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Borders>
          <w:bottom w:val="single" w:sz="4" w:space="0" w:color="00000A"/>
          <w:insideH w:val="single" w:sz="4" w:space="0" w:color="00000A"/>
        </w:tblBorders>
        <w:tblLook w:val="04A0"/>
      </w:tblPr>
      <w:tblGrid>
        <w:gridCol w:w="10065"/>
      </w:tblGrid>
      <w:tr w:rsidR="00907980">
        <w:trPr>
          <w:trHeight w:val="701"/>
        </w:trPr>
        <w:tc>
          <w:tcPr>
            <w:tcW w:w="1006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907980" w:rsidRDefault="00E5405B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bCs/>
                <w:sz w:val="22"/>
              </w:rPr>
              <w:t>Государственное бюджетное учреждение Пермского края "Сивинский лесхоз"</w:t>
            </w:r>
          </w:p>
        </w:tc>
      </w:tr>
      <w:tr w:rsidR="00907980">
        <w:tc>
          <w:tcPr>
            <w:tcW w:w="10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907980" w:rsidRDefault="00E5405B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 w:val="22"/>
              </w:rPr>
              <w:t>(наименование заказчика)</w:t>
            </w:r>
          </w:p>
        </w:tc>
      </w:tr>
    </w:tbl>
    <w:p w:rsidR="00907980" w:rsidRDefault="00907980">
      <w:pPr>
        <w:ind w:firstLine="0"/>
        <w:jc w:val="left"/>
        <w:rPr>
          <w:rFonts w:eastAsia="Times New Roman"/>
          <w:szCs w:val="24"/>
          <w:lang w:eastAsia="en-US"/>
        </w:rPr>
      </w:pPr>
    </w:p>
    <w:tbl>
      <w:tblPr>
        <w:tblW w:w="5641" w:type="dxa"/>
        <w:jc w:val="right"/>
        <w:tblLook w:val="04A0"/>
      </w:tblPr>
      <w:tblGrid>
        <w:gridCol w:w="5641"/>
      </w:tblGrid>
      <w:tr w:rsidR="00907980">
        <w:trPr>
          <w:trHeight w:val="2696"/>
          <w:jc w:val="right"/>
        </w:trPr>
        <w:tc>
          <w:tcPr>
            <w:tcW w:w="5641" w:type="dxa"/>
            <w:shd w:val="clear" w:color="auto" w:fill="auto"/>
          </w:tcPr>
          <w:p w:rsidR="00907980" w:rsidRDefault="00E5405B">
            <w:pPr>
              <w:ind w:firstLine="0"/>
              <w:jc w:val="right"/>
              <w:rPr>
                <w:rFonts w:eastAsia="Times New Roman"/>
                <w:b/>
                <w:szCs w:val="24"/>
                <w:lang w:eastAsia="en-US"/>
              </w:rPr>
            </w:pPr>
            <w:r>
              <w:rPr>
                <w:rFonts w:eastAsia="Times New Roman"/>
                <w:b/>
                <w:szCs w:val="24"/>
                <w:lang w:eastAsia="en-US"/>
              </w:rPr>
              <w:t xml:space="preserve">                                        «УТВЕРЖДАЮ»</w:t>
            </w:r>
          </w:p>
          <w:p w:rsidR="00907980" w:rsidRDefault="00E5405B">
            <w:pPr>
              <w:ind w:firstLine="0"/>
              <w:jc w:val="right"/>
              <w:rPr>
                <w:rFonts w:eastAsia="Times New Roman"/>
                <w:b/>
                <w:szCs w:val="24"/>
                <w:lang w:eastAsia="en-US"/>
              </w:rPr>
            </w:pPr>
            <w:r>
              <w:rPr>
                <w:rFonts w:eastAsia="Times New Roman"/>
                <w:b/>
                <w:szCs w:val="24"/>
                <w:lang w:eastAsia="en-US"/>
              </w:rPr>
              <w:t>Руководитель</w:t>
            </w:r>
          </w:p>
          <w:p w:rsidR="00907980" w:rsidRDefault="00E5405B">
            <w:pPr>
              <w:ind w:firstLine="0"/>
              <w:jc w:val="right"/>
              <w:rPr>
                <w:szCs w:val="24"/>
              </w:rPr>
            </w:pPr>
            <w:r>
              <w:rPr>
                <w:bCs/>
                <w:sz w:val="22"/>
              </w:rPr>
              <w:t>Государственное бюджетное учреждение Пермского края "Сивинский лесхоз"</w:t>
            </w:r>
          </w:p>
          <w:p w:rsidR="00907980" w:rsidRDefault="00E5405B">
            <w:pPr>
              <w:ind w:firstLine="0"/>
              <w:jc w:val="right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 xml:space="preserve">___________ </w:t>
            </w:r>
          </w:p>
          <w:p w:rsidR="00907980" w:rsidRDefault="00907980">
            <w:pPr>
              <w:ind w:firstLine="0"/>
              <w:jc w:val="right"/>
              <w:rPr>
                <w:rFonts w:eastAsia="Times New Roman"/>
                <w:szCs w:val="24"/>
                <w:lang w:eastAsia="en-US"/>
              </w:rPr>
            </w:pPr>
          </w:p>
          <w:p w:rsidR="00907980" w:rsidRDefault="00E5405B">
            <w:pPr>
              <w:suppressAutoHyphens/>
              <w:ind w:firstLine="0"/>
              <w:jc w:val="right"/>
            </w:pPr>
            <w:r>
              <w:rPr>
                <w:rFonts w:eastAsia="Times New Roman"/>
                <w:b/>
                <w:szCs w:val="24"/>
                <w:lang w:eastAsia="ar-SA"/>
              </w:rPr>
              <w:t xml:space="preserve"> «</w:t>
            </w:r>
            <w:r>
              <w:rPr>
                <w:rFonts w:eastAsia="Times New Roman"/>
                <w:b/>
                <w:szCs w:val="24"/>
                <w:lang w:eastAsia="ar-SA"/>
              </w:rPr>
              <w:t>31</w:t>
            </w:r>
            <w:r>
              <w:rPr>
                <w:rFonts w:eastAsia="Times New Roman"/>
                <w:b/>
                <w:szCs w:val="24"/>
                <w:highlight w:val="white"/>
                <w:lang w:eastAsia="ar-SA"/>
              </w:rPr>
              <w:t xml:space="preserve">» </w:t>
            </w:r>
            <w:r>
              <w:rPr>
                <w:rFonts w:eastAsia="Times New Roman"/>
                <w:b/>
                <w:szCs w:val="24"/>
                <w:highlight w:val="white"/>
                <w:lang w:eastAsia="ar-SA"/>
              </w:rPr>
              <w:t>марта</w:t>
            </w:r>
            <w:r>
              <w:rPr>
                <w:rFonts w:eastAsia="Times New Roman"/>
                <w:b/>
                <w:szCs w:val="24"/>
                <w:lang w:eastAsia="ar-SA"/>
              </w:rPr>
              <w:t>2022 г.</w:t>
            </w:r>
          </w:p>
        </w:tc>
      </w:tr>
    </w:tbl>
    <w:p w:rsidR="00907980" w:rsidRDefault="00E5405B">
      <w:pPr>
        <w:jc w:val="center"/>
        <w:outlineLvl w:val="1"/>
        <w:rPr>
          <w:b/>
          <w:bCs/>
          <w:szCs w:val="24"/>
        </w:rPr>
      </w:pPr>
      <w:r>
        <w:rPr>
          <w:b/>
          <w:bCs/>
          <w:szCs w:val="24"/>
        </w:rPr>
        <w:t>ИЗВЕЩЕНИЕ</w:t>
      </w:r>
    </w:p>
    <w:p w:rsidR="00907980" w:rsidRDefault="00E5405B">
      <w:pPr>
        <w:jc w:val="center"/>
        <w:outlineLvl w:val="1"/>
        <w:rPr>
          <w:b/>
          <w:color w:val="000000"/>
          <w:szCs w:val="24"/>
        </w:rPr>
      </w:pPr>
      <w:r>
        <w:rPr>
          <w:b/>
          <w:bCs/>
          <w:szCs w:val="24"/>
        </w:rPr>
        <w:t xml:space="preserve">о проведении </w:t>
      </w:r>
      <w:r>
        <w:rPr>
          <w:b/>
          <w:color w:val="000000"/>
          <w:szCs w:val="24"/>
        </w:rPr>
        <w:t>запроса котировок в электронной форме</w:t>
      </w:r>
    </w:p>
    <w:p w:rsidR="00907980" w:rsidRDefault="00E5405B">
      <w:pPr>
        <w:jc w:val="center"/>
        <w:rPr>
          <w:b/>
          <w:szCs w:val="24"/>
        </w:rPr>
      </w:pPr>
      <w:r>
        <w:rPr>
          <w:b/>
          <w:color w:val="000000"/>
        </w:rPr>
        <w:t xml:space="preserve">на поставку </w:t>
      </w:r>
      <w:r>
        <w:rPr>
          <w:b/>
          <w:color w:val="000000"/>
        </w:rPr>
        <w:t>прицепа</w:t>
      </w:r>
      <w:r>
        <w:rPr>
          <w:b/>
          <w:color w:val="000000"/>
        </w:rPr>
        <w:t xml:space="preserve"> для нуж</w:t>
      </w:r>
      <w:r>
        <w:rPr>
          <w:b/>
          <w:color w:val="000000"/>
        </w:rPr>
        <w:t xml:space="preserve">д  </w:t>
      </w:r>
      <w:r>
        <w:rPr>
          <w:b/>
          <w:szCs w:val="24"/>
        </w:rPr>
        <w:t>ГБУ "СИВИНСКИЙ ЛЕСХОЗ"</w:t>
      </w:r>
      <w:r>
        <w:rPr>
          <w:b/>
          <w:color w:val="000000"/>
        </w:rPr>
        <w:t>.</w:t>
      </w:r>
    </w:p>
    <w:tbl>
      <w:tblPr>
        <w:tblW w:w="10055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2645"/>
        <w:gridCol w:w="7410"/>
      </w:tblGrid>
      <w:tr w:rsidR="00907980"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Способ процедуры закупки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Запрос котировок в электронной форме</w:t>
            </w:r>
          </w:p>
        </w:tc>
      </w:tr>
      <w:tr w:rsidR="00907980"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заказчика, адрес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widowControl w:val="0"/>
              <w:tabs>
                <w:tab w:val="left" w:pos="1276"/>
              </w:tabs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Государственное бюджетное </w:t>
            </w:r>
            <w:r>
              <w:rPr>
                <w:bCs/>
                <w:szCs w:val="24"/>
              </w:rPr>
              <w:t>учреждение Пермского края "Сивинский лесхоз" (ГБУ "СИВИНСКИЙ ЛЕСХОЗ")</w:t>
            </w:r>
          </w:p>
          <w:p w:rsidR="00907980" w:rsidRDefault="00E5405B">
            <w:pPr>
              <w:widowControl w:val="0"/>
              <w:tabs>
                <w:tab w:val="left" w:pos="1276"/>
              </w:tabs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Место нахождения: 617240, Сивинский район, с.Сива, ул.  Пушкина, д.106</w:t>
            </w:r>
          </w:p>
          <w:p w:rsidR="00907980" w:rsidRDefault="00E5405B">
            <w:pPr>
              <w:widowControl w:val="0"/>
              <w:tabs>
                <w:tab w:val="left" w:pos="1276"/>
              </w:tabs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Электронная почта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Gbu-sivinskiyleshoz@mail.ru</w:t>
            </w:r>
          </w:p>
          <w:p w:rsidR="00907980" w:rsidRDefault="00E5405B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ИНН 5933010020</w:t>
            </w:r>
          </w:p>
          <w:p w:rsidR="00907980" w:rsidRDefault="00E5405B">
            <w:pPr>
              <w:widowControl w:val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ДиректорШибельгут Эдуард Викторович, </w:t>
            </w:r>
          </w:p>
          <w:p w:rsidR="00907980" w:rsidRDefault="00E5405B">
            <w:pPr>
              <w:ind w:firstLine="0"/>
              <w:rPr>
                <w:bCs/>
                <w:szCs w:val="24"/>
              </w:rPr>
            </w:pPr>
            <w:r>
              <w:rPr>
                <w:szCs w:val="24"/>
              </w:rPr>
              <w:t>тел.: 8(342)7721</w:t>
            </w:r>
            <w:r>
              <w:rPr>
                <w:szCs w:val="24"/>
              </w:rPr>
              <w:t>46</w:t>
            </w:r>
          </w:p>
        </w:tc>
      </w:tr>
      <w:tr w:rsidR="00907980"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Предмет договора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поставк</w:t>
            </w:r>
            <w:r>
              <w:rPr>
                <w:b/>
                <w:szCs w:val="24"/>
              </w:rPr>
              <w:t>а</w:t>
            </w:r>
            <w:r>
              <w:rPr>
                <w:b/>
                <w:szCs w:val="24"/>
              </w:rPr>
              <w:t xml:space="preserve"> прицепа</w:t>
            </w:r>
          </w:p>
        </w:tc>
      </w:tr>
      <w:tr w:rsidR="00907980">
        <w:trPr>
          <w:trHeight w:val="942"/>
        </w:trPr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Описание объекта закупки, количество товара 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pStyle w:val="afff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объекта закупки и информация о количестве товара указана в Техническом задании (Приложение №1 к извещению)</w:t>
            </w:r>
          </w:p>
        </w:tc>
      </w:tr>
      <w:tr w:rsidR="00907980">
        <w:trPr>
          <w:trHeight w:val="90"/>
        </w:trPr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left="22" w:right="-2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поставки товара</w:t>
            </w:r>
            <w:bookmarkStart w:id="0" w:name="_GoBack"/>
            <w:bookmarkEnd w:id="0"/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widowControl w:val="0"/>
              <w:tabs>
                <w:tab w:val="left" w:pos="1276"/>
              </w:tabs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617240, Сивинский район, с.Сива, </w:t>
            </w:r>
            <w:r w:rsidR="008E3993">
              <w:rPr>
                <w:bCs/>
                <w:szCs w:val="24"/>
              </w:rPr>
              <w:t>ул. Логовая, д.13</w:t>
            </w:r>
          </w:p>
          <w:p w:rsidR="00907980" w:rsidRDefault="00907980">
            <w:pPr>
              <w:snapToGrid w:val="0"/>
              <w:ind w:left="22" w:firstLine="0"/>
              <w:rPr>
                <w:rFonts w:eastAsia="Calibri"/>
                <w:szCs w:val="24"/>
                <w:lang w:eastAsia="en-US"/>
              </w:rPr>
            </w:pPr>
          </w:p>
        </w:tc>
      </w:tr>
      <w:tr w:rsidR="00907980">
        <w:trPr>
          <w:trHeight w:val="521"/>
        </w:trPr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Максимальная цена договора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</w:t>
            </w:r>
            <w:r>
              <w:rPr>
                <w:b/>
                <w:bCs/>
                <w:color w:val="000000"/>
                <w:szCs w:val="24"/>
              </w:rPr>
              <w:t xml:space="preserve">60 666 (двести шестьдесят тысяч шестьсот шестьдесят шесть) рублей 67 копеек </w:t>
            </w:r>
            <w:r>
              <w:rPr>
                <w:szCs w:val="24"/>
              </w:rPr>
              <w:t>в том числе НДС (если предусмотрен).</w:t>
            </w:r>
          </w:p>
          <w:p w:rsidR="00907980" w:rsidRDefault="00907980">
            <w:pPr>
              <w:ind w:firstLine="0"/>
              <w:rPr>
                <w:szCs w:val="24"/>
              </w:rPr>
            </w:pPr>
          </w:p>
        </w:tc>
      </w:tr>
      <w:tr w:rsidR="00907980">
        <w:trPr>
          <w:trHeight w:val="521"/>
        </w:trPr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Обоснование начальной (максимальной) цены договорас учетом или без учета расходов на </w:t>
            </w:r>
            <w:r>
              <w:rPr>
                <w:b/>
                <w:szCs w:val="24"/>
              </w:rPr>
              <w:t>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rPr>
                <w:szCs w:val="24"/>
                <w:lang w:val="zh-CN"/>
              </w:rPr>
            </w:pPr>
            <w:r>
              <w:rPr>
                <w:rFonts w:eastAsia="Times New Roman"/>
                <w:szCs w:val="24"/>
              </w:rPr>
              <w:t>Цена договора включает в себя необходимые расходы, связанные с передачей товара (продукции), в том числе расходы на упаковку, перевозку, все виды погрузочно-разгрузоч</w:t>
            </w:r>
            <w:r>
              <w:rPr>
                <w:rFonts w:eastAsia="Times New Roman"/>
                <w:szCs w:val="24"/>
              </w:rPr>
              <w:t>ных работ, расходы на предпродажную подготовку, оформление необходимой документации, предоставляемой при передаче товара (продукции), страховые расходы, уплату таможенных пошлин, налогов, сборов и других обязательных платежей, установленных действующим зак</w:t>
            </w:r>
            <w:r>
              <w:rPr>
                <w:rFonts w:eastAsia="Times New Roman"/>
                <w:szCs w:val="24"/>
              </w:rPr>
              <w:t>онодательством Российской Федерации</w:t>
            </w:r>
          </w:p>
        </w:tc>
      </w:tr>
      <w:tr w:rsidR="00907980">
        <w:trPr>
          <w:trHeight w:val="521"/>
        </w:trPr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 w:val="22"/>
              </w:rPr>
              <w:t>Сведения о валюте цены Договора и расчетов по Договору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rPr>
                <w:szCs w:val="24"/>
              </w:rPr>
            </w:pPr>
            <w:r>
              <w:rPr>
                <w:color w:val="000000"/>
                <w:szCs w:val="24"/>
              </w:rPr>
              <w:t>Российский рубль</w:t>
            </w:r>
          </w:p>
        </w:tc>
      </w:tr>
      <w:tr w:rsidR="00907980"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и срок подачи котировочных заявок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tabs>
                <w:tab w:val="left" w:pos="0"/>
              </w:tabs>
              <w:ind w:firstLine="0"/>
              <w:jc w:val="left"/>
            </w:pPr>
            <w:r>
              <w:rPr>
                <w:szCs w:val="24"/>
              </w:rPr>
              <w:t>Дата начала подачи котировочных заявок –</w:t>
            </w:r>
            <w:r>
              <w:rPr>
                <w:b/>
                <w:bCs/>
                <w:szCs w:val="24"/>
                <w:highlight w:val="yellow"/>
              </w:rPr>
              <w:t>31</w:t>
            </w:r>
            <w:r>
              <w:rPr>
                <w:b/>
                <w:szCs w:val="24"/>
                <w:highlight w:val="yellow"/>
              </w:rPr>
              <w:t>.0</w:t>
            </w:r>
            <w:r>
              <w:rPr>
                <w:b/>
                <w:szCs w:val="24"/>
                <w:highlight w:val="yellow"/>
              </w:rPr>
              <w:t>3</w:t>
            </w:r>
            <w:r>
              <w:rPr>
                <w:b/>
                <w:szCs w:val="24"/>
                <w:highlight w:val="yellow"/>
              </w:rPr>
              <w:t xml:space="preserve">.2022г. </w:t>
            </w:r>
          </w:p>
          <w:p w:rsidR="00907980" w:rsidRDefault="00E5405B">
            <w:pPr>
              <w:tabs>
                <w:tab w:val="left" w:pos="0"/>
              </w:tabs>
              <w:ind w:firstLine="0"/>
              <w:jc w:val="left"/>
            </w:pPr>
            <w:r>
              <w:rPr>
                <w:szCs w:val="24"/>
              </w:rPr>
              <w:t xml:space="preserve">Дата окончания срока подачи котировочных заявок – </w:t>
            </w:r>
            <w:r>
              <w:rPr>
                <w:b/>
                <w:bCs/>
                <w:szCs w:val="24"/>
                <w:highlight w:val="yellow"/>
              </w:rPr>
              <w:t>0</w:t>
            </w:r>
            <w:r>
              <w:rPr>
                <w:b/>
                <w:bCs/>
                <w:szCs w:val="24"/>
                <w:highlight w:val="yellow"/>
              </w:rPr>
              <w:t>8</w:t>
            </w:r>
            <w:r>
              <w:rPr>
                <w:b/>
                <w:szCs w:val="24"/>
                <w:highlight w:val="yellow"/>
              </w:rPr>
              <w:t>.0</w:t>
            </w:r>
            <w:r>
              <w:rPr>
                <w:b/>
                <w:szCs w:val="24"/>
                <w:highlight w:val="yellow"/>
              </w:rPr>
              <w:t>4</w:t>
            </w:r>
            <w:r>
              <w:rPr>
                <w:b/>
                <w:szCs w:val="24"/>
                <w:highlight w:val="yellow"/>
              </w:rPr>
              <w:t>.2022г.</w:t>
            </w:r>
            <w:r>
              <w:rPr>
                <w:b/>
                <w:szCs w:val="24"/>
              </w:rPr>
              <w:t xml:space="preserve"> 10:00 (время местное Заказчика)</w:t>
            </w:r>
          </w:p>
        </w:tc>
      </w:tr>
      <w:tr w:rsidR="00907980"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pStyle w:val="38"/>
              <w:tabs>
                <w:tab w:val="left" w:pos="900"/>
                <w:tab w:val="left" w:pos="1440"/>
              </w:tabs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Размещение информации о </w:t>
            </w:r>
            <w:r>
              <w:rPr>
                <w:b/>
                <w:szCs w:val="24"/>
              </w:rPr>
              <w:lastRenderedPageBreak/>
              <w:t>закупке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</w:pPr>
            <w:r>
              <w:rPr>
                <w:szCs w:val="24"/>
              </w:rPr>
              <w:lastRenderedPageBreak/>
              <w:t xml:space="preserve">Информация о настоящей закупке подлежит размещению в соответствии с требованиями Федерального закона от 18.07.2011г. № </w:t>
            </w:r>
            <w:r>
              <w:rPr>
                <w:szCs w:val="24"/>
              </w:rPr>
              <w:lastRenderedPageBreak/>
              <w:t>223-ФЗ «О закупках товаров, работ, услуг отдельными видами юридических лиц» на официальном сайте в информационно-телекоммуникационной сет</w:t>
            </w:r>
            <w:r>
              <w:rPr>
                <w:szCs w:val="24"/>
              </w:rPr>
              <w:t xml:space="preserve">и «Интернет» </w:t>
            </w:r>
            <w:hyperlink r:id="rId8">
              <w:r>
                <w:rPr>
                  <w:rStyle w:val="-"/>
                  <w:szCs w:val="24"/>
                </w:rPr>
                <w:t>http://www.</w:t>
              </w:r>
              <w:r>
                <w:rPr>
                  <w:rStyle w:val="-"/>
                  <w:szCs w:val="24"/>
                  <w:lang w:val="en-US"/>
                </w:rPr>
                <w:t>zakupki</w:t>
              </w:r>
              <w:r>
                <w:rPr>
                  <w:rStyle w:val="-"/>
                  <w:szCs w:val="24"/>
                </w:rPr>
                <w:t>.</w:t>
              </w:r>
              <w:r>
                <w:rPr>
                  <w:rStyle w:val="-"/>
                  <w:szCs w:val="24"/>
                  <w:lang w:val="en-US"/>
                </w:rPr>
                <w:t>gov</w:t>
              </w:r>
              <w:r>
                <w:rPr>
                  <w:rStyle w:val="-"/>
                  <w:szCs w:val="24"/>
                </w:rPr>
                <w:t>.ru/</w:t>
              </w:r>
            </w:hyperlink>
            <w:r>
              <w:rPr>
                <w:szCs w:val="24"/>
              </w:rPr>
              <w:t>.</w:t>
            </w:r>
          </w:p>
        </w:tc>
      </w:tr>
      <w:tr w:rsidR="00907980"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pStyle w:val="38"/>
              <w:tabs>
                <w:tab w:val="left" w:pos="900"/>
                <w:tab w:val="left" w:pos="1440"/>
              </w:tabs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Порядок предоставления информации о закупке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rPr>
                <w:color w:val="000000"/>
                <w:szCs w:val="24"/>
                <w:lang w:eastAsia="ar-SA"/>
              </w:rPr>
            </w:pPr>
            <w:r>
              <w:rPr>
                <w:color w:val="000000"/>
                <w:szCs w:val="24"/>
                <w:lang w:eastAsia="ar-SA"/>
              </w:rPr>
              <w:t>В единой информационной системе в сфере закупок товаров, работ, услуг для обеспечения государственных и муниципальных ну</w:t>
            </w:r>
            <w:r>
              <w:rPr>
                <w:color w:val="000000"/>
                <w:szCs w:val="24"/>
                <w:lang w:eastAsia="ar-SA"/>
              </w:rPr>
              <w:t>жд по адресу www.zakupki.gov.ru (далее также – официальный сайт, ЕИС) размещается информация о закупке.</w:t>
            </w:r>
          </w:p>
          <w:p w:rsidR="00907980" w:rsidRDefault="00E5405B">
            <w:pPr>
              <w:widowControl w:val="0"/>
              <w:suppressAutoHyphens/>
              <w:ind w:firstLine="0"/>
              <w:textAlignment w:val="baseline"/>
            </w:pPr>
            <w:r>
              <w:rPr>
                <w:color w:val="000000"/>
                <w:szCs w:val="24"/>
                <w:lang w:eastAsia="ar-SA"/>
              </w:rPr>
              <w:t xml:space="preserve">В ЕИС и на сайте электронной торговой площадке ЭТП «Регион» </w:t>
            </w:r>
            <w:hyperlink r:id="rId9">
              <w:r>
                <w:rPr>
                  <w:rStyle w:val="-"/>
                  <w:szCs w:val="24"/>
                </w:rPr>
                <w:t>https://etp-region.ru</w:t>
              </w:r>
            </w:hyperlink>
            <w:r>
              <w:rPr>
                <w:szCs w:val="24"/>
              </w:rPr>
              <w:t>.</w:t>
            </w:r>
            <w:r>
              <w:rPr>
                <w:color w:val="000000"/>
                <w:szCs w:val="24"/>
                <w:lang w:eastAsia="ar-SA"/>
              </w:rPr>
              <w:t xml:space="preserve"> (далее также – ЭТП), докуме</w:t>
            </w:r>
            <w:r>
              <w:rPr>
                <w:color w:val="000000"/>
                <w:szCs w:val="24"/>
                <w:lang w:eastAsia="ar-SA"/>
              </w:rPr>
              <w:t xml:space="preserve">нтация находится в открытом доступе, начиная с даты размещения извещения. </w:t>
            </w:r>
          </w:p>
          <w:p w:rsidR="00907980" w:rsidRDefault="00E540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Закупочная документация предоставляется бесплатно. </w:t>
            </w:r>
          </w:p>
        </w:tc>
      </w:tr>
      <w:tr w:rsidR="00907980"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Место, дата рассмотрения заявок на участие в запросе котировки, подведение итогов процедуры закупки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</w:pPr>
            <w:r>
              <w:rPr>
                <w:szCs w:val="24"/>
              </w:rPr>
              <w:t xml:space="preserve">Рассмотрение котировочных </w:t>
            </w:r>
            <w:r>
              <w:rPr>
                <w:szCs w:val="24"/>
              </w:rPr>
              <w:t>заявок и подведение итогов процедуры закупки состоится</w:t>
            </w:r>
            <w:r>
              <w:rPr>
                <w:b/>
                <w:bCs/>
                <w:szCs w:val="24"/>
                <w:highlight w:val="yellow"/>
              </w:rPr>
              <w:t>0</w:t>
            </w:r>
            <w:r>
              <w:rPr>
                <w:b/>
                <w:bCs/>
                <w:szCs w:val="24"/>
                <w:highlight w:val="yellow"/>
              </w:rPr>
              <w:t>8</w:t>
            </w:r>
            <w:r>
              <w:rPr>
                <w:b/>
                <w:bCs/>
                <w:szCs w:val="24"/>
                <w:highlight w:val="yellow"/>
              </w:rPr>
              <w:t>.</w:t>
            </w:r>
            <w:r>
              <w:rPr>
                <w:b/>
                <w:szCs w:val="24"/>
                <w:highlight w:val="yellow"/>
              </w:rPr>
              <w:t>0</w:t>
            </w:r>
            <w:r>
              <w:rPr>
                <w:b/>
                <w:szCs w:val="24"/>
                <w:highlight w:val="yellow"/>
              </w:rPr>
              <w:t>4</w:t>
            </w:r>
            <w:r>
              <w:rPr>
                <w:b/>
                <w:szCs w:val="24"/>
                <w:highlight w:val="yellow"/>
              </w:rPr>
              <w:t>.2022г.</w:t>
            </w:r>
          </w:p>
          <w:p w:rsidR="00907980" w:rsidRDefault="00907980">
            <w:pPr>
              <w:ind w:firstLine="0"/>
              <w:rPr>
                <w:b/>
                <w:szCs w:val="24"/>
              </w:rPr>
            </w:pPr>
          </w:p>
          <w:p w:rsidR="00907980" w:rsidRDefault="00E5405B">
            <w:pPr>
              <w:widowControl w:val="0"/>
              <w:tabs>
                <w:tab w:val="left" w:pos="1276"/>
              </w:tabs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617240, Сивинский район, с.Сива, ул. ул. Пушкина, д.106</w:t>
            </w:r>
          </w:p>
          <w:p w:rsidR="00907980" w:rsidRDefault="00907980">
            <w:pPr>
              <w:ind w:firstLine="0"/>
              <w:jc w:val="left"/>
              <w:rPr>
                <w:szCs w:val="24"/>
              </w:rPr>
            </w:pPr>
          </w:p>
        </w:tc>
      </w:tr>
      <w:tr w:rsidR="00907980"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Условия поставки товара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 соответствии с Техническим заданием (Приложение №1) и проектом договора (Приложение №3)</w:t>
            </w:r>
          </w:p>
        </w:tc>
      </w:tr>
      <w:tr w:rsidR="00907980">
        <w:trPr>
          <w:trHeight w:val="1055"/>
        </w:trPr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Срок поставки </w:t>
            </w:r>
            <w:r>
              <w:rPr>
                <w:b/>
                <w:szCs w:val="24"/>
              </w:rPr>
              <w:t>товара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pStyle w:val="ConsPlusCell"/>
              <w:jc w:val="both"/>
              <w:rPr>
                <w:rFonts w:eastAsia="Calibri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 xml:space="preserve"> с момента заключения договора</w:t>
            </w:r>
            <w:r>
              <w:rPr>
                <w:sz w:val="24"/>
                <w:szCs w:val="24"/>
                <w:highlight w:val="yellow"/>
              </w:rPr>
              <w:t xml:space="preserve"> до 20 мая 2022 года</w:t>
            </w:r>
          </w:p>
        </w:tc>
      </w:tr>
      <w:tr w:rsidR="00907980"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 и условия оплаты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tabs>
                <w:tab w:val="left" w:pos="0"/>
                <w:tab w:val="left" w:pos="1260"/>
              </w:tabs>
              <w:ind w:right="140"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>
              <w:rPr>
                <w:szCs w:val="24"/>
              </w:rPr>
              <w:t>плата за поставленный товар производится Заказчиком по факту поставки товара на основании акта приемки-передачи, унифицированной формы товарной накладной ТОРГ-12, универсальным передаточным документом, или иным документам, предусмотренным Федеральным закон</w:t>
            </w:r>
            <w:r>
              <w:rPr>
                <w:szCs w:val="24"/>
              </w:rPr>
              <w:t xml:space="preserve">ом от 06.12.2011 N 402-ФЗ "О бухгалтерском учете" путем перечисления денежных средств на расчетный счет Поставщика в течение </w:t>
            </w:r>
            <w:r>
              <w:rPr>
                <w:szCs w:val="24"/>
              </w:rPr>
              <w:t>1</w:t>
            </w:r>
            <w:r>
              <w:rPr>
                <w:szCs w:val="24"/>
              </w:rPr>
              <w:t xml:space="preserve">0 </w:t>
            </w:r>
            <w:r>
              <w:rPr>
                <w:szCs w:val="24"/>
              </w:rPr>
              <w:t>календарных</w:t>
            </w:r>
            <w:r>
              <w:rPr>
                <w:szCs w:val="24"/>
              </w:rPr>
              <w:t xml:space="preserve"> дней. </w:t>
            </w:r>
          </w:p>
        </w:tc>
      </w:tr>
      <w:tr w:rsidR="00907980"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Обоснование цены договора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Приложение № 2 к настоящему извещению.</w:t>
            </w:r>
          </w:p>
          <w:p w:rsidR="00907980" w:rsidRDefault="00907980">
            <w:pPr>
              <w:ind w:firstLine="0"/>
              <w:jc w:val="left"/>
              <w:rPr>
                <w:szCs w:val="24"/>
              </w:rPr>
            </w:pPr>
          </w:p>
        </w:tc>
      </w:tr>
      <w:tr w:rsidR="00907980"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jc w:val="left"/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Источник финансирование заказа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rPr>
                <w:iCs/>
                <w:highlight w:val="yellow"/>
                <w:lang w:eastAsia="en-US"/>
              </w:rPr>
            </w:pPr>
            <w:bookmarkStart w:id="1" w:name="__DdeLink__4745_13479736"/>
            <w:bookmarkEnd w:id="1"/>
            <w:r>
              <w:rPr>
                <w:iCs/>
                <w:szCs w:val="24"/>
                <w:highlight w:val="white"/>
                <w:lang w:eastAsia="en-US"/>
              </w:rPr>
              <w:t xml:space="preserve">Доходы от </w:t>
            </w:r>
            <w:r>
              <w:rPr>
                <w:iCs/>
                <w:szCs w:val="24"/>
                <w:highlight w:val="white"/>
                <w:lang w:eastAsia="en-US"/>
              </w:rPr>
              <w:t>оказания платных услуг</w:t>
            </w:r>
          </w:p>
        </w:tc>
      </w:tr>
      <w:tr w:rsidR="00907980"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Требования к качеству товара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tabs>
                <w:tab w:val="left" w:pos="1080"/>
              </w:tabs>
              <w:ind w:firstLine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Приведены в приложении </w:t>
            </w:r>
            <w:r>
              <w:rPr>
                <w:bCs/>
                <w:szCs w:val="24"/>
              </w:rPr>
              <w:t>№1</w:t>
            </w:r>
            <w:r>
              <w:rPr>
                <w:bCs/>
                <w:color w:val="000000"/>
                <w:szCs w:val="24"/>
              </w:rPr>
              <w:t xml:space="preserve"> к извещению «Техническое задание».</w:t>
            </w:r>
          </w:p>
        </w:tc>
      </w:tr>
      <w:tr w:rsidR="00907980"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Требования к гарантийному сроку товара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ind w:firstLine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Приведены в приложении </w:t>
            </w:r>
            <w:r>
              <w:rPr>
                <w:bCs/>
                <w:szCs w:val="24"/>
              </w:rPr>
              <w:t>№1</w:t>
            </w:r>
            <w:r>
              <w:rPr>
                <w:bCs/>
                <w:color w:val="000000"/>
                <w:szCs w:val="24"/>
              </w:rPr>
              <w:t xml:space="preserve"> к извещению «Техническое задание»</w:t>
            </w:r>
          </w:p>
        </w:tc>
      </w:tr>
      <w:tr w:rsidR="00907980"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Требования к Участнику процедуры закупки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pStyle w:val="afff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закупки должен обладать гражданской правоспособностью в полном объеме для заключения и исполнения договора по результатам процедуры закупки, а также соответствовать следующим единым требованиям, предъявляемым к участникам закупки:</w:t>
            </w:r>
          </w:p>
          <w:p w:rsidR="00907980" w:rsidRDefault="00E5405B">
            <w:pPr>
              <w:widowControl w:val="0"/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1) соответствие </w:t>
            </w:r>
            <w:r>
              <w:rPr>
                <w:szCs w:val="24"/>
              </w:rPr>
              <w:t>участника закупки требованиям, устанавливаемым в соответствии с законодательством Российской Федерации к лицам, осуществляющим поставку товаров, выполнение работ, оказание услуг, являющихся предметом закупки;</w:t>
            </w:r>
          </w:p>
          <w:p w:rsidR="00907980" w:rsidRDefault="00E5405B">
            <w:pPr>
              <w:widowControl w:val="0"/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2) непроведение ликвидации участника закупки – </w:t>
            </w:r>
            <w:r>
              <w:rPr>
                <w:szCs w:val="24"/>
              </w:rPr>
              <w:t>юридического лица и отсутствие решения арбитражного суда о признании участника закупки несостоятельным (банкротом) и об открытии конкурсного производства;</w:t>
            </w:r>
          </w:p>
          <w:p w:rsidR="00907980" w:rsidRDefault="00E5405B">
            <w:pPr>
              <w:widowControl w:val="0"/>
              <w:ind w:firstLine="709"/>
              <w:rPr>
                <w:szCs w:val="24"/>
              </w:rPr>
            </w:pPr>
            <w:r>
              <w:rPr>
                <w:szCs w:val="24"/>
              </w:rPr>
              <w:t>3) неприостановление деятельности участника закупки в порядке, предусмотренном Кодексом Российской Фе</w:t>
            </w:r>
            <w:r>
              <w:rPr>
                <w:szCs w:val="24"/>
              </w:rPr>
              <w:t>дерации об административных правонарушениях;</w:t>
            </w:r>
          </w:p>
          <w:p w:rsidR="00907980" w:rsidRDefault="00E5405B">
            <w:pPr>
              <w:widowControl w:val="0"/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4) отсутствие у участника закупки недоимки по налогам, </w:t>
            </w:r>
            <w:r>
              <w:rPr>
                <w:szCs w:val="24"/>
              </w:rPr>
              <w:lastRenderedPageBreak/>
              <w:t>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</w:t>
            </w:r>
            <w:r>
              <w:rPr>
                <w:szCs w:val="24"/>
              </w:rPr>
              <w:t>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</w:t>
            </w:r>
            <w:r>
              <w:rPr>
                <w:szCs w:val="24"/>
              </w:rPr>
              <w:t>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</w:t>
            </w:r>
            <w:r>
              <w:rPr>
                <w:szCs w:val="24"/>
              </w:rPr>
              <w:t>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</w:t>
            </w:r>
            <w:r>
              <w:rPr>
                <w:szCs w:val="24"/>
              </w:rPr>
              <w:t>ие об обжаловании указанных недоимки, задолженности и решение по такому заявлению на дату рассмотрения его заявки на участие в закупке не принято;</w:t>
            </w:r>
          </w:p>
          <w:p w:rsidR="00907980" w:rsidRDefault="00E5405B">
            <w:pPr>
              <w:widowControl w:val="0"/>
              <w:ind w:firstLine="709"/>
              <w:rPr>
                <w:szCs w:val="24"/>
              </w:rPr>
            </w:pPr>
            <w:r>
              <w:rPr>
                <w:szCs w:val="24"/>
              </w:rPr>
              <w:t>5) отсутствие у участника закупки – физического лица либо у руководителя, членов коллегиального исполнительно</w:t>
            </w:r>
            <w:r>
              <w:rPr>
                <w:szCs w:val="24"/>
              </w:rPr>
              <w:t>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</w:t>
            </w:r>
            <w:r>
              <w:rPr>
                <w:szCs w:val="24"/>
              </w:rPr>
              <w:t>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</w:t>
            </w:r>
            <w:r>
              <w:rPr>
                <w:szCs w:val="24"/>
              </w:rPr>
              <w:t>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дисквалификации;</w:t>
            </w:r>
          </w:p>
          <w:p w:rsidR="00907980" w:rsidRDefault="00E5405B">
            <w:pPr>
              <w:widowControl w:val="0"/>
              <w:ind w:firstLine="709"/>
              <w:rPr>
                <w:szCs w:val="24"/>
              </w:rPr>
            </w:pPr>
            <w:r>
              <w:rPr>
                <w:szCs w:val="24"/>
              </w:rPr>
              <w:t>6) непривлечение участника закупки – юридического лица в течение двух лет до момента пода</w:t>
            </w:r>
            <w:r>
              <w:rPr>
                <w:szCs w:val="24"/>
              </w:rPr>
              <w:t>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907980" w:rsidRDefault="00E5405B">
            <w:pPr>
              <w:widowControl w:val="0"/>
              <w:ind w:firstLine="709"/>
              <w:rPr>
                <w:szCs w:val="24"/>
              </w:rPr>
            </w:pPr>
            <w:r>
              <w:rPr>
                <w:szCs w:val="24"/>
              </w:rPr>
              <w:t>7) отсутствие между участником закупки и зака</w:t>
            </w:r>
            <w:r>
              <w:rPr>
                <w:szCs w:val="24"/>
              </w:rPr>
              <w:t>зчиком конфликта интересов, под которым понимаются случаи, при которых руководитель заказчика, член комиссии, лицо, осуществляющее функции по организации и осуществлению закупок заказчика, состоят в браке с физическими лицами, являющимися выгодоприобретате</w:t>
            </w:r>
            <w:r>
              <w:rPr>
                <w:szCs w:val="24"/>
              </w:rPr>
              <w:t>лями, единоличным исполнительным органом хозяйственного общества, членами коллегиального исполнительного органа хозяйственного общества, руководителем учреждения или унитарного предприятия либо иными органами управления юридических лиц – участников закупки</w:t>
            </w:r>
            <w:r>
              <w:rPr>
                <w:szCs w:val="24"/>
              </w:rPr>
              <w:t>, с физическими лицами, в том числе индивидуальными предпринимателями,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</w:t>
            </w:r>
            <w:r>
              <w:rPr>
                <w:szCs w:val="24"/>
              </w:rPr>
              <w:t>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</w:t>
            </w:r>
            <w:r>
              <w:rPr>
                <w:szCs w:val="24"/>
              </w:rPr>
              <w:t xml:space="preserve">ридических лиц) более чем десятью процентами </w:t>
            </w:r>
            <w:r>
              <w:rPr>
                <w:szCs w:val="24"/>
              </w:rPr>
              <w:lastRenderedPageBreak/>
              <w:t xml:space="preserve">голосующих акций хозяйственного общества либо долей, превышающей десять процентов </w:t>
            </w:r>
            <w:r>
              <w:rPr>
                <w:szCs w:val="24"/>
              </w:rPr>
              <w:br/>
              <w:t>в уставном капитале хозяйственного общества;</w:t>
            </w:r>
          </w:p>
          <w:p w:rsidR="00907980" w:rsidRDefault="00E5405B">
            <w:pPr>
              <w:widowControl w:val="0"/>
              <w:ind w:firstLine="709"/>
              <w:rPr>
                <w:szCs w:val="24"/>
              </w:rPr>
            </w:pPr>
            <w:r>
              <w:rPr>
                <w:szCs w:val="24"/>
              </w:rPr>
              <w:t>8) участник закупки не является офшорной компанией;</w:t>
            </w:r>
          </w:p>
          <w:p w:rsidR="00907980" w:rsidRDefault="00E5405B">
            <w:pPr>
              <w:widowControl w:val="0"/>
              <w:ind w:firstLine="709"/>
              <w:rPr>
                <w:szCs w:val="24"/>
              </w:rPr>
            </w:pPr>
            <w:r>
              <w:rPr>
                <w:szCs w:val="24"/>
              </w:rPr>
              <w:t>9) отсутствие сведений об участ</w:t>
            </w:r>
            <w:r>
              <w:rPr>
                <w:szCs w:val="24"/>
              </w:rPr>
              <w:t>нике закупки в реестре недобросовестных поставщиков, предусмотренном Законом № 223-ФЗ;</w:t>
            </w:r>
          </w:p>
          <w:p w:rsidR="00907980" w:rsidRDefault="00E5405B">
            <w:pPr>
              <w:widowControl w:val="0"/>
              <w:ind w:firstLine="709"/>
              <w:rPr>
                <w:szCs w:val="24"/>
              </w:rPr>
            </w:pPr>
            <w:r>
              <w:rPr>
                <w:szCs w:val="24"/>
              </w:rPr>
              <w:t>10) отсутствие сведений об участнике закупки в реестре недобросовестных поставщиков, предусмотренном Федеральным законом от 5 апреля 2013 г. № 44-ФЗ «О контрактной систе</w:t>
            </w:r>
            <w:r>
              <w:rPr>
                <w:szCs w:val="24"/>
              </w:rPr>
              <w:t>ме в сфере закупок товаров, работ, услуг для обеспечения государственных и муниципальных нужд», в том числе отсутствие в указанном реестре сведений об учредителях, о членах коллегиального исполнительного органа, о лице, исполняющем функции единоличного исп</w:t>
            </w:r>
            <w:r>
              <w:rPr>
                <w:szCs w:val="24"/>
              </w:rPr>
              <w:t>олнительного органа участника закупки – юридического лица;</w:t>
            </w:r>
          </w:p>
          <w:p w:rsidR="00907980" w:rsidRDefault="00E5405B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11) отсутствие у физического лица – участника закупки судимости, уголовного преследования (за исключением лиц, уголовное преследование в отношении которых прекращено по реабилитирующим основаниям) </w:t>
            </w:r>
            <w:r>
              <w:rPr>
                <w:szCs w:val="24"/>
              </w:rPr>
              <w:t>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</w:t>
            </w:r>
            <w:r>
              <w:rPr>
                <w:szCs w:val="24"/>
              </w:rPr>
              <w:t xml:space="preserve">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 (в случае если испол</w:t>
            </w:r>
            <w:r>
              <w:rPr>
                <w:szCs w:val="24"/>
              </w:rPr>
              <w:t>нение договора связано с непосредственным присутствием поставщика (подрядчика, исполнителя) в здании и (или) на территории заказчика).</w:t>
            </w:r>
            <w:bookmarkStart w:id="2" w:name="_Hlk94715627"/>
            <w:bookmarkEnd w:id="2"/>
          </w:p>
        </w:tc>
      </w:tr>
      <w:tr w:rsidR="00907980"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rFonts w:eastAsia="Times New Roman"/>
                <w:b/>
                <w:szCs w:val="24"/>
                <w:lang w:eastAsia="en-US"/>
              </w:rPr>
              <w:lastRenderedPageBreak/>
              <w:t xml:space="preserve">Документы, входящие в состав заявки на участие в запросе котировок в электронной форме, включая перечень документов, </w:t>
            </w:r>
            <w:r>
              <w:rPr>
                <w:rFonts w:eastAsia="Times New Roman"/>
                <w:b/>
                <w:szCs w:val="24"/>
                <w:lang w:eastAsia="en-US"/>
              </w:rPr>
              <w:t>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Chars="175" w:firstLine="420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Котировочная заявка должна содержать следующие сведения и документы:</w:t>
            </w:r>
          </w:p>
          <w:p w:rsidR="00907980" w:rsidRDefault="00E5405B">
            <w:pPr>
              <w:ind w:firstLine="0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 xml:space="preserve">Заявка на участие в запросе котировок должна содержать: 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1) информацию об участнике запроса </w:t>
            </w:r>
            <w:r>
              <w:rPr>
                <w:szCs w:val="24"/>
              </w:rPr>
              <w:t>котировок в электронной форме, включая: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>а) для юридического лица: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>наименование;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>фирменное наименование (при наличии);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>место нахождения;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>почтовый адрес;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>номер контактного телефона;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>адрес электронной почты;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идентификационный номер налогоплательщика или в </w:t>
            </w:r>
            <w:r>
              <w:rPr>
                <w:szCs w:val="24"/>
              </w:rPr>
              <w:t>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>код причины постановки на учет в налоговом органе (для российского лица);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>основной государственный регист</w:t>
            </w:r>
            <w:r>
              <w:rPr>
                <w:szCs w:val="24"/>
              </w:rPr>
              <w:t>рационный номер (для российского лица);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>дату регистрации юридического лица (для российского лица);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>код по Общероссийскому классификатору предприятий и организаций (для российского лица);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>банковские реквизиты;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>б) для физического лица, в том числе индивидуал</w:t>
            </w:r>
            <w:r>
              <w:rPr>
                <w:szCs w:val="24"/>
              </w:rPr>
              <w:t>ьного предпринимателя: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lastRenderedPageBreak/>
              <w:t>фамилию, имя, отчество (при наличии);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>паспортные данные;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>место жительства;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>почтовый адрес;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>номер контактного телефона;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>адрес электронной почты;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идентификационный номер налогоплательщика или в соответствии с законодательством </w:t>
            </w:r>
            <w:r>
              <w:rPr>
                <w:szCs w:val="24"/>
              </w:rPr>
              <w:t>соответствующего иностранного государства аналог идентификационного номера налогоплательщика (для иностранного лица);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>основной государственный регистрационный номер индивидуального предпринимателя (для российского индивидуального предпринимателя);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>дату рег</w:t>
            </w:r>
            <w:r>
              <w:rPr>
                <w:szCs w:val="24"/>
              </w:rPr>
              <w:t>истрации в качестве индивидуального предпринимателя (для российского индивидуального предпринимателя);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>банковские реквизиты;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2) документы, подтверждающие соответствие участника запроса котировок в электронной форме требованиям, установленным в извещении о </w:t>
            </w:r>
            <w:r>
              <w:rPr>
                <w:szCs w:val="24"/>
              </w:rPr>
              <w:t>проведении запроса котировок в электронной форме;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>3) предложение участника запроса котировок в электронной форме в отношении предмета закупки, включая: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>а) согласие участника запроса котировок в электронной форме на поставку товара, выполнение работы или ок</w:t>
            </w:r>
            <w:r>
              <w:rPr>
                <w:szCs w:val="24"/>
              </w:rPr>
              <w:t>азание услуги на условиях,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форме. Такое согласие может включаться в состав заявки на участие в</w:t>
            </w:r>
            <w:r>
              <w:rPr>
                <w:szCs w:val="24"/>
              </w:rPr>
              <w:t xml:space="preserve"> запросе котировок в электронной форме с использованием программно-аппаратных средств электронной площадки;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>б) в случаях, предусмотренных извещением о проведении запроса котировок в электронной форме, за исключением случаев включения в извещение о проведен</w:t>
            </w:r>
            <w:r>
              <w:rPr>
                <w:szCs w:val="24"/>
              </w:rPr>
              <w:t xml:space="preserve">ии запроса котировок в электронной форме проектной документации, утвержденной в порядке, установленном законодательством о градостроительной деятельности, конкретные показатели в отношении товара, работы, услуги, соответствующие значениям, установленным в </w:t>
            </w:r>
            <w:r>
              <w:rPr>
                <w:szCs w:val="24"/>
              </w:rPr>
              <w:t>извещении о проведении запроса котировок в электронной форме;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>в)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</w:t>
            </w:r>
            <w:r>
              <w:rPr>
                <w:szCs w:val="24"/>
              </w:rPr>
              <w:t>), промышленные образцы (при наличии);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>г) наименование страны происхождения товара, в том числе поставляемого заказчику при выполнении закупаемых работ, оказании закупаемых услуг. Отсутствие указанной информации в составе заявки на участие в запросе котиро</w:t>
            </w:r>
            <w:r>
              <w:rPr>
                <w:szCs w:val="24"/>
              </w:rPr>
              <w:t>вок в электронной форме не является основанием для отклонения такой заявки;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>д) информацию о нахождении товара, в том числе поставляемого заказчику при выполнении закупаемых работ, оказании закупаемых услуг, в отношении которого Правительством Российской Фе</w:t>
            </w:r>
            <w:r>
              <w:rPr>
                <w:szCs w:val="24"/>
              </w:rPr>
              <w:t>дерации установлена минимальная доля закупок товаров российского происхождения, в реестре промышленной продукции, произведенной на территории Российской Федерации, либо реестре промышленной продукции, произведенной на территории государства – члена Евразий</w:t>
            </w:r>
            <w:r>
              <w:rPr>
                <w:szCs w:val="24"/>
              </w:rPr>
              <w:t xml:space="preserve">ского экономического союза, </w:t>
            </w:r>
            <w:r>
              <w:rPr>
                <w:szCs w:val="24"/>
              </w:rPr>
              <w:lastRenderedPageBreak/>
              <w:t>за исключением Российской Федерации, либо едином реестре российской радиоэлектронной продукции с указанием номера реестровой записи. Отсутствие указанной информации в составе заявки на участие в запросе котировок в электронной ф</w:t>
            </w:r>
            <w:r>
              <w:rPr>
                <w:szCs w:val="24"/>
              </w:rPr>
              <w:t>орме не является основанием для отклонения такой заявки;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>е) предложение о цене договора. Предложение о цене договора включается в состав заявки на участие в запросе котировок в электронной форме с использованием программно-аппаратных средств электронной пл</w:t>
            </w:r>
            <w:r>
              <w:rPr>
                <w:szCs w:val="24"/>
              </w:rPr>
              <w:t>ощадки;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4) в случаях, предусмотренных извещением о проведении запроса котировок в электронной форме, документы, подтверждающие соответствие товара, работы или услуги требованиям, установленным в извещении о проведении запроса котировок в электронной форме </w:t>
            </w:r>
            <w:r>
              <w:rPr>
                <w:szCs w:val="24"/>
              </w:rPr>
              <w:t xml:space="preserve">в соответствии с законодательством Российской Федерации (при наличии в соответствии с законодательством Российской Федерации данных требований к указанным товару, работе или услуге). При этом не допускается требовать представление таких документов, если в </w:t>
            </w:r>
            <w:r>
              <w:rPr>
                <w:szCs w:val="24"/>
              </w:rPr>
              <w:t>соответствии с законодательством Российской Федерации такие документы передаются вместе с товаром;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>5) соглашение между лицами, выступающими на стороне одного участника запроса котировок в электронной форме, или копию такого соглашения в случае участия в за</w:t>
            </w:r>
            <w:r>
              <w:rPr>
                <w:szCs w:val="24"/>
              </w:rPr>
              <w:t>просе котировок в электронной форме нескольких лиц, выступающих на стороне одного участника запроса котировок в электронной форме. В таком соглашении должны быть определены права, обязанности и ответственность каждого лица, выступающего на стороне одного у</w:t>
            </w:r>
            <w:r>
              <w:rPr>
                <w:szCs w:val="24"/>
              </w:rPr>
              <w:t>частника запроса котировок в электронной форме, по участию в запросе котировок в электронной форме и исполнению договора. При этом такое распределение должно учитывать соответствие таких лиц требованиям к участникам запроса котировок в электронной форме, у</w:t>
            </w:r>
            <w:r>
              <w:rPr>
                <w:szCs w:val="24"/>
              </w:rPr>
              <w:t>становленным в извещении о проведении запроса котировок в электронной форме, и наличие у таких лиц документов, которые должна содержать заявка на участие в запросе котировок в электронной форме в соответствии с извещением о проведении запроса котировок в э</w:t>
            </w:r>
            <w:r>
              <w:rPr>
                <w:szCs w:val="24"/>
              </w:rPr>
              <w:t>лектронной форме;</w:t>
            </w:r>
          </w:p>
          <w:p w:rsidR="00907980" w:rsidRDefault="00E5405B">
            <w:pPr>
              <w:autoSpaceDE w:val="0"/>
              <w:autoSpaceDN w:val="0"/>
              <w:adjustRightInd w:val="0"/>
              <w:ind w:firstLine="709"/>
              <w:outlineLvl w:val="1"/>
              <w:rPr>
                <w:szCs w:val="24"/>
              </w:rPr>
            </w:pPr>
            <w:r>
              <w:rPr>
                <w:szCs w:val="24"/>
              </w:rPr>
              <w:t>6) согласие участника запроса котировок в электронной форме на обработку его персональных данных (для физического лица, в том числе индивидуального предпринимателя).</w:t>
            </w:r>
          </w:p>
          <w:p w:rsidR="00907980" w:rsidRDefault="00E5405B">
            <w:pPr>
              <w:ind w:firstLine="0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В течение одного часа с момента получения заявки на участие в запросе ко</w:t>
            </w:r>
            <w:r>
              <w:rPr>
                <w:bCs/>
                <w:iCs/>
                <w:color w:val="000000"/>
                <w:szCs w:val="24"/>
              </w:rPr>
              <w:t xml:space="preserve">тировок оператор электронной площадки обязан присвоить ей идентификационный номер и подтвердить в форме электронного документа, направляемого участнику такого запроса, подавшему указанную заявку, ее получение с указанием присвоенного ей идентификационного </w:t>
            </w:r>
            <w:r>
              <w:rPr>
                <w:bCs/>
                <w:iCs/>
                <w:color w:val="000000"/>
                <w:szCs w:val="24"/>
              </w:rPr>
              <w:t>номера.</w:t>
            </w:r>
          </w:p>
          <w:p w:rsidR="00907980" w:rsidRDefault="00E5405B">
            <w:pPr>
              <w:ind w:firstLine="0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закупки в случае:</w:t>
            </w:r>
          </w:p>
          <w:p w:rsidR="00907980" w:rsidRDefault="00E5405B">
            <w:pPr>
              <w:ind w:firstLine="0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1) подачи одним участником закупки двух и более заявок на участие в з</w:t>
            </w:r>
            <w:r>
              <w:rPr>
                <w:bCs/>
                <w:iCs/>
                <w:color w:val="000000"/>
                <w:szCs w:val="24"/>
              </w:rPr>
              <w:t>апросе котировок при условии, что поданные ранее заявки данным участником не отозваны. В указанном случае данному участнику возвращаются все заявки на участие в таком запросе;</w:t>
            </w:r>
          </w:p>
          <w:p w:rsidR="00907980" w:rsidRDefault="00E5405B">
            <w:pPr>
              <w:ind w:firstLine="0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2) получения заявки после даты или времени окончания срока подачи заявок на учас</w:t>
            </w:r>
            <w:r>
              <w:rPr>
                <w:bCs/>
                <w:iCs/>
                <w:color w:val="000000"/>
                <w:szCs w:val="24"/>
              </w:rPr>
              <w:t>тие в таком запросе;</w:t>
            </w:r>
          </w:p>
          <w:p w:rsidR="00907980" w:rsidRDefault="00E5405B">
            <w:pPr>
              <w:ind w:firstLine="0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 xml:space="preserve">3) подачи участником такого запроса заявки, не содержащей предложение о цене договора или содержащей предложение о цене </w:t>
            </w:r>
            <w:r>
              <w:rPr>
                <w:bCs/>
                <w:iCs/>
                <w:color w:val="000000"/>
                <w:szCs w:val="24"/>
              </w:rPr>
              <w:lastRenderedPageBreak/>
              <w:t>договора, превышающей начальную (максимальную) цену договора или равной нулю;</w:t>
            </w:r>
          </w:p>
          <w:p w:rsidR="00907980" w:rsidRDefault="00E5405B">
            <w:pPr>
              <w:widowControl w:val="0"/>
              <w:ind w:firstLine="0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 xml:space="preserve">4) наличия в предусмотренном </w:t>
            </w:r>
            <w:r>
              <w:rPr>
                <w:bCs/>
                <w:iCs/>
                <w:color w:val="000000"/>
                <w:szCs w:val="24"/>
              </w:rPr>
              <w:t>Федеральным законом № 44-ФЗ, Федеральным законом № 223-ФЗ в реестре недобросовестных поставщиков (подрядчиков, исполнителей) информации об участнике закупки.</w:t>
            </w:r>
          </w:p>
        </w:tc>
      </w:tr>
      <w:tr w:rsidR="00907980"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Порядок внесения изменений в извещение о проведении процедуры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В любое время до истечения срока пр</w:t>
            </w:r>
            <w:r>
              <w:rPr>
                <w:bCs/>
                <w:iCs/>
                <w:color w:val="000000"/>
                <w:szCs w:val="24"/>
              </w:rPr>
              <w:t>едоставления заявок Заказчик вправе по собственной инициативе либо в ответ на запрос какого-либо претендента внести изменения в извещение о проведении запроса котировок в электронной форме. Изменение предмета запроса котировок, увеличение размера обеспечен</w:t>
            </w:r>
            <w:r>
              <w:rPr>
                <w:bCs/>
                <w:iCs/>
                <w:color w:val="000000"/>
                <w:szCs w:val="24"/>
              </w:rPr>
              <w:t>ия заявок на участие в запросе котировок не допускается. Изменения, вносимые в извещение о проведении запроса котировок в электронной форме размещаются Заказчиком на Электронной торговой площадке «Регион» https://etp-region.ru и в единой информационной сис</w:t>
            </w:r>
            <w:r>
              <w:rPr>
                <w:bCs/>
                <w:iCs/>
                <w:color w:val="000000"/>
                <w:szCs w:val="24"/>
              </w:rPr>
              <w:t>теме (ЕИС) не позднее чем в течение трех дней со дня принятия решения о внесении указанных изменений. При этом срок подачи заявок на участие в такой закупке должен быть продлен таким образом, чтобы с даты размещения в ЕИС указанных изменений до даты оконча</w:t>
            </w:r>
            <w:r>
              <w:rPr>
                <w:bCs/>
                <w:iCs/>
                <w:color w:val="000000"/>
                <w:szCs w:val="24"/>
              </w:rPr>
              <w:t>ния срока подачи заявок на участие в закупке оставалось не менее половины срока подачи заявок на участие в запросе котировок, установленного положением о закупке для данного способа закупки.</w:t>
            </w:r>
          </w:p>
          <w:p w:rsidR="00907980" w:rsidRDefault="00E5405B">
            <w:pPr>
              <w:ind w:firstLine="0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 xml:space="preserve">В случае, если после дня окончания срока подачи котировочных </w:t>
            </w:r>
            <w:r>
              <w:rPr>
                <w:bCs/>
                <w:iCs/>
                <w:color w:val="000000"/>
                <w:szCs w:val="24"/>
              </w:rPr>
              <w:t>заявок, указанного в извещении о продлении срока подачи котировочных заявок, не подана дополнительно ни одна котировочная заявка, а единственная поданная котировочная заявка соответствует требованиям, установленным извещением о проведении запроса котировок</w:t>
            </w:r>
            <w:r>
              <w:rPr>
                <w:bCs/>
                <w:iCs/>
                <w:color w:val="000000"/>
                <w:szCs w:val="24"/>
              </w:rPr>
              <w:t>, и содержит предложение о цене договора, не превышающей начальную (максимальную) цену, указанную в извещении о проведении запроса котировок, заказчик заключает договор с участником, подавшим такую котировочную заявку, на условиях, предусмотренных извещени</w:t>
            </w:r>
            <w:r>
              <w:rPr>
                <w:bCs/>
                <w:iCs/>
                <w:color w:val="000000"/>
                <w:szCs w:val="24"/>
              </w:rPr>
              <w:t>ем о проведении запроса котировок, и по цене, предложенной указанным участником в котировочной заявке. При непредставлении заказчику участником в срок, предусмотренный извещением о проведении запроса котировок, подписанного договора участник признается укл</w:t>
            </w:r>
            <w:r>
              <w:rPr>
                <w:bCs/>
                <w:iCs/>
                <w:color w:val="000000"/>
                <w:szCs w:val="24"/>
              </w:rPr>
              <w:t>онившимся от заключения договора.</w:t>
            </w:r>
          </w:p>
          <w:p w:rsidR="00907980" w:rsidRDefault="00E5405B">
            <w:pPr>
              <w:ind w:firstLine="0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В случае если запрос котировок признан несостоявшимся и договор не заключен с единственным участником, допущенным к участию в запросе котировок, или с единственным участником, подавшим заявку на участие в запросе котировок</w:t>
            </w:r>
            <w:r>
              <w:rPr>
                <w:bCs/>
                <w:iCs/>
                <w:color w:val="000000"/>
                <w:szCs w:val="24"/>
              </w:rPr>
              <w:t>, Заказчик вправе провести повторный запрос котировок, осуществить закупку иным способом, предусмотренным настоящим Положением, либо отказаться от проведения повторной закупки, если необходимость в осуществлении закупки отпала. При проведении повторного за</w:t>
            </w:r>
            <w:r>
              <w:rPr>
                <w:bCs/>
                <w:iCs/>
                <w:color w:val="000000"/>
                <w:szCs w:val="24"/>
              </w:rPr>
              <w:t>проса котировок Заказчик вправе изменить условия запроса котировок.</w:t>
            </w:r>
          </w:p>
          <w:p w:rsidR="00907980" w:rsidRDefault="00907980">
            <w:pPr>
              <w:ind w:firstLine="0"/>
              <w:rPr>
                <w:bCs/>
                <w:iCs/>
                <w:color w:val="000000"/>
                <w:szCs w:val="24"/>
              </w:rPr>
            </w:pPr>
          </w:p>
        </w:tc>
      </w:tr>
      <w:tr w:rsidR="00907980"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Порядок предоставления разъяснений положений извещения о проведении запроса котировок в электронной форме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 проведении запроса котировок в электронной форме переговоры Заказчика или ко</w:t>
            </w:r>
            <w:r>
              <w:rPr>
                <w:szCs w:val="24"/>
              </w:rPr>
              <w:t>миссии по закупкам с участниками закупки не допускаются.</w:t>
            </w:r>
          </w:p>
          <w:p w:rsidR="00907980" w:rsidRDefault="00E540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Любой участник закупки вправе направить заказчику запрос о даче разъяснений положений извещения об осуществлении закупки и (или) извещения о закупке. Запрос направляется участником закупки оператору </w:t>
            </w:r>
            <w:r>
              <w:rPr>
                <w:szCs w:val="24"/>
              </w:rPr>
              <w:t>электронной площадки.</w:t>
            </w:r>
          </w:p>
          <w:p w:rsidR="00907980" w:rsidRDefault="00E540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 течение трех рабочих дней с даты поступления запроса, заказчик осуществляет разъяснение положений документации о конкурентной </w:t>
            </w:r>
            <w:r>
              <w:rPr>
                <w:szCs w:val="24"/>
              </w:rPr>
              <w:lastRenderedPageBreak/>
              <w:t>закупке и размещает их в ЕИС с указанием предмета запроса, но без указания участника такой закупки, от кот</w:t>
            </w:r>
            <w:r>
              <w:rPr>
                <w:szCs w:val="24"/>
              </w:rPr>
              <w:t>орого поступил указанный запрос.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      </w:r>
          </w:p>
          <w:p w:rsidR="00907980" w:rsidRDefault="00E540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Разъяснения положений </w:t>
            </w:r>
            <w:r>
              <w:rPr>
                <w:szCs w:val="24"/>
              </w:rPr>
              <w:t>документации о конкурентной закупке не должны изменять предмет закупки и существенные условия проекта договора.</w:t>
            </w:r>
          </w:p>
          <w:p w:rsidR="00907980" w:rsidRDefault="00E5405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Разъяснения положений документации о конкурентной закупке направляются участнику закупки, направившему запрос о даче разъяснений на почтовый или</w:t>
            </w:r>
            <w:r>
              <w:rPr>
                <w:szCs w:val="24"/>
              </w:rPr>
              <w:t xml:space="preserve"> электронный адрес, указанный в запросе на разъяснение и размещаются заказчиком в ЕИС не позднее чем в течение трех дней со дня предоставления указанных разъяснений.</w:t>
            </w:r>
          </w:p>
        </w:tc>
      </w:tr>
      <w:tr w:rsidR="00907980"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Порядок подачи и оформления, отзыва и изменения заявок на участие в закупке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Подача заявок</w:t>
            </w:r>
            <w:r>
              <w:rPr>
                <w:bCs/>
                <w:iCs/>
                <w:color w:val="000000"/>
                <w:szCs w:val="24"/>
              </w:rPr>
              <w:t xml:space="preserve"> на участие в запросе котировок осуществляется только лицами, аккредитованными на электронной площадке.</w:t>
            </w:r>
          </w:p>
          <w:p w:rsidR="00907980" w:rsidRDefault="00E5405B">
            <w:pPr>
              <w:ind w:firstLine="0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Заявка на участие в запросе котировок состоит из предложений участника запроса котировок в электронной форме о предлагаемых товаре, работе, услуге, а та</w:t>
            </w:r>
            <w:r>
              <w:rPr>
                <w:bCs/>
                <w:iCs/>
                <w:color w:val="000000"/>
                <w:szCs w:val="24"/>
              </w:rPr>
              <w:t>кже о цене договора. Такая заявка направляется участником запроса котировок оператору электронной площадки. Заказчиком может быть предусмотрена обязательная для участников форма котировочной заявки.</w:t>
            </w:r>
          </w:p>
          <w:p w:rsidR="00907980" w:rsidRDefault="00E5405B">
            <w:pPr>
              <w:ind w:firstLine="0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Участник запроса котировок вправе подать заявку на участи</w:t>
            </w:r>
            <w:r>
              <w:rPr>
                <w:bCs/>
                <w:iCs/>
                <w:color w:val="000000"/>
                <w:szCs w:val="24"/>
              </w:rPr>
              <w:t>е в таком запросе в любое время с момента размещения извещения о его проведении до предусмотренных извещением о запросе котировок даты и времени окончания срока подачи заявок на участие в таком запросе.</w:t>
            </w:r>
          </w:p>
          <w:p w:rsidR="00907980" w:rsidRDefault="00E5405B">
            <w:pPr>
              <w:ind w:firstLine="0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 xml:space="preserve">Участник запроса котировок вправе подать только одну </w:t>
            </w:r>
            <w:r>
              <w:rPr>
                <w:bCs/>
                <w:iCs/>
                <w:color w:val="000000"/>
                <w:szCs w:val="24"/>
              </w:rPr>
              <w:t>заявку на участие в таком запросе.</w:t>
            </w:r>
          </w:p>
          <w:p w:rsidR="00907980" w:rsidRDefault="00E5405B">
            <w:pPr>
              <w:ind w:firstLine="0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Участник запроса котировок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осуществлено или уведомление об от</w:t>
            </w:r>
            <w:r>
              <w:rPr>
                <w:bCs/>
                <w:iCs/>
                <w:color w:val="000000"/>
                <w:szCs w:val="24"/>
              </w:rPr>
              <w:t>зыве заявки получено Заказчиком до истечения срока подачи заявок на участие в такой закупке.</w:t>
            </w:r>
          </w:p>
        </w:tc>
      </w:tr>
      <w:tr w:rsidR="00907980"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Критерии оценки заявок на участие в запросе цен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Цена договора </w:t>
            </w:r>
          </w:p>
          <w:p w:rsidR="00907980" w:rsidRDefault="00E5405B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Победителем в проведении запроса котировок признается участник, подавший котировочную заявку, которая отвечает всем требованиям, установленным в извещении и документации о проведении запроса котировок, и в которой указана наиболее низкая цена товаров, рабо</w:t>
            </w:r>
            <w:r>
              <w:rPr>
                <w:color w:val="000000"/>
                <w:szCs w:val="24"/>
              </w:rPr>
              <w:t xml:space="preserve">т, услуг. </w:t>
            </w:r>
          </w:p>
          <w:p w:rsidR="00907980" w:rsidRDefault="00E5405B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 предложении наиболее низкой цены товаров, работ, услуг несколькими участниками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907980"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Рассмотрение котировочных заявок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заявок, поданных на участие в таком запросе, а так</w:t>
            </w:r>
            <w:r>
              <w:rPr>
                <w:bCs/>
                <w:iCs/>
                <w:color w:val="000000"/>
                <w:szCs w:val="24"/>
              </w:rPr>
              <w:t>же информации и электронных документов участников закупки, предусмотренных данной документацией.</w:t>
            </w:r>
          </w:p>
          <w:p w:rsidR="00907980" w:rsidRDefault="00E5405B">
            <w:pPr>
              <w:ind w:firstLine="0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Котировочная комиссия в течении одного рабочего дня, следующего за днем окончания срока подачи заявок, рассматривает котировочные заявки на соответствие их тре</w:t>
            </w:r>
            <w:r>
              <w:rPr>
                <w:bCs/>
                <w:iCs/>
                <w:color w:val="000000"/>
                <w:szCs w:val="24"/>
              </w:rPr>
              <w:t xml:space="preserve">бованиям, установленным в извещении </w:t>
            </w:r>
            <w:r>
              <w:rPr>
                <w:bCs/>
                <w:iCs/>
                <w:color w:val="000000"/>
                <w:szCs w:val="24"/>
              </w:rPr>
              <w:lastRenderedPageBreak/>
              <w:t>запроса котировок.</w:t>
            </w:r>
          </w:p>
          <w:p w:rsidR="00907980" w:rsidRDefault="00E5405B">
            <w:pPr>
              <w:ind w:firstLine="0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Котировочная 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котировок.</w:t>
            </w:r>
          </w:p>
        </w:tc>
      </w:tr>
      <w:tr w:rsidR="00907980"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Порядок оценки и сопоставления </w:t>
            </w:r>
            <w:r>
              <w:rPr>
                <w:b/>
                <w:szCs w:val="24"/>
              </w:rPr>
              <w:t>заявок на участие в закупке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Результаты рассмотрения котировочных заявок оформляются протоколом, в котором содержатся сведения:</w:t>
            </w:r>
          </w:p>
          <w:p w:rsidR="00907980" w:rsidRDefault="00E5405B">
            <w:pPr>
              <w:ind w:firstLine="0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1) дата подписания протокола;</w:t>
            </w:r>
          </w:p>
          <w:p w:rsidR="00907980" w:rsidRDefault="00E5405B">
            <w:pPr>
              <w:ind w:firstLine="0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2) количество поданных заявок на участие в закупке, а также дата и время регистрации каждой такой з</w:t>
            </w:r>
            <w:r>
              <w:rPr>
                <w:bCs/>
                <w:iCs/>
                <w:color w:val="000000"/>
                <w:szCs w:val="24"/>
              </w:rPr>
              <w:t>аявки;</w:t>
            </w:r>
          </w:p>
          <w:p w:rsidR="00907980" w:rsidRDefault="00E5405B">
            <w:pPr>
              <w:ind w:firstLine="0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3)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договора, включая информацию о ценовых предложениях. Заявке на участие в закупке в которой содержатся л</w:t>
            </w:r>
            <w:r>
              <w:rPr>
                <w:bCs/>
                <w:iCs/>
                <w:color w:val="000000"/>
                <w:szCs w:val="24"/>
              </w:rPr>
              <w:t>учшие условия исполнения договора, присваивается первый номер. В случае, если в нескольких заявках на участие в закупке содержатся одинаковые условия исполнения договора, меньший порядковый номер присваивается заявке на участие в закупке, которая поступила</w:t>
            </w:r>
            <w:r>
              <w:rPr>
                <w:bCs/>
                <w:iCs/>
                <w:color w:val="000000"/>
                <w:szCs w:val="24"/>
              </w:rPr>
              <w:t xml:space="preserve"> ранее других заявок на участие в закупке, содержащих такие же условия;</w:t>
            </w:r>
          </w:p>
          <w:p w:rsidR="00907980" w:rsidRDefault="00E5405B">
            <w:pPr>
              <w:ind w:firstLine="0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4) результаты рассмотрения заявок на участие в запросе котировок с указанием в том числе:</w:t>
            </w:r>
          </w:p>
          <w:p w:rsidR="00907980" w:rsidRDefault="00E5405B">
            <w:pPr>
              <w:ind w:firstLine="0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- количества заявок на участие в закупке, которые отклонены;</w:t>
            </w:r>
          </w:p>
          <w:p w:rsidR="00907980" w:rsidRDefault="00E5405B">
            <w:pPr>
              <w:ind w:firstLine="0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- оснований отклонения каждой зая</w:t>
            </w:r>
            <w:r>
              <w:rPr>
                <w:bCs/>
                <w:iCs/>
                <w:color w:val="000000"/>
                <w:szCs w:val="24"/>
              </w:rPr>
              <w:t>вки на участие в закупке, с указанием положений извещения о проведении запроса котировок, которым не соответствуют такие заявки;</w:t>
            </w:r>
          </w:p>
          <w:p w:rsidR="00907980" w:rsidRDefault="00E5405B">
            <w:pPr>
              <w:ind w:firstLine="0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- причины, по которым закупка признана несостоявшейся, в случае признания ее таковой.</w:t>
            </w:r>
          </w:p>
          <w:p w:rsidR="00907980" w:rsidRDefault="00E5405B">
            <w:pPr>
              <w:ind w:firstLine="0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Протокол рассмотрения котировочных заявок</w:t>
            </w:r>
            <w:r>
              <w:rPr>
                <w:bCs/>
                <w:iCs/>
                <w:color w:val="000000"/>
                <w:szCs w:val="24"/>
              </w:rPr>
              <w:t xml:space="preserve"> подписывается всеми присутствующими на заседании членами котировочной комиссии и в срок до 3 (трех) дней после подписания размещается в ЕИС.</w:t>
            </w:r>
          </w:p>
        </w:tc>
      </w:tr>
      <w:tr w:rsidR="00907980"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 подписания договора с победителем процедуры закупки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 xml:space="preserve"> Договор по результатам запроса котировок заключается в </w:t>
            </w:r>
            <w:r>
              <w:rPr>
                <w:bCs/>
                <w:iCs/>
                <w:color w:val="000000"/>
                <w:szCs w:val="24"/>
              </w:rPr>
              <w:t>электронной форме не ранее чем через десять дней и не позднее чем через двадцать дней с даты размещения в ЕИС протокола рассмотрения и оценки заявок на участие в запросе котировок, составленного по результатам конкурентной закупки. В случае необходимости о</w:t>
            </w:r>
            <w:r>
              <w:rPr>
                <w:bCs/>
                <w:iCs/>
                <w:color w:val="000000"/>
                <w:szCs w:val="24"/>
              </w:rPr>
              <w:t>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закупки, оператора электронной п</w:t>
            </w:r>
            <w:r>
              <w:rPr>
                <w:bCs/>
                <w:iCs/>
                <w:color w:val="000000"/>
                <w:szCs w:val="24"/>
              </w:rPr>
              <w:t>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(бездействия) Заказчика, комиссии по осуществлению конкурентной закупки</w:t>
            </w:r>
            <w:r>
              <w:rPr>
                <w:bCs/>
                <w:iCs/>
                <w:color w:val="000000"/>
                <w:szCs w:val="24"/>
              </w:rPr>
              <w:t>, оператора электронной площадки.</w:t>
            </w:r>
          </w:p>
          <w:p w:rsidR="00907980" w:rsidRDefault="00E5405B">
            <w:pPr>
              <w:ind w:firstLine="0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Договор заключается на условиях, предусмотренных извещением о проведении запроса котировок, по цене, предложенной в заявке победителя запроса котировок или в заявке на участие в запросе котировок участника закупки, с котор</w:t>
            </w:r>
            <w:r>
              <w:rPr>
                <w:bCs/>
                <w:iCs/>
                <w:color w:val="000000"/>
                <w:szCs w:val="24"/>
              </w:rPr>
              <w:t>ым заключается договор в случае уклонения победителя запроса котировок от заключения договора.</w:t>
            </w:r>
          </w:p>
          <w:p w:rsidR="00907980" w:rsidRDefault="00E5405B">
            <w:pPr>
              <w:ind w:firstLine="0"/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 xml:space="preserve">В случае, если победитель запроса котировок в установленный срок не обеспечивает выполнение условий настоящего пункта, такой победитель признается уклонившимся </w:t>
            </w:r>
            <w:r>
              <w:rPr>
                <w:bCs/>
                <w:iCs/>
                <w:color w:val="000000"/>
                <w:szCs w:val="24"/>
              </w:rPr>
              <w:t>от заключения договора.</w:t>
            </w:r>
          </w:p>
          <w:p w:rsidR="00907980" w:rsidRDefault="0090798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7980">
        <w:trPr>
          <w:trHeight w:val="742"/>
        </w:trPr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Условия признания победителя запроса котировок в электронной форме или иного участника запроса котировок в электронной форме уклонившимися от заключения договора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В случае, если победитель запроса котировок в электронной форме  при</w:t>
            </w:r>
            <w:r>
              <w:rPr>
                <w:bCs/>
                <w:szCs w:val="24"/>
              </w:rPr>
              <w:t xml:space="preserve">знан уклонившимся от заключения договора, Заказчик вправе обратиться в суд с иском о требовании к понуждению победителя запроса котировок заключить договор, а также о возмещении убытков, причиненных уклонением от заключения договора, либо вправе заключить </w:t>
            </w:r>
            <w:r>
              <w:rPr>
                <w:bCs/>
                <w:szCs w:val="24"/>
              </w:rPr>
              <w:t>договор с участником закупки, заявке на участие в запросе котировок которого присвоен второй номер.</w:t>
            </w:r>
          </w:p>
          <w:p w:rsidR="00907980" w:rsidRDefault="00E5405B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Проект договора в случае согласия участника запроса котировок, заявке на участие в запросе котировок которого присвоен второй номер, заключить договор соста</w:t>
            </w:r>
            <w:r>
              <w:rPr>
                <w:bCs/>
                <w:szCs w:val="24"/>
              </w:rPr>
              <w:t>вляется Заказчиком путем включения в проект договора, прилагаемого к извещению о проведении запроса котировок, условий исполнения договора, предложенных этим участником. Проект договора подлежит направлению Заказчиком этому участнику в срок, не превышающий</w:t>
            </w:r>
            <w:r>
              <w:rPr>
                <w:bCs/>
                <w:szCs w:val="24"/>
              </w:rPr>
              <w:t xml:space="preserve"> десяти дней с даты признания победителя запроса котировок уклонившимся от заключения договора.</w:t>
            </w:r>
          </w:p>
          <w:p w:rsidR="00907980" w:rsidRDefault="00E5405B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В случае несогласия участника закупки, которому присвоен второй номер, заключить договор, Заказчик имеет право в порядке, предусмотренном настоящим пунктом, зак</w:t>
            </w:r>
            <w:r>
              <w:rPr>
                <w:bCs/>
                <w:szCs w:val="24"/>
              </w:rPr>
              <w:t>лючить договор с участником закупки в случае его согласия, которому присвоен  следующий порядковый номер в порядке возрастания.</w:t>
            </w:r>
          </w:p>
        </w:tc>
      </w:tr>
      <w:tr w:rsidR="00907980">
        <w:trPr>
          <w:trHeight w:val="1985"/>
        </w:trPr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Возможность изменения объема товаров, работ, услуг и сроков их поставки, выполнения, оказания в ходе исполнения договора: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В </w:t>
            </w:r>
            <w:r>
              <w:rPr>
                <w:bCs/>
                <w:szCs w:val="24"/>
              </w:rPr>
              <w:t>соответствии с условиями договора (Приложение №3 к извещению)</w:t>
            </w:r>
          </w:p>
        </w:tc>
      </w:tr>
      <w:tr w:rsidR="00907980">
        <w:trPr>
          <w:trHeight w:val="1405"/>
        </w:trPr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Возможность одностороннего отказа от исполнения договора, расторжения договора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В соответствии с условиями договора (Приложение №3 к извещению)</w:t>
            </w:r>
          </w:p>
        </w:tc>
      </w:tr>
      <w:tr w:rsidR="00907980">
        <w:trPr>
          <w:trHeight w:val="396"/>
        </w:trPr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Форма котировочной заявки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pStyle w:val="af4"/>
              <w:spacing w:after="0"/>
              <w:ind w:left="0" w:hanging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Котировочная заявка </w:t>
            </w:r>
            <w:r>
              <w:rPr>
                <w:lang w:eastAsia="en-US"/>
              </w:rPr>
              <w:t>должна быть представлена в соответствии с прилагаемой формой и требованиями, установленными документацией о проведении запроса котировок в электронной форме.</w:t>
            </w:r>
          </w:p>
          <w:p w:rsidR="00907980" w:rsidRDefault="00E5405B">
            <w:pPr>
              <w:pStyle w:val="af4"/>
              <w:spacing w:after="0"/>
              <w:ind w:left="0" w:hanging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Котировочные заявки, поданные позднее срока, указанного в извещении, не рассматриваются.</w:t>
            </w:r>
          </w:p>
          <w:p w:rsidR="00907980" w:rsidRDefault="00E5405B">
            <w:pPr>
              <w:pStyle w:val="af4"/>
              <w:spacing w:after="0"/>
              <w:ind w:left="0" w:hanging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Любой уча</w:t>
            </w:r>
            <w:r>
              <w:rPr>
                <w:lang w:eastAsia="en-US"/>
              </w:rPr>
              <w:t>стник вправе подать только одну котировочную заявку, внесение изменений в которую не допускаются.</w:t>
            </w:r>
          </w:p>
          <w:p w:rsidR="00907980" w:rsidRDefault="00E5405B">
            <w:pPr>
              <w:pStyle w:val="af4"/>
              <w:spacing w:after="0"/>
              <w:ind w:left="0" w:hanging="31"/>
              <w:jc w:val="both"/>
            </w:pPr>
            <w:r>
              <w:rPr>
                <w:rStyle w:val="27"/>
                <w:b/>
                <w:color w:val="00000A"/>
              </w:rPr>
              <w:t>Прием заявок осуществляется:</w:t>
            </w:r>
            <w:hyperlink r:id="rId10">
              <w:r>
                <w:rPr>
                  <w:rStyle w:val="-"/>
                </w:rPr>
                <w:t>https://etp-region.ru</w:t>
              </w:r>
            </w:hyperlink>
            <w:r>
              <w:t>.</w:t>
            </w:r>
          </w:p>
        </w:tc>
      </w:tr>
      <w:tr w:rsidR="00907980"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Адрес электронной площадки в сети Интернет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907980">
            <w:pPr>
              <w:pStyle w:val="af4"/>
              <w:spacing w:after="0"/>
              <w:ind w:left="0"/>
            </w:pPr>
            <w:hyperlink r:id="rId11">
              <w:r w:rsidR="00E5405B">
                <w:rPr>
                  <w:rStyle w:val="-"/>
                </w:rPr>
                <w:t>https://etp-region.ru</w:t>
              </w:r>
            </w:hyperlink>
            <w:r w:rsidR="00E5405B">
              <w:t>.</w:t>
            </w:r>
          </w:p>
        </w:tc>
      </w:tr>
      <w:tr w:rsidR="00907980"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tabs>
                <w:tab w:val="left" w:pos="600"/>
                <w:tab w:val="left" w:pos="840"/>
                <w:tab w:val="left" w:pos="960"/>
                <w:tab w:val="left" w:pos="1080"/>
                <w:tab w:val="left" w:pos="1260"/>
                <w:tab w:val="left" w:pos="1740"/>
              </w:tabs>
              <w:snapToGrid w:val="0"/>
              <w:ind w:firstLine="0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Обеспечение заявки на участие в закупке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keepLines/>
              <w:suppressLineNumbers/>
              <w:suppressAutoHyphens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 установлено</w:t>
            </w:r>
          </w:p>
          <w:p w:rsidR="00907980" w:rsidRDefault="00907980">
            <w:pPr>
              <w:snapToGrid w:val="0"/>
              <w:ind w:firstLine="0"/>
              <w:rPr>
                <w:bCs/>
                <w:szCs w:val="24"/>
              </w:rPr>
            </w:pPr>
          </w:p>
        </w:tc>
      </w:tr>
      <w:tr w:rsidR="00907980"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Размер обеспечения исполнения договора, срок и порядок его предоставления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keepLines/>
              <w:suppressLineNumbers/>
              <w:suppressAutoHyphens/>
              <w:ind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Не установлено</w:t>
            </w:r>
          </w:p>
          <w:p w:rsidR="00907980" w:rsidRDefault="00907980">
            <w:pPr>
              <w:keepLines/>
              <w:suppressLineNumbers/>
              <w:suppressAutoHyphens/>
              <w:ind w:firstLine="0"/>
              <w:jc w:val="left"/>
              <w:rPr>
                <w:bCs/>
              </w:rPr>
            </w:pPr>
          </w:p>
        </w:tc>
      </w:tr>
      <w:tr w:rsidR="00907980">
        <w:tc>
          <w:tcPr>
            <w:tcW w:w="2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Условия предоставления приоритета товарам российского </w:t>
            </w:r>
            <w:r>
              <w:rPr>
                <w:b/>
                <w:color w:val="000000"/>
                <w:szCs w:val="24"/>
              </w:rPr>
              <w:t xml:space="preserve">происхождения, по </w:t>
            </w:r>
            <w:r>
              <w:rPr>
                <w:b/>
                <w:color w:val="000000"/>
                <w:szCs w:val="24"/>
              </w:rPr>
              <w:lastRenderedPageBreak/>
              <w:t>отношению к товарам, происходящим из иностранного государства, в соответствии с Постановлением Правительства РФ от 16 сентября 2016 г. № 925 «О приоритете товаров российского происхождения, работ, услуг выполняемых, оказываемых российским</w:t>
            </w:r>
            <w:r>
              <w:rPr>
                <w:b/>
                <w:color w:val="000000"/>
                <w:szCs w:val="24"/>
              </w:rPr>
              <w:t>и лицами, по отношению к товарам, происходящим из иностранного государства, работам, услугам, выполняемых оказываемым иностранными лицами»</w:t>
            </w:r>
          </w:p>
        </w:tc>
        <w:tc>
          <w:tcPr>
            <w:tcW w:w="7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shd w:val="clear" w:color="auto" w:fill="FFFFFF"/>
              <w:ind w:firstLine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t>Закупка проводится с учетом Постановления Правительства РФ от 16.09.2016 № 925 (с изменениями от 10.07.2019г.) «О при</w:t>
            </w:r>
            <w:r>
              <w:rPr>
                <w:bCs/>
                <w:color w:val="000000"/>
                <w:szCs w:val="24"/>
              </w:rPr>
              <w:t xml:space="preserve">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</w:t>
            </w:r>
            <w:r>
              <w:rPr>
                <w:bCs/>
                <w:color w:val="000000"/>
                <w:szCs w:val="24"/>
              </w:rPr>
              <w:lastRenderedPageBreak/>
              <w:t>выполняемым, оказываемым иностранными лицами».</w:t>
            </w:r>
          </w:p>
          <w:p w:rsidR="00907980" w:rsidRDefault="00E5405B">
            <w:pPr>
              <w:shd w:val="clear" w:color="auto" w:fill="FFFFFF"/>
              <w:ind w:firstLine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Приоритет не предоставл</w:t>
            </w:r>
            <w:r>
              <w:rPr>
                <w:bCs/>
                <w:color w:val="000000"/>
                <w:szCs w:val="24"/>
              </w:rPr>
              <w:t>яется в следующих случаях:</w:t>
            </w:r>
          </w:p>
          <w:p w:rsidR="00907980" w:rsidRDefault="00E5405B">
            <w:pPr>
              <w:shd w:val="clear" w:color="auto" w:fill="FFFFFF"/>
              <w:ind w:firstLine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1) закупка признана несостоявшейся и договор заключается с единственным участником закупки;</w:t>
            </w:r>
          </w:p>
          <w:p w:rsidR="00907980" w:rsidRDefault="00E5405B">
            <w:pPr>
              <w:shd w:val="clear" w:color="auto" w:fill="FFFFFF"/>
              <w:ind w:firstLine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2) в заявке на участие в закупке не содержится предложений о поставке товаров российского происхождения, выполнении работ, оказании услуг</w:t>
            </w:r>
            <w:r>
              <w:rPr>
                <w:bCs/>
                <w:color w:val="000000"/>
                <w:szCs w:val="24"/>
              </w:rPr>
              <w:t xml:space="preserve"> российскими лицами;</w:t>
            </w:r>
          </w:p>
          <w:p w:rsidR="00907980" w:rsidRDefault="00E5405B">
            <w:pPr>
              <w:shd w:val="clear" w:color="auto" w:fill="FFFFFF"/>
              <w:ind w:firstLine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      </w:r>
          </w:p>
          <w:p w:rsidR="00907980" w:rsidRDefault="00E5405B">
            <w:pPr>
              <w:shd w:val="clear" w:color="auto" w:fill="FFFFFF"/>
              <w:ind w:firstLine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4) в заявке на участие в конкурсе, запросе котировок или запросе предложени</w:t>
            </w:r>
            <w:r>
              <w:rPr>
                <w:bCs/>
                <w:color w:val="000000"/>
                <w:szCs w:val="24"/>
              </w:rPr>
              <w:t>й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лицами. При этом стоимость товаров российского происхождения, работ, услуг, выполняемых, оказываемых российски</w:t>
            </w:r>
            <w:r>
              <w:rPr>
                <w:bCs/>
                <w:color w:val="000000"/>
                <w:szCs w:val="24"/>
              </w:rPr>
              <w:t>ми лицами, составляет менее 50 (пятидесяти) % стоимости всех предложенных таким участником товаров, работ, услуг;</w:t>
            </w:r>
          </w:p>
          <w:p w:rsidR="00907980" w:rsidRDefault="00E5405B">
            <w:pPr>
              <w:shd w:val="clear" w:color="auto" w:fill="FFFFFF"/>
              <w:ind w:firstLine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5) в заявке на участие в аукционе содержится предложение о поставке товаров российского и иностранного происхождения, выполнении работ, оказан</w:t>
            </w:r>
            <w:r>
              <w:rPr>
                <w:bCs/>
                <w:color w:val="000000"/>
                <w:szCs w:val="24"/>
              </w:rPr>
              <w:t>ии услуг российскими и иностранными лицами. При этом стоимость товаров российского происхождения, работ, услуг, выполняемых, оказываемых российскими лицами, составляет более 50 (пятидесяти) % стоимости всех предложенных таким участником товаров, работ, усл</w:t>
            </w:r>
            <w:r>
              <w:rPr>
                <w:bCs/>
                <w:color w:val="000000"/>
                <w:szCs w:val="24"/>
              </w:rPr>
              <w:t>уг.</w:t>
            </w:r>
          </w:p>
          <w:p w:rsidR="00907980" w:rsidRDefault="00E5405B">
            <w:pPr>
              <w:shd w:val="clear" w:color="auto" w:fill="FFFFFF"/>
              <w:ind w:firstLine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Условием предоставления приоритета является соблюдение участником следующих условий:</w:t>
            </w:r>
          </w:p>
          <w:p w:rsidR="00907980" w:rsidRDefault="00E5405B">
            <w:pPr>
              <w:shd w:val="clear" w:color="auto" w:fill="FFFFFF"/>
              <w:ind w:firstLine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1) Участник закупки в заявке на участие (в соответствующей части заявки, содержащей предложение о поставке товара) должен указать (декларировать) наименование страны </w:t>
            </w:r>
            <w:r>
              <w:rPr>
                <w:bCs/>
                <w:color w:val="000000"/>
                <w:szCs w:val="24"/>
              </w:rPr>
              <w:t>происхождения поставляемых товаров;</w:t>
            </w:r>
          </w:p>
          <w:p w:rsidR="00907980" w:rsidRDefault="00E5405B">
            <w:pPr>
              <w:shd w:val="clear" w:color="auto" w:fill="FFFFFF"/>
              <w:ind w:firstLine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2) Участник закупки несет ответственность, предусмотренную законодательством, за предоставление недостоверных сведений о стране происхождения товара, указанного в заявке на участие в закупке; </w:t>
            </w:r>
          </w:p>
          <w:p w:rsidR="00907980" w:rsidRDefault="00E5405B">
            <w:pPr>
              <w:shd w:val="clear" w:color="auto" w:fill="FFFFFF"/>
              <w:ind w:firstLine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3) Участник закупки в заявк</w:t>
            </w:r>
            <w:r>
              <w:rPr>
                <w:bCs/>
                <w:color w:val="000000"/>
                <w:szCs w:val="24"/>
              </w:rPr>
              <w:t>е на участие (в соответствующей ее части) должен предоставить сведения о начальной (максимальной) цене единицы каждого товара, работы, услуги, являющихся предметом закупки;</w:t>
            </w:r>
          </w:p>
          <w:p w:rsidR="00907980" w:rsidRDefault="00E5405B">
            <w:pPr>
              <w:shd w:val="clear" w:color="auto" w:fill="FFFFFF"/>
              <w:ind w:firstLine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4) Отсутствие в заявке на участие в закупке указания (декларирования) страны происх</w:t>
            </w:r>
            <w:r>
              <w:rPr>
                <w:bCs/>
                <w:color w:val="000000"/>
                <w:szCs w:val="24"/>
              </w:rPr>
              <w:t>ождения поставляемого товара не является основанием для отклонения заявки и эта заявка рассматривается как содержащая предложение о поставке иностранных товаров;</w:t>
            </w:r>
          </w:p>
          <w:p w:rsidR="00907980" w:rsidRDefault="00E5405B">
            <w:pPr>
              <w:shd w:val="clear" w:color="auto" w:fill="FFFFFF"/>
              <w:ind w:firstLine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5) Для целей установления соотношения цены предлагаемых к поставке товаров российского и иност</w:t>
            </w:r>
            <w:r>
              <w:rPr>
                <w:bCs/>
                <w:color w:val="000000"/>
                <w:szCs w:val="24"/>
              </w:rPr>
              <w:t>ранного происхождения, цены выполнения работ, оказания услуг российскими и иностранными лицами в случаях, цена единицы каждого товара, работы, услуги определяется как произведение начальной (максимальной) цены единицы товара, работы, услуги, указанной в до</w:t>
            </w:r>
            <w:r>
              <w:rPr>
                <w:bCs/>
                <w:color w:val="000000"/>
                <w:szCs w:val="24"/>
              </w:rPr>
              <w:t>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он заключается, на начальную (максимальную) цену;</w:t>
            </w:r>
          </w:p>
          <w:p w:rsidR="00907980" w:rsidRDefault="00E5405B">
            <w:pPr>
              <w:shd w:val="clear" w:color="auto" w:fill="FFFFFF"/>
              <w:ind w:firstLine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6) Отнесение участника з</w:t>
            </w:r>
            <w:r>
              <w:rPr>
                <w:bCs/>
                <w:color w:val="000000"/>
                <w:szCs w:val="24"/>
              </w:rPr>
              <w:t xml:space="preserve">акупки к российским или иностранным лицам осуществляется на основании документов, содержащих </w:t>
            </w:r>
            <w:r>
              <w:rPr>
                <w:bCs/>
                <w:color w:val="000000"/>
                <w:szCs w:val="24"/>
              </w:rPr>
              <w:lastRenderedPageBreak/>
              <w:t>информацию о месте его регистрации (для юридических лиц и индивидуальных предпринимателей), удостоверяющих личность (для физических лиц);</w:t>
            </w:r>
          </w:p>
          <w:p w:rsidR="00907980" w:rsidRDefault="00E5405B">
            <w:pPr>
              <w:shd w:val="clear" w:color="auto" w:fill="FFFFFF"/>
              <w:ind w:firstLine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7) Страна происхождения п</w:t>
            </w:r>
            <w:r>
              <w:rPr>
                <w:bCs/>
                <w:color w:val="000000"/>
                <w:szCs w:val="24"/>
              </w:rPr>
              <w:t>оставляемого товара определяется на основании сведений, содержащихся в заявке на участие в закупке, представленной участником, с которым заключается договор.</w:t>
            </w:r>
          </w:p>
          <w:p w:rsidR="00907980" w:rsidRDefault="00E5405B">
            <w:pPr>
              <w:shd w:val="clear" w:color="auto" w:fill="FFFFFF"/>
              <w:ind w:firstLine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При заключении договора участник закупки для подтверждения происхождения товаров предоставляет док</w:t>
            </w:r>
            <w:r>
              <w:rPr>
                <w:bCs/>
                <w:color w:val="000000"/>
                <w:szCs w:val="24"/>
              </w:rPr>
              <w:t xml:space="preserve">ументы о происхождении товаров, указанные: </w:t>
            </w:r>
          </w:p>
          <w:p w:rsidR="00907980" w:rsidRDefault="00E5405B">
            <w:pPr>
              <w:shd w:val="clear" w:color="auto" w:fill="FFFFFF"/>
              <w:ind w:firstLine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 Ст. 28, ст. 29 Таможенного кодекса Евразийского экономического союза (приложение N 1 к Договору о Таможенном кодексе Евразийского экономического союза);</w:t>
            </w:r>
          </w:p>
          <w:p w:rsidR="00907980" w:rsidRDefault="00E5405B">
            <w:pPr>
              <w:shd w:val="clear" w:color="auto" w:fill="FFFFFF"/>
              <w:ind w:firstLine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 П. 20 «Правил определения происхождения товаров, ввозим</w:t>
            </w:r>
            <w:r>
              <w:rPr>
                <w:bCs/>
                <w:color w:val="000000"/>
                <w:szCs w:val="24"/>
              </w:rPr>
              <w:t>ых на таможенную территорию Евразийского экономического союза (непреференциальных правил определения происхождения товаров)", утв. решением Совета Евразийской экономической комиссии от 13.07.2018 N 49;</w:t>
            </w:r>
          </w:p>
          <w:p w:rsidR="00907980" w:rsidRDefault="00E5405B">
            <w:pPr>
              <w:shd w:val="clear" w:color="auto" w:fill="FFFFFF"/>
              <w:ind w:firstLine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- Абз. 2 ст. 37 "Договора о Евразийском экономическом </w:t>
            </w:r>
            <w:r>
              <w:rPr>
                <w:bCs/>
                <w:color w:val="000000"/>
                <w:szCs w:val="24"/>
              </w:rPr>
              <w:t>союзе" от 29.05.2014.</w:t>
            </w:r>
          </w:p>
          <w:p w:rsidR="00907980" w:rsidRDefault="00E5405B">
            <w:pPr>
              <w:pStyle w:val="af4"/>
              <w:spacing w:after="0"/>
              <w:ind w:left="0"/>
              <w:jc w:val="both"/>
            </w:pPr>
            <w:r>
              <w:rPr>
                <w:rFonts w:eastAsia="Courier New"/>
                <w:bCs/>
                <w:color w:val="000000"/>
              </w:rPr>
              <w:t>В  отношении товаров, происходящих из государств - участников Соглашения о Правилах определения страны происхождения товаров в Содружестве Независимых Государств от 20 ноября 2009 года (Соглашение) и находящихся в торговом обороте</w:t>
            </w:r>
          </w:p>
        </w:tc>
      </w:tr>
    </w:tbl>
    <w:p w:rsidR="00907980" w:rsidRDefault="00907980">
      <w:pPr>
        <w:spacing w:after="120"/>
        <w:ind w:firstLine="0"/>
        <w:rPr>
          <w:bCs/>
          <w:szCs w:val="24"/>
          <w:lang w:eastAsia="en-US"/>
        </w:rPr>
      </w:pPr>
    </w:p>
    <w:p w:rsidR="00907980" w:rsidRDefault="00E5405B">
      <w:pPr>
        <w:ind w:firstLine="709"/>
        <w:rPr>
          <w:bCs/>
          <w:sz w:val="22"/>
          <w:lang w:eastAsia="en-US"/>
        </w:rPr>
      </w:pPr>
      <w:r>
        <w:rPr>
          <w:bCs/>
          <w:sz w:val="22"/>
          <w:lang w:eastAsia="en-US"/>
        </w:rPr>
        <w:t xml:space="preserve">Приложения: </w:t>
      </w:r>
    </w:p>
    <w:p w:rsidR="00907980" w:rsidRDefault="00E5405B">
      <w:pPr>
        <w:ind w:firstLine="709"/>
      </w:pPr>
      <w:r>
        <w:rPr>
          <w:bCs/>
          <w:sz w:val="22"/>
          <w:lang w:eastAsia="en-US"/>
        </w:rPr>
        <w:t xml:space="preserve">1. </w:t>
      </w:r>
      <w:hyperlink w:anchor="Par223">
        <w:r>
          <w:rPr>
            <w:rStyle w:val="-"/>
            <w:bCs/>
            <w:sz w:val="22"/>
            <w:lang w:eastAsia="en-US"/>
          </w:rPr>
          <w:t>Приложение N 1</w:t>
        </w:r>
      </w:hyperlink>
      <w:r>
        <w:rPr>
          <w:bCs/>
          <w:sz w:val="22"/>
          <w:lang w:eastAsia="en-US"/>
        </w:rPr>
        <w:t>"Техническое задание"</w:t>
      </w:r>
    </w:p>
    <w:p w:rsidR="00907980" w:rsidRDefault="00E5405B">
      <w:pPr>
        <w:ind w:firstLine="709"/>
      </w:pPr>
      <w:r>
        <w:rPr>
          <w:bCs/>
          <w:sz w:val="22"/>
          <w:lang w:eastAsia="en-US"/>
        </w:rPr>
        <w:t xml:space="preserve">2. </w:t>
      </w:r>
      <w:hyperlink w:anchor="Par755">
        <w:r>
          <w:rPr>
            <w:rStyle w:val="-"/>
            <w:bCs/>
            <w:sz w:val="22"/>
            <w:lang w:eastAsia="en-US"/>
          </w:rPr>
          <w:t>Приложение N 2</w:t>
        </w:r>
      </w:hyperlink>
      <w:r>
        <w:rPr>
          <w:bCs/>
          <w:sz w:val="22"/>
          <w:lang w:eastAsia="en-US"/>
        </w:rPr>
        <w:t>"Обоснование начальной (максимальной) цены Договора"</w:t>
      </w:r>
    </w:p>
    <w:p w:rsidR="00907980" w:rsidRDefault="00E5405B">
      <w:pPr>
        <w:ind w:firstLine="709"/>
      </w:pPr>
      <w:r>
        <w:rPr>
          <w:sz w:val="22"/>
        </w:rPr>
        <w:t xml:space="preserve">3. </w:t>
      </w:r>
      <w:hyperlink w:anchor="Par935">
        <w:r>
          <w:rPr>
            <w:rStyle w:val="-"/>
            <w:bCs/>
            <w:sz w:val="22"/>
            <w:lang w:eastAsia="en-US"/>
          </w:rPr>
          <w:t>Приложение N 3</w:t>
        </w:r>
      </w:hyperlink>
      <w:r>
        <w:rPr>
          <w:bCs/>
          <w:sz w:val="22"/>
          <w:lang w:eastAsia="en-US"/>
        </w:rPr>
        <w:t>"Проект Договора"</w:t>
      </w:r>
    </w:p>
    <w:p w:rsidR="00907980" w:rsidRDefault="00E5405B">
      <w:pPr>
        <w:ind w:firstLine="709"/>
      </w:pPr>
      <w:r>
        <w:rPr>
          <w:bCs/>
          <w:sz w:val="22"/>
          <w:lang w:eastAsia="en-US"/>
        </w:rPr>
        <w:t xml:space="preserve">4. </w:t>
      </w:r>
      <w:hyperlink w:anchor="Par851">
        <w:r>
          <w:rPr>
            <w:rStyle w:val="-"/>
            <w:bCs/>
            <w:sz w:val="22"/>
            <w:lang w:eastAsia="en-US"/>
          </w:rPr>
          <w:t>Приложение N 4</w:t>
        </w:r>
      </w:hyperlink>
      <w:r>
        <w:rPr>
          <w:bCs/>
          <w:sz w:val="22"/>
          <w:lang w:eastAsia="en-US"/>
        </w:rPr>
        <w:t>"Форма заявки на участие в запросе котировок"</w:t>
      </w:r>
    </w:p>
    <w:p w:rsidR="00907980" w:rsidRDefault="00907980">
      <w:pPr>
        <w:ind w:firstLine="0"/>
        <w:rPr>
          <w:szCs w:val="24"/>
        </w:rPr>
      </w:pPr>
      <w:bookmarkStart w:id="3" w:name="Par223"/>
      <w:bookmarkEnd w:id="3"/>
    </w:p>
    <w:p w:rsidR="00907980" w:rsidRDefault="00907980">
      <w:pPr>
        <w:rPr>
          <w:szCs w:val="24"/>
        </w:rPr>
      </w:pPr>
    </w:p>
    <w:p w:rsidR="00907980" w:rsidRDefault="00907980">
      <w:pPr>
        <w:tabs>
          <w:tab w:val="left" w:pos="3372"/>
          <w:tab w:val="center" w:pos="4677"/>
          <w:tab w:val="right" w:pos="9355"/>
        </w:tabs>
        <w:jc w:val="right"/>
        <w:rPr>
          <w:szCs w:val="24"/>
        </w:rPr>
        <w:sectPr w:rsidR="00907980">
          <w:footerReference w:type="default" r:id="rId12"/>
          <w:pgSz w:w="11906" w:h="16838"/>
          <w:pgMar w:top="567" w:right="706" w:bottom="567" w:left="1134" w:header="0" w:footer="306" w:gutter="0"/>
          <w:cols w:space="720"/>
          <w:formProt w:val="0"/>
          <w:docGrid w:linePitch="326" w:charSpace="-6145"/>
        </w:sectPr>
      </w:pPr>
    </w:p>
    <w:p w:rsidR="00907980" w:rsidRDefault="00907980">
      <w:pPr>
        <w:ind w:firstLine="0"/>
        <w:jc w:val="left"/>
        <w:rPr>
          <w:b/>
          <w:bCs/>
          <w:szCs w:val="24"/>
          <w:lang w:eastAsia="en-US"/>
        </w:rPr>
      </w:pPr>
    </w:p>
    <w:p w:rsidR="00907980" w:rsidRDefault="00907980">
      <w:pPr>
        <w:jc w:val="right"/>
      </w:pPr>
      <w:hyperlink w:anchor="Par223">
        <w:r w:rsidR="00E5405B">
          <w:rPr>
            <w:rStyle w:val="-"/>
            <w:color w:val="00000A"/>
            <w:szCs w:val="24"/>
            <w:u w:val="none"/>
            <w:lang w:eastAsia="en-US"/>
          </w:rPr>
          <w:t>Приложение N</w:t>
        </w:r>
        <w:r w:rsidR="00E5405B">
          <w:rPr>
            <w:rStyle w:val="-"/>
            <w:color w:val="00000A"/>
            <w:szCs w:val="24"/>
            <w:u w:val="none"/>
            <w:lang w:eastAsia="en-US"/>
          </w:rPr>
          <w:t xml:space="preserve"> 1</w:t>
        </w:r>
      </w:hyperlink>
      <w:r w:rsidR="00E5405B">
        <w:rPr>
          <w:szCs w:val="24"/>
          <w:lang w:eastAsia="en-US"/>
        </w:rPr>
        <w:t xml:space="preserve"> к </w:t>
      </w:r>
      <w:r w:rsidR="00E5405B">
        <w:rPr>
          <w:i/>
          <w:iCs/>
          <w:sz w:val="20"/>
          <w:szCs w:val="20"/>
        </w:rPr>
        <w:t xml:space="preserve">Извещению </w:t>
      </w:r>
    </w:p>
    <w:p w:rsidR="00907980" w:rsidRDefault="00E5405B">
      <w:pPr>
        <w:ind w:left="450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о проведении запроса котировок</w:t>
      </w:r>
    </w:p>
    <w:p w:rsidR="00907980" w:rsidRDefault="00907980">
      <w:pPr>
        <w:ind w:firstLine="0"/>
        <w:jc w:val="right"/>
        <w:rPr>
          <w:b/>
          <w:bCs/>
          <w:szCs w:val="24"/>
          <w:lang w:eastAsia="en-US"/>
        </w:rPr>
      </w:pPr>
    </w:p>
    <w:p w:rsidR="00907980" w:rsidRDefault="00907980">
      <w:pPr>
        <w:jc w:val="right"/>
        <w:rPr>
          <w:color w:val="000000"/>
          <w:szCs w:val="24"/>
          <w:highlight w:val="green"/>
        </w:rPr>
      </w:pPr>
    </w:p>
    <w:p w:rsidR="00907980" w:rsidRDefault="00E5405B">
      <w:pPr>
        <w:jc w:val="center"/>
        <w:rPr>
          <w:b/>
        </w:rPr>
      </w:pPr>
      <w:r>
        <w:rPr>
          <w:b/>
        </w:rPr>
        <w:t>Техническое задание на поставку прицепа</w:t>
      </w:r>
    </w:p>
    <w:p w:rsidR="00907980" w:rsidRDefault="00E5405B">
      <w:pPr>
        <w:rPr>
          <w:b/>
        </w:rPr>
      </w:pPr>
      <w:r>
        <w:rPr>
          <w:b/>
        </w:rPr>
        <w:t>1. Объект закупки:</w:t>
      </w:r>
    </w:p>
    <w:tbl>
      <w:tblPr>
        <w:tblStyle w:val="afc"/>
        <w:tblW w:w="0" w:type="auto"/>
        <w:tblLook w:val="04A0"/>
      </w:tblPr>
      <w:tblGrid>
        <w:gridCol w:w="445"/>
        <w:gridCol w:w="2392"/>
        <w:gridCol w:w="5797"/>
        <w:gridCol w:w="592"/>
        <w:gridCol w:w="703"/>
      </w:tblGrid>
      <w:tr w:rsidR="00907980">
        <w:tc>
          <w:tcPr>
            <w:tcW w:w="438" w:type="dxa"/>
          </w:tcPr>
          <w:p w:rsidR="00907980" w:rsidRDefault="00E5405B">
            <w:pPr>
              <w:pStyle w:val="Standard"/>
              <w:rPr>
                <w:rFonts w:hint="eastAsia"/>
              </w:rPr>
            </w:pPr>
            <w:r>
              <w:t>№</w:t>
            </w:r>
          </w:p>
        </w:tc>
        <w:tc>
          <w:tcPr>
            <w:tcW w:w="2392" w:type="dxa"/>
          </w:tcPr>
          <w:p w:rsidR="00907980" w:rsidRDefault="00E5405B">
            <w:pPr>
              <w:pStyle w:val="Standard"/>
              <w:rPr>
                <w:rFonts w:hint="eastAsia"/>
              </w:rPr>
            </w:pPr>
            <w:r>
              <w:t>Наименование</w:t>
            </w:r>
          </w:p>
        </w:tc>
        <w:tc>
          <w:tcPr>
            <w:tcW w:w="5797" w:type="dxa"/>
          </w:tcPr>
          <w:p w:rsidR="00907980" w:rsidRDefault="00E5405B">
            <w:pPr>
              <w:pStyle w:val="Standard"/>
              <w:rPr>
                <w:rFonts w:hint="eastAsia"/>
              </w:rPr>
            </w:pPr>
            <w:r>
              <w:t>Технические и функциональные характеристики</w:t>
            </w:r>
          </w:p>
        </w:tc>
        <w:tc>
          <w:tcPr>
            <w:tcW w:w="582" w:type="dxa"/>
          </w:tcPr>
          <w:p w:rsidR="00907980" w:rsidRDefault="00E5405B">
            <w:pPr>
              <w:pStyle w:val="Standard"/>
              <w:rPr>
                <w:rFonts w:hint="eastAsia"/>
              </w:rPr>
            </w:pPr>
            <w:r>
              <w:t>Ед. изм</w:t>
            </w:r>
          </w:p>
        </w:tc>
        <w:tc>
          <w:tcPr>
            <w:tcW w:w="703" w:type="dxa"/>
          </w:tcPr>
          <w:p w:rsidR="00907980" w:rsidRDefault="00E5405B">
            <w:pPr>
              <w:pStyle w:val="Standard"/>
              <w:rPr>
                <w:rFonts w:hint="eastAsia"/>
              </w:rPr>
            </w:pPr>
            <w:r>
              <w:t>Кол-во</w:t>
            </w:r>
          </w:p>
        </w:tc>
      </w:tr>
      <w:tr w:rsidR="00907980">
        <w:tc>
          <w:tcPr>
            <w:tcW w:w="438" w:type="dxa"/>
          </w:tcPr>
          <w:p w:rsidR="00907980" w:rsidRDefault="00E5405B">
            <w:pPr>
              <w:pStyle w:val="Standard"/>
              <w:rPr>
                <w:rFonts w:hint="eastAsia"/>
              </w:rPr>
            </w:pPr>
            <w:r>
              <w:t>1</w:t>
            </w:r>
          </w:p>
        </w:tc>
        <w:tc>
          <w:tcPr>
            <w:tcW w:w="2392" w:type="dxa"/>
          </w:tcPr>
          <w:p w:rsidR="00907980" w:rsidRDefault="00E5405B">
            <w:pPr>
              <w:pStyle w:val="Standard"/>
              <w:rPr>
                <w:rFonts w:hint="eastAsia"/>
              </w:rPr>
            </w:pPr>
            <w:r>
              <w:t>Прицеп ЛАВ-81012С или эквивалент</w:t>
            </w:r>
          </w:p>
        </w:tc>
        <w:tc>
          <w:tcPr>
            <w:tcW w:w="5797" w:type="dxa"/>
          </w:tcPr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 xml:space="preserve">Назначение: для перевозки </w:t>
            </w:r>
            <w:r>
              <w:t>квадроцикла, мотоцикла, гидроцикла, снегохода, лодки, лодки ПВХ (надувной лодки) при использовании опции и др. грузов по всем видам дорог, на которых допускается эксплуатация легковых автомобилей.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>Характеристики: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 xml:space="preserve">Грузоподъемность: не менее 435 кг. 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>Подвеск</w:t>
            </w:r>
            <w:r>
              <w:t xml:space="preserve">а: рессорная 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 xml:space="preserve">Габаритные размеры: не менее 4920х2247х775 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 xml:space="preserve">Размер платформы: не менее 3500х1800х240 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 xml:space="preserve">Размер шин: не менее R16, на двух полуэллиптических рессорах с гидравлическими амортизаторами. 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 xml:space="preserve">Погрузочная высота: не менее 540 мм. 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>Колея: не менее 2040 м</w:t>
            </w:r>
            <w:r>
              <w:t xml:space="preserve">м. 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 xml:space="preserve">Тормозная система: отсутствует 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 xml:space="preserve">Дорожный просвет: не менее 270 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 xml:space="preserve">Кол-во осей: не менее 1 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 xml:space="preserve">Кол-во колес: не менее 2 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>Наличие тормоза: без тормоза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>Рама: квадратный профиль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>Борта и крылья: из оцинкованной стали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>Высота бортов: не менее 400 мм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 xml:space="preserve">Днище: </w:t>
            </w:r>
            <w:r>
              <w:t>ламинированная фанера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>Тент – наличие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>Каркас тента: оцинкованный из П-образного профиля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>Крыша «Домиком» - наличие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>Ткань: ПВХ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>Плотность ткани: не менее 800 г/м2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>Крепление: к борту через систему скоб и стальной трос (можно закрывать на замок)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>Ремень для крепл</w:t>
            </w:r>
            <w:r>
              <w:t xml:space="preserve">ения снегоходов, квадроциклов, лодок, катеров, гидроциклов и прочей техники: 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>Допустимая нагрузка: не менее 2500 кг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>Ширина: не менее 35 мм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>Длина: не менее 5,0 м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 xml:space="preserve">В комплект входит: 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>- прицеп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>- тент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 xml:space="preserve">- петя сцепаная d76мм: не менее 1шт. 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>- регулировочный крон</w:t>
            </w:r>
            <w:r>
              <w:t>штейн с метизами – не менее 1к-т.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>- удлинитель электропрводки с розеткой и вилкой – не менее 1 к-т.</w:t>
            </w:r>
          </w:p>
          <w:p w:rsidR="00907980" w:rsidRDefault="00E5405B">
            <w:pPr>
              <w:pStyle w:val="Standard"/>
              <w:jc w:val="both"/>
              <w:rPr>
                <w:rFonts w:hint="eastAsia"/>
              </w:rPr>
            </w:pPr>
            <w:r>
              <w:t>- ремень для крепления снегоходов, квадроциклов, лодок, катеров, гидроциклов и прочей техники. Усиленный.</w:t>
            </w:r>
          </w:p>
        </w:tc>
        <w:tc>
          <w:tcPr>
            <w:tcW w:w="582" w:type="dxa"/>
          </w:tcPr>
          <w:p w:rsidR="00907980" w:rsidRDefault="00E5405B">
            <w:pPr>
              <w:pStyle w:val="Standard"/>
              <w:rPr>
                <w:rFonts w:hint="eastAsia"/>
              </w:rPr>
            </w:pPr>
            <w:r>
              <w:t>шт</w:t>
            </w:r>
          </w:p>
        </w:tc>
        <w:tc>
          <w:tcPr>
            <w:tcW w:w="703" w:type="dxa"/>
          </w:tcPr>
          <w:p w:rsidR="00907980" w:rsidRDefault="00E5405B">
            <w:pPr>
              <w:pStyle w:val="Standard"/>
              <w:rPr>
                <w:rFonts w:hint="eastAsia"/>
              </w:rPr>
            </w:pPr>
            <w:r>
              <w:t>1</w:t>
            </w:r>
          </w:p>
        </w:tc>
      </w:tr>
    </w:tbl>
    <w:p w:rsidR="00907980" w:rsidRDefault="00E5405B">
      <w:pPr>
        <w:spacing w:line="276" w:lineRule="auto"/>
        <w:rPr>
          <w:rFonts w:eastAsia="NSimSun"/>
          <w:bCs/>
        </w:rPr>
      </w:pPr>
      <w:r>
        <w:rPr>
          <w:rFonts w:eastAsia="NSimSun"/>
          <w:b/>
          <w:bCs/>
        </w:rPr>
        <w:lastRenderedPageBreak/>
        <w:t xml:space="preserve">2. Место поставки: </w:t>
      </w:r>
      <w:r>
        <w:rPr>
          <w:rFonts w:eastAsia="NSimSun"/>
          <w:bCs/>
        </w:rPr>
        <w:t xml:space="preserve">617240 Пермский край </w:t>
      </w:r>
      <w:r>
        <w:rPr>
          <w:rFonts w:eastAsia="NSimSun"/>
          <w:bCs/>
        </w:rPr>
        <w:t>Сивинский район с. Сива ул. Логовая, д.13</w:t>
      </w:r>
    </w:p>
    <w:p w:rsidR="00907980" w:rsidRDefault="00E5405B">
      <w:pPr>
        <w:spacing w:line="276" w:lineRule="auto"/>
      </w:pPr>
      <w:r>
        <w:rPr>
          <w:rFonts w:eastAsia="NSimSun"/>
          <w:b/>
          <w:bCs/>
        </w:rPr>
        <w:t>3</w:t>
      </w:r>
      <w:r>
        <w:rPr>
          <w:b/>
        </w:rPr>
        <w:t>. Срок поставки:</w:t>
      </w:r>
      <w:r>
        <w:rPr>
          <w:highlight w:val="yellow"/>
        </w:rPr>
        <w:t xml:space="preserve"> с момента заключения договора</w:t>
      </w:r>
      <w:r>
        <w:rPr>
          <w:highlight w:val="yellow"/>
        </w:rPr>
        <w:t xml:space="preserve"> до 20 мая 2022 года</w:t>
      </w:r>
      <w:r>
        <w:rPr>
          <w:highlight w:val="yellow"/>
        </w:rPr>
        <w:t>.</w:t>
      </w:r>
    </w:p>
    <w:p w:rsidR="00907980" w:rsidRDefault="00E5405B">
      <w:pPr>
        <w:tabs>
          <w:tab w:val="left" w:pos="142"/>
        </w:tabs>
        <w:snapToGrid w:val="0"/>
        <w:spacing w:line="276" w:lineRule="auto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4. Требования к качеству, безопасности, сроку и (или) объему предоставления гарантий качества поставляемого товара:</w:t>
      </w:r>
    </w:p>
    <w:p w:rsidR="00907980" w:rsidRDefault="00E5405B">
      <w:pPr>
        <w:spacing w:line="276" w:lineRule="auto"/>
        <w:rPr>
          <w:rFonts w:eastAsia="DejaVu Sans"/>
          <w:lang w:eastAsia="zh-CN"/>
        </w:rPr>
      </w:pPr>
      <w:r>
        <w:rPr>
          <w:rFonts w:eastAsia="NSimSun"/>
        </w:rPr>
        <w:t>4.1. Поставляемый товар долже</w:t>
      </w:r>
      <w:r>
        <w:rPr>
          <w:rFonts w:eastAsia="NSimSun"/>
        </w:rPr>
        <w:t xml:space="preserve">н соответствовать заданным функциональным и качественным характеристикам; </w:t>
      </w:r>
    </w:p>
    <w:p w:rsidR="00907980" w:rsidRDefault="00E5405B">
      <w:pPr>
        <w:spacing w:line="276" w:lineRule="auto"/>
        <w:ind w:right="57"/>
      </w:pPr>
      <w:r>
        <w:rPr>
          <w:rFonts w:eastAsia="NSimSun"/>
        </w:rPr>
        <w:t xml:space="preserve">4.2. Поставляемый товар должен быть разрешен к использованию на территории Российской Федерации, </w:t>
      </w:r>
      <w:r>
        <w:rPr>
          <w:rFonts w:eastAsia="NSimSun"/>
          <w:spacing w:val="-1"/>
        </w:rPr>
        <w:t xml:space="preserve">иметь торговую </w:t>
      </w:r>
      <w:r>
        <w:rPr>
          <w:rFonts w:eastAsia="NSimSun"/>
        </w:rPr>
        <w:t>марку и товарный знак, качество поставляемого товара должно полностью</w:t>
      </w:r>
      <w:r>
        <w:rPr>
          <w:rFonts w:eastAsia="NSimSun"/>
        </w:rPr>
        <w:t xml:space="preserve"> соответствовать установленным требованиям Российской Федерации, ГОСТ, ОСТ, нормативно-технической документации (сертификатам качества, декларациям о соответствии и (или) другим документам, подтверждающим качество товара);</w:t>
      </w:r>
    </w:p>
    <w:p w:rsidR="00907980" w:rsidRDefault="00E5405B">
      <w:pPr>
        <w:spacing w:line="276" w:lineRule="auto"/>
        <w:rPr>
          <w:rFonts w:eastAsia="NSimSun"/>
        </w:rPr>
      </w:pPr>
      <w:r>
        <w:rPr>
          <w:rFonts w:eastAsia="NSimSun"/>
        </w:rPr>
        <w:t>4.3. Поставляемый Товар должен яв</w:t>
      </w:r>
      <w:r>
        <w:rPr>
          <w:rFonts w:eastAsia="NSimSun"/>
        </w:rPr>
        <w:t>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использовании;</w:t>
      </w:r>
    </w:p>
    <w:p w:rsidR="00907980" w:rsidRDefault="00E5405B">
      <w:pPr>
        <w:widowControl w:val="0"/>
        <w:shd w:val="clear" w:color="auto" w:fill="FFFFFF"/>
        <w:tabs>
          <w:tab w:val="left" w:pos="0"/>
        </w:tabs>
        <w:spacing w:line="276" w:lineRule="auto"/>
        <w:rPr>
          <w:rFonts w:eastAsia="DejaVu Sans"/>
        </w:rPr>
      </w:pPr>
      <w:r>
        <w:rPr>
          <w:rFonts w:eastAsia="NSimSun"/>
        </w:rPr>
        <w:t>4.4. На товаре не должно быть следов механических пов</w:t>
      </w:r>
      <w:r>
        <w:rPr>
          <w:rFonts w:eastAsia="NSimSun"/>
        </w:rPr>
        <w:t>реждений, изменений вида комплектующих, а также иных несоответствий официальному техническому описанию поставляемой модели;</w:t>
      </w:r>
    </w:p>
    <w:p w:rsidR="00907980" w:rsidRDefault="00E5405B">
      <w:pPr>
        <w:keepNext/>
        <w:spacing w:line="276" w:lineRule="auto"/>
        <w:rPr>
          <w:rFonts w:eastAsia="NSimSun"/>
        </w:rPr>
      </w:pPr>
      <w:r>
        <w:rPr>
          <w:rFonts w:eastAsia="NSimSun"/>
        </w:rPr>
        <w:t>4.5. Техническая документация на товар должна быть представлена на русском языке, выполненных типографским способом;</w:t>
      </w:r>
    </w:p>
    <w:p w:rsidR="00907980" w:rsidRDefault="00E5405B">
      <w:pPr>
        <w:spacing w:line="276" w:lineRule="auto"/>
        <w:rPr>
          <w:rFonts w:eastAsia="DejaVu Sans"/>
        </w:rPr>
      </w:pPr>
      <w:r>
        <w:rPr>
          <w:rFonts w:eastAsia="NSimSun"/>
        </w:rPr>
        <w:t>4.6. Товар долж</w:t>
      </w:r>
      <w:r>
        <w:rPr>
          <w:rFonts w:eastAsia="NSimSun"/>
        </w:rPr>
        <w:t>ен быть безопасным и отвечать требованиям законодательства Российской Федерации, требованиям безопасности, ГОСТ, нормам и правилам безопасности его эксплуатации и другой нормативно-технической документации;</w:t>
      </w:r>
    </w:p>
    <w:p w:rsidR="00907980" w:rsidRDefault="00E5405B">
      <w:pPr>
        <w:spacing w:line="276" w:lineRule="auto"/>
        <w:rPr>
          <w:rFonts w:eastAsia="NSimSun"/>
        </w:rPr>
      </w:pPr>
      <w:r>
        <w:rPr>
          <w:rFonts w:eastAsia="NSimSun"/>
        </w:rPr>
        <w:t>4.7. Товар должен отвечать требованиям безопаснос</w:t>
      </w:r>
      <w:r>
        <w:rPr>
          <w:rFonts w:eastAsia="NSimSun"/>
        </w:rPr>
        <w:t>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утилизации;</w:t>
      </w:r>
    </w:p>
    <w:p w:rsidR="00907980" w:rsidRDefault="00E5405B">
      <w:pPr>
        <w:spacing w:line="276" w:lineRule="auto"/>
        <w:rPr>
          <w:rFonts w:eastAsia="DejaVu Sans"/>
        </w:rPr>
      </w:pPr>
      <w:r>
        <w:t>4.8. Гарантия качества товара составляет не менее срока, установленного заводом изготовителем. Гара</w:t>
      </w:r>
      <w:r>
        <w:t>нтийные обязательства должны распространяться на каждую единицу товара с момента приемки товара Заказчиком. В течение гарантийного срока обнаруженные недостатки товара подлежат устранению силами и средствами Поставщика;</w:t>
      </w:r>
    </w:p>
    <w:p w:rsidR="00907980" w:rsidRDefault="00E5405B">
      <w:pPr>
        <w:snapToGrid w:val="0"/>
        <w:spacing w:line="276" w:lineRule="auto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5. Требования к упаковке и маркировк</w:t>
      </w:r>
      <w:r>
        <w:rPr>
          <w:rFonts w:eastAsia="Arial"/>
          <w:b/>
          <w:lang w:eastAsia="ar-SA"/>
        </w:rPr>
        <w:t>е поставляемого товара:</w:t>
      </w:r>
    </w:p>
    <w:p w:rsidR="00907980" w:rsidRDefault="00E5405B">
      <w:pPr>
        <w:tabs>
          <w:tab w:val="left" w:pos="0"/>
        </w:tabs>
        <w:spacing w:line="276" w:lineRule="auto"/>
        <w:ind w:right="57"/>
        <w:rPr>
          <w:rFonts w:eastAsia="DejaVu Sans"/>
          <w:lang w:eastAsia="zh-CN"/>
        </w:rPr>
      </w:pPr>
      <w:r>
        <w:rPr>
          <w:rFonts w:eastAsia="NSimSun"/>
        </w:rPr>
        <w:t xml:space="preserve">5.1. 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</w:t>
      </w:r>
      <w:r>
        <w:rPr>
          <w:rFonts w:eastAsia="NSimSun"/>
        </w:rPr>
        <w:t>содержаться отчетливая информация на русском языке;</w:t>
      </w:r>
    </w:p>
    <w:p w:rsidR="00907980" w:rsidRDefault="00E5405B">
      <w:pPr>
        <w:spacing w:line="276" w:lineRule="auto"/>
      </w:pPr>
      <w:r>
        <w:rPr>
          <w:rFonts w:eastAsia="NSimSun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</w:t>
      </w:r>
      <w:r>
        <w:rPr>
          <w:rFonts w:eastAsia="NSimSun"/>
        </w:rPr>
        <w:t>ми, без нарушения целостности со специальной маркировкой;</w:t>
      </w:r>
    </w:p>
    <w:p w:rsidR="00907980" w:rsidRDefault="00E5405B">
      <w:pPr>
        <w:tabs>
          <w:tab w:val="left" w:pos="0"/>
        </w:tabs>
        <w:spacing w:line="276" w:lineRule="auto"/>
        <w:ind w:right="57"/>
        <w:rPr>
          <w:rFonts w:eastAsia="NSimSun"/>
        </w:rPr>
      </w:pPr>
      <w:r>
        <w:rPr>
          <w:rFonts w:eastAsia="NSimSun"/>
        </w:rPr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:rsidR="00907980" w:rsidRDefault="00E5405B">
      <w:pPr>
        <w:spacing w:line="276" w:lineRule="auto"/>
      </w:pPr>
      <w:r>
        <w:rPr>
          <w:rFonts w:eastAsia="NSimSun"/>
        </w:rPr>
        <w:t>5.4. Упаковка и маркировка товара должна соответствовать тре</w:t>
      </w:r>
      <w:r>
        <w:rPr>
          <w:rFonts w:eastAsia="NSimSun"/>
        </w:rPr>
        <w:t>бованиям ГОСТ, импортный товар – международным стандартам упаковки. Маркировка товара должна содержать: наименование товара, наименование фирмы-изготовителя, юридический адрес изготовителя, дату выпуска. Маркировка упаковки должна строго соответствовать ма</w:t>
      </w:r>
      <w:r>
        <w:rPr>
          <w:rFonts w:eastAsia="NSimSun"/>
        </w:rPr>
        <w:t>ркировке товара.</w:t>
      </w:r>
    </w:p>
    <w:p w:rsidR="00907980" w:rsidRDefault="00907980">
      <w:pPr>
        <w:rPr>
          <w:b/>
        </w:rPr>
      </w:pPr>
    </w:p>
    <w:p w:rsidR="00907980" w:rsidRDefault="00907980">
      <w:pPr>
        <w:jc w:val="right"/>
        <w:rPr>
          <w:highlight w:val="green"/>
        </w:rPr>
      </w:pPr>
    </w:p>
    <w:p w:rsidR="00907980" w:rsidRDefault="00907980">
      <w:pPr>
        <w:jc w:val="right"/>
        <w:rPr>
          <w:highlight w:val="green"/>
        </w:rPr>
      </w:pPr>
    </w:p>
    <w:p w:rsidR="00907980" w:rsidRDefault="00907980">
      <w:pPr>
        <w:jc w:val="right"/>
        <w:rPr>
          <w:highlight w:val="green"/>
        </w:rPr>
      </w:pPr>
    </w:p>
    <w:p w:rsidR="00907980" w:rsidRDefault="00907980">
      <w:pPr>
        <w:jc w:val="right"/>
        <w:rPr>
          <w:highlight w:val="green"/>
        </w:rPr>
      </w:pPr>
    </w:p>
    <w:p w:rsidR="00907980" w:rsidRDefault="00907980">
      <w:pPr>
        <w:jc w:val="right"/>
        <w:rPr>
          <w:highlight w:val="green"/>
        </w:rPr>
      </w:pPr>
    </w:p>
    <w:p w:rsidR="00907980" w:rsidRDefault="00907980">
      <w:pPr>
        <w:jc w:val="right"/>
        <w:rPr>
          <w:highlight w:val="green"/>
        </w:rPr>
      </w:pPr>
    </w:p>
    <w:p w:rsidR="00907980" w:rsidRDefault="00907980">
      <w:pPr>
        <w:jc w:val="right"/>
        <w:rPr>
          <w:highlight w:val="green"/>
        </w:rPr>
      </w:pPr>
    </w:p>
    <w:p w:rsidR="00907980" w:rsidRDefault="00907980">
      <w:pPr>
        <w:jc w:val="right"/>
        <w:rPr>
          <w:highlight w:val="green"/>
        </w:rPr>
      </w:pPr>
    </w:p>
    <w:p w:rsidR="00907980" w:rsidRDefault="00907980">
      <w:pPr>
        <w:jc w:val="right"/>
        <w:rPr>
          <w:highlight w:val="green"/>
        </w:rPr>
      </w:pPr>
    </w:p>
    <w:p w:rsidR="00907980" w:rsidRDefault="00907980">
      <w:pPr>
        <w:jc w:val="center"/>
        <w:rPr>
          <w:rFonts w:eastAsia="Calibri"/>
          <w:b/>
        </w:rPr>
      </w:pPr>
    </w:p>
    <w:p w:rsidR="00907980" w:rsidRDefault="00907980">
      <w:pPr>
        <w:jc w:val="center"/>
        <w:rPr>
          <w:rFonts w:eastAsia="Calibri"/>
          <w:b/>
        </w:rPr>
      </w:pPr>
    </w:p>
    <w:p w:rsidR="00907980" w:rsidRDefault="00907980">
      <w:pPr>
        <w:ind w:firstLine="0"/>
        <w:jc w:val="right"/>
        <w:rPr>
          <w:b/>
          <w:bCs/>
          <w:szCs w:val="24"/>
          <w:lang w:eastAsia="en-US"/>
        </w:rPr>
      </w:pPr>
    </w:p>
    <w:p w:rsidR="00907980" w:rsidRDefault="00907980">
      <w:pPr>
        <w:ind w:firstLine="0"/>
        <w:jc w:val="left"/>
        <w:rPr>
          <w:b/>
          <w:bCs/>
          <w:szCs w:val="24"/>
          <w:lang w:eastAsia="en-US"/>
        </w:rPr>
      </w:pPr>
    </w:p>
    <w:p w:rsidR="00907980" w:rsidRDefault="00907980">
      <w:pPr>
        <w:ind w:firstLine="0"/>
        <w:jc w:val="right"/>
        <w:rPr>
          <w:color w:val="auto"/>
          <w:sz w:val="22"/>
        </w:rPr>
      </w:pPr>
    </w:p>
    <w:p w:rsidR="00907980" w:rsidRDefault="00907980">
      <w:pPr>
        <w:jc w:val="right"/>
        <w:rPr>
          <w:color w:val="auto"/>
          <w:sz w:val="22"/>
        </w:rPr>
      </w:pPr>
      <w:hyperlink w:anchor="Par755">
        <w:r w:rsidR="00E5405B">
          <w:rPr>
            <w:rStyle w:val="-"/>
            <w:bCs/>
            <w:color w:val="auto"/>
            <w:sz w:val="22"/>
            <w:u w:val="none"/>
            <w:lang w:eastAsia="en-US"/>
          </w:rPr>
          <w:t>Приложение N 2</w:t>
        </w:r>
      </w:hyperlink>
      <w:r w:rsidR="00E5405B">
        <w:rPr>
          <w:bCs/>
          <w:color w:val="auto"/>
          <w:sz w:val="22"/>
          <w:lang w:eastAsia="en-US"/>
        </w:rPr>
        <w:t xml:space="preserve"> к </w:t>
      </w:r>
      <w:r w:rsidR="00E5405B">
        <w:rPr>
          <w:i/>
          <w:iCs/>
          <w:color w:val="auto"/>
          <w:sz w:val="22"/>
        </w:rPr>
        <w:t xml:space="preserve">Извещению </w:t>
      </w:r>
    </w:p>
    <w:p w:rsidR="00907980" w:rsidRDefault="00E5405B">
      <w:pPr>
        <w:ind w:left="4500"/>
        <w:jc w:val="right"/>
        <w:rPr>
          <w:i/>
          <w:iCs/>
          <w:color w:val="auto"/>
          <w:sz w:val="22"/>
        </w:rPr>
      </w:pPr>
      <w:r>
        <w:rPr>
          <w:i/>
          <w:iCs/>
          <w:color w:val="auto"/>
          <w:sz w:val="22"/>
        </w:rPr>
        <w:t>о проведении запроса котировок</w:t>
      </w:r>
    </w:p>
    <w:p w:rsidR="00907980" w:rsidRDefault="00907980">
      <w:pPr>
        <w:ind w:firstLine="0"/>
        <w:jc w:val="right"/>
        <w:rPr>
          <w:bCs/>
          <w:color w:val="auto"/>
          <w:sz w:val="22"/>
          <w:lang w:eastAsia="en-US"/>
        </w:rPr>
      </w:pPr>
    </w:p>
    <w:p w:rsidR="00907980" w:rsidRDefault="00907980">
      <w:pPr>
        <w:ind w:firstLine="0"/>
        <w:jc w:val="center"/>
        <w:rPr>
          <w:b/>
          <w:bCs/>
          <w:szCs w:val="24"/>
          <w:lang w:eastAsia="en-US"/>
        </w:rPr>
      </w:pPr>
    </w:p>
    <w:p w:rsidR="00907980" w:rsidRDefault="00E5405B">
      <w:pPr>
        <w:ind w:firstLine="0"/>
        <w:jc w:val="center"/>
        <w:rPr>
          <w:b/>
          <w:szCs w:val="24"/>
        </w:rPr>
      </w:pPr>
      <w:r>
        <w:rPr>
          <w:b/>
          <w:bCs/>
          <w:szCs w:val="24"/>
          <w:lang w:eastAsia="en-US"/>
        </w:rPr>
        <w:t>ОБОСНОВАНИЕ НАЧАЛЬНОЙ (МАКСИМАЛЬНОЙ) ЦЕНЫ ДОГОВОРА</w:t>
      </w:r>
    </w:p>
    <w:p w:rsidR="00907980" w:rsidRDefault="00E5405B">
      <w:pPr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на поставку </w:t>
      </w:r>
      <w:r>
        <w:rPr>
          <w:rFonts w:eastAsia="Calibri"/>
          <w:b/>
        </w:rPr>
        <w:t>прицепа</w:t>
      </w:r>
    </w:p>
    <w:p w:rsidR="00907980" w:rsidRDefault="00E5405B">
      <w:pPr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Приложено отдельным файлом</w:t>
      </w:r>
    </w:p>
    <w:p w:rsidR="00907980" w:rsidRDefault="00E5405B">
      <w:pPr>
        <w:ind w:firstLine="0"/>
        <w:jc w:val="left"/>
        <w:rPr>
          <w:bCs/>
          <w:szCs w:val="24"/>
        </w:rPr>
      </w:pPr>
      <w:r>
        <w:rPr>
          <w:bCs/>
          <w:szCs w:val="24"/>
        </w:rPr>
        <w:t xml:space="preserve">Начальная (максимальная) цена </w:t>
      </w:r>
      <w:r>
        <w:rPr>
          <w:bCs/>
          <w:szCs w:val="24"/>
        </w:rPr>
        <w:t>сформирована с помощью тщательного маркетингового исследования, анализа рынка поставщиков требуемого  товара методом сопоставимых рыночных цен.</w:t>
      </w:r>
    </w:p>
    <w:p w:rsidR="00907980" w:rsidRDefault="00907980">
      <w:pPr>
        <w:jc w:val="right"/>
      </w:pPr>
    </w:p>
    <w:p w:rsidR="00907980" w:rsidRDefault="00E5405B">
      <w:pPr>
        <w:jc w:val="left"/>
      </w:pPr>
      <w:r>
        <w:rPr>
          <w:highlight w:val="yellow"/>
        </w:rPr>
        <w:t>Прилагается отдельным файлом</w:t>
      </w: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</w:p>
    <w:p w:rsidR="00907980" w:rsidRDefault="00907980">
      <w:pPr>
        <w:jc w:val="right"/>
      </w:pPr>
      <w:hyperlink w:anchor="Par935">
        <w:r w:rsidR="00E5405B">
          <w:rPr>
            <w:rStyle w:val="-"/>
            <w:bCs/>
            <w:szCs w:val="24"/>
            <w:lang w:eastAsia="en-US"/>
          </w:rPr>
          <w:t>Приложение N 3</w:t>
        </w:r>
      </w:hyperlink>
      <w:r w:rsidR="00E5405B">
        <w:rPr>
          <w:bCs/>
          <w:szCs w:val="24"/>
          <w:lang w:eastAsia="en-US"/>
        </w:rPr>
        <w:t xml:space="preserve"> к </w:t>
      </w:r>
      <w:r w:rsidR="00E5405B">
        <w:rPr>
          <w:i/>
          <w:iCs/>
          <w:sz w:val="20"/>
          <w:szCs w:val="20"/>
        </w:rPr>
        <w:t xml:space="preserve">Извещению </w:t>
      </w:r>
    </w:p>
    <w:p w:rsidR="00907980" w:rsidRDefault="00E5405B">
      <w:pPr>
        <w:ind w:left="450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о проведении запроса котировок</w:t>
      </w:r>
    </w:p>
    <w:p w:rsidR="00907980" w:rsidRDefault="00907980">
      <w:pPr>
        <w:ind w:firstLine="0"/>
        <w:jc w:val="right"/>
        <w:rPr>
          <w:bCs/>
          <w:szCs w:val="24"/>
          <w:lang w:eastAsia="en-US"/>
        </w:rPr>
      </w:pPr>
    </w:p>
    <w:p w:rsidR="00907980" w:rsidRDefault="00E5405B">
      <w:pPr>
        <w:ind w:firstLine="0"/>
        <w:jc w:val="center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ПРОЕКТ</w:t>
      </w:r>
    </w:p>
    <w:p w:rsidR="00907980" w:rsidRDefault="00907980">
      <w:pPr>
        <w:ind w:firstLine="0"/>
        <w:jc w:val="center"/>
        <w:rPr>
          <w:b/>
          <w:bCs/>
          <w:szCs w:val="24"/>
          <w:lang w:eastAsia="en-US"/>
        </w:rPr>
      </w:pPr>
    </w:p>
    <w:p w:rsidR="00907980" w:rsidRDefault="00E5405B">
      <w:pPr>
        <w:ind w:right="140" w:firstLine="56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Договор поставки №_________</w:t>
      </w:r>
    </w:p>
    <w:p w:rsidR="00907980" w:rsidRDefault="00907980">
      <w:pPr>
        <w:ind w:right="140" w:firstLine="567"/>
        <w:jc w:val="left"/>
        <w:rPr>
          <w:b/>
          <w:sz w:val="22"/>
        </w:rPr>
      </w:pPr>
    </w:p>
    <w:p w:rsidR="00907980" w:rsidRDefault="00E5405B">
      <w:pPr>
        <w:ind w:right="140" w:firstLine="567"/>
      </w:pPr>
      <w:r>
        <w:rPr>
          <w:color w:val="000000"/>
          <w:sz w:val="22"/>
        </w:rPr>
        <w:t xml:space="preserve"> ____________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              «___» ____________ 202</w:t>
      </w:r>
      <w:r>
        <w:rPr>
          <w:color w:val="000000"/>
          <w:sz w:val="22"/>
        </w:rPr>
        <w:t>2</w:t>
      </w:r>
      <w:r>
        <w:rPr>
          <w:color w:val="000000"/>
          <w:sz w:val="22"/>
        </w:rPr>
        <w:t xml:space="preserve"> г. </w:t>
      </w:r>
    </w:p>
    <w:p w:rsidR="00907980" w:rsidRDefault="00907980">
      <w:pPr>
        <w:ind w:right="140" w:firstLine="567"/>
        <w:rPr>
          <w:color w:val="000000"/>
          <w:sz w:val="22"/>
        </w:rPr>
      </w:pPr>
    </w:p>
    <w:p w:rsidR="00907980" w:rsidRDefault="00E5405B">
      <w:pPr>
        <w:ind w:right="140" w:firstLine="567"/>
        <w:rPr>
          <w:szCs w:val="24"/>
        </w:rPr>
      </w:pPr>
      <w:r>
        <w:rPr>
          <w:szCs w:val="24"/>
        </w:rPr>
        <w:t>Государственное бюджетное учреждение Пермского края "Сивинский лесхоз" (ГБУ "СИВИНСКИЙ ЛЕСХОЗ")</w:t>
      </w:r>
      <w:r>
        <w:rPr>
          <w:rStyle w:val="50"/>
          <w:rFonts w:ascii="Times New Roman" w:hAnsi="Times New Roman"/>
          <w:sz w:val="24"/>
          <w:szCs w:val="24"/>
        </w:rPr>
        <w:t xml:space="preserve">, далее </w:t>
      </w:r>
      <w:r>
        <w:rPr>
          <w:rStyle w:val="50"/>
          <w:rFonts w:ascii="Times New Roman" w:hAnsi="Times New Roman"/>
          <w:sz w:val="24"/>
          <w:szCs w:val="24"/>
        </w:rPr>
        <w:t>именуемое «Заказчик», в лице  директора _________________, действующего на основании Устава,</w:t>
      </w:r>
      <w:r>
        <w:rPr>
          <w:color w:val="000000"/>
          <w:spacing w:val="2"/>
          <w:szCs w:val="24"/>
        </w:rPr>
        <w:t>с одной стороны, и __________________________,</w:t>
      </w:r>
      <w:r>
        <w:rPr>
          <w:color w:val="000000"/>
          <w:spacing w:val="-2"/>
          <w:szCs w:val="24"/>
        </w:rPr>
        <w:t xml:space="preserve"> далее именуемый </w:t>
      </w:r>
      <w:r>
        <w:rPr>
          <w:bCs/>
          <w:color w:val="000000"/>
          <w:spacing w:val="-2"/>
          <w:szCs w:val="24"/>
        </w:rPr>
        <w:t>«Поставщик»,</w:t>
      </w:r>
      <w:r>
        <w:rPr>
          <w:color w:val="000000"/>
          <w:spacing w:val="2"/>
          <w:szCs w:val="24"/>
        </w:rPr>
        <w:t xml:space="preserve"> в лице _____________________, </w:t>
      </w:r>
      <w:r>
        <w:rPr>
          <w:szCs w:val="24"/>
        </w:rPr>
        <w:t>действующего на основании ___________,</w:t>
      </w:r>
      <w:r>
        <w:rPr>
          <w:color w:val="000000"/>
          <w:spacing w:val="-2"/>
          <w:szCs w:val="24"/>
        </w:rPr>
        <w:t xml:space="preserve"> с другой стороны, вместе именуемые </w:t>
      </w:r>
      <w:r>
        <w:rPr>
          <w:color w:val="000000"/>
          <w:szCs w:val="24"/>
        </w:rPr>
        <w:t xml:space="preserve">«Стороны», заключили настоящий договор (далее – Договор) в соответствии с Федеральным законом от 18.07.2011 № 223-ФЗ «О закупках товаров, работ, услуг отдельными видами юридических лиц», по итогам </w:t>
      </w:r>
      <w:r>
        <w:rPr>
          <w:color w:val="000000"/>
          <w:szCs w:val="24"/>
        </w:rPr>
        <w:t>запроса котировок</w:t>
      </w:r>
      <w:r>
        <w:rPr>
          <w:color w:val="000000"/>
          <w:szCs w:val="24"/>
        </w:rPr>
        <w:t xml:space="preserve"> в эле</w:t>
      </w:r>
      <w:r>
        <w:rPr>
          <w:color w:val="000000"/>
          <w:szCs w:val="24"/>
        </w:rPr>
        <w:t>ктронной форме (протокол от _________. №</w:t>
      </w:r>
      <w:r>
        <w:rPr>
          <w:b/>
          <w:color w:val="000000"/>
          <w:szCs w:val="24"/>
        </w:rPr>
        <w:t>______________</w:t>
      </w:r>
      <w:r>
        <w:rPr>
          <w:color w:val="000000"/>
          <w:szCs w:val="24"/>
        </w:rPr>
        <w:t xml:space="preserve">) о нижеследующем:  </w:t>
      </w:r>
    </w:p>
    <w:p w:rsidR="00907980" w:rsidRDefault="00907980">
      <w:pPr>
        <w:shd w:val="clear" w:color="auto" w:fill="FFFFFF"/>
        <w:ind w:right="140" w:firstLine="567"/>
        <w:rPr>
          <w:b/>
          <w:color w:val="000000"/>
          <w:szCs w:val="24"/>
        </w:rPr>
      </w:pPr>
    </w:p>
    <w:p w:rsidR="00907980" w:rsidRDefault="00E5405B">
      <w:pPr>
        <w:numPr>
          <w:ilvl w:val="0"/>
          <w:numId w:val="1"/>
        </w:numPr>
        <w:tabs>
          <w:tab w:val="left" w:pos="1260"/>
        </w:tabs>
        <w:ind w:left="0" w:right="140" w:firstLine="567"/>
        <w:jc w:val="center"/>
        <w:rPr>
          <w:szCs w:val="24"/>
        </w:rPr>
      </w:pPr>
      <w:r>
        <w:rPr>
          <w:b/>
          <w:color w:val="000000"/>
          <w:szCs w:val="24"/>
        </w:rPr>
        <w:t>Предмет Договора</w:t>
      </w:r>
    </w:p>
    <w:p w:rsidR="00907980" w:rsidRDefault="00E5405B">
      <w:pPr>
        <w:numPr>
          <w:ilvl w:val="1"/>
          <w:numId w:val="1"/>
        </w:numPr>
        <w:shd w:val="clear" w:color="auto" w:fill="FFFFFF"/>
        <w:rPr>
          <w:szCs w:val="24"/>
        </w:rPr>
      </w:pPr>
      <w:r>
        <w:rPr>
          <w:szCs w:val="24"/>
        </w:rPr>
        <w:t xml:space="preserve">Поставщик обязуется поставить Заказчику </w:t>
      </w:r>
      <w:r>
        <w:rPr>
          <w:color w:val="000000"/>
          <w:szCs w:val="24"/>
          <w:shd w:val="clear" w:color="auto" w:fill="FFFFFF"/>
        </w:rPr>
        <w:t xml:space="preserve">следующий товар </w:t>
      </w:r>
      <w:r>
        <w:rPr>
          <w:szCs w:val="24"/>
        </w:rPr>
        <w:t>(далее по тексту «Товар»):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1276"/>
        <w:gridCol w:w="992"/>
        <w:gridCol w:w="2268"/>
      </w:tblGrid>
      <w:tr w:rsidR="00907980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980" w:rsidRDefault="00E5405B">
            <w:pPr>
              <w:pStyle w:val="Standard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980" w:rsidRDefault="00E5405B">
            <w:pPr>
              <w:pStyle w:val="Standard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Объект закупки - наименование товаров (работ,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980" w:rsidRDefault="00E5405B">
            <w:pPr>
              <w:pStyle w:val="Standard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Един.</w:t>
            </w:r>
          </w:p>
          <w:p w:rsidR="00907980" w:rsidRDefault="00E5405B">
            <w:pPr>
              <w:pStyle w:val="Standard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измер.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980" w:rsidRDefault="00E5405B">
            <w:pPr>
              <w:pStyle w:val="Standard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980" w:rsidRDefault="00E5405B">
            <w:pPr>
              <w:pStyle w:val="Standard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Цена за ед., руб.</w:t>
            </w:r>
          </w:p>
          <w:p w:rsidR="00907980" w:rsidRDefault="00E5405B">
            <w:pPr>
              <w:pStyle w:val="Standard"/>
              <w:rPr>
                <w:rFonts w:hint="eastAsia"/>
                <w:lang w:eastAsia="en-US"/>
              </w:rPr>
            </w:pPr>
            <w:r>
              <w:t>(с НДС/без НДС)</w:t>
            </w:r>
          </w:p>
        </w:tc>
      </w:tr>
      <w:tr w:rsidR="00907980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980" w:rsidRDefault="00E5405B">
            <w:pPr>
              <w:pStyle w:val="Standard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980" w:rsidRDefault="00907980">
            <w:pPr>
              <w:pStyle w:val="Standard"/>
              <w:rPr>
                <w:rFonts w:hint="eastAsia"/>
              </w:rPr>
            </w:pPr>
          </w:p>
          <w:p w:rsidR="00907980" w:rsidRDefault="00907980">
            <w:pPr>
              <w:pStyle w:val="Standard"/>
              <w:rPr>
                <w:rFonts w:hint="eastAsia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980" w:rsidRDefault="00E5405B">
            <w:pPr>
              <w:pStyle w:val="Standard"/>
              <w:rPr>
                <w:rFonts w:hint="eastAsia"/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7980" w:rsidRDefault="00907980">
            <w:pPr>
              <w:pStyle w:val="Standard"/>
              <w:rPr>
                <w:rFonts w:hint="eastAsi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7980" w:rsidRDefault="00907980">
            <w:pPr>
              <w:pStyle w:val="Standard"/>
              <w:rPr>
                <w:rFonts w:hint="eastAsia"/>
                <w:lang w:eastAsia="ru-RU"/>
              </w:rPr>
            </w:pPr>
          </w:p>
        </w:tc>
      </w:tr>
    </w:tbl>
    <w:p w:rsidR="00907980" w:rsidRDefault="00907980">
      <w:pPr>
        <w:shd w:val="clear" w:color="auto" w:fill="FFFFFF"/>
        <w:rPr>
          <w:szCs w:val="24"/>
        </w:rPr>
      </w:pPr>
    </w:p>
    <w:p w:rsidR="00907980" w:rsidRDefault="00E5405B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 xml:space="preserve">а </w:t>
      </w:r>
      <w:r>
        <w:rPr>
          <w:rFonts w:ascii="Times New Roman" w:hAnsi="Times New Roman" w:cs="Times New Roman"/>
          <w:color w:val="000000"/>
        </w:rPr>
        <w:t xml:space="preserve">Заказчик обязуется принять и оплатить Товар в соответствии с условиями Договора, </w:t>
      </w:r>
      <w:r>
        <w:rPr>
          <w:rFonts w:ascii="Times New Roman" w:eastAsia="Times New Roman" w:hAnsi="Times New Roman" w:cs="Times New Roman"/>
        </w:rPr>
        <w:t xml:space="preserve">в сроки, установленные в разделе 3 Договора. Характеристики товара, указаны в </w:t>
      </w:r>
      <w:r>
        <w:rPr>
          <w:rFonts w:ascii="Times New Roman" w:hAnsi="Times New Roman" w:cs="Times New Roman"/>
        </w:rPr>
        <w:t xml:space="preserve">Техническом задании (Приложение №1 к настоящему </w:t>
      </w:r>
      <w:r>
        <w:rPr>
          <w:rFonts w:ascii="Times New Roman" w:hAnsi="Times New Roman" w:cs="Times New Roman"/>
        </w:rPr>
        <w:t>Договору)</w:t>
      </w:r>
      <w:r>
        <w:rPr>
          <w:rFonts w:ascii="Times New Roman" w:eastAsia="Times New Roman" w:hAnsi="Times New Roman" w:cs="Times New Roman"/>
        </w:rPr>
        <w:t>.</w:t>
      </w:r>
    </w:p>
    <w:p w:rsidR="00907980" w:rsidRDefault="00E5405B">
      <w:pPr>
        <w:pStyle w:val="Standard"/>
        <w:ind w:firstLineChars="175" w:firstLine="42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1.2. Адрес поставки Товара: </w:t>
      </w:r>
      <w:bookmarkStart w:id="4" w:name="_Hlk20758930"/>
      <w:r>
        <w:rPr>
          <w:rFonts w:ascii="Times New Roman" w:hAnsi="Times New Roman" w:cs="Times New Roman"/>
          <w:bCs/>
        </w:rPr>
        <w:t>617240 Пермский край Сивинский район с. Сива ул. Логовая, д.13</w:t>
      </w:r>
      <w:r>
        <w:rPr>
          <w:rFonts w:ascii="Times New Roman" w:hAnsi="Times New Roman" w:cs="Times New Roman"/>
          <w:kern w:val="1"/>
        </w:rPr>
        <w:t>.</w:t>
      </w:r>
      <w:bookmarkEnd w:id="4"/>
      <w:r>
        <w:rPr>
          <w:rFonts w:ascii="Times New Roman" w:hAnsi="Times New Roman" w:cs="Times New Roman"/>
          <w:kern w:val="1"/>
        </w:rPr>
        <w:t>Адрес поставки может быть изменен Заказчиком при условии уведомления Поставщика в срок, установленный в пункте 5.2.4 Договора.</w:t>
      </w:r>
    </w:p>
    <w:p w:rsidR="00907980" w:rsidRDefault="00E5405B">
      <w:pPr>
        <w:pStyle w:val="afff5"/>
        <w:ind w:left="0"/>
        <w:rPr>
          <w:rFonts w:ascii="Times New Roman" w:eastAsia="Times New Roman" w:hAnsi="Times New Roman" w:cs="Times New Roman"/>
          <w:color w:val="00000A"/>
          <w:kern w:val="1"/>
        </w:rPr>
      </w:pPr>
      <w:r>
        <w:rPr>
          <w:rFonts w:ascii="Times New Roman" w:eastAsia="Times New Roman" w:hAnsi="Times New Roman" w:cs="Times New Roman"/>
          <w:color w:val="00000A"/>
          <w:kern w:val="1"/>
        </w:rPr>
        <w:t xml:space="preserve">        1.3.  Поставка Товара осуществляется силами и за счет Поставщика. Датой поставки Товара считается дата передачи Товара Заказчику.</w:t>
      </w:r>
    </w:p>
    <w:p w:rsidR="00907980" w:rsidRDefault="00E5405B">
      <w:pPr>
        <w:numPr>
          <w:ilvl w:val="0"/>
          <w:numId w:val="1"/>
        </w:numPr>
        <w:tabs>
          <w:tab w:val="left" w:pos="1260"/>
        </w:tabs>
        <w:ind w:left="0" w:right="140" w:firstLine="567"/>
        <w:jc w:val="center"/>
        <w:rPr>
          <w:szCs w:val="24"/>
        </w:rPr>
      </w:pPr>
      <w:r>
        <w:rPr>
          <w:b/>
          <w:color w:val="000000"/>
          <w:szCs w:val="24"/>
        </w:rPr>
        <w:t>Цена Договора и порядок расчетов</w:t>
      </w:r>
    </w:p>
    <w:p w:rsidR="00907980" w:rsidRDefault="00E5405B">
      <w:pPr>
        <w:numPr>
          <w:ilvl w:val="1"/>
          <w:numId w:val="1"/>
        </w:numPr>
        <w:shd w:val="clear" w:color="auto" w:fill="FFFFFF"/>
        <w:tabs>
          <w:tab w:val="clear" w:pos="858"/>
        </w:tabs>
        <w:ind w:left="0" w:firstLine="425"/>
        <w:rPr>
          <w:szCs w:val="24"/>
        </w:rPr>
      </w:pPr>
      <w:r>
        <w:rPr>
          <w:bCs/>
          <w:color w:val="000000"/>
          <w:szCs w:val="24"/>
        </w:rPr>
        <w:t xml:space="preserve">Цена Договора </w:t>
      </w:r>
      <w:r>
        <w:rPr>
          <w:szCs w:val="24"/>
        </w:rPr>
        <w:t xml:space="preserve">составляет: ________________________(____________) рублей _______коп.в </w:t>
      </w:r>
      <w:r>
        <w:rPr>
          <w:szCs w:val="24"/>
        </w:rPr>
        <w:t>том числе НДС*(указывается в случае, если Поставщик находится на общей системе</w:t>
      </w:r>
      <w:r>
        <w:rPr>
          <w:i/>
          <w:szCs w:val="24"/>
        </w:rPr>
        <w:t xml:space="preserve"> налогообложения) </w:t>
      </w:r>
      <w:r>
        <w:rPr>
          <w:szCs w:val="24"/>
        </w:rPr>
        <w:t>или   без НДС *( Уведомление о возможности применения упрощенной системы налогообложения №______ от «__»________20</w:t>
      </w:r>
      <w:r>
        <w:rPr>
          <w:szCs w:val="24"/>
        </w:rPr>
        <w:t>2</w:t>
      </w:r>
      <w:r>
        <w:rPr>
          <w:szCs w:val="24"/>
        </w:rPr>
        <w:t xml:space="preserve">___г. УФНС России____________________ </w:t>
      </w:r>
      <w:r>
        <w:rPr>
          <w:szCs w:val="24"/>
          <w:lang w:eastAsia="en-US"/>
        </w:rPr>
        <w:t>(информ</w:t>
      </w:r>
      <w:r>
        <w:rPr>
          <w:szCs w:val="24"/>
          <w:lang w:eastAsia="en-US"/>
        </w:rPr>
        <w:t xml:space="preserve">ационное письмо ФОРМА № 26.2-7) </w:t>
      </w:r>
      <w:r>
        <w:rPr>
          <w:i/>
          <w:szCs w:val="24"/>
        </w:rPr>
        <w:t xml:space="preserve">*(указывается в случае, если  Поставщик находится на упрощенной системы налогообложения). </w:t>
      </w:r>
    </w:p>
    <w:p w:rsidR="00907980" w:rsidRDefault="00E5405B">
      <w:pPr>
        <w:numPr>
          <w:ilvl w:val="1"/>
          <w:numId w:val="1"/>
        </w:numPr>
        <w:shd w:val="clear" w:color="auto" w:fill="FFFFFF"/>
        <w:tabs>
          <w:tab w:val="clear" w:pos="858"/>
        </w:tabs>
        <w:ind w:left="0" w:firstLine="425"/>
        <w:rPr>
          <w:rFonts w:eastAsia="Times New Roman"/>
          <w:szCs w:val="24"/>
        </w:rPr>
      </w:pPr>
      <w:r>
        <w:rPr>
          <w:kern w:val="1"/>
          <w:szCs w:val="24"/>
          <w:lang w:eastAsia="ar-SA"/>
        </w:rPr>
        <w:t xml:space="preserve"> Оплата товара осуществляется в российских рублях.</w:t>
      </w:r>
    </w:p>
    <w:p w:rsidR="00907980" w:rsidRDefault="00E5405B">
      <w:pPr>
        <w:numPr>
          <w:ilvl w:val="1"/>
          <w:numId w:val="1"/>
        </w:numPr>
        <w:shd w:val="clear" w:color="auto" w:fill="FFFFFF"/>
        <w:tabs>
          <w:tab w:val="clear" w:pos="858"/>
        </w:tabs>
        <w:ind w:left="0" w:firstLine="425"/>
        <w:rPr>
          <w:rFonts w:eastAsia="Times New Roman"/>
          <w:szCs w:val="24"/>
        </w:rPr>
      </w:pPr>
      <w:r>
        <w:rPr>
          <w:rFonts w:eastAsia="Times New Roman"/>
          <w:szCs w:val="24"/>
        </w:rPr>
        <w:t>Цена договора включает в себя необходимые расходы, связанные с передачей товара (п</w:t>
      </w:r>
      <w:r>
        <w:rPr>
          <w:rFonts w:eastAsia="Times New Roman"/>
          <w:szCs w:val="24"/>
        </w:rPr>
        <w:t>родукции), в том числе расходы на упаковку, перевозку, все виды погрузочно-разгрузочных работ, расходы на предпродажную подготовку, оформление необходимой документации, предоставляемой при передаче товара (продукции), страховые расходы, уплату таможенных п</w:t>
      </w:r>
      <w:r>
        <w:rPr>
          <w:rFonts w:eastAsia="Times New Roman"/>
          <w:szCs w:val="24"/>
        </w:rPr>
        <w:t>ошлин, налогов, сборов и других обязательных платежей, установленных действующим законодательством Российской Федерации.</w:t>
      </w:r>
    </w:p>
    <w:p w:rsidR="00907980" w:rsidRDefault="00E5405B">
      <w:pPr>
        <w:ind w:right="140" w:firstLine="567"/>
        <w:rPr>
          <w:szCs w:val="24"/>
        </w:rPr>
      </w:pPr>
      <w:r>
        <w:rPr>
          <w:szCs w:val="24"/>
        </w:rPr>
        <w:lastRenderedPageBreak/>
        <w:t>Цена Договора является твердой и не может изменяться в ходе исполнения Договора, за исключением случаев, предусмотренных настоящим Дого</w:t>
      </w:r>
      <w:r>
        <w:rPr>
          <w:szCs w:val="24"/>
        </w:rPr>
        <w:t>вором.</w:t>
      </w:r>
    </w:p>
    <w:p w:rsidR="00907980" w:rsidRDefault="00E5405B">
      <w:pPr>
        <w:tabs>
          <w:tab w:val="left" w:pos="0"/>
          <w:tab w:val="left" w:pos="1260"/>
        </w:tabs>
        <w:ind w:right="140" w:firstLine="567"/>
        <w:rPr>
          <w:szCs w:val="24"/>
        </w:rPr>
      </w:pPr>
      <w:r>
        <w:rPr>
          <w:szCs w:val="24"/>
        </w:rPr>
        <w:t>2.4. Форма, сроки и порядок оплаты товара, работ, услуг, отдельных этапов исполнения договора: оплата за поставленный товар производится Заказчиком по факту поставки товара на основании акта приемки-передачи, унифицированной формы товарной накладной</w:t>
      </w:r>
      <w:r>
        <w:rPr>
          <w:szCs w:val="24"/>
        </w:rPr>
        <w:t xml:space="preserve"> ТОРГ-12, универсальным передаточным документом, или иным документам, предусмотренным Федеральным законом от 06.12.2011 N 402-ФЗ "О бухгалтерском учете" путем перечисления денежных средств на расчетный счет Поставщика в течение </w:t>
      </w:r>
      <w:r>
        <w:rPr>
          <w:szCs w:val="24"/>
        </w:rPr>
        <w:t>1</w:t>
      </w:r>
      <w:r>
        <w:rPr>
          <w:szCs w:val="24"/>
        </w:rPr>
        <w:t xml:space="preserve">0 </w:t>
      </w:r>
      <w:r>
        <w:rPr>
          <w:szCs w:val="24"/>
        </w:rPr>
        <w:t>календарных</w:t>
      </w:r>
      <w:r>
        <w:rPr>
          <w:szCs w:val="24"/>
        </w:rPr>
        <w:t xml:space="preserve"> дней. </w:t>
      </w:r>
    </w:p>
    <w:p w:rsidR="00907980" w:rsidRDefault="00E5405B">
      <w:pPr>
        <w:tabs>
          <w:tab w:val="left" w:pos="0"/>
          <w:tab w:val="left" w:pos="1260"/>
        </w:tabs>
        <w:ind w:right="140" w:firstLine="567"/>
        <w:rPr>
          <w:szCs w:val="24"/>
        </w:rPr>
      </w:pPr>
      <w:r>
        <w:rPr>
          <w:szCs w:val="24"/>
        </w:rPr>
        <w:t>2.5. О</w:t>
      </w:r>
      <w:r>
        <w:rPr>
          <w:szCs w:val="24"/>
        </w:rPr>
        <w:t>бязательства Заказчика по оплате поставленного товара считаются исполненными с момента списания денежных средств со счета Заказчика.</w:t>
      </w:r>
    </w:p>
    <w:p w:rsidR="00907980" w:rsidRDefault="00E5405B">
      <w:pPr>
        <w:widowControl w:val="0"/>
        <w:ind w:firstLine="709"/>
        <w:rPr>
          <w:szCs w:val="24"/>
        </w:rPr>
      </w:pPr>
      <w:r>
        <w:rPr>
          <w:szCs w:val="24"/>
        </w:rPr>
        <w:t>2.6. В случае если Договор заключается с физическим лицом, за исключением индивидуального предпринимателя или иного занимаю</w:t>
      </w:r>
      <w:r>
        <w:rPr>
          <w:szCs w:val="24"/>
        </w:rPr>
        <w:t>щегося частной практикой лица уменьшается сумма, подлежащая уплате физическому лицу, на размер налоговых платежей, связанных с оплатой Договора.</w:t>
      </w:r>
    </w:p>
    <w:p w:rsidR="00907980" w:rsidRDefault="00907980">
      <w:pPr>
        <w:ind w:right="140" w:firstLine="567"/>
        <w:rPr>
          <w:rFonts w:eastAsia="Calibri"/>
          <w:color w:val="000000"/>
          <w:kern w:val="1"/>
          <w:szCs w:val="24"/>
          <w:lang w:eastAsia="ar-SA"/>
        </w:rPr>
      </w:pPr>
    </w:p>
    <w:p w:rsidR="00907980" w:rsidRDefault="00E5405B">
      <w:pPr>
        <w:pStyle w:val="Standard"/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Сроки поставки</w:t>
      </w:r>
    </w:p>
    <w:p w:rsidR="00907980" w:rsidRDefault="00E5405B">
      <w:pPr>
        <w:tabs>
          <w:tab w:val="left" w:pos="0"/>
          <w:tab w:val="left" w:pos="1260"/>
        </w:tabs>
        <w:ind w:right="140" w:firstLine="567"/>
        <w:rPr>
          <w:szCs w:val="24"/>
        </w:rPr>
      </w:pPr>
      <w:r>
        <w:rPr>
          <w:szCs w:val="24"/>
        </w:rPr>
        <w:t xml:space="preserve">3.1.  </w:t>
      </w:r>
      <w:bookmarkStart w:id="5" w:name="_Hlk17128424"/>
      <w:bookmarkStart w:id="6" w:name="_Hlk20758898"/>
      <w:r>
        <w:rPr>
          <w:szCs w:val="24"/>
        </w:rPr>
        <w:t>Поставка товара в полном объеме осуществляется Поставщиком</w:t>
      </w:r>
      <w:r>
        <w:rPr>
          <w:szCs w:val="24"/>
          <w:highlight w:val="yellow"/>
        </w:rPr>
        <w:t xml:space="preserve"> с момента заключения договора</w:t>
      </w:r>
      <w:r>
        <w:rPr>
          <w:szCs w:val="24"/>
          <w:highlight w:val="yellow"/>
        </w:rPr>
        <w:t xml:space="preserve"> до 20 мая 2022 года</w:t>
      </w:r>
      <w:r>
        <w:rPr>
          <w:szCs w:val="24"/>
          <w:highlight w:val="yellow"/>
        </w:rPr>
        <w:t>.</w:t>
      </w:r>
    </w:p>
    <w:bookmarkEnd w:id="5"/>
    <w:bookmarkEnd w:id="6"/>
    <w:p w:rsidR="00907980" w:rsidRDefault="00907980">
      <w:pPr>
        <w:tabs>
          <w:tab w:val="left" w:pos="0"/>
          <w:tab w:val="left" w:pos="567"/>
        </w:tabs>
        <w:ind w:right="140" w:firstLine="567"/>
        <w:jc w:val="center"/>
        <w:rPr>
          <w:b/>
          <w:color w:val="000000"/>
          <w:szCs w:val="24"/>
        </w:rPr>
      </w:pPr>
    </w:p>
    <w:p w:rsidR="00907980" w:rsidRDefault="00E5405B">
      <w:pPr>
        <w:tabs>
          <w:tab w:val="left" w:pos="0"/>
          <w:tab w:val="left" w:pos="567"/>
        </w:tabs>
        <w:ind w:right="140" w:firstLine="567"/>
        <w:jc w:val="center"/>
        <w:rPr>
          <w:szCs w:val="24"/>
        </w:rPr>
      </w:pPr>
      <w:r>
        <w:rPr>
          <w:b/>
          <w:color w:val="000000"/>
          <w:szCs w:val="24"/>
        </w:rPr>
        <w:t>4</w:t>
      </w:r>
      <w:r>
        <w:rPr>
          <w:color w:val="000000"/>
          <w:szCs w:val="24"/>
        </w:rPr>
        <w:t xml:space="preserve">. </w:t>
      </w:r>
      <w:r>
        <w:rPr>
          <w:b/>
          <w:color w:val="000000"/>
          <w:szCs w:val="24"/>
        </w:rPr>
        <w:t>Порядок, сроки и условия поставки и приемки товара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rPr>
          <w:szCs w:val="24"/>
        </w:rPr>
        <w:t>4.1. Поставщик обязан известить Заказчику о точном времени и дате поставки</w:t>
      </w:r>
      <w:r>
        <w:t xml:space="preserve"> (передачи) Товара электронным письмом или другим способом не менее чем за </w:t>
      </w:r>
      <w:r>
        <w:t>1 (один) день до даты передачи Товара.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4.2. Поставщик поставляет Товар Заказчику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</w:t>
      </w:r>
      <w:r>
        <w:t>ствляются Поставщиком за свой счет собственными техническими средствами или с привлечением третьих лиц.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4.3. Товар, передаваемый Поставщиком Заказчику, должен быть надлежащего качества, соответствовать функциональным, техническим, качественным, характерист</w:t>
      </w:r>
      <w:r>
        <w:t>икам, указанным в Техническом задании (Приложение №1 к настоящему Договору). Товар  должен быть новым (не бывшим в употреблении, не восстановленным, не поврежденным, не имеющим дефектов, без следов механических повреждений и коррозии), без пробега, отражаю</w:t>
      </w:r>
      <w:r>
        <w:t>щим все последующие модификации конструкций и материалов, выпущенным (произведенным) не ранее 2021 года, ранее не находящимся в использовании у Поставщика или третьих лиц, не находившимся в консервации, в том числе на предприятии-изготовителе, не должен на</w:t>
      </w:r>
      <w:r>
        <w:t>ходится в залоге, под арестом, являться предметом исков третьих лиц или иным обременением, соответствовать требованиям технического регламента таможенного союза, с комплектом сопутствующей технической документации.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4.4. Товар должен отвечать требованиям за</w:t>
      </w:r>
      <w:r>
        <w:t>конодательства РФ, предъявляемым к колесным транспортным средствам, быть полностью укомплектован, исправен и годен к эксплуатации, не иметь дефектов, связанных с конструкцией, материалами и функционированием при штатном использовании, должен быть поставлен</w:t>
      </w:r>
      <w:r>
        <w:t xml:space="preserve"> без повреждений или порчи, во время транспортировки и хранения, соответствовать техническим условиям завода изготовителя и техническому паспорту на поставляемый Товар.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 xml:space="preserve">4.5. Товар должен пройти предпродажное сервисное обслуживание в соответствии с </w:t>
      </w:r>
      <w:r>
        <w:t xml:space="preserve">установленными заводом-изготовителем объемами работ с соответствующей отметкой в сервисной книжке. Поставляемый Товар, подлежащий в соответствии с законами Российской Федерации обязательной сертификации, должен иметь сертификат, выданный уполномоченным на </w:t>
      </w:r>
      <w:r>
        <w:t>то органом.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Товар должен иметь необходимые маркировки, наклейки и пломбы, если такие требования предъявляются действующим законодательством или определяются настоящим Договором.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4.6. Поставщик в день поставки (передачи) Товара передаёт Заказчику: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а) товарн</w:t>
      </w:r>
      <w:r>
        <w:t xml:space="preserve">ые накладные (унифицированная </w:t>
      </w:r>
      <w:hyperlink r:id="rId13" w:history="1">
        <w:r>
          <w:t>форма № ТОРГ-12</w:t>
        </w:r>
      </w:hyperlink>
      <w:r>
        <w:t xml:space="preserve">, утвержденная </w:t>
      </w:r>
      <w:hyperlink r:id="rId14" w:history="1">
        <w:r>
          <w:t>Постановлением</w:t>
        </w:r>
      </w:hyperlink>
      <w:r>
        <w:t xml:space="preserve"> Госкомстата России от 25.12.98 № 132) в 2 (двух) экземплярах, подписанные </w:t>
      </w:r>
      <w:r>
        <w:lastRenderedPageBreak/>
        <w:t xml:space="preserve">Поставщиком; *(указывается в случае, если Поставщик не применяет УПД – универсальный передаточный документ); 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б) транспортную накла</w:t>
      </w:r>
      <w:r>
        <w:t>дную;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в) счет-фактуру (по форме, установленной Постановлением Правительства РФ №1137 от 26.12.2011г. и составленной в соответствии с требованиями ст. 169 НК РФ); *(указывается  в случае применения Поставщиком общей системы налогообложения);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г) универсальны</w:t>
      </w:r>
      <w:r>
        <w:t>й передаточный документ - (письмо ФНС России от 21 октября 2013г. №ММВ-20-3/96@ ); *(указывается в случае, если Поставщик   применяет УПД, в этом случае документы, указанные в пунктах а) не предоставляются);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 xml:space="preserve">д) паспорт транспортного средства, 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 xml:space="preserve">е)  сервисная (гарантийная) книжка; 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ж) гарантийный талон;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з)  руководство по эксплуатации, обслуживанию и ремонту;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 xml:space="preserve">и)  счет на оплату поставленного Товара;    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к) акт приема-передачи на каждую единицу Товара;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4.7. В случае выявления недостатков Заказчиком</w:t>
      </w:r>
      <w:r>
        <w:t xml:space="preserve"> подписывается рекламационный акт с перечнем выявленных недостатков и сроком их устранения. 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4.8. В случае отказа Заказчика от принятия поставленных товаров в связи с необходимостью устранения недостатков, Поставщик обязуется в срок, указанный в рекламацио</w:t>
      </w:r>
      <w:r>
        <w:t>нном акте, устранить указанные недостатки за свой счет.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 xml:space="preserve">При обнаружении недостачи товара по количеству, ассортименту и (или) комплектности, установлении факта отсутствия сопроводительных документов на товары, удостоверяющих качество товаров, ответственное </w:t>
      </w:r>
      <w:r>
        <w:t>лицо Заказчика обязано документально зафиксировать данный факт путем составления рекламационного акта.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4.9. Товары, не соответствующие по ассортименту и (или) количеству требованиям, установленным в Договоре, подлежат возврату Поставщику с рекламационным а</w:t>
      </w:r>
      <w:r>
        <w:t>ктом для замены товаров. В рекламационном акте необходимо указать срок, устанавливаемый для удовлетворения рекламации.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 xml:space="preserve">  Рекламационный акт в течение 2 рабочих дней с момента составления передается Заказчиком Поставщику для устранения выявленных несоответс</w:t>
      </w:r>
      <w:r>
        <w:t>твий или замены товаров, а также производится возврат товаров несоответствующего качества. До момента возврата товара поставщику хранение товара обеспечивается Заказчиком.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 xml:space="preserve"> При получении рекламационного акта Поставщик обязан в установленный актом срок, пер</w:t>
      </w:r>
      <w:r>
        <w:t>едать Заказчику, товары, соответствующие установленным требованиям, или представить мотивированный отказ в удовлетворении требований в целом или частично.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 xml:space="preserve">При поступлении от Поставщика письменного мотивированного отказа в удовлетворении требований в целом </w:t>
      </w:r>
      <w:r>
        <w:t>или частично, ответственное лицо Заказчика обязано рассмотреть представленные документы и в случае согласия с ними в срок не позднее 2 (двух) дней со дня передачи Поставщиком таких документов составить и подписать акт приемки товаров (работ, услуг).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При не</w:t>
      </w:r>
      <w:r>
        <w:t xml:space="preserve"> достижении согласия между Поставщиком и Заказчиком при осуществлении приемки товаров спор разрешается в порядке, установленном гражданским законодательством и Договором.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4.10. Для выявления соответствия результатов исполнения обязательств Поставщиком, Зак</w:t>
      </w:r>
      <w:r>
        <w:t>азчик вправе провести отдельную от приемки товара экспертизу поставленного товара, в том числе с привлечением экспертов, экспертных организаций.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4.11. Право собственности и риск случайной гибели или порчи Товара переходит от Поставщика к Покупателю с момен</w:t>
      </w:r>
      <w:r>
        <w:t xml:space="preserve">та приемки Товара Покупателем и подписания Сторонами товарных накладных или УПД.  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4.12. Во всех случаях, влекущих возврат Товара Поставщику, Покупатель обязан обеспечить сохранность этого Товара до момента фактического его возврата. Возврат (замена) Товар</w:t>
      </w:r>
      <w:r>
        <w:t>а осуществляется силами и за счет средств Поставщика. Расходы, понесенные Покупателем в связи с принятием Товара на ответственное хранение и (или) его возвратом (заменой), подлежат возмещению Поставщиком.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4.13. Датой поставки Товара считается дата подписан</w:t>
      </w:r>
      <w:r>
        <w:t xml:space="preserve">ия Сторонами (или их представителями) товарных накладных или УПД. 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lastRenderedPageBreak/>
        <w:t>Некачественный (некомплектный) Товар считается не поставленным.</w:t>
      </w:r>
    </w:p>
    <w:p w:rsidR="00907980" w:rsidRDefault="00907980">
      <w:pPr>
        <w:ind w:right="140" w:firstLine="567"/>
        <w:rPr>
          <w:color w:val="000000"/>
          <w:sz w:val="22"/>
        </w:rPr>
      </w:pPr>
    </w:p>
    <w:p w:rsidR="00907980" w:rsidRDefault="00E5405B">
      <w:pPr>
        <w:tabs>
          <w:tab w:val="left" w:pos="1260"/>
        </w:tabs>
        <w:ind w:right="140" w:firstLine="567"/>
        <w:jc w:val="center"/>
        <w:rPr>
          <w:szCs w:val="24"/>
        </w:rPr>
      </w:pPr>
      <w:r>
        <w:rPr>
          <w:b/>
          <w:color w:val="000000"/>
          <w:szCs w:val="24"/>
        </w:rPr>
        <w:t>5. Права и обязанности Сторон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5.1. Заказчик  вправе: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 xml:space="preserve">5.1.1. Требовать от Поставщика надлежащего исполнения обязательств в </w:t>
      </w:r>
      <w:r>
        <w:t>соответствии с условиями Договора, в том числе представления надлежащим образом оформленных документов, подтверждающих исполнение обязательств в соответствии с условиями Договора.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5.1.2. Запрашивать у Поставщика информацию о ходе исполнения обязательств По</w:t>
      </w:r>
      <w:r>
        <w:t>ставщика по Договору.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5.1.3. Осуществлять контроль за порядком и сроками поставки товара.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5.1.4. Предъявлять претензии  на недостатки поставляемого товара, в том числе в части его качества, количества.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5.1.5. Принять решение об одностороннем отказе от испо</w:t>
      </w:r>
      <w:r>
        <w:t>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 В случае принятия решения об одностороннем отказе от исполнения настоящего Договора не позднее че</w:t>
      </w:r>
      <w:r>
        <w:t>м в течение трех рабочих дней с даты принятия этого решения, направить Поставщику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</w:t>
      </w:r>
      <w:r>
        <w:t>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Поставщику.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5.2. Заказчик обязан: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5.2.1. Обеспечить своевременную приёмку результатов по</w:t>
      </w:r>
      <w:r>
        <w:t xml:space="preserve">ставки товара и оплату поставленного товара надлежащего качества и количества. 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5.2.2. При обнаружении несоответствия количества, ассортимента и стоимости поставленного товара условиям Договора требовать устранения замечаний, в том числе замены товара на с</w:t>
      </w:r>
      <w:r>
        <w:t>оответствующий условиям Договора.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5.2.3. Требовать оплаты неустойки (штрафа, пени) в соответствии с условиями Договора.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5.2.4. Представлять Поставщику сведения об изменении своего адреса или адреса поставки товара в срок не позднее 5 (пяти) дней со дня изм</w:t>
      </w:r>
      <w:r>
        <w:t>енения адреса или не позднее, чем за 5 (пять) дней до дня поставки (передачи) товара соответственно. В случае непредставления в установленный срок уведомления об изменении адреса и (или) адреса поставки товара, надлежащим адресом Заказчика и надлежащим адр</w:t>
      </w:r>
      <w:r>
        <w:t xml:space="preserve">есом поставки будут считаться адреса, указанные в Договоре. 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 xml:space="preserve">5.3. Поставщик вправе: 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 xml:space="preserve"> 5.3.1. Требовать подписания Заказчиком приемо-сдаточных документов в установленном Договором порядке.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5.3.2. Требовать своевременной оплаты за поставленный и принятый тов</w:t>
      </w:r>
      <w:r>
        <w:t>ар в соответствии с условиями Договора.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5.3.3. Запрашивать у Заказчика разъяснения и уточнения по вопросам поставки товара в рамках Договора.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 xml:space="preserve">    5.3.4. Принять решение об одностороннем отказе от исполнения договора по основаниям, предусмотренным Гражданск</w:t>
      </w:r>
      <w:r>
        <w:t>им кодексом Российской Федерации для одностороннего отказа от исполнения отдельных видов обязательств.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5.4. Поставщик обязан: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5.4.1.  своевременно и надлежащим образом поставить Заказчику Товар в наименовании, количестве и иными техническими характеристика</w:t>
      </w:r>
      <w:r>
        <w:t>ми поставляемого Товара, указанными в Техническом задании и представить Заказчику документы, предусмотренные Договором;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5.4.2. Представлять по запросу Заказчика в сроки, указанные в таком запросе, информацию о ходе исполнения обязательств по Договору.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5.4.</w:t>
      </w:r>
      <w:r>
        <w:t>3. Представлять Заказчику сведения об изменении банковских реквизитов в срок не позднее 5 (пяти) дней со дня такого изменения. В случае непредставления в установленный срок уведомления об изменении банковских реквизитов, надлежащими банковскими реквизитами</w:t>
      </w:r>
      <w:r>
        <w:t xml:space="preserve"> Поставщика будут считаться реквизиты, указанные в Договоре.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lastRenderedPageBreak/>
        <w:t>5.4.4. Оплатить неустойку (штрафы, пени), предусмотренные Договором, а также убытки, понесенные Заказчиком в связи с неисполнением или ненадлежащим исполнением Поставщиком своих обязательств по Д</w:t>
      </w:r>
      <w:r>
        <w:t>оговору.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5.4.5. В случае обнаружения Заказчиком недостатков поставленного товара, устранить их в сроки, указанные в рекламационном акте.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 xml:space="preserve">     5.4.6. В случае принятия решения об одностороннем отказе от исполнения настоящего Договора не позднее чем в течение трех рабочих дней с даты принятия этого решения, направить Заказчику по почте заказным письмом с уведомлением о вручении по адресу Зака</w:t>
      </w:r>
      <w:r>
        <w:t>зчика,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 подтверж</w:t>
      </w:r>
      <w:r>
        <w:t>дения о его вручении Заказчику.</w:t>
      </w:r>
    </w:p>
    <w:p w:rsidR="00907980" w:rsidRDefault="00907980">
      <w:pPr>
        <w:tabs>
          <w:tab w:val="left" w:pos="0"/>
          <w:tab w:val="left" w:pos="1260"/>
        </w:tabs>
        <w:ind w:right="140" w:firstLine="567"/>
      </w:pPr>
    </w:p>
    <w:p w:rsidR="00907980" w:rsidRDefault="00E5405B">
      <w:pPr>
        <w:tabs>
          <w:tab w:val="left" w:pos="1260"/>
        </w:tabs>
        <w:ind w:right="140" w:firstLine="567"/>
        <w:jc w:val="center"/>
      </w:pPr>
      <w:r>
        <w:rPr>
          <w:b/>
          <w:color w:val="000000"/>
          <w:szCs w:val="24"/>
        </w:rPr>
        <w:t>6. Качество Товара и гарантийные обязательств</w:t>
      </w:r>
      <w:r>
        <w:rPr>
          <w:b/>
          <w:color w:val="000000"/>
          <w:sz w:val="22"/>
        </w:rPr>
        <w:t>а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 xml:space="preserve">6.1. Поставщик гарантирует качество и безопасность поставляемого Товара в соответствии с действующими стандартами, утвержденными в отношении данного вида Товара, и наличием </w:t>
      </w:r>
      <w:r>
        <w:t>паспортов, обязательных для данного вида Товара, оформленных в соответствии с законодательством Российской Федерации.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6.2. Качество Товара, поставляемого по Договору, должно соответствовать установленным в Российской Федерации государственным стандартам, т</w:t>
      </w:r>
      <w:r>
        <w:t>ехническим регламентам или техническим условиям изготовителей поставляемого Товара.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 xml:space="preserve">6.3. На поставляемый Товар Поставщик предоставляет гарантию качества Поставщика или гарантию качества производителя в соответствии с нормативными документами на данный вид </w:t>
      </w:r>
      <w:r>
        <w:t>Товара.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Наличие гарантии качества удостоверяется передачей Поставщиком Заказчику соответствующих гарантийных талонов (сертификатов) или проставлением соответствующих записей на маркировочном ярлыке поставленного Товара.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6.4. В период гарантийного срока Пос</w:t>
      </w:r>
      <w:r>
        <w:t>тавщик обязуется за свой счет производить гарантийный ремонт, устранение недостатков Товара в соответствии с требованиями законодательства Российской Федерации.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 xml:space="preserve">6.5. </w:t>
      </w:r>
      <w:bookmarkStart w:id="7" w:name="_Hlk20901897"/>
      <w:r>
        <w:t>Поставщик гарантирует качество и надежность Товара в течение гарантийного срока</w:t>
      </w:r>
      <w:r>
        <w:t xml:space="preserve">. </w:t>
      </w:r>
      <w:r>
        <w:t xml:space="preserve">Гарантия </w:t>
      </w:r>
      <w:r>
        <w:t>качества товара составляет не менее срока, установленного заводом изготовителе</w:t>
      </w:r>
      <w:r>
        <w:t>.</w:t>
      </w:r>
      <w:r>
        <w:t xml:space="preserve"> Гарантия распространяется на любые неисправности, возникшие по вине завода-изготовителя.</w:t>
      </w:r>
    </w:p>
    <w:bookmarkEnd w:id="7"/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 xml:space="preserve"> Обязательства по гарантийному ремонту (в том числе обращение к производителю за осущес</w:t>
      </w:r>
      <w:r>
        <w:t>твлением гарантийного ремонта), замене Товара (в том числе составляющих частей Товара (комплектующих изделий) в течение гарантийного срока несет непосредственно Поставщик. В случае выполнения гарантийного ремонта, доставку Товара до места ремонта (в случае</w:t>
      </w:r>
      <w:r>
        <w:t xml:space="preserve"> невозможности устранения неисправности (дефекта) на месте) и его последующий возврат (доставку, отгрузку) Заказчику, Поставщик осуществляет своими силами и за свой счет.</w:t>
      </w:r>
    </w:p>
    <w:p w:rsidR="00907980" w:rsidRDefault="00907980">
      <w:pPr>
        <w:tabs>
          <w:tab w:val="left" w:pos="1260"/>
        </w:tabs>
        <w:ind w:right="140" w:firstLine="567"/>
        <w:rPr>
          <w:rFonts w:eastAsia="Andale Sans UI"/>
          <w:color w:val="000000"/>
          <w:kern w:val="1"/>
          <w:sz w:val="22"/>
          <w:lang w:val="de-DE" w:eastAsia="ja-JP" w:bidi="fa-IR"/>
        </w:rPr>
      </w:pPr>
    </w:p>
    <w:p w:rsidR="00907980" w:rsidRDefault="00E5405B">
      <w:pPr>
        <w:tabs>
          <w:tab w:val="left" w:pos="1260"/>
        </w:tabs>
        <w:ind w:right="140" w:firstLine="567"/>
        <w:jc w:val="center"/>
        <w:rPr>
          <w:szCs w:val="24"/>
        </w:rPr>
      </w:pPr>
      <w:r>
        <w:rPr>
          <w:b/>
          <w:color w:val="000000"/>
          <w:szCs w:val="24"/>
        </w:rPr>
        <w:t>7. Ответственность Сторон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7.1. За неисполнение или ненадлежащее исполнение настоящег</w:t>
      </w:r>
      <w:r>
        <w:t>о Договора Стороны несут ответственность в соответствии с законодательством Российской Федерации и условиями настоящего Договора.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7.2. Неисполнение Поставщиком условий Договора является основанием для обращения Заказчика в суд с требованием о расторжении н</w:t>
      </w:r>
      <w:r>
        <w:t xml:space="preserve">астоящего Договора или расторжения Договора в связи с односторонним отказом Заказчика от исполнения Договора. 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7.3. В случае полного (частичного) неисполнения условий настоящего Договора одной из Сторон эта Сторона обязана возместить другой Стороне причине</w:t>
      </w:r>
      <w:r>
        <w:t>нные убытки.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7.4. В случае просрочки исполнения Поставщиком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Поставщиком обязательств, предусмотренных Договор</w:t>
      </w:r>
      <w:r>
        <w:t>ом, Заказчику вправе направить Поставщику требование об уплате неустоек (штрафов, пеней).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 xml:space="preserve">7.5. 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</w:t>
      </w:r>
      <w:r>
        <w:lastRenderedPageBreak/>
        <w:t>устано</w:t>
      </w:r>
      <w:r>
        <w:t xml:space="preserve">вленного Договором срока исполнения обязательств, в размере 1/300 действующей на дату уплаты пени </w:t>
      </w:r>
      <w:r>
        <w:t>ключевой</w:t>
      </w:r>
      <w:r>
        <w:t xml:space="preserve"> ставки</w:t>
      </w:r>
      <w:r>
        <w:t xml:space="preserve"> Центрального банка Российской Федерации от цены Договора, уменьшенной на сумму, пропорциональную объему обязательств, предусмотренных Договоро</w:t>
      </w:r>
      <w:r>
        <w:t>м и фактически исполненных Поставщиком.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7.6. Штрафы начисляются за неисполнение или ненадлежащее исполнения Поставщиком обязательств, предусмотренных Договором, за исключением просрочки исполнения Поставщиком обязательств (в том числе гарантийных обязатель</w:t>
      </w:r>
      <w:r>
        <w:t>ств), предусмотренных Договором.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 xml:space="preserve">7.7. В случае просрочки исполнения Заказчиком обязательств, предусмотренных настоящим Договором, Поставщик вправе потребовать уплаты пеней. 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7.8. Пеня начисляется за каждый день просрочки исполнения обязательства, предусмот</w:t>
      </w:r>
      <w:r>
        <w:t xml:space="preserve">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1/300 действующей на дату уплаты пеней </w:t>
      </w:r>
      <w:r>
        <w:t>ключевой</w:t>
      </w:r>
      <w:r>
        <w:t xml:space="preserve"> ставки</w:t>
      </w:r>
      <w:r>
        <w:t xml:space="preserve"> Центрального банка Российской Ф</w:t>
      </w:r>
      <w:r>
        <w:t xml:space="preserve">едерации от не уплаченной в срок суммы. 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7.9.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</w:t>
      </w:r>
      <w:r>
        <w:t>е другой стороны.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7.10. Применение штрафных санкций не освобождает Стороны от исполнения обязательств по настоящему Договору.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7.11. Общая сумма начисленной неустойки (штрафов, пени) за неисполнение или ненадлежащее исполнение Поставщиком обязательств, пред</w:t>
      </w:r>
      <w:r>
        <w:t>усмотренных Договором, не может превышать цену Договора.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7.12. В случае расторжения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ущерба, непосредственно о</w:t>
      </w:r>
      <w:r>
        <w:t>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 xml:space="preserve">*В случае, если Поставщик находится на общей системе налогообложения дополнить Договор следующими пунктами: 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 xml:space="preserve">7.13. В случае отказа </w:t>
      </w:r>
      <w:r>
        <w:t>Покупателю налоговыми органами в вычете сумм НДС, предъявленных Поставщиком, по причине того, что счет-фактура/УПД оформляется Поставщиком с нарушениями требований пунктом п.4.6 настоящего Договора, Заказчик вправе требовать от Поставщика возмещения возник</w:t>
      </w:r>
      <w:r>
        <w:t>ших в связи с этим убытков. При этом возмещению подлежат указанные в настоящем пункте суммы НДС, а также начисленные налоговыми органами суммы пеней и штрафов, если их начисление обусловлено нарушением Поставщиком порядка составления счетов-фактур/УПД.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7.1</w:t>
      </w:r>
      <w:r>
        <w:t>4.  В случае, если Поставщик, в нарушение обязанности, предусмотренной в п.4.6  настоящего Договора, не выставил Заказчику в установленные сроки счета-фактуры/УПД на отгруженные товары, Заказчик вправе требовать от Поставщика возмещения возникших в связи с</w:t>
      </w:r>
      <w:r>
        <w:t xml:space="preserve"> этим убытков в размере сумм НДС, которые Поставщик обязан был предъявить Заказчику в указанных счетах-фактурах/УПД.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7.15. В основание требования возместить убытки, указанные в пункте 7.13, 7.14 настоящего Договора, Заказчик предоставляет Поставщику соотве</w:t>
      </w:r>
      <w:r>
        <w:t>тствующее решение инспекции по результатам  камеральной или выездной проверки.</w:t>
      </w:r>
    </w:p>
    <w:p w:rsidR="00907980" w:rsidRDefault="00907980"/>
    <w:p w:rsidR="00907980" w:rsidRDefault="00E5405B">
      <w:pPr>
        <w:pStyle w:val="1"/>
        <w:tabs>
          <w:tab w:val="left" w:pos="708"/>
        </w:tabs>
        <w:spacing w:before="0"/>
        <w:ind w:right="140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>8</w:t>
      </w:r>
      <w:r>
        <w:rPr>
          <w:rFonts w:ascii="Times New Roman" w:hAnsi="Times New Roman"/>
          <w:bCs w:val="0"/>
          <w:color w:val="auto"/>
          <w:sz w:val="24"/>
          <w:szCs w:val="24"/>
        </w:rPr>
        <w:t>. О</w:t>
      </w:r>
      <w:r>
        <w:rPr>
          <w:rFonts w:ascii="Times New Roman" w:hAnsi="Times New Roman"/>
          <w:bCs w:val="0"/>
          <w:color w:val="000000"/>
          <w:sz w:val="24"/>
          <w:szCs w:val="24"/>
        </w:rPr>
        <w:t>бстоятельства непреодолимой силы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 xml:space="preserve">8.1. Стороны не несут ответственности за полное или частичное неисполнение предусмотренных настоящим Договором обязательств, если такое </w:t>
      </w:r>
      <w:r>
        <w:t>неисполнение связано с обстоятельствами непреодолимой силы.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8.2. Сторона, для которой создалась невозможность исполнения обязательств по настоящему Договору вследствие обстоятельств непреодолимой силы, не позднее 30 дней с момента их наступления в письменн</w:t>
      </w:r>
      <w:r>
        <w:t>ой форме извещает другую Сторону с приложением документов, удостоверяющих факт наступления указанных обстоятельств.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8.3. В случае возникновения обстоятельств непреодолимой силы Стороны вправе расторгнуть настоящий Договор, и в этом случае ни одна из Сторон</w:t>
      </w:r>
      <w:r>
        <w:t xml:space="preserve"> не вправе требовать возмещения убытков.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lastRenderedPageBreak/>
        <w:t>8.4. Доказательством наличия обстоятельств непреодолимой силы и их продолжительности является соответствующее письменное свидетельство уполномоченных органов и организаций.</w:t>
      </w:r>
    </w:p>
    <w:p w:rsidR="00907980" w:rsidRDefault="00907980">
      <w:pPr>
        <w:pStyle w:val="afff5"/>
        <w:autoSpaceDE w:val="0"/>
        <w:autoSpaceDN w:val="0"/>
        <w:adjustRightInd w:val="0"/>
        <w:ind w:left="567" w:right="140"/>
        <w:jc w:val="center"/>
        <w:rPr>
          <w:rFonts w:ascii="Times New Roman" w:hAnsi="Times New Roman" w:cs="Times New Roman"/>
          <w:b/>
          <w:bCs/>
        </w:rPr>
      </w:pPr>
    </w:p>
    <w:p w:rsidR="00907980" w:rsidRDefault="00E5405B">
      <w:pPr>
        <w:pStyle w:val="afff5"/>
        <w:autoSpaceDE w:val="0"/>
        <w:autoSpaceDN w:val="0"/>
        <w:adjustRightInd w:val="0"/>
        <w:ind w:left="567" w:right="1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9. </w:t>
      </w:r>
      <w:r>
        <w:rPr>
          <w:rFonts w:ascii="Times New Roman" w:hAnsi="Times New Roman" w:cs="Times New Roman"/>
          <w:b/>
          <w:bCs/>
        </w:rPr>
        <w:t>Рассмотрение и разрешение споров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 xml:space="preserve">9.1. </w:t>
      </w:r>
      <w:r>
        <w:t>Все споры и разногласия, возникающие между Сторонами в связи с исполнением настоящего Договора, включая споры и разногласия по техническим и финансовым вопросам (условиям), разрешаются Сторонами в течение 30 дней путем переговоров, в том числе путем направ</w:t>
      </w:r>
      <w:r>
        <w:t>ления претензий с оформлением соответствующих документов.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>9.2. Претензии в письменной форме направляются Стороне, допустившей нарушения условий договора. В претензии указывают допущенные нарушения со ссылкой на соответствующие положения договора или его пр</w:t>
      </w:r>
      <w:r>
        <w:t>иложений, стоимостная оценка ответственности (пени), а также действия, которые должны быть произведены для устранения нарушений.</w:t>
      </w:r>
    </w:p>
    <w:p w:rsidR="00907980" w:rsidRDefault="00E5405B">
      <w:pPr>
        <w:tabs>
          <w:tab w:val="left" w:pos="0"/>
          <w:tab w:val="left" w:pos="1260"/>
        </w:tabs>
        <w:ind w:right="140" w:firstLine="567"/>
      </w:pPr>
      <w:r>
        <w:t xml:space="preserve">9.3. </w:t>
      </w:r>
      <w:r>
        <w:rPr>
          <w:snapToGrid w:val="0"/>
        </w:rPr>
        <w:t>В случае невозможности урегулирования споров и разногласий путем переговоров, Стороны передают их на рассмотрение в Арбитр</w:t>
      </w:r>
      <w:r>
        <w:rPr>
          <w:snapToGrid w:val="0"/>
        </w:rPr>
        <w:t>ажный суд в соответствии с правилами подсудности, установленными действующим законодательством Российской Федерации</w:t>
      </w:r>
      <w:r>
        <w:t xml:space="preserve">. </w:t>
      </w:r>
    </w:p>
    <w:p w:rsidR="00907980" w:rsidRDefault="00907980">
      <w:pPr>
        <w:widowControl w:val="0"/>
        <w:autoSpaceDE w:val="0"/>
        <w:ind w:right="140" w:firstLine="567"/>
        <w:rPr>
          <w:sz w:val="22"/>
        </w:rPr>
      </w:pPr>
    </w:p>
    <w:p w:rsidR="00907980" w:rsidRDefault="00E5405B">
      <w:pPr>
        <w:pStyle w:val="afff5"/>
        <w:tabs>
          <w:tab w:val="left" w:pos="1260"/>
        </w:tabs>
        <w:ind w:left="567" w:right="1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</w:t>
      </w:r>
      <w:r>
        <w:rPr>
          <w:rFonts w:ascii="Times New Roman" w:hAnsi="Times New Roman" w:cs="Times New Roman"/>
          <w:b/>
        </w:rPr>
        <w:t xml:space="preserve">Срок действия и порядок </w:t>
      </w:r>
      <w:r>
        <w:rPr>
          <w:rFonts w:ascii="Times New Roman" w:hAnsi="Times New Roman" w:cs="Times New Roman"/>
          <w:b/>
        </w:rPr>
        <w:t xml:space="preserve">изменения, </w:t>
      </w:r>
      <w:r>
        <w:rPr>
          <w:rFonts w:ascii="Times New Roman" w:hAnsi="Times New Roman" w:cs="Times New Roman"/>
          <w:b/>
        </w:rPr>
        <w:t>расторжения Договора</w:t>
      </w:r>
    </w:p>
    <w:p w:rsidR="00907980" w:rsidRDefault="00E5405B">
      <w:pPr>
        <w:ind w:right="140" w:firstLine="567"/>
      </w:pPr>
      <w:r>
        <w:rPr>
          <w:color w:val="000000"/>
        </w:rPr>
        <w:t>11.1. Настоящий Договор вступает в силу с момента его</w:t>
      </w:r>
      <w:r>
        <w:t xml:space="preserve"> заключения и действует до </w:t>
      </w:r>
      <w:r>
        <w:rPr>
          <w:color w:val="000000"/>
        </w:rPr>
        <w:t xml:space="preserve">31 декабря 2021 года включительно, а в части взаиморасчета – до полного их исполнения. </w:t>
      </w:r>
    </w:p>
    <w:p w:rsidR="00907980" w:rsidRDefault="00E5405B">
      <w:pPr>
        <w:ind w:right="140" w:firstLine="567"/>
      </w:pPr>
      <w:r>
        <w:t>Настоящий Договор заключается в форме электронного документа.</w:t>
      </w:r>
    </w:p>
    <w:p w:rsidR="00907980" w:rsidRDefault="00E5405B">
      <w:pPr>
        <w:ind w:right="140" w:firstLine="567"/>
        <w:rPr>
          <w:color w:val="000000"/>
        </w:rPr>
      </w:pPr>
      <w:r>
        <w:rPr>
          <w:color w:val="000000"/>
        </w:rPr>
        <w:t xml:space="preserve">11.2. Расторжение Договора допускается по соглашению Сторон, по решению суда </w:t>
      </w:r>
      <w:r>
        <w:rPr>
          <w:color w:val="000000"/>
        </w:rPr>
        <w:t>или в связи с односторонним отказом Стороны от исполнения Договора в соответствии с гражданским законодательством Российской Федерации.</w:t>
      </w:r>
    </w:p>
    <w:p w:rsidR="00907980" w:rsidRDefault="00E5405B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11.3. При расторжении Договора по соглашению сторон инициативная сторона должна уведомить другую сторону о предстоящем р</w:t>
      </w:r>
      <w:r>
        <w:rPr>
          <w:rFonts w:eastAsia="Calibri"/>
          <w:lang w:eastAsia="en-US"/>
        </w:rPr>
        <w:t>асторжении не менее чем за 15 календарных дней до даты расторжения Договора.</w:t>
      </w:r>
    </w:p>
    <w:p w:rsidR="00907980" w:rsidRDefault="00E5405B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11.4. При расторжении Договора в связи с односторонним отказом стороны Договора от исполнения Договора другая сторона вправе потребовать возмещения только фактически понесенного у</w:t>
      </w:r>
      <w:r>
        <w:rPr>
          <w:rFonts w:eastAsia="Calibri"/>
          <w:lang w:eastAsia="en-US"/>
        </w:rPr>
        <w:t>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907980" w:rsidRDefault="00E5405B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11.5. При исполнении договора изменение обязательств сторон, существенных условий договора, а именно: предме</w:t>
      </w:r>
      <w:r>
        <w:rPr>
          <w:rFonts w:eastAsia="Calibri"/>
          <w:lang w:eastAsia="en-US"/>
        </w:rPr>
        <w:t>та договора, цены договора и (или) цены единицы товара, количества товара, сроков исполнения обязательств (включая как срок исполнения обязательства Покупателя в части оплаты, так и срок исполнения обязательства Поставщика в части поставки товара, допускае</w:t>
      </w:r>
      <w:r>
        <w:rPr>
          <w:rFonts w:eastAsia="Calibri"/>
          <w:lang w:eastAsia="en-US"/>
        </w:rPr>
        <w:t>тся в соответствии с требованиями Гражданского кодекса Российской Федерации.</w:t>
      </w:r>
    </w:p>
    <w:p w:rsidR="00907980" w:rsidRDefault="00E5405B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11.6. Изменение существенных условий договора при его исполнении допускается в соответствии с Гражданским кодексом Российской Федерации.</w:t>
      </w:r>
    </w:p>
    <w:p w:rsidR="00907980" w:rsidRDefault="00E5405B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11.7. Изменение существенных условий догов</w:t>
      </w:r>
      <w:r>
        <w:rPr>
          <w:rFonts w:eastAsia="Calibri"/>
          <w:lang w:eastAsia="en-US"/>
        </w:rPr>
        <w:t>ора при его исполнении допускается по соглашению сторон в следующих случаях:</w:t>
      </w:r>
    </w:p>
    <w:p w:rsidR="00907980" w:rsidRDefault="00E5405B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11.7.1. Если Поставщиком предложена поставка товара с улучшенными техническими, качественными и функциональными характеристиками (потребительскими свойствами), без изменения всех </w:t>
      </w:r>
      <w:r>
        <w:rPr>
          <w:rFonts w:eastAsia="Calibri"/>
          <w:lang w:eastAsia="en-US"/>
        </w:rPr>
        <w:t>прочих существенных условий договора.</w:t>
      </w:r>
    </w:p>
    <w:p w:rsidR="00907980" w:rsidRDefault="00E5405B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11.8. Изменение по инициативе Покупателя существенных условий договора в одностороннем порядке при исполнении такого договора допускается в следующих случаях:</w:t>
      </w:r>
    </w:p>
    <w:p w:rsidR="00907980" w:rsidRDefault="00E5405B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11.8.1. Если необходимость изменения условий договора обусл</w:t>
      </w:r>
      <w:r>
        <w:rPr>
          <w:rFonts w:eastAsia="Calibri"/>
          <w:lang w:eastAsia="en-US"/>
        </w:rPr>
        <w:t>овлена изменениями действующего законодательства, предписаниями федеральных органов исполнительной власти, органов исполнительной власти субъектов Российской Федерации, органов местного самоуправления или решениями судов;</w:t>
      </w:r>
    </w:p>
    <w:p w:rsidR="00907980" w:rsidRDefault="00E5405B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11.8.2. Если необходимость изменен</w:t>
      </w:r>
      <w:r>
        <w:rPr>
          <w:rFonts w:eastAsia="Calibri"/>
          <w:lang w:eastAsia="en-US"/>
        </w:rPr>
        <w:t>ия условий договора обусловлена обстоятельствами непреодолимой силы;</w:t>
      </w:r>
    </w:p>
    <w:p w:rsidR="00907980" w:rsidRDefault="00E5405B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11.8.3. При изменении в ходе исполнения договора регулируемых государством цен и (или) тарифов на продукцию, поставляемую в ходе исполнения договора.</w:t>
      </w:r>
    </w:p>
    <w:p w:rsidR="00907980" w:rsidRDefault="00E5405B">
      <w:pPr>
        <w:snapToGrid w:val="0"/>
        <w:ind w:firstLine="567"/>
        <w:rPr>
          <w:i/>
          <w:iCs/>
        </w:rPr>
      </w:pPr>
      <w:r>
        <w:rPr>
          <w:iCs/>
        </w:rPr>
        <w:lastRenderedPageBreak/>
        <w:t>11.9. При исполнении Договора по согл</w:t>
      </w:r>
      <w:r>
        <w:rPr>
          <w:iCs/>
        </w:rPr>
        <w:t xml:space="preserve">асованию </w:t>
      </w:r>
      <w:r>
        <w:rPr>
          <w:color w:val="000000"/>
        </w:rPr>
        <w:t>Покупателя</w:t>
      </w:r>
      <w:r>
        <w:rPr>
          <w:iCs/>
        </w:rPr>
        <w:t xml:space="preserve"> с Поставщиком допускается выполнение работ,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</w:t>
      </w:r>
      <w:r>
        <w:rPr>
          <w:iCs/>
        </w:rPr>
        <w:t>ристиками, указанными в Договоре</w:t>
      </w:r>
      <w:r>
        <w:rPr>
          <w:i/>
          <w:iCs/>
        </w:rPr>
        <w:t>.</w:t>
      </w:r>
    </w:p>
    <w:p w:rsidR="00907980" w:rsidRDefault="00E5405B">
      <w:pPr>
        <w:tabs>
          <w:tab w:val="left" w:pos="1260"/>
        </w:tabs>
        <w:ind w:right="140" w:firstLine="567"/>
        <w:jc w:val="center"/>
        <w:rPr>
          <w:b/>
          <w:color w:val="000000"/>
        </w:rPr>
      </w:pPr>
      <w:r>
        <w:rPr>
          <w:b/>
          <w:color w:val="000000"/>
        </w:rPr>
        <w:t>12. Заключительные положения</w:t>
      </w:r>
    </w:p>
    <w:p w:rsidR="00907980" w:rsidRDefault="00E5405B">
      <w:pPr>
        <w:tabs>
          <w:tab w:val="left" w:pos="1260"/>
        </w:tabs>
        <w:ind w:right="140" w:firstLine="567"/>
        <w:rPr>
          <w:color w:val="000000"/>
        </w:rPr>
      </w:pPr>
      <w:r>
        <w:rPr>
          <w:color w:val="000000"/>
        </w:rPr>
        <w:t>12.1. Во всем, что не предусмотрено Договором, Стороны руководствуются законодательством Российской Федерации.</w:t>
      </w:r>
    </w:p>
    <w:p w:rsidR="00907980" w:rsidRDefault="00E5405B">
      <w:pPr>
        <w:pStyle w:val="af4"/>
        <w:spacing w:after="0"/>
        <w:ind w:left="0" w:right="140" w:firstLine="567"/>
        <w:jc w:val="both"/>
        <w:rPr>
          <w:color w:val="000000"/>
        </w:rPr>
      </w:pPr>
      <w:r>
        <w:rPr>
          <w:color w:val="000000"/>
        </w:rPr>
        <w:t xml:space="preserve">12.2. </w:t>
      </w:r>
      <w:r>
        <w:rPr>
          <w:color w:val="000000"/>
        </w:rPr>
        <w:tab/>
        <w:t>В случае изменения у одной из Сторон адреса места нахождения, почтового адр</w:t>
      </w:r>
      <w:r>
        <w:rPr>
          <w:color w:val="000000"/>
        </w:rPr>
        <w:t xml:space="preserve">еса, банковских реквизитов, такая Сторона обязана в течение 3 (трех) рабочих дней с момента внесения вышеуказанных изменений письменно известить об этом другую Сторону. </w:t>
      </w:r>
    </w:p>
    <w:p w:rsidR="00907980" w:rsidRDefault="00E5405B">
      <w:pPr>
        <w:tabs>
          <w:tab w:val="left" w:pos="1260"/>
        </w:tabs>
        <w:ind w:right="140" w:firstLine="567"/>
        <w:rPr>
          <w:color w:val="000000"/>
        </w:rPr>
      </w:pPr>
      <w:r>
        <w:rPr>
          <w:color w:val="000000"/>
        </w:rPr>
        <w:t>12.3.</w:t>
      </w:r>
      <w:r>
        <w:rPr>
          <w:color w:val="000000"/>
        </w:rPr>
        <w:tab/>
        <w:t>Заказчик вправе по согласованию с Поставщиком при исполнении договора изменить о</w:t>
      </w:r>
      <w:r>
        <w:rPr>
          <w:color w:val="000000"/>
        </w:rPr>
        <w:t>бъем, цену и (или) сроки исполнения (действия) Договора в случае, если такие изменения ведут к обоснованному улучшению условий договора для Покупателя по сравнению с указанными в протоколе, составленном по результатам закупки, и не ухудшают экономическую э</w:t>
      </w:r>
      <w:r>
        <w:rPr>
          <w:color w:val="000000"/>
        </w:rPr>
        <w:t>ффективность закупки, в том числе не превышают начальную (максимальную) цену, установленную в документации о закупке.</w:t>
      </w:r>
    </w:p>
    <w:p w:rsidR="00907980" w:rsidRDefault="00E5405B">
      <w:pPr>
        <w:ind w:right="140" w:firstLine="567"/>
        <w:rPr>
          <w:color w:val="000000"/>
        </w:rPr>
      </w:pPr>
      <w:r>
        <w:rPr>
          <w:color w:val="000000"/>
        </w:rPr>
        <w:t>12.4. Внесение изменений и дополнений, не противоречащих законодательству Российской Федерации, в условия Договора осуществляется путем за</w:t>
      </w:r>
      <w:r>
        <w:rPr>
          <w:color w:val="000000"/>
        </w:rPr>
        <w:t>ключения Сторонами в письменной форме дополнительных соглашений к Договору, которые являются его неотъемлемой частью.</w:t>
      </w:r>
    </w:p>
    <w:p w:rsidR="00907980" w:rsidRDefault="00E5405B">
      <w:pPr>
        <w:tabs>
          <w:tab w:val="left" w:pos="1260"/>
        </w:tabs>
        <w:ind w:right="140" w:firstLine="567"/>
        <w:rPr>
          <w:color w:val="000000"/>
        </w:rPr>
      </w:pPr>
      <w:r>
        <w:rPr>
          <w:color w:val="000000"/>
        </w:rPr>
        <w:t>12.5.</w:t>
      </w:r>
      <w:r>
        <w:rPr>
          <w:color w:val="000000"/>
        </w:rPr>
        <w:tab/>
        <w:t>При исполнении Договора не допускается перемена Поставщика, за исключением случаев, если новый Поставщик является правопреемником По</w:t>
      </w:r>
      <w:r>
        <w:rPr>
          <w:color w:val="000000"/>
        </w:rPr>
        <w:t>ставщика по Договору вследствие реорганизации юридического лица в форме преобразования, слияния, присоединения.</w:t>
      </w:r>
    </w:p>
    <w:p w:rsidR="00907980" w:rsidRDefault="00E5405B">
      <w:pPr>
        <w:ind w:firstLine="567"/>
      </w:pPr>
      <w:r>
        <w:rPr>
          <w:color w:val="000000"/>
        </w:rPr>
        <w:t xml:space="preserve">12.6. </w:t>
      </w:r>
      <w:r>
        <w:t>Стороны дают согласие на проверку и обработку (включая автоматизированную обработ</w:t>
      </w:r>
      <w:r>
        <w:t>ку) персональных данных, содержащихся предоставляемых док</w:t>
      </w:r>
      <w:r>
        <w:t>ументах, в соответствии с требованиями действующего законодательства Российской Федерации, в том числе Федерального закона от 27.07.2006 № 152-ФЗ «О персональных данных».</w:t>
      </w:r>
    </w:p>
    <w:p w:rsidR="00907980" w:rsidRDefault="00E5405B">
      <w:pPr>
        <w:tabs>
          <w:tab w:val="left" w:pos="1260"/>
        </w:tabs>
        <w:ind w:right="140" w:firstLine="567"/>
      </w:pPr>
      <w:r>
        <w:rPr>
          <w:color w:val="000000"/>
        </w:rPr>
        <w:t>12.7.Неотъемлемой частью настоящего Договораявляются следующие приложения:</w:t>
      </w:r>
    </w:p>
    <w:p w:rsidR="00907980" w:rsidRDefault="00E5405B">
      <w:pPr>
        <w:tabs>
          <w:tab w:val="left" w:pos="1260"/>
        </w:tabs>
        <w:ind w:right="140" w:firstLine="567"/>
        <w:rPr>
          <w:color w:val="000000"/>
        </w:rPr>
      </w:pPr>
      <w:r>
        <w:rPr>
          <w:color w:val="000000"/>
        </w:rPr>
        <w:t>Приложение</w:t>
      </w:r>
      <w:r>
        <w:rPr>
          <w:color w:val="000000"/>
        </w:rPr>
        <w:t xml:space="preserve"> № 1 – Техническое задание.</w:t>
      </w:r>
    </w:p>
    <w:p w:rsidR="00907980" w:rsidRDefault="00907980"/>
    <w:p w:rsidR="00907980" w:rsidRDefault="00E5405B">
      <w:pPr>
        <w:pStyle w:val="afff5"/>
        <w:numPr>
          <w:ilvl w:val="0"/>
          <w:numId w:val="2"/>
        </w:numPr>
        <w:tabs>
          <w:tab w:val="left" w:pos="1260"/>
        </w:tabs>
        <w:ind w:right="1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 нахождения и банковские реквизиты Сторон</w:t>
      </w:r>
    </w:p>
    <w:p w:rsidR="00907980" w:rsidRDefault="00907980">
      <w:pPr>
        <w:pStyle w:val="afff5"/>
        <w:tabs>
          <w:tab w:val="left" w:pos="1260"/>
        </w:tabs>
        <w:ind w:left="0" w:right="140"/>
        <w:rPr>
          <w:rFonts w:ascii="Times New Roman" w:hAnsi="Times New Roman" w:cs="Times New Roman"/>
          <w:b/>
        </w:rPr>
      </w:pPr>
    </w:p>
    <w:tbl>
      <w:tblPr>
        <w:tblW w:w="9020" w:type="dxa"/>
        <w:tblInd w:w="108" w:type="dxa"/>
        <w:tblLayout w:type="fixed"/>
        <w:tblLook w:val="04A0"/>
      </w:tblPr>
      <w:tblGrid>
        <w:gridCol w:w="4510"/>
        <w:gridCol w:w="4510"/>
      </w:tblGrid>
      <w:tr w:rsidR="00907980">
        <w:trPr>
          <w:trHeight w:val="15"/>
        </w:trPr>
        <w:tc>
          <w:tcPr>
            <w:tcW w:w="4510" w:type="dxa"/>
            <w:noWrap/>
          </w:tcPr>
          <w:p w:rsidR="00907980" w:rsidRDefault="00E5405B">
            <w:pPr>
              <w:ind w:firstLine="567"/>
              <w:rPr>
                <w:b/>
              </w:rPr>
            </w:pPr>
            <w:r>
              <w:rPr>
                <w:b/>
              </w:rPr>
              <w:t xml:space="preserve">                    Заказчик:</w:t>
            </w:r>
          </w:p>
        </w:tc>
        <w:tc>
          <w:tcPr>
            <w:tcW w:w="4510" w:type="dxa"/>
            <w:noWrap/>
          </w:tcPr>
          <w:p w:rsidR="00907980" w:rsidRDefault="00E5405B">
            <w:pPr>
              <w:ind w:firstLine="567"/>
              <w:jc w:val="center"/>
              <w:rPr>
                <w:b/>
              </w:rPr>
            </w:pPr>
            <w:r>
              <w:rPr>
                <w:bCs/>
              </w:rPr>
              <w:tab/>
            </w:r>
            <w:r>
              <w:rPr>
                <w:b/>
              </w:rPr>
              <w:t>Поставщик:</w:t>
            </w:r>
          </w:p>
        </w:tc>
      </w:tr>
    </w:tbl>
    <w:p w:rsidR="00907980" w:rsidRDefault="00907980">
      <w:pPr>
        <w:rPr>
          <w:lang w:eastAsia="en-US"/>
        </w:rPr>
      </w:pPr>
    </w:p>
    <w:p w:rsidR="00907980" w:rsidRDefault="00907980">
      <w:pPr>
        <w:rPr>
          <w:lang w:eastAsia="en-US"/>
        </w:rPr>
      </w:pPr>
    </w:p>
    <w:p w:rsidR="00907980" w:rsidRDefault="00907980">
      <w:pPr>
        <w:rPr>
          <w:lang w:eastAsia="en-US"/>
        </w:rPr>
      </w:pPr>
    </w:p>
    <w:p w:rsidR="00907980" w:rsidRDefault="00E5405B">
      <w:pPr>
        <w:rPr>
          <w:lang w:eastAsia="en-US"/>
        </w:rPr>
      </w:pPr>
      <w:r>
        <w:rPr>
          <w:lang w:eastAsia="en-US"/>
        </w:rPr>
        <w:t xml:space="preserve">____________________/______________/          </w:t>
      </w:r>
      <w:r>
        <w:rPr>
          <w:lang w:eastAsia="en-US"/>
        </w:rPr>
        <w:tab/>
        <w:t xml:space="preserve">       ____________________/______________/</w:t>
      </w:r>
    </w:p>
    <w:p w:rsidR="00907980" w:rsidRDefault="00E5405B">
      <w:pPr>
        <w:rPr>
          <w:b/>
          <w:caps/>
          <w:color w:val="FF0000"/>
        </w:rPr>
      </w:pPr>
      <w:r>
        <w:rPr>
          <w:lang w:eastAsia="en-US"/>
        </w:rPr>
        <w:t xml:space="preserve">   М.П.                                   </w:t>
      </w:r>
      <w:r>
        <w:rPr>
          <w:lang w:eastAsia="en-US"/>
        </w:rPr>
        <w:t xml:space="preserve">                                             М.П.</w:t>
      </w:r>
    </w:p>
    <w:p w:rsidR="00907980" w:rsidRDefault="00907980">
      <w:pPr>
        <w:rPr>
          <w:b/>
          <w:caps/>
          <w:color w:val="FF0000"/>
        </w:rPr>
      </w:pPr>
    </w:p>
    <w:p w:rsidR="00907980" w:rsidRDefault="00907980">
      <w:pPr>
        <w:tabs>
          <w:tab w:val="left" w:pos="6638"/>
        </w:tabs>
        <w:rPr>
          <w:lang w:eastAsia="en-US"/>
        </w:rPr>
      </w:pPr>
    </w:p>
    <w:p w:rsidR="00907980" w:rsidRDefault="00907980">
      <w:pPr>
        <w:tabs>
          <w:tab w:val="left" w:pos="6638"/>
        </w:tabs>
        <w:rPr>
          <w:lang w:eastAsia="en-US"/>
        </w:rPr>
      </w:pPr>
    </w:p>
    <w:p w:rsidR="00907980" w:rsidRDefault="00907980">
      <w:pPr>
        <w:tabs>
          <w:tab w:val="left" w:pos="6638"/>
        </w:tabs>
        <w:rPr>
          <w:lang w:eastAsia="en-US"/>
        </w:rPr>
      </w:pPr>
    </w:p>
    <w:p w:rsidR="00907980" w:rsidRDefault="00907980">
      <w:pPr>
        <w:tabs>
          <w:tab w:val="left" w:pos="6638"/>
        </w:tabs>
        <w:rPr>
          <w:lang w:eastAsia="en-US"/>
        </w:rPr>
      </w:pPr>
    </w:p>
    <w:p w:rsidR="00907980" w:rsidRDefault="00907980">
      <w:pPr>
        <w:tabs>
          <w:tab w:val="left" w:pos="6638"/>
        </w:tabs>
        <w:rPr>
          <w:lang w:eastAsia="en-US"/>
        </w:rPr>
      </w:pPr>
    </w:p>
    <w:p w:rsidR="00907980" w:rsidRDefault="00907980">
      <w:pPr>
        <w:tabs>
          <w:tab w:val="left" w:pos="6638"/>
        </w:tabs>
        <w:rPr>
          <w:lang w:eastAsia="en-US"/>
        </w:rPr>
      </w:pPr>
    </w:p>
    <w:p w:rsidR="00907980" w:rsidRDefault="00907980">
      <w:pPr>
        <w:tabs>
          <w:tab w:val="left" w:pos="6638"/>
        </w:tabs>
        <w:rPr>
          <w:lang w:eastAsia="en-US"/>
        </w:rPr>
      </w:pPr>
    </w:p>
    <w:p w:rsidR="00907980" w:rsidRDefault="00E5405B">
      <w:pPr>
        <w:ind w:left="5812"/>
        <w:rPr>
          <w:b/>
        </w:rPr>
      </w:pPr>
      <w:r>
        <w:rPr>
          <w:b/>
        </w:rPr>
        <w:t xml:space="preserve">Приложение №1 </w:t>
      </w:r>
    </w:p>
    <w:p w:rsidR="00907980" w:rsidRDefault="00E5405B">
      <w:pPr>
        <w:ind w:left="5812"/>
      </w:pPr>
      <w:r>
        <w:t>к договору ___________________</w:t>
      </w:r>
    </w:p>
    <w:p w:rsidR="00907980" w:rsidRDefault="00907980">
      <w:pPr>
        <w:ind w:left="5812"/>
      </w:pPr>
    </w:p>
    <w:p w:rsidR="00907980" w:rsidRDefault="00907980">
      <w:pPr>
        <w:ind w:left="5812"/>
      </w:pPr>
    </w:p>
    <w:p w:rsidR="00907980" w:rsidRDefault="00E5405B">
      <w:pPr>
        <w:jc w:val="center"/>
        <w:rPr>
          <w:b/>
        </w:rPr>
      </w:pPr>
      <w:r>
        <w:rPr>
          <w:b/>
        </w:rPr>
        <w:t>Техническое задание на поставку прицепа</w:t>
      </w:r>
    </w:p>
    <w:p w:rsidR="00907980" w:rsidRDefault="00E5405B">
      <w:pPr>
        <w:widowControl w:val="0"/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 Прилагается отдельным файлом</w:t>
      </w:r>
    </w:p>
    <w:p w:rsidR="00907980" w:rsidRDefault="00907980">
      <w:pPr>
        <w:ind w:firstLine="0"/>
        <w:jc w:val="center"/>
        <w:rPr>
          <w:b/>
          <w:bCs/>
          <w:szCs w:val="24"/>
          <w:lang w:eastAsia="en-US"/>
        </w:rPr>
      </w:pPr>
    </w:p>
    <w:p w:rsidR="00907980" w:rsidRDefault="00907980">
      <w:pPr>
        <w:ind w:firstLine="0"/>
        <w:jc w:val="center"/>
        <w:rPr>
          <w:b/>
          <w:bCs/>
          <w:szCs w:val="24"/>
          <w:lang w:eastAsia="en-US"/>
        </w:rPr>
      </w:pPr>
    </w:p>
    <w:p w:rsidR="00907980" w:rsidRDefault="00907980">
      <w:pPr>
        <w:ind w:right="-2" w:firstLine="0"/>
        <w:jc w:val="right"/>
      </w:pPr>
    </w:p>
    <w:p w:rsidR="00907980" w:rsidRDefault="00907980">
      <w:pPr>
        <w:ind w:right="-2" w:firstLine="0"/>
        <w:jc w:val="right"/>
      </w:pPr>
    </w:p>
    <w:p w:rsidR="00907980" w:rsidRDefault="00907980">
      <w:pPr>
        <w:ind w:right="-2" w:firstLine="0"/>
        <w:jc w:val="right"/>
      </w:pPr>
    </w:p>
    <w:p w:rsidR="00907980" w:rsidRDefault="00907980">
      <w:pPr>
        <w:ind w:right="-2" w:firstLine="0"/>
        <w:jc w:val="right"/>
      </w:pPr>
    </w:p>
    <w:p w:rsidR="00907980" w:rsidRDefault="00907980">
      <w:pPr>
        <w:ind w:right="-2" w:firstLine="0"/>
        <w:jc w:val="right"/>
      </w:pPr>
    </w:p>
    <w:p w:rsidR="00907980" w:rsidRDefault="00907980">
      <w:pPr>
        <w:ind w:right="-2" w:firstLine="0"/>
        <w:jc w:val="right"/>
      </w:pPr>
    </w:p>
    <w:p w:rsidR="00907980" w:rsidRDefault="00907980">
      <w:pPr>
        <w:ind w:right="-2" w:firstLine="0"/>
        <w:jc w:val="right"/>
      </w:pPr>
    </w:p>
    <w:p w:rsidR="00907980" w:rsidRDefault="00907980">
      <w:pPr>
        <w:ind w:right="-2" w:firstLine="0"/>
        <w:jc w:val="right"/>
      </w:pPr>
    </w:p>
    <w:p w:rsidR="00907980" w:rsidRDefault="00907980">
      <w:pPr>
        <w:ind w:right="-2" w:firstLine="0"/>
        <w:jc w:val="right"/>
      </w:pPr>
    </w:p>
    <w:p w:rsidR="00907980" w:rsidRDefault="00907980">
      <w:pPr>
        <w:jc w:val="right"/>
      </w:pPr>
      <w:hyperlink w:anchor="Par935">
        <w:r w:rsidR="00E5405B">
          <w:rPr>
            <w:rStyle w:val="-"/>
            <w:bCs/>
            <w:color w:val="00000A"/>
            <w:szCs w:val="24"/>
            <w:u w:val="none"/>
          </w:rPr>
          <w:t xml:space="preserve">Приложение N </w:t>
        </w:r>
      </w:hyperlink>
      <w:r w:rsidR="00E5405B">
        <w:rPr>
          <w:bCs/>
          <w:szCs w:val="24"/>
        </w:rPr>
        <w:t xml:space="preserve">4 к </w:t>
      </w:r>
      <w:r w:rsidR="00E5405B">
        <w:rPr>
          <w:i/>
          <w:iCs/>
          <w:sz w:val="20"/>
          <w:szCs w:val="20"/>
        </w:rPr>
        <w:t xml:space="preserve">Извещению </w:t>
      </w:r>
    </w:p>
    <w:p w:rsidR="00907980" w:rsidRDefault="00E5405B">
      <w:pPr>
        <w:ind w:left="450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о проведении</w:t>
      </w:r>
      <w:r>
        <w:rPr>
          <w:i/>
          <w:iCs/>
          <w:sz w:val="20"/>
          <w:szCs w:val="20"/>
        </w:rPr>
        <w:t xml:space="preserve"> запроса котировок</w:t>
      </w:r>
    </w:p>
    <w:p w:rsidR="00907980" w:rsidRDefault="00907980">
      <w:pPr>
        <w:ind w:right="-2" w:firstLine="0"/>
        <w:jc w:val="right"/>
        <w:rPr>
          <w:bCs/>
          <w:szCs w:val="24"/>
        </w:rPr>
      </w:pPr>
    </w:p>
    <w:p w:rsidR="00907980" w:rsidRDefault="00907980">
      <w:pPr>
        <w:ind w:right="-2" w:firstLine="0"/>
        <w:rPr>
          <w:b/>
          <w:bCs/>
          <w:sz w:val="32"/>
          <w:szCs w:val="32"/>
        </w:rPr>
      </w:pPr>
    </w:p>
    <w:p w:rsidR="00907980" w:rsidRDefault="00E5405B">
      <w:pPr>
        <w:ind w:right="-2" w:firstLine="0"/>
        <w:jc w:val="center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Форма котировочной заявки</w:t>
      </w:r>
    </w:p>
    <w:p w:rsidR="00907980" w:rsidRDefault="00E5405B">
      <w:pPr>
        <w:suppressAutoHyphens/>
        <w:ind w:firstLine="0"/>
        <w:jc w:val="center"/>
        <w:rPr>
          <w:rFonts w:eastAsia="Times New Roman"/>
          <w:b/>
          <w:szCs w:val="24"/>
          <w:lang w:eastAsia="en-US"/>
        </w:rPr>
      </w:pPr>
      <w:r>
        <w:rPr>
          <w:rFonts w:eastAsia="Times New Roman"/>
          <w:b/>
          <w:szCs w:val="24"/>
          <w:lang w:eastAsia="en-US"/>
        </w:rPr>
        <w:t>ЗАЯВКА НА УЧАСТИЕ В ЗАПРОСЕ КОТИРОВОК В ЭЛЕКТРОННОЙ ФОРМЕ</w:t>
      </w:r>
    </w:p>
    <w:p w:rsidR="00907980" w:rsidRDefault="00E5405B">
      <w:pPr>
        <w:ind w:firstLine="0"/>
        <w:jc w:val="center"/>
        <w:rPr>
          <w:szCs w:val="24"/>
        </w:rPr>
      </w:pPr>
      <w:r>
        <w:rPr>
          <w:rFonts w:eastAsia="Times New Roman"/>
          <w:b/>
          <w:szCs w:val="24"/>
        </w:rPr>
        <w:t xml:space="preserve">поставка </w:t>
      </w:r>
      <w:r>
        <w:rPr>
          <w:rFonts w:eastAsia="Times New Roman"/>
          <w:b/>
          <w:szCs w:val="24"/>
        </w:rPr>
        <w:t>прицепа</w:t>
      </w:r>
    </w:p>
    <w:tbl>
      <w:tblPr>
        <w:tblW w:w="5000" w:type="pct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/>
      </w:tblPr>
      <w:tblGrid>
        <w:gridCol w:w="5338"/>
        <w:gridCol w:w="4924"/>
      </w:tblGrid>
      <w:tr w:rsidR="00907980">
        <w:trPr>
          <w:jc w:val="right"/>
        </w:trPr>
        <w:tc>
          <w:tcPr>
            <w:tcW w:w="10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E5405B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bCs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Cs w:val="24"/>
                <w:lang w:eastAsia="en-US"/>
              </w:rPr>
              <w:t>Для юридического лица</w:t>
            </w:r>
          </w:p>
        </w:tc>
      </w:tr>
      <w:tr w:rsidR="00907980">
        <w:trPr>
          <w:jc w:val="right"/>
        </w:trPr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E5405B">
            <w:pPr>
              <w:widowControl w:val="0"/>
              <w:suppressAutoHyphens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  <w:r>
              <w:rPr>
                <w:rFonts w:eastAsia="Times New Roman"/>
                <w:bCs/>
                <w:szCs w:val="24"/>
                <w:lang w:eastAsia="en-US"/>
              </w:rPr>
              <w:t>Организационно-правовая форма, фирменное наименование (полное наименование) участника закупок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907980">
            <w:pPr>
              <w:widowControl w:val="0"/>
              <w:suppressAutoHyphens/>
              <w:snapToGrid w:val="0"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</w:p>
        </w:tc>
      </w:tr>
      <w:tr w:rsidR="00907980">
        <w:trPr>
          <w:jc w:val="right"/>
        </w:trPr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E5405B">
            <w:pPr>
              <w:widowControl w:val="0"/>
              <w:suppressAutoHyphens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  <w:r>
              <w:rPr>
                <w:rFonts w:eastAsia="Times New Roman"/>
                <w:bCs/>
                <w:szCs w:val="24"/>
                <w:lang w:eastAsia="en-US"/>
              </w:rPr>
              <w:t xml:space="preserve">Место </w:t>
            </w:r>
            <w:r>
              <w:rPr>
                <w:rFonts w:eastAsia="Times New Roman"/>
                <w:bCs/>
                <w:szCs w:val="24"/>
                <w:lang w:eastAsia="en-US"/>
              </w:rPr>
              <w:t>нахождения участника закупок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907980">
            <w:pPr>
              <w:widowControl w:val="0"/>
              <w:suppressAutoHyphens/>
              <w:snapToGrid w:val="0"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</w:p>
        </w:tc>
      </w:tr>
      <w:tr w:rsidR="00907980">
        <w:trPr>
          <w:jc w:val="right"/>
        </w:trPr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E5405B">
            <w:pPr>
              <w:widowControl w:val="0"/>
              <w:suppressAutoHyphens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  <w:r>
              <w:rPr>
                <w:rFonts w:eastAsia="Times New Roman"/>
                <w:bCs/>
                <w:szCs w:val="24"/>
                <w:lang w:eastAsia="en-US"/>
              </w:rPr>
              <w:t>Почтовый адрес участника закупок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907980">
            <w:pPr>
              <w:widowControl w:val="0"/>
              <w:suppressAutoHyphens/>
              <w:snapToGrid w:val="0"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</w:p>
        </w:tc>
      </w:tr>
      <w:tr w:rsidR="00907980">
        <w:trPr>
          <w:jc w:val="right"/>
        </w:trPr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E5405B">
            <w:pPr>
              <w:widowControl w:val="0"/>
              <w:suppressAutoHyphens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  <w:r>
              <w:rPr>
                <w:rFonts w:eastAsia="Times New Roman"/>
                <w:bCs/>
                <w:szCs w:val="24"/>
                <w:lang w:eastAsia="en-US"/>
              </w:rPr>
              <w:t>ИНН, КПП участника закупки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907980">
            <w:pPr>
              <w:widowControl w:val="0"/>
              <w:suppressAutoHyphens/>
              <w:snapToGrid w:val="0"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</w:p>
        </w:tc>
      </w:tr>
      <w:tr w:rsidR="00907980">
        <w:trPr>
          <w:jc w:val="right"/>
        </w:trPr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E5405B">
            <w:pPr>
              <w:widowControl w:val="0"/>
              <w:suppressAutoHyphens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  <w:r>
              <w:rPr>
                <w:rFonts w:eastAsia="Times New Roman"/>
                <w:bCs/>
                <w:szCs w:val="24"/>
                <w:lang w:eastAsia="en-US"/>
              </w:rPr>
              <w:t>ОГРН участника закупки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907980">
            <w:pPr>
              <w:widowControl w:val="0"/>
              <w:suppressAutoHyphens/>
              <w:snapToGrid w:val="0"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</w:p>
        </w:tc>
      </w:tr>
      <w:tr w:rsidR="00907980">
        <w:trPr>
          <w:jc w:val="right"/>
        </w:trPr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E5405B">
            <w:pPr>
              <w:widowControl w:val="0"/>
              <w:suppressAutoHyphens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  <w:r>
              <w:rPr>
                <w:rFonts w:eastAsia="Times New Roman"/>
                <w:bCs/>
                <w:szCs w:val="24"/>
                <w:lang w:eastAsia="en-US"/>
              </w:rPr>
              <w:t>Банковские реквизиты участника закупки: наименование банка, р/сч, к/сч, БИК и пр.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907980">
            <w:pPr>
              <w:widowControl w:val="0"/>
              <w:suppressAutoHyphens/>
              <w:snapToGrid w:val="0"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</w:p>
        </w:tc>
      </w:tr>
      <w:tr w:rsidR="00907980">
        <w:trPr>
          <w:jc w:val="right"/>
        </w:trPr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E5405B">
            <w:pPr>
              <w:widowControl w:val="0"/>
              <w:suppressAutoHyphens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  <w:r>
              <w:rPr>
                <w:rFonts w:eastAsia="Times New Roman"/>
                <w:bCs/>
                <w:szCs w:val="24"/>
                <w:lang w:eastAsia="en-US"/>
              </w:rPr>
              <w:t>Телефон (с указанием кода города)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907980">
            <w:pPr>
              <w:widowControl w:val="0"/>
              <w:suppressAutoHyphens/>
              <w:snapToGrid w:val="0"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</w:p>
        </w:tc>
      </w:tr>
      <w:tr w:rsidR="00907980">
        <w:trPr>
          <w:jc w:val="right"/>
        </w:trPr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E5405B">
            <w:pPr>
              <w:widowControl w:val="0"/>
              <w:suppressAutoHyphens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  <w:r>
              <w:rPr>
                <w:rFonts w:eastAsia="Times New Roman"/>
                <w:bCs/>
                <w:szCs w:val="24"/>
                <w:lang w:eastAsia="en-US"/>
              </w:rPr>
              <w:t xml:space="preserve">Факс (с </w:t>
            </w:r>
            <w:r>
              <w:rPr>
                <w:rFonts w:eastAsia="Times New Roman"/>
                <w:bCs/>
                <w:szCs w:val="24"/>
                <w:lang w:eastAsia="en-US"/>
              </w:rPr>
              <w:t>указанием кода города)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907980">
            <w:pPr>
              <w:widowControl w:val="0"/>
              <w:suppressAutoHyphens/>
              <w:snapToGrid w:val="0"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</w:p>
        </w:tc>
      </w:tr>
      <w:tr w:rsidR="00907980">
        <w:trPr>
          <w:jc w:val="right"/>
        </w:trPr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E5405B">
            <w:pPr>
              <w:widowControl w:val="0"/>
              <w:suppressAutoHyphens/>
              <w:ind w:firstLine="0"/>
              <w:rPr>
                <w:rFonts w:eastAsia="Times New Roman"/>
                <w:bCs/>
                <w:szCs w:val="24"/>
                <w:lang w:val="en-US" w:eastAsia="en-US"/>
              </w:rPr>
            </w:pPr>
            <w:r>
              <w:rPr>
                <w:rFonts w:eastAsia="Times New Roman"/>
                <w:bCs/>
                <w:szCs w:val="24"/>
                <w:lang w:val="en-US" w:eastAsia="en-US"/>
              </w:rPr>
              <w:t>Email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907980">
            <w:pPr>
              <w:widowControl w:val="0"/>
              <w:suppressAutoHyphens/>
              <w:snapToGrid w:val="0"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</w:p>
        </w:tc>
      </w:tr>
      <w:tr w:rsidR="00907980">
        <w:trPr>
          <w:jc w:val="right"/>
        </w:trPr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E5405B">
            <w:pPr>
              <w:widowControl w:val="0"/>
              <w:suppressAutoHyphens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  <w:r>
              <w:rPr>
                <w:rFonts w:eastAsia="Times New Roman"/>
                <w:bCs/>
                <w:szCs w:val="24"/>
                <w:lang w:eastAsia="en-US"/>
              </w:rPr>
              <w:t>Ф.И.О. руководителя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907980">
            <w:pPr>
              <w:widowControl w:val="0"/>
              <w:suppressAutoHyphens/>
              <w:snapToGrid w:val="0"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</w:p>
        </w:tc>
      </w:tr>
      <w:tr w:rsidR="00907980">
        <w:trPr>
          <w:jc w:val="right"/>
        </w:trPr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E5405B">
            <w:pPr>
              <w:widowControl w:val="0"/>
              <w:suppressAutoHyphens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  <w:r>
              <w:rPr>
                <w:rFonts w:eastAsia="Times New Roman"/>
                <w:bCs/>
                <w:szCs w:val="24"/>
                <w:lang w:eastAsia="en-US"/>
              </w:rPr>
              <w:t>Ф.И.О. и номер телефона ответственного лица за исполнение договора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907980">
            <w:pPr>
              <w:widowControl w:val="0"/>
              <w:suppressAutoHyphens/>
              <w:snapToGrid w:val="0"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</w:p>
        </w:tc>
      </w:tr>
      <w:tr w:rsidR="00907980">
        <w:trPr>
          <w:jc w:val="right"/>
        </w:trPr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E5405B">
            <w:pPr>
              <w:widowControl w:val="0"/>
              <w:suppressAutoHyphens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  <w:r>
              <w:rPr>
                <w:rFonts w:eastAsia="Times New Roman"/>
                <w:bCs/>
                <w:szCs w:val="24"/>
                <w:lang w:eastAsia="en-US"/>
              </w:rPr>
              <w:t>Код по общероссийскому классификатору предприятий и организаций (ОКПО), установленный поставщику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907980">
            <w:pPr>
              <w:widowControl w:val="0"/>
              <w:suppressAutoHyphens/>
              <w:snapToGrid w:val="0"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</w:p>
        </w:tc>
      </w:tr>
      <w:tr w:rsidR="00907980">
        <w:trPr>
          <w:jc w:val="right"/>
        </w:trPr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E5405B">
            <w:pPr>
              <w:widowControl w:val="0"/>
              <w:suppressAutoHyphens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  <w:r>
              <w:rPr>
                <w:rFonts w:eastAsia="Times New Roman"/>
                <w:bCs/>
                <w:szCs w:val="24"/>
                <w:lang w:eastAsia="en-US"/>
              </w:rPr>
              <w:t>Код территории населенного пункта</w:t>
            </w:r>
            <w:r>
              <w:rPr>
                <w:rFonts w:eastAsia="Times New Roman"/>
                <w:bCs/>
                <w:szCs w:val="24"/>
                <w:lang w:eastAsia="en-US"/>
              </w:rPr>
              <w:t xml:space="preserve"> в соответствии с общероссийским классификатором территорий муниципальных образований (ОКТМО)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907980">
            <w:pPr>
              <w:widowControl w:val="0"/>
              <w:suppressAutoHyphens/>
              <w:snapToGrid w:val="0"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</w:p>
        </w:tc>
      </w:tr>
      <w:tr w:rsidR="00907980">
        <w:trPr>
          <w:jc w:val="right"/>
        </w:trPr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E5405B">
            <w:pPr>
              <w:widowControl w:val="0"/>
              <w:suppressAutoHyphens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  <w:r>
              <w:rPr>
                <w:rFonts w:eastAsia="Times New Roman"/>
                <w:bCs/>
                <w:szCs w:val="24"/>
                <w:lang w:eastAsia="en-US"/>
              </w:rPr>
              <w:t>Дата постановки на учет в налоговом органе в соответствии со свидетельством о постановке на учет в налоговом органе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907980">
            <w:pPr>
              <w:widowControl w:val="0"/>
              <w:suppressAutoHyphens/>
              <w:snapToGrid w:val="0"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</w:p>
        </w:tc>
      </w:tr>
      <w:tr w:rsidR="00907980">
        <w:trPr>
          <w:jc w:val="right"/>
        </w:trPr>
        <w:tc>
          <w:tcPr>
            <w:tcW w:w="10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E5405B">
            <w:pPr>
              <w:widowControl w:val="0"/>
              <w:suppressAutoHyphens/>
              <w:ind w:firstLine="0"/>
              <w:jc w:val="center"/>
              <w:rPr>
                <w:rFonts w:eastAsia="Times New Roman"/>
                <w:b/>
                <w:bCs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Cs w:val="24"/>
                <w:lang w:eastAsia="en-US"/>
              </w:rPr>
              <w:t>Для физического лица</w:t>
            </w:r>
          </w:p>
        </w:tc>
      </w:tr>
      <w:tr w:rsidR="00907980">
        <w:trPr>
          <w:jc w:val="right"/>
        </w:trPr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E5405B">
            <w:pPr>
              <w:widowControl w:val="0"/>
              <w:suppressAutoHyphens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  <w:r>
              <w:rPr>
                <w:rFonts w:eastAsia="Times New Roman"/>
                <w:bCs/>
                <w:szCs w:val="24"/>
                <w:lang w:eastAsia="en-US"/>
              </w:rPr>
              <w:t>Фамилия Имя Отчество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907980">
            <w:pPr>
              <w:widowControl w:val="0"/>
              <w:suppressAutoHyphens/>
              <w:snapToGrid w:val="0"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</w:p>
        </w:tc>
      </w:tr>
      <w:tr w:rsidR="00907980">
        <w:trPr>
          <w:jc w:val="right"/>
        </w:trPr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E5405B">
            <w:pPr>
              <w:widowControl w:val="0"/>
              <w:suppressAutoHyphens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  <w:r>
              <w:rPr>
                <w:rFonts w:eastAsia="Times New Roman"/>
                <w:bCs/>
                <w:szCs w:val="24"/>
                <w:lang w:eastAsia="en-US"/>
              </w:rPr>
              <w:t>ИНН, паспортные данные участника закупки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907980">
            <w:pPr>
              <w:widowControl w:val="0"/>
              <w:suppressAutoHyphens/>
              <w:snapToGrid w:val="0"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</w:p>
        </w:tc>
      </w:tr>
      <w:tr w:rsidR="00907980">
        <w:trPr>
          <w:jc w:val="right"/>
        </w:trPr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E5405B">
            <w:pPr>
              <w:widowControl w:val="0"/>
              <w:suppressAutoHyphens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  <w:r>
              <w:rPr>
                <w:rFonts w:eastAsia="Times New Roman"/>
                <w:bCs/>
                <w:szCs w:val="24"/>
                <w:lang w:eastAsia="en-US"/>
              </w:rPr>
              <w:t>Место жительства участника закупки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907980">
            <w:pPr>
              <w:widowControl w:val="0"/>
              <w:suppressAutoHyphens/>
              <w:snapToGrid w:val="0"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</w:p>
        </w:tc>
      </w:tr>
      <w:tr w:rsidR="00907980">
        <w:trPr>
          <w:jc w:val="right"/>
        </w:trPr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E5405B">
            <w:pPr>
              <w:widowControl w:val="0"/>
              <w:suppressAutoHyphens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  <w:r>
              <w:rPr>
                <w:rFonts w:eastAsia="Times New Roman"/>
                <w:bCs/>
                <w:szCs w:val="24"/>
                <w:lang w:eastAsia="en-US"/>
              </w:rPr>
              <w:t>Телефон (с указанием кода города)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907980">
            <w:pPr>
              <w:widowControl w:val="0"/>
              <w:suppressAutoHyphens/>
              <w:snapToGrid w:val="0"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</w:p>
        </w:tc>
      </w:tr>
      <w:tr w:rsidR="00907980">
        <w:trPr>
          <w:jc w:val="right"/>
        </w:trPr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E5405B">
            <w:pPr>
              <w:widowControl w:val="0"/>
              <w:suppressAutoHyphens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  <w:r>
              <w:rPr>
                <w:rFonts w:eastAsia="Times New Roman"/>
                <w:bCs/>
                <w:szCs w:val="24"/>
                <w:lang w:eastAsia="en-US"/>
              </w:rPr>
              <w:t>Факс (с указанием кода города)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907980">
            <w:pPr>
              <w:widowControl w:val="0"/>
              <w:suppressAutoHyphens/>
              <w:snapToGrid w:val="0"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</w:p>
        </w:tc>
      </w:tr>
      <w:tr w:rsidR="00907980">
        <w:trPr>
          <w:jc w:val="right"/>
        </w:trPr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E5405B">
            <w:pPr>
              <w:widowControl w:val="0"/>
              <w:suppressAutoHyphens/>
              <w:ind w:firstLine="0"/>
              <w:rPr>
                <w:rFonts w:eastAsia="Times New Roman"/>
                <w:bCs/>
                <w:szCs w:val="24"/>
                <w:lang w:val="en-US" w:eastAsia="en-US"/>
              </w:rPr>
            </w:pPr>
            <w:r>
              <w:rPr>
                <w:rFonts w:eastAsia="Times New Roman"/>
                <w:bCs/>
                <w:szCs w:val="24"/>
                <w:lang w:val="en-US" w:eastAsia="en-US"/>
              </w:rPr>
              <w:t>Email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907980">
            <w:pPr>
              <w:widowControl w:val="0"/>
              <w:suppressAutoHyphens/>
              <w:snapToGrid w:val="0"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</w:p>
        </w:tc>
      </w:tr>
      <w:tr w:rsidR="00907980">
        <w:trPr>
          <w:jc w:val="right"/>
        </w:trPr>
        <w:tc>
          <w:tcPr>
            <w:tcW w:w="5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E5405B">
            <w:pPr>
              <w:widowControl w:val="0"/>
              <w:suppressAutoHyphens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  <w:r>
              <w:rPr>
                <w:rFonts w:eastAsia="Times New Roman"/>
                <w:bCs/>
                <w:szCs w:val="24"/>
                <w:lang w:eastAsia="en-US"/>
              </w:rPr>
              <w:t>Ф.И.О. и номер телефона ответственного лица за исполнение договора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907980" w:rsidRDefault="00907980">
            <w:pPr>
              <w:widowControl w:val="0"/>
              <w:suppressAutoHyphens/>
              <w:snapToGrid w:val="0"/>
              <w:ind w:firstLine="0"/>
              <w:rPr>
                <w:rFonts w:eastAsia="Times New Roman"/>
                <w:bCs/>
                <w:szCs w:val="24"/>
                <w:lang w:eastAsia="en-US"/>
              </w:rPr>
            </w:pPr>
          </w:p>
        </w:tc>
      </w:tr>
    </w:tbl>
    <w:p w:rsidR="00907980" w:rsidRDefault="00907980">
      <w:pPr>
        <w:suppressAutoHyphens/>
        <w:ind w:firstLine="709"/>
        <w:rPr>
          <w:rFonts w:eastAsia="Times New Roman"/>
          <w:b/>
          <w:bCs/>
          <w:szCs w:val="24"/>
          <w:lang w:eastAsia="en-US"/>
        </w:rPr>
      </w:pPr>
    </w:p>
    <w:p w:rsidR="00907980" w:rsidRDefault="00E5405B">
      <w:pPr>
        <w:suppressAutoHyphens/>
        <w:ind w:firstLine="709"/>
        <w:rPr>
          <w:rFonts w:eastAsia="Times New Roman"/>
          <w:szCs w:val="24"/>
          <w:lang w:eastAsia="en-US"/>
        </w:rPr>
      </w:pPr>
      <w:r>
        <w:rPr>
          <w:rFonts w:eastAsia="Times New Roman"/>
          <w:bCs/>
          <w:szCs w:val="24"/>
          <w:lang w:eastAsia="en-US"/>
        </w:rPr>
        <w:t xml:space="preserve">Изучив извещение о </w:t>
      </w:r>
      <w:r>
        <w:rPr>
          <w:rFonts w:eastAsia="Times New Roman"/>
          <w:bCs/>
          <w:szCs w:val="24"/>
          <w:lang w:eastAsia="en-US"/>
        </w:rPr>
        <w:t>проведении запроса котировок на право заключения договора</w:t>
      </w:r>
      <w:r>
        <w:rPr>
          <w:rFonts w:eastAsia="Times New Roman"/>
          <w:szCs w:val="24"/>
          <w:lang w:eastAsia="en-US"/>
        </w:rPr>
        <w:t>, проект договора, а также применимые к данному запросу котировок законодательство и нормативно-</w:t>
      </w:r>
      <w:r>
        <w:rPr>
          <w:rFonts w:eastAsia="Times New Roman"/>
          <w:szCs w:val="24"/>
          <w:lang w:eastAsia="en-US"/>
        </w:rPr>
        <w:lastRenderedPageBreak/>
        <w:t xml:space="preserve">правовые акты __________________________ (наименование организации) в лице __________________________, </w:t>
      </w:r>
      <w:r>
        <w:rPr>
          <w:rFonts w:eastAsia="Times New Roman"/>
          <w:szCs w:val="24"/>
          <w:lang w:eastAsia="en-US"/>
        </w:rPr>
        <w:t xml:space="preserve">действующего на основании _______________ </w:t>
      </w:r>
    </w:p>
    <w:p w:rsidR="00907980" w:rsidRDefault="00E5405B">
      <w:pPr>
        <w:ind w:firstLine="0"/>
        <w:rPr>
          <w:b/>
          <w:bCs/>
          <w:szCs w:val="24"/>
          <w:highlight w:val="yellow"/>
        </w:rPr>
      </w:pPr>
      <w:r>
        <w:rPr>
          <w:rFonts w:eastAsia="Times New Roman"/>
          <w:b/>
          <w:szCs w:val="24"/>
          <w:lang w:eastAsia="en-US"/>
        </w:rPr>
        <w:t>сообщаем о согласии</w:t>
      </w:r>
      <w:r>
        <w:rPr>
          <w:rFonts w:eastAsia="Times New Roman"/>
          <w:szCs w:val="24"/>
          <w:lang w:eastAsia="en-US"/>
        </w:rPr>
        <w:t xml:space="preserve"> участвовать в запросе котировок в электронной форме </w:t>
      </w:r>
      <w:r>
        <w:rPr>
          <w:rFonts w:eastAsia="Times New Roman"/>
          <w:b/>
          <w:szCs w:val="24"/>
        </w:rPr>
        <w:t xml:space="preserve">на поставку </w:t>
      </w:r>
      <w:r>
        <w:rPr>
          <w:rFonts w:eastAsia="Times New Roman"/>
          <w:b/>
          <w:szCs w:val="24"/>
        </w:rPr>
        <w:t>прицепа</w:t>
      </w:r>
      <w:r>
        <w:rPr>
          <w:rFonts w:eastAsia="Times New Roman"/>
          <w:szCs w:val="24"/>
          <w:lang w:eastAsia="en-US"/>
        </w:rPr>
        <w:t xml:space="preserve">исполнить условия договора, указанные в извещении о проведении запроса котировок, и направляем настоящую заявку. </w:t>
      </w:r>
    </w:p>
    <w:p w:rsidR="00907980" w:rsidRDefault="00E5405B">
      <w:pPr>
        <w:ind w:firstLine="540"/>
        <w:rPr>
          <w:rFonts w:eastAsia="Times New Roman"/>
          <w:szCs w:val="24"/>
        </w:rPr>
      </w:pPr>
      <w:r>
        <w:rPr>
          <w:rFonts w:eastAsia="Times New Roman"/>
          <w:szCs w:val="24"/>
        </w:rPr>
        <w:t>Наименов</w:t>
      </w:r>
      <w:r>
        <w:rPr>
          <w:rFonts w:eastAsia="Times New Roman"/>
          <w:szCs w:val="24"/>
        </w:rPr>
        <w:t>ания и характеристики предлагаемых Товаров*.</w:t>
      </w:r>
    </w:p>
    <w:p w:rsidR="00907980" w:rsidRDefault="00907980">
      <w:pPr>
        <w:ind w:firstLine="540"/>
        <w:rPr>
          <w:rFonts w:eastAsia="Times New Roman"/>
          <w:szCs w:val="24"/>
        </w:rPr>
      </w:pPr>
    </w:p>
    <w:tbl>
      <w:tblPr>
        <w:tblW w:w="49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981"/>
        <w:gridCol w:w="1406"/>
        <w:gridCol w:w="1710"/>
        <w:gridCol w:w="1798"/>
        <w:gridCol w:w="792"/>
        <w:gridCol w:w="793"/>
        <w:gridCol w:w="1163"/>
        <w:gridCol w:w="1419"/>
      </w:tblGrid>
      <w:tr w:rsidR="00907980"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7980" w:rsidRDefault="00E5405B">
            <w:pPr>
              <w:snapToGrid w:val="0"/>
              <w:ind w:left="-116" w:firstLine="8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  №</w:t>
            </w:r>
          </w:p>
          <w:p w:rsidR="00907980" w:rsidRDefault="00E5405B">
            <w:pPr>
              <w:snapToGrid w:val="0"/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7980" w:rsidRDefault="00E5405B">
            <w:pPr>
              <w:snapToGrid w:val="0"/>
              <w:ind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Наименование Товара </w:t>
            </w:r>
          </w:p>
          <w:p w:rsidR="00907980" w:rsidRDefault="00907980">
            <w:pPr>
              <w:snapToGrid w:val="0"/>
              <w:ind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  <w:p w:rsidR="00907980" w:rsidRDefault="00907980">
            <w:pPr>
              <w:snapToGrid w:val="0"/>
              <w:ind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7980" w:rsidRDefault="00E5405B">
            <w:pPr>
              <w:snapToGrid w:val="0"/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Функциональные, технические и качественные характеристики Товара</w:t>
            </w:r>
            <w:r>
              <w:rPr>
                <w:rFonts w:eastAsia="Times New Roman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7980" w:rsidRDefault="00E5405B">
            <w:pPr>
              <w:snapToGrid w:val="0"/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Наименование страны происхождения Товара, производитель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7980" w:rsidRDefault="00E5405B">
            <w:pPr>
              <w:snapToGrid w:val="0"/>
              <w:ind w:firstLine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7980" w:rsidRDefault="00E5405B">
            <w:pPr>
              <w:snapToGrid w:val="0"/>
              <w:ind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7980" w:rsidRDefault="00E5405B">
            <w:pPr>
              <w:snapToGrid w:val="0"/>
              <w:ind w:hanging="109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Цена </w:t>
            </w:r>
          </w:p>
          <w:p w:rsidR="00907980" w:rsidRDefault="00E5405B">
            <w:pPr>
              <w:snapToGrid w:val="0"/>
              <w:ind w:left="-108" w:hang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за ед. в руб.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07980" w:rsidRDefault="00E5405B">
            <w:pPr>
              <w:snapToGrid w:val="0"/>
              <w:ind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Стоимость, руб.</w:t>
            </w:r>
          </w:p>
        </w:tc>
      </w:tr>
      <w:tr w:rsidR="00907980"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snapToGrid w:val="0"/>
              <w:ind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snapToGrid w:val="0"/>
              <w:ind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snapToGrid w:val="0"/>
              <w:ind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snapToGrid w:val="0"/>
              <w:ind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snapToGrid w:val="0"/>
              <w:ind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snapToGrid w:val="0"/>
              <w:ind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snapToGrid w:val="0"/>
              <w:ind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snapToGrid w:val="0"/>
              <w:ind w:firstLine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</w:tr>
      <w:tr w:rsidR="00907980"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E5405B">
            <w:pPr>
              <w:snapToGrid w:val="0"/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907980">
            <w:pPr>
              <w:snapToGrid w:val="0"/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907980">
            <w:pPr>
              <w:snapToGrid w:val="0"/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907980">
            <w:pPr>
              <w:snapToGrid w:val="0"/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907980">
            <w:pPr>
              <w:snapToGrid w:val="0"/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907980">
            <w:pPr>
              <w:snapToGrid w:val="0"/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907980">
            <w:pPr>
              <w:snapToGrid w:val="0"/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980" w:rsidRDefault="00907980">
            <w:pPr>
              <w:snapToGrid w:val="0"/>
              <w:ind w:firstLine="0"/>
              <w:rPr>
                <w:rFonts w:eastAsia="Times New Roman"/>
                <w:szCs w:val="24"/>
              </w:rPr>
            </w:pPr>
          </w:p>
        </w:tc>
      </w:tr>
    </w:tbl>
    <w:p w:rsidR="00907980" w:rsidRDefault="00907980">
      <w:pPr>
        <w:spacing w:after="200"/>
        <w:ind w:firstLine="0"/>
        <w:contextualSpacing/>
        <w:rPr>
          <w:rFonts w:eastAsia="Times New Roman"/>
          <w:b/>
          <w:sz w:val="20"/>
          <w:szCs w:val="20"/>
          <w:lang w:eastAsia="en-US"/>
        </w:rPr>
      </w:pPr>
    </w:p>
    <w:p w:rsidR="00907980" w:rsidRDefault="00E5405B">
      <w:pPr>
        <w:spacing w:after="200"/>
        <w:ind w:firstLine="426"/>
        <w:contextualSpacing/>
        <w:rPr>
          <w:rFonts w:eastAsia="Times New Roman"/>
          <w:b/>
          <w:sz w:val="20"/>
          <w:szCs w:val="20"/>
          <w:lang w:eastAsia="en-US"/>
        </w:rPr>
      </w:pPr>
      <w:r>
        <w:rPr>
          <w:rFonts w:eastAsia="Times New Roman"/>
          <w:b/>
          <w:sz w:val="20"/>
          <w:szCs w:val="20"/>
          <w:lang w:eastAsia="en-US"/>
        </w:rPr>
        <w:t>* Предложение участника должно соответствовать требованиям, установленным заказчиком, согласно Приложению № 1 к извещению о проведении запроса котировок в электронной форме.</w:t>
      </w:r>
    </w:p>
    <w:p w:rsidR="00907980" w:rsidRDefault="00907980">
      <w:pPr>
        <w:suppressAutoHyphens/>
        <w:ind w:firstLine="709"/>
        <w:rPr>
          <w:rFonts w:eastAsia="Times New Roman"/>
          <w:szCs w:val="24"/>
          <w:lang w:eastAsia="en-US"/>
        </w:rPr>
      </w:pPr>
    </w:p>
    <w:p w:rsidR="00907980" w:rsidRDefault="00E5405B">
      <w:pPr>
        <w:suppressAutoHyphens/>
        <w:ind w:firstLine="709"/>
        <w:rPr>
          <w:rFonts w:eastAsia="Times New Roman"/>
          <w:szCs w:val="24"/>
          <w:lang w:eastAsia="en-US"/>
        </w:rPr>
      </w:pPr>
      <w:r>
        <w:rPr>
          <w:rFonts w:eastAsia="Times New Roman"/>
          <w:b/>
          <w:szCs w:val="24"/>
          <w:lang w:eastAsia="en-US"/>
        </w:rPr>
        <w:t>Мы согласны</w:t>
      </w:r>
      <w:r>
        <w:rPr>
          <w:rFonts w:eastAsia="Times New Roman"/>
          <w:szCs w:val="24"/>
          <w:lang w:eastAsia="en-US"/>
        </w:rPr>
        <w:t xml:space="preserve"> осуществить поставку товара в полном соответствии с требованиями извещения о проведении запроса котировок в электронной форме и согласно </w:t>
      </w:r>
      <w:r>
        <w:rPr>
          <w:rFonts w:eastAsia="Times New Roman"/>
          <w:b/>
          <w:szCs w:val="24"/>
          <w:lang w:eastAsia="en-US"/>
        </w:rPr>
        <w:t>нашему предложению о цене договора</w:t>
      </w:r>
      <w:r>
        <w:rPr>
          <w:rFonts w:eastAsia="Times New Roman"/>
          <w:b/>
          <w:color w:val="FF0000"/>
          <w:szCs w:val="24"/>
          <w:lang w:eastAsia="en-US"/>
        </w:rPr>
        <w:t>*</w:t>
      </w:r>
      <w:r>
        <w:rPr>
          <w:rFonts w:eastAsia="Times New Roman"/>
          <w:b/>
          <w:szCs w:val="24"/>
          <w:lang w:eastAsia="en-US"/>
        </w:rPr>
        <w:t xml:space="preserve">: </w:t>
      </w:r>
    </w:p>
    <w:p w:rsidR="00907980" w:rsidRDefault="00E5405B">
      <w:pPr>
        <w:suppressAutoHyphens/>
        <w:ind w:firstLine="709"/>
        <w:rPr>
          <w:rFonts w:eastAsia="Times New Roman"/>
          <w:szCs w:val="24"/>
          <w:lang w:eastAsia="en-US"/>
        </w:rPr>
      </w:pPr>
      <w:r>
        <w:rPr>
          <w:rFonts w:eastAsia="Times New Roman"/>
          <w:b/>
          <w:szCs w:val="24"/>
          <w:lang w:eastAsia="en-US"/>
        </w:rPr>
        <w:t xml:space="preserve">Цена договора составляет: _________________ </w:t>
      </w:r>
      <w:r>
        <w:rPr>
          <w:rFonts w:eastAsia="Times New Roman"/>
          <w:szCs w:val="24"/>
          <w:lang w:eastAsia="en-US"/>
        </w:rPr>
        <w:t>(сумма прописью).</w:t>
      </w:r>
    </w:p>
    <w:p w:rsidR="00907980" w:rsidRDefault="00E5405B">
      <w:pPr>
        <w:spacing w:line="276" w:lineRule="auto"/>
        <w:ind w:firstLine="0"/>
        <w:rPr>
          <w:rFonts w:eastAsia="Times New Roman"/>
          <w:color w:val="FF0000"/>
          <w:sz w:val="22"/>
          <w:lang w:eastAsia="en-US"/>
        </w:rPr>
      </w:pPr>
      <w:r>
        <w:rPr>
          <w:rFonts w:eastAsia="Times New Roman"/>
          <w:color w:val="FF0000"/>
          <w:sz w:val="22"/>
          <w:lang w:eastAsia="en-US"/>
        </w:rPr>
        <w:t>* Ценовое предложе</w:t>
      </w:r>
      <w:r>
        <w:rPr>
          <w:rFonts w:eastAsia="Times New Roman"/>
          <w:color w:val="FF0000"/>
          <w:sz w:val="22"/>
          <w:lang w:eastAsia="en-US"/>
        </w:rPr>
        <w:t>ние также отдельно должно быть прикреплено в разделе "Ценовое предложение" с использованием функционала и в соответствии с регламентом электронной торговой площадки.</w:t>
      </w:r>
    </w:p>
    <w:p w:rsidR="00907980" w:rsidRDefault="00E5405B">
      <w:pPr>
        <w:suppressAutoHyphens/>
        <w:ind w:firstLine="709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>Заявленная нами цена договора является твердой, изменение существенных условий договора пр</w:t>
      </w:r>
      <w:r>
        <w:rPr>
          <w:rFonts w:eastAsia="Times New Roman"/>
          <w:szCs w:val="24"/>
          <w:lang w:eastAsia="en-US"/>
        </w:rPr>
        <w:t>и его исполнении не допускается, за исключением случаев, предусмотренных Положением о закупках Заказчика. Мы гарантируем качество и безопасность поставляемого товара в соответствии с условиями его назначения. В случае, если наше предложение будет лучшим по</w:t>
      </w:r>
      <w:r>
        <w:rPr>
          <w:rFonts w:eastAsia="Times New Roman"/>
          <w:szCs w:val="24"/>
          <w:lang w:eastAsia="en-US"/>
        </w:rPr>
        <w:t>сле предложения победителя в проведении запроса котировок, а победитель в проведении запроса котировок будет признан уклонившимся от заключения договора мы обязуемся подписать договор в соответствии с требованиями извещения о проведении запроса котировок и</w:t>
      </w:r>
      <w:r>
        <w:rPr>
          <w:rFonts w:eastAsia="Times New Roman"/>
          <w:szCs w:val="24"/>
          <w:lang w:eastAsia="en-US"/>
        </w:rPr>
        <w:t xml:space="preserve"> условиями нашего предложения.</w:t>
      </w:r>
    </w:p>
    <w:p w:rsidR="00907980" w:rsidRDefault="00E5405B">
      <w:pPr>
        <w:suppressAutoHyphens/>
        <w:ind w:firstLine="709"/>
        <w:rPr>
          <w:rFonts w:eastAsia="Times New Roman"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>Согласен на обработку, включая сбор, систематизацию, накопление, хранение, уточнение (обновление, изменение), использование, распространение, в том числе обезличивание, блокирование, уничтожение, передачу моих персональных да</w:t>
      </w:r>
      <w:r>
        <w:rPr>
          <w:rFonts w:eastAsia="Times New Roman"/>
          <w:szCs w:val="24"/>
          <w:lang w:eastAsia="en-US"/>
        </w:rPr>
        <w:t xml:space="preserve">нных оператору электронной площадки информационной системы государственного заказа, органам исполнительной власти, органам местного самоуправления, уполномоченным на осуществление контроля в сфере размещения заказов. </w:t>
      </w:r>
    </w:p>
    <w:p w:rsidR="00907980" w:rsidRDefault="00E5405B">
      <w:pPr>
        <w:suppressAutoHyphens/>
        <w:ind w:firstLine="709"/>
        <w:rPr>
          <w:rFonts w:eastAsia="Times New Roman"/>
          <w:szCs w:val="24"/>
          <w:lang w:eastAsia="en-US"/>
        </w:rPr>
      </w:pPr>
      <w:r>
        <w:rPr>
          <w:rFonts w:eastAsia="Times New Roman"/>
          <w:b/>
          <w:szCs w:val="24"/>
          <w:u w:val="single"/>
          <w:lang w:eastAsia="en-US"/>
        </w:rPr>
        <w:t>Мы декларируем</w:t>
      </w:r>
      <w:r>
        <w:rPr>
          <w:rFonts w:eastAsia="Times New Roman"/>
          <w:szCs w:val="24"/>
          <w:lang w:eastAsia="en-US"/>
        </w:rPr>
        <w:t xml:space="preserve"> о своем соответствии тр</w:t>
      </w:r>
      <w:r>
        <w:rPr>
          <w:rFonts w:eastAsia="Times New Roman"/>
          <w:szCs w:val="24"/>
          <w:lang w:eastAsia="en-US"/>
        </w:rPr>
        <w:t>ебования, указанным в извещении о проведение запроса котировок, а именно:</w:t>
      </w:r>
    </w:p>
    <w:p w:rsidR="00907980" w:rsidRDefault="00E5405B">
      <w:pPr>
        <w:ind w:firstLine="0"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>Участник закупки должен обладать гражданской правоспособностью в полном объеме для заключения и исполнения договора по результатам процедуры закупки, а также соответствовать следующи</w:t>
      </w:r>
      <w:r>
        <w:rPr>
          <w:bCs/>
          <w:iCs/>
          <w:color w:val="000000"/>
          <w:szCs w:val="24"/>
        </w:rPr>
        <w:t>м единым требованиям, предъявляемым к участникам закупки:</w:t>
      </w:r>
    </w:p>
    <w:p w:rsidR="00907980" w:rsidRDefault="00E5405B">
      <w:pPr>
        <w:widowControl w:val="0"/>
        <w:ind w:firstLine="709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) непроведение ликвидации участника закупки – юридического лица и отсутствие решения арбитражного суда о признании участника закупки несостоятельным (банкротом) и об открытии конкурсного </w:t>
      </w:r>
      <w:r>
        <w:rPr>
          <w:szCs w:val="24"/>
        </w:rPr>
        <w:t>производства;</w:t>
      </w:r>
    </w:p>
    <w:p w:rsidR="00907980" w:rsidRDefault="00E5405B">
      <w:pPr>
        <w:widowControl w:val="0"/>
        <w:ind w:firstLine="709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) неприостановление деятельности участника закупки в порядке, предусмотренном Кодексом Российской Федерации об административных правонарушениях;</w:t>
      </w:r>
    </w:p>
    <w:p w:rsidR="00907980" w:rsidRDefault="00E5405B">
      <w:pPr>
        <w:widowControl w:val="0"/>
        <w:ind w:firstLine="709"/>
        <w:rPr>
          <w:szCs w:val="24"/>
        </w:rPr>
      </w:pPr>
      <w:r>
        <w:rPr>
          <w:szCs w:val="24"/>
        </w:rPr>
        <w:t>3</w:t>
      </w:r>
      <w:r>
        <w:rPr>
          <w:szCs w:val="24"/>
        </w:rPr>
        <w:t>) отсутствие у участника закупки недоимки по налогам, сборам, задолженности по иным обязательны</w:t>
      </w:r>
      <w:r>
        <w:rPr>
          <w:szCs w:val="24"/>
        </w:rPr>
        <w:t>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</w:t>
      </w:r>
      <w:r>
        <w:rPr>
          <w:szCs w:val="24"/>
        </w:rPr>
        <w:t>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</w:t>
      </w:r>
      <w:r>
        <w:rPr>
          <w:szCs w:val="24"/>
        </w:rPr>
        <w:t xml:space="preserve">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r>
        <w:rPr>
          <w:szCs w:val="24"/>
        </w:rPr>
        <w:lastRenderedPageBreak/>
        <w:t>Участник з</w:t>
      </w:r>
      <w:r>
        <w:rPr>
          <w:szCs w:val="24"/>
        </w:rPr>
        <w:t>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его заявки на участие в закупке не при</w:t>
      </w:r>
      <w:r>
        <w:rPr>
          <w:szCs w:val="24"/>
        </w:rPr>
        <w:t>нято;</w:t>
      </w:r>
    </w:p>
    <w:p w:rsidR="00907980" w:rsidRDefault="00E5405B">
      <w:pPr>
        <w:widowControl w:val="0"/>
        <w:ind w:firstLine="709"/>
        <w:rPr>
          <w:szCs w:val="24"/>
        </w:rPr>
      </w:pPr>
      <w:r>
        <w:rPr>
          <w:szCs w:val="24"/>
        </w:rPr>
        <w:t>4</w:t>
      </w:r>
      <w:r>
        <w:rPr>
          <w:szCs w:val="24"/>
        </w:rPr>
        <w:t>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</w:t>
      </w:r>
      <w:r>
        <w:rPr>
          <w:szCs w:val="24"/>
        </w:rPr>
        <w:t>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</w:t>
      </w:r>
      <w:r>
        <w:rPr>
          <w:szCs w:val="24"/>
        </w:rPr>
        <w:t>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</w:t>
      </w:r>
      <w:r>
        <w:rPr>
          <w:szCs w:val="24"/>
        </w:rPr>
        <w:t>я в виде дисквалификации;</w:t>
      </w:r>
    </w:p>
    <w:p w:rsidR="00907980" w:rsidRDefault="00E5405B">
      <w:pPr>
        <w:widowControl w:val="0"/>
        <w:ind w:firstLine="709"/>
        <w:rPr>
          <w:szCs w:val="24"/>
        </w:rPr>
      </w:pPr>
      <w:r>
        <w:rPr>
          <w:szCs w:val="24"/>
        </w:rPr>
        <w:t>5</w:t>
      </w:r>
      <w:r>
        <w:rPr>
          <w:szCs w:val="24"/>
        </w:rPr>
        <w:t>) непривлечение участника закупки –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</w:t>
      </w:r>
      <w:r>
        <w:rPr>
          <w:szCs w:val="24"/>
        </w:rPr>
        <w:t>.28 Кодекса Российской Федерации об административных правонарушениях;</w:t>
      </w:r>
    </w:p>
    <w:p w:rsidR="00907980" w:rsidRDefault="00E5405B">
      <w:pPr>
        <w:widowControl w:val="0"/>
        <w:ind w:firstLine="709"/>
        <w:rPr>
          <w:szCs w:val="24"/>
        </w:rPr>
      </w:pPr>
      <w:r>
        <w:rPr>
          <w:szCs w:val="24"/>
        </w:rPr>
        <w:t>6</w:t>
      </w:r>
      <w:r>
        <w:rPr>
          <w:szCs w:val="24"/>
        </w:rPr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комиссии, лицо, осуществляющее функции по</w:t>
      </w:r>
      <w:r>
        <w:rPr>
          <w:szCs w:val="24"/>
        </w:rPr>
        <w:t xml:space="preserve"> организации и осуществлению закупок заказчика, состоят в браке с физическими лицами, являющимися выгодоприобретателями, единоличным исполнительным органом хозяйственного общества, членами коллегиального исполнительного органа хозяйственного общества, руко</w:t>
      </w:r>
      <w:r>
        <w:rPr>
          <w:szCs w:val="24"/>
        </w:rPr>
        <w:t>водителем учреждения или унитарного предприятия либо иными органами управления юридических лиц – участников закупки, с физическими лицами, в том числе индивидуальными предпринимателями, – участниками закупки либо являются близкими родственниками (родственн</w:t>
      </w:r>
      <w:r>
        <w:rPr>
          <w:szCs w:val="24"/>
        </w:rPr>
        <w:t>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</w:t>
      </w:r>
      <w:r>
        <w:rPr>
          <w:szCs w:val="24"/>
        </w:rPr>
        <w:t xml:space="preserve">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</w:t>
      </w:r>
      <w:r>
        <w:rPr>
          <w:szCs w:val="24"/>
        </w:rPr>
        <w:br/>
        <w:t>в уставном ка</w:t>
      </w:r>
      <w:r>
        <w:rPr>
          <w:szCs w:val="24"/>
        </w:rPr>
        <w:t>питале хозяйственного общества;</w:t>
      </w:r>
    </w:p>
    <w:p w:rsidR="00907980" w:rsidRDefault="00E5405B">
      <w:pPr>
        <w:widowControl w:val="0"/>
        <w:ind w:firstLine="709"/>
        <w:rPr>
          <w:szCs w:val="24"/>
        </w:rPr>
      </w:pPr>
      <w:r>
        <w:rPr>
          <w:szCs w:val="24"/>
        </w:rPr>
        <w:t>7</w:t>
      </w:r>
      <w:r>
        <w:rPr>
          <w:szCs w:val="24"/>
        </w:rPr>
        <w:t>) участник закупки не является офшорной компанией;</w:t>
      </w:r>
    </w:p>
    <w:p w:rsidR="00907980" w:rsidRDefault="00E5405B">
      <w:pPr>
        <w:widowControl w:val="0"/>
        <w:ind w:firstLine="709"/>
        <w:rPr>
          <w:szCs w:val="24"/>
        </w:rPr>
      </w:pPr>
      <w:r>
        <w:rPr>
          <w:szCs w:val="24"/>
        </w:rPr>
        <w:t>8</w:t>
      </w:r>
      <w:r>
        <w:rPr>
          <w:szCs w:val="24"/>
        </w:rPr>
        <w:t>) отсутствие сведений об участнике закупки в реестре недобросовестных поставщиков, предусмотренном Законом № 223-ФЗ;</w:t>
      </w:r>
    </w:p>
    <w:p w:rsidR="00907980" w:rsidRDefault="00E5405B">
      <w:pPr>
        <w:widowControl w:val="0"/>
        <w:ind w:firstLine="709"/>
        <w:rPr>
          <w:szCs w:val="24"/>
        </w:rPr>
      </w:pPr>
      <w:r>
        <w:rPr>
          <w:szCs w:val="24"/>
        </w:rPr>
        <w:t>9</w:t>
      </w:r>
      <w:r>
        <w:rPr>
          <w:szCs w:val="24"/>
        </w:rPr>
        <w:t xml:space="preserve">) отсутствие сведений об участнике закупки в реестре </w:t>
      </w:r>
      <w:r>
        <w:rPr>
          <w:szCs w:val="24"/>
        </w:rPr>
        <w:t>недобросовестных поставщиков, предусмотренном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том числе отсутствие в указанном реестре све</w:t>
      </w:r>
      <w:r>
        <w:rPr>
          <w:szCs w:val="24"/>
        </w:rPr>
        <w:t>дений об учредителях, о членах коллегиального исполнительного органа, о лице, исполняющем функции единоличного исполнительного органа участника закупки – юридического лица;</w:t>
      </w:r>
    </w:p>
    <w:p w:rsidR="00907980" w:rsidRDefault="00E5405B">
      <w:r>
        <w:rPr>
          <w:szCs w:val="24"/>
        </w:rPr>
        <w:t>1</w:t>
      </w:r>
      <w:r>
        <w:rPr>
          <w:szCs w:val="24"/>
        </w:rPr>
        <w:t>0</w:t>
      </w:r>
      <w:r>
        <w:rPr>
          <w:szCs w:val="24"/>
        </w:rPr>
        <w:t>) отсутствие у физического лица – участника закупки судимости, уголовного преслед</w:t>
      </w:r>
      <w:r>
        <w:rPr>
          <w:szCs w:val="24"/>
        </w:rPr>
        <w:t>ования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</w:t>
      </w:r>
      <w:r>
        <w:rPr>
          <w:szCs w:val="24"/>
        </w:rPr>
        <w:t>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</w:t>
      </w:r>
      <w:r>
        <w:rPr>
          <w:szCs w:val="24"/>
        </w:rPr>
        <w:t>ности государства, мира и безопасности человечества, а также против общественной безопасности (в случае если исполнение договора связано с непосредственным присутствием поставщика (подрядчика, исполнителя) в здании и (или) на территории заказчика).</w:t>
      </w:r>
    </w:p>
    <w:p w:rsidR="00907980" w:rsidRDefault="00E5405B">
      <w:pPr>
        <w:suppressAutoHyphens/>
        <w:rPr>
          <w:rFonts w:eastAsia="Times New Roman"/>
          <w:b/>
          <w:szCs w:val="24"/>
          <w:lang w:eastAsia="en-US"/>
        </w:rPr>
      </w:pPr>
      <w:r>
        <w:rPr>
          <w:rFonts w:eastAsia="Times New Roman"/>
          <w:szCs w:val="24"/>
          <w:lang w:eastAsia="en-US"/>
        </w:rPr>
        <w:t>Настоящ</w:t>
      </w:r>
      <w:r>
        <w:rPr>
          <w:rFonts w:eastAsia="Times New Roman"/>
          <w:szCs w:val="24"/>
          <w:lang w:eastAsia="en-US"/>
        </w:rPr>
        <w:t xml:space="preserve">ей заявкой мы подтверждаем, что нам известны положения </w:t>
      </w:r>
      <w:r>
        <w:rPr>
          <w:rFonts w:eastAsia="Times New Roman"/>
          <w:b/>
          <w:szCs w:val="24"/>
          <w:lang w:eastAsia="en-US"/>
        </w:rPr>
        <w:t xml:space="preserve">Федерального закона от 18 июля 2011 года № 223-ФЗ «О закупках товаров, работ, услуг отдельными </w:t>
      </w:r>
      <w:r>
        <w:rPr>
          <w:rFonts w:eastAsia="Times New Roman"/>
          <w:b/>
          <w:szCs w:val="24"/>
          <w:lang w:eastAsia="en-US"/>
        </w:rPr>
        <w:lastRenderedPageBreak/>
        <w:t xml:space="preserve">видами юридических лиц», Положения о закупке товаров, работ, услуг для собственных </w:t>
      </w:r>
      <w:r>
        <w:rPr>
          <w:rFonts w:eastAsia="Times New Roman"/>
          <w:b/>
          <w:bCs/>
          <w:szCs w:val="24"/>
          <w:lang w:eastAsia="en-US"/>
        </w:rPr>
        <w:t>для нужд</w:t>
      </w:r>
      <w:r>
        <w:rPr>
          <w:szCs w:val="24"/>
        </w:rPr>
        <w:t xml:space="preserve">ГБУ "СИВИНСКИЙ </w:t>
      </w:r>
      <w:r>
        <w:rPr>
          <w:szCs w:val="24"/>
        </w:rPr>
        <w:t>ЛЕСХОЗ</w:t>
      </w:r>
      <w:r>
        <w:rPr>
          <w:bCs/>
          <w:szCs w:val="24"/>
        </w:rPr>
        <w:t>"</w:t>
      </w:r>
      <w:r>
        <w:rPr>
          <w:rFonts w:eastAsia="Times New Roman"/>
          <w:b/>
          <w:szCs w:val="24"/>
          <w:lang w:eastAsia="en-US"/>
        </w:rPr>
        <w:t>регламентирующие</w:t>
      </w:r>
      <w:r>
        <w:rPr>
          <w:rFonts w:eastAsia="Times New Roman"/>
          <w:szCs w:val="24"/>
          <w:lang w:eastAsia="en-US"/>
        </w:rPr>
        <w:t xml:space="preserve"> требования, предъявляемые к содержанию котировочной заявки и порядку ее подачи.</w:t>
      </w:r>
    </w:p>
    <w:p w:rsidR="00907980" w:rsidRDefault="00907980">
      <w:pPr>
        <w:suppressAutoHyphens/>
        <w:ind w:firstLine="0"/>
        <w:rPr>
          <w:rFonts w:eastAsia="Times New Roman"/>
          <w:szCs w:val="24"/>
          <w:lang w:eastAsia="en-US"/>
        </w:rPr>
      </w:pPr>
    </w:p>
    <w:tbl>
      <w:tblPr>
        <w:tblW w:w="10260" w:type="dxa"/>
        <w:tblInd w:w="109" w:type="dxa"/>
        <w:tblLook w:val="04A0"/>
      </w:tblPr>
      <w:tblGrid>
        <w:gridCol w:w="6124"/>
        <w:gridCol w:w="4136"/>
      </w:tblGrid>
      <w:tr w:rsidR="00907980">
        <w:trPr>
          <w:trHeight w:val="674"/>
        </w:trPr>
        <w:tc>
          <w:tcPr>
            <w:tcW w:w="6123" w:type="dxa"/>
            <w:shd w:val="clear" w:color="auto" w:fill="auto"/>
          </w:tcPr>
          <w:p w:rsidR="00907980" w:rsidRDefault="00E5405B">
            <w:pPr>
              <w:widowControl w:val="0"/>
              <w:suppressAutoHyphens/>
              <w:ind w:firstLine="0"/>
              <w:jc w:val="left"/>
              <w:rPr>
                <w:rFonts w:eastAsia="Times New Roman"/>
                <w:b/>
                <w:szCs w:val="24"/>
                <w:lang w:eastAsia="en-US"/>
              </w:rPr>
            </w:pPr>
            <w:r>
              <w:rPr>
                <w:rFonts w:eastAsia="Times New Roman"/>
                <w:b/>
                <w:szCs w:val="24"/>
                <w:lang w:eastAsia="en-US"/>
              </w:rPr>
              <w:t>______________</w:t>
            </w:r>
          </w:p>
          <w:p w:rsidR="00907980" w:rsidRDefault="00E5405B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i/>
                <w:szCs w:val="24"/>
                <w:lang w:eastAsia="en-US"/>
              </w:rPr>
              <w:t xml:space="preserve"> Подпись руководителя, полномочного представителя участника, М.П. (для юр. лиц);  подпись участника(для физ. лиц)</w:t>
            </w:r>
          </w:p>
        </w:tc>
        <w:tc>
          <w:tcPr>
            <w:tcW w:w="4136" w:type="dxa"/>
            <w:shd w:val="clear" w:color="auto" w:fill="auto"/>
          </w:tcPr>
          <w:p w:rsidR="00907980" w:rsidRDefault="00E5405B">
            <w:pPr>
              <w:widowControl w:val="0"/>
              <w:suppressAutoHyphens/>
              <w:ind w:firstLine="0"/>
              <w:jc w:val="center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Cs w:val="24"/>
                <w:u w:val="single"/>
                <w:lang w:eastAsia="en-US"/>
              </w:rPr>
              <w:t>//</w:t>
            </w:r>
          </w:p>
          <w:p w:rsidR="00907980" w:rsidRDefault="00E5405B">
            <w:pPr>
              <w:widowControl w:val="0"/>
              <w:suppressAutoHyphens/>
              <w:ind w:firstLine="0"/>
              <w:jc w:val="center"/>
              <w:rPr>
                <w:rFonts w:eastAsia="Times New Roman"/>
                <w:i/>
                <w:szCs w:val="24"/>
                <w:lang w:eastAsia="en-US"/>
              </w:rPr>
            </w:pPr>
            <w:r>
              <w:rPr>
                <w:rFonts w:eastAsia="Times New Roman"/>
                <w:i/>
                <w:szCs w:val="24"/>
                <w:lang w:eastAsia="en-US"/>
              </w:rPr>
              <w:t>Расшифровка подписи</w:t>
            </w:r>
            <w:r>
              <w:rPr>
                <w:rFonts w:eastAsia="Times New Roman"/>
                <w:i/>
                <w:szCs w:val="24"/>
                <w:lang w:eastAsia="en-US"/>
              </w:rPr>
              <w:t xml:space="preserve"> (Ф.И.О.)</w:t>
            </w:r>
          </w:p>
        </w:tc>
      </w:tr>
    </w:tbl>
    <w:p w:rsidR="00907980" w:rsidRDefault="00907980">
      <w:pPr>
        <w:ind w:right="-2" w:firstLine="0"/>
        <w:jc w:val="center"/>
        <w:rPr>
          <w:szCs w:val="24"/>
          <w:vertAlign w:val="superscript"/>
        </w:rPr>
      </w:pPr>
    </w:p>
    <w:p w:rsidR="00907980" w:rsidRDefault="00907980">
      <w:pPr>
        <w:ind w:right="-2" w:firstLine="0"/>
        <w:jc w:val="center"/>
        <w:rPr>
          <w:szCs w:val="24"/>
          <w:vertAlign w:val="superscript"/>
        </w:rPr>
      </w:pPr>
    </w:p>
    <w:p w:rsidR="00907980" w:rsidRDefault="00907980">
      <w:pPr>
        <w:ind w:right="-2" w:firstLine="0"/>
        <w:jc w:val="center"/>
        <w:rPr>
          <w:szCs w:val="24"/>
          <w:vertAlign w:val="superscript"/>
        </w:rPr>
      </w:pPr>
    </w:p>
    <w:p w:rsidR="00907980" w:rsidRDefault="00907980">
      <w:pPr>
        <w:ind w:right="-2" w:firstLine="0"/>
        <w:jc w:val="center"/>
        <w:rPr>
          <w:szCs w:val="24"/>
          <w:vertAlign w:val="superscript"/>
        </w:rPr>
      </w:pPr>
    </w:p>
    <w:p w:rsidR="00907980" w:rsidRDefault="00907980">
      <w:pPr>
        <w:ind w:firstLine="709"/>
        <w:contextualSpacing/>
        <w:jc w:val="center"/>
        <w:rPr>
          <w:b/>
          <w:szCs w:val="24"/>
        </w:rPr>
      </w:pPr>
    </w:p>
    <w:p w:rsidR="00907980" w:rsidRDefault="00907980">
      <w:pPr>
        <w:ind w:firstLine="709"/>
        <w:contextualSpacing/>
        <w:jc w:val="center"/>
        <w:rPr>
          <w:b/>
          <w:szCs w:val="24"/>
        </w:rPr>
      </w:pPr>
    </w:p>
    <w:p w:rsidR="00907980" w:rsidRDefault="00E5405B">
      <w:pPr>
        <w:ind w:firstLine="709"/>
        <w:contextualSpacing/>
        <w:jc w:val="center"/>
        <w:rPr>
          <w:b/>
          <w:szCs w:val="24"/>
        </w:rPr>
      </w:pPr>
      <w:r>
        <w:rPr>
          <w:b/>
          <w:szCs w:val="24"/>
        </w:rPr>
        <w:t xml:space="preserve">СОГЛАСИЕ </w:t>
      </w:r>
      <w:r>
        <w:rPr>
          <w:b/>
          <w:szCs w:val="24"/>
        </w:rPr>
        <w:br/>
        <w:t xml:space="preserve">НА ОБРАБОТКУ ПЕРСОНАЛЬНЫХ ДАННЫХ </w:t>
      </w:r>
    </w:p>
    <w:p w:rsidR="00907980" w:rsidRDefault="00907980">
      <w:pPr>
        <w:shd w:val="clear" w:color="auto" w:fill="FFFFFF"/>
        <w:ind w:firstLine="709"/>
        <w:contextualSpacing/>
        <w:rPr>
          <w:color w:val="000000"/>
          <w:szCs w:val="24"/>
        </w:rPr>
      </w:pPr>
    </w:p>
    <w:p w:rsidR="00907980" w:rsidRDefault="00E5405B">
      <w:pPr>
        <w:shd w:val="clear" w:color="auto" w:fill="FFFFFF"/>
        <w:contextualSpacing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__.____________.2022г.    </w:t>
      </w:r>
    </w:p>
    <w:p w:rsidR="00907980" w:rsidRDefault="00907980">
      <w:pPr>
        <w:contextualSpacing/>
        <w:rPr>
          <w:color w:val="000000"/>
          <w:szCs w:val="24"/>
        </w:rPr>
      </w:pPr>
    </w:p>
    <w:p w:rsidR="00907980" w:rsidRDefault="00E5405B">
      <w:pPr>
        <w:contextualSpacing/>
        <w:rPr>
          <w:i/>
          <w:color w:val="000000"/>
          <w:szCs w:val="24"/>
          <w:vertAlign w:val="superscript"/>
        </w:rPr>
      </w:pPr>
      <w:r>
        <w:rPr>
          <w:color w:val="000000"/>
          <w:szCs w:val="24"/>
        </w:rPr>
        <w:t xml:space="preserve">Я, _________________________________________________________________________, выдан___________________________________________, адрес </w:t>
      </w:r>
      <w:r>
        <w:rPr>
          <w:color w:val="000000"/>
          <w:szCs w:val="24"/>
        </w:rPr>
        <w:t>регистрации:_______________________________,</w:t>
      </w:r>
      <w:r>
        <w:rPr>
          <w:szCs w:val="24"/>
        </w:rPr>
        <w:t>даю свое согласие _____________________________________________на обработкумоих персональных данных. Согласие касается фамилии, имени, отчества, данных о поле, дате рождении, гражданстве, типе документа, удостове</w:t>
      </w:r>
      <w:r>
        <w:rPr>
          <w:szCs w:val="24"/>
        </w:rPr>
        <w:t>ряющем личность (его серии, номере, дате и месте выдачи), а также сведений из трудовой книжки: опыте работы, месте работы и должности.</w:t>
      </w:r>
    </w:p>
    <w:p w:rsidR="00907980" w:rsidRDefault="00E5405B">
      <w:pPr>
        <w:contextualSpacing/>
        <w:rPr>
          <w:szCs w:val="24"/>
        </w:rPr>
      </w:pPr>
      <w:r>
        <w:rPr>
          <w:szCs w:val="24"/>
        </w:rPr>
        <w:t>Я даю согласие на использование персональных данных исключительнов целях формирования кадрового документооборота предприя</w:t>
      </w:r>
      <w:r>
        <w:rPr>
          <w:szCs w:val="24"/>
        </w:rPr>
        <w:t xml:space="preserve">тия, бухгалтерских операций и налоговых отчислений, </w:t>
      </w:r>
      <w:r>
        <w:rPr>
          <w:color w:val="000000"/>
          <w:szCs w:val="24"/>
        </w:rPr>
        <w:t>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т.ч. пере</w:t>
      </w:r>
      <w:r>
        <w:rPr>
          <w:color w:val="000000"/>
          <w:szCs w:val="24"/>
        </w:rPr>
        <w:t>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907980" w:rsidRDefault="00E5405B">
      <w:pPr>
        <w:shd w:val="clear" w:color="auto" w:fill="FFFFFF"/>
        <w:contextualSpacing/>
        <w:rPr>
          <w:i/>
          <w:szCs w:val="24"/>
          <w:vertAlign w:val="superscript"/>
        </w:rPr>
      </w:pPr>
      <w:r>
        <w:rPr>
          <w:color w:val="000000"/>
          <w:szCs w:val="24"/>
        </w:rPr>
        <w:t>До моего сведения доведено, что_______________________________гарантируетобработку моих персональных данных в с</w:t>
      </w:r>
      <w:r>
        <w:rPr>
          <w:color w:val="000000"/>
          <w:szCs w:val="24"/>
        </w:rPr>
        <w:t xml:space="preserve">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 письменному заявлению.  </w:t>
      </w:r>
    </w:p>
    <w:p w:rsidR="00907980" w:rsidRDefault="00E5405B">
      <w:pPr>
        <w:shd w:val="clear" w:color="auto" w:fill="FFFFFF"/>
        <w:contextualSpacing/>
        <w:rPr>
          <w:color w:val="000000"/>
          <w:szCs w:val="24"/>
        </w:rPr>
      </w:pPr>
      <w:r>
        <w:rPr>
          <w:color w:val="000000"/>
          <w:szCs w:val="24"/>
        </w:rPr>
        <w:t>Подтверждаю, что, давая согласие, я действую без принуждения, по с</w:t>
      </w:r>
      <w:r>
        <w:rPr>
          <w:color w:val="000000"/>
          <w:szCs w:val="24"/>
        </w:rPr>
        <w:t>обственной воле и в своих интересах.</w:t>
      </w:r>
    </w:p>
    <w:p w:rsidR="00907980" w:rsidRDefault="00E5405B">
      <w:pPr>
        <w:shd w:val="clear" w:color="auto" w:fill="FFFFFF"/>
        <w:contextualSpacing/>
        <w:rPr>
          <w:i/>
          <w:color w:val="000000"/>
          <w:szCs w:val="24"/>
        </w:rPr>
      </w:pPr>
      <w:r>
        <w:rPr>
          <w:i/>
          <w:color w:val="000000"/>
          <w:szCs w:val="24"/>
        </w:rPr>
        <w:t xml:space="preserve">                                                                                                   ФИО</w:t>
      </w:r>
    </w:p>
    <w:p w:rsidR="00907980" w:rsidRDefault="00907980">
      <w:pPr>
        <w:pStyle w:val="afff4"/>
        <w:jc w:val="center"/>
        <w:rPr>
          <w:rFonts w:ascii="Times New Roman" w:hAnsi="Times New Roman"/>
          <w:b/>
          <w:sz w:val="16"/>
          <w:szCs w:val="16"/>
        </w:rPr>
      </w:pPr>
    </w:p>
    <w:p w:rsidR="00907980" w:rsidRDefault="00907980">
      <w:pPr>
        <w:ind w:right="-2" w:firstLine="0"/>
        <w:jc w:val="center"/>
        <w:rPr>
          <w:szCs w:val="24"/>
          <w:vertAlign w:val="superscript"/>
        </w:rPr>
      </w:pPr>
    </w:p>
    <w:p w:rsidR="00907980" w:rsidRDefault="00907980">
      <w:pPr>
        <w:ind w:right="-2" w:firstLine="0"/>
        <w:rPr>
          <w:szCs w:val="24"/>
          <w:vertAlign w:val="superscript"/>
        </w:rPr>
      </w:pPr>
    </w:p>
    <w:p w:rsidR="00907980" w:rsidRDefault="00907980">
      <w:pPr>
        <w:ind w:firstLine="0"/>
      </w:pPr>
    </w:p>
    <w:sectPr w:rsidR="00907980" w:rsidSect="00907980">
      <w:footerReference w:type="default" r:id="rId15"/>
      <w:pgSz w:w="11906" w:h="16838"/>
      <w:pgMar w:top="567" w:right="706" w:bottom="567" w:left="1134" w:header="0" w:footer="306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05B" w:rsidRDefault="00E5405B" w:rsidP="00907980">
      <w:r>
        <w:separator/>
      </w:r>
    </w:p>
  </w:endnote>
  <w:endnote w:type="continuationSeparator" w:id="1">
    <w:p w:rsidR="00E5405B" w:rsidRDefault="00E5405B" w:rsidP="00907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Segoe Print"/>
    <w:charset w:val="CC"/>
    <w:family w:val="roman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ejaVu Sans">
    <w:altName w:val="Segoe Print"/>
    <w:charset w:val="CC"/>
    <w:family w:val="swiss"/>
    <w:pitch w:val="default"/>
    <w:sig w:usb0="00000000" w:usb1="00000000" w:usb2="0A246029" w:usb3="00000000" w:csb0="000001FF" w:csb1="00000000"/>
  </w:font>
  <w:font w:name="Andale Sans UI">
    <w:altName w:val="Microsoft YaHei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80" w:rsidRDefault="00E5405B">
    <w:pPr>
      <w:pStyle w:val="af7"/>
      <w:jc w:val="center"/>
    </w:pPr>
    <w:r>
      <w:rPr>
        <w:sz w:val="20"/>
      </w:rPr>
      <w:t xml:space="preserve">Страница </w:t>
    </w:r>
    <w:r w:rsidR="00907980" w:rsidRPr="00907980">
      <w:rPr>
        <w:sz w:val="20"/>
      </w:rPr>
      <w:fldChar w:fldCharType="begin"/>
    </w:r>
    <w:r>
      <w:instrText>PAGE</w:instrText>
    </w:r>
    <w:r w:rsidR="00907980">
      <w:fldChar w:fldCharType="separate"/>
    </w:r>
    <w:r w:rsidR="008E3993">
      <w:rPr>
        <w:noProof/>
      </w:rPr>
      <w:t>1</w:t>
    </w:r>
    <w:r w:rsidR="00907980">
      <w:fldChar w:fldCharType="end"/>
    </w:r>
    <w:r>
      <w:rPr>
        <w:sz w:val="20"/>
      </w:rPr>
      <w:t xml:space="preserve"> из </w:t>
    </w:r>
    <w:r w:rsidR="00907980" w:rsidRPr="00907980">
      <w:rPr>
        <w:sz w:val="20"/>
      </w:rPr>
      <w:fldChar w:fldCharType="begin"/>
    </w:r>
    <w:r>
      <w:instrText>NUMPAGES</w:instrText>
    </w:r>
    <w:r w:rsidR="00907980">
      <w:fldChar w:fldCharType="separate"/>
    </w:r>
    <w:r w:rsidR="008E3993">
      <w:rPr>
        <w:noProof/>
      </w:rPr>
      <w:t>27</w:t>
    </w:r>
    <w:r w:rsidR="00907980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80" w:rsidRDefault="00E5405B">
    <w:pPr>
      <w:pStyle w:val="af7"/>
      <w:jc w:val="center"/>
    </w:pPr>
    <w:r>
      <w:rPr>
        <w:sz w:val="20"/>
      </w:rPr>
      <w:t xml:space="preserve">Страница </w:t>
    </w:r>
    <w:r w:rsidR="00907980" w:rsidRPr="00907980">
      <w:rPr>
        <w:sz w:val="20"/>
      </w:rPr>
      <w:fldChar w:fldCharType="begin"/>
    </w:r>
    <w:r>
      <w:instrText>PAGE</w:instrText>
    </w:r>
    <w:r w:rsidR="00907980">
      <w:fldChar w:fldCharType="separate"/>
    </w:r>
    <w:r w:rsidR="008E3993">
      <w:rPr>
        <w:noProof/>
      </w:rPr>
      <w:t>27</w:t>
    </w:r>
    <w:r w:rsidR="00907980">
      <w:fldChar w:fldCharType="end"/>
    </w:r>
    <w:r>
      <w:rPr>
        <w:sz w:val="20"/>
      </w:rPr>
      <w:t xml:space="preserve"> из </w:t>
    </w:r>
    <w:r w:rsidR="00907980" w:rsidRPr="00907980">
      <w:rPr>
        <w:sz w:val="20"/>
      </w:rPr>
      <w:fldChar w:fldCharType="begin"/>
    </w:r>
    <w:r>
      <w:instrText>NUMPAGES</w:instrText>
    </w:r>
    <w:r w:rsidR="00907980">
      <w:fldChar w:fldCharType="separate"/>
    </w:r>
    <w:r w:rsidR="008E3993">
      <w:rPr>
        <w:noProof/>
      </w:rPr>
      <w:t>27</w:t>
    </w:r>
    <w:r w:rsidR="0090798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05B" w:rsidRDefault="00E5405B" w:rsidP="00907980">
      <w:r>
        <w:separator/>
      </w:r>
    </w:p>
  </w:footnote>
  <w:footnote w:type="continuationSeparator" w:id="1">
    <w:p w:rsidR="00E5405B" w:rsidRDefault="00E5405B" w:rsidP="00907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left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none"/>
      <w:suff w:val="nothing"/>
      <w:lvlText w:val="3.1.1"/>
      <w:lvlJc w:val="left"/>
      <w:pPr>
        <w:tabs>
          <w:tab w:val="left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2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2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2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2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2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2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">
    <w:nsid w:val="38CA634D"/>
    <w:multiLevelType w:val="multilevel"/>
    <w:tmpl w:val="38CA634D"/>
    <w:lvl w:ilvl="0">
      <w:start w:val="13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4363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907980"/>
    <w:rsid w:val="008E3993"/>
    <w:rsid w:val="00907980"/>
    <w:rsid w:val="00E5405B"/>
    <w:rsid w:val="07067CEB"/>
    <w:rsid w:val="1EF53E07"/>
    <w:rsid w:val="233E4E94"/>
    <w:rsid w:val="42785DF6"/>
    <w:rsid w:val="689C4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Normal Indent" w:locked="1"/>
    <w:lsdException w:name="footnote text" w:semiHidden="0" w:unhideWhenUsed="0" w:qFormat="1"/>
    <w:lsdException w:name="annotation text" w:semiHidden="0" w:unhideWhenUsed="0" w:qFormat="1"/>
    <w:lsdException w:name="header" w:semiHidden="0" w:unhideWhenUsed="0"/>
    <w:lsdException w:name="footer" w:semiHidden="0" w:unhideWhenUsed="0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semiHidden="0" w:unhideWhenUsed="0" w:qFormat="1"/>
    <w:lsdException w:name="annotation reference" w:semiHidden="0" w:unhideWhenUsed="0" w:qFormat="1"/>
    <w:lsdException w:name="line number" w:locked="1"/>
    <w:lsdException w:name="page number" w:semiHidden="0" w:unhideWhenUsed="0" w:qFormat="1"/>
    <w:lsdException w:name="endnote reference" w:unhideWhenUsed="0" w:qFormat="1"/>
    <w:lsdException w:name="endnote text" w:semiHidden="0" w:unhideWhenUsed="0" w:qFormat="1"/>
    <w:lsdException w:name="table of authorities" w:locked="1"/>
    <w:lsdException w:name="macro" w:locked="1"/>
    <w:lsdException w:name="toa heading" w:locked="1"/>
    <w:lsdException w:name="List" w:semiHidden="0" w:uiPriority="0" w:unhideWhenUsed="0"/>
    <w:lsdException w:name="List Bullet" w:semiHidden="0" w:unhideWhenUsed="0" w:qFormat="1"/>
    <w:lsdException w:name="List Number" w:semiHidden="0" w:unhideWhenUsed="0" w:qFormat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semiHidden="0" w:unhideWhenUsed="0" w:qFormat="1"/>
    <w:lsdException w:name="List Bullet 4" w:locked="1"/>
    <w:lsdException w:name="List Bullet 5" w:locked="1"/>
    <w:lsdException w:name="List Number 2" w:semiHidden="0" w:unhideWhenUsed="0" w:qFormat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Default Paragraph Font" w:uiPriority="1" w:qFormat="1"/>
    <w:lsdException w:name="Body Text" w:semiHidden="0" w:unhideWhenUsed="0"/>
    <w:lsdException w:name="Body Text Indent" w:semiHidden="0" w:unhideWhenUsed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semiHidden="0" w:unhideWhenUsed="0" w:qFormat="1"/>
    <w:lsdException w:name="Body Text 2" w:semiHidden="0" w:unhideWhenUsed="0" w:qFormat="1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Block Text" w:locked="1"/>
    <w:lsdException w:name="Hyperlink" w:locked="1"/>
    <w:lsdException w:name="FollowedHyperlink" w:semiHidden="0" w:unhideWhenUsed="0" w:qFormat="1"/>
    <w:lsdException w:name="Strong" w:semiHidden="0" w:unhideWhenUsed="0" w:qFormat="1"/>
    <w:lsdException w:name="Emphasis" w:locked="1" w:semiHidden="0" w:uiPriority="20" w:unhideWhenUsed="0" w:qFormat="1"/>
    <w:lsdException w:name="Document Map" w:unhideWhenUsed="0" w:qFormat="1"/>
    <w:lsdException w:name="Plain Text" w:semiHidden="0" w:unhideWhenUsed="0" w:qFormat="1"/>
    <w:lsdException w:name="E-mail Signature" w:locked="1"/>
    <w:lsdException w:name="Normal (Web)" w:semiHidden="0" w:uiPriority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unhideWhenUsed="0" w:qFormat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0" w:unhideWhenUsed="0" w:qFormat="1"/>
    <w:lsdException w:name="Table Grid" w:semiHidden="0" w:unhideWhenUsed="0"/>
    <w:lsdException w:name="Table Theme" w:locked="1"/>
    <w:lsdException w:name="No Spacing" w:semiHidden="0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80"/>
    <w:pPr>
      <w:ind w:firstLine="708"/>
      <w:jc w:val="both"/>
    </w:pPr>
    <w:rPr>
      <w:rFonts w:eastAsia="Courier New"/>
      <w:color w:val="00000A"/>
      <w:sz w:val="24"/>
      <w:szCs w:val="22"/>
    </w:rPr>
  </w:style>
  <w:style w:type="paragraph" w:styleId="1">
    <w:name w:val="heading 1"/>
    <w:basedOn w:val="a"/>
    <w:next w:val="a"/>
    <w:link w:val="11"/>
    <w:uiPriority w:val="99"/>
    <w:qFormat/>
    <w:rsid w:val="00907980"/>
    <w:pPr>
      <w:keepNext/>
      <w:keepLines/>
      <w:widowControl w:val="0"/>
      <w:spacing w:before="480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07980"/>
    <w:pPr>
      <w:keepNext/>
      <w:keepLines/>
      <w:widowControl w:val="0"/>
      <w:spacing w:before="200"/>
      <w:ind w:firstLine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uiPriority w:val="99"/>
    <w:qFormat/>
    <w:rsid w:val="00907980"/>
    <w:pPr>
      <w:keepNext/>
      <w:keepLines/>
      <w:spacing w:before="40"/>
      <w:outlineLvl w:val="2"/>
    </w:pPr>
    <w:rPr>
      <w:rFonts w:ascii="Cambria" w:eastAsia="Times New Roman" w:hAnsi="Cambria"/>
      <w:color w:val="243F60"/>
      <w:szCs w:val="24"/>
    </w:rPr>
  </w:style>
  <w:style w:type="paragraph" w:styleId="4">
    <w:name w:val="heading 4"/>
    <w:basedOn w:val="a"/>
    <w:next w:val="a"/>
    <w:uiPriority w:val="99"/>
    <w:qFormat/>
    <w:locked/>
    <w:rsid w:val="009079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79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07980"/>
    <w:pPr>
      <w:keepNext/>
      <w:keepLines/>
      <w:spacing w:before="200"/>
      <w:ind w:firstLine="0"/>
      <w:outlineLvl w:val="5"/>
    </w:pPr>
    <w:rPr>
      <w:rFonts w:eastAsia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907980"/>
    <w:pPr>
      <w:spacing w:before="240" w:after="60"/>
      <w:ind w:firstLine="0"/>
      <w:jc w:val="left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907980"/>
    <w:pPr>
      <w:tabs>
        <w:tab w:val="left" w:pos="1724"/>
      </w:tabs>
      <w:spacing w:before="240" w:after="60"/>
      <w:ind w:left="1724" w:hanging="432"/>
      <w:jc w:val="left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907980"/>
    <w:pPr>
      <w:keepNext/>
      <w:keepLines/>
      <w:spacing w:before="200"/>
      <w:ind w:firstLine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qFormat/>
    <w:rsid w:val="00907980"/>
    <w:rPr>
      <w:rFonts w:cs="Times New Roman"/>
      <w:color w:val="800080"/>
      <w:u w:val="single"/>
    </w:rPr>
  </w:style>
  <w:style w:type="character" w:styleId="a4">
    <w:name w:val="footnote reference"/>
    <w:uiPriority w:val="99"/>
    <w:qFormat/>
    <w:rsid w:val="00907980"/>
    <w:rPr>
      <w:rFonts w:cs="Times New Roman"/>
      <w:vertAlign w:val="superscript"/>
    </w:rPr>
  </w:style>
  <w:style w:type="character" w:styleId="a5">
    <w:name w:val="annotation reference"/>
    <w:uiPriority w:val="99"/>
    <w:qFormat/>
    <w:rsid w:val="00907980"/>
    <w:rPr>
      <w:rFonts w:cs="Times New Roman"/>
      <w:sz w:val="16"/>
    </w:rPr>
  </w:style>
  <w:style w:type="character" w:styleId="a6">
    <w:name w:val="endnote reference"/>
    <w:uiPriority w:val="99"/>
    <w:semiHidden/>
    <w:qFormat/>
    <w:rsid w:val="00907980"/>
    <w:rPr>
      <w:rFonts w:cs="Times New Roman"/>
      <w:vertAlign w:val="superscript"/>
    </w:rPr>
  </w:style>
  <w:style w:type="character" w:styleId="a7">
    <w:name w:val="page number"/>
    <w:uiPriority w:val="99"/>
    <w:qFormat/>
    <w:rsid w:val="00907980"/>
    <w:rPr>
      <w:rFonts w:cs="Times New Roman"/>
    </w:rPr>
  </w:style>
  <w:style w:type="character" w:styleId="a8">
    <w:name w:val="Strong"/>
    <w:uiPriority w:val="99"/>
    <w:qFormat/>
    <w:rsid w:val="00907980"/>
    <w:rPr>
      <w:rFonts w:ascii="Times New Roman" w:hAnsi="Times New Roman" w:cs="Times New Roman"/>
      <w:b/>
    </w:rPr>
  </w:style>
  <w:style w:type="paragraph" w:styleId="a9">
    <w:name w:val="Balloon Text"/>
    <w:basedOn w:val="a"/>
    <w:uiPriority w:val="99"/>
    <w:qFormat/>
    <w:rsid w:val="00907980"/>
    <w:rPr>
      <w:rFonts w:ascii="Tahoma" w:hAnsi="Tahoma" w:cs="Tahoma"/>
      <w:sz w:val="16"/>
      <w:szCs w:val="16"/>
    </w:rPr>
  </w:style>
  <w:style w:type="paragraph" w:styleId="21">
    <w:name w:val="Body Text 2"/>
    <w:basedOn w:val="a"/>
    <w:uiPriority w:val="99"/>
    <w:qFormat/>
    <w:rsid w:val="00907980"/>
    <w:pPr>
      <w:spacing w:after="120" w:line="480" w:lineRule="auto"/>
      <w:ind w:firstLine="0"/>
      <w:jc w:val="left"/>
    </w:pPr>
    <w:rPr>
      <w:rFonts w:eastAsia="Times New Roman"/>
      <w:szCs w:val="24"/>
    </w:rPr>
  </w:style>
  <w:style w:type="paragraph" w:styleId="aa">
    <w:name w:val="Plain Text"/>
    <w:basedOn w:val="a"/>
    <w:uiPriority w:val="99"/>
    <w:qFormat/>
    <w:rsid w:val="00907980"/>
    <w:pPr>
      <w:ind w:firstLine="0"/>
    </w:pPr>
    <w:rPr>
      <w:rFonts w:ascii="Courier New" w:eastAsia="Times New Roman" w:hAnsi="Courier New"/>
      <w:sz w:val="20"/>
      <w:szCs w:val="20"/>
    </w:rPr>
  </w:style>
  <w:style w:type="paragraph" w:styleId="30">
    <w:name w:val="Body Text Indent 3"/>
    <w:basedOn w:val="a"/>
    <w:uiPriority w:val="99"/>
    <w:qFormat/>
    <w:rsid w:val="00907980"/>
    <w:pPr>
      <w:keepLines/>
      <w:overflowPunct w:val="0"/>
      <w:spacing w:line="320" w:lineRule="exact"/>
      <w:ind w:firstLine="567"/>
      <w:textAlignment w:val="baseline"/>
    </w:pPr>
    <w:rPr>
      <w:rFonts w:eastAsia="Times New Roman"/>
      <w:szCs w:val="20"/>
    </w:rPr>
  </w:style>
  <w:style w:type="paragraph" w:styleId="ab">
    <w:name w:val="endnote text"/>
    <w:basedOn w:val="a"/>
    <w:uiPriority w:val="99"/>
    <w:qFormat/>
    <w:rsid w:val="00907980"/>
    <w:pPr>
      <w:ind w:firstLine="0"/>
      <w:jc w:val="left"/>
    </w:pPr>
    <w:rPr>
      <w:rFonts w:eastAsia="Times New Roman"/>
      <w:sz w:val="20"/>
      <w:szCs w:val="20"/>
    </w:rPr>
  </w:style>
  <w:style w:type="paragraph" w:styleId="ac">
    <w:name w:val="caption"/>
    <w:basedOn w:val="a"/>
    <w:next w:val="a"/>
    <w:qFormat/>
    <w:rsid w:val="00907980"/>
    <w:pPr>
      <w:suppressLineNumbers/>
      <w:spacing w:before="120" w:after="120"/>
    </w:pPr>
    <w:rPr>
      <w:rFonts w:cs="Mangal"/>
      <w:i/>
      <w:iCs/>
      <w:szCs w:val="24"/>
    </w:rPr>
  </w:style>
  <w:style w:type="paragraph" w:styleId="ad">
    <w:name w:val="annotation text"/>
    <w:basedOn w:val="a"/>
    <w:uiPriority w:val="99"/>
    <w:qFormat/>
    <w:rsid w:val="00907980"/>
    <w:pPr>
      <w:ind w:firstLine="0"/>
      <w:jc w:val="left"/>
    </w:pPr>
    <w:rPr>
      <w:rFonts w:eastAsia="Times New Roman"/>
      <w:sz w:val="20"/>
      <w:szCs w:val="20"/>
    </w:rPr>
  </w:style>
  <w:style w:type="paragraph" w:styleId="ae">
    <w:name w:val="annotation subject"/>
    <w:basedOn w:val="ad"/>
    <w:next w:val="ad"/>
    <w:uiPriority w:val="99"/>
    <w:semiHidden/>
    <w:qFormat/>
    <w:rsid w:val="00907980"/>
    <w:rPr>
      <w:b/>
      <w:bCs/>
    </w:rPr>
  </w:style>
  <w:style w:type="paragraph" w:styleId="af">
    <w:name w:val="Document Map"/>
    <w:basedOn w:val="a"/>
    <w:uiPriority w:val="99"/>
    <w:semiHidden/>
    <w:qFormat/>
    <w:rsid w:val="00907980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</w:rPr>
  </w:style>
  <w:style w:type="paragraph" w:styleId="af0">
    <w:name w:val="footnote text"/>
    <w:basedOn w:val="a"/>
    <w:uiPriority w:val="99"/>
    <w:qFormat/>
    <w:rsid w:val="00907980"/>
    <w:pPr>
      <w:ind w:firstLine="0"/>
      <w:jc w:val="left"/>
    </w:pPr>
    <w:rPr>
      <w:rFonts w:eastAsia="Times New Roman"/>
      <w:sz w:val="20"/>
      <w:szCs w:val="20"/>
    </w:rPr>
  </w:style>
  <w:style w:type="paragraph" w:styleId="81">
    <w:name w:val="toc 8"/>
    <w:basedOn w:val="a"/>
    <w:next w:val="a"/>
    <w:uiPriority w:val="99"/>
    <w:locked/>
    <w:rsid w:val="00907980"/>
    <w:pPr>
      <w:ind w:left="1680" w:firstLine="0"/>
      <w:jc w:val="left"/>
    </w:pPr>
    <w:rPr>
      <w:rFonts w:eastAsia="Times New Roman"/>
      <w:sz w:val="18"/>
      <w:szCs w:val="18"/>
    </w:rPr>
  </w:style>
  <w:style w:type="paragraph" w:styleId="af1">
    <w:name w:val="header"/>
    <w:basedOn w:val="a"/>
    <w:uiPriority w:val="99"/>
    <w:rsid w:val="00907980"/>
    <w:pPr>
      <w:tabs>
        <w:tab w:val="center" w:pos="4677"/>
        <w:tab w:val="right" w:pos="9355"/>
      </w:tabs>
    </w:pPr>
  </w:style>
  <w:style w:type="paragraph" w:styleId="91">
    <w:name w:val="toc 9"/>
    <w:basedOn w:val="a"/>
    <w:next w:val="a"/>
    <w:uiPriority w:val="99"/>
    <w:locked/>
    <w:rsid w:val="00907980"/>
    <w:pPr>
      <w:ind w:left="1920" w:firstLine="0"/>
      <w:jc w:val="left"/>
    </w:pPr>
    <w:rPr>
      <w:rFonts w:eastAsia="Times New Roman"/>
      <w:sz w:val="18"/>
      <w:szCs w:val="18"/>
    </w:rPr>
  </w:style>
  <w:style w:type="paragraph" w:styleId="71">
    <w:name w:val="toc 7"/>
    <w:basedOn w:val="a"/>
    <w:next w:val="a"/>
    <w:uiPriority w:val="99"/>
    <w:locked/>
    <w:rsid w:val="00907980"/>
    <w:pPr>
      <w:ind w:left="1440" w:firstLine="0"/>
      <w:jc w:val="left"/>
    </w:pPr>
    <w:rPr>
      <w:rFonts w:eastAsia="Times New Roman"/>
      <w:sz w:val="18"/>
      <w:szCs w:val="18"/>
    </w:rPr>
  </w:style>
  <w:style w:type="paragraph" w:styleId="af2">
    <w:name w:val="Body Text"/>
    <w:basedOn w:val="a"/>
    <w:uiPriority w:val="99"/>
    <w:rsid w:val="00907980"/>
    <w:pPr>
      <w:ind w:firstLine="0"/>
      <w:jc w:val="center"/>
    </w:pPr>
    <w:rPr>
      <w:rFonts w:eastAsia="Times New Roman"/>
      <w:sz w:val="28"/>
      <w:szCs w:val="24"/>
    </w:rPr>
  </w:style>
  <w:style w:type="paragraph" w:styleId="10">
    <w:name w:val="toc 1"/>
    <w:basedOn w:val="a"/>
    <w:next w:val="a"/>
    <w:uiPriority w:val="99"/>
    <w:locked/>
    <w:rsid w:val="00907980"/>
    <w:pPr>
      <w:tabs>
        <w:tab w:val="right" w:leader="dot" w:pos="10065"/>
      </w:tabs>
      <w:spacing w:before="120" w:after="120"/>
      <w:ind w:firstLine="0"/>
      <w:jc w:val="center"/>
    </w:pPr>
    <w:rPr>
      <w:rFonts w:ascii="Courier New" w:eastAsia="Times New Roman" w:hAnsi="Courier New" w:cs="Courier New"/>
      <w:b/>
      <w:bCs/>
      <w:caps/>
      <w:sz w:val="18"/>
      <w:szCs w:val="18"/>
    </w:rPr>
  </w:style>
  <w:style w:type="paragraph" w:styleId="61">
    <w:name w:val="toc 6"/>
    <w:basedOn w:val="a"/>
    <w:next w:val="a"/>
    <w:uiPriority w:val="99"/>
    <w:locked/>
    <w:rsid w:val="00907980"/>
    <w:pPr>
      <w:ind w:left="1200" w:firstLine="0"/>
      <w:jc w:val="left"/>
    </w:pPr>
    <w:rPr>
      <w:rFonts w:eastAsia="Times New Roman"/>
      <w:sz w:val="18"/>
      <w:szCs w:val="18"/>
    </w:rPr>
  </w:style>
  <w:style w:type="paragraph" w:styleId="31">
    <w:name w:val="toc 3"/>
    <w:basedOn w:val="a"/>
    <w:next w:val="a"/>
    <w:uiPriority w:val="99"/>
    <w:locked/>
    <w:rsid w:val="00907980"/>
    <w:pPr>
      <w:ind w:left="480" w:firstLine="0"/>
      <w:jc w:val="left"/>
    </w:pPr>
    <w:rPr>
      <w:rFonts w:eastAsia="Times New Roman"/>
      <w:i/>
      <w:iCs/>
      <w:sz w:val="20"/>
      <w:szCs w:val="20"/>
    </w:rPr>
  </w:style>
  <w:style w:type="paragraph" w:styleId="22">
    <w:name w:val="toc 2"/>
    <w:basedOn w:val="a"/>
    <w:next w:val="a"/>
    <w:uiPriority w:val="99"/>
    <w:locked/>
    <w:rsid w:val="00907980"/>
    <w:pPr>
      <w:tabs>
        <w:tab w:val="right" w:leader="dot" w:pos="10065"/>
      </w:tabs>
      <w:spacing w:before="120"/>
      <w:ind w:left="238" w:right="142" w:firstLine="0"/>
      <w:jc w:val="left"/>
    </w:pPr>
    <w:rPr>
      <w:rFonts w:ascii="Courier New" w:eastAsia="Times New Roman" w:hAnsi="Courier New" w:cs="Courier New"/>
      <w:b/>
      <w:smallCaps/>
      <w:sz w:val="18"/>
      <w:szCs w:val="18"/>
    </w:rPr>
  </w:style>
  <w:style w:type="paragraph" w:styleId="40">
    <w:name w:val="toc 4"/>
    <w:basedOn w:val="a"/>
    <w:next w:val="a"/>
    <w:uiPriority w:val="99"/>
    <w:locked/>
    <w:rsid w:val="00907980"/>
    <w:pPr>
      <w:ind w:left="720" w:firstLine="0"/>
      <w:jc w:val="left"/>
    </w:pPr>
    <w:rPr>
      <w:rFonts w:eastAsia="Times New Roman"/>
      <w:sz w:val="18"/>
      <w:szCs w:val="18"/>
    </w:rPr>
  </w:style>
  <w:style w:type="paragraph" w:styleId="51">
    <w:name w:val="toc 5"/>
    <w:basedOn w:val="a"/>
    <w:next w:val="a"/>
    <w:uiPriority w:val="99"/>
    <w:locked/>
    <w:rsid w:val="00907980"/>
    <w:pPr>
      <w:ind w:left="960" w:firstLine="0"/>
      <w:jc w:val="left"/>
    </w:pPr>
    <w:rPr>
      <w:rFonts w:eastAsia="Times New Roman"/>
      <w:sz w:val="18"/>
      <w:szCs w:val="18"/>
    </w:rPr>
  </w:style>
  <w:style w:type="paragraph" w:styleId="af3">
    <w:name w:val="Note Heading"/>
    <w:basedOn w:val="a"/>
    <w:next w:val="a"/>
    <w:uiPriority w:val="99"/>
    <w:qFormat/>
    <w:rsid w:val="00907980"/>
    <w:pPr>
      <w:spacing w:after="60"/>
      <w:ind w:firstLine="0"/>
    </w:pPr>
    <w:rPr>
      <w:rFonts w:eastAsia="Times New Roman"/>
      <w:szCs w:val="24"/>
    </w:rPr>
  </w:style>
  <w:style w:type="paragraph" w:styleId="af4">
    <w:name w:val="Body Text Indent"/>
    <w:basedOn w:val="a"/>
    <w:uiPriority w:val="99"/>
    <w:rsid w:val="00907980"/>
    <w:pPr>
      <w:spacing w:after="120"/>
      <w:ind w:left="283" w:firstLine="0"/>
      <w:jc w:val="left"/>
    </w:pPr>
    <w:rPr>
      <w:rFonts w:eastAsia="Times New Roman"/>
      <w:szCs w:val="24"/>
    </w:rPr>
  </w:style>
  <w:style w:type="paragraph" w:styleId="af5">
    <w:name w:val="List Bullet"/>
    <w:basedOn w:val="a"/>
    <w:uiPriority w:val="99"/>
    <w:qFormat/>
    <w:rsid w:val="00907980"/>
    <w:pPr>
      <w:widowControl w:val="0"/>
      <w:spacing w:after="60"/>
      <w:ind w:firstLine="0"/>
    </w:pPr>
    <w:rPr>
      <w:rFonts w:eastAsia="Times New Roman"/>
      <w:szCs w:val="24"/>
    </w:rPr>
  </w:style>
  <w:style w:type="paragraph" w:styleId="32">
    <w:name w:val="List Bullet 3"/>
    <w:basedOn w:val="a"/>
    <w:uiPriority w:val="99"/>
    <w:qFormat/>
    <w:rsid w:val="00907980"/>
    <w:pPr>
      <w:contextualSpacing/>
      <w:jc w:val="left"/>
    </w:pPr>
    <w:rPr>
      <w:rFonts w:eastAsia="Times New Roman"/>
      <w:szCs w:val="24"/>
    </w:rPr>
  </w:style>
  <w:style w:type="paragraph" w:styleId="af6">
    <w:name w:val="Title"/>
    <w:basedOn w:val="a"/>
    <w:uiPriority w:val="99"/>
    <w:qFormat/>
    <w:locked/>
    <w:rsid w:val="00907980"/>
    <w:pPr>
      <w:spacing w:before="240" w:after="60"/>
      <w:ind w:firstLine="0"/>
      <w:jc w:val="center"/>
      <w:outlineLvl w:val="0"/>
    </w:pPr>
    <w:rPr>
      <w:rFonts w:ascii="Arial" w:eastAsia="Times New Roman" w:hAnsi="Arial"/>
      <w:b/>
      <w:sz w:val="32"/>
      <w:szCs w:val="20"/>
    </w:rPr>
  </w:style>
  <w:style w:type="paragraph" w:styleId="af7">
    <w:name w:val="footer"/>
    <w:basedOn w:val="a"/>
    <w:uiPriority w:val="99"/>
    <w:rsid w:val="00907980"/>
    <w:pPr>
      <w:tabs>
        <w:tab w:val="center" w:pos="4677"/>
        <w:tab w:val="right" w:pos="9355"/>
      </w:tabs>
    </w:pPr>
  </w:style>
  <w:style w:type="paragraph" w:styleId="af8">
    <w:name w:val="List Number"/>
    <w:basedOn w:val="a"/>
    <w:uiPriority w:val="99"/>
    <w:qFormat/>
    <w:rsid w:val="00907980"/>
    <w:pPr>
      <w:tabs>
        <w:tab w:val="left" w:pos="1724"/>
      </w:tabs>
      <w:spacing w:after="60"/>
    </w:pPr>
    <w:rPr>
      <w:rFonts w:eastAsia="Times New Roman"/>
      <w:szCs w:val="20"/>
    </w:rPr>
  </w:style>
  <w:style w:type="paragraph" w:styleId="23">
    <w:name w:val="List Number 2"/>
    <w:basedOn w:val="a"/>
    <w:uiPriority w:val="99"/>
    <w:qFormat/>
    <w:rsid w:val="00907980"/>
    <w:pPr>
      <w:tabs>
        <w:tab w:val="left" w:pos="432"/>
      </w:tabs>
      <w:ind w:left="432" w:hanging="432"/>
      <w:jc w:val="left"/>
    </w:pPr>
    <w:rPr>
      <w:rFonts w:eastAsia="Times New Roman"/>
      <w:szCs w:val="24"/>
    </w:rPr>
  </w:style>
  <w:style w:type="paragraph" w:styleId="af9">
    <w:name w:val="List"/>
    <w:basedOn w:val="af2"/>
    <w:rsid w:val="00907980"/>
    <w:rPr>
      <w:rFonts w:cs="Mangal"/>
    </w:rPr>
  </w:style>
  <w:style w:type="paragraph" w:styleId="afa">
    <w:name w:val="Normal (Web)"/>
    <w:basedOn w:val="a"/>
    <w:qFormat/>
    <w:rsid w:val="00907980"/>
    <w:pPr>
      <w:spacing w:before="120"/>
      <w:ind w:firstLine="0"/>
      <w:jc w:val="left"/>
    </w:pPr>
    <w:rPr>
      <w:rFonts w:eastAsia="Times New Roman"/>
      <w:szCs w:val="24"/>
    </w:rPr>
  </w:style>
  <w:style w:type="paragraph" w:styleId="33">
    <w:name w:val="Body Text 3"/>
    <w:basedOn w:val="a"/>
    <w:uiPriority w:val="99"/>
    <w:qFormat/>
    <w:rsid w:val="00907980"/>
    <w:pPr>
      <w:spacing w:after="120"/>
      <w:ind w:firstLine="0"/>
      <w:jc w:val="left"/>
    </w:pPr>
    <w:rPr>
      <w:rFonts w:eastAsia="Times New Roman"/>
      <w:sz w:val="16"/>
      <w:szCs w:val="16"/>
    </w:rPr>
  </w:style>
  <w:style w:type="paragraph" w:styleId="24">
    <w:name w:val="Body Text Indent 2"/>
    <w:basedOn w:val="a"/>
    <w:link w:val="210"/>
    <w:uiPriority w:val="99"/>
    <w:qFormat/>
    <w:rsid w:val="00907980"/>
    <w:pPr>
      <w:keepLines/>
      <w:overflowPunct w:val="0"/>
      <w:spacing w:line="320" w:lineRule="exact"/>
      <w:ind w:firstLine="567"/>
      <w:textAlignment w:val="baseline"/>
    </w:pPr>
    <w:rPr>
      <w:rFonts w:eastAsia="Times New Roman"/>
      <w:sz w:val="28"/>
      <w:szCs w:val="28"/>
    </w:rPr>
  </w:style>
  <w:style w:type="paragraph" w:styleId="afb">
    <w:name w:val="Subtitle"/>
    <w:basedOn w:val="a"/>
    <w:uiPriority w:val="99"/>
    <w:qFormat/>
    <w:locked/>
    <w:rsid w:val="00907980"/>
    <w:rPr>
      <w:rFonts w:ascii="Cambria" w:eastAsia="Times New Roman" w:hAnsi="Cambria"/>
      <w:i/>
      <w:iCs/>
      <w:color w:val="4F81BD"/>
      <w:spacing w:val="15"/>
      <w:szCs w:val="24"/>
    </w:rPr>
  </w:style>
  <w:style w:type="table" w:styleId="afc">
    <w:name w:val="Table Grid"/>
    <w:basedOn w:val="a1"/>
    <w:uiPriority w:val="99"/>
    <w:rsid w:val="00907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uiPriority w:val="99"/>
    <w:qFormat/>
    <w:locked/>
    <w:rsid w:val="0090798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qFormat/>
    <w:locked/>
    <w:rsid w:val="0090798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4">
    <w:name w:val="Заголовок 3 Знак"/>
    <w:uiPriority w:val="99"/>
    <w:qFormat/>
    <w:locked/>
    <w:rsid w:val="00907980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1">
    <w:name w:val="Заголовок 4 Знак"/>
    <w:uiPriority w:val="99"/>
    <w:qFormat/>
    <w:locked/>
    <w:rsid w:val="0090798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2"/>
    <w:uiPriority w:val="99"/>
    <w:semiHidden/>
    <w:qFormat/>
    <w:locked/>
    <w:rsid w:val="00907980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52">
    <w:name w:val="Основной текст (5)"/>
    <w:basedOn w:val="a"/>
    <w:link w:val="50"/>
    <w:uiPriority w:val="99"/>
    <w:qFormat/>
    <w:rsid w:val="00907980"/>
    <w:pPr>
      <w:widowControl w:val="0"/>
      <w:shd w:val="clear" w:color="auto" w:fill="FFFFFF"/>
      <w:spacing w:line="317" w:lineRule="exact"/>
      <w:ind w:firstLine="0"/>
      <w:jc w:val="left"/>
    </w:pPr>
    <w:rPr>
      <w:b/>
      <w:bCs/>
      <w:sz w:val="21"/>
      <w:szCs w:val="21"/>
      <w:lang w:eastAsia="en-US"/>
    </w:rPr>
  </w:style>
  <w:style w:type="character" w:customStyle="1" w:styleId="60">
    <w:name w:val="Заголовок 6 Знак"/>
    <w:link w:val="6"/>
    <w:uiPriority w:val="99"/>
    <w:qFormat/>
    <w:locked/>
    <w:rsid w:val="00907980"/>
    <w:rPr>
      <w:rFonts w:ascii="Times New Roman" w:hAnsi="Times New Roman" w:cs="Times New Roman"/>
      <w:i/>
      <w:iCs/>
      <w:color w:val="243F60"/>
      <w:sz w:val="24"/>
    </w:rPr>
  </w:style>
  <w:style w:type="character" w:customStyle="1" w:styleId="70">
    <w:name w:val="Заголовок 7 Знак"/>
    <w:link w:val="7"/>
    <w:uiPriority w:val="99"/>
    <w:qFormat/>
    <w:locked/>
    <w:rsid w:val="00907980"/>
    <w:rPr>
      <w:rFonts w:eastAsia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qFormat/>
    <w:locked/>
    <w:rsid w:val="00907980"/>
    <w:rPr>
      <w:rFonts w:eastAsia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qFormat/>
    <w:locked/>
    <w:rsid w:val="00907980"/>
    <w:rPr>
      <w:rFonts w:ascii="Times New Roman" w:hAnsi="Times New Roman" w:cs="Times New Roman"/>
      <w:i/>
      <w:iCs/>
      <w:color w:val="404040"/>
      <w:sz w:val="20"/>
      <w:szCs w:val="20"/>
    </w:rPr>
  </w:style>
  <w:style w:type="character" w:customStyle="1" w:styleId="afd">
    <w:name w:val="Основной текст_"/>
    <w:uiPriority w:val="99"/>
    <w:qFormat/>
    <w:locked/>
    <w:rsid w:val="00907980"/>
    <w:rPr>
      <w:rFonts w:ascii="Times New Roman" w:hAnsi="Times New Roman" w:cs="Times New Roman"/>
      <w:spacing w:val="10"/>
      <w:sz w:val="24"/>
      <w:shd w:val="clear" w:color="auto" w:fill="FFFFFF"/>
    </w:rPr>
  </w:style>
  <w:style w:type="character" w:customStyle="1" w:styleId="-">
    <w:name w:val="Интернет-ссылка"/>
    <w:uiPriority w:val="99"/>
    <w:rsid w:val="00907980"/>
    <w:rPr>
      <w:rFonts w:cs="Times New Roman"/>
      <w:color w:val="0000FF"/>
      <w:u w:val="single"/>
    </w:rPr>
  </w:style>
  <w:style w:type="character" w:customStyle="1" w:styleId="53">
    <w:name w:val="Основной текст (5)_"/>
    <w:uiPriority w:val="99"/>
    <w:qFormat/>
    <w:locked/>
    <w:rsid w:val="0090798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5">
    <w:name w:val="Основной текст2"/>
    <w:uiPriority w:val="99"/>
    <w:qFormat/>
    <w:rsid w:val="00907980"/>
    <w:rPr>
      <w:rFonts w:ascii="Times New Roman" w:hAnsi="Times New Roman" w:cs="Times New Roman"/>
      <w:color w:val="000000"/>
      <w:spacing w:val="10"/>
      <w:w w:val="100"/>
      <w:sz w:val="24"/>
      <w:szCs w:val="24"/>
      <w:shd w:val="clear" w:color="auto" w:fill="FFFFFF"/>
      <w:lang w:val="ru-RU"/>
    </w:rPr>
  </w:style>
  <w:style w:type="character" w:customStyle="1" w:styleId="afe">
    <w:name w:val="Верхний колонтитул Знак"/>
    <w:uiPriority w:val="99"/>
    <w:qFormat/>
    <w:locked/>
    <w:rsid w:val="00907980"/>
    <w:rPr>
      <w:rFonts w:ascii="Times New Roman" w:hAnsi="Times New Roman" w:cs="Times New Roman"/>
      <w:sz w:val="24"/>
      <w:lang w:eastAsia="ru-RU"/>
    </w:rPr>
  </w:style>
  <w:style w:type="character" w:customStyle="1" w:styleId="aff">
    <w:name w:val="Нижний колонтитул Знак"/>
    <w:uiPriority w:val="99"/>
    <w:qFormat/>
    <w:locked/>
    <w:rsid w:val="00907980"/>
    <w:rPr>
      <w:rFonts w:ascii="Times New Roman" w:hAnsi="Times New Roman" w:cs="Times New Roman"/>
      <w:sz w:val="24"/>
      <w:lang w:eastAsia="ru-RU"/>
    </w:rPr>
  </w:style>
  <w:style w:type="character" w:customStyle="1" w:styleId="aff0">
    <w:name w:val="Пункт Знак"/>
    <w:uiPriority w:val="99"/>
    <w:qFormat/>
    <w:locked/>
    <w:rsid w:val="00907980"/>
    <w:rPr>
      <w:rFonts w:ascii="Times New Roman" w:hAnsi="Times New Roman"/>
      <w:sz w:val="24"/>
      <w:lang w:eastAsia="ru-RU"/>
    </w:rPr>
  </w:style>
  <w:style w:type="character" w:customStyle="1" w:styleId="FontStyle20">
    <w:name w:val="Font Style20"/>
    <w:uiPriority w:val="99"/>
    <w:qFormat/>
    <w:rsid w:val="00907980"/>
    <w:rPr>
      <w:rFonts w:ascii="Arial Narrow" w:hAnsi="Arial Narrow"/>
      <w:sz w:val="18"/>
    </w:rPr>
  </w:style>
  <w:style w:type="character" w:customStyle="1" w:styleId="11">
    <w:name w:val="Заголовок 1 Знак1"/>
    <w:link w:val="1"/>
    <w:uiPriority w:val="99"/>
    <w:qFormat/>
    <w:locked/>
    <w:rsid w:val="00907980"/>
    <w:rPr>
      <w:rFonts w:ascii="Times New Roman" w:hAnsi="Times New Roman"/>
      <w:sz w:val="28"/>
    </w:rPr>
  </w:style>
  <w:style w:type="character" w:customStyle="1" w:styleId="apple-style-span">
    <w:name w:val="apple-style-span"/>
    <w:uiPriority w:val="99"/>
    <w:qFormat/>
    <w:rsid w:val="00907980"/>
    <w:rPr>
      <w:rFonts w:cs="Times New Roman"/>
    </w:rPr>
  </w:style>
  <w:style w:type="character" w:customStyle="1" w:styleId="apple-converted-space">
    <w:name w:val="apple-converted-space"/>
    <w:uiPriority w:val="99"/>
    <w:qFormat/>
    <w:rsid w:val="00907980"/>
    <w:rPr>
      <w:rFonts w:cs="Times New Roman"/>
    </w:rPr>
  </w:style>
  <w:style w:type="character" w:customStyle="1" w:styleId="aff1">
    <w:name w:val="Текст выноски Знак"/>
    <w:uiPriority w:val="99"/>
    <w:qFormat/>
    <w:locked/>
    <w:rsid w:val="00907980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13"/>
    <w:uiPriority w:val="99"/>
    <w:qFormat/>
    <w:locked/>
    <w:rsid w:val="00907980"/>
    <w:rPr>
      <w:sz w:val="28"/>
    </w:rPr>
  </w:style>
  <w:style w:type="paragraph" w:customStyle="1" w:styleId="13">
    <w:name w:val="Абзац списка1"/>
    <w:basedOn w:val="a"/>
    <w:link w:val="ListParagraphChar"/>
    <w:uiPriority w:val="99"/>
    <w:qFormat/>
    <w:rsid w:val="00907980"/>
    <w:pPr>
      <w:ind w:left="720" w:firstLine="0"/>
      <w:contextualSpacing/>
      <w:jc w:val="left"/>
    </w:pPr>
    <w:rPr>
      <w:rFonts w:ascii="Calibri" w:hAnsi="Calibri"/>
      <w:sz w:val="28"/>
      <w:szCs w:val="20"/>
    </w:rPr>
  </w:style>
  <w:style w:type="character" w:customStyle="1" w:styleId="aff2">
    <w:name w:val="МК Знак"/>
    <w:uiPriority w:val="99"/>
    <w:qFormat/>
    <w:locked/>
    <w:rsid w:val="00907980"/>
    <w:rPr>
      <w:sz w:val="24"/>
    </w:rPr>
  </w:style>
  <w:style w:type="character" w:customStyle="1" w:styleId="aff3">
    <w:name w:val="МК Знак Знак Знак"/>
    <w:uiPriority w:val="99"/>
    <w:qFormat/>
    <w:locked/>
    <w:rsid w:val="00907980"/>
    <w:rPr>
      <w:sz w:val="24"/>
    </w:rPr>
  </w:style>
  <w:style w:type="character" w:customStyle="1" w:styleId="26">
    <w:name w:val="Основной текст с отступом 2 Знак"/>
    <w:uiPriority w:val="99"/>
    <w:qFormat/>
    <w:locked/>
    <w:rsid w:val="00907980"/>
    <w:rPr>
      <w:rFonts w:ascii="Times New Roman" w:hAnsi="Times New Roman" w:cs="Times New Roman"/>
      <w:sz w:val="28"/>
      <w:szCs w:val="28"/>
    </w:rPr>
  </w:style>
  <w:style w:type="character" w:customStyle="1" w:styleId="35">
    <w:name w:val="Основной текст с отступом 3 Знак"/>
    <w:uiPriority w:val="99"/>
    <w:qFormat/>
    <w:locked/>
    <w:rsid w:val="00907980"/>
    <w:rPr>
      <w:rFonts w:ascii="Times New Roman" w:hAnsi="Times New Roman" w:cs="Times New Roman"/>
      <w:sz w:val="20"/>
      <w:szCs w:val="20"/>
    </w:rPr>
  </w:style>
  <w:style w:type="character" w:customStyle="1" w:styleId="aff4">
    <w:name w:val="Основной текст Знак"/>
    <w:uiPriority w:val="99"/>
    <w:qFormat/>
    <w:locked/>
    <w:rsid w:val="00907980"/>
    <w:rPr>
      <w:rFonts w:ascii="Times New Roman" w:hAnsi="Times New Roman" w:cs="Times New Roman"/>
      <w:sz w:val="24"/>
      <w:szCs w:val="24"/>
    </w:rPr>
  </w:style>
  <w:style w:type="character" w:customStyle="1" w:styleId="aff5">
    <w:name w:val="Заголовок Знак"/>
    <w:uiPriority w:val="99"/>
    <w:qFormat/>
    <w:locked/>
    <w:rsid w:val="00907980"/>
    <w:rPr>
      <w:rFonts w:ascii="Arial" w:hAnsi="Arial" w:cs="Times New Roman"/>
      <w:b/>
      <w:sz w:val="20"/>
      <w:szCs w:val="20"/>
    </w:rPr>
  </w:style>
  <w:style w:type="character" w:customStyle="1" w:styleId="210">
    <w:name w:val="Основной текст с отступом 2 Знак1"/>
    <w:link w:val="24"/>
    <w:uiPriority w:val="99"/>
    <w:qFormat/>
    <w:locked/>
    <w:rsid w:val="00907980"/>
    <w:rPr>
      <w:rFonts w:ascii="Times New Roman" w:hAnsi="Times New Roman" w:cs="Times New Roman"/>
      <w:sz w:val="24"/>
      <w:szCs w:val="24"/>
    </w:rPr>
  </w:style>
  <w:style w:type="character" w:customStyle="1" w:styleId="36">
    <w:name w:val="Основной текст 3 Знак"/>
    <w:uiPriority w:val="99"/>
    <w:qFormat/>
    <w:locked/>
    <w:rsid w:val="00907980"/>
    <w:rPr>
      <w:rFonts w:ascii="Times New Roman" w:hAnsi="Times New Roman" w:cs="Times New Roman"/>
      <w:sz w:val="16"/>
      <w:szCs w:val="16"/>
    </w:rPr>
  </w:style>
  <w:style w:type="character" w:customStyle="1" w:styleId="aff6">
    <w:name w:val="Основной текст с отступом Знак"/>
    <w:uiPriority w:val="99"/>
    <w:qFormat/>
    <w:locked/>
    <w:rsid w:val="00907980"/>
    <w:rPr>
      <w:rFonts w:ascii="Times New Roman" w:hAnsi="Times New Roman" w:cs="Times New Roman"/>
      <w:sz w:val="24"/>
      <w:szCs w:val="24"/>
    </w:rPr>
  </w:style>
  <w:style w:type="character" w:customStyle="1" w:styleId="aff7">
    <w:name w:val="Заголовок записки Знак"/>
    <w:uiPriority w:val="99"/>
    <w:qFormat/>
    <w:locked/>
    <w:rsid w:val="00907980"/>
    <w:rPr>
      <w:rFonts w:ascii="Times New Roman" w:hAnsi="Times New Roman" w:cs="Times New Roman"/>
      <w:sz w:val="24"/>
      <w:szCs w:val="24"/>
    </w:rPr>
  </w:style>
  <w:style w:type="character" w:customStyle="1" w:styleId="aff8">
    <w:name w:val="Текст концевой сноски Знак"/>
    <w:uiPriority w:val="99"/>
    <w:qFormat/>
    <w:locked/>
    <w:rsid w:val="00907980"/>
    <w:rPr>
      <w:rFonts w:ascii="Times New Roman" w:hAnsi="Times New Roman" w:cs="Times New Roman"/>
      <w:sz w:val="20"/>
      <w:szCs w:val="20"/>
    </w:rPr>
  </w:style>
  <w:style w:type="character" w:customStyle="1" w:styleId="aff9">
    <w:name w:val="Текст сноски Знак"/>
    <w:uiPriority w:val="99"/>
    <w:qFormat/>
    <w:locked/>
    <w:rsid w:val="00907980"/>
    <w:rPr>
      <w:rFonts w:ascii="Times New Roman" w:hAnsi="Times New Roman" w:cs="Times New Roman"/>
      <w:sz w:val="20"/>
      <w:szCs w:val="20"/>
    </w:rPr>
  </w:style>
  <w:style w:type="character" w:customStyle="1" w:styleId="affa">
    <w:name w:val="Схема документа Знак"/>
    <w:uiPriority w:val="99"/>
    <w:semiHidden/>
    <w:qFormat/>
    <w:locked/>
    <w:rsid w:val="00907980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">
    <w:name w:val="Выделение1"/>
    <w:uiPriority w:val="99"/>
    <w:qFormat/>
    <w:locked/>
    <w:rsid w:val="00907980"/>
    <w:rPr>
      <w:rFonts w:cs="Times New Roman"/>
      <w:i/>
    </w:rPr>
  </w:style>
  <w:style w:type="character" w:customStyle="1" w:styleId="affb">
    <w:name w:val="Текст примечания Знак"/>
    <w:uiPriority w:val="99"/>
    <w:qFormat/>
    <w:locked/>
    <w:rsid w:val="00907980"/>
    <w:rPr>
      <w:rFonts w:ascii="Times New Roman" w:hAnsi="Times New Roman" w:cs="Times New Roman"/>
      <w:sz w:val="20"/>
      <w:szCs w:val="20"/>
    </w:rPr>
  </w:style>
  <w:style w:type="character" w:customStyle="1" w:styleId="affc">
    <w:name w:val="Тема примечания Знак"/>
    <w:uiPriority w:val="99"/>
    <w:semiHidden/>
    <w:qFormat/>
    <w:locked/>
    <w:rsid w:val="00907980"/>
    <w:rPr>
      <w:rFonts w:ascii="Times New Roman" w:hAnsi="Times New Roman" w:cs="Times New Roman"/>
      <w:b/>
      <w:bCs/>
      <w:sz w:val="20"/>
      <w:szCs w:val="20"/>
    </w:rPr>
  </w:style>
  <w:style w:type="character" w:customStyle="1" w:styleId="affd">
    <w:name w:val="Колонтитул_"/>
    <w:uiPriority w:val="99"/>
    <w:qFormat/>
    <w:rsid w:val="00907980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">
    <w:name w:val="Body text_"/>
    <w:uiPriority w:val="99"/>
    <w:qFormat/>
    <w:locked/>
    <w:rsid w:val="00907980"/>
    <w:rPr>
      <w:rFonts w:cs="Times New Roman"/>
      <w:sz w:val="19"/>
      <w:szCs w:val="19"/>
      <w:shd w:val="clear" w:color="auto" w:fill="FFFFFF"/>
    </w:rPr>
  </w:style>
  <w:style w:type="character" w:customStyle="1" w:styleId="sl">
    <w:name w:val="s_l"/>
    <w:uiPriority w:val="99"/>
    <w:qFormat/>
    <w:rsid w:val="00907980"/>
    <w:rPr>
      <w:rFonts w:cs="Times New Roman"/>
    </w:rPr>
  </w:style>
  <w:style w:type="character" w:customStyle="1" w:styleId="affe">
    <w:name w:val="Обычный таблица Знак"/>
    <w:uiPriority w:val="99"/>
    <w:qFormat/>
    <w:locked/>
    <w:rsid w:val="00907980"/>
    <w:rPr>
      <w:rFonts w:ascii="Times New Roman" w:hAnsi="Times New Roman"/>
      <w:sz w:val="20"/>
    </w:rPr>
  </w:style>
  <w:style w:type="character" w:customStyle="1" w:styleId="ConsPlusNormal">
    <w:name w:val="ConsPlusNormal Знак"/>
    <w:uiPriority w:val="99"/>
    <w:qFormat/>
    <w:locked/>
    <w:rsid w:val="00907980"/>
    <w:rPr>
      <w:rFonts w:ascii="Times New Roman" w:hAnsi="Times New Roman"/>
      <w:b/>
      <w:sz w:val="22"/>
      <w:lang w:eastAsia="en-US"/>
    </w:rPr>
  </w:style>
  <w:style w:type="character" w:customStyle="1" w:styleId="finded">
    <w:name w:val="finded"/>
    <w:uiPriority w:val="99"/>
    <w:qFormat/>
    <w:rsid w:val="00907980"/>
    <w:rPr>
      <w:rFonts w:cs="Times New Roman"/>
    </w:rPr>
  </w:style>
  <w:style w:type="character" w:customStyle="1" w:styleId="Arial">
    <w:name w:val="Основной текст + Arial"/>
    <w:uiPriority w:val="99"/>
    <w:qFormat/>
    <w:rsid w:val="00907980"/>
    <w:rPr>
      <w:rFonts w:ascii="Arial" w:hAnsi="Arial"/>
      <w:spacing w:val="2"/>
      <w:sz w:val="16"/>
      <w:u w:val="none"/>
    </w:rPr>
  </w:style>
  <w:style w:type="character" w:customStyle="1" w:styleId="iceouttxt1">
    <w:name w:val="iceouttxt1"/>
    <w:uiPriority w:val="99"/>
    <w:qFormat/>
    <w:rsid w:val="00907980"/>
    <w:rPr>
      <w:rFonts w:ascii="Arial" w:hAnsi="Arial" w:cs="Arial"/>
      <w:color w:val="666666"/>
      <w:sz w:val="17"/>
      <w:szCs w:val="17"/>
    </w:rPr>
  </w:style>
  <w:style w:type="character" w:customStyle="1" w:styleId="FontStyle13">
    <w:name w:val="Font Style13"/>
    <w:uiPriority w:val="99"/>
    <w:qFormat/>
    <w:rsid w:val="00907980"/>
    <w:rPr>
      <w:rFonts w:ascii="Times New Roman" w:hAnsi="Times New Roman"/>
      <w:sz w:val="22"/>
    </w:rPr>
  </w:style>
  <w:style w:type="character" w:customStyle="1" w:styleId="FontStyle11">
    <w:name w:val="Font Style11"/>
    <w:uiPriority w:val="99"/>
    <w:qFormat/>
    <w:rsid w:val="00907980"/>
    <w:rPr>
      <w:rFonts w:ascii="Times New Roman" w:hAnsi="Times New Roman"/>
      <w:b/>
      <w:sz w:val="22"/>
    </w:rPr>
  </w:style>
  <w:style w:type="character" w:customStyle="1" w:styleId="15">
    <w:name w:val="Текст Знак1"/>
    <w:uiPriority w:val="99"/>
    <w:qFormat/>
    <w:locked/>
    <w:rsid w:val="00907980"/>
    <w:rPr>
      <w:rFonts w:ascii="Courier New" w:hAnsi="Courier New" w:cs="Times New Roman"/>
      <w:sz w:val="20"/>
      <w:szCs w:val="20"/>
    </w:rPr>
  </w:style>
  <w:style w:type="character" w:customStyle="1" w:styleId="afff">
    <w:name w:val="Текст Знак"/>
    <w:uiPriority w:val="99"/>
    <w:qFormat/>
    <w:rsid w:val="00907980"/>
    <w:rPr>
      <w:rFonts w:ascii="Courier New" w:hAnsi="Courier New" w:cs="Courier New"/>
      <w:sz w:val="20"/>
      <w:szCs w:val="20"/>
    </w:rPr>
  </w:style>
  <w:style w:type="character" w:customStyle="1" w:styleId="27">
    <w:name w:val="Цитата 2 Знак"/>
    <w:uiPriority w:val="29"/>
    <w:qFormat/>
    <w:locked/>
    <w:rsid w:val="00907980"/>
    <w:rPr>
      <w:rFonts w:ascii="Times New Roman" w:hAnsi="Times New Roman" w:cs="Times New Roman"/>
      <w:i/>
      <w:iCs/>
      <w:color w:val="8064A2"/>
    </w:rPr>
  </w:style>
  <w:style w:type="character" w:customStyle="1" w:styleId="92">
    <w:name w:val="Знак Знак9"/>
    <w:uiPriority w:val="99"/>
    <w:qFormat/>
    <w:locked/>
    <w:rsid w:val="00907980"/>
  </w:style>
  <w:style w:type="character" w:customStyle="1" w:styleId="200">
    <w:name w:val="Знак Знак20"/>
    <w:uiPriority w:val="99"/>
    <w:qFormat/>
    <w:locked/>
    <w:rsid w:val="00907980"/>
    <w:rPr>
      <w:sz w:val="22"/>
      <w:lang w:val="ru-RU" w:eastAsia="ru-RU"/>
    </w:rPr>
  </w:style>
  <w:style w:type="character" w:customStyle="1" w:styleId="19">
    <w:name w:val="Знак Знак19"/>
    <w:uiPriority w:val="99"/>
    <w:qFormat/>
    <w:locked/>
    <w:rsid w:val="00907980"/>
    <w:rPr>
      <w:b/>
      <w:sz w:val="24"/>
      <w:lang w:val="ru-RU" w:eastAsia="ru-RU"/>
    </w:rPr>
  </w:style>
  <w:style w:type="character" w:customStyle="1" w:styleId="afff0">
    <w:name w:val="Подзаголовок Знак"/>
    <w:uiPriority w:val="99"/>
    <w:qFormat/>
    <w:locked/>
    <w:rsid w:val="0090798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fff1">
    <w:name w:val="Основной шрифт"/>
    <w:uiPriority w:val="99"/>
    <w:qFormat/>
    <w:rsid w:val="00907980"/>
  </w:style>
  <w:style w:type="character" w:customStyle="1" w:styleId="bold">
    <w:name w:val="bold"/>
    <w:basedOn w:val="a0"/>
    <w:qFormat/>
    <w:rsid w:val="00907980"/>
  </w:style>
  <w:style w:type="character" w:customStyle="1" w:styleId="afff2">
    <w:name w:val="Обычный (Интернет) Знак"/>
    <w:qFormat/>
    <w:locked/>
    <w:rsid w:val="00907980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07980"/>
    <w:rPr>
      <w:color w:val="605E5C"/>
      <w:shd w:val="clear" w:color="auto" w:fill="E1DFDD"/>
    </w:rPr>
  </w:style>
  <w:style w:type="character" w:customStyle="1" w:styleId="ListLabel1">
    <w:name w:val="ListLabel 1"/>
    <w:qFormat/>
    <w:rsid w:val="00907980"/>
    <w:rPr>
      <w:rFonts w:cs="Times New Roman"/>
    </w:rPr>
  </w:style>
  <w:style w:type="character" w:customStyle="1" w:styleId="ListLabel2">
    <w:name w:val="ListLabel 2"/>
    <w:qFormat/>
    <w:rsid w:val="00907980"/>
    <w:rPr>
      <w:rFonts w:cs="Times New Roman"/>
    </w:rPr>
  </w:style>
  <w:style w:type="character" w:customStyle="1" w:styleId="ListLabel3">
    <w:name w:val="ListLabel 3"/>
    <w:qFormat/>
    <w:rsid w:val="00907980"/>
    <w:rPr>
      <w:rFonts w:cs="Times New Roman"/>
    </w:rPr>
  </w:style>
  <w:style w:type="character" w:customStyle="1" w:styleId="ListLabel4">
    <w:name w:val="ListLabel 4"/>
    <w:qFormat/>
    <w:rsid w:val="00907980"/>
    <w:rPr>
      <w:rFonts w:cs="Times New Roman"/>
    </w:rPr>
  </w:style>
  <w:style w:type="character" w:customStyle="1" w:styleId="ListLabel5">
    <w:name w:val="ListLabel 5"/>
    <w:qFormat/>
    <w:rsid w:val="00907980"/>
    <w:rPr>
      <w:rFonts w:cs="Times New Roman"/>
    </w:rPr>
  </w:style>
  <w:style w:type="character" w:customStyle="1" w:styleId="ListLabel6">
    <w:name w:val="ListLabel 6"/>
    <w:qFormat/>
    <w:rsid w:val="00907980"/>
    <w:rPr>
      <w:rFonts w:cs="Times New Roman"/>
    </w:rPr>
  </w:style>
  <w:style w:type="character" w:customStyle="1" w:styleId="ListLabel7">
    <w:name w:val="ListLabel 7"/>
    <w:qFormat/>
    <w:rsid w:val="00907980"/>
    <w:rPr>
      <w:rFonts w:cs="Times New Roman"/>
    </w:rPr>
  </w:style>
  <w:style w:type="character" w:customStyle="1" w:styleId="ListLabel8">
    <w:name w:val="ListLabel 8"/>
    <w:qFormat/>
    <w:rsid w:val="00907980"/>
    <w:rPr>
      <w:rFonts w:cs="Times New Roman"/>
    </w:rPr>
  </w:style>
  <w:style w:type="character" w:customStyle="1" w:styleId="ListLabel9">
    <w:name w:val="ListLabel 9"/>
    <w:qFormat/>
    <w:rsid w:val="00907980"/>
    <w:rPr>
      <w:rFonts w:cs="Times New Roman"/>
    </w:rPr>
  </w:style>
  <w:style w:type="character" w:customStyle="1" w:styleId="ListLabel10">
    <w:name w:val="ListLabel 10"/>
    <w:qFormat/>
    <w:rsid w:val="00907980"/>
    <w:rPr>
      <w:rFonts w:cs="Times New Roman"/>
    </w:rPr>
  </w:style>
  <w:style w:type="character" w:customStyle="1" w:styleId="ListLabel11">
    <w:name w:val="ListLabel 11"/>
    <w:qFormat/>
    <w:rsid w:val="00907980"/>
    <w:rPr>
      <w:rFonts w:cs="Times New Roman"/>
    </w:rPr>
  </w:style>
  <w:style w:type="character" w:customStyle="1" w:styleId="ListLabel12">
    <w:name w:val="ListLabel 12"/>
    <w:qFormat/>
    <w:rsid w:val="00907980"/>
    <w:rPr>
      <w:rFonts w:cs="Times New Roman"/>
    </w:rPr>
  </w:style>
  <w:style w:type="character" w:customStyle="1" w:styleId="ListLabel13">
    <w:name w:val="ListLabel 13"/>
    <w:qFormat/>
    <w:rsid w:val="00907980"/>
    <w:rPr>
      <w:rFonts w:cs="Times New Roman"/>
    </w:rPr>
  </w:style>
  <w:style w:type="character" w:customStyle="1" w:styleId="ListLabel14">
    <w:name w:val="ListLabel 14"/>
    <w:qFormat/>
    <w:rsid w:val="00907980"/>
    <w:rPr>
      <w:rFonts w:cs="Times New Roman"/>
    </w:rPr>
  </w:style>
  <w:style w:type="character" w:customStyle="1" w:styleId="ListLabel15">
    <w:name w:val="ListLabel 15"/>
    <w:qFormat/>
    <w:rsid w:val="00907980"/>
    <w:rPr>
      <w:rFonts w:cs="Times New Roman"/>
    </w:rPr>
  </w:style>
  <w:style w:type="character" w:customStyle="1" w:styleId="ListLabel16">
    <w:name w:val="ListLabel 16"/>
    <w:qFormat/>
    <w:rsid w:val="00907980"/>
    <w:rPr>
      <w:rFonts w:cs="Times New Roman"/>
    </w:rPr>
  </w:style>
  <w:style w:type="character" w:customStyle="1" w:styleId="ListLabel17">
    <w:name w:val="ListLabel 17"/>
    <w:qFormat/>
    <w:rsid w:val="00907980"/>
    <w:rPr>
      <w:rFonts w:cs="Times New Roman"/>
    </w:rPr>
  </w:style>
  <w:style w:type="character" w:customStyle="1" w:styleId="ListLabel18">
    <w:name w:val="ListLabel 18"/>
    <w:qFormat/>
    <w:rsid w:val="00907980"/>
    <w:rPr>
      <w:rFonts w:cs="Times New Roman"/>
    </w:rPr>
  </w:style>
  <w:style w:type="character" w:customStyle="1" w:styleId="ListLabel19">
    <w:name w:val="ListLabel 19"/>
    <w:qFormat/>
    <w:rsid w:val="00907980"/>
    <w:rPr>
      <w:rFonts w:cs="Times New Roman"/>
    </w:rPr>
  </w:style>
  <w:style w:type="character" w:customStyle="1" w:styleId="ListLabel20">
    <w:name w:val="ListLabel 20"/>
    <w:qFormat/>
    <w:rsid w:val="00907980"/>
    <w:rPr>
      <w:color w:val="00000A"/>
    </w:rPr>
  </w:style>
  <w:style w:type="character" w:customStyle="1" w:styleId="ListLabel21">
    <w:name w:val="ListLabel 21"/>
    <w:qFormat/>
    <w:rsid w:val="00907980"/>
    <w:rPr>
      <w:rFonts w:cs="Courier New"/>
    </w:rPr>
  </w:style>
  <w:style w:type="character" w:customStyle="1" w:styleId="ListLabel22">
    <w:name w:val="ListLabel 22"/>
    <w:qFormat/>
    <w:rsid w:val="00907980"/>
    <w:rPr>
      <w:rFonts w:cs="Courier New"/>
    </w:rPr>
  </w:style>
  <w:style w:type="character" w:customStyle="1" w:styleId="ListLabel23">
    <w:name w:val="ListLabel 23"/>
    <w:qFormat/>
    <w:rsid w:val="00907980"/>
    <w:rPr>
      <w:rFonts w:cs="Courier New"/>
    </w:rPr>
  </w:style>
  <w:style w:type="character" w:customStyle="1" w:styleId="ListLabel24">
    <w:name w:val="ListLabel 24"/>
    <w:qFormat/>
    <w:rsid w:val="00907980"/>
    <w:rPr>
      <w:color w:val="00000A"/>
    </w:rPr>
  </w:style>
  <w:style w:type="character" w:customStyle="1" w:styleId="ListLabel25">
    <w:name w:val="ListLabel 25"/>
    <w:qFormat/>
    <w:rsid w:val="00907980"/>
    <w:rPr>
      <w:color w:val="00000A"/>
    </w:rPr>
  </w:style>
  <w:style w:type="character" w:customStyle="1" w:styleId="ListLabel26">
    <w:name w:val="ListLabel 26"/>
    <w:qFormat/>
    <w:rsid w:val="00907980"/>
    <w:rPr>
      <w:color w:val="00000A"/>
    </w:rPr>
  </w:style>
  <w:style w:type="character" w:customStyle="1" w:styleId="ListLabel27">
    <w:name w:val="ListLabel 27"/>
    <w:qFormat/>
    <w:rsid w:val="00907980"/>
    <w:rPr>
      <w:color w:val="00000A"/>
    </w:rPr>
  </w:style>
  <w:style w:type="character" w:customStyle="1" w:styleId="ListLabel28">
    <w:name w:val="ListLabel 28"/>
    <w:qFormat/>
    <w:rsid w:val="00907980"/>
    <w:rPr>
      <w:color w:val="00000A"/>
    </w:rPr>
  </w:style>
  <w:style w:type="character" w:customStyle="1" w:styleId="ListLabel29">
    <w:name w:val="ListLabel 29"/>
    <w:qFormat/>
    <w:rsid w:val="00907980"/>
    <w:rPr>
      <w:color w:val="00000A"/>
    </w:rPr>
  </w:style>
  <w:style w:type="character" w:customStyle="1" w:styleId="ListLabel30">
    <w:name w:val="ListLabel 30"/>
    <w:qFormat/>
    <w:rsid w:val="00907980"/>
    <w:rPr>
      <w:color w:val="00000A"/>
    </w:rPr>
  </w:style>
  <w:style w:type="character" w:customStyle="1" w:styleId="ListLabel31">
    <w:name w:val="ListLabel 31"/>
    <w:qFormat/>
    <w:rsid w:val="00907980"/>
    <w:rPr>
      <w:color w:val="00000A"/>
    </w:rPr>
  </w:style>
  <w:style w:type="character" w:customStyle="1" w:styleId="ListLabel32">
    <w:name w:val="ListLabel 32"/>
    <w:qFormat/>
    <w:rsid w:val="00907980"/>
    <w:rPr>
      <w:rFonts w:cs="Times New Roman"/>
    </w:rPr>
  </w:style>
  <w:style w:type="character" w:customStyle="1" w:styleId="ListLabel33">
    <w:name w:val="ListLabel 33"/>
    <w:qFormat/>
    <w:rsid w:val="00907980"/>
    <w:rPr>
      <w:rFonts w:cs="Times New Roman"/>
    </w:rPr>
  </w:style>
  <w:style w:type="character" w:customStyle="1" w:styleId="ListLabel34">
    <w:name w:val="ListLabel 34"/>
    <w:qFormat/>
    <w:rsid w:val="00907980"/>
    <w:rPr>
      <w:rFonts w:cs="Times New Roman"/>
    </w:rPr>
  </w:style>
  <w:style w:type="character" w:customStyle="1" w:styleId="ListLabel35">
    <w:name w:val="ListLabel 35"/>
    <w:qFormat/>
    <w:rsid w:val="00907980"/>
    <w:rPr>
      <w:rFonts w:cs="Times New Roman"/>
    </w:rPr>
  </w:style>
  <w:style w:type="character" w:customStyle="1" w:styleId="ListLabel36">
    <w:name w:val="ListLabel 36"/>
    <w:qFormat/>
    <w:rsid w:val="00907980"/>
    <w:rPr>
      <w:rFonts w:cs="Times New Roman"/>
    </w:rPr>
  </w:style>
  <w:style w:type="character" w:customStyle="1" w:styleId="ListLabel37">
    <w:name w:val="ListLabel 37"/>
    <w:qFormat/>
    <w:rsid w:val="00907980"/>
    <w:rPr>
      <w:rFonts w:cs="Times New Roman"/>
    </w:rPr>
  </w:style>
  <w:style w:type="character" w:customStyle="1" w:styleId="ListLabel38">
    <w:name w:val="ListLabel 38"/>
    <w:qFormat/>
    <w:rsid w:val="00907980"/>
    <w:rPr>
      <w:rFonts w:cs="Times New Roman"/>
    </w:rPr>
  </w:style>
  <w:style w:type="character" w:customStyle="1" w:styleId="ListLabel39">
    <w:name w:val="ListLabel 39"/>
    <w:qFormat/>
    <w:rsid w:val="00907980"/>
    <w:rPr>
      <w:rFonts w:cs="Times New Roman"/>
    </w:rPr>
  </w:style>
  <w:style w:type="character" w:customStyle="1" w:styleId="ListLabel40">
    <w:name w:val="ListLabel 40"/>
    <w:qFormat/>
    <w:rsid w:val="00907980"/>
    <w:rPr>
      <w:rFonts w:cs="Times New Roman"/>
    </w:rPr>
  </w:style>
  <w:style w:type="paragraph" w:customStyle="1" w:styleId="afff3">
    <w:name w:val="Заголовок"/>
    <w:basedOn w:val="a"/>
    <w:next w:val="af2"/>
    <w:qFormat/>
    <w:rsid w:val="009079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6">
    <w:name w:val="Указатель1"/>
    <w:basedOn w:val="a"/>
    <w:qFormat/>
    <w:rsid w:val="00907980"/>
    <w:pPr>
      <w:suppressLineNumbers/>
    </w:pPr>
    <w:rPr>
      <w:rFonts w:cs="Mangal"/>
    </w:rPr>
  </w:style>
  <w:style w:type="paragraph" w:customStyle="1" w:styleId="17">
    <w:name w:val="Основной текст1"/>
    <w:basedOn w:val="a"/>
    <w:uiPriority w:val="99"/>
    <w:qFormat/>
    <w:rsid w:val="00907980"/>
    <w:pPr>
      <w:shd w:val="clear" w:color="auto" w:fill="FFFFFF"/>
    </w:pPr>
    <w:rPr>
      <w:spacing w:val="10"/>
      <w:lang w:eastAsia="en-US"/>
    </w:rPr>
  </w:style>
  <w:style w:type="paragraph" w:styleId="afff4">
    <w:name w:val="No Spacing"/>
    <w:uiPriority w:val="99"/>
    <w:qFormat/>
    <w:rsid w:val="00907980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fff5">
    <w:name w:val="List Paragraph"/>
    <w:basedOn w:val="a"/>
    <w:uiPriority w:val="34"/>
    <w:qFormat/>
    <w:rsid w:val="00907980"/>
    <w:pPr>
      <w:widowControl w:val="0"/>
      <w:ind w:left="720" w:firstLine="0"/>
      <w:contextualSpacing/>
      <w:jc w:val="left"/>
    </w:pPr>
    <w:rPr>
      <w:rFonts w:ascii="Courier New" w:hAnsi="Courier New" w:cs="Courier New"/>
      <w:color w:val="000000"/>
      <w:szCs w:val="24"/>
    </w:rPr>
  </w:style>
  <w:style w:type="paragraph" w:customStyle="1" w:styleId="ConsPlusNormal0">
    <w:name w:val="ConsPlusNormal"/>
    <w:qFormat/>
    <w:rsid w:val="00907980"/>
    <w:rPr>
      <w:rFonts w:eastAsia="Courier New"/>
      <w:b/>
      <w:color w:val="00000A"/>
      <w:sz w:val="22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907980"/>
    <w:rPr>
      <w:rFonts w:ascii="Courier New" w:eastAsia="Courier New" w:hAnsi="Courier New" w:cs="Courier New"/>
      <w:color w:val="00000A"/>
      <w:sz w:val="24"/>
      <w:lang w:eastAsia="en-US"/>
    </w:rPr>
  </w:style>
  <w:style w:type="paragraph" w:customStyle="1" w:styleId="ConsPlusTitle">
    <w:name w:val="ConsPlusTitle"/>
    <w:uiPriority w:val="99"/>
    <w:qFormat/>
    <w:rsid w:val="00907980"/>
    <w:rPr>
      <w:rFonts w:eastAsia="Courier New"/>
      <w:b/>
      <w:bCs/>
      <w:color w:val="00000A"/>
      <w:sz w:val="22"/>
      <w:szCs w:val="22"/>
      <w:lang w:eastAsia="en-US"/>
    </w:rPr>
  </w:style>
  <w:style w:type="paragraph" w:customStyle="1" w:styleId="ConsPlusCell">
    <w:name w:val="ConsPlusCell"/>
    <w:qFormat/>
    <w:rsid w:val="00907980"/>
    <w:rPr>
      <w:rFonts w:eastAsia="Courier New"/>
      <w:color w:val="00000A"/>
      <w:sz w:val="22"/>
      <w:szCs w:val="22"/>
      <w:lang w:eastAsia="en-US"/>
    </w:rPr>
  </w:style>
  <w:style w:type="paragraph" w:customStyle="1" w:styleId="62">
    <w:name w:val="Основной текст6"/>
    <w:basedOn w:val="a"/>
    <w:uiPriority w:val="99"/>
    <w:qFormat/>
    <w:rsid w:val="00907980"/>
    <w:pPr>
      <w:widowControl w:val="0"/>
      <w:shd w:val="clear" w:color="auto" w:fill="FFFFFF"/>
      <w:spacing w:line="240" w:lineRule="atLeast"/>
      <w:ind w:firstLine="0"/>
      <w:jc w:val="left"/>
    </w:pPr>
    <w:rPr>
      <w:rFonts w:eastAsia="Times New Roman"/>
      <w:color w:val="000000"/>
      <w:spacing w:val="10"/>
      <w:szCs w:val="24"/>
    </w:rPr>
  </w:style>
  <w:style w:type="paragraph" w:customStyle="1" w:styleId="afff6">
    <w:name w:val="Пункт"/>
    <w:basedOn w:val="a"/>
    <w:uiPriority w:val="99"/>
    <w:qFormat/>
    <w:rsid w:val="00907980"/>
    <w:pPr>
      <w:tabs>
        <w:tab w:val="left" w:pos="1980"/>
      </w:tabs>
      <w:ind w:left="1404" w:hanging="504"/>
    </w:pPr>
    <w:rPr>
      <w:szCs w:val="20"/>
    </w:rPr>
  </w:style>
  <w:style w:type="paragraph" w:customStyle="1" w:styleId="18">
    <w:name w:val="Без интервала1"/>
    <w:uiPriority w:val="99"/>
    <w:qFormat/>
    <w:rsid w:val="00907980"/>
    <w:rPr>
      <w:rFonts w:ascii="Calibri" w:eastAsia="Times New Roman" w:hAnsi="Calibri"/>
      <w:color w:val="00000A"/>
      <w:sz w:val="22"/>
      <w:szCs w:val="22"/>
      <w:lang w:val="en-US" w:eastAsia="en-US"/>
    </w:rPr>
  </w:style>
  <w:style w:type="paragraph" w:customStyle="1" w:styleId="Style2">
    <w:name w:val="Style2"/>
    <w:basedOn w:val="a"/>
    <w:uiPriority w:val="99"/>
    <w:qFormat/>
    <w:rsid w:val="00907980"/>
    <w:pPr>
      <w:widowControl w:val="0"/>
      <w:spacing w:line="208" w:lineRule="exact"/>
      <w:ind w:firstLine="0"/>
    </w:pPr>
    <w:rPr>
      <w:rFonts w:ascii="Arial Narrow" w:eastAsia="Times New Roman" w:hAnsi="Arial Narrow" w:cs="Arial Narrow"/>
      <w:szCs w:val="24"/>
    </w:rPr>
  </w:style>
  <w:style w:type="paragraph" w:customStyle="1" w:styleId="1a">
    <w:name w:val="Маркер1"/>
    <w:basedOn w:val="a"/>
    <w:uiPriority w:val="99"/>
    <w:qFormat/>
    <w:rsid w:val="00907980"/>
    <w:pPr>
      <w:spacing w:line="312" w:lineRule="auto"/>
    </w:pPr>
    <w:rPr>
      <w:sz w:val="28"/>
      <w:szCs w:val="20"/>
    </w:rPr>
  </w:style>
  <w:style w:type="paragraph" w:customStyle="1" w:styleId="1b">
    <w:name w:val="Знак Знак1 Знак Знак Знак Знак Знак Знак"/>
    <w:basedOn w:val="a"/>
    <w:uiPriority w:val="99"/>
    <w:qFormat/>
    <w:rsid w:val="00907980"/>
    <w:pPr>
      <w:spacing w:after="160" w:line="240" w:lineRule="exact"/>
      <w:ind w:firstLine="0"/>
      <w:jc w:val="left"/>
    </w:pPr>
    <w:rPr>
      <w:rFonts w:ascii="Verdana" w:eastAsia="Times New Roman" w:hAnsi="Verdana" w:cs="Verdana"/>
      <w:szCs w:val="24"/>
      <w:lang w:val="en-US" w:eastAsia="en-US"/>
    </w:rPr>
  </w:style>
  <w:style w:type="paragraph" w:customStyle="1" w:styleId="Default">
    <w:name w:val="Default"/>
    <w:uiPriority w:val="99"/>
    <w:qFormat/>
    <w:rsid w:val="00907980"/>
    <w:rPr>
      <w:rFonts w:ascii="Arial" w:eastAsia="Times New Roman" w:hAnsi="Arial" w:cs="Arial"/>
      <w:color w:val="000000"/>
      <w:sz w:val="24"/>
      <w:szCs w:val="24"/>
    </w:rPr>
  </w:style>
  <w:style w:type="paragraph" w:customStyle="1" w:styleId="techfont1">
    <w:name w:val="tech_font1"/>
    <w:basedOn w:val="a"/>
    <w:uiPriority w:val="99"/>
    <w:qFormat/>
    <w:rsid w:val="00907980"/>
    <w:pPr>
      <w:spacing w:beforeAutospacing="1" w:afterAutospacing="1"/>
      <w:ind w:firstLine="0"/>
      <w:jc w:val="left"/>
    </w:pPr>
    <w:rPr>
      <w:szCs w:val="24"/>
    </w:rPr>
  </w:style>
  <w:style w:type="paragraph" w:customStyle="1" w:styleId="afff7">
    <w:name w:val="МК"/>
    <w:basedOn w:val="a"/>
    <w:uiPriority w:val="99"/>
    <w:qFormat/>
    <w:rsid w:val="00907980"/>
    <w:pPr>
      <w:ind w:firstLine="0"/>
    </w:pPr>
    <w:rPr>
      <w:rFonts w:ascii="Calibri" w:hAnsi="Calibri"/>
      <w:szCs w:val="20"/>
    </w:rPr>
  </w:style>
  <w:style w:type="paragraph" w:customStyle="1" w:styleId="afff8">
    <w:name w:val="МК Знак Знак"/>
    <w:basedOn w:val="a"/>
    <w:uiPriority w:val="99"/>
    <w:qFormat/>
    <w:rsid w:val="00907980"/>
    <w:pPr>
      <w:ind w:firstLine="0"/>
    </w:pPr>
    <w:rPr>
      <w:rFonts w:ascii="Calibri" w:hAnsi="Calibri"/>
      <w:szCs w:val="20"/>
    </w:rPr>
  </w:style>
  <w:style w:type="paragraph" w:customStyle="1" w:styleId="1c">
    <w:name w:val="Стиль1"/>
    <w:basedOn w:val="a"/>
    <w:uiPriority w:val="99"/>
    <w:qFormat/>
    <w:rsid w:val="00907980"/>
    <w:pPr>
      <w:keepNext/>
      <w:keepLines/>
      <w:widowControl w:val="0"/>
      <w:suppressLineNumbers/>
      <w:tabs>
        <w:tab w:val="left" w:pos="432"/>
      </w:tabs>
      <w:suppressAutoHyphens/>
      <w:spacing w:after="60"/>
      <w:ind w:left="432" w:hanging="432"/>
      <w:jc w:val="left"/>
    </w:pPr>
    <w:rPr>
      <w:rFonts w:eastAsia="Times New Roman"/>
      <w:b/>
      <w:sz w:val="28"/>
      <w:szCs w:val="24"/>
    </w:rPr>
  </w:style>
  <w:style w:type="paragraph" w:customStyle="1" w:styleId="28">
    <w:name w:val="Стиль2"/>
    <w:basedOn w:val="23"/>
    <w:uiPriority w:val="99"/>
    <w:qFormat/>
    <w:rsid w:val="00907980"/>
    <w:pPr>
      <w:keepNext/>
      <w:keepLines/>
      <w:widowControl w:val="0"/>
      <w:suppressLineNumbers/>
      <w:tabs>
        <w:tab w:val="left" w:pos="1476"/>
      </w:tabs>
      <w:suppressAutoHyphens/>
      <w:spacing w:after="60"/>
      <w:ind w:left="1476" w:hanging="576"/>
      <w:jc w:val="both"/>
    </w:pPr>
    <w:rPr>
      <w:b/>
      <w:szCs w:val="20"/>
    </w:rPr>
  </w:style>
  <w:style w:type="paragraph" w:customStyle="1" w:styleId="37">
    <w:name w:val="Стиль3"/>
    <w:basedOn w:val="24"/>
    <w:uiPriority w:val="99"/>
    <w:qFormat/>
    <w:rsid w:val="00907980"/>
    <w:pPr>
      <w:keepLines w:val="0"/>
      <w:widowControl w:val="0"/>
      <w:tabs>
        <w:tab w:val="left" w:pos="1307"/>
      </w:tabs>
      <w:overflowPunct/>
      <w:spacing w:line="240" w:lineRule="auto"/>
      <w:ind w:left="1080" w:firstLine="0"/>
    </w:pPr>
    <w:rPr>
      <w:sz w:val="24"/>
      <w:szCs w:val="20"/>
    </w:rPr>
  </w:style>
  <w:style w:type="paragraph" w:customStyle="1" w:styleId="ConsNormal">
    <w:name w:val="ConsNormal"/>
    <w:uiPriority w:val="99"/>
    <w:qFormat/>
    <w:rsid w:val="00907980"/>
    <w:pPr>
      <w:widowControl w:val="0"/>
      <w:ind w:right="19772" w:firstLine="720"/>
    </w:pPr>
    <w:rPr>
      <w:rFonts w:ascii="Arial" w:eastAsia="Times New Roman" w:hAnsi="Arial" w:cs="Arial"/>
      <w:color w:val="00000A"/>
      <w:sz w:val="24"/>
    </w:rPr>
  </w:style>
  <w:style w:type="paragraph" w:customStyle="1" w:styleId="HeadDoc">
    <w:name w:val="HeadDoc"/>
    <w:uiPriority w:val="99"/>
    <w:qFormat/>
    <w:rsid w:val="00907980"/>
    <w:pPr>
      <w:keepLines/>
      <w:overflowPunct w:val="0"/>
      <w:jc w:val="both"/>
      <w:textAlignment w:val="baseline"/>
    </w:pPr>
    <w:rPr>
      <w:rFonts w:eastAsia="Times New Roman"/>
      <w:color w:val="00000A"/>
      <w:sz w:val="28"/>
    </w:rPr>
  </w:style>
  <w:style w:type="paragraph" w:customStyle="1" w:styleId="afff9">
    <w:name w:val="Словарная статья"/>
    <w:basedOn w:val="a"/>
    <w:uiPriority w:val="99"/>
    <w:qFormat/>
    <w:rsid w:val="00907980"/>
    <w:pPr>
      <w:ind w:right="118" w:firstLine="0"/>
    </w:pPr>
    <w:rPr>
      <w:rFonts w:ascii="Arial" w:eastAsia="Times New Roman" w:hAnsi="Arial"/>
      <w:sz w:val="20"/>
      <w:szCs w:val="20"/>
    </w:rPr>
  </w:style>
  <w:style w:type="paragraph" w:customStyle="1" w:styleId="afffa">
    <w:name w:val="Íîðìàëüíûé"/>
    <w:uiPriority w:val="99"/>
    <w:semiHidden/>
    <w:qFormat/>
    <w:rsid w:val="00907980"/>
    <w:rPr>
      <w:rFonts w:ascii="Courier" w:eastAsia="Times New Roman" w:hAnsi="Courier"/>
      <w:color w:val="00000A"/>
      <w:sz w:val="24"/>
      <w:lang w:val="en-GB"/>
    </w:rPr>
  </w:style>
  <w:style w:type="paragraph" w:customStyle="1" w:styleId="afffb">
    <w:name w:val="Заголовок к тексту"/>
    <w:basedOn w:val="a"/>
    <w:uiPriority w:val="99"/>
    <w:qFormat/>
    <w:rsid w:val="00907980"/>
    <w:pPr>
      <w:suppressAutoHyphens/>
      <w:spacing w:after="480" w:line="240" w:lineRule="exact"/>
      <w:ind w:firstLine="0"/>
      <w:jc w:val="left"/>
    </w:pPr>
    <w:rPr>
      <w:rFonts w:eastAsia="Times New Roman"/>
      <w:b/>
      <w:sz w:val="28"/>
      <w:szCs w:val="20"/>
    </w:rPr>
  </w:style>
  <w:style w:type="paragraph" w:customStyle="1" w:styleId="1d">
    <w:name w:val="Знак1"/>
    <w:basedOn w:val="a"/>
    <w:uiPriority w:val="99"/>
    <w:qFormat/>
    <w:rsid w:val="00907980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fc">
    <w:name w:val="регистрационные поля"/>
    <w:basedOn w:val="a"/>
    <w:uiPriority w:val="99"/>
    <w:qFormat/>
    <w:rsid w:val="00907980"/>
    <w:pPr>
      <w:spacing w:line="240" w:lineRule="exact"/>
      <w:ind w:firstLine="0"/>
      <w:jc w:val="center"/>
    </w:pPr>
    <w:rPr>
      <w:rFonts w:eastAsia="Times New Roman"/>
      <w:sz w:val="28"/>
      <w:szCs w:val="20"/>
      <w:lang w:val="en-US"/>
    </w:rPr>
  </w:style>
  <w:style w:type="paragraph" w:customStyle="1" w:styleId="afffd">
    <w:name w:val="Стиль"/>
    <w:basedOn w:val="a"/>
    <w:uiPriority w:val="99"/>
    <w:qFormat/>
    <w:rsid w:val="00907980"/>
    <w:pPr>
      <w:tabs>
        <w:tab w:val="left" w:pos="2160"/>
      </w:tabs>
      <w:spacing w:before="120" w:line="240" w:lineRule="exact"/>
      <w:ind w:firstLine="0"/>
    </w:pPr>
    <w:rPr>
      <w:rFonts w:ascii="Courier New" w:eastAsia="Times New Roman" w:hAnsi="Courier New" w:cs="Courier New"/>
      <w:b/>
      <w:bCs/>
      <w:sz w:val="18"/>
      <w:szCs w:val="18"/>
      <w:lang w:val="en-US"/>
    </w:rPr>
  </w:style>
  <w:style w:type="paragraph" w:customStyle="1" w:styleId="310">
    <w:name w:val="аголовок 31"/>
    <w:basedOn w:val="a"/>
    <w:uiPriority w:val="99"/>
    <w:qFormat/>
    <w:rsid w:val="00907980"/>
    <w:pPr>
      <w:keepNext/>
      <w:ind w:firstLine="0"/>
    </w:pPr>
    <w:rPr>
      <w:rFonts w:eastAsia="Times New Roman"/>
      <w:szCs w:val="24"/>
    </w:rPr>
  </w:style>
  <w:style w:type="paragraph" w:customStyle="1" w:styleId="ConsNonformat">
    <w:name w:val="ConsNonformat"/>
    <w:qFormat/>
    <w:rsid w:val="00907980"/>
    <w:pPr>
      <w:widowControl w:val="0"/>
    </w:pPr>
    <w:rPr>
      <w:rFonts w:ascii="Courier New" w:eastAsia="Times New Roman" w:hAnsi="Courier New"/>
      <w:color w:val="00000A"/>
      <w:sz w:val="24"/>
    </w:rPr>
  </w:style>
  <w:style w:type="paragraph" w:customStyle="1" w:styleId="afffe">
    <w:name w:val="Адресат"/>
    <w:basedOn w:val="a"/>
    <w:uiPriority w:val="99"/>
    <w:qFormat/>
    <w:rsid w:val="00907980"/>
    <w:pPr>
      <w:suppressAutoHyphens/>
      <w:spacing w:line="240" w:lineRule="exact"/>
      <w:ind w:firstLine="0"/>
      <w:jc w:val="left"/>
    </w:pPr>
    <w:rPr>
      <w:rFonts w:eastAsia="Times New Roman"/>
      <w:sz w:val="28"/>
      <w:szCs w:val="20"/>
    </w:rPr>
  </w:style>
  <w:style w:type="paragraph" w:customStyle="1" w:styleId="Web">
    <w:name w:val="Обычный (Web)"/>
    <w:basedOn w:val="a"/>
    <w:uiPriority w:val="99"/>
    <w:qFormat/>
    <w:rsid w:val="00907980"/>
    <w:pPr>
      <w:spacing w:beforeAutospacing="1" w:afterAutospacing="1"/>
      <w:ind w:firstLine="0"/>
      <w:jc w:val="left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affff">
    <w:name w:val="А_обычный"/>
    <w:basedOn w:val="a"/>
    <w:uiPriority w:val="99"/>
    <w:qFormat/>
    <w:rsid w:val="00907980"/>
    <w:pPr>
      <w:ind w:firstLine="709"/>
    </w:pPr>
    <w:rPr>
      <w:rFonts w:eastAsia="Times New Roman"/>
      <w:szCs w:val="24"/>
    </w:rPr>
  </w:style>
  <w:style w:type="paragraph" w:customStyle="1" w:styleId="02statia2">
    <w:name w:val="02statia2"/>
    <w:basedOn w:val="a"/>
    <w:uiPriority w:val="99"/>
    <w:qFormat/>
    <w:rsid w:val="00907980"/>
    <w:pPr>
      <w:spacing w:before="120" w:line="320" w:lineRule="atLeast"/>
      <w:ind w:left="2020" w:hanging="880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02statia3">
    <w:name w:val="02statia3"/>
    <w:basedOn w:val="a"/>
    <w:uiPriority w:val="99"/>
    <w:qFormat/>
    <w:rsid w:val="00907980"/>
    <w:pPr>
      <w:spacing w:before="120" w:line="320" w:lineRule="atLeast"/>
      <w:ind w:left="2900" w:hanging="880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38">
    <w:name w:val="Стиль3 Знак"/>
    <w:basedOn w:val="24"/>
    <w:qFormat/>
    <w:rsid w:val="00907980"/>
    <w:pPr>
      <w:keepLines w:val="0"/>
      <w:widowControl w:val="0"/>
      <w:tabs>
        <w:tab w:val="left" w:pos="227"/>
      </w:tabs>
      <w:overflowPunct/>
      <w:spacing w:line="240" w:lineRule="auto"/>
      <w:ind w:firstLine="0"/>
      <w:textAlignment w:val="auto"/>
    </w:pPr>
    <w:rPr>
      <w:sz w:val="24"/>
      <w:szCs w:val="20"/>
    </w:rPr>
  </w:style>
  <w:style w:type="paragraph" w:customStyle="1" w:styleId="1e">
    <w:name w:val="Рецензия1"/>
    <w:uiPriority w:val="99"/>
    <w:semiHidden/>
    <w:qFormat/>
    <w:rsid w:val="00907980"/>
    <w:rPr>
      <w:rFonts w:eastAsia="Times New Roman"/>
      <w:color w:val="00000A"/>
      <w:sz w:val="24"/>
      <w:szCs w:val="24"/>
    </w:rPr>
  </w:style>
  <w:style w:type="paragraph" w:customStyle="1" w:styleId="1f">
    <w:name w:val="Заголовок оглавления1"/>
    <w:basedOn w:val="1"/>
    <w:uiPriority w:val="99"/>
    <w:qFormat/>
    <w:rsid w:val="00907980"/>
    <w:pPr>
      <w:widowControl/>
      <w:spacing w:line="276" w:lineRule="auto"/>
    </w:pPr>
    <w:rPr>
      <w:lang w:eastAsia="en-US"/>
    </w:rPr>
  </w:style>
  <w:style w:type="paragraph" w:customStyle="1" w:styleId="1f0">
    <w:name w:val="Основной текст с отступом1"/>
    <w:basedOn w:val="a"/>
    <w:uiPriority w:val="99"/>
    <w:qFormat/>
    <w:rsid w:val="00907980"/>
    <w:pPr>
      <w:spacing w:before="60"/>
      <w:ind w:firstLine="851"/>
    </w:pPr>
    <w:rPr>
      <w:rFonts w:eastAsia="Times New Roman"/>
      <w:szCs w:val="20"/>
    </w:rPr>
  </w:style>
  <w:style w:type="paragraph" w:customStyle="1" w:styleId="c12">
    <w:name w:val="c12"/>
    <w:basedOn w:val="a"/>
    <w:uiPriority w:val="99"/>
    <w:qFormat/>
    <w:rsid w:val="00907980"/>
    <w:pPr>
      <w:widowControl w:val="0"/>
      <w:spacing w:line="240" w:lineRule="atLeast"/>
      <w:ind w:firstLine="0"/>
      <w:jc w:val="center"/>
    </w:pPr>
    <w:rPr>
      <w:rFonts w:eastAsia="Times New Roman"/>
      <w:szCs w:val="24"/>
      <w:lang w:val="en-US"/>
    </w:rPr>
  </w:style>
  <w:style w:type="paragraph" w:customStyle="1" w:styleId="affff0">
    <w:name w:val="Таблица шапка"/>
    <w:basedOn w:val="a"/>
    <w:uiPriority w:val="99"/>
    <w:qFormat/>
    <w:rsid w:val="00907980"/>
    <w:pPr>
      <w:keepNext/>
      <w:spacing w:before="40" w:after="40"/>
      <w:ind w:left="57" w:right="57" w:firstLine="0"/>
      <w:jc w:val="left"/>
    </w:pPr>
    <w:rPr>
      <w:rFonts w:eastAsia="Times New Roman"/>
      <w:sz w:val="18"/>
      <w:szCs w:val="18"/>
    </w:rPr>
  </w:style>
  <w:style w:type="paragraph" w:customStyle="1" w:styleId="ConsCell">
    <w:name w:val="ConsCell"/>
    <w:uiPriority w:val="99"/>
    <w:qFormat/>
    <w:rsid w:val="00907980"/>
    <w:pPr>
      <w:widowControl w:val="0"/>
      <w:snapToGrid w:val="0"/>
    </w:pPr>
    <w:rPr>
      <w:rFonts w:ascii="Arial" w:eastAsia="Times New Roman" w:hAnsi="Arial"/>
      <w:color w:val="00000A"/>
      <w:sz w:val="24"/>
    </w:rPr>
  </w:style>
  <w:style w:type="paragraph" w:customStyle="1" w:styleId="39">
    <w:name w:val="Раздел 3"/>
    <w:basedOn w:val="a"/>
    <w:uiPriority w:val="99"/>
    <w:semiHidden/>
    <w:qFormat/>
    <w:rsid w:val="00907980"/>
    <w:pPr>
      <w:spacing w:before="120" w:after="120"/>
      <w:jc w:val="center"/>
    </w:pPr>
    <w:rPr>
      <w:rFonts w:eastAsia="Times New Roman"/>
      <w:b/>
      <w:szCs w:val="20"/>
    </w:rPr>
  </w:style>
  <w:style w:type="paragraph" w:customStyle="1" w:styleId="font5">
    <w:name w:val="font5"/>
    <w:basedOn w:val="a"/>
    <w:uiPriority w:val="99"/>
    <w:qFormat/>
    <w:rsid w:val="00907980"/>
    <w:pPr>
      <w:spacing w:beforeAutospacing="1" w:afterAutospacing="1"/>
      <w:ind w:firstLine="0"/>
      <w:jc w:val="left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uiPriority w:val="99"/>
    <w:qFormat/>
    <w:rsid w:val="00907980"/>
    <w:pPr>
      <w:spacing w:beforeAutospacing="1" w:afterAutospacing="1"/>
      <w:ind w:firstLine="0"/>
      <w:jc w:val="left"/>
    </w:pPr>
    <w:rPr>
      <w:rFonts w:eastAsia="Times New Roman"/>
      <w:color w:val="000000"/>
      <w:sz w:val="20"/>
      <w:szCs w:val="20"/>
    </w:rPr>
  </w:style>
  <w:style w:type="paragraph" w:customStyle="1" w:styleId="font7">
    <w:name w:val="font7"/>
    <w:basedOn w:val="a"/>
    <w:uiPriority w:val="99"/>
    <w:qFormat/>
    <w:rsid w:val="00907980"/>
    <w:pPr>
      <w:spacing w:beforeAutospacing="1" w:afterAutospacing="1"/>
      <w:ind w:firstLine="0"/>
      <w:jc w:val="left"/>
    </w:pPr>
    <w:rPr>
      <w:rFonts w:eastAsia="Times New Roman"/>
      <w:color w:val="000000"/>
      <w:sz w:val="20"/>
      <w:szCs w:val="20"/>
    </w:rPr>
  </w:style>
  <w:style w:type="paragraph" w:customStyle="1" w:styleId="font8">
    <w:name w:val="font8"/>
    <w:basedOn w:val="a"/>
    <w:uiPriority w:val="99"/>
    <w:qFormat/>
    <w:rsid w:val="00907980"/>
    <w:pPr>
      <w:spacing w:beforeAutospacing="1" w:afterAutospacing="1"/>
      <w:ind w:firstLine="0"/>
      <w:jc w:val="left"/>
    </w:pPr>
    <w:rPr>
      <w:rFonts w:eastAsia="Times New Roman"/>
      <w:color w:val="000000"/>
      <w:sz w:val="20"/>
      <w:szCs w:val="20"/>
    </w:rPr>
  </w:style>
  <w:style w:type="paragraph" w:customStyle="1" w:styleId="font9">
    <w:name w:val="font9"/>
    <w:basedOn w:val="a"/>
    <w:uiPriority w:val="99"/>
    <w:qFormat/>
    <w:rsid w:val="00907980"/>
    <w:pPr>
      <w:spacing w:beforeAutospacing="1" w:afterAutospacing="1"/>
      <w:ind w:firstLine="0"/>
      <w:jc w:val="left"/>
    </w:pPr>
    <w:rPr>
      <w:rFonts w:eastAsia="Times New Roman"/>
      <w:sz w:val="20"/>
      <w:szCs w:val="20"/>
    </w:rPr>
  </w:style>
  <w:style w:type="paragraph" w:customStyle="1" w:styleId="font10">
    <w:name w:val="font10"/>
    <w:basedOn w:val="a"/>
    <w:uiPriority w:val="99"/>
    <w:qFormat/>
    <w:rsid w:val="00907980"/>
    <w:pPr>
      <w:spacing w:beforeAutospacing="1" w:afterAutospacing="1"/>
      <w:ind w:firstLine="0"/>
      <w:jc w:val="left"/>
    </w:pPr>
    <w:rPr>
      <w:rFonts w:eastAsia="Times New Roman"/>
      <w:color w:val="000000"/>
      <w:sz w:val="20"/>
      <w:szCs w:val="20"/>
    </w:rPr>
  </w:style>
  <w:style w:type="paragraph" w:customStyle="1" w:styleId="font11">
    <w:name w:val="font11"/>
    <w:basedOn w:val="a"/>
    <w:uiPriority w:val="99"/>
    <w:qFormat/>
    <w:rsid w:val="00907980"/>
    <w:pPr>
      <w:spacing w:beforeAutospacing="1" w:afterAutospacing="1"/>
      <w:ind w:firstLine="0"/>
      <w:jc w:val="left"/>
    </w:pPr>
    <w:rPr>
      <w:rFonts w:eastAsia="Times New Roman"/>
      <w:color w:val="000000"/>
      <w:sz w:val="20"/>
      <w:szCs w:val="20"/>
    </w:rPr>
  </w:style>
  <w:style w:type="paragraph" w:customStyle="1" w:styleId="font12">
    <w:name w:val="font12"/>
    <w:basedOn w:val="a"/>
    <w:uiPriority w:val="99"/>
    <w:qFormat/>
    <w:rsid w:val="00907980"/>
    <w:pPr>
      <w:spacing w:beforeAutospacing="1" w:afterAutospacing="1"/>
      <w:ind w:firstLine="0"/>
      <w:jc w:val="left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font13">
    <w:name w:val="font13"/>
    <w:basedOn w:val="a"/>
    <w:uiPriority w:val="99"/>
    <w:qFormat/>
    <w:rsid w:val="00907980"/>
    <w:pPr>
      <w:spacing w:beforeAutospacing="1" w:afterAutospacing="1"/>
      <w:ind w:firstLine="0"/>
      <w:jc w:val="left"/>
    </w:pPr>
    <w:rPr>
      <w:rFonts w:eastAsia="Times New Roman"/>
      <w:color w:val="000000"/>
      <w:sz w:val="20"/>
      <w:szCs w:val="20"/>
    </w:rPr>
  </w:style>
  <w:style w:type="paragraph" w:customStyle="1" w:styleId="font14">
    <w:name w:val="font14"/>
    <w:basedOn w:val="a"/>
    <w:uiPriority w:val="99"/>
    <w:qFormat/>
    <w:rsid w:val="00907980"/>
    <w:pPr>
      <w:spacing w:beforeAutospacing="1" w:afterAutospacing="1"/>
      <w:ind w:firstLine="0"/>
      <w:jc w:val="left"/>
    </w:pPr>
    <w:rPr>
      <w:rFonts w:eastAsia="Times New Roman"/>
      <w:b/>
      <w:bCs/>
      <w:color w:val="000000"/>
      <w:sz w:val="20"/>
      <w:szCs w:val="20"/>
    </w:rPr>
  </w:style>
  <w:style w:type="paragraph" w:customStyle="1" w:styleId="font15">
    <w:name w:val="font15"/>
    <w:basedOn w:val="a"/>
    <w:uiPriority w:val="99"/>
    <w:qFormat/>
    <w:rsid w:val="00907980"/>
    <w:pPr>
      <w:spacing w:beforeAutospacing="1" w:afterAutospacing="1"/>
      <w:ind w:firstLine="0"/>
      <w:jc w:val="left"/>
    </w:pPr>
    <w:rPr>
      <w:rFonts w:eastAsia="Times New Roman"/>
      <w:color w:val="000000"/>
      <w:sz w:val="18"/>
      <w:szCs w:val="18"/>
    </w:rPr>
  </w:style>
  <w:style w:type="paragraph" w:customStyle="1" w:styleId="font16">
    <w:name w:val="font16"/>
    <w:basedOn w:val="a"/>
    <w:uiPriority w:val="99"/>
    <w:qFormat/>
    <w:rsid w:val="00907980"/>
    <w:pPr>
      <w:spacing w:beforeAutospacing="1" w:afterAutospacing="1"/>
      <w:ind w:firstLine="0"/>
      <w:jc w:val="left"/>
    </w:pPr>
    <w:rPr>
      <w:rFonts w:eastAsia="Times New Roman"/>
      <w:color w:val="000000"/>
      <w:sz w:val="20"/>
      <w:szCs w:val="20"/>
    </w:rPr>
  </w:style>
  <w:style w:type="paragraph" w:customStyle="1" w:styleId="font17">
    <w:name w:val="font17"/>
    <w:basedOn w:val="a"/>
    <w:uiPriority w:val="99"/>
    <w:qFormat/>
    <w:rsid w:val="00907980"/>
    <w:pPr>
      <w:spacing w:beforeAutospacing="1" w:afterAutospacing="1"/>
      <w:ind w:firstLine="0"/>
      <w:jc w:val="left"/>
    </w:pPr>
    <w:rPr>
      <w:rFonts w:eastAsia="Times New Roman"/>
      <w:sz w:val="20"/>
      <w:szCs w:val="20"/>
    </w:rPr>
  </w:style>
  <w:style w:type="paragraph" w:customStyle="1" w:styleId="font18">
    <w:name w:val="font18"/>
    <w:basedOn w:val="a"/>
    <w:uiPriority w:val="99"/>
    <w:qFormat/>
    <w:rsid w:val="00907980"/>
    <w:pPr>
      <w:spacing w:beforeAutospacing="1" w:afterAutospacing="1"/>
      <w:ind w:firstLine="0"/>
      <w:jc w:val="left"/>
    </w:pPr>
    <w:rPr>
      <w:rFonts w:eastAsia="Times New Roman"/>
      <w:color w:val="000000"/>
      <w:sz w:val="18"/>
      <w:szCs w:val="18"/>
    </w:rPr>
  </w:style>
  <w:style w:type="paragraph" w:customStyle="1" w:styleId="font19">
    <w:name w:val="font19"/>
    <w:basedOn w:val="a"/>
    <w:uiPriority w:val="99"/>
    <w:qFormat/>
    <w:rsid w:val="00907980"/>
    <w:pPr>
      <w:spacing w:beforeAutospacing="1" w:afterAutospacing="1"/>
      <w:ind w:firstLine="0"/>
      <w:jc w:val="left"/>
    </w:pPr>
    <w:rPr>
      <w:rFonts w:eastAsia="Times New Roman"/>
      <w:color w:val="000000"/>
      <w:sz w:val="20"/>
      <w:szCs w:val="20"/>
    </w:rPr>
  </w:style>
  <w:style w:type="paragraph" w:customStyle="1" w:styleId="font20">
    <w:name w:val="font20"/>
    <w:basedOn w:val="a"/>
    <w:uiPriority w:val="99"/>
    <w:qFormat/>
    <w:rsid w:val="00907980"/>
    <w:pPr>
      <w:spacing w:beforeAutospacing="1" w:afterAutospacing="1"/>
      <w:ind w:firstLine="0"/>
      <w:jc w:val="left"/>
    </w:pPr>
    <w:rPr>
      <w:rFonts w:eastAsia="Times New Roman"/>
      <w:color w:val="000000"/>
      <w:sz w:val="20"/>
      <w:szCs w:val="20"/>
    </w:rPr>
  </w:style>
  <w:style w:type="paragraph" w:customStyle="1" w:styleId="font21">
    <w:name w:val="font21"/>
    <w:basedOn w:val="a"/>
    <w:uiPriority w:val="99"/>
    <w:qFormat/>
    <w:rsid w:val="00907980"/>
    <w:pPr>
      <w:spacing w:beforeAutospacing="1" w:afterAutospacing="1"/>
      <w:ind w:firstLine="0"/>
      <w:jc w:val="left"/>
    </w:pPr>
    <w:rPr>
      <w:rFonts w:eastAsia="Times New Roman"/>
      <w:color w:val="000000"/>
      <w:sz w:val="20"/>
      <w:szCs w:val="20"/>
    </w:rPr>
  </w:style>
  <w:style w:type="paragraph" w:customStyle="1" w:styleId="font22">
    <w:name w:val="font22"/>
    <w:basedOn w:val="a"/>
    <w:uiPriority w:val="99"/>
    <w:qFormat/>
    <w:rsid w:val="00907980"/>
    <w:pPr>
      <w:spacing w:beforeAutospacing="1" w:afterAutospacing="1"/>
      <w:ind w:firstLine="0"/>
      <w:jc w:val="left"/>
    </w:pPr>
    <w:rPr>
      <w:rFonts w:eastAsia="Times New Roman"/>
      <w:color w:val="000000"/>
      <w:sz w:val="20"/>
      <w:szCs w:val="20"/>
    </w:rPr>
  </w:style>
  <w:style w:type="paragraph" w:customStyle="1" w:styleId="font23">
    <w:name w:val="font23"/>
    <w:basedOn w:val="a"/>
    <w:uiPriority w:val="99"/>
    <w:qFormat/>
    <w:rsid w:val="00907980"/>
    <w:pPr>
      <w:spacing w:beforeAutospacing="1" w:afterAutospacing="1"/>
      <w:ind w:firstLine="0"/>
      <w:jc w:val="left"/>
    </w:pPr>
    <w:rPr>
      <w:rFonts w:eastAsia="Times New Roman"/>
      <w:color w:val="000000"/>
      <w:sz w:val="20"/>
      <w:szCs w:val="20"/>
    </w:rPr>
  </w:style>
  <w:style w:type="paragraph" w:customStyle="1" w:styleId="font24">
    <w:name w:val="font24"/>
    <w:basedOn w:val="a"/>
    <w:uiPriority w:val="99"/>
    <w:qFormat/>
    <w:rsid w:val="00907980"/>
    <w:pPr>
      <w:spacing w:beforeAutospacing="1" w:afterAutospacing="1"/>
      <w:ind w:firstLine="0"/>
      <w:jc w:val="left"/>
    </w:pPr>
    <w:rPr>
      <w:rFonts w:eastAsia="Times New Roman"/>
      <w:color w:val="000000"/>
      <w:sz w:val="20"/>
      <w:szCs w:val="20"/>
    </w:rPr>
  </w:style>
  <w:style w:type="paragraph" w:customStyle="1" w:styleId="font25">
    <w:name w:val="font25"/>
    <w:basedOn w:val="a"/>
    <w:uiPriority w:val="99"/>
    <w:qFormat/>
    <w:rsid w:val="00907980"/>
    <w:pPr>
      <w:spacing w:beforeAutospacing="1" w:afterAutospacing="1"/>
      <w:ind w:firstLine="0"/>
      <w:jc w:val="left"/>
    </w:pPr>
    <w:rPr>
      <w:rFonts w:ascii="Calibri" w:eastAsia="Times New Roman" w:hAnsi="Calibri"/>
      <w:color w:val="000000"/>
      <w:sz w:val="20"/>
      <w:szCs w:val="20"/>
    </w:rPr>
  </w:style>
  <w:style w:type="paragraph" w:customStyle="1" w:styleId="font26">
    <w:name w:val="font26"/>
    <w:basedOn w:val="a"/>
    <w:uiPriority w:val="99"/>
    <w:qFormat/>
    <w:rsid w:val="00907980"/>
    <w:pPr>
      <w:spacing w:beforeAutospacing="1" w:afterAutospacing="1"/>
      <w:ind w:firstLine="0"/>
      <w:jc w:val="left"/>
    </w:pPr>
    <w:rPr>
      <w:rFonts w:eastAsia="Times New Roman"/>
      <w:color w:val="000000"/>
      <w:sz w:val="20"/>
      <w:szCs w:val="20"/>
    </w:rPr>
  </w:style>
  <w:style w:type="paragraph" w:customStyle="1" w:styleId="xl66">
    <w:name w:val="xl66"/>
    <w:basedOn w:val="a"/>
    <w:qFormat/>
    <w:rsid w:val="00907980"/>
    <w:pPr>
      <w:spacing w:beforeAutospacing="1" w:afterAutospacing="1"/>
      <w:ind w:firstLine="0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a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68">
    <w:name w:val="xl68"/>
    <w:basedOn w:val="a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69">
    <w:name w:val="xl69"/>
    <w:basedOn w:val="a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70">
    <w:name w:val="xl70"/>
    <w:basedOn w:val="a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71">
    <w:name w:val="xl71"/>
    <w:basedOn w:val="a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72">
    <w:name w:val="xl72"/>
    <w:basedOn w:val="a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73">
    <w:name w:val="xl73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76">
    <w:name w:val="xl76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77">
    <w:name w:val="xl77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</w:pPr>
    <w:rPr>
      <w:rFonts w:eastAsia="Times New Roman"/>
      <w:color w:val="000000"/>
      <w:sz w:val="20"/>
      <w:szCs w:val="20"/>
    </w:rPr>
  </w:style>
  <w:style w:type="paragraph" w:customStyle="1" w:styleId="xl78">
    <w:name w:val="xl78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79">
    <w:name w:val="xl79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80">
    <w:name w:val="xl80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81">
    <w:name w:val="xl81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ind w:firstLine="0"/>
      <w:jc w:val="lef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82">
    <w:name w:val="xl82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83">
    <w:name w:val="xl83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textAlignment w:val="center"/>
    </w:pPr>
    <w:rPr>
      <w:rFonts w:eastAsia="Times New Roman"/>
      <w:sz w:val="20"/>
      <w:szCs w:val="20"/>
    </w:rPr>
  </w:style>
  <w:style w:type="paragraph" w:customStyle="1" w:styleId="xl85">
    <w:name w:val="xl85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  <w:textAlignment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86">
    <w:name w:val="xl86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eastAsia="Times New Roman"/>
      <w:color w:val="000000"/>
      <w:sz w:val="20"/>
      <w:szCs w:val="20"/>
    </w:rPr>
  </w:style>
  <w:style w:type="paragraph" w:customStyle="1" w:styleId="xl89">
    <w:name w:val="xl89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</w:pPr>
    <w:rPr>
      <w:rFonts w:eastAsia="Times New Roman"/>
      <w:color w:val="000000"/>
      <w:sz w:val="20"/>
      <w:szCs w:val="20"/>
    </w:rPr>
  </w:style>
  <w:style w:type="paragraph" w:customStyle="1" w:styleId="xl90">
    <w:name w:val="xl90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eastAsia="Times New Roman"/>
      <w:color w:val="000000"/>
      <w:sz w:val="20"/>
      <w:szCs w:val="20"/>
    </w:rPr>
  </w:style>
  <w:style w:type="paragraph" w:customStyle="1" w:styleId="xl91">
    <w:name w:val="xl91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</w:pPr>
    <w:rPr>
      <w:rFonts w:eastAsia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94">
    <w:name w:val="xl94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</w:pPr>
    <w:rPr>
      <w:rFonts w:eastAsia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uiPriority w:val="99"/>
    <w:qFormat/>
    <w:rsid w:val="0090798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6">
    <w:name w:val="xl96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</w:pPr>
    <w:rPr>
      <w:rFonts w:eastAsia="Times New Roman"/>
      <w:color w:val="000000"/>
      <w:sz w:val="20"/>
      <w:szCs w:val="20"/>
    </w:rPr>
  </w:style>
  <w:style w:type="paragraph" w:customStyle="1" w:styleId="xl97">
    <w:name w:val="xl97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ind w:firstLine="0"/>
      <w:jc w:val="left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98">
    <w:name w:val="xl98"/>
    <w:basedOn w:val="a"/>
    <w:uiPriority w:val="99"/>
    <w:qFormat/>
    <w:rsid w:val="0090798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ind w:firstLine="0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9">
    <w:name w:val="xl99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eastAsia="Times New Roman"/>
      <w:b/>
      <w:bCs/>
      <w:sz w:val="20"/>
      <w:szCs w:val="20"/>
    </w:rPr>
  </w:style>
  <w:style w:type="paragraph" w:customStyle="1" w:styleId="xl100">
    <w:name w:val="xl100"/>
    <w:basedOn w:val="a"/>
    <w:uiPriority w:val="99"/>
    <w:qFormat/>
    <w:rsid w:val="0090798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eastAsia="Times New Roman"/>
      <w:sz w:val="20"/>
      <w:szCs w:val="20"/>
    </w:rPr>
  </w:style>
  <w:style w:type="paragraph" w:customStyle="1" w:styleId="xl101">
    <w:name w:val="xl101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eastAsia="Times New Roman"/>
      <w:sz w:val="20"/>
      <w:szCs w:val="20"/>
    </w:rPr>
  </w:style>
  <w:style w:type="paragraph" w:customStyle="1" w:styleId="xl102">
    <w:name w:val="xl102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ind w:firstLine="0"/>
    </w:pPr>
    <w:rPr>
      <w:rFonts w:eastAsia="Times New Roman"/>
      <w:color w:val="000000"/>
      <w:sz w:val="20"/>
      <w:szCs w:val="20"/>
    </w:rPr>
  </w:style>
  <w:style w:type="paragraph" w:customStyle="1" w:styleId="xl103">
    <w:name w:val="xl103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ind w:firstLine="0"/>
      <w:jc w:val="center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</w:pPr>
    <w:rPr>
      <w:rFonts w:eastAsia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</w:pPr>
    <w:rPr>
      <w:rFonts w:eastAsia="Times New Roman"/>
      <w:sz w:val="20"/>
      <w:szCs w:val="20"/>
    </w:rPr>
  </w:style>
  <w:style w:type="paragraph" w:customStyle="1" w:styleId="xl106">
    <w:name w:val="xl106"/>
    <w:basedOn w:val="a"/>
    <w:uiPriority w:val="99"/>
    <w:qFormat/>
    <w:rsid w:val="0090798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textAlignment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108">
    <w:name w:val="xl108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09">
    <w:name w:val="xl109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0">
    <w:name w:val="xl110"/>
    <w:basedOn w:val="a"/>
    <w:uiPriority w:val="99"/>
    <w:qFormat/>
    <w:rsid w:val="00907980"/>
    <w:pPr>
      <w:pBdr>
        <w:top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ind w:firstLine="0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12">
    <w:name w:val="xl112"/>
    <w:basedOn w:val="a"/>
    <w:uiPriority w:val="99"/>
    <w:qFormat/>
    <w:rsid w:val="00907980"/>
    <w:pPr>
      <w:pBdr>
        <w:top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</w:pPr>
    <w:rPr>
      <w:rFonts w:eastAsia="Times New Roman"/>
      <w:b/>
      <w:bCs/>
      <w:i/>
      <w:iCs/>
      <w:sz w:val="20"/>
      <w:szCs w:val="20"/>
    </w:rPr>
  </w:style>
  <w:style w:type="paragraph" w:customStyle="1" w:styleId="xl115">
    <w:name w:val="xl115"/>
    <w:basedOn w:val="a"/>
    <w:uiPriority w:val="99"/>
    <w:qFormat/>
    <w:rsid w:val="00907980"/>
    <w:pPr>
      <w:pBdr>
        <w:top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eastAsia="Times New Roman"/>
      <w:b/>
      <w:bCs/>
      <w:sz w:val="20"/>
      <w:szCs w:val="20"/>
    </w:rPr>
  </w:style>
  <w:style w:type="paragraph" w:customStyle="1" w:styleId="xl118">
    <w:name w:val="xl118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ind w:firstLine="0"/>
    </w:pPr>
    <w:rPr>
      <w:rFonts w:eastAsia="Times New Roman"/>
      <w:b/>
      <w:bCs/>
      <w:color w:val="000000"/>
      <w:sz w:val="20"/>
      <w:szCs w:val="20"/>
    </w:rPr>
  </w:style>
  <w:style w:type="paragraph" w:customStyle="1" w:styleId="xl119">
    <w:name w:val="xl119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20">
    <w:name w:val="xl120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</w:pPr>
    <w:rPr>
      <w:rFonts w:eastAsia="Times New Roman"/>
      <w:b/>
      <w:bCs/>
      <w:i/>
      <w:iCs/>
      <w:sz w:val="20"/>
      <w:szCs w:val="20"/>
    </w:rPr>
  </w:style>
  <w:style w:type="paragraph" w:customStyle="1" w:styleId="xl121">
    <w:name w:val="xl121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</w:pPr>
    <w:rPr>
      <w:rFonts w:eastAsia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eastAsia="Times New Roman"/>
      <w:sz w:val="20"/>
      <w:szCs w:val="20"/>
    </w:rPr>
  </w:style>
  <w:style w:type="paragraph" w:customStyle="1" w:styleId="xl123">
    <w:name w:val="xl123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  <w:textAlignment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124">
    <w:name w:val="xl124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25">
    <w:name w:val="xl125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</w:pPr>
    <w:rPr>
      <w:rFonts w:eastAsia="Times New Roman"/>
      <w:color w:val="000000"/>
      <w:sz w:val="20"/>
      <w:szCs w:val="20"/>
    </w:rPr>
  </w:style>
  <w:style w:type="paragraph" w:customStyle="1" w:styleId="xl126">
    <w:name w:val="xl126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eastAsia="Times New Roman"/>
      <w:color w:val="000000"/>
      <w:sz w:val="20"/>
      <w:szCs w:val="20"/>
    </w:rPr>
  </w:style>
  <w:style w:type="paragraph" w:customStyle="1" w:styleId="xl127">
    <w:name w:val="xl127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28">
    <w:name w:val="xl128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29">
    <w:name w:val="xl129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ind w:firstLine="0"/>
    </w:pPr>
    <w:rPr>
      <w:rFonts w:eastAsia="Times New Roman"/>
      <w:color w:val="000000"/>
      <w:sz w:val="20"/>
      <w:szCs w:val="20"/>
    </w:rPr>
  </w:style>
  <w:style w:type="paragraph" w:customStyle="1" w:styleId="xl130">
    <w:name w:val="xl130"/>
    <w:basedOn w:val="a"/>
    <w:uiPriority w:val="99"/>
    <w:qFormat/>
    <w:rsid w:val="00907980"/>
    <w:pPr>
      <w:spacing w:beforeAutospacing="1" w:afterAutospacing="1"/>
      <w:ind w:firstLine="0"/>
      <w:jc w:val="left"/>
    </w:pPr>
    <w:rPr>
      <w:rFonts w:eastAsia="Times New Roman"/>
      <w:b/>
      <w:bCs/>
      <w:sz w:val="20"/>
      <w:szCs w:val="20"/>
    </w:rPr>
  </w:style>
  <w:style w:type="paragraph" w:customStyle="1" w:styleId="xl131">
    <w:name w:val="xl131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ind w:firstLine="0"/>
    </w:pPr>
    <w:rPr>
      <w:rFonts w:eastAsia="Times New Roman"/>
      <w:b/>
      <w:bCs/>
      <w:color w:val="000000"/>
      <w:sz w:val="20"/>
      <w:szCs w:val="20"/>
    </w:rPr>
  </w:style>
  <w:style w:type="paragraph" w:customStyle="1" w:styleId="xl132">
    <w:name w:val="xl132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eastAsia="Times New Roman"/>
      <w:b/>
      <w:bCs/>
      <w:sz w:val="20"/>
      <w:szCs w:val="20"/>
    </w:rPr>
  </w:style>
  <w:style w:type="paragraph" w:customStyle="1" w:styleId="xl134">
    <w:name w:val="xl134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135">
    <w:name w:val="xl135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36">
    <w:name w:val="xl136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37">
    <w:name w:val="xl137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  <w:textAlignment w:val="top"/>
    </w:pPr>
    <w:rPr>
      <w:rFonts w:eastAsia="Times New Roman"/>
      <w:b/>
      <w:bCs/>
      <w:color w:val="000000"/>
      <w:sz w:val="18"/>
      <w:szCs w:val="18"/>
    </w:rPr>
  </w:style>
  <w:style w:type="paragraph" w:customStyle="1" w:styleId="xl139">
    <w:name w:val="xl139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40">
    <w:name w:val="xl140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41">
    <w:name w:val="xl141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</w:pPr>
    <w:rPr>
      <w:rFonts w:eastAsia="Times New Roman"/>
      <w:color w:val="000000"/>
      <w:sz w:val="20"/>
      <w:szCs w:val="20"/>
    </w:rPr>
  </w:style>
  <w:style w:type="paragraph" w:customStyle="1" w:styleId="xl142">
    <w:name w:val="xl142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</w:pPr>
    <w:rPr>
      <w:rFonts w:eastAsia="Times New Roman"/>
      <w:b/>
      <w:bCs/>
      <w:color w:val="000000"/>
      <w:sz w:val="20"/>
      <w:szCs w:val="20"/>
    </w:rPr>
  </w:style>
  <w:style w:type="paragraph" w:customStyle="1" w:styleId="xl143">
    <w:name w:val="xl143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44">
    <w:name w:val="xl144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0000"/>
      <w:szCs w:val="24"/>
    </w:rPr>
  </w:style>
  <w:style w:type="paragraph" w:customStyle="1" w:styleId="xl145">
    <w:name w:val="xl145"/>
    <w:basedOn w:val="a"/>
    <w:uiPriority w:val="99"/>
    <w:qFormat/>
    <w:rsid w:val="00907980"/>
    <w:pPr>
      <w:spacing w:beforeAutospacing="1" w:afterAutospacing="1"/>
      <w:ind w:firstLine="0"/>
      <w:jc w:val="center"/>
    </w:pPr>
    <w:rPr>
      <w:rFonts w:eastAsia="Times New Roman"/>
      <w:szCs w:val="24"/>
    </w:rPr>
  </w:style>
  <w:style w:type="paragraph" w:customStyle="1" w:styleId="xl146">
    <w:name w:val="xl146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47">
    <w:name w:val="xl147"/>
    <w:basedOn w:val="a"/>
    <w:uiPriority w:val="99"/>
    <w:qFormat/>
    <w:rsid w:val="00907980"/>
    <w:pPr>
      <w:spacing w:beforeAutospacing="1" w:afterAutospacing="1"/>
      <w:ind w:firstLine="0"/>
      <w:jc w:val="center"/>
      <w:textAlignment w:val="top"/>
    </w:pPr>
    <w:rPr>
      <w:rFonts w:eastAsia="Times New Roman"/>
      <w:szCs w:val="24"/>
    </w:rPr>
  </w:style>
  <w:style w:type="paragraph" w:customStyle="1" w:styleId="xl148">
    <w:name w:val="xl148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eastAsia="Times New Roman"/>
      <w:color w:val="000000"/>
      <w:sz w:val="18"/>
      <w:szCs w:val="18"/>
    </w:rPr>
  </w:style>
  <w:style w:type="paragraph" w:customStyle="1" w:styleId="xl149">
    <w:name w:val="xl149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</w:rPr>
  </w:style>
  <w:style w:type="paragraph" w:customStyle="1" w:styleId="xl150">
    <w:name w:val="xl150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18"/>
      <w:szCs w:val="18"/>
    </w:rPr>
  </w:style>
  <w:style w:type="paragraph" w:customStyle="1" w:styleId="xl151">
    <w:name w:val="xl151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  <w:textAlignment w:val="top"/>
    </w:pPr>
    <w:rPr>
      <w:rFonts w:eastAsia="Times New Roman"/>
      <w:b/>
      <w:bCs/>
      <w:color w:val="000000"/>
      <w:sz w:val="18"/>
      <w:szCs w:val="18"/>
    </w:rPr>
  </w:style>
  <w:style w:type="paragraph" w:customStyle="1" w:styleId="xl152">
    <w:name w:val="xl152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153">
    <w:name w:val="xl153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</w:pPr>
    <w:rPr>
      <w:rFonts w:eastAsia="Times New Roman"/>
      <w:sz w:val="20"/>
      <w:szCs w:val="20"/>
    </w:rPr>
  </w:style>
  <w:style w:type="paragraph" w:customStyle="1" w:styleId="xl154">
    <w:name w:val="xl154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</w:pPr>
    <w:rPr>
      <w:rFonts w:eastAsia="Times New Roman"/>
      <w:b/>
      <w:bCs/>
      <w:i/>
      <w:iCs/>
      <w:sz w:val="20"/>
      <w:szCs w:val="20"/>
    </w:rPr>
  </w:style>
  <w:style w:type="paragraph" w:customStyle="1" w:styleId="xl155">
    <w:name w:val="xl155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eastAsia="Times New Roman"/>
      <w:b/>
      <w:bCs/>
      <w:sz w:val="20"/>
      <w:szCs w:val="20"/>
    </w:rPr>
  </w:style>
  <w:style w:type="paragraph" w:customStyle="1" w:styleId="xl156">
    <w:name w:val="xl156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eastAsia="Times New Roman"/>
      <w:sz w:val="18"/>
      <w:szCs w:val="18"/>
    </w:rPr>
  </w:style>
  <w:style w:type="paragraph" w:customStyle="1" w:styleId="xl157">
    <w:name w:val="xl157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eastAsia="Times New Roman"/>
      <w:b/>
      <w:bCs/>
      <w:sz w:val="18"/>
      <w:szCs w:val="18"/>
    </w:rPr>
  </w:style>
  <w:style w:type="paragraph" w:customStyle="1" w:styleId="xl158">
    <w:name w:val="xl158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59">
    <w:name w:val="xl159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0">
    <w:name w:val="xl160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1">
    <w:name w:val="xl161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eastAsia="Times New Roman"/>
      <w:color w:val="000000"/>
      <w:sz w:val="18"/>
      <w:szCs w:val="18"/>
    </w:rPr>
  </w:style>
  <w:style w:type="paragraph" w:customStyle="1" w:styleId="xl162">
    <w:name w:val="xl162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</w:pPr>
    <w:rPr>
      <w:rFonts w:eastAsia="Times New Roman"/>
      <w:color w:val="000000"/>
      <w:sz w:val="18"/>
      <w:szCs w:val="18"/>
    </w:rPr>
  </w:style>
  <w:style w:type="paragraph" w:customStyle="1" w:styleId="xl163">
    <w:name w:val="xl163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</w:pPr>
    <w:rPr>
      <w:rFonts w:eastAsia="Times New Roman"/>
      <w:b/>
      <w:bCs/>
      <w:color w:val="000000"/>
      <w:sz w:val="18"/>
      <w:szCs w:val="18"/>
    </w:rPr>
  </w:style>
  <w:style w:type="paragraph" w:customStyle="1" w:styleId="xl164">
    <w:name w:val="xl164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</w:pPr>
    <w:rPr>
      <w:rFonts w:eastAsia="Times New Roman"/>
      <w:b/>
      <w:bCs/>
      <w:color w:val="000000"/>
      <w:sz w:val="18"/>
      <w:szCs w:val="18"/>
    </w:rPr>
  </w:style>
  <w:style w:type="paragraph" w:customStyle="1" w:styleId="xl165">
    <w:name w:val="xl165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</w:pPr>
    <w:rPr>
      <w:rFonts w:eastAsia="Times New Roman"/>
      <w:color w:val="000000"/>
      <w:sz w:val="18"/>
      <w:szCs w:val="18"/>
    </w:rPr>
  </w:style>
  <w:style w:type="paragraph" w:customStyle="1" w:styleId="xl166">
    <w:name w:val="xl166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</w:pPr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xl167">
    <w:name w:val="xl167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ascii="Courier New" w:eastAsia="Times New Roman" w:hAnsi="Courier New" w:cs="Courier New"/>
      <w:sz w:val="18"/>
      <w:szCs w:val="18"/>
    </w:rPr>
  </w:style>
  <w:style w:type="paragraph" w:customStyle="1" w:styleId="xl168">
    <w:name w:val="xl168"/>
    <w:basedOn w:val="a"/>
    <w:uiPriority w:val="99"/>
    <w:qFormat/>
    <w:rsid w:val="00907980"/>
    <w:pPr>
      <w:spacing w:beforeAutospacing="1" w:afterAutospacing="1"/>
      <w:ind w:firstLine="0"/>
      <w:jc w:val="left"/>
    </w:pPr>
    <w:rPr>
      <w:rFonts w:eastAsia="Times New Roman"/>
      <w:b/>
      <w:bCs/>
      <w:color w:val="000000"/>
      <w:sz w:val="18"/>
      <w:szCs w:val="18"/>
    </w:rPr>
  </w:style>
  <w:style w:type="paragraph" w:customStyle="1" w:styleId="xl169">
    <w:name w:val="xl169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center"/>
    </w:pPr>
    <w:rPr>
      <w:rFonts w:eastAsia="Times New Roman"/>
      <w:szCs w:val="24"/>
    </w:rPr>
  </w:style>
  <w:style w:type="paragraph" w:customStyle="1" w:styleId="xl170">
    <w:name w:val="xl170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</w:pPr>
    <w:rPr>
      <w:rFonts w:eastAsia="Times New Roman"/>
      <w:color w:val="000000"/>
      <w:sz w:val="18"/>
      <w:szCs w:val="18"/>
    </w:rPr>
  </w:style>
  <w:style w:type="paragraph" w:customStyle="1" w:styleId="xl171">
    <w:name w:val="xl171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</w:pPr>
    <w:rPr>
      <w:rFonts w:eastAsia="Times New Roman"/>
      <w:b/>
      <w:bCs/>
      <w:i/>
      <w:iCs/>
      <w:color w:val="000000"/>
      <w:sz w:val="18"/>
      <w:szCs w:val="18"/>
    </w:rPr>
  </w:style>
  <w:style w:type="paragraph" w:customStyle="1" w:styleId="xl172">
    <w:name w:val="xl172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</w:pPr>
    <w:rPr>
      <w:rFonts w:eastAsia="Times New Roman"/>
      <w:b/>
      <w:bCs/>
      <w:color w:val="000000"/>
      <w:sz w:val="18"/>
      <w:szCs w:val="18"/>
    </w:rPr>
  </w:style>
  <w:style w:type="paragraph" w:customStyle="1" w:styleId="xl173">
    <w:name w:val="xl173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eastAsia="Times New Roman"/>
      <w:color w:val="000000"/>
      <w:sz w:val="18"/>
      <w:szCs w:val="18"/>
    </w:rPr>
  </w:style>
  <w:style w:type="paragraph" w:customStyle="1" w:styleId="xl174">
    <w:name w:val="xl174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ind w:firstLine="0"/>
    </w:pPr>
    <w:rPr>
      <w:rFonts w:eastAsia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eastAsia="Times New Roman"/>
      <w:sz w:val="18"/>
      <w:szCs w:val="18"/>
    </w:rPr>
  </w:style>
  <w:style w:type="paragraph" w:customStyle="1" w:styleId="xl178">
    <w:name w:val="xl178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</w:pPr>
    <w:rPr>
      <w:rFonts w:eastAsia="Times New Roman"/>
      <w:sz w:val="18"/>
      <w:szCs w:val="18"/>
    </w:rPr>
  </w:style>
  <w:style w:type="paragraph" w:customStyle="1" w:styleId="xl179">
    <w:name w:val="xl179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</w:pPr>
    <w:rPr>
      <w:rFonts w:eastAsia="Times New Roman"/>
      <w:b/>
      <w:bCs/>
      <w:i/>
      <w:iCs/>
      <w:sz w:val="20"/>
      <w:szCs w:val="20"/>
    </w:rPr>
  </w:style>
  <w:style w:type="paragraph" w:customStyle="1" w:styleId="xl180">
    <w:name w:val="xl180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</w:pPr>
    <w:rPr>
      <w:rFonts w:eastAsia="Times New Roman"/>
      <w:sz w:val="20"/>
      <w:szCs w:val="20"/>
    </w:rPr>
  </w:style>
  <w:style w:type="paragraph" w:customStyle="1" w:styleId="xl181">
    <w:name w:val="xl181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82">
    <w:name w:val="xl182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eastAsia="Times New Roman"/>
      <w:b/>
      <w:bCs/>
      <w:sz w:val="20"/>
      <w:szCs w:val="20"/>
    </w:rPr>
  </w:style>
  <w:style w:type="paragraph" w:customStyle="1" w:styleId="xl183">
    <w:name w:val="xl183"/>
    <w:basedOn w:val="a"/>
    <w:uiPriority w:val="99"/>
    <w:qFormat/>
    <w:rsid w:val="0090798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eastAsia="Times New Roman"/>
      <w:color w:val="000000"/>
      <w:sz w:val="20"/>
      <w:szCs w:val="20"/>
    </w:rPr>
  </w:style>
  <w:style w:type="paragraph" w:customStyle="1" w:styleId="xl184">
    <w:name w:val="xl184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ind w:firstLine="0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85">
    <w:name w:val="xl185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eastAsia="Times New Roman"/>
      <w:sz w:val="20"/>
      <w:szCs w:val="20"/>
    </w:rPr>
  </w:style>
  <w:style w:type="paragraph" w:customStyle="1" w:styleId="xl186">
    <w:name w:val="xl186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ind w:firstLine="0"/>
    </w:pPr>
    <w:rPr>
      <w:rFonts w:eastAsia="Times New Roman"/>
      <w:b/>
      <w:bCs/>
      <w:color w:val="000000"/>
      <w:sz w:val="20"/>
      <w:szCs w:val="20"/>
    </w:rPr>
  </w:style>
  <w:style w:type="paragraph" w:customStyle="1" w:styleId="xl187">
    <w:name w:val="xl187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88">
    <w:name w:val="xl188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eastAsia="Times New Roman"/>
      <w:sz w:val="20"/>
      <w:szCs w:val="20"/>
    </w:rPr>
  </w:style>
  <w:style w:type="paragraph" w:customStyle="1" w:styleId="xl189">
    <w:name w:val="xl189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</w:pPr>
    <w:rPr>
      <w:rFonts w:eastAsia="Times New Roman"/>
      <w:sz w:val="20"/>
      <w:szCs w:val="20"/>
    </w:rPr>
  </w:style>
  <w:style w:type="paragraph" w:customStyle="1" w:styleId="xl190">
    <w:name w:val="xl190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</w:pPr>
    <w:rPr>
      <w:rFonts w:eastAsia="Times New Roman"/>
      <w:b/>
      <w:bCs/>
      <w:i/>
      <w:iCs/>
      <w:sz w:val="20"/>
      <w:szCs w:val="20"/>
    </w:rPr>
  </w:style>
  <w:style w:type="paragraph" w:customStyle="1" w:styleId="xl191">
    <w:name w:val="xl191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ind w:firstLine="0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92">
    <w:name w:val="xl192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93">
    <w:name w:val="xl193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94">
    <w:name w:val="xl194"/>
    <w:basedOn w:val="a"/>
    <w:uiPriority w:val="99"/>
    <w:qFormat/>
    <w:rsid w:val="00907980"/>
    <w:pPr>
      <w:pBdr>
        <w:left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95">
    <w:name w:val="xl195"/>
    <w:basedOn w:val="a"/>
    <w:uiPriority w:val="99"/>
    <w:qFormat/>
    <w:rsid w:val="0090798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96">
    <w:name w:val="xl196"/>
    <w:basedOn w:val="a"/>
    <w:uiPriority w:val="99"/>
    <w:qFormat/>
    <w:rsid w:val="00907980"/>
    <w:pPr>
      <w:pBdr>
        <w:left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szCs w:val="24"/>
    </w:rPr>
  </w:style>
  <w:style w:type="paragraph" w:customStyle="1" w:styleId="xl197">
    <w:name w:val="xl197"/>
    <w:basedOn w:val="a"/>
    <w:uiPriority w:val="99"/>
    <w:qFormat/>
    <w:rsid w:val="0090798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szCs w:val="24"/>
    </w:rPr>
  </w:style>
  <w:style w:type="paragraph" w:customStyle="1" w:styleId="xl198">
    <w:name w:val="xl198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9">
    <w:name w:val="xl199"/>
    <w:basedOn w:val="a"/>
    <w:uiPriority w:val="99"/>
    <w:qFormat/>
    <w:rsid w:val="00907980"/>
    <w:pPr>
      <w:pBdr>
        <w:top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00">
    <w:name w:val="xl200"/>
    <w:basedOn w:val="a"/>
    <w:uiPriority w:val="99"/>
    <w:qFormat/>
    <w:rsid w:val="00907980"/>
    <w:pPr>
      <w:pBdr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01">
    <w:name w:val="xl201"/>
    <w:basedOn w:val="a"/>
    <w:uiPriority w:val="99"/>
    <w:qFormat/>
    <w:rsid w:val="00907980"/>
    <w:pPr>
      <w:pBdr>
        <w:left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szCs w:val="24"/>
    </w:rPr>
  </w:style>
  <w:style w:type="paragraph" w:customStyle="1" w:styleId="xl202">
    <w:name w:val="xl202"/>
    <w:basedOn w:val="a"/>
    <w:uiPriority w:val="99"/>
    <w:qFormat/>
    <w:rsid w:val="0090798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szCs w:val="24"/>
    </w:rPr>
  </w:style>
  <w:style w:type="paragraph" w:customStyle="1" w:styleId="xl203">
    <w:name w:val="xl203"/>
    <w:basedOn w:val="a"/>
    <w:uiPriority w:val="99"/>
    <w:qFormat/>
    <w:rsid w:val="00907980"/>
    <w:pPr>
      <w:pBdr>
        <w:left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04">
    <w:name w:val="xl204"/>
    <w:basedOn w:val="a"/>
    <w:uiPriority w:val="99"/>
    <w:qFormat/>
    <w:rsid w:val="0090798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05">
    <w:name w:val="xl205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06">
    <w:name w:val="xl206"/>
    <w:basedOn w:val="a"/>
    <w:uiPriority w:val="99"/>
    <w:qFormat/>
    <w:rsid w:val="00907980"/>
    <w:pPr>
      <w:pBdr>
        <w:left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07">
    <w:name w:val="xl207"/>
    <w:basedOn w:val="a"/>
    <w:uiPriority w:val="99"/>
    <w:qFormat/>
    <w:rsid w:val="0090798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08">
    <w:name w:val="xl208"/>
    <w:basedOn w:val="a"/>
    <w:uiPriority w:val="99"/>
    <w:qFormat/>
    <w:rsid w:val="00907980"/>
    <w:pPr>
      <w:pBdr>
        <w:left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09">
    <w:name w:val="xl209"/>
    <w:basedOn w:val="a"/>
    <w:uiPriority w:val="99"/>
    <w:qFormat/>
    <w:rsid w:val="0090798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10">
    <w:name w:val="xl210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11">
    <w:name w:val="xl211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2">
    <w:name w:val="xl212"/>
    <w:basedOn w:val="a"/>
    <w:uiPriority w:val="99"/>
    <w:qFormat/>
    <w:rsid w:val="00907980"/>
    <w:pPr>
      <w:pBdr>
        <w:top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213">
    <w:name w:val="xl213"/>
    <w:basedOn w:val="a"/>
    <w:uiPriority w:val="99"/>
    <w:qFormat/>
    <w:rsid w:val="00907980"/>
    <w:pPr>
      <w:pBdr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214">
    <w:name w:val="xl214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</w:rPr>
  </w:style>
  <w:style w:type="paragraph" w:customStyle="1" w:styleId="xl215">
    <w:name w:val="xl215"/>
    <w:basedOn w:val="a"/>
    <w:uiPriority w:val="99"/>
    <w:qFormat/>
    <w:rsid w:val="00907980"/>
    <w:pPr>
      <w:pBdr>
        <w:left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</w:rPr>
  </w:style>
  <w:style w:type="paragraph" w:customStyle="1" w:styleId="xl216">
    <w:name w:val="xl216"/>
    <w:basedOn w:val="a"/>
    <w:uiPriority w:val="99"/>
    <w:qFormat/>
    <w:rsid w:val="0090798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</w:rPr>
  </w:style>
  <w:style w:type="paragraph" w:customStyle="1" w:styleId="xl217">
    <w:name w:val="xl217"/>
    <w:basedOn w:val="a"/>
    <w:uiPriority w:val="99"/>
    <w:qFormat/>
    <w:rsid w:val="00907980"/>
    <w:pPr>
      <w:pBdr>
        <w:left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218">
    <w:name w:val="xl218"/>
    <w:basedOn w:val="a"/>
    <w:uiPriority w:val="99"/>
    <w:qFormat/>
    <w:rsid w:val="0090798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b/>
      <w:bCs/>
      <w:szCs w:val="24"/>
    </w:rPr>
  </w:style>
  <w:style w:type="paragraph" w:customStyle="1" w:styleId="xl219">
    <w:name w:val="xl219"/>
    <w:basedOn w:val="a"/>
    <w:uiPriority w:val="99"/>
    <w:qFormat/>
    <w:rsid w:val="00907980"/>
    <w:pPr>
      <w:pBdr>
        <w:top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0">
    <w:name w:val="xl220"/>
    <w:basedOn w:val="a"/>
    <w:uiPriority w:val="99"/>
    <w:qFormat/>
    <w:rsid w:val="00907980"/>
    <w:pPr>
      <w:spacing w:beforeAutospacing="1" w:afterAutospacing="1"/>
      <w:ind w:firstLine="0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1">
    <w:name w:val="xl221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22">
    <w:name w:val="xl222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ind w:firstLine="0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223">
    <w:name w:val="xl223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224">
    <w:name w:val="xl224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25">
    <w:name w:val="xl225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26">
    <w:name w:val="xl226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textAlignment w:val="center"/>
    </w:pPr>
    <w:rPr>
      <w:rFonts w:ascii="Times" w:eastAsia="Times New Roman" w:hAnsi="Times" w:cs="Times"/>
      <w:color w:val="000000"/>
      <w:sz w:val="20"/>
      <w:szCs w:val="20"/>
    </w:rPr>
  </w:style>
  <w:style w:type="paragraph" w:customStyle="1" w:styleId="xl227">
    <w:name w:val="xl227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center"/>
    </w:pPr>
    <w:rPr>
      <w:rFonts w:ascii="Times" w:eastAsia="Times New Roman" w:hAnsi="Times" w:cs="Times"/>
      <w:color w:val="000000"/>
      <w:sz w:val="20"/>
      <w:szCs w:val="20"/>
    </w:rPr>
  </w:style>
  <w:style w:type="paragraph" w:customStyle="1" w:styleId="xl228">
    <w:name w:val="xl228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</w:pPr>
    <w:rPr>
      <w:rFonts w:ascii="Times" w:eastAsia="Times New Roman" w:hAnsi="Times" w:cs="Times"/>
      <w:b/>
      <w:bCs/>
      <w:color w:val="000000"/>
      <w:sz w:val="20"/>
      <w:szCs w:val="20"/>
    </w:rPr>
  </w:style>
  <w:style w:type="paragraph" w:customStyle="1" w:styleId="xl229">
    <w:name w:val="xl229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ascii="Times" w:eastAsia="Times New Roman" w:hAnsi="Times" w:cs="Times"/>
      <w:sz w:val="20"/>
      <w:szCs w:val="20"/>
    </w:rPr>
  </w:style>
  <w:style w:type="paragraph" w:customStyle="1" w:styleId="xl230">
    <w:name w:val="xl230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</w:pPr>
    <w:rPr>
      <w:rFonts w:ascii="Times" w:eastAsia="Times New Roman" w:hAnsi="Times" w:cs="Times"/>
      <w:color w:val="000000"/>
      <w:sz w:val="20"/>
      <w:szCs w:val="20"/>
    </w:rPr>
  </w:style>
  <w:style w:type="paragraph" w:customStyle="1" w:styleId="xl231">
    <w:name w:val="xl231"/>
    <w:basedOn w:val="a"/>
    <w:uiPriority w:val="99"/>
    <w:qFormat/>
    <w:rsid w:val="00907980"/>
    <w:pPr>
      <w:pBdr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szCs w:val="24"/>
    </w:rPr>
  </w:style>
  <w:style w:type="paragraph" w:customStyle="1" w:styleId="xl232">
    <w:name w:val="xl232"/>
    <w:basedOn w:val="a"/>
    <w:uiPriority w:val="99"/>
    <w:qFormat/>
    <w:rsid w:val="00907980"/>
    <w:pPr>
      <w:pBdr>
        <w:top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33">
    <w:name w:val="xl233"/>
    <w:basedOn w:val="a"/>
    <w:uiPriority w:val="99"/>
    <w:qFormat/>
    <w:rsid w:val="00907980"/>
    <w:pPr>
      <w:pBdr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34">
    <w:name w:val="xl234"/>
    <w:basedOn w:val="a"/>
    <w:uiPriority w:val="99"/>
    <w:qFormat/>
    <w:rsid w:val="00907980"/>
    <w:pPr>
      <w:pBdr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35">
    <w:name w:val="xl235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left"/>
    </w:pPr>
    <w:rPr>
      <w:rFonts w:eastAsia="Times New Roman"/>
      <w:b/>
      <w:bCs/>
      <w:sz w:val="20"/>
      <w:szCs w:val="20"/>
    </w:rPr>
  </w:style>
  <w:style w:type="paragraph" w:customStyle="1" w:styleId="xl236">
    <w:name w:val="xl236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eastAsia="Times New Roman"/>
      <w:sz w:val="20"/>
      <w:szCs w:val="20"/>
    </w:rPr>
  </w:style>
  <w:style w:type="paragraph" w:customStyle="1" w:styleId="xl237">
    <w:name w:val="xl237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ind w:firstLine="0"/>
    </w:pPr>
    <w:rPr>
      <w:rFonts w:eastAsia="Times New Roman"/>
      <w:sz w:val="20"/>
      <w:szCs w:val="20"/>
    </w:rPr>
  </w:style>
  <w:style w:type="paragraph" w:customStyle="1" w:styleId="xl238">
    <w:name w:val="xl238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</w:pBdr>
      <w:spacing w:beforeAutospacing="1" w:afterAutospacing="1"/>
      <w:ind w:firstLine="0"/>
    </w:pPr>
    <w:rPr>
      <w:rFonts w:eastAsia="Times New Roman"/>
      <w:b/>
      <w:bCs/>
      <w:color w:val="000000"/>
      <w:sz w:val="20"/>
      <w:szCs w:val="20"/>
    </w:rPr>
  </w:style>
  <w:style w:type="paragraph" w:customStyle="1" w:styleId="xl239">
    <w:name w:val="xl239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eastAsia="Times New Roman"/>
      <w:szCs w:val="24"/>
    </w:rPr>
  </w:style>
  <w:style w:type="paragraph" w:customStyle="1" w:styleId="xl240">
    <w:name w:val="xl240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</w:pPr>
    <w:rPr>
      <w:rFonts w:eastAsia="Times New Roman"/>
      <w:b/>
      <w:bCs/>
      <w:sz w:val="20"/>
      <w:szCs w:val="20"/>
    </w:rPr>
  </w:style>
  <w:style w:type="paragraph" w:customStyle="1" w:styleId="xl241">
    <w:name w:val="xl241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eastAsia="Times New Roman"/>
      <w:b/>
      <w:bCs/>
      <w:sz w:val="20"/>
      <w:szCs w:val="20"/>
    </w:rPr>
  </w:style>
  <w:style w:type="paragraph" w:customStyle="1" w:styleId="xl242">
    <w:name w:val="xl242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ind w:firstLine="0"/>
    </w:pPr>
    <w:rPr>
      <w:rFonts w:eastAsia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</w:pPr>
    <w:rPr>
      <w:rFonts w:eastAsia="Times New Roman"/>
      <w:i/>
      <w:iCs/>
      <w:sz w:val="20"/>
      <w:szCs w:val="20"/>
    </w:rPr>
  </w:style>
  <w:style w:type="paragraph" w:customStyle="1" w:styleId="xl244">
    <w:name w:val="xl244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szCs w:val="24"/>
    </w:rPr>
  </w:style>
  <w:style w:type="paragraph" w:customStyle="1" w:styleId="xl245">
    <w:name w:val="xl245"/>
    <w:basedOn w:val="a"/>
    <w:uiPriority w:val="99"/>
    <w:qFormat/>
    <w:rsid w:val="00907980"/>
    <w:pPr>
      <w:pBdr>
        <w:top w:val="single" w:sz="4" w:space="0" w:color="00000A"/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6">
    <w:name w:val="xl246"/>
    <w:basedOn w:val="a"/>
    <w:uiPriority w:val="99"/>
    <w:qFormat/>
    <w:rsid w:val="00907980"/>
    <w:pPr>
      <w:pBdr>
        <w:right w:val="single" w:sz="4" w:space="0" w:color="00000A"/>
      </w:pBdr>
      <w:spacing w:beforeAutospacing="1" w:afterAutospacing="1"/>
      <w:ind w:firstLine="0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7">
    <w:name w:val="xl247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ind w:firstLine="0"/>
      <w:jc w:val="left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48">
    <w:name w:val="xl248"/>
    <w:basedOn w:val="a"/>
    <w:uiPriority w:val="99"/>
    <w:qFormat/>
    <w:rsid w:val="0090798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ind w:firstLine="0"/>
      <w:jc w:val="center"/>
    </w:pPr>
    <w:rPr>
      <w:rFonts w:eastAsia="Times New Roman"/>
      <w:color w:val="000000"/>
      <w:sz w:val="20"/>
      <w:szCs w:val="20"/>
    </w:rPr>
  </w:style>
  <w:style w:type="paragraph" w:customStyle="1" w:styleId="affff1">
    <w:name w:val="Обычный таблица"/>
    <w:basedOn w:val="a"/>
    <w:uiPriority w:val="99"/>
    <w:qFormat/>
    <w:rsid w:val="00907980"/>
    <w:pPr>
      <w:ind w:firstLine="0"/>
      <w:jc w:val="left"/>
    </w:pPr>
    <w:rPr>
      <w:sz w:val="20"/>
      <w:szCs w:val="20"/>
    </w:rPr>
  </w:style>
  <w:style w:type="paragraph" w:customStyle="1" w:styleId="Style8">
    <w:name w:val="Style8"/>
    <w:basedOn w:val="a"/>
    <w:uiPriority w:val="99"/>
    <w:qFormat/>
    <w:rsid w:val="00907980"/>
    <w:pPr>
      <w:widowControl w:val="0"/>
      <w:spacing w:line="256" w:lineRule="exact"/>
      <w:ind w:firstLine="722"/>
    </w:pPr>
    <w:rPr>
      <w:rFonts w:eastAsia="Times New Roman"/>
      <w:szCs w:val="24"/>
    </w:rPr>
  </w:style>
  <w:style w:type="paragraph" w:customStyle="1" w:styleId="Style5">
    <w:name w:val="Style5"/>
    <w:basedOn w:val="a"/>
    <w:uiPriority w:val="99"/>
    <w:qFormat/>
    <w:rsid w:val="00907980"/>
    <w:pPr>
      <w:widowControl w:val="0"/>
      <w:spacing w:line="288" w:lineRule="exact"/>
      <w:ind w:firstLine="0"/>
    </w:pPr>
    <w:rPr>
      <w:rFonts w:eastAsia="Times New Roman"/>
      <w:szCs w:val="24"/>
    </w:rPr>
  </w:style>
  <w:style w:type="paragraph" w:customStyle="1" w:styleId="Style6">
    <w:name w:val="Style6"/>
    <w:basedOn w:val="a"/>
    <w:uiPriority w:val="99"/>
    <w:qFormat/>
    <w:rsid w:val="00907980"/>
    <w:pPr>
      <w:widowControl w:val="0"/>
      <w:ind w:firstLine="0"/>
      <w:jc w:val="left"/>
    </w:pPr>
    <w:rPr>
      <w:rFonts w:eastAsia="Times New Roman"/>
      <w:szCs w:val="24"/>
    </w:rPr>
  </w:style>
  <w:style w:type="paragraph" w:customStyle="1" w:styleId="Style9">
    <w:name w:val="Style9"/>
    <w:basedOn w:val="a"/>
    <w:uiPriority w:val="99"/>
    <w:qFormat/>
    <w:rsid w:val="00907980"/>
    <w:pPr>
      <w:widowControl w:val="0"/>
      <w:spacing w:line="288" w:lineRule="exact"/>
      <w:ind w:firstLine="698"/>
    </w:pPr>
    <w:rPr>
      <w:rFonts w:eastAsia="Times New Roman"/>
      <w:szCs w:val="24"/>
    </w:rPr>
  </w:style>
  <w:style w:type="paragraph" w:customStyle="1" w:styleId="211">
    <w:name w:val="Основной текст 21"/>
    <w:basedOn w:val="a"/>
    <w:uiPriority w:val="99"/>
    <w:qFormat/>
    <w:rsid w:val="00907980"/>
    <w:pPr>
      <w:spacing w:after="120" w:line="480" w:lineRule="auto"/>
      <w:ind w:firstLine="0"/>
    </w:pPr>
    <w:rPr>
      <w:rFonts w:eastAsia="Times New Roman"/>
      <w:szCs w:val="24"/>
    </w:rPr>
  </w:style>
  <w:style w:type="paragraph" w:customStyle="1" w:styleId="affff2">
    <w:name w:val="Заголовок приложения"/>
    <w:basedOn w:val="a"/>
    <w:uiPriority w:val="99"/>
    <w:qFormat/>
    <w:rsid w:val="00907980"/>
    <w:pPr>
      <w:widowControl w:val="0"/>
      <w:spacing w:before="60"/>
      <w:ind w:firstLine="0"/>
      <w:jc w:val="center"/>
    </w:pPr>
    <w:rPr>
      <w:rFonts w:eastAsia="Times New Roman"/>
      <w:b/>
      <w:sz w:val="28"/>
      <w:szCs w:val="20"/>
    </w:rPr>
  </w:style>
  <w:style w:type="paragraph" w:customStyle="1" w:styleId="affff3">
    <w:name w:val="Îñíîâí"/>
    <w:basedOn w:val="a"/>
    <w:uiPriority w:val="99"/>
    <w:qFormat/>
    <w:rsid w:val="00907980"/>
    <w:pPr>
      <w:widowControl w:val="0"/>
      <w:ind w:firstLine="0"/>
    </w:pPr>
    <w:rPr>
      <w:rFonts w:ascii="Arial" w:eastAsia="Times New Roman" w:hAnsi="Arial" w:cs="Arial"/>
      <w:sz w:val="22"/>
      <w:szCs w:val="20"/>
    </w:rPr>
  </w:style>
  <w:style w:type="paragraph" w:customStyle="1" w:styleId="Normalunindented">
    <w:name w:val="Normal unindented"/>
    <w:uiPriority w:val="99"/>
    <w:qFormat/>
    <w:rsid w:val="00907980"/>
    <w:pPr>
      <w:spacing w:before="120" w:after="120" w:line="276" w:lineRule="auto"/>
      <w:jc w:val="both"/>
    </w:pPr>
    <w:rPr>
      <w:rFonts w:eastAsia="Times New Roman"/>
      <w:color w:val="00000A"/>
      <w:sz w:val="22"/>
      <w:szCs w:val="22"/>
    </w:rPr>
  </w:style>
  <w:style w:type="paragraph" w:styleId="29">
    <w:name w:val="Quote"/>
    <w:basedOn w:val="a"/>
    <w:uiPriority w:val="29"/>
    <w:qFormat/>
    <w:rsid w:val="00907980"/>
    <w:pPr>
      <w:spacing w:before="120" w:after="120" w:line="276" w:lineRule="auto"/>
    </w:pPr>
    <w:rPr>
      <w:rFonts w:eastAsia="Times New Roman"/>
      <w:i/>
      <w:iCs/>
      <w:color w:val="8064A2"/>
      <w:sz w:val="22"/>
    </w:rPr>
  </w:style>
  <w:style w:type="paragraph" w:customStyle="1" w:styleId="Warning">
    <w:name w:val="Warning"/>
    <w:basedOn w:val="a"/>
    <w:uiPriority w:val="99"/>
    <w:qFormat/>
    <w:rsid w:val="00907980"/>
    <w:pPr>
      <w:spacing w:before="120" w:after="120" w:line="276" w:lineRule="auto"/>
    </w:pPr>
    <w:rPr>
      <w:rFonts w:eastAsia="Times New Roman"/>
      <w:i/>
      <w:iCs/>
      <w:color w:val="E36C0A"/>
      <w:sz w:val="22"/>
    </w:rPr>
  </w:style>
  <w:style w:type="paragraph" w:customStyle="1" w:styleId="heading1normal">
    <w:name w:val="heading 1 normal"/>
    <w:basedOn w:val="a"/>
    <w:uiPriority w:val="99"/>
    <w:qFormat/>
    <w:rsid w:val="00907980"/>
    <w:pPr>
      <w:outlineLvl w:val="0"/>
    </w:pPr>
    <w:rPr>
      <w:rFonts w:eastAsia="Times New Roman"/>
    </w:rPr>
  </w:style>
  <w:style w:type="paragraph" w:customStyle="1" w:styleId="heading1normalunnumbered">
    <w:name w:val="heading 1 normal unnumbered"/>
    <w:basedOn w:val="a"/>
    <w:uiPriority w:val="99"/>
    <w:qFormat/>
    <w:rsid w:val="00907980"/>
    <w:pPr>
      <w:spacing w:before="120" w:after="120"/>
      <w:outlineLvl w:val="0"/>
    </w:pPr>
    <w:rPr>
      <w:rFonts w:eastAsia="Times New Roman"/>
      <w:sz w:val="22"/>
    </w:rPr>
  </w:style>
  <w:style w:type="paragraph" w:customStyle="1" w:styleId="consplusnormal1">
    <w:name w:val="consplusnormal"/>
    <w:basedOn w:val="a"/>
    <w:uiPriority w:val="99"/>
    <w:qFormat/>
    <w:rsid w:val="00907980"/>
    <w:pPr>
      <w:spacing w:beforeAutospacing="1" w:afterAutospacing="1"/>
      <w:ind w:firstLine="0"/>
      <w:jc w:val="left"/>
    </w:pPr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907980"/>
    <w:pPr>
      <w:widowControl w:val="0"/>
      <w:suppressAutoHyphens/>
      <w:textAlignment w:val="baseline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paragraph" w:customStyle="1" w:styleId="msonormal0">
    <w:name w:val="msonormal"/>
    <w:basedOn w:val="a"/>
    <w:qFormat/>
    <w:rsid w:val="00907980"/>
    <w:pPr>
      <w:spacing w:beforeAutospacing="1" w:afterAutospacing="1"/>
      <w:ind w:firstLine="0"/>
      <w:jc w:val="left"/>
    </w:pPr>
    <w:rPr>
      <w:rFonts w:eastAsia="Times New Roman"/>
      <w:szCs w:val="24"/>
    </w:rPr>
  </w:style>
  <w:style w:type="paragraph" w:customStyle="1" w:styleId="xl65">
    <w:name w:val="xl65"/>
    <w:basedOn w:val="a"/>
    <w:qFormat/>
    <w:rsid w:val="00907980"/>
    <w:pPr>
      <w:spacing w:beforeAutospacing="1" w:afterAutospacing="1"/>
      <w:ind w:firstLine="0"/>
      <w:jc w:val="left"/>
    </w:pPr>
    <w:rPr>
      <w:rFonts w:eastAsia="Times New Roman"/>
      <w:sz w:val="20"/>
      <w:szCs w:val="20"/>
    </w:rPr>
  </w:style>
  <w:style w:type="paragraph" w:customStyle="1" w:styleId="2a">
    <w:name w:val="Без интервала2"/>
    <w:basedOn w:val="a"/>
    <w:qFormat/>
    <w:rsid w:val="00907980"/>
    <w:pPr>
      <w:ind w:firstLine="0"/>
      <w:jc w:val="left"/>
    </w:pPr>
    <w:rPr>
      <w:rFonts w:ascii="Calibri" w:eastAsia="Times New Roman" w:hAnsi="Calibri"/>
      <w:szCs w:val="24"/>
    </w:rPr>
  </w:style>
  <w:style w:type="paragraph" w:customStyle="1" w:styleId="1f1">
    <w:name w:val="Обычный (веб)1"/>
    <w:basedOn w:val="a"/>
    <w:qFormat/>
    <w:rsid w:val="00907980"/>
    <w:pPr>
      <w:spacing w:beforeAutospacing="1" w:afterAutospacing="1"/>
      <w:ind w:firstLine="0"/>
      <w:jc w:val="left"/>
    </w:pPr>
    <w:rPr>
      <w:rFonts w:ascii="Calibri" w:eastAsia="Times New Roman" w:hAnsi="Calibri" w:cs="Calibri"/>
      <w:szCs w:val="24"/>
    </w:rPr>
  </w:style>
  <w:style w:type="paragraph" w:customStyle="1" w:styleId="2b">
    <w:name w:val="Абзац списка2"/>
    <w:basedOn w:val="a"/>
    <w:qFormat/>
    <w:rsid w:val="00907980"/>
    <w:pPr>
      <w:spacing w:beforeAutospacing="1" w:afterAutospacing="1" w:line="252" w:lineRule="auto"/>
      <w:ind w:firstLine="0"/>
      <w:contextualSpacing/>
      <w:jc w:val="left"/>
    </w:pPr>
    <w:rPr>
      <w:rFonts w:ascii="Calibri" w:eastAsia="Times New Roman" w:hAnsi="Calibri"/>
      <w:szCs w:val="24"/>
    </w:rPr>
  </w:style>
  <w:style w:type="table" w:customStyle="1" w:styleId="1f2">
    <w:name w:val="Сетка таблицы1"/>
    <w:uiPriority w:val="99"/>
    <w:rsid w:val="009079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uiPriority w:val="99"/>
    <w:rsid w:val="009079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9079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99"/>
    <w:rsid w:val="009079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uiPriority w:val="99"/>
    <w:rsid w:val="009079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uiPriority w:val="99"/>
    <w:rsid w:val="00907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59"/>
    <w:rsid w:val="009079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uiPriority w:val="59"/>
    <w:rsid w:val="00907980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3">
    <w:name w:val="Сетка таблицы светлая1"/>
    <w:basedOn w:val="a1"/>
    <w:uiPriority w:val="40"/>
    <w:rsid w:val="00907980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223/" TargetMode="External"/><Relationship Id="rId13" Type="http://schemas.openxmlformats.org/officeDocument/2006/relationships/hyperlink" Target="consultantplus://offline/ref=50E5B8758444EFA330D969E62908DEB362C96DE1C9C38A370F00A7e2X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p-regi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tp-reg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-region.ru/" TargetMode="External"/><Relationship Id="rId14" Type="http://schemas.openxmlformats.org/officeDocument/2006/relationships/hyperlink" Target="consultantplus://offline/ref=50E5B8758444EFA330D975E62E08DEB366CC6AE4C09E803F560CA52531CCECB4F94A40F450D614e2X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4A2D-466B-40BF-96E0-9B453248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11866</Words>
  <Characters>67642</Characters>
  <Application>Microsoft Office Word</Application>
  <DocSecurity>0</DocSecurity>
  <Lines>563</Lines>
  <Paragraphs>158</Paragraphs>
  <ScaleCrop>false</ScaleCrop>
  <Company>SPecialiST RePack</Company>
  <LinksUpToDate>false</LinksUpToDate>
  <CharactersWithSpaces>79350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N. Sandakov</dc:creator>
  <cp:lastModifiedBy>Главбух</cp:lastModifiedBy>
  <cp:revision>11</cp:revision>
  <cp:lastPrinted>2019-11-25T04:50:00Z</cp:lastPrinted>
  <dcterms:created xsi:type="dcterms:W3CDTF">2022-02-17T12:45:00Z</dcterms:created>
  <dcterms:modified xsi:type="dcterms:W3CDTF">2022-03-31T10:58:00Z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1049-11.2.0.11042</vt:lpwstr>
  </property>
  <property fmtid="{D5CDD505-2E9C-101B-9397-08002B2CF9AE}" pid="10" name="ICV">
    <vt:lpwstr>F47400DAE52746A596BFCE57D4B93288</vt:lpwstr>
  </property>
</Properties>
</file>