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7A0B"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46EFA481"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7286BEA7"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364D0C0C"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44D3FA1B" w14:textId="77777777" w:rsidR="002D436A"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color w:val="000000"/>
          <w:lang w:eastAsia="ru-RU"/>
        </w:rPr>
      </w:pPr>
    </w:p>
    <w:p w14:paraId="132EBE2B"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jc w:val="center"/>
        <w:rPr>
          <w:rFonts w:ascii="Times New Roman" w:hAnsi="Times New Roman" w:cs="Times New Roman"/>
          <w:b/>
          <w:bCs/>
          <w:sz w:val="24"/>
          <w:szCs w:val="24"/>
          <w:lang w:eastAsia="ru-RU"/>
        </w:rPr>
      </w:pPr>
      <w:r w:rsidRPr="0008020E">
        <w:rPr>
          <w:rFonts w:ascii="Times New Roman" w:hAnsi="Times New Roman" w:cs="Times New Roman"/>
          <w:b/>
          <w:bCs/>
          <w:color w:val="000000"/>
          <w:lang w:eastAsia="ru-RU"/>
        </w:rPr>
        <w:t>АННИНСКОЕ МУНИЦИПАЛЬНОЕ УНИТАРНОЕ ПРЕДПРИЯТИЕ «ВОДОКАНАЛ»</w:t>
      </w:r>
    </w:p>
    <w:p w14:paraId="034241BB" w14:textId="77777777" w:rsidR="002D436A" w:rsidRPr="0008020E" w:rsidRDefault="002D436A" w:rsidP="00AB377F">
      <w:pPr>
        <w:widowControl w:val="0"/>
        <w:spacing w:after="0" w:line="240" w:lineRule="auto"/>
        <w:ind w:firstLine="709"/>
        <w:jc w:val="both"/>
        <w:rPr>
          <w:rFonts w:ascii="Times New Roman" w:hAnsi="Times New Roman" w:cs="Times New Roman"/>
          <w:sz w:val="24"/>
          <w:szCs w:val="24"/>
          <w:lang w:eastAsia="ru-RU"/>
        </w:rPr>
      </w:pPr>
    </w:p>
    <w:p w14:paraId="1FE048B3" w14:textId="77777777" w:rsidR="002D436A" w:rsidRPr="0008020E" w:rsidRDefault="002D436A" w:rsidP="00AB377F">
      <w:pPr>
        <w:widowControl w:val="0"/>
        <w:spacing w:after="0" w:line="240" w:lineRule="auto"/>
        <w:ind w:firstLine="709"/>
        <w:jc w:val="both"/>
        <w:rPr>
          <w:rFonts w:ascii="Times New Roman" w:hAnsi="Times New Roman" w:cs="Times New Roman"/>
          <w:b/>
          <w:bCs/>
          <w:sz w:val="28"/>
          <w:szCs w:val="28"/>
          <w:lang w:eastAsia="ru-RU"/>
        </w:rPr>
      </w:pPr>
    </w:p>
    <w:p w14:paraId="7A51C37B" w14:textId="77777777" w:rsidR="002D436A" w:rsidRPr="0008020E" w:rsidRDefault="002D436A" w:rsidP="00AB377F">
      <w:pPr>
        <w:widowControl w:val="0"/>
        <w:tabs>
          <w:tab w:val="left" w:pos="2701"/>
          <w:tab w:val="left" w:pos="5954"/>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«Утверждаю»:</w:t>
      </w:r>
    </w:p>
    <w:p w14:paraId="2DC54F54"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Директор</w:t>
      </w:r>
    </w:p>
    <w:p w14:paraId="058116EC"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АМУП «Водоканал»</w:t>
      </w:r>
    </w:p>
    <w:p w14:paraId="44590133" w14:textId="77777777" w:rsidR="002D436A" w:rsidRPr="0008020E" w:rsidRDefault="002D436A" w:rsidP="00AB377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_______________И.Б. </w:t>
      </w:r>
      <w:proofErr w:type="spellStart"/>
      <w:r w:rsidRPr="0008020E">
        <w:rPr>
          <w:rFonts w:ascii="Times New Roman" w:hAnsi="Times New Roman" w:cs="Times New Roman"/>
          <w:sz w:val="24"/>
          <w:szCs w:val="24"/>
          <w:lang w:eastAsia="ru-RU"/>
        </w:rPr>
        <w:t>Поташов</w:t>
      </w:r>
      <w:proofErr w:type="spellEnd"/>
    </w:p>
    <w:p w14:paraId="258FD47A" w14:textId="7A64FB8D" w:rsidR="002D436A" w:rsidRPr="0008020E" w:rsidRDefault="002D436A" w:rsidP="00AB377F">
      <w:pPr>
        <w:widowControl w:val="0"/>
        <w:tabs>
          <w:tab w:val="left" w:pos="247"/>
          <w:tab w:val="left" w:pos="1130"/>
          <w:tab w:val="left" w:pos="5954"/>
        </w:tabs>
        <w:spacing w:after="0" w:line="240" w:lineRule="auto"/>
        <w:ind w:left="4820"/>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«2</w:t>
      </w:r>
      <w:r w:rsidR="00006B09">
        <w:rPr>
          <w:rFonts w:ascii="Times New Roman" w:hAnsi="Times New Roman" w:cs="Times New Roman"/>
          <w:sz w:val="24"/>
          <w:szCs w:val="24"/>
          <w:lang w:eastAsia="ru-RU"/>
        </w:rPr>
        <w:t>5</w:t>
      </w:r>
      <w:r w:rsidRPr="0008020E">
        <w:rPr>
          <w:rFonts w:ascii="Times New Roman" w:hAnsi="Times New Roman" w:cs="Times New Roman"/>
          <w:sz w:val="24"/>
          <w:szCs w:val="24"/>
          <w:lang w:eastAsia="ru-RU"/>
        </w:rPr>
        <w:t>» апреля 2022 г.</w:t>
      </w:r>
    </w:p>
    <w:p w14:paraId="19D702B9" w14:textId="77777777" w:rsidR="002D436A" w:rsidRPr="0008020E" w:rsidRDefault="002D436A" w:rsidP="00AB377F">
      <w:pPr>
        <w:widowControl w:val="0"/>
        <w:tabs>
          <w:tab w:val="left" w:pos="247"/>
          <w:tab w:val="left" w:pos="1130"/>
        </w:tabs>
        <w:spacing w:after="0" w:line="240" w:lineRule="auto"/>
        <w:ind w:left="5670"/>
        <w:jc w:val="both"/>
        <w:rPr>
          <w:rFonts w:ascii="Times New Roman" w:hAnsi="Times New Roman" w:cs="Times New Roman"/>
          <w:sz w:val="24"/>
          <w:szCs w:val="24"/>
          <w:lang w:eastAsia="ru-RU"/>
        </w:rPr>
      </w:pPr>
    </w:p>
    <w:p w14:paraId="689021BC" w14:textId="77777777" w:rsidR="002D436A" w:rsidRPr="0008020E" w:rsidRDefault="002D436A" w:rsidP="00AB377F">
      <w:pPr>
        <w:widowControl w:val="0"/>
        <w:spacing w:after="0" w:line="240" w:lineRule="auto"/>
        <w:ind w:firstLine="5812"/>
        <w:jc w:val="both"/>
        <w:rPr>
          <w:rFonts w:ascii="Times New Roman" w:hAnsi="Times New Roman" w:cs="Times New Roman"/>
        </w:rPr>
      </w:pPr>
    </w:p>
    <w:p w14:paraId="7C6B21C7" w14:textId="77777777" w:rsidR="002D436A" w:rsidRPr="0008020E" w:rsidRDefault="002D436A" w:rsidP="00AB377F">
      <w:pPr>
        <w:widowControl w:val="0"/>
        <w:spacing w:after="0" w:line="240" w:lineRule="auto"/>
        <w:ind w:left="456"/>
        <w:jc w:val="both"/>
        <w:rPr>
          <w:rFonts w:ascii="Times New Roman" w:hAnsi="Times New Roman" w:cs="Times New Roman"/>
          <w:sz w:val="24"/>
          <w:szCs w:val="24"/>
          <w:lang w:eastAsia="ru-RU"/>
        </w:rPr>
      </w:pPr>
    </w:p>
    <w:p w14:paraId="34FBD27E" w14:textId="77777777" w:rsidR="002D436A" w:rsidRPr="0008020E" w:rsidRDefault="002D436A" w:rsidP="00AB377F">
      <w:pPr>
        <w:widowControl w:val="0"/>
        <w:spacing w:after="0" w:line="240" w:lineRule="auto"/>
        <w:jc w:val="center"/>
        <w:rPr>
          <w:rFonts w:ascii="Times New Roman" w:hAnsi="Times New Roman" w:cs="Times New Roman"/>
          <w:b/>
          <w:bCs/>
          <w:sz w:val="28"/>
          <w:szCs w:val="28"/>
          <w:lang w:eastAsia="ru-RU"/>
        </w:rPr>
      </w:pPr>
    </w:p>
    <w:p w14:paraId="3BC707B6" w14:textId="77777777" w:rsidR="002D436A" w:rsidRPr="0008020E" w:rsidRDefault="002D436A" w:rsidP="00AB377F">
      <w:pPr>
        <w:widowControl w:val="0"/>
        <w:spacing w:after="0" w:line="240" w:lineRule="auto"/>
        <w:jc w:val="center"/>
        <w:rPr>
          <w:rFonts w:ascii="Times New Roman" w:hAnsi="Times New Roman" w:cs="Times New Roman"/>
          <w:b/>
          <w:bCs/>
          <w:sz w:val="28"/>
          <w:szCs w:val="28"/>
          <w:lang w:eastAsia="ru-RU"/>
        </w:rPr>
      </w:pPr>
    </w:p>
    <w:p w14:paraId="5D7FA616" w14:textId="77777777" w:rsidR="002D436A" w:rsidRPr="0008020E" w:rsidRDefault="002D436A" w:rsidP="00AB377F">
      <w:pPr>
        <w:widowControl w:val="0"/>
        <w:spacing w:after="0" w:line="240" w:lineRule="auto"/>
        <w:jc w:val="center"/>
        <w:rPr>
          <w:rFonts w:ascii="Times New Roman" w:hAnsi="Times New Roman" w:cs="Times New Roman"/>
          <w:b/>
          <w:bCs/>
          <w:sz w:val="28"/>
          <w:szCs w:val="28"/>
          <w:lang w:eastAsia="ru-RU"/>
        </w:rPr>
      </w:pPr>
      <w:r w:rsidRPr="0008020E">
        <w:rPr>
          <w:rFonts w:ascii="Times New Roman" w:hAnsi="Times New Roman" w:cs="Times New Roman"/>
          <w:b/>
          <w:bCs/>
          <w:sz w:val="28"/>
          <w:szCs w:val="28"/>
          <w:lang w:eastAsia="ru-RU"/>
        </w:rPr>
        <w:t>ДОКУМЕНТАЦИЯ ОБ ЭЛЕКТРОННОМ АУКЦИОНЕ</w:t>
      </w:r>
    </w:p>
    <w:p w14:paraId="05137316" w14:textId="77777777" w:rsidR="002D436A" w:rsidRPr="0008020E" w:rsidRDefault="002D436A" w:rsidP="00AB377F">
      <w:pPr>
        <w:widowControl w:val="0"/>
        <w:spacing w:after="0" w:line="240" w:lineRule="auto"/>
        <w:jc w:val="center"/>
        <w:rPr>
          <w:rFonts w:ascii="Times New Roman" w:hAnsi="Times New Roman" w:cs="Times New Roman"/>
          <w:sz w:val="28"/>
          <w:szCs w:val="28"/>
          <w:lang w:eastAsia="ru-RU"/>
        </w:rPr>
      </w:pPr>
    </w:p>
    <w:p w14:paraId="5632C558" w14:textId="77777777" w:rsidR="002D436A" w:rsidRPr="0008020E" w:rsidRDefault="002D436A" w:rsidP="00AB377F">
      <w:pPr>
        <w:widowControl w:val="0"/>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color w:val="000000"/>
          <w:sz w:val="24"/>
          <w:szCs w:val="24"/>
        </w:rPr>
        <w:t xml:space="preserve">Поставка </w:t>
      </w:r>
      <w:bookmarkStart w:id="0" w:name="_Hlk95462405"/>
      <w:r w:rsidRPr="0008020E">
        <w:rPr>
          <w:rFonts w:ascii="Times New Roman" w:hAnsi="Times New Roman" w:cs="Times New Roman"/>
          <w:color w:val="000000"/>
          <w:sz w:val="24"/>
          <w:szCs w:val="24"/>
        </w:rPr>
        <w:t xml:space="preserve">горюче-смазочных материалов (ГСМ) с использованием пластиковых карт через сеть АЗС для нужд </w:t>
      </w:r>
      <w:bookmarkEnd w:id="0"/>
      <w:r w:rsidRPr="0008020E">
        <w:rPr>
          <w:rFonts w:ascii="Times New Roman" w:hAnsi="Times New Roman" w:cs="Times New Roman"/>
          <w:sz w:val="24"/>
          <w:szCs w:val="24"/>
          <w:lang w:eastAsia="ru-RU"/>
        </w:rPr>
        <w:t>АМУП «Водоканал»</w:t>
      </w:r>
    </w:p>
    <w:p w14:paraId="74C99D34"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5A0C4B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33A8290E"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53BBFF2"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03F9A27"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309B1F1"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35FC5A6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2D259BF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6DDAF3F"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198CD2A"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6E03B6D2"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F898C14"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ACFA36B"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0ABD3D01"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8DA1007"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00A5AD05"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6EEB4F70"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5453657D"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1E693DB6"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467125AA" w14:textId="77777777" w:rsidR="002D436A" w:rsidRPr="0008020E" w:rsidRDefault="002D436A" w:rsidP="00AB377F">
      <w:pPr>
        <w:widowControl w:val="0"/>
        <w:spacing w:after="0" w:line="240" w:lineRule="auto"/>
        <w:jc w:val="both"/>
        <w:rPr>
          <w:rFonts w:ascii="Times New Roman" w:hAnsi="Times New Roman" w:cs="Times New Roman"/>
          <w:sz w:val="24"/>
          <w:szCs w:val="24"/>
          <w:lang w:eastAsia="ru-RU"/>
        </w:rPr>
      </w:pPr>
    </w:p>
    <w:p w14:paraId="7DBECD96" w14:textId="77777777" w:rsidR="002D436A" w:rsidRPr="0008020E" w:rsidRDefault="002D436A" w:rsidP="00AB377F">
      <w:pPr>
        <w:widowControl w:val="0"/>
        <w:spacing w:after="0" w:line="240" w:lineRule="auto"/>
        <w:jc w:val="center"/>
        <w:rPr>
          <w:rFonts w:ascii="Times New Roman" w:hAnsi="Times New Roman" w:cs="Times New Roman"/>
          <w:sz w:val="24"/>
          <w:szCs w:val="24"/>
          <w:lang w:eastAsia="ru-RU"/>
        </w:rPr>
      </w:pPr>
    </w:p>
    <w:p w14:paraId="1BE1E3BD" w14:textId="77777777" w:rsidR="002D436A" w:rsidRPr="0008020E" w:rsidRDefault="002D436A" w:rsidP="00AB377F">
      <w:pPr>
        <w:widowControl w:val="0"/>
        <w:tabs>
          <w:tab w:val="left" w:pos="1080"/>
        </w:tabs>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2022 год</w:t>
      </w:r>
    </w:p>
    <w:p w14:paraId="43EA8108" w14:textId="77777777" w:rsidR="002D436A" w:rsidRPr="0008020E" w:rsidRDefault="002D436A" w:rsidP="00AB377F">
      <w:pPr>
        <w:widowControl w:val="0"/>
        <w:spacing w:after="0" w:line="240" w:lineRule="auto"/>
        <w:ind w:left="-284" w:hanging="709"/>
        <w:rPr>
          <w:rFonts w:ascii="Times New Roman" w:hAnsi="Times New Roman" w:cs="Times New Roman"/>
          <w:b/>
          <w:bCs/>
          <w:color w:val="000000"/>
          <w:lang w:eastAsia="ru-RU"/>
        </w:rPr>
      </w:pPr>
    </w:p>
    <w:p w14:paraId="1664F2AA" w14:textId="77777777" w:rsidR="002D436A" w:rsidRPr="0008020E" w:rsidRDefault="002D436A" w:rsidP="00066342">
      <w:pPr>
        <w:spacing w:after="200" w:line="276" w:lineRule="auto"/>
        <w:ind w:left="-284" w:hanging="709"/>
        <w:rPr>
          <w:rFonts w:ascii="Times New Roman" w:hAnsi="Times New Roman" w:cs="Times New Roman"/>
          <w:b/>
          <w:bCs/>
          <w:sz w:val="24"/>
          <w:szCs w:val="24"/>
          <w:lang w:eastAsia="ru-RU"/>
        </w:rPr>
      </w:pPr>
      <w:r w:rsidRPr="0008020E">
        <w:rPr>
          <w:rFonts w:ascii="Times New Roman" w:hAnsi="Times New Roman" w:cs="Times New Roman"/>
          <w:b/>
          <w:bCs/>
          <w:color w:val="000000"/>
          <w:lang w:eastAsia="ru-RU"/>
        </w:rPr>
        <w:br w:type="page"/>
      </w:r>
    </w:p>
    <w:p w14:paraId="39BE26AB" w14:textId="77777777" w:rsidR="002D436A" w:rsidRPr="0008020E" w:rsidRDefault="002D436A" w:rsidP="00066342">
      <w:pPr>
        <w:spacing w:after="0" w:line="240" w:lineRule="auto"/>
        <w:ind w:left="28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Основные термины и их сокращения, применяемые</w:t>
      </w:r>
    </w:p>
    <w:p w14:paraId="4EDE4FD4" w14:textId="77777777" w:rsidR="002D436A" w:rsidRPr="0008020E" w:rsidRDefault="002D436A" w:rsidP="00066342">
      <w:pPr>
        <w:spacing w:after="0" w:line="240" w:lineRule="auto"/>
        <w:ind w:left="28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 документации об аукционе в электронной форме, наименования и адреса</w:t>
      </w:r>
    </w:p>
    <w:p w14:paraId="41A94C76" w14:textId="77777777" w:rsidR="002D436A" w:rsidRPr="0008020E" w:rsidRDefault="002D436A" w:rsidP="00066342">
      <w:pPr>
        <w:spacing w:after="0" w:line="240" w:lineRule="auto"/>
        <w:jc w:val="both"/>
        <w:rPr>
          <w:rFonts w:ascii="Times New Roman" w:hAnsi="Times New Roman" w:cs="Times New Roman"/>
          <w:b/>
          <w:bCs/>
          <w:sz w:val="24"/>
          <w:szCs w:val="24"/>
          <w:lang w:eastAsia="ru-RU"/>
        </w:rPr>
      </w:pPr>
    </w:p>
    <w:p w14:paraId="16E7198B"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Федеральный закон от 18 июля 2011 г. № 223-ФЗ «О закупках товаров, работ, услуг отдельными видами юридических лиц» (далее - Закон № 223-ФЗ). Все термины и понятия, используемые в настоящей документации об аукционе в электронной форме (далее – аукцион, аукцион в электронной форме),</w:t>
      </w:r>
      <w:r w:rsidRPr="0008020E">
        <w:rPr>
          <w:rFonts w:ascii="Times New Roman" w:hAnsi="Times New Roman" w:cs="Times New Roman"/>
        </w:rPr>
        <w:t xml:space="preserve"> </w:t>
      </w:r>
      <w:r w:rsidRPr="0008020E">
        <w:rPr>
          <w:rFonts w:ascii="Times New Roman" w:hAnsi="Times New Roman" w:cs="Times New Roman"/>
          <w:sz w:val="24"/>
          <w:szCs w:val="24"/>
          <w:lang w:eastAsia="ru-RU"/>
        </w:rPr>
        <w:t>(далее – документация), трактуются в соответствии с Законом № 223-ФЗ.</w:t>
      </w:r>
    </w:p>
    <w:p w14:paraId="3ACBB8B2" w14:textId="77777777" w:rsidR="002D436A" w:rsidRPr="0008020E" w:rsidRDefault="002D436A" w:rsidP="00066342">
      <w:pPr>
        <w:spacing w:after="0" w:line="240" w:lineRule="auto"/>
        <w:jc w:val="both"/>
        <w:rPr>
          <w:rFonts w:ascii="Times New Roman" w:hAnsi="Times New Roman" w:cs="Times New Roman"/>
          <w:sz w:val="24"/>
          <w:szCs w:val="24"/>
          <w:lang w:eastAsia="ru-RU"/>
        </w:rPr>
      </w:pPr>
    </w:p>
    <w:p w14:paraId="34795E48"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Наименование Заказчика: аннинское муниципальное унитарное предприятие «Водоканал» (АМУП «Водоканал»).</w:t>
      </w:r>
    </w:p>
    <w:p w14:paraId="2F22ACED"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Место нахождения: 396254, Воронежская область, Аннинский район, поселок городского типа Анна, улица Дубравная, 90.</w:t>
      </w:r>
    </w:p>
    <w:p w14:paraId="6050BF7C"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Почтовый адрес: 396254, Воронежская область, Аннинский район, поселок городского типа Анна, улица Дубравная, 90.</w:t>
      </w:r>
    </w:p>
    <w:p w14:paraId="14CEEB84"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Адрес электронной почты: </w:t>
      </w:r>
      <w:r w:rsidRPr="0008020E">
        <w:rPr>
          <w:rFonts w:ascii="Times New Roman" w:hAnsi="Times New Roman" w:cs="Times New Roman"/>
          <w:sz w:val="24"/>
          <w:szCs w:val="24"/>
          <w:lang w:val="en-US" w:eastAsia="ru-RU"/>
        </w:rPr>
        <w:t>anna</w:t>
      </w:r>
      <w:r w:rsidRPr="0008020E">
        <w:rPr>
          <w:rFonts w:ascii="Times New Roman" w:hAnsi="Times New Roman" w:cs="Times New Roman"/>
          <w:sz w:val="24"/>
          <w:szCs w:val="24"/>
          <w:lang w:eastAsia="ru-RU"/>
        </w:rPr>
        <w:t>_</w:t>
      </w:r>
      <w:proofErr w:type="spellStart"/>
      <w:r w:rsidRPr="0008020E">
        <w:rPr>
          <w:rFonts w:ascii="Times New Roman" w:hAnsi="Times New Roman" w:cs="Times New Roman"/>
          <w:sz w:val="24"/>
          <w:szCs w:val="24"/>
          <w:lang w:val="en-US" w:eastAsia="ru-RU"/>
        </w:rPr>
        <w:t>vodokanal</w:t>
      </w:r>
      <w:proofErr w:type="spellEnd"/>
      <w:r w:rsidRPr="0008020E">
        <w:rPr>
          <w:rFonts w:ascii="Times New Roman" w:hAnsi="Times New Roman" w:cs="Times New Roman"/>
          <w:sz w:val="24"/>
          <w:szCs w:val="24"/>
          <w:lang w:eastAsia="ru-RU"/>
        </w:rPr>
        <w:t>@</w:t>
      </w:r>
      <w:r w:rsidRPr="0008020E">
        <w:rPr>
          <w:rFonts w:ascii="Times New Roman" w:hAnsi="Times New Roman" w:cs="Times New Roman"/>
          <w:sz w:val="24"/>
          <w:szCs w:val="24"/>
          <w:lang w:val="en-US" w:eastAsia="ru-RU"/>
        </w:rPr>
        <w:t>mail</w:t>
      </w:r>
      <w:r w:rsidRPr="0008020E">
        <w:rPr>
          <w:rFonts w:ascii="Times New Roman" w:hAnsi="Times New Roman" w:cs="Times New Roman"/>
          <w:sz w:val="24"/>
          <w:szCs w:val="24"/>
          <w:lang w:eastAsia="ru-RU"/>
        </w:rPr>
        <w:t>.</w:t>
      </w:r>
      <w:proofErr w:type="spellStart"/>
      <w:r w:rsidRPr="0008020E">
        <w:rPr>
          <w:rFonts w:ascii="Times New Roman" w:hAnsi="Times New Roman" w:cs="Times New Roman"/>
          <w:sz w:val="24"/>
          <w:szCs w:val="24"/>
          <w:lang w:val="en-US" w:eastAsia="ru-RU"/>
        </w:rPr>
        <w:t>ru</w:t>
      </w:r>
      <w:proofErr w:type="spellEnd"/>
      <w:r w:rsidRPr="0008020E">
        <w:rPr>
          <w:rFonts w:ascii="Times New Roman" w:hAnsi="Times New Roman" w:cs="Times New Roman"/>
          <w:sz w:val="24"/>
          <w:szCs w:val="24"/>
        </w:rPr>
        <w:t>_______________</w:t>
      </w:r>
    </w:p>
    <w:p w14:paraId="612DD6E8"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Контактный телефон:8(473 46)2-21-07 _______________</w:t>
      </w:r>
    </w:p>
    <w:p w14:paraId="369A65B6" w14:textId="77777777" w:rsidR="002D436A" w:rsidRPr="0008020E" w:rsidRDefault="002D436A" w:rsidP="00066342">
      <w:pPr>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Ответственное должностное лицо: </w:t>
      </w:r>
      <w:r w:rsidRPr="0008020E">
        <w:rPr>
          <w:rFonts w:ascii="Times New Roman" w:hAnsi="Times New Roman" w:cs="Times New Roman"/>
          <w:sz w:val="24"/>
          <w:szCs w:val="24"/>
          <w:u w:val="single"/>
        </w:rPr>
        <w:t xml:space="preserve">_Сиземова Оксана Алексеевна ____________________ </w:t>
      </w:r>
    </w:p>
    <w:p w14:paraId="5C3CD261" w14:textId="77777777" w:rsidR="002D436A" w:rsidRPr="0008020E" w:rsidRDefault="002D436A" w:rsidP="00066342">
      <w:pPr>
        <w:spacing w:after="0" w:line="240" w:lineRule="auto"/>
        <w:jc w:val="both"/>
        <w:rPr>
          <w:rFonts w:ascii="Times New Roman" w:hAnsi="Times New Roman" w:cs="Times New Roman"/>
          <w:sz w:val="24"/>
          <w:szCs w:val="24"/>
          <w:lang w:eastAsia="ru-RU"/>
        </w:rPr>
      </w:pPr>
    </w:p>
    <w:p w14:paraId="245FB638" w14:textId="77777777" w:rsidR="002D436A" w:rsidRPr="0008020E" w:rsidRDefault="002D436A" w:rsidP="00066342">
      <w:pPr>
        <w:spacing w:after="0" w:line="240" w:lineRule="auto"/>
        <w:jc w:val="both"/>
        <w:rPr>
          <w:rFonts w:ascii="Times New Roman" w:hAnsi="Times New Roman" w:cs="Times New Roman"/>
        </w:rPr>
      </w:pPr>
      <w:r w:rsidRPr="0008020E">
        <w:rPr>
          <w:rFonts w:ascii="Times New Roman" w:hAnsi="Times New Roman" w:cs="Times New Roman"/>
          <w:sz w:val="24"/>
          <w:szCs w:val="24"/>
          <w:lang w:eastAsia="ru-RU"/>
        </w:rPr>
        <w:t>Положение о закупках товаров, работ, услуг Заказчика АМУП «Водоканал»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08020E">
        <w:rPr>
          <w:rFonts w:ascii="Times New Roman" w:hAnsi="Times New Roman" w:cs="Times New Roman"/>
        </w:rPr>
        <w:t xml:space="preserve"> </w:t>
      </w:r>
    </w:p>
    <w:p w14:paraId="06DE5A2A" w14:textId="77777777" w:rsidR="002D436A" w:rsidRPr="0008020E" w:rsidRDefault="002D436A" w:rsidP="00066342">
      <w:pPr>
        <w:spacing w:after="0" w:line="240" w:lineRule="auto"/>
        <w:jc w:val="both"/>
        <w:rPr>
          <w:rFonts w:ascii="Times New Roman" w:hAnsi="Times New Roman" w:cs="Times New Roman"/>
          <w:sz w:val="24"/>
          <w:szCs w:val="24"/>
          <w:lang w:eastAsia="ru-RU"/>
        </w:rPr>
      </w:pPr>
    </w:p>
    <w:p w14:paraId="1B35AC3E" w14:textId="77777777" w:rsidR="002D436A" w:rsidRPr="0008020E" w:rsidRDefault="002D436A" w:rsidP="00066342">
      <w:pPr>
        <w:spacing w:after="0" w:line="240" w:lineRule="auto"/>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Все Приложения к документации являются ее неотъемлемой частью.</w:t>
      </w:r>
    </w:p>
    <w:p w14:paraId="751D75BA" w14:textId="77777777" w:rsidR="002D436A" w:rsidRPr="0008020E" w:rsidRDefault="002D436A" w:rsidP="00066342">
      <w:pPr>
        <w:spacing w:after="0" w:line="240" w:lineRule="auto"/>
        <w:rPr>
          <w:rFonts w:ascii="Times New Roman" w:hAnsi="Times New Roman" w:cs="Times New Roman"/>
          <w:sz w:val="24"/>
          <w:szCs w:val="24"/>
          <w:lang w:eastAsia="ru-RU"/>
        </w:rPr>
        <w:sectPr w:rsidR="002D436A" w:rsidRPr="0008020E" w:rsidSect="00F65313">
          <w:footerReference w:type="default" r:id="rId7"/>
          <w:pgSz w:w="11909" w:h="16834" w:code="9"/>
          <w:pgMar w:top="1134" w:right="567" w:bottom="1134" w:left="851" w:header="0" w:footer="0" w:gutter="0"/>
          <w:cols w:space="720"/>
          <w:noEndnote/>
          <w:titlePg/>
          <w:docGrid w:linePitch="299"/>
        </w:sectPr>
      </w:pPr>
    </w:p>
    <w:p w14:paraId="063A4B0C" w14:textId="77777777" w:rsidR="002D436A" w:rsidRPr="0008020E" w:rsidRDefault="002D436A" w:rsidP="00066342">
      <w:pPr>
        <w:spacing w:after="0" w:line="240" w:lineRule="auto"/>
        <w:rPr>
          <w:rFonts w:ascii="Times New Roman" w:hAnsi="Times New Roman" w:cs="Times New Roman"/>
          <w:sz w:val="24"/>
          <w:szCs w:val="24"/>
          <w:lang w:eastAsia="ru-RU"/>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9628"/>
      </w:tblGrid>
      <w:tr w:rsidR="002D436A" w:rsidRPr="0008020E" w14:paraId="4DF15E8E" w14:textId="77777777">
        <w:trPr>
          <w:trHeight w:val="20"/>
        </w:trPr>
        <w:tc>
          <w:tcPr>
            <w:tcW w:w="542" w:type="pct"/>
          </w:tcPr>
          <w:p w14:paraId="055DC32F"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Раздел №</w:t>
            </w:r>
          </w:p>
        </w:tc>
        <w:tc>
          <w:tcPr>
            <w:tcW w:w="4458" w:type="pct"/>
          </w:tcPr>
          <w:p w14:paraId="7915A1E9" w14:textId="77777777" w:rsidR="002D436A" w:rsidRPr="0008020E" w:rsidRDefault="002D436A" w:rsidP="00066342">
            <w:pPr>
              <w:autoSpaceDE w:val="0"/>
              <w:autoSpaceDN w:val="0"/>
              <w:adjustRightInd w:val="0"/>
              <w:spacing w:after="0" w:line="240" w:lineRule="auto"/>
              <w:ind w:left="-108" w:right="-87"/>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 xml:space="preserve">НАИМЕНОВАНИЕ РАЗДЕЛА ДОКУМЕНТАЦИИ </w:t>
            </w:r>
          </w:p>
        </w:tc>
      </w:tr>
      <w:tr w:rsidR="002D436A" w:rsidRPr="0008020E" w14:paraId="7036644D" w14:textId="77777777">
        <w:trPr>
          <w:trHeight w:val="20"/>
        </w:trPr>
        <w:tc>
          <w:tcPr>
            <w:tcW w:w="542" w:type="pct"/>
          </w:tcPr>
          <w:p w14:paraId="3FC5519E"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w:t>
            </w:r>
          </w:p>
        </w:tc>
        <w:tc>
          <w:tcPr>
            <w:tcW w:w="4458" w:type="pct"/>
          </w:tcPr>
          <w:p w14:paraId="0FD8E0AF"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Предмет договора</w:t>
            </w:r>
          </w:p>
          <w:p w14:paraId="0E305B97" w14:textId="77777777" w:rsidR="002D436A" w:rsidRPr="0008020E" w:rsidRDefault="002D436A" w:rsidP="00066342">
            <w:pPr>
              <w:keepNext/>
              <w:spacing w:after="0" w:line="240" w:lineRule="auto"/>
              <w:jc w:val="both"/>
              <w:rPr>
                <w:rFonts w:ascii="Times New Roman" w:hAnsi="Times New Roman" w:cs="Times New Roman"/>
                <w:sz w:val="24"/>
                <w:szCs w:val="24"/>
              </w:rPr>
            </w:pPr>
            <w:r w:rsidRPr="0008020E">
              <w:rPr>
                <w:rFonts w:ascii="Times New Roman" w:hAnsi="Times New Roman" w:cs="Times New Roman"/>
                <w:color w:val="000000"/>
                <w:sz w:val="24"/>
                <w:szCs w:val="24"/>
              </w:rPr>
              <w:t xml:space="preserve">Поставка горюче-смазочных материалов (ГСМ) с использованием пластиковых карт через сеть АЗС для нужд </w:t>
            </w:r>
            <w:r w:rsidRPr="0008020E">
              <w:rPr>
                <w:rFonts w:ascii="Times New Roman" w:hAnsi="Times New Roman" w:cs="Times New Roman"/>
                <w:sz w:val="24"/>
                <w:szCs w:val="24"/>
                <w:lang w:eastAsia="ru-RU"/>
              </w:rPr>
              <w:t>АМУП «Водоканал»</w:t>
            </w:r>
          </w:p>
        </w:tc>
      </w:tr>
      <w:tr w:rsidR="002D436A" w:rsidRPr="0008020E" w14:paraId="68355671" w14:textId="77777777">
        <w:trPr>
          <w:trHeight w:val="20"/>
        </w:trPr>
        <w:tc>
          <w:tcPr>
            <w:tcW w:w="542" w:type="pct"/>
          </w:tcPr>
          <w:p w14:paraId="71B2E3DE"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w:t>
            </w:r>
          </w:p>
        </w:tc>
        <w:tc>
          <w:tcPr>
            <w:tcW w:w="4458" w:type="pct"/>
            <w:shd w:val="clear" w:color="auto" w:fill="FFFFFF"/>
          </w:tcPr>
          <w:p w14:paraId="76DCAC43"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Описание объекта закупки </w:t>
            </w:r>
          </w:p>
          <w:p w14:paraId="0AC986D8"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08020E">
              <w:rPr>
                <w:rFonts w:ascii="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№4 к проекту Договора).</w:t>
            </w:r>
          </w:p>
          <w:p w14:paraId="7046D3B9"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08020E">
              <w:rPr>
                <w:rFonts w:ascii="Times New Roman" w:hAnsi="Times New Roman" w:cs="Times New Roman"/>
                <w:sz w:val="24"/>
                <w:szCs w:val="24"/>
              </w:rPr>
              <w:t xml:space="preserve"> </w:t>
            </w:r>
            <w:r w:rsidRPr="0008020E">
              <w:rPr>
                <w:rFonts w:ascii="Times New Roman" w:hAnsi="Times New Roman" w:cs="Times New Roman"/>
                <w:sz w:val="24"/>
                <w:szCs w:val="24"/>
                <w:lang w:eastAsia="ru-RU"/>
              </w:rPr>
              <w:t>согласно Техническому заданию (Приложение №4 к проекту Договора).</w:t>
            </w:r>
          </w:p>
        </w:tc>
      </w:tr>
      <w:tr w:rsidR="002D436A" w:rsidRPr="0008020E" w14:paraId="5C5AFFC0" w14:textId="77777777">
        <w:trPr>
          <w:trHeight w:val="20"/>
        </w:trPr>
        <w:tc>
          <w:tcPr>
            <w:tcW w:w="542" w:type="pct"/>
          </w:tcPr>
          <w:p w14:paraId="61421F2A"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3</w:t>
            </w:r>
          </w:p>
        </w:tc>
        <w:tc>
          <w:tcPr>
            <w:tcW w:w="4458" w:type="pct"/>
            <w:shd w:val="clear" w:color="auto" w:fill="FFFFFF"/>
          </w:tcPr>
          <w:p w14:paraId="40B28099" w14:textId="77777777" w:rsidR="002D436A" w:rsidRPr="0008020E" w:rsidRDefault="002D436A" w:rsidP="00066342">
            <w:pPr>
              <w:autoSpaceDE w:val="0"/>
              <w:autoSpaceDN w:val="0"/>
              <w:adjustRightInd w:val="0"/>
              <w:spacing w:after="0" w:line="240" w:lineRule="auto"/>
              <w:ind w:left="34"/>
              <w:jc w:val="center"/>
              <w:outlineLvl w:val="1"/>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Способ закупки</w:t>
            </w:r>
          </w:p>
          <w:p w14:paraId="1AFC4E78" w14:textId="77777777" w:rsidR="002D436A" w:rsidRPr="0008020E" w:rsidRDefault="002D436A" w:rsidP="00066342">
            <w:pPr>
              <w:autoSpaceDE w:val="0"/>
              <w:autoSpaceDN w:val="0"/>
              <w:adjustRightInd w:val="0"/>
              <w:spacing w:after="0" w:line="240" w:lineRule="auto"/>
              <w:ind w:left="34"/>
              <w:jc w:val="both"/>
              <w:outlineLvl w:val="1"/>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Аукцион в электронной форме</w:t>
            </w:r>
          </w:p>
        </w:tc>
      </w:tr>
      <w:tr w:rsidR="002D436A" w:rsidRPr="0008020E" w14:paraId="2A51F532" w14:textId="77777777">
        <w:trPr>
          <w:trHeight w:val="20"/>
        </w:trPr>
        <w:tc>
          <w:tcPr>
            <w:tcW w:w="542" w:type="pct"/>
          </w:tcPr>
          <w:p w14:paraId="2A123E65"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4</w:t>
            </w:r>
          </w:p>
        </w:tc>
        <w:tc>
          <w:tcPr>
            <w:tcW w:w="4458" w:type="pct"/>
            <w:shd w:val="clear" w:color="auto" w:fill="FFFFFF"/>
          </w:tcPr>
          <w:p w14:paraId="18F073C6"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Объем поставки, оказания услуг, выполнения работ</w:t>
            </w:r>
          </w:p>
          <w:p w14:paraId="5B96268E" w14:textId="77777777"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sz w:val="24"/>
                <w:szCs w:val="24"/>
                <w:lang w:eastAsia="ru-RU"/>
              </w:rPr>
            </w:pPr>
            <w:r w:rsidRPr="0008020E">
              <w:rPr>
                <w:rFonts w:ascii="Times New Roman" w:hAnsi="Times New Roman" w:cs="Times New Roman"/>
                <w:sz w:val="24"/>
                <w:szCs w:val="24"/>
                <w:lang w:eastAsia="ru-RU"/>
              </w:rPr>
              <w:t>Техническому заданию (Приложение №4 к проекту Договора)</w:t>
            </w:r>
          </w:p>
        </w:tc>
      </w:tr>
      <w:tr w:rsidR="002D436A" w:rsidRPr="0008020E" w14:paraId="7F0E692C" w14:textId="77777777">
        <w:trPr>
          <w:trHeight w:val="20"/>
        </w:trPr>
        <w:tc>
          <w:tcPr>
            <w:tcW w:w="542" w:type="pct"/>
          </w:tcPr>
          <w:p w14:paraId="25385050"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5</w:t>
            </w:r>
          </w:p>
        </w:tc>
        <w:tc>
          <w:tcPr>
            <w:tcW w:w="4458" w:type="pct"/>
            <w:shd w:val="clear" w:color="auto" w:fill="FFFFFF"/>
          </w:tcPr>
          <w:p w14:paraId="7C6DDC09"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Место, условия и сроки (периоды) поставки, оказания услуг, выполнения работ</w:t>
            </w:r>
          </w:p>
          <w:p w14:paraId="1D9F3058" w14:textId="77777777"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Согласно проекту договора (Приложение №1 к документации).</w:t>
            </w:r>
          </w:p>
        </w:tc>
      </w:tr>
      <w:tr w:rsidR="002D436A" w:rsidRPr="0008020E" w14:paraId="349F1775" w14:textId="77777777">
        <w:trPr>
          <w:trHeight w:val="20"/>
        </w:trPr>
        <w:tc>
          <w:tcPr>
            <w:tcW w:w="542" w:type="pct"/>
          </w:tcPr>
          <w:p w14:paraId="66E5A894"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6</w:t>
            </w:r>
          </w:p>
        </w:tc>
        <w:tc>
          <w:tcPr>
            <w:tcW w:w="4458" w:type="pct"/>
            <w:shd w:val="clear" w:color="auto" w:fill="FFFFFF"/>
          </w:tcPr>
          <w:p w14:paraId="13812FAD"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Начальная (максимальная) цена договора, порядок формирования НМЦД</w:t>
            </w:r>
          </w:p>
          <w:p w14:paraId="5E0EC7A1"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p>
          <w:p w14:paraId="780D45C6" w14:textId="645E99BE"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sz w:val="24"/>
                <w:szCs w:val="24"/>
                <w:lang w:eastAsia="ru-RU"/>
              </w:rPr>
            </w:pPr>
            <w:r w:rsidRPr="0008020E">
              <w:rPr>
                <w:rFonts w:ascii="Times New Roman" w:hAnsi="Times New Roman" w:cs="Times New Roman"/>
                <w:b/>
                <w:bCs/>
                <w:color w:val="000000"/>
                <w:sz w:val="24"/>
                <w:szCs w:val="24"/>
              </w:rPr>
              <w:t>1 962 000,00 (Один миллион девятьсот шестьдесят два тысячи рублей 00 копеек).</w:t>
            </w:r>
          </w:p>
          <w:p w14:paraId="303AB86A" w14:textId="77777777" w:rsidR="002D436A" w:rsidRPr="0008020E" w:rsidRDefault="002D436A" w:rsidP="00066342">
            <w:pPr>
              <w:widowControl w:val="0"/>
              <w:autoSpaceDE w:val="0"/>
              <w:autoSpaceDN w:val="0"/>
              <w:adjustRightInd w:val="0"/>
              <w:spacing w:after="0" w:line="240" w:lineRule="auto"/>
              <w:ind w:left="34"/>
              <w:rPr>
                <w:rFonts w:ascii="Times New Roman" w:hAnsi="Times New Roman" w:cs="Times New Roman"/>
                <w:sz w:val="24"/>
                <w:szCs w:val="24"/>
                <w:lang w:eastAsia="ru-RU"/>
              </w:rPr>
            </w:pPr>
          </w:p>
          <w:p w14:paraId="57C17B2B" w14:textId="77777777" w:rsidR="002D436A" w:rsidRPr="0008020E" w:rsidRDefault="002D436A" w:rsidP="00006A4B">
            <w:pPr>
              <w:widowControl w:val="0"/>
              <w:autoSpaceDE w:val="0"/>
              <w:autoSpaceDN w:val="0"/>
              <w:adjustRightInd w:val="0"/>
              <w:spacing w:after="0" w:line="240" w:lineRule="auto"/>
              <w:ind w:left="34"/>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Обоснование начальной (максимальной) цены договора (Приложение №3 к настоящей документации).</w:t>
            </w:r>
          </w:p>
        </w:tc>
      </w:tr>
      <w:tr w:rsidR="002D436A" w:rsidRPr="0008020E" w14:paraId="2BC9D6D6" w14:textId="77777777">
        <w:trPr>
          <w:trHeight w:val="20"/>
        </w:trPr>
        <w:tc>
          <w:tcPr>
            <w:tcW w:w="542" w:type="pct"/>
          </w:tcPr>
          <w:p w14:paraId="5653C07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7</w:t>
            </w:r>
          </w:p>
        </w:tc>
        <w:tc>
          <w:tcPr>
            <w:tcW w:w="4458" w:type="pct"/>
            <w:shd w:val="clear" w:color="auto" w:fill="FFFFFF"/>
          </w:tcPr>
          <w:p w14:paraId="660C6535"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Форма, сроки и порядок оплаты поставки, оказания услуг, выполнения работ</w:t>
            </w:r>
          </w:p>
          <w:p w14:paraId="04938E61"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Согласно пункту 2.5. проекта договора (Приложение №1 к настоящей документации).</w:t>
            </w:r>
          </w:p>
        </w:tc>
      </w:tr>
      <w:tr w:rsidR="002D436A" w:rsidRPr="0008020E" w14:paraId="5ACF3C65" w14:textId="77777777">
        <w:trPr>
          <w:trHeight w:val="20"/>
        </w:trPr>
        <w:tc>
          <w:tcPr>
            <w:tcW w:w="542" w:type="pct"/>
          </w:tcPr>
          <w:p w14:paraId="7943A109"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8</w:t>
            </w:r>
          </w:p>
        </w:tc>
        <w:tc>
          <w:tcPr>
            <w:tcW w:w="4458" w:type="pct"/>
            <w:shd w:val="clear" w:color="auto" w:fill="FFFFFF"/>
          </w:tcPr>
          <w:p w14:paraId="3285D98C"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Порядок формирования цены договора</w:t>
            </w:r>
          </w:p>
          <w:p w14:paraId="53F78C53"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2D436A" w:rsidRPr="0008020E" w14:paraId="04631631" w14:textId="77777777">
        <w:trPr>
          <w:trHeight w:val="20"/>
        </w:trPr>
        <w:tc>
          <w:tcPr>
            <w:tcW w:w="542" w:type="pct"/>
          </w:tcPr>
          <w:p w14:paraId="5B4CCC47"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9</w:t>
            </w:r>
          </w:p>
        </w:tc>
        <w:tc>
          <w:tcPr>
            <w:tcW w:w="4458" w:type="pct"/>
            <w:shd w:val="clear" w:color="auto" w:fill="FFFFFF"/>
          </w:tcPr>
          <w:p w14:paraId="2C45949D" w14:textId="77777777" w:rsidR="002D436A" w:rsidRPr="0008020E" w:rsidRDefault="002D436A" w:rsidP="00066342">
            <w:pPr>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w:t>
            </w:r>
            <w:r w:rsidRPr="0008020E">
              <w:rPr>
                <w:rFonts w:ascii="Times New Roman" w:hAnsi="Times New Roman" w:cs="Times New Roman"/>
                <w:sz w:val="24"/>
                <w:szCs w:val="24"/>
                <w:lang w:eastAsia="ru-RU"/>
              </w:rPr>
              <w:lastRenderedPageBreak/>
              <w:t>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2D436A" w:rsidRPr="0008020E" w14:paraId="1B43D4D1" w14:textId="77777777">
        <w:trPr>
          <w:trHeight w:val="20"/>
        </w:trPr>
        <w:tc>
          <w:tcPr>
            <w:tcW w:w="542" w:type="pct"/>
          </w:tcPr>
          <w:p w14:paraId="68571064"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10</w:t>
            </w:r>
          </w:p>
        </w:tc>
        <w:tc>
          <w:tcPr>
            <w:tcW w:w="4458" w:type="pct"/>
          </w:tcPr>
          <w:p w14:paraId="6F1CCE2D" w14:textId="77777777" w:rsidR="002D436A" w:rsidRPr="0008020E" w:rsidRDefault="002D436A" w:rsidP="00066342">
            <w:pPr>
              <w:shd w:val="clear" w:color="auto" w:fill="FFFFFF"/>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Требования к содержанию, форме, оформлению и составу заявки на участие в аукционе в электронной форме</w:t>
            </w:r>
          </w:p>
          <w:p w14:paraId="3F1E8C3C"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11F6A541"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2) копии учредительных документов участника закупок (для юридических лиц);</w:t>
            </w:r>
          </w:p>
          <w:p w14:paraId="3E2E5EB8"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3) копии документов, удостоверяющих личность (для физических лиц);</w:t>
            </w:r>
          </w:p>
          <w:p w14:paraId="13F483DA"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2672EEDB"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224204ED"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9C3C8DE"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6FDE582"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8) документ, декларирующий следующее:</w:t>
            </w:r>
          </w:p>
          <w:p w14:paraId="155A858B"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CC1ECC1"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6A477FD"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w:t>
            </w:r>
            <w:r w:rsidRPr="0008020E">
              <w:rPr>
                <w:rFonts w:ascii="Times New Roman" w:hAnsi="Times New Roman" w:cs="Times New Roman"/>
                <w:sz w:val="24"/>
                <w:szCs w:val="24"/>
              </w:rPr>
              <w:lastRenderedPageBreak/>
              <w:t>закупки по данным бухгалтерской отчетности за последний отчетный период;</w:t>
            </w:r>
          </w:p>
          <w:p w14:paraId="2E9BF084"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F66B5FF"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260BA67"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23DBAED4"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rsidRPr="0008020E">
              <w:rPr>
                <w:rFonts w:ascii="Times New Roman" w:hAnsi="Times New Roman" w:cs="Times New Roman"/>
                <w:sz w:val="24"/>
                <w:szCs w:val="24"/>
              </w:rPr>
              <w:t>которые согласно гражданскому законодательству</w:t>
            </w:r>
            <w:proofErr w:type="gramEnd"/>
            <w:r w:rsidRPr="0008020E">
              <w:rPr>
                <w:rFonts w:ascii="Times New Roman" w:hAnsi="Times New Roman" w:cs="Times New Roman"/>
                <w:sz w:val="24"/>
                <w:szCs w:val="24"/>
              </w:rPr>
              <w:t xml:space="preserve"> могут быть представлены только вместе с товаром;</w:t>
            </w:r>
          </w:p>
          <w:p w14:paraId="3DCEB157" w14:textId="77777777" w:rsidR="002D436A" w:rsidRPr="0008020E" w:rsidRDefault="002D436A" w:rsidP="00711D29">
            <w:pPr>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11) согласие на поставку товаров, выполнение работ, оказание услуг в соответствии с условиями, установленными аукционной документацией;</w:t>
            </w:r>
          </w:p>
          <w:p w14:paraId="3D762488" w14:textId="77777777" w:rsidR="002D436A" w:rsidRPr="0008020E" w:rsidRDefault="002D436A" w:rsidP="00711D29">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rPr>
              <w:t>12) другие документы в соответствии с требованиями настоящего Положения и аукционной документации.</w:t>
            </w:r>
          </w:p>
          <w:p w14:paraId="78644BA5" w14:textId="77777777" w:rsidR="002D436A" w:rsidRPr="0008020E" w:rsidRDefault="002D436A" w:rsidP="00066342">
            <w:pPr>
              <w:shd w:val="clear" w:color="auto" w:fill="FFFFFF"/>
              <w:autoSpaceDE w:val="0"/>
              <w:autoSpaceDN w:val="0"/>
              <w:adjustRightInd w:val="0"/>
              <w:spacing w:after="0" w:line="240" w:lineRule="auto"/>
              <w:ind w:left="34"/>
              <w:rPr>
                <w:rFonts w:ascii="Times New Roman" w:hAnsi="Times New Roman" w:cs="Times New Roman"/>
                <w:sz w:val="24"/>
                <w:szCs w:val="24"/>
                <w:lang w:eastAsia="ru-RU"/>
              </w:rPr>
            </w:pPr>
          </w:p>
          <w:p w14:paraId="3AB6FBC4"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18E56DBD"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p>
          <w:p w14:paraId="34AFB5D7"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53DFCC33"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«шаг аукциона» составляет от 0,5 (одной второй) процента до 5 (пяти) процентов начальной (максимальной) цены договора;</w:t>
            </w:r>
          </w:p>
          <w:p w14:paraId="4BA9AB3A"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471A9CB9"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2FB3813"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AA32D0F"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08020E">
              <w:rPr>
                <w:rFonts w:ascii="Times New Roman" w:hAnsi="Times New Roman" w:cs="Times New Roman"/>
                <w:sz w:val="24"/>
                <w:szCs w:val="24"/>
                <w:lang w:eastAsia="ru-RU"/>
              </w:rPr>
              <w:t>договора, в случае, если</w:t>
            </w:r>
            <w:proofErr w:type="gramEnd"/>
            <w:r w:rsidRPr="0008020E">
              <w:rPr>
                <w:rFonts w:ascii="Times New Roman" w:hAnsi="Times New Roman" w:cs="Times New Roman"/>
                <w:sz w:val="24"/>
                <w:szCs w:val="24"/>
                <w:lang w:eastAsia="ru-RU"/>
              </w:rPr>
              <w:t xml:space="preserve"> оно подано этим участником аукциона в электронной форме. </w:t>
            </w:r>
          </w:p>
          <w:p w14:paraId="41047177"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p>
          <w:p w14:paraId="6281B3FA"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24E25E2E" w14:textId="77777777" w:rsidR="002D436A" w:rsidRPr="0008020E" w:rsidRDefault="002D436A" w:rsidP="00066342">
            <w:pPr>
              <w:shd w:val="clear" w:color="auto" w:fill="FFFFFF"/>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2D436A" w:rsidRPr="0008020E" w14:paraId="38013530" w14:textId="77777777">
        <w:trPr>
          <w:trHeight w:val="20"/>
        </w:trPr>
        <w:tc>
          <w:tcPr>
            <w:tcW w:w="542" w:type="pct"/>
            <w:shd w:val="clear" w:color="auto" w:fill="FFFFFF"/>
          </w:tcPr>
          <w:p w14:paraId="1448220E"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11</w:t>
            </w:r>
          </w:p>
        </w:tc>
        <w:tc>
          <w:tcPr>
            <w:tcW w:w="4458" w:type="pct"/>
            <w:shd w:val="clear" w:color="auto" w:fill="FFFFFF"/>
          </w:tcPr>
          <w:p w14:paraId="2E4F3B8B"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Размер обеспечения заявки на участие в аукционе, иные требования к такому обеспечению </w:t>
            </w:r>
          </w:p>
          <w:p w14:paraId="30AC0FC6"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Заказчиком установлено требование обеспечения заявки на участие в закупке:</w:t>
            </w:r>
          </w:p>
          <w:p w14:paraId="53E5F552"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rPr>
            </w:pPr>
            <w:r w:rsidRPr="0008020E">
              <w:rPr>
                <w:rFonts w:ascii="Times New Roman" w:hAnsi="Times New Roman" w:cs="Times New Roman"/>
                <w:b/>
                <w:bCs/>
                <w:sz w:val="24"/>
                <w:szCs w:val="24"/>
                <w:lang w:eastAsia="ru-RU"/>
              </w:rPr>
              <w:t>Размер обеспечения заявки</w:t>
            </w:r>
            <w:r w:rsidRPr="0008020E">
              <w:rPr>
                <w:rFonts w:ascii="Times New Roman" w:hAnsi="Times New Roman" w:cs="Times New Roman"/>
                <w:sz w:val="24"/>
                <w:szCs w:val="24"/>
                <w:lang w:eastAsia="ru-RU"/>
              </w:rPr>
              <w:t>: не установлено.</w:t>
            </w:r>
          </w:p>
        </w:tc>
      </w:tr>
      <w:tr w:rsidR="002D436A" w:rsidRPr="0008020E" w14:paraId="5406DC61" w14:textId="77777777">
        <w:trPr>
          <w:trHeight w:val="20"/>
        </w:trPr>
        <w:tc>
          <w:tcPr>
            <w:tcW w:w="542" w:type="pct"/>
          </w:tcPr>
          <w:p w14:paraId="21624995"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12</w:t>
            </w:r>
          </w:p>
        </w:tc>
        <w:tc>
          <w:tcPr>
            <w:tcW w:w="4458" w:type="pct"/>
            <w:shd w:val="clear" w:color="auto" w:fill="FFFFFF"/>
          </w:tcPr>
          <w:p w14:paraId="52AD961F"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Размер обеспечения исполнения договора, условия, порядок и способы обеспечения исполнения договора </w:t>
            </w:r>
          </w:p>
          <w:p w14:paraId="6864F78E" w14:textId="77777777" w:rsidR="002D436A" w:rsidRPr="0008020E" w:rsidRDefault="002D436A" w:rsidP="00066342">
            <w:pPr>
              <w:widowControl w:val="0"/>
              <w:autoSpaceDE w:val="0"/>
              <w:autoSpaceDN w:val="0"/>
              <w:adjustRightInd w:val="0"/>
              <w:spacing w:after="0" w:line="240" w:lineRule="auto"/>
              <w:ind w:left="2"/>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Заказчиком установлено требование обеспечения исполнения договора:</w:t>
            </w:r>
          </w:p>
          <w:p w14:paraId="0479E9B1"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Размер обеспечения договора: </w:t>
            </w:r>
            <w:r w:rsidRPr="0008020E">
              <w:rPr>
                <w:rFonts w:ascii="Times New Roman" w:hAnsi="Times New Roman" w:cs="Times New Roman"/>
                <w:sz w:val="24"/>
                <w:szCs w:val="24"/>
                <w:lang w:eastAsia="ru-RU"/>
              </w:rPr>
              <w:t>не установлено.</w:t>
            </w:r>
          </w:p>
        </w:tc>
      </w:tr>
      <w:tr w:rsidR="002D436A" w:rsidRPr="0008020E" w14:paraId="0DD7545C" w14:textId="77777777">
        <w:trPr>
          <w:trHeight w:val="20"/>
        </w:trPr>
        <w:tc>
          <w:tcPr>
            <w:tcW w:w="542" w:type="pct"/>
            <w:shd w:val="clear" w:color="auto" w:fill="FFFFFF"/>
          </w:tcPr>
          <w:p w14:paraId="26414E1B"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13</w:t>
            </w:r>
          </w:p>
        </w:tc>
        <w:tc>
          <w:tcPr>
            <w:tcW w:w="4458" w:type="pct"/>
            <w:shd w:val="clear" w:color="auto" w:fill="FFFFFF"/>
          </w:tcPr>
          <w:p w14:paraId="325E259F" w14:textId="77777777" w:rsidR="002D436A" w:rsidRPr="0008020E" w:rsidRDefault="002D436A" w:rsidP="00066342">
            <w:pPr>
              <w:widowControl w:val="0"/>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60D606FF" w14:textId="77777777" w:rsidR="002D436A" w:rsidRPr="0008020E" w:rsidRDefault="00006B09" w:rsidP="00066342">
            <w:pPr>
              <w:widowControl w:val="0"/>
              <w:autoSpaceDE w:val="0"/>
              <w:autoSpaceDN w:val="0"/>
              <w:adjustRightInd w:val="0"/>
              <w:spacing w:after="0" w:line="240" w:lineRule="auto"/>
              <w:ind w:left="34"/>
              <w:jc w:val="center"/>
              <w:rPr>
                <w:rFonts w:ascii="Times New Roman" w:hAnsi="Times New Roman" w:cs="Times New Roman"/>
                <w:sz w:val="24"/>
                <w:szCs w:val="24"/>
                <w:u w:val="single"/>
                <w:lang w:eastAsia="ru-RU"/>
              </w:rPr>
            </w:pPr>
            <w:hyperlink r:id="rId8" w:history="1">
              <w:r w:rsidR="002D436A" w:rsidRPr="0008020E">
                <w:rPr>
                  <w:rFonts w:ascii="Times New Roman" w:hAnsi="Times New Roman" w:cs="Times New Roman"/>
                  <w:color w:val="0000FF"/>
                  <w:sz w:val="24"/>
                  <w:szCs w:val="24"/>
                  <w:u w:val="single"/>
                  <w:lang w:eastAsia="ru-RU"/>
                </w:rPr>
                <w:t>https://etp-region.ru</w:t>
              </w:r>
            </w:hyperlink>
            <w:r w:rsidR="002D436A" w:rsidRPr="0008020E">
              <w:rPr>
                <w:rFonts w:ascii="Times New Roman" w:hAnsi="Times New Roman" w:cs="Times New Roman"/>
                <w:sz w:val="24"/>
                <w:szCs w:val="24"/>
                <w:u w:val="single"/>
                <w:lang w:eastAsia="ru-RU"/>
              </w:rPr>
              <w:t xml:space="preserve"> </w:t>
            </w:r>
          </w:p>
        </w:tc>
      </w:tr>
      <w:tr w:rsidR="002D436A" w:rsidRPr="0008020E" w14:paraId="3DCA3F31" w14:textId="77777777">
        <w:trPr>
          <w:trHeight w:val="20"/>
        </w:trPr>
        <w:tc>
          <w:tcPr>
            <w:tcW w:w="542" w:type="pct"/>
          </w:tcPr>
          <w:p w14:paraId="18CBFA3B"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14</w:t>
            </w:r>
          </w:p>
        </w:tc>
        <w:tc>
          <w:tcPr>
            <w:tcW w:w="4458" w:type="pct"/>
          </w:tcPr>
          <w:p w14:paraId="644B74BC"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2D436A" w:rsidRPr="0008020E" w14:paraId="2BB27EFF" w14:textId="77777777">
        <w:trPr>
          <w:trHeight w:val="20"/>
        </w:trPr>
        <w:tc>
          <w:tcPr>
            <w:tcW w:w="542" w:type="pct"/>
          </w:tcPr>
          <w:p w14:paraId="12E70E0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15</w:t>
            </w:r>
          </w:p>
        </w:tc>
        <w:tc>
          <w:tcPr>
            <w:tcW w:w="4458" w:type="pct"/>
            <w:shd w:val="clear" w:color="auto" w:fill="FFFFFF"/>
          </w:tcPr>
          <w:p w14:paraId="4512B4A1" w14:textId="77777777" w:rsidR="002D436A" w:rsidRPr="0008020E" w:rsidRDefault="002D436A" w:rsidP="0006634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участникам закупки предъявляются следующие обязательные требования:</w:t>
            </w:r>
          </w:p>
          <w:p w14:paraId="79A86F42"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4DC130F6"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участник закупки должен отвечать требованиям документации о закупке и настоящего Положения;</w:t>
            </w:r>
          </w:p>
          <w:p w14:paraId="07801C1F"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8C38111"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5F3B3EAB"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EE0099F" w14:textId="77777777" w:rsidR="002D436A" w:rsidRPr="0008020E" w:rsidRDefault="002D436A" w:rsidP="00711D2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73DE215A" w14:textId="77777777" w:rsidR="002D436A" w:rsidRPr="0008020E" w:rsidRDefault="002D436A" w:rsidP="00711D29">
            <w:pPr>
              <w:pStyle w:val="a7"/>
              <w:widowControl w:val="0"/>
              <w:tabs>
                <w:tab w:val="left" w:pos="284"/>
              </w:tabs>
              <w:spacing w:after="0" w:line="240" w:lineRule="auto"/>
              <w:ind w:left="0"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2D436A" w:rsidRPr="0008020E" w14:paraId="20BB66EA" w14:textId="77777777">
        <w:trPr>
          <w:trHeight w:val="20"/>
        </w:trPr>
        <w:tc>
          <w:tcPr>
            <w:tcW w:w="542" w:type="pct"/>
          </w:tcPr>
          <w:p w14:paraId="79BEB581"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16</w:t>
            </w:r>
          </w:p>
        </w:tc>
        <w:tc>
          <w:tcPr>
            <w:tcW w:w="4458" w:type="pct"/>
            <w:shd w:val="clear" w:color="auto" w:fill="FFFFFF"/>
          </w:tcPr>
          <w:p w14:paraId="244610E6"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Порядок, место, срок подачи заявок на участие в аукционе</w:t>
            </w:r>
          </w:p>
          <w:p w14:paraId="2F0304EC"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21E0A282"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41C727B9"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Заявки на участие в закупке представляются согласно требованиям к содержанию, </w:t>
            </w:r>
            <w:r w:rsidRPr="0008020E">
              <w:rPr>
                <w:rFonts w:ascii="Times New Roman" w:hAnsi="Times New Roman" w:cs="Times New Roman"/>
                <w:sz w:val="24"/>
                <w:szCs w:val="24"/>
                <w:lang w:eastAsia="ru-RU"/>
              </w:rPr>
              <w:lastRenderedPageBreak/>
              <w:t xml:space="preserve">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104BBD86"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44B284F0"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FA2BB10"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Место подачи заявки:</w:t>
            </w:r>
            <w:r w:rsidRPr="0008020E">
              <w:rPr>
                <w:rFonts w:ascii="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70EF206A" w14:textId="7777777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u w:val="single"/>
                <w:lang w:eastAsia="ru-RU"/>
              </w:rPr>
            </w:pPr>
            <w:r w:rsidRPr="0008020E">
              <w:rPr>
                <w:rFonts w:ascii="Times New Roman" w:hAnsi="Times New Roman" w:cs="Times New Roman"/>
                <w:sz w:val="24"/>
                <w:szCs w:val="24"/>
              </w:rPr>
              <w:t xml:space="preserve">Дата и время окончания срока подачи заявок на участие в электронном аукционе (по местному времени): </w:t>
            </w:r>
            <w:r w:rsidRPr="0008020E">
              <w:rPr>
                <w:rFonts w:ascii="Times New Roman" w:hAnsi="Times New Roman" w:cs="Times New Roman"/>
                <w:sz w:val="24"/>
                <w:szCs w:val="24"/>
                <w:u w:val="single"/>
              </w:rPr>
              <w:t>11 мая 2022 г. 10:00 (местное время заказчика).</w:t>
            </w:r>
            <w:r w:rsidRPr="0008020E">
              <w:rPr>
                <w:rFonts w:ascii="Times New Roman" w:hAnsi="Times New Roman" w:cs="Times New Roman"/>
                <w:sz w:val="24"/>
                <w:szCs w:val="24"/>
              </w:rPr>
              <w:t xml:space="preserve"> </w:t>
            </w:r>
          </w:p>
        </w:tc>
      </w:tr>
      <w:tr w:rsidR="002D436A" w:rsidRPr="0008020E" w14:paraId="3915FF95" w14:textId="77777777">
        <w:trPr>
          <w:trHeight w:val="20"/>
        </w:trPr>
        <w:tc>
          <w:tcPr>
            <w:tcW w:w="542" w:type="pct"/>
          </w:tcPr>
          <w:p w14:paraId="5067E1C5"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17</w:t>
            </w:r>
          </w:p>
        </w:tc>
        <w:tc>
          <w:tcPr>
            <w:tcW w:w="4458" w:type="pct"/>
            <w:shd w:val="clear" w:color="auto" w:fill="FFFFFF"/>
          </w:tcPr>
          <w:p w14:paraId="3C4D1656"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Место и дата рассмотрения заявок на участие в аукционе, время и дата проведения аукциона, дата и место подведения итогов аукциона</w:t>
            </w:r>
          </w:p>
          <w:p w14:paraId="745EBDED"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Место рассмотрения заявок на участие в аукционе: по адресу Заказчика 396254, Воронежская область, Аннинский район, поселок городского типа Анна, улица Дубравная, 90.</w:t>
            </w:r>
          </w:p>
          <w:p w14:paraId="71A92162"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p>
          <w:p w14:paraId="0072A936"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Дата рассмотрения заявок: </w:t>
            </w:r>
            <w:r w:rsidRPr="0008020E">
              <w:rPr>
                <w:rFonts w:ascii="Times New Roman" w:hAnsi="Times New Roman" w:cs="Times New Roman"/>
                <w:sz w:val="24"/>
                <w:szCs w:val="24"/>
                <w:u w:val="single"/>
              </w:rPr>
              <w:t>11 мая 2022 г.</w:t>
            </w:r>
          </w:p>
          <w:p w14:paraId="49D232CA"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u w:val="single"/>
                <w:lang w:eastAsia="ru-RU"/>
              </w:rPr>
            </w:pPr>
            <w:r w:rsidRPr="0008020E">
              <w:rPr>
                <w:rFonts w:ascii="Times New Roman" w:hAnsi="Times New Roman" w:cs="Times New Roman"/>
                <w:sz w:val="24"/>
                <w:szCs w:val="24"/>
                <w:u w:val="single"/>
                <w:lang w:eastAsia="ru-RU"/>
              </w:rPr>
              <w:t xml:space="preserve">Время и дата проведения аукциона: </w:t>
            </w:r>
            <w:r w:rsidRPr="0008020E">
              <w:rPr>
                <w:rFonts w:ascii="Times New Roman" w:hAnsi="Times New Roman" w:cs="Times New Roman"/>
                <w:sz w:val="24"/>
                <w:szCs w:val="24"/>
                <w:lang w:eastAsia="ru-RU"/>
              </w:rPr>
              <w:t>«12» мая 2022 года в 10:00 часов по местному времени Заказчика.</w:t>
            </w:r>
          </w:p>
          <w:p w14:paraId="1FF355BD"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u w:val="single"/>
                <w:lang w:eastAsia="ru-RU"/>
              </w:rPr>
              <w:t>Дата подведения итогов аукциона:</w:t>
            </w:r>
            <w:r w:rsidRPr="0008020E">
              <w:rPr>
                <w:rFonts w:ascii="Times New Roman" w:hAnsi="Times New Roman" w:cs="Times New Roman"/>
                <w:b/>
                <w:bCs/>
                <w:sz w:val="24"/>
                <w:szCs w:val="24"/>
                <w:lang w:eastAsia="ru-RU"/>
              </w:rPr>
              <w:t xml:space="preserve"> </w:t>
            </w:r>
            <w:r w:rsidRPr="0008020E">
              <w:rPr>
                <w:rFonts w:ascii="Times New Roman" w:hAnsi="Times New Roman" w:cs="Times New Roman"/>
                <w:sz w:val="24"/>
                <w:szCs w:val="24"/>
                <w:lang w:eastAsia="ru-RU"/>
              </w:rPr>
              <w:t>«12» мая 2022 г.</w:t>
            </w:r>
          </w:p>
          <w:p w14:paraId="552CF73F"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Место подведения итогов аукциона: по адресу Заказчика 396254, Воронежская область, Аннинский район, поселок городского типа Анна, улица Дубравная, 90.</w:t>
            </w:r>
          </w:p>
        </w:tc>
      </w:tr>
      <w:tr w:rsidR="002D436A" w:rsidRPr="0008020E" w14:paraId="7C57D570" w14:textId="77777777">
        <w:trPr>
          <w:trHeight w:val="20"/>
        </w:trPr>
        <w:tc>
          <w:tcPr>
            <w:tcW w:w="542" w:type="pct"/>
          </w:tcPr>
          <w:p w14:paraId="1BFACCD9"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18</w:t>
            </w:r>
          </w:p>
        </w:tc>
        <w:tc>
          <w:tcPr>
            <w:tcW w:w="4458" w:type="pct"/>
            <w:shd w:val="clear" w:color="auto" w:fill="FFFFFF"/>
          </w:tcPr>
          <w:p w14:paraId="7F9172E0"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14:paraId="09F0F79C"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Цена должна быть указана в валюте Российской Федерации (в рублях).</w:t>
            </w:r>
          </w:p>
        </w:tc>
      </w:tr>
      <w:tr w:rsidR="002D436A" w:rsidRPr="0008020E" w14:paraId="09703580" w14:textId="77777777">
        <w:trPr>
          <w:trHeight w:val="20"/>
        </w:trPr>
        <w:tc>
          <w:tcPr>
            <w:tcW w:w="542" w:type="pct"/>
          </w:tcPr>
          <w:p w14:paraId="50A42B9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19</w:t>
            </w:r>
          </w:p>
        </w:tc>
        <w:tc>
          <w:tcPr>
            <w:tcW w:w="4458" w:type="pct"/>
            <w:shd w:val="clear" w:color="auto" w:fill="FFFFFF"/>
          </w:tcPr>
          <w:p w14:paraId="4529FEAD"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771C081D"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Оплата в иностранной валюте не предусмотрена.</w:t>
            </w:r>
          </w:p>
        </w:tc>
      </w:tr>
      <w:tr w:rsidR="002D436A" w:rsidRPr="0008020E" w14:paraId="4E3352ED" w14:textId="77777777">
        <w:trPr>
          <w:trHeight w:val="20"/>
        </w:trPr>
        <w:tc>
          <w:tcPr>
            <w:tcW w:w="542" w:type="pct"/>
          </w:tcPr>
          <w:p w14:paraId="30C137CF" w14:textId="77777777" w:rsidR="002D436A" w:rsidRPr="0008020E" w:rsidRDefault="002D436A" w:rsidP="00066342">
            <w:pPr>
              <w:spacing w:after="0" w:line="240" w:lineRule="auto"/>
              <w:jc w:val="center"/>
              <w:rPr>
                <w:rFonts w:ascii="Times New Roman" w:hAnsi="Times New Roman" w:cs="Times New Roman"/>
                <w:sz w:val="24"/>
                <w:szCs w:val="24"/>
              </w:rPr>
            </w:pPr>
            <w:r w:rsidRPr="0008020E">
              <w:rPr>
                <w:rFonts w:ascii="Times New Roman" w:hAnsi="Times New Roman" w:cs="Times New Roman"/>
                <w:sz w:val="24"/>
                <w:szCs w:val="24"/>
              </w:rPr>
              <w:t>20</w:t>
            </w:r>
          </w:p>
        </w:tc>
        <w:tc>
          <w:tcPr>
            <w:tcW w:w="4458" w:type="pct"/>
            <w:shd w:val="clear" w:color="auto" w:fill="FFFFFF"/>
          </w:tcPr>
          <w:p w14:paraId="7F86BE89" w14:textId="77777777" w:rsidR="002D436A" w:rsidRPr="0008020E" w:rsidRDefault="002D436A" w:rsidP="00066342">
            <w:pPr>
              <w:spacing w:after="0" w:line="240" w:lineRule="auto"/>
              <w:jc w:val="center"/>
              <w:rPr>
                <w:rFonts w:ascii="Times New Roman" w:hAnsi="Times New Roman" w:cs="Times New Roman"/>
                <w:b/>
                <w:bCs/>
                <w:sz w:val="24"/>
                <w:szCs w:val="24"/>
              </w:rPr>
            </w:pPr>
            <w:r w:rsidRPr="0008020E">
              <w:rPr>
                <w:rFonts w:ascii="Times New Roman" w:hAnsi="Times New Roman" w:cs="Times New Roman"/>
                <w:b/>
                <w:bCs/>
                <w:sz w:val="24"/>
                <w:szCs w:val="24"/>
              </w:rPr>
              <w:t>Обоснование начальной (максимальной) цены договора</w:t>
            </w:r>
          </w:p>
          <w:p w14:paraId="6F4892C4" w14:textId="77777777" w:rsidR="002D436A" w:rsidRPr="0008020E" w:rsidRDefault="002D436A" w:rsidP="00066342">
            <w:pPr>
              <w:spacing w:after="0" w:line="240" w:lineRule="auto"/>
              <w:rPr>
                <w:rFonts w:ascii="Times New Roman" w:hAnsi="Times New Roman" w:cs="Times New Roman"/>
                <w:b/>
                <w:bCs/>
                <w:sz w:val="24"/>
                <w:szCs w:val="24"/>
              </w:rPr>
            </w:pPr>
            <w:r w:rsidRPr="0008020E">
              <w:rPr>
                <w:rFonts w:ascii="Times New Roman" w:hAnsi="Times New Roman" w:cs="Times New Roman"/>
                <w:sz w:val="24"/>
                <w:szCs w:val="24"/>
                <w:lang w:eastAsia="ru-RU"/>
              </w:rPr>
              <w:t>Приложение №3 к документации (прилагается отдельным файлом)</w:t>
            </w:r>
          </w:p>
        </w:tc>
      </w:tr>
      <w:tr w:rsidR="002D436A" w:rsidRPr="0008020E" w14:paraId="5917F7B1" w14:textId="77777777">
        <w:trPr>
          <w:trHeight w:val="20"/>
        </w:trPr>
        <w:tc>
          <w:tcPr>
            <w:tcW w:w="542" w:type="pct"/>
          </w:tcPr>
          <w:p w14:paraId="22013354"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21</w:t>
            </w:r>
          </w:p>
        </w:tc>
        <w:tc>
          <w:tcPr>
            <w:tcW w:w="4458" w:type="pct"/>
            <w:shd w:val="clear" w:color="auto" w:fill="FFFFFF"/>
          </w:tcPr>
          <w:p w14:paraId="231AE034"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Условия платежей по договору – </w:t>
            </w:r>
            <w:r w:rsidRPr="0008020E">
              <w:rPr>
                <w:rFonts w:ascii="Times New Roman" w:hAnsi="Times New Roman" w:cs="Times New Roman"/>
                <w:sz w:val="24"/>
                <w:szCs w:val="24"/>
                <w:lang w:eastAsia="ru-RU"/>
              </w:rPr>
              <w:t>согласно пункту 2.5. проекта договора (Приложение №1 к настоящей документации).</w:t>
            </w:r>
          </w:p>
        </w:tc>
      </w:tr>
      <w:tr w:rsidR="002D436A" w:rsidRPr="0008020E" w14:paraId="340FD3A3" w14:textId="77777777">
        <w:trPr>
          <w:trHeight w:val="20"/>
        </w:trPr>
        <w:tc>
          <w:tcPr>
            <w:tcW w:w="542" w:type="pct"/>
          </w:tcPr>
          <w:p w14:paraId="0786221D"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22</w:t>
            </w:r>
          </w:p>
        </w:tc>
        <w:tc>
          <w:tcPr>
            <w:tcW w:w="4458" w:type="pct"/>
            <w:shd w:val="clear" w:color="auto" w:fill="FFFFFF"/>
          </w:tcPr>
          <w:p w14:paraId="3FD759B9" w14:textId="77777777" w:rsidR="002D436A" w:rsidRPr="0008020E" w:rsidRDefault="002D436A" w:rsidP="00066342">
            <w:pPr>
              <w:widowControl w:val="0"/>
              <w:tabs>
                <w:tab w:val="left" w:pos="0"/>
              </w:tabs>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Порядок и сроки внесения изменений в извещение о закупке и (или) документацию о закупке, отмены закупки</w:t>
            </w:r>
          </w:p>
          <w:p w14:paraId="4399E7F9"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265062A"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8AA3067"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Решение об отмене проведения конкурентной закупки размещается в ЕИС в день принятия этого решения.</w:t>
            </w:r>
          </w:p>
        </w:tc>
      </w:tr>
      <w:tr w:rsidR="002D436A" w:rsidRPr="0008020E" w14:paraId="5DC09891" w14:textId="77777777">
        <w:trPr>
          <w:trHeight w:val="20"/>
        </w:trPr>
        <w:tc>
          <w:tcPr>
            <w:tcW w:w="542" w:type="pct"/>
          </w:tcPr>
          <w:p w14:paraId="5E36D421"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23</w:t>
            </w:r>
          </w:p>
        </w:tc>
        <w:tc>
          <w:tcPr>
            <w:tcW w:w="4458" w:type="pct"/>
            <w:shd w:val="clear" w:color="auto" w:fill="FFFFFF"/>
          </w:tcPr>
          <w:p w14:paraId="7874CD80"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14:paraId="33FCADB3"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7FA06BCA"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48541453"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08020E">
              <w:rPr>
                <w:rFonts w:ascii="Times New Roman" w:hAnsi="Times New Roman" w:cs="Times New Roman"/>
                <w:sz w:val="24"/>
                <w:szCs w:val="24"/>
              </w:rPr>
              <w:t xml:space="preserve"> </w:t>
            </w:r>
            <w:r w:rsidRPr="0008020E">
              <w:rPr>
                <w:rFonts w:ascii="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5C9C9C60"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7F28021C" w14:textId="77777777" w:rsidR="002D436A" w:rsidRPr="0008020E" w:rsidRDefault="002D436A" w:rsidP="00066342">
            <w:pPr>
              <w:widowControl w:val="0"/>
              <w:tabs>
                <w:tab w:val="left" w:pos="0"/>
              </w:tabs>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14:paraId="3CE5FA50" w14:textId="5CF6EC87" w:rsidR="002D436A" w:rsidRPr="0008020E" w:rsidRDefault="002D436A" w:rsidP="00066342">
            <w:pPr>
              <w:widowControl w:val="0"/>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b/>
                <w:bCs/>
                <w:sz w:val="24"/>
                <w:szCs w:val="24"/>
                <w:lang w:eastAsia="ru-RU"/>
              </w:rPr>
              <w:t xml:space="preserve">Дата начала срока предоставления разъяснений: </w:t>
            </w:r>
            <w:r w:rsidRPr="0008020E">
              <w:rPr>
                <w:rFonts w:ascii="Times New Roman" w:hAnsi="Times New Roman" w:cs="Times New Roman"/>
                <w:sz w:val="24"/>
                <w:szCs w:val="24"/>
                <w:lang w:eastAsia="ru-RU"/>
              </w:rPr>
              <w:t>«2</w:t>
            </w:r>
            <w:r w:rsidR="00006B09">
              <w:rPr>
                <w:rFonts w:ascii="Times New Roman" w:hAnsi="Times New Roman" w:cs="Times New Roman"/>
                <w:sz w:val="24"/>
                <w:szCs w:val="24"/>
                <w:lang w:eastAsia="ru-RU"/>
              </w:rPr>
              <w:t>5</w:t>
            </w:r>
            <w:r w:rsidRPr="0008020E">
              <w:rPr>
                <w:rFonts w:ascii="Times New Roman" w:hAnsi="Times New Roman" w:cs="Times New Roman"/>
                <w:sz w:val="24"/>
                <w:szCs w:val="24"/>
                <w:lang w:eastAsia="ru-RU"/>
              </w:rPr>
              <w:t>» апреля 2022г.</w:t>
            </w:r>
          </w:p>
        </w:tc>
      </w:tr>
      <w:tr w:rsidR="002D436A" w:rsidRPr="0008020E" w14:paraId="198D411D" w14:textId="77777777">
        <w:trPr>
          <w:trHeight w:val="20"/>
        </w:trPr>
        <w:tc>
          <w:tcPr>
            <w:tcW w:w="542" w:type="pct"/>
          </w:tcPr>
          <w:p w14:paraId="40A9D3C8"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24</w:t>
            </w:r>
          </w:p>
        </w:tc>
        <w:tc>
          <w:tcPr>
            <w:tcW w:w="4458" w:type="pct"/>
            <w:shd w:val="clear" w:color="auto" w:fill="FFFFFF"/>
          </w:tcPr>
          <w:p w14:paraId="4E2E8914"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Возможность заказчика изменить условия договора</w:t>
            </w:r>
          </w:p>
          <w:p w14:paraId="6A4DB3E8"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Договоры, заключенные по результатам закупок, изменяются, расторгаются в порядке и по основаниям, которые предусмотрены положениями этих договоров, иных случаях по инициативе Заказчика.</w:t>
            </w:r>
          </w:p>
          <w:p w14:paraId="41FBBDD9"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Цена договора может изменяться в следующих случаях:</w:t>
            </w:r>
          </w:p>
          <w:p w14:paraId="71AEFD41"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1) по соглашению сторон;</w:t>
            </w:r>
          </w:p>
          <w:p w14:paraId="61369521"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2) возможность изменить цену договора предусмотрена таким договором;</w:t>
            </w:r>
          </w:p>
          <w:p w14:paraId="06041033"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иных случаях по инициативе заказчика.</w:t>
            </w:r>
          </w:p>
          <w:p w14:paraId="64EE15A5"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3. При заключении и исполнении договора Заказчик по согласованию поставщиком (подрядчиком, исполнителем), с которым заключается договор, вправе изменить количество поставляемого товара.</w:t>
            </w:r>
          </w:p>
          <w:p w14:paraId="1CC13FB9"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3CB65B72"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ADF09F1" w14:textId="77777777" w:rsidR="002D436A" w:rsidRPr="0008020E" w:rsidRDefault="002D436A" w:rsidP="00711D29">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sz w:val="24"/>
                <w:szCs w:val="24"/>
                <w:lang w:eastAsia="ru-RU"/>
              </w:rPr>
              <w:t>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tr w:rsidR="002D436A" w:rsidRPr="0008020E" w14:paraId="1003D897" w14:textId="77777777">
        <w:trPr>
          <w:trHeight w:val="20"/>
        </w:trPr>
        <w:tc>
          <w:tcPr>
            <w:tcW w:w="542" w:type="pct"/>
          </w:tcPr>
          <w:p w14:paraId="5B07B1DA"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25</w:t>
            </w:r>
          </w:p>
        </w:tc>
        <w:tc>
          <w:tcPr>
            <w:tcW w:w="4458" w:type="pct"/>
            <w:shd w:val="clear" w:color="auto" w:fill="FFFFFF"/>
          </w:tcPr>
          <w:p w14:paraId="513EDA80"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Возможность заказчика заключить договор с несколькими участниками</w:t>
            </w:r>
          </w:p>
          <w:p w14:paraId="73514653"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Не предусмотрена</w:t>
            </w:r>
          </w:p>
        </w:tc>
      </w:tr>
      <w:tr w:rsidR="002D436A" w:rsidRPr="0008020E" w14:paraId="4B110CBA" w14:textId="77777777">
        <w:trPr>
          <w:trHeight w:val="20"/>
        </w:trPr>
        <w:tc>
          <w:tcPr>
            <w:tcW w:w="542" w:type="pct"/>
          </w:tcPr>
          <w:p w14:paraId="7E98C4D6"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26</w:t>
            </w:r>
          </w:p>
        </w:tc>
        <w:tc>
          <w:tcPr>
            <w:tcW w:w="4458" w:type="pct"/>
            <w:shd w:val="clear" w:color="auto" w:fill="FFFFFF"/>
          </w:tcPr>
          <w:p w14:paraId="45C4377C"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Возможность одностороннего отказа от исполнения договора</w:t>
            </w:r>
          </w:p>
          <w:p w14:paraId="13915FB3"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b/>
                <w:bCs/>
                <w:sz w:val="24"/>
                <w:szCs w:val="24"/>
                <w:lang w:eastAsia="ru-RU"/>
              </w:rPr>
            </w:pPr>
            <w:r w:rsidRPr="0008020E">
              <w:rPr>
                <w:rFonts w:ascii="Times New Roman" w:hAnsi="Times New Roman" w:cs="Times New Roman"/>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2D436A" w:rsidRPr="0008020E" w14:paraId="69B424F4" w14:textId="77777777">
        <w:trPr>
          <w:trHeight w:val="20"/>
        </w:trPr>
        <w:tc>
          <w:tcPr>
            <w:tcW w:w="542" w:type="pct"/>
          </w:tcPr>
          <w:p w14:paraId="682205F9"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27</w:t>
            </w:r>
          </w:p>
        </w:tc>
        <w:tc>
          <w:tcPr>
            <w:tcW w:w="4458" w:type="pct"/>
            <w:shd w:val="clear" w:color="auto" w:fill="FFFFFF"/>
          </w:tcPr>
          <w:p w14:paraId="7C4C0974" w14:textId="77777777" w:rsidR="002D436A" w:rsidRPr="0008020E" w:rsidRDefault="002D436A" w:rsidP="00066342">
            <w:pPr>
              <w:autoSpaceDE w:val="0"/>
              <w:autoSpaceDN w:val="0"/>
              <w:adjustRightInd w:val="0"/>
              <w:spacing w:after="0" w:line="240" w:lineRule="auto"/>
              <w:ind w:left="34"/>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Срок подписания договора участником закупки, с которым заключается договор</w:t>
            </w:r>
          </w:p>
          <w:p w14:paraId="0C13ABD8" w14:textId="77777777" w:rsidR="002D436A" w:rsidRPr="0008020E" w:rsidRDefault="002D436A" w:rsidP="00066342">
            <w:pPr>
              <w:autoSpaceDE w:val="0"/>
              <w:autoSpaceDN w:val="0"/>
              <w:adjustRightInd w:val="0"/>
              <w:spacing w:after="0" w:line="240" w:lineRule="auto"/>
              <w:ind w:left="34"/>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Срок заключения договора при осуществлении закупки должен составлять не менее 10 (десяти) и не более 20 (двадцати)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tc>
      </w:tr>
      <w:tr w:rsidR="002D436A" w:rsidRPr="0008020E" w14:paraId="0EDB073B" w14:textId="77777777">
        <w:trPr>
          <w:trHeight w:val="20"/>
        </w:trPr>
        <w:tc>
          <w:tcPr>
            <w:tcW w:w="542" w:type="pct"/>
            <w:shd w:val="clear" w:color="auto" w:fill="FFFFFF"/>
          </w:tcPr>
          <w:p w14:paraId="3EFA9A47" w14:textId="77777777" w:rsidR="002D436A" w:rsidRPr="0008020E" w:rsidRDefault="002D436A" w:rsidP="00066342">
            <w:pPr>
              <w:autoSpaceDE w:val="0"/>
              <w:autoSpaceDN w:val="0"/>
              <w:adjustRightInd w:val="0"/>
              <w:spacing w:after="0" w:line="240" w:lineRule="auto"/>
              <w:ind w:left="-108" w:right="-97"/>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28</w:t>
            </w:r>
          </w:p>
        </w:tc>
        <w:tc>
          <w:tcPr>
            <w:tcW w:w="4458" w:type="pct"/>
            <w:shd w:val="clear" w:color="auto" w:fill="FFFFFF"/>
          </w:tcPr>
          <w:p w14:paraId="2EFD7660" w14:textId="77777777" w:rsidR="002D436A" w:rsidRPr="0008020E" w:rsidRDefault="002D436A" w:rsidP="00066342">
            <w:pPr>
              <w:widowControl w:val="0"/>
              <w:autoSpaceDE w:val="0"/>
              <w:autoSpaceDN w:val="0"/>
              <w:adjustRightInd w:val="0"/>
              <w:spacing w:after="0" w:line="240" w:lineRule="auto"/>
              <w:ind w:left="2"/>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Предоставление закупочной документации </w:t>
            </w:r>
          </w:p>
          <w:p w14:paraId="4CB31FE2" w14:textId="77777777" w:rsidR="002D436A" w:rsidRPr="0008020E" w:rsidRDefault="002D436A" w:rsidP="00066342">
            <w:pPr>
              <w:widowControl w:val="0"/>
              <w:autoSpaceDE w:val="0"/>
              <w:autoSpaceDN w:val="0"/>
              <w:adjustRightInd w:val="0"/>
              <w:spacing w:after="0" w:line="240" w:lineRule="auto"/>
              <w:ind w:left="2"/>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03B12C04" w14:textId="77777777" w:rsidR="002D436A" w:rsidRPr="0008020E" w:rsidRDefault="002D436A" w:rsidP="00066342">
      <w:pPr>
        <w:spacing w:after="0" w:line="240" w:lineRule="auto"/>
        <w:rPr>
          <w:rFonts w:ascii="Times New Roman" w:hAnsi="Times New Roman" w:cs="Times New Roman"/>
          <w:b/>
          <w:bCs/>
          <w:kern w:val="28"/>
          <w:sz w:val="24"/>
          <w:szCs w:val="24"/>
          <w:lang w:eastAsia="ru-RU"/>
        </w:rPr>
      </w:pPr>
    </w:p>
    <w:p w14:paraId="3EF2572A" w14:textId="77777777" w:rsidR="002D436A" w:rsidRPr="0008020E" w:rsidRDefault="002D436A" w:rsidP="00066342">
      <w:pPr>
        <w:spacing w:after="0" w:line="240" w:lineRule="auto"/>
        <w:rPr>
          <w:rFonts w:ascii="Times New Roman" w:hAnsi="Times New Roman" w:cs="Times New Roman"/>
          <w:b/>
          <w:bCs/>
          <w:kern w:val="28"/>
          <w:sz w:val="24"/>
          <w:szCs w:val="24"/>
          <w:lang w:eastAsia="ru-RU"/>
        </w:rPr>
      </w:pPr>
      <w:r w:rsidRPr="0008020E">
        <w:rPr>
          <w:rFonts w:ascii="Times New Roman" w:hAnsi="Times New Roman" w:cs="Times New Roman"/>
          <w:b/>
          <w:bCs/>
          <w:kern w:val="28"/>
          <w:sz w:val="24"/>
          <w:szCs w:val="24"/>
          <w:lang w:eastAsia="ru-RU"/>
        </w:rPr>
        <w:br w:type="page"/>
      </w:r>
    </w:p>
    <w:p w14:paraId="7206CB8F" w14:textId="77777777" w:rsidR="002D436A" w:rsidRPr="0008020E" w:rsidRDefault="002D436A" w:rsidP="00066342">
      <w:pPr>
        <w:widowControl w:val="0"/>
        <w:autoSpaceDE w:val="0"/>
        <w:autoSpaceDN w:val="0"/>
        <w:adjustRightInd w:val="0"/>
        <w:spacing w:after="0" w:line="240" w:lineRule="auto"/>
        <w:ind w:left="57" w:right="57"/>
        <w:jc w:val="right"/>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Приложение №1 к Документации</w:t>
      </w:r>
    </w:p>
    <w:p w14:paraId="09BC1CF8" w14:textId="77777777" w:rsidR="002D436A" w:rsidRPr="0008020E" w:rsidRDefault="002D436A" w:rsidP="004163E1">
      <w:pPr>
        <w:widowControl w:val="0"/>
        <w:shd w:val="clear" w:color="auto" w:fill="FFFFFF"/>
        <w:suppressAutoHyphens/>
        <w:spacing w:after="0" w:line="240" w:lineRule="auto"/>
        <w:ind w:firstLine="709"/>
        <w:jc w:val="center"/>
        <w:rPr>
          <w:rFonts w:ascii="Times New Roman" w:hAnsi="Times New Roman" w:cs="Times New Roman"/>
          <w:b/>
          <w:bCs/>
          <w:color w:val="000000"/>
          <w:sz w:val="24"/>
          <w:szCs w:val="24"/>
          <w:lang w:eastAsia="zh-CN"/>
        </w:rPr>
      </w:pPr>
    </w:p>
    <w:p w14:paraId="10B01EDA" w14:textId="77777777" w:rsidR="002D436A" w:rsidRPr="0008020E" w:rsidRDefault="002D436A" w:rsidP="004163E1">
      <w:pPr>
        <w:widowControl w:val="0"/>
        <w:tabs>
          <w:tab w:val="left" w:pos="8080"/>
        </w:tabs>
        <w:spacing w:after="0" w:line="240" w:lineRule="auto"/>
        <w:jc w:val="center"/>
        <w:rPr>
          <w:rFonts w:ascii="Times New Roman" w:hAnsi="Times New Roman" w:cs="Times New Roman"/>
          <w:lang w:eastAsia="ru-RU"/>
        </w:rPr>
      </w:pPr>
      <w:proofErr w:type="spellStart"/>
      <w:r w:rsidRPr="0008020E">
        <w:rPr>
          <w:rFonts w:ascii="Times New Roman" w:hAnsi="Times New Roman" w:cs="Times New Roman"/>
          <w:lang w:eastAsia="ru-RU"/>
        </w:rPr>
        <w:t>п.г.т</w:t>
      </w:r>
      <w:proofErr w:type="spellEnd"/>
      <w:r w:rsidRPr="0008020E">
        <w:rPr>
          <w:rFonts w:ascii="Times New Roman" w:hAnsi="Times New Roman" w:cs="Times New Roman"/>
          <w:lang w:eastAsia="ru-RU"/>
        </w:rPr>
        <w:t>. Анна</w:t>
      </w:r>
      <w:r w:rsidRPr="0008020E">
        <w:rPr>
          <w:rFonts w:ascii="Times New Roman" w:hAnsi="Times New Roman" w:cs="Times New Roman"/>
          <w:noProof/>
          <w:lang w:eastAsia="ru-RU"/>
        </w:rPr>
        <w:tab/>
        <w:t>«___» __________ 2022</w:t>
      </w:r>
    </w:p>
    <w:p w14:paraId="4F9C52FB" w14:textId="77777777" w:rsidR="002D436A" w:rsidRPr="0008020E" w:rsidRDefault="002D436A" w:rsidP="004163E1">
      <w:pPr>
        <w:widowControl w:val="0"/>
        <w:spacing w:after="0" w:line="240" w:lineRule="auto"/>
        <w:jc w:val="center"/>
        <w:rPr>
          <w:rFonts w:ascii="Times New Roman" w:hAnsi="Times New Roman" w:cs="Times New Roman"/>
          <w:lang w:eastAsia="ru-RU"/>
        </w:rPr>
      </w:pPr>
    </w:p>
    <w:p w14:paraId="3B285375" w14:textId="77777777" w:rsidR="002D436A" w:rsidRPr="0008020E" w:rsidRDefault="002D436A" w:rsidP="00416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lang w:eastAsia="ru-RU"/>
        </w:rPr>
      </w:pPr>
      <w:r w:rsidRPr="0008020E">
        <w:rPr>
          <w:rFonts w:ascii="Times New Roman" w:hAnsi="Times New Roman" w:cs="Times New Roman"/>
          <w:b/>
          <w:bCs/>
          <w:color w:val="000000"/>
          <w:lang w:eastAsia="ru-RU"/>
        </w:rPr>
        <w:t>Аннинское муниципальное унитарное предприятие «Водоканал» (АМУП «Водоканал»),</w:t>
      </w:r>
      <w:r w:rsidRPr="0008020E">
        <w:rPr>
          <w:rFonts w:ascii="Times New Roman" w:hAnsi="Times New Roman" w:cs="Times New Roman"/>
          <w:color w:val="000000"/>
          <w:lang w:eastAsia="ru-RU"/>
        </w:rPr>
        <w:t xml:space="preserve"> именуемое в дальнейшем «Заказчик», в лице директора </w:t>
      </w:r>
      <w:proofErr w:type="spellStart"/>
      <w:r w:rsidRPr="0008020E">
        <w:rPr>
          <w:rFonts w:ascii="Times New Roman" w:hAnsi="Times New Roman" w:cs="Times New Roman"/>
          <w:color w:val="000000"/>
          <w:lang w:eastAsia="ru-RU"/>
        </w:rPr>
        <w:t>Поташова</w:t>
      </w:r>
      <w:proofErr w:type="spellEnd"/>
      <w:r w:rsidRPr="0008020E">
        <w:rPr>
          <w:rFonts w:ascii="Times New Roman" w:hAnsi="Times New Roman" w:cs="Times New Roman"/>
          <w:color w:val="000000"/>
          <w:lang w:eastAsia="ru-RU"/>
        </w:rPr>
        <w:t xml:space="preserve"> Игоря Борисовича , действующего на основании Устава, лицензии на ____________, с одной стороны и ____________________________именуемое в дальнейшем «Поставщик», в лице _________________________, действующего на основании ______________, с другой стороны, заключили настоящий договор о нижеследующем:</w:t>
      </w:r>
    </w:p>
    <w:p w14:paraId="1516750A" w14:textId="77777777" w:rsidR="002D436A" w:rsidRPr="0008020E" w:rsidRDefault="002D436A" w:rsidP="004163E1">
      <w:pPr>
        <w:widowControl w:val="0"/>
        <w:autoSpaceDE w:val="0"/>
        <w:autoSpaceDN w:val="0"/>
        <w:adjustRightInd w:val="0"/>
        <w:spacing w:after="0" w:line="240" w:lineRule="auto"/>
        <w:ind w:firstLine="540"/>
        <w:jc w:val="both"/>
        <w:rPr>
          <w:rFonts w:ascii="Times New Roman" w:hAnsi="Times New Roman" w:cs="Times New Roman"/>
          <w:b/>
          <w:bCs/>
          <w:lang w:eastAsia="ru-RU"/>
        </w:rPr>
      </w:pPr>
    </w:p>
    <w:p w14:paraId="1994C9B1" w14:textId="77777777" w:rsidR="002D436A" w:rsidRPr="0008020E" w:rsidRDefault="002D436A" w:rsidP="004163E1">
      <w:pPr>
        <w:widowControl w:val="0"/>
        <w:spacing w:after="0" w:line="240" w:lineRule="auto"/>
        <w:ind w:firstLine="709"/>
        <w:jc w:val="center"/>
        <w:rPr>
          <w:rFonts w:ascii="Times New Roman" w:hAnsi="Times New Roman" w:cs="Times New Roman"/>
          <w:b/>
          <w:bCs/>
          <w:color w:val="000000"/>
          <w:lang w:eastAsia="ru-RU"/>
        </w:rPr>
      </w:pPr>
      <w:r w:rsidRPr="0008020E">
        <w:rPr>
          <w:rFonts w:ascii="Times New Roman" w:hAnsi="Times New Roman" w:cs="Times New Roman"/>
          <w:b/>
          <w:bCs/>
          <w:color w:val="000000"/>
          <w:lang w:eastAsia="ru-RU"/>
        </w:rPr>
        <w:t>1. Предмет договора</w:t>
      </w:r>
    </w:p>
    <w:p w14:paraId="7C0A429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1.1. В соответствии с настоящим договором Поставщик обязуется производить поставку </w:t>
      </w:r>
      <w:r w:rsidRPr="0008020E">
        <w:rPr>
          <w:rFonts w:ascii="Times New Roman" w:hAnsi="Times New Roman" w:cs="Times New Roman"/>
          <w:b/>
          <w:bCs/>
          <w:color w:val="000000"/>
          <w:lang w:eastAsia="zh-CN"/>
        </w:rPr>
        <w:t>горюче-смазочных материалов (ГСМ) с использованием пластиковых карт через сеть АЗС для нужд ООО «МП ЖХ»</w:t>
      </w:r>
      <w:r w:rsidRPr="0008020E">
        <w:rPr>
          <w:rFonts w:ascii="Times New Roman" w:hAnsi="Times New Roman" w:cs="Times New Roman"/>
          <w:color w:val="000000"/>
          <w:lang w:eastAsia="ru-RU"/>
        </w:rPr>
        <w:t>,</w:t>
      </w:r>
      <w:r w:rsidRPr="0008020E">
        <w:rPr>
          <w:rFonts w:ascii="Times New Roman" w:hAnsi="Times New Roman" w:cs="Times New Roman"/>
          <w:lang w:eastAsia="ru-RU"/>
        </w:rPr>
        <w:t xml:space="preserve"> в количестве и в ассортименте, указанном в Спецификации (Приложение №1 к настоящему Договору), являющейся неотъемлемой частью настоящего Договора,</w:t>
      </w:r>
      <w:r w:rsidRPr="0008020E">
        <w:rPr>
          <w:rFonts w:ascii="Times New Roman" w:hAnsi="Times New Roman" w:cs="Times New Roman"/>
          <w:color w:val="000000"/>
          <w:lang w:eastAsia="ru-RU"/>
        </w:rPr>
        <w:t xml:space="preserve"> а Заказчик обязуется производить выборку Товара с использованием топливных карт и оплачивать полученный Товар, в соответствии с условиями настоящего договора.</w:t>
      </w:r>
    </w:p>
    <w:p w14:paraId="30A9C35F"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1.2. </w:t>
      </w:r>
      <w:r w:rsidRPr="0008020E">
        <w:rPr>
          <w:rFonts w:ascii="Times New Roman" w:hAnsi="Times New Roman" w:cs="Times New Roman"/>
          <w:lang w:eastAsia="ru-RU"/>
        </w:rPr>
        <w:t xml:space="preserve">Карта является техническим средством учета операций получения Товара Заказчиком и не является платежным средством. Право собственности на Товар переходит Заказчику в момент их непосредственного получения на АЗС (Точки обслуживания Заказчика). </w:t>
      </w:r>
    </w:p>
    <w:p w14:paraId="7BB8DA9E"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1.3. </w:t>
      </w:r>
      <w:r w:rsidRPr="0008020E">
        <w:rPr>
          <w:rFonts w:ascii="Times New Roman" w:hAnsi="Times New Roman" w:cs="Times New Roman"/>
          <w:lang w:eastAsia="ru-RU"/>
        </w:rPr>
        <w:t>Топливные карты предоставляются заказчику на основании письменно оформленной заявки, по форме в соответствии с Приложением №4 к настоящему Договору. В Заявке на получение топливной карты согласуется наименование и количество Товара, отпускаемого по Карте. Количество и наименование Товара считается согласованным Сторонами с момента выдачи топливных карт Заказчику по Акту приема-передачи Карт.</w:t>
      </w:r>
    </w:p>
    <w:p w14:paraId="7DA7C7B2"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1.4. </w:t>
      </w:r>
      <w:r w:rsidRPr="0008020E">
        <w:rPr>
          <w:rFonts w:ascii="Times New Roman" w:hAnsi="Times New Roman" w:cs="Times New Roman"/>
          <w:lang w:eastAsia="ru-RU"/>
        </w:rPr>
        <w:t>Поставляемый Товар должен быть сертифицирован и соответствовать Постановлению Правительства РФ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(с последующими изменениями). Соответствовать Государственному стандарту РФ ГОСТ Р 51105-97 «Топлива для двигателей внутреннего сгорания. Неэтилированный бензин. Технические условия».</w:t>
      </w:r>
    </w:p>
    <w:p w14:paraId="28A4F1E0"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1.5. </w:t>
      </w:r>
      <w:r w:rsidRPr="0008020E">
        <w:rPr>
          <w:rFonts w:ascii="Times New Roman" w:hAnsi="Times New Roman" w:cs="Times New Roman"/>
          <w:lang w:eastAsia="ru-RU"/>
        </w:rPr>
        <w:t>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p>
    <w:p w14:paraId="5ADFDBBD"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lang w:eastAsia="ru-RU"/>
        </w:rPr>
        <w:t>1.6.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8FDD8CC"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1.7. </w:t>
      </w:r>
      <w:r w:rsidRPr="0008020E">
        <w:rPr>
          <w:rFonts w:ascii="Times New Roman" w:hAnsi="Times New Roman" w:cs="Times New Roman"/>
          <w:lang w:eastAsia="ru-RU"/>
        </w:rPr>
        <w:t>В случае перемены Заказчика права и обязанности, предусмотренные договором, переходят к новому Заказчику.</w:t>
      </w:r>
    </w:p>
    <w:p w14:paraId="1D72DC9C"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 xml:space="preserve">1.8. </w:t>
      </w:r>
      <w:r w:rsidRPr="0008020E">
        <w:rPr>
          <w:rFonts w:ascii="Times New Roman" w:hAnsi="Times New Roman" w:cs="Times New Roman"/>
          <w:lang w:eastAsia="ru-RU"/>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A85FF9F" w14:textId="77777777" w:rsidR="002D436A" w:rsidRPr="0008020E" w:rsidRDefault="002D436A" w:rsidP="004163E1">
      <w:pPr>
        <w:widowControl w:val="0"/>
        <w:spacing w:after="0" w:line="240" w:lineRule="auto"/>
        <w:ind w:firstLine="709"/>
        <w:jc w:val="both"/>
        <w:rPr>
          <w:rFonts w:ascii="Times New Roman" w:hAnsi="Times New Roman" w:cs="Times New Roman"/>
        </w:rPr>
      </w:pPr>
    </w:p>
    <w:p w14:paraId="61AC6461" w14:textId="77777777" w:rsidR="002D436A" w:rsidRPr="0008020E" w:rsidRDefault="002D436A" w:rsidP="004163E1">
      <w:pPr>
        <w:widowControl w:val="0"/>
        <w:spacing w:after="0" w:line="240" w:lineRule="auto"/>
        <w:jc w:val="center"/>
        <w:rPr>
          <w:rFonts w:ascii="Times New Roman" w:hAnsi="Times New Roman" w:cs="Times New Roman"/>
          <w:b/>
          <w:bCs/>
          <w:lang w:eastAsia="ru-RU"/>
        </w:rPr>
      </w:pPr>
      <w:r w:rsidRPr="0008020E">
        <w:rPr>
          <w:rFonts w:ascii="Times New Roman" w:hAnsi="Times New Roman" w:cs="Times New Roman"/>
          <w:b/>
          <w:bCs/>
          <w:lang w:eastAsia="ru-RU"/>
        </w:rPr>
        <w:t>2. Цена Договора и порядок оплаты</w:t>
      </w:r>
    </w:p>
    <w:p w14:paraId="2D93D37A"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Цена Договора является твердой и определяется на весь срок поставки Товара и составляет __________________, в т.ч. НДС (___________</w:t>
      </w:r>
      <w:proofErr w:type="gramStart"/>
      <w:r w:rsidRPr="0008020E">
        <w:rPr>
          <w:rFonts w:ascii="Times New Roman" w:hAnsi="Times New Roman" w:cs="Times New Roman"/>
        </w:rPr>
        <w:t>%)_</w:t>
      </w:r>
      <w:proofErr w:type="gramEnd"/>
      <w:r w:rsidRPr="0008020E">
        <w:rPr>
          <w:rFonts w:ascii="Times New Roman" w:hAnsi="Times New Roman" w:cs="Times New Roman"/>
        </w:rPr>
        <w:t>__________________руб.</w:t>
      </w:r>
    </w:p>
    <w:p w14:paraId="1B24BAED"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w:t>
      </w:r>
    </w:p>
    <w:p w14:paraId="6B23D423"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lastRenderedPageBreak/>
        <w:t>Заказчик оплачивает фактически поставленный Поставщиком Товар, в соответствии с Договором, путем перечисления соответствующей суммы на расчетный счет Поставщика.</w:t>
      </w:r>
    </w:p>
    <w:p w14:paraId="588E2BD7"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Поставщик до 10 числа месяца, следующего за отчетным, выставляет Заказчику следующие документы, содержащие данные за отчетный месяц, оформленные надлежащим образом: счет, счет-фактура, товарная накладная и/или универсальный передаточный документ и/или акт приема – передачи Товара на количество и стоимость полученного Товара.</w:t>
      </w:r>
    </w:p>
    <w:p w14:paraId="6134AAF3"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Расчеты осуществляются безналичным способом в рублях РФ, на указанный банковский счет Поставщика. Расчет производится в течение 7 рабочих дней.</w:t>
      </w:r>
    </w:p>
    <w:p w14:paraId="3C8F0FEF"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Поставщик обязан в платежных поручениях на оплату Товара в графе «Назначение платежа» указывать номер настоящего договора.</w:t>
      </w:r>
    </w:p>
    <w:p w14:paraId="57630DA1"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Датой оплаты Товара считается дата списания денежных средств с расчетного счета Заказчика.</w:t>
      </w:r>
    </w:p>
    <w:p w14:paraId="0E0EB01C" w14:textId="77777777" w:rsidR="002D436A" w:rsidRPr="0008020E" w:rsidRDefault="002D436A" w:rsidP="004163E1">
      <w:pPr>
        <w:widowControl w:val="0"/>
        <w:numPr>
          <w:ilvl w:val="1"/>
          <w:numId w:val="3"/>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 окончании срока поставки Товара Поставщик выдает ответственному лицу Заказчика Акт сверки взаиморасчетов. Заказчик обязан в течение десяти рабочих дней с момента получения акта подписать его и вернуть в адрес Поставщика. В случае разногласий по акту сверки взаиморасчетов Заказчик обязан представить Поставщику мотивированные возражения.</w:t>
      </w:r>
    </w:p>
    <w:p w14:paraId="6486D4BF" w14:textId="77777777" w:rsidR="002D436A" w:rsidRPr="0008020E" w:rsidRDefault="002D436A" w:rsidP="004163E1">
      <w:pPr>
        <w:widowControl w:val="0"/>
        <w:spacing w:after="0" w:line="240" w:lineRule="auto"/>
        <w:ind w:firstLine="709"/>
        <w:jc w:val="both"/>
        <w:rPr>
          <w:rFonts w:ascii="Times New Roman" w:hAnsi="Times New Roman" w:cs="Times New Roman"/>
        </w:rPr>
      </w:pPr>
    </w:p>
    <w:p w14:paraId="239C9488" w14:textId="77777777" w:rsidR="002D436A" w:rsidRPr="0008020E" w:rsidRDefault="002D436A" w:rsidP="004163E1">
      <w:pPr>
        <w:widowControl w:val="0"/>
        <w:numPr>
          <w:ilvl w:val="0"/>
          <w:numId w:val="4"/>
        </w:numPr>
        <w:spacing w:after="0" w:line="240" w:lineRule="auto"/>
        <w:jc w:val="center"/>
        <w:rPr>
          <w:rFonts w:ascii="Times New Roman" w:hAnsi="Times New Roman" w:cs="Times New Roman"/>
          <w:b/>
          <w:bCs/>
        </w:rPr>
      </w:pPr>
      <w:r w:rsidRPr="0008020E">
        <w:rPr>
          <w:rFonts w:ascii="Times New Roman" w:hAnsi="Times New Roman" w:cs="Times New Roman"/>
          <w:b/>
          <w:bCs/>
        </w:rPr>
        <w:t>Порядок и условия получения Товара</w:t>
      </w:r>
    </w:p>
    <w:p w14:paraId="48FAE386"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Поставка Товара осуществляется путем заправки автотранспорта по топливным картам.</w:t>
      </w:r>
    </w:p>
    <w:p w14:paraId="5BF75568"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Порядок и правила использования топливных карт определяется в Приложении №3 к настоящему Договору.</w:t>
      </w:r>
    </w:p>
    <w:p w14:paraId="3A946CCB" w14:textId="431BA85C"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По заявке Заказчика Поставщик в течение </w:t>
      </w:r>
      <w:r w:rsidR="00006B09">
        <w:rPr>
          <w:rFonts w:ascii="Times New Roman" w:hAnsi="Times New Roman" w:cs="Times New Roman"/>
        </w:rPr>
        <w:t>5</w:t>
      </w:r>
      <w:r w:rsidRPr="0008020E">
        <w:rPr>
          <w:rFonts w:ascii="Times New Roman" w:hAnsi="Times New Roman" w:cs="Times New Roman"/>
        </w:rPr>
        <w:t xml:space="preserve"> рабочих дней передает Заказчику на период срока действия настоящего договора топливные карты (далее – Карты). Факт передачи Карт оформляется Актом приема-передачи. Заказчик в течение 5 (пяти) рабочих дней от даты расторжения или истечения срока действия настоящего договора обязан вернуть Поставщику все полученные по настоящему договору Карты путем оформления Акта приема-передачи Карт.</w:t>
      </w:r>
    </w:p>
    <w:p w14:paraId="6B1E84CE"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В случае, если Карта была утеряна или повреждена Поставщик обязуется выдать Заказчику новую Карту в течение 5 (Пяти) календарных дней с момента получения письменного заявления об этом.  </w:t>
      </w:r>
    </w:p>
    <w:p w14:paraId="0CD9C39B" w14:textId="77777777" w:rsidR="002D436A" w:rsidRPr="0008020E" w:rsidRDefault="002D436A" w:rsidP="00F52459">
      <w:pPr>
        <w:widowControl w:val="0"/>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Место и условия поставки ГСМ: Зона обслуживания: расположение АЗС на территории </w:t>
      </w:r>
      <w:proofErr w:type="spellStart"/>
      <w:r w:rsidRPr="0008020E">
        <w:rPr>
          <w:rFonts w:ascii="Times New Roman" w:hAnsi="Times New Roman" w:cs="Times New Roman"/>
        </w:rPr>
        <w:t>п.г.т.Анна</w:t>
      </w:r>
      <w:proofErr w:type="spellEnd"/>
      <w:r w:rsidRPr="0008020E">
        <w:rPr>
          <w:rFonts w:ascii="Times New Roman" w:hAnsi="Times New Roman" w:cs="Times New Roman"/>
        </w:rPr>
        <w:t>, Аннинского района, Воронежской области.</w:t>
      </w:r>
    </w:p>
    <w:p w14:paraId="1931D306" w14:textId="77777777" w:rsidR="002D436A" w:rsidRPr="0008020E" w:rsidRDefault="002D436A" w:rsidP="00F52459">
      <w:pPr>
        <w:widowControl w:val="0"/>
        <w:spacing w:after="0" w:line="240" w:lineRule="auto"/>
        <w:ind w:left="142" w:firstLine="567"/>
        <w:jc w:val="both"/>
        <w:rPr>
          <w:rFonts w:ascii="Times New Roman" w:hAnsi="Times New Roman" w:cs="Times New Roman"/>
        </w:rPr>
      </w:pPr>
      <w:r w:rsidRPr="0008020E">
        <w:rPr>
          <w:rFonts w:ascii="Times New Roman" w:hAnsi="Times New Roman" w:cs="Times New Roman"/>
        </w:rPr>
        <w:t xml:space="preserve">Наличие 2-х и более АЗС на территории </w:t>
      </w:r>
      <w:proofErr w:type="spellStart"/>
      <w:r w:rsidRPr="0008020E">
        <w:rPr>
          <w:rFonts w:ascii="Times New Roman" w:hAnsi="Times New Roman" w:cs="Times New Roman"/>
        </w:rPr>
        <w:t>п.г.т</w:t>
      </w:r>
      <w:proofErr w:type="spellEnd"/>
      <w:r w:rsidRPr="0008020E">
        <w:rPr>
          <w:rFonts w:ascii="Times New Roman" w:hAnsi="Times New Roman" w:cs="Times New Roman"/>
        </w:rPr>
        <w:t>. Анна, Воронежской обл.  с наличием бензина автомобильного и дизельного топлива на каждой АЗС.</w:t>
      </w:r>
    </w:p>
    <w:p w14:paraId="27794C1F"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Срок поставки товара: с момента заключения договор по 31.12.2022 года</w:t>
      </w:r>
      <w:r w:rsidRPr="0008020E">
        <w:rPr>
          <w:rFonts w:ascii="Times New Roman" w:hAnsi="Times New Roman" w:cs="Times New Roman"/>
          <w:color w:val="FF0000"/>
        </w:rPr>
        <w:t xml:space="preserve"> </w:t>
      </w:r>
      <w:r w:rsidRPr="0008020E">
        <w:rPr>
          <w:rFonts w:ascii="Times New Roman" w:hAnsi="Times New Roman" w:cs="Times New Roman"/>
        </w:rPr>
        <w:t>включительно.</w:t>
      </w:r>
    </w:p>
    <w:p w14:paraId="736A0AEA"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Условия поставки Товара: с использованием топливных Карт, круглосуточно на АЗС.</w:t>
      </w:r>
    </w:p>
    <w:p w14:paraId="4631A20D"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Получение Заказчиком Товара подтверждается терминальным чеком. Терминальный чек выдается при получении Товара на АЗС Заказчику, второй экземпляр чека остается на АЗС.</w:t>
      </w:r>
    </w:p>
    <w:p w14:paraId="7922AE0D" w14:textId="77777777" w:rsidR="002D436A" w:rsidRPr="0008020E" w:rsidRDefault="002D436A" w:rsidP="004163E1">
      <w:pPr>
        <w:widowControl w:val="0"/>
        <w:numPr>
          <w:ilvl w:val="1"/>
          <w:numId w:val="5"/>
        </w:numPr>
        <w:spacing w:after="0" w:line="240" w:lineRule="auto"/>
        <w:ind w:left="142" w:firstLine="567"/>
        <w:jc w:val="both"/>
        <w:rPr>
          <w:rFonts w:ascii="Times New Roman" w:hAnsi="Times New Roman" w:cs="Times New Roman"/>
        </w:rPr>
      </w:pPr>
      <w:r w:rsidRPr="0008020E">
        <w:rPr>
          <w:rFonts w:ascii="Times New Roman" w:hAnsi="Times New Roman" w:cs="Times New Roman"/>
        </w:rPr>
        <w:t>Любое лицо, являющееся фактическим держателем карты (далее именуется – Держатель карты), переданной Поставщиком во исполнение настоящего договора, уполномочен Заказчиком на получение Товара с использованием топливной карты.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14:paraId="427C270D" w14:textId="77777777" w:rsidR="002D436A" w:rsidRPr="0008020E" w:rsidRDefault="002D436A" w:rsidP="004163E1">
      <w:pPr>
        <w:widowControl w:val="0"/>
        <w:spacing w:after="0" w:line="240" w:lineRule="auto"/>
        <w:ind w:firstLine="709"/>
        <w:jc w:val="both"/>
        <w:rPr>
          <w:rFonts w:ascii="Times New Roman" w:hAnsi="Times New Roman" w:cs="Times New Roman"/>
        </w:rPr>
      </w:pPr>
    </w:p>
    <w:p w14:paraId="2FF30127" w14:textId="77777777" w:rsidR="002D436A" w:rsidRPr="0008020E" w:rsidRDefault="002D436A" w:rsidP="00546953">
      <w:pPr>
        <w:widowControl w:val="0"/>
        <w:numPr>
          <w:ilvl w:val="0"/>
          <w:numId w:val="6"/>
        </w:numPr>
        <w:spacing w:after="0" w:line="240" w:lineRule="auto"/>
        <w:ind w:left="0" w:firstLine="360"/>
        <w:jc w:val="center"/>
        <w:rPr>
          <w:rFonts w:ascii="Times New Roman" w:hAnsi="Times New Roman" w:cs="Times New Roman"/>
          <w:b/>
          <w:bCs/>
        </w:rPr>
      </w:pPr>
      <w:r w:rsidRPr="0008020E">
        <w:rPr>
          <w:rFonts w:ascii="Times New Roman" w:hAnsi="Times New Roman" w:cs="Times New Roman"/>
          <w:b/>
          <w:bCs/>
        </w:rPr>
        <w:t>Права и обязанности Сторон</w:t>
      </w:r>
    </w:p>
    <w:p w14:paraId="1880106F" w14:textId="77777777" w:rsidR="002D436A" w:rsidRPr="0008020E" w:rsidRDefault="002D436A" w:rsidP="00546953">
      <w:pPr>
        <w:widowControl w:val="0"/>
        <w:numPr>
          <w:ilvl w:val="1"/>
          <w:numId w:val="7"/>
        </w:numPr>
        <w:tabs>
          <w:tab w:val="left" w:pos="1134"/>
        </w:tabs>
        <w:spacing w:after="0" w:line="240" w:lineRule="auto"/>
        <w:ind w:left="0" w:firstLine="360"/>
        <w:jc w:val="center"/>
        <w:rPr>
          <w:rFonts w:ascii="Times New Roman" w:hAnsi="Times New Roman" w:cs="Times New Roman"/>
          <w:b/>
          <w:bCs/>
        </w:rPr>
      </w:pPr>
      <w:r w:rsidRPr="0008020E">
        <w:rPr>
          <w:rFonts w:ascii="Times New Roman" w:hAnsi="Times New Roman" w:cs="Times New Roman"/>
          <w:b/>
          <w:bCs/>
        </w:rPr>
        <w:t>Права и обязанности Заказчика:</w:t>
      </w:r>
    </w:p>
    <w:p w14:paraId="04032EF2" w14:textId="77777777" w:rsidR="002D436A" w:rsidRPr="0008020E" w:rsidRDefault="002D436A" w:rsidP="00546953">
      <w:pPr>
        <w:widowControl w:val="0"/>
        <w:numPr>
          <w:ilvl w:val="2"/>
          <w:numId w:val="8"/>
        </w:numPr>
        <w:spacing w:after="0" w:line="240" w:lineRule="auto"/>
        <w:ind w:left="0" w:firstLine="360"/>
        <w:rPr>
          <w:rFonts w:ascii="Times New Roman" w:hAnsi="Times New Roman" w:cs="Times New Roman"/>
          <w:b/>
          <w:bCs/>
        </w:rPr>
      </w:pPr>
      <w:r w:rsidRPr="0008020E">
        <w:rPr>
          <w:rFonts w:ascii="Times New Roman" w:hAnsi="Times New Roman" w:cs="Times New Roman"/>
          <w:b/>
          <w:bCs/>
        </w:rPr>
        <w:t>Заказчик обязуется:</w:t>
      </w:r>
    </w:p>
    <w:p w14:paraId="092CAB5F"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соблюдать установленный настоящим договором порядок и условия получения товаров на АЗС;</w:t>
      </w:r>
    </w:p>
    <w:p w14:paraId="11B70A7F"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осуществлять перечисление денежных средств на расчетный счет Поставщика в соответствии с разделом 2 настоящего Договора;</w:t>
      </w:r>
    </w:p>
    <w:p w14:paraId="361A5958"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в случае, если Заказчик лишится возможности владеть и пользоваться Картой, незамедлительно заявить о случившемся Поставщику по телефону -________________________ или явившись лично по адресу Поставщика, указанному в разделе 10 настоящего договора;</w:t>
      </w:r>
    </w:p>
    <w:p w14:paraId="2BE24915"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не позднее 10 числа месяца, следующего за отчетным получить у Поставщика надлежащим образом оформленные счет-фактуру, товарную накладную и/или универсальный передаточный документ, счет. В случае неполучения Заказчиком по своей вине документов, указанных в настоящем пункте договора до 10 числа месяца, следующего за отчетным. Товар считается переданным Поставщиком надлежащим образом в соответствующем количестве и принятым Заказчиком;</w:t>
      </w:r>
    </w:p>
    <w:p w14:paraId="231A6261" w14:textId="77777777" w:rsidR="002D436A" w:rsidRPr="0008020E" w:rsidRDefault="002D436A" w:rsidP="004163E1">
      <w:pPr>
        <w:widowControl w:val="0"/>
        <w:spacing w:after="0" w:line="240" w:lineRule="auto"/>
        <w:ind w:firstLine="709"/>
        <w:jc w:val="both"/>
        <w:rPr>
          <w:rFonts w:ascii="Times New Roman" w:hAnsi="Times New Roman" w:cs="Times New Roman"/>
        </w:rPr>
      </w:pPr>
      <w:r w:rsidRPr="0008020E">
        <w:rPr>
          <w:rFonts w:ascii="Times New Roman" w:hAnsi="Times New Roman" w:cs="Times New Roman"/>
        </w:rPr>
        <w:t>- ознакомить держателей Карт с правилами правила использования топливных карт (Приложение №3 к Договору).</w:t>
      </w:r>
    </w:p>
    <w:p w14:paraId="463CDC1C"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lastRenderedPageBreak/>
        <w:t>4.1.2. Заказчик вправе:</w:t>
      </w:r>
    </w:p>
    <w:p w14:paraId="27D4F2D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F7505B0"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 период действия договора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Поставщика с проставлением печати и подписи уполномоченного лица организации Заказчика;</w:t>
      </w:r>
    </w:p>
    <w:p w14:paraId="3767F3C6"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получать информацию о качестве Товара и соответствии его ГОСТам, ТУ, а также иные сведения, касающиеся исполнения Договора;</w:t>
      </w:r>
    </w:p>
    <w:p w14:paraId="29FFCDAB"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t xml:space="preserve">4.2. Права и обязанности Поставщика: </w:t>
      </w:r>
    </w:p>
    <w:p w14:paraId="5581F1AF"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t>4.2.1. Поставщик обязуется:</w:t>
      </w:r>
    </w:p>
    <w:p w14:paraId="7521BB3C"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 течение 1 (одного) рабочего дня после выдачи Карт предоставить Заказчику возможность получения с использованием Карт Товара на АЗС в соответствии с условиями настоящего договора;</w:t>
      </w:r>
    </w:p>
    <w:p w14:paraId="2A18E5E2"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 своевременно информировать Заказчика </w:t>
      </w:r>
      <w:proofErr w:type="gramStart"/>
      <w:r w:rsidRPr="0008020E">
        <w:rPr>
          <w:rFonts w:ascii="Times New Roman" w:hAnsi="Times New Roman" w:cs="Times New Roman"/>
          <w:lang w:eastAsia="ru-RU"/>
        </w:rPr>
        <w:t>обо  всех</w:t>
      </w:r>
      <w:proofErr w:type="gramEnd"/>
      <w:r w:rsidRPr="0008020E">
        <w:rPr>
          <w:rFonts w:ascii="Times New Roman" w:hAnsi="Times New Roman" w:cs="Times New Roman"/>
          <w:lang w:eastAsia="ru-RU"/>
        </w:rPr>
        <w:t xml:space="preserve"> изменениях в сети расположения АЗС;</w:t>
      </w:r>
    </w:p>
    <w:p w14:paraId="1837D6F6"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-в течение 24 часов на АЗС, указанных в приложении к настоящему договору, после получения заявления от Заказчика о потере (порче) Карты приостановить (прекратить) отпуск Товаров по Карте, выданной Заказчику. При этом Товары, отпущенные по Карте, согласно требованиям настоящего пункта договора, подлежат оплате Заказчиком на условиях договора;</w:t>
      </w:r>
    </w:p>
    <w:p w14:paraId="313E5643"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снять блокировку Карты в течение 24 часов на АЗС, указанных в приложение к настоящему договору, с момента получения письменного заявления заказчика.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w:t>
      </w:r>
    </w:p>
    <w:p w14:paraId="3F801956"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r w:rsidRPr="0008020E">
        <w:rPr>
          <w:rFonts w:ascii="Times New Roman" w:hAnsi="Times New Roman" w:cs="Times New Roman"/>
          <w:b/>
          <w:bCs/>
          <w:lang w:eastAsia="ru-RU"/>
        </w:rPr>
        <w:t>4.2.2. Поставщик имеет право:</w:t>
      </w:r>
    </w:p>
    <w:p w14:paraId="3058DFA5"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вносить в одностороннем порядке изменения в сеть расположения АЗС в случае, если данные изменения не изменяют существенные условия договора, о чем информирует Заказчика;</w:t>
      </w:r>
    </w:p>
    <w:p w14:paraId="5C8889E4"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в случае истечения срока поставки, и/или действия настоящего договора, или его расторжения, или несоблюдения условий по оплате по настоящему договору прекратить отпуск Товаров по Картам (заблокировать Карту);</w:t>
      </w:r>
    </w:p>
    <w:p w14:paraId="7D1EDE92"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требовать своевременной оплаты поставленных Товаров в соответствии с условиями Договора;</w:t>
      </w:r>
    </w:p>
    <w:p w14:paraId="244D72B7"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требовать уплаты неустоек (штрафов, пеней) в случае просрочки исполнения Заказчиком обязательств, предусмотренных Договором.</w:t>
      </w:r>
    </w:p>
    <w:p w14:paraId="4A368AB5"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p>
    <w:p w14:paraId="29740C62" w14:textId="77777777" w:rsidR="002D436A" w:rsidRPr="0008020E" w:rsidRDefault="002D436A" w:rsidP="004163E1">
      <w:pPr>
        <w:widowControl w:val="0"/>
        <w:numPr>
          <w:ilvl w:val="0"/>
          <w:numId w:val="6"/>
        </w:numPr>
        <w:spacing w:after="0" w:line="240" w:lineRule="auto"/>
        <w:ind w:firstLine="709"/>
        <w:jc w:val="center"/>
        <w:rPr>
          <w:rFonts w:ascii="Times New Roman" w:hAnsi="Times New Roman" w:cs="Times New Roman"/>
          <w:b/>
          <w:bCs/>
        </w:rPr>
      </w:pPr>
      <w:r w:rsidRPr="0008020E">
        <w:rPr>
          <w:rFonts w:ascii="Times New Roman" w:hAnsi="Times New Roman" w:cs="Times New Roman"/>
          <w:b/>
          <w:bCs/>
        </w:rPr>
        <w:t>Качество Товара</w:t>
      </w:r>
    </w:p>
    <w:p w14:paraId="640BE224"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5.1.</w:t>
      </w:r>
      <w:r w:rsidRPr="0008020E">
        <w:rPr>
          <w:rFonts w:ascii="Times New Roman" w:hAnsi="Times New Roman" w:cs="Times New Roman"/>
          <w:lang w:eastAsia="ru-RU"/>
        </w:rPr>
        <w:tab/>
        <w:t>Качество Товара должно соответствовать требованиям действующих ГОСТ(ТУ),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(АЗС) и предоставляемых по первому требованию Заказчика.</w:t>
      </w:r>
    </w:p>
    <w:p w14:paraId="36EF776A"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5.2.</w:t>
      </w:r>
      <w:r w:rsidRPr="0008020E">
        <w:rPr>
          <w:rFonts w:ascii="Times New Roman" w:hAnsi="Times New Roman" w:cs="Times New Roman"/>
          <w:lang w:eastAsia="ru-RU"/>
        </w:rPr>
        <w:tab/>
        <w:t>При предъявлении претензий по качеству и/или количеству полученного Товара Заказчик обязан предъявить Поставщику документ, подтверждающий факт получения Товара на АЗС - терминальный чек. Без терминального чека претензии по качеству и количеству полученного Товара не принимаются.</w:t>
      </w:r>
    </w:p>
    <w:p w14:paraId="1BC4EC69"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p>
    <w:p w14:paraId="6CAE35E2" w14:textId="77777777" w:rsidR="002D436A" w:rsidRPr="0008020E" w:rsidRDefault="002D436A" w:rsidP="004163E1">
      <w:pPr>
        <w:widowControl w:val="0"/>
        <w:spacing w:after="0" w:line="240" w:lineRule="auto"/>
        <w:ind w:firstLine="709"/>
        <w:jc w:val="center"/>
        <w:rPr>
          <w:rFonts w:ascii="Times New Roman" w:hAnsi="Times New Roman" w:cs="Times New Roman"/>
          <w:b/>
          <w:bCs/>
          <w:color w:val="000000"/>
          <w:lang w:eastAsia="ru-RU"/>
        </w:rPr>
      </w:pPr>
      <w:r w:rsidRPr="0008020E">
        <w:rPr>
          <w:rFonts w:ascii="Times New Roman" w:hAnsi="Times New Roman" w:cs="Times New Roman"/>
          <w:b/>
          <w:bCs/>
          <w:color w:val="000000"/>
          <w:lang w:eastAsia="ru-RU"/>
        </w:rPr>
        <w:t>6. Ответственность Сторон</w:t>
      </w:r>
    </w:p>
    <w:p w14:paraId="725612B7"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6.1. В случае просрочки исполнения Поставщиком обязательства, предусмотренного настоящим договором, Заказчик вправе потребовать уплаты неустойки. Неустойка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0,1 (ноль целых одна десятая) процента за каждый день просрочки от цены настоящего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B18DACF"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6.2. В случае просрочки исполнения Заказчиком обязательства, предусмотренного настоящим договором, другая сторона вправе потребовать уплаты неустойки. Неустойка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(ноль целых одна сотая) процента за каждый день просрочки от объема неисполненных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w:t>
      </w:r>
      <w:r w:rsidRPr="0008020E">
        <w:rPr>
          <w:rFonts w:ascii="Times New Roman" w:hAnsi="Times New Roman" w:cs="Times New Roman"/>
          <w:color w:val="000000"/>
          <w:lang w:eastAsia="ru-RU"/>
        </w:rPr>
        <w:lastRenderedPageBreak/>
        <w:t xml:space="preserve">стороны. </w:t>
      </w:r>
    </w:p>
    <w:p w14:paraId="338F196E"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6.3. В случае просрочки оплаты Заказчиком за Товар, Поставщик вправе приостановить действие договора и прекратить отпуск Товара по карте, заблокировав ее. </w:t>
      </w:r>
    </w:p>
    <w:p w14:paraId="13CF6FE6"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6.4. За невыполнение или ненадлежащее выполнение обязательств по договору стороны несут ответственность в порядке, определенном действующим законодательством РФ. </w:t>
      </w:r>
    </w:p>
    <w:p w14:paraId="1804835A"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6.5. Стороны освобождаются от </w:t>
      </w:r>
      <w:proofErr w:type="gramStart"/>
      <w:r w:rsidRPr="0008020E">
        <w:rPr>
          <w:rFonts w:ascii="Times New Roman" w:hAnsi="Times New Roman" w:cs="Times New Roman"/>
          <w:color w:val="000000"/>
          <w:lang w:eastAsia="ru-RU"/>
        </w:rPr>
        <w:t>ответственности  за</w:t>
      </w:r>
      <w:proofErr w:type="gramEnd"/>
      <w:r w:rsidRPr="0008020E">
        <w:rPr>
          <w:rFonts w:ascii="Times New Roman" w:hAnsi="Times New Roman" w:cs="Times New Roman"/>
          <w:color w:val="000000"/>
          <w:lang w:eastAsia="ru-RU"/>
        </w:rPr>
        <w:t xml:space="preserve">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непосредственно повлияли на исполнение обязательств.</w:t>
      </w:r>
    </w:p>
    <w:p w14:paraId="002FE166"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6.6. В случае возникновения споров, требований или разногласий, которые могут возникнуть между Сторонами </w:t>
      </w:r>
      <w:proofErr w:type="gramStart"/>
      <w:r w:rsidRPr="0008020E">
        <w:rPr>
          <w:rFonts w:ascii="Times New Roman" w:hAnsi="Times New Roman" w:cs="Times New Roman"/>
          <w:color w:val="000000"/>
          <w:lang w:eastAsia="ru-RU"/>
        </w:rPr>
        <w:t>по  применению</w:t>
      </w:r>
      <w:proofErr w:type="gramEnd"/>
      <w:r w:rsidRPr="0008020E">
        <w:rPr>
          <w:rFonts w:ascii="Times New Roman" w:hAnsi="Times New Roman" w:cs="Times New Roman"/>
          <w:color w:val="000000"/>
          <w:lang w:eastAsia="ru-RU"/>
        </w:rPr>
        <w:t xml:space="preserve"> или толкованию настоящего договора, Стороны примут меры к разрешению их путем переговоров в духе сотрудничества и взаимопонимания или в претензионном порядке.</w:t>
      </w:r>
    </w:p>
    <w:p w14:paraId="47E6C764"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6.7.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7B7C3027"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6.8. Штрафные санкции по договору считаются начисленными с даты признания одной Стороной письменной претензии другой Стороны или вступления в законную силу решения суда.</w:t>
      </w:r>
    </w:p>
    <w:p w14:paraId="665034D0"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6.9. Поставщик не несет ответственности за несанкционированное использование карты, в том числе и третьими лицами, если на эти карты не было получено заявление на блокировку в порядке, установленном настоящим договором.</w:t>
      </w:r>
    </w:p>
    <w:p w14:paraId="2E06F817" w14:textId="77777777" w:rsidR="002D436A" w:rsidRPr="0008020E" w:rsidRDefault="002D436A" w:rsidP="004163E1">
      <w:pPr>
        <w:widowControl w:val="0"/>
        <w:tabs>
          <w:tab w:val="left" w:pos="900"/>
          <w:tab w:val="left" w:pos="1080"/>
        </w:tabs>
        <w:spacing w:after="0" w:line="240" w:lineRule="auto"/>
        <w:ind w:firstLine="709"/>
        <w:jc w:val="both"/>
        <w:rPr>
          <w:rFonts w:ascii="Times New Roman" w:hAnsi="Times New Roman" w:cs="Times New Roman"/>
          <w:color w:val="000000"/>
          <w:lang w:eastAsia="ru-RU"/>
        </w:rPr>
      </w:pPr>
    </w:p>
    <w:p w14:paraId="5C684CBE" w14:textId="77777777" w:rsidR="002D436A" w:rsidRPr="0008020E" w:rsidRDefault="002D436A" w:rsidP="004163E1">
      <w:pPr>
        <w:widowControl w:val="0"/>
        <w:numPr>
          <w:ilvl w:val="0"/>
          <w:numId w:val="9"/>
        </w:numPr>
        <w:spacing w:after="0" w:line="240" w:lineRule="auto"/>
        <w:ind w:left="0" w:firstLine="709"/>
        <w:jc w:val="center"/>
        <w:rPr>
          <w:rFonts w:ascii="Times New Roman" w:eastAsia="Arial Unicode MS" w:hAnsi="Times New Roman" w:cs="Times New Roman"/>
          <w:b/>
          <w:bCs/>
          <w:color w:val="00000A"/>
          <w:lang w:eastAsia="ru-RU"/>
        </w:rPr>
      </w:pPr>
      <w:r w:rsidRPr="0008020E">
        <w:rPr>
          <w:rFonts w:ascii="Times New Roman" w:eastAsia="Arial Unicode MS" w:hAnsi="Times New Roman" w:cs="Times New Roman"/>
          <w:b/>
          <w:bCs/>
          <w:color w:val="00000A"/>
          <w:lang w:eastAsia="ru-RU"/>
        </w:rPr>
        <w:t>Претензии</w:t>
      </w:r>
    </w:p>
    <w:p w14:paraId="2854EC51" w14:textId="77777777" w:rsidR="002D436A" w:rsidRPr="0008020E" w:rsidRDefault="002D436A" w:rsidP="004163E1">
      <w:pPr>
        <w:widowControl w:val="0"/>
        <w:numPr>
          <w:ilvl w:val="1"/>
          <w:numId w:val="10"/>
        </w:numPr>
        <w:tabs>
          <w:tab w:val="left" w:pos="567"/>
          <w:tab w:val="left" w:pos="1134"/>
        </w:tabs>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 xml:space="preserve"> Не урегулированные настоящим Договором отношения Сторон регулируется в порядке и на условиях, установленных гражданским, административным и иным действующим законодательством Российской Федерации.</w:t>
      </w:r>
    </w:p>
    <w:p w14:paraId="5CFAAA5A"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Споры и разногласия, возникающие при выполнении условий настоящего Договора, разрешаются путём проведения совместных переговоров и оформляются письменно. Претензии рассматриваются Сторонами в течение 5 (пяти) рабочих дней со дня их получения.</w:t>
      </w:r>
    </w:p>
    <w:p w14:paraId="1766311D"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rPr>
      </w:pPr>
      <w:r w:rsidRPr="0008020E">
        <w:rPr>
          <w:rFonts w:ascii="Times New Roman" w:hAnsi="Times New Roman" w:cs="Times New Roman"/>
        </w:rPr>
        <w:t>Неполучение ответа на претензию в установленный настоящим Договором срок рассматривается как отказ в удовлетворении претензии.</w:t>
      </w:r>
    </w:p>
    <w:p w14:paraId="4676E706"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5A89A194" w14:textId="77777777" w:rsidR="002D436A" w:rsidRPr="0008020E" w:rsidRDefault="002D436A" w:rsidP="004163E1">
      <w:pPr>
        <w:widowControl w:val="0"/>
        <w:numPr>
          <w:ilvl w:val="1"/>
          <w:numId w:val="10"/>
        </w:numPr>
        <w:spacing w:after="0" w:line="240" w:lineRule="auto"/>
        <w:ind w:left="0" w:firstLine="709"/>
        <w:jc w:val="both"/>
        <w:rPr>
          <w:rFonts w:ascii="Times New Roman" w:eastAsia="Arial Unicode MS" w:hAnsi="Times New Roman" w:cs="Times New Roman"/>
        </w:rPr>
      </w:pPr>
      <w:r w:rsidRPr="0008020E">
        <w:rPr>
          <w:rFonts w:ascii="Times New Roman" w:eastAsia="Arial Unicode MS" w:hAnsi="Times New Roman" w:cs="Times New Roman"/>
        </w:rPr>
        <w:t>Все претензии по выполнению условий настоящего Договора должны направляться Сторонами в письменной форме заказным письмом, по адресу электронной почты, указанной в реквизитах Сторон или факсимильной связью, за подписью уполномоченного лица.</w:t>
      </w:r>
    </w:p>
    <w:p w14:paraId="6D0880C8" w14:textId="77777777" w:rsidR="002D436A" w:rsidRPr="0008020E" w:rsidRDefault="002D436A" w:rsidP="004163E1">
      <w:pPr>
        <w:widowControl w:val="0"/>
        <w:spacing w:after="0" w:line="240" w:lineRule="auto"/>
        <w:ind w:right="-1" w:firstLine="709"/>
        <w:rPr>
          <w:rFonts w:ascii="Times New Roman" w:hAnsi="Times New Roman" w:cs="Times New Roman"/>
          <w:b/>
          <w:bCs/>
          <w:color w:val="000000"/>
          <w:lang w:eastAsia="ru-RU"/>
        </w:rPr>
      </w:pPr>
    </w:p>
    <w:p w14:paraId="7A416693" w14:textId="77777777" w:rsidR="002D436A" w:rsidRPr="0008020E" w:rsidRDefault="002D436A" w:rsidP="004163E1">
      <w:pPr>
        <w:widowControl w:val="0"/>
        <w:numPr>
          <w:ilvl w:val="0"/>
          <w:numId w:val="10"/>
        </w:numPr>
        <w:spacing w:after="0" w:line="240" w:lineRule="auto"/>
        <w:ind w:firstLine="709"/>
        <w:jc w:val="center"/>
        <w:rPr>
          <w:rFonts w:ascii="Times New Roman" w:hAnsi="Times New Roman" w:cs="Times New Roman"/>
          <w:color w:val="000000"/>
          <w:lang w:eastAsia="ru-RU"/>
        </w:rPr>
      </w:pPr>
      <w:r w:rsidRPr="0008020E">
        <w:rPr>
          <w:rFonts w:ascii="Times New Roman" w:hAnsi="Times New Roman" w:cs="Times New Roman"/>
          <w:b/>
          <w:bCs/>
          <w:color w:val="000000"/>
          <w:lang w:eastAsia="ru-RU"/>
        </w:rPr>
        <w:t xml:space="preserve">Вступление в силу, срок действия, </w:t>
      </w:r>
    </w:p>
    <w:p w14:paraId="3A09013A" w14:textId="77777777" w:rsidR="002D436A" w:rsidRPr="0008020E" w:rsidRDefault="002D436A" w:rsidP="004163E1">
      <w:pPr>
        <w:widowControl w:val="0"/>
        <w:spacing w:after="0" w:line="240" w:lineRule="auto"/>
        <w:ind w:firstLine="709"/>
        <w:jc w:val="center"/>
        <w:rPr>
          <w:rFonts w:ascii="Times New Roman" w:hAnsi="Times New Roman" w:cs="Times New Roman"/>
          <w:color w:val="000000"/>
          <w:lang w:eastAsia="ru-RU"/>
        </w:rPr>
      </w:pPr>
      <w:r w:rsidRPr="0008020E">
        <w:rPr>
          <w:rFonts w:ascii="Times New Roman" w:hAnsi="Times New Roman" w:cs="Times New Roman"/>
          <w:b/>
          <w:bCs/>
          <w:color w:val="000000"/>
          <w:lang w:eastAsia="ru-RU"/>
        </w:rPr>
        <w:t>порядок изменения и расторжения договора</w:t>
      </w:r>
    </w:p>
    <w:p w14:paraId="0680D03C" w14:textId="531EC673"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b/>
          <w:bCs/>
        </w:rPr>
      </w:pPr>
      <w:r w:rsidRPr="0008020E">
        <w:rPr>
          <w:rFonts w:ascii="Times New Roman" w:hAnsi="Times New Roman" w:cs="Times New Roman"/>
          <w:lang w:eastAsia="ru-RU"/>
        </w:rPr>
        <w:t xml:space="preserve">Настоящий договор вступает в силу </w:t>
      </w:r>
      <w:r w:rsidRPr="0008020E">
        <w:rPr>
          <w:rFonts w:ascii="Times New Roman" w:hAnsi="Times New Roman" w:cs="Times New Roman"/>
          <w:b/>
          <w:bCs/>
          <w:lang w:eastAsia="ru-RU"/>
        </w:rPr>
        <w:t xml:space="preserve">с момента его заключения </w:t>
      </w:r>
      <w:r w:rsidR="00006B09">
        <w:rPr>
          <w:rFonts w:ascii="Times New Roman" w:hAnsi="Times New Roman" w:cs="Times New Roman"/>
          <w:b/>
          <w:bCs/>
          <w:lang w:eastAsia="ru-RU"/>
        </w:rPr>
        <w:t>и действует</w:t>
      </w:r>
      <w:r w:rsidRPr="0008020E">
        <w:rPr>
          <w:rFonts w:ascii="Times New Roman" w:hAnsi="Times New Roman" w:cs="Times New Roman"/>
          <w:b/>
          <w:bCs/>
          <w:lang w:eastAsia="ru-RU"/>
        </w:rPr>
        <w:t xml:space="preserve"> до полного исполнения</w:t>
      </w:r>
      <w:r w:rsidR="00006B09">
        <w:rPr>
          <w:rFonts w:ascii="Times New Roman" w:hAnsi="Times New Roman" w:cs="Times New Roman"/>
          <w:b/>
          <w:bCs/>
          <w:lang w:eastAsia="ru-RU"/>
        </w:rPr>
        <w:t xml:space="preserve"> обязательств Сторонами</w:t>
      </w:r>
      <w:r w:rsidRPr="0008020E">
        <w:rPr>
          <w:rFonts w:ascii="Times New Roman" w:hAnsi="Times New Roman" w:cs="Times New Roman"/>
          <w:b/>
          <w:bCs/>
          <w:lang w:eastAsia="ru-RU"/>
        </w:rPr>
        <w:t>.</w:t>
      </w:r>
    </w:p>
    <w:p w14:paraId="16C15030"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2DF25E"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lang w:eastAsia="ru-RU"/>
        </w:rPr>
        <w:t>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14:paraId="2AB7CB14"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rPr>
        <w:t>При досрочном расторжении договора стороны в течение двух недель с момента расторжения договора проводят сверку взаимных обязательств, оформляемую актом сверки, и производят окончательный взаиморасчет в течение 10 (десять) рабочих дней с момента подписания акта взаиморасчетов.</w:t>
      </w:r>
    </w:p>
    <w:p w14:paraId="67F68A51" w14:textId="77777777" w:rsidR="002D436A" w:rsidRPr="0008020E" w:rsidRDefault="002D436A" w:rsidP="004163E1">
      <w:pPr>
        <w:widowControl w:val="0"/>
        <w:numPr>
          <w:ilvl w:val="1"/>
          <w:numId w:val="10"/>
        </w:numPr>
        <w:spacing w:after="0" w:line="240" w:lineRule="auto"/>
        <w:ind w:left="0" w:firstLine="709"/>
        <w:jc w:val="both"/>
        <w:rPr>
          <w:rFonts w:ascii="Times New Roman" w:hAnsi="Times New Roman" w:cs="Times New Roman"/>
          <w:lang w:eastAsia="ru-RU"/>
        </w:rPr>
      </w:pPr>
      <w:r w:rsidRPr="0008020E">
        <w:rPr>
          <w:rFonts w:ascii="Times New Roman" w:hAnsi="Times New Roman" w:cs="Times New Roman"/>
        </w:rPr>
        <w:t xml:space="preserve">Изменение существенных условий Договора при его заключении, исполнении не допускается, за исключением их изменения по соглашению Сторон в следующих случаях: </w:t>
      </w:r>
    </w:p>
    <w:p w14:paraId="78252D46"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1) изменение цены Договора: </w:t>
      </w:r>
    </w:p>
    <w:p w14:paraId="4546CD31"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 снижение, увеличение цены Договора при изменении предусмотренных Договором количества Товара, качества поставляемого Товара и иных условий Договора; </w:t>
      </w:r>
    </w:p>
    <w:p w14:paraId="483AA6E5"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2) изменение объема закупаемого Товара: </w:t>
      </w:r>
    </w:p>
    <w:p w14:paraId="0D216DB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 если по предложению Заказчика увеличивается или уменьшается предусмотренное Договором количество Товара; </w:t>
      </w:r>
    </w:p>
    <w:p w14:paraId="567AED1B"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lastRenderedPageBreak/>
        <w:t xml:space="preserve">3) изменение сроков исполнения Договора; </w:t>
      </w:r>
    </w:p>
    <w:p w14:paraId="44E706AA"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lang w:eastAsia="ru-RU"/>
        </w:rPr>
        <w:t xml:space="preserve">4) в случаях, предусмотренных п.5 ст.78.1 Бюджетного кодекса Российской Федерации, при уменьшении размера субсидии, установленной Заказчику на текущий финансовый год. </w:t>
      </w:r>
    </w:p>
    <w:p w14:paraId="6DF78A23" w14:textId="77777777" w:rsidR="002D436A" w:rsidRPr="0008020E" w:rsidRDefault="002D436A" w:rsidP="004163E1">
      <w:pPr>
        <w:widowControl w:val="0"/>
        <w:numPr>
          <w:ilvl w:val="1"/>
          <w:numId w:val="10"/>
        </w:numPr>
        <w:tabs>
          <w:tab w:val="left" w:pos="1134"/>
        </w:tabs>
        <w:spacing w:after="0" w:line="240" w:lineRule="auto"/>
        <w:ind w:left="0" w:firstLine="709"/>
        <w:jc w:val="both"/>
        <w:rPr>
          <w:rFonts w:ascii="Times New Roman" w:hAnsi="Times New Roman" w:cs="Times New Roman"/>
        </w:rPr>
      </w:pPr>
      <w:r w:rsidRPr="0008020E">
        <w:rPr>
          <w:rFonts w:ascii="Times New Roman" w:hAnsi="Times New Roman" w:cs="Times New Roman"/>
        </w:rPr>
        <w:t xml:space="preserve"> Принятие </w:t>
      </w:r>
      <w:r w:rsidRPr="0008020E">
        <w:rPr>
          <w:rFonts w:ascii="Times New Roman" w:hAnsi="Times New Roman" w:cs="Times New Roman"/>
          <w:b/>
          <w:bCs/>
        </w:rPr>
        <w:t>Заказчиком</w:t>
      </w:r>
      <w:r w:rsidRPr="0008020E">
        <w:rPr>
          <w:rFonts w:ascii="Times New Roman" w:hAnsi="Times New Roman" w:cs="Times New Roman"/>
        </w:rPr>
        <w:t xml:space="preserve"> решения об изменении Договора в связи с уменьшением размера субсидии осуществляется путем согласования Сторонами новых условий Договора в части изменения цены Договора и количества Товара и (или) сроков оплаты.</w:t>
      </w:r>
    </w:p>
    <w:p w14:paraId="4C7B4D83"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ru-RU"/>
        </w:rPr>
      </w:pPr>
    </w:p>
    <w:p w14:paraId="31596A8A" w14:textId="77777777" w:rsidR="002D436A" w:rsidRPr="0008020E" w:rsidRDefault="002D436A" w:rsidP="004163E1">
      <w:pPr>
        <w:widowControl w:val="0"/>
        <w:spacing w:after="0" w:line="240" w:lineRule="auto"/>
        <w:ind w:firstLine="709"/>
        <w:jc w:val="center"/>
        <w:rPr>
          <w:rFonts w:ascii="Times New Roman" w:hAnsi="Times New Roman" w:cs="Times New Roman"/>
          <w:b/>
          <w:bCs/>
          <w:color w:val="000000"/>
          <w:lang w:eastAsia="ru-RU"/>
        </w:rPr>
      </w:pPr>
      <w:r w:rsidRPr="0008020E">
        <w:rPr>
          <w:rFonts w:ascii="Times New Roman" w:hAnsi="Times New Roman" w:cs="Times New Roman"/>
          <w:b/>
          <w:bCs/>
          <w:color w:val="000000"/>
          <w:lang w:eastAsia="ru-RU"/>
        </w:rPr>
        <w:t>9. Дополнительные положения</w:t>
      </w:r>
    </w:p>
    <w:p w14:paraId="4E5902B4"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9.1. Все предусмотренные договором заявления, извещения отправляются Сторонами посредством факсимильной связи по номерам, указанным в договоре, с обязательным представлением оригиналов этих документов другой стороне в течение 5 (пяти) рабочих дней со дня направления их по факсу, и почтовыми отправлениями по адресам, указанным в настоящем Договоре в качестве почтовых адресов, либо вручаются под расписку уполномоченному представителю Стороны.</w:t>
      </w:r>
    </w:p>
    <w:p w14:paraId="47C993AC"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9.2.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14:paraId="1B3316FC"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9.3.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120591CC"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9.4.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14:paraId="7AB70730"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9.5. Применимым правом, то есть правом, регулирующим правоотношения Сторон, вытекающие из договора, является право Российской Федерации.</w:t>
      </w:r>
    </w:p>
    <w:p w14:paraId="5A9BB299" w14:textId="77777777" w:rsidR="002D436A" w:rsidRPr="0008020E" w:rsidRDefault="002D436A" w:rsidP="004163E1">
      <w:pPr>
        <w:widowControl w:val="0"/>
        <w:tabs>
          <w:tab w:val="left" w:pos="1274"/>
        </w:tabs>
        <w:autoSpaceDE w:val="0"/>
        <w:adjustRightInd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9.6. 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p w14:paraId="221F82A8" w14:textId="77777777" w:rsidR="002D436A" w:rsidRPr="0008020E" w:rsidRDefault="002D436A" w:rsidP="004163E1">
      <w:pPr>
        <w:widowControl w:val="0"/>
        <w:spacing w:after="0" w:line="240" w:lineRule="auto"/>
        <w:ind w:firstLine="709"/>
        <w:jc w:val="both"/>
        <w:rPr>
          <w:rFonts w:ascii="Times New Roman" w:hAnsi="Times New Roman" w:cs="Times New Roman"/>
          <w:lang w:eastAsia="ru-RU"/>
        </w:rPr>
      </w:pPr>
      <w:r w:rsidRPr="0008020E">
        <w:rPr>
          <w:rFonts w:ascii="Times New Roman" w:hAnsi="Times New Roman" w:cs="Times New Roman"/>
          <w:color w:val="000000"/>
          <w:lang w:eastAsia="ru-RU"/>
        </w:rPr>
        <w:t>9.7. 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DE4302A"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9.8.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6187986"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r w:rsidRPr="0008020E">
        <w:rPr>
          <w:rFonts w:ascii="Times New Roman" w:hAnsi="Times New Roman" w:cs="Times New Roman"/>
          <w:color w:val="000000"/>
          <w:lang w:eastAsia="ru-RU"/>
        </w:rPr>
        <w:t xml:space="preserve">9.9. Все приложения к настоящему договору являются его неотъемлемой частью: </w:t>
      </w:r>
    </w:p>
    <w:p w14:paraId="13FAE159" w14:textId="77777777" w:rsidR="002D436A" w:rsidRPr="0008020E" w:rsidRDefault="002D436A" w:rsidP="004163E1">
      <w:pPr>
        <w:widowControl w:val="0"/>
        <w:spacing w:after="0" w:line="240" w:lineRule="auto"/>
        <w:ind w:firstLine="709"/>
        <w:jc w:val="both"/>
        <w:rPr>
          <w:rFonts w:ascii="Times New Roman" w:hAnsi="Times New Roman" w:cs="Times New Roman"/>
          <w:color w:val="000000"/>
          <w:lang w:eastAsia="ru-RU"/>
        </w:rPr>
      </w:pPr>
    </w:p>
    <w:p w14:paraId="1AA3DABE"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Спецификация;</w:t>
      </w:r>
    </w:p>
    <w:p w14:paraId="1B0B6279"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Список точек обслуживания Заказчика;</w:t>
      </w:r>
    </w:p>
    <w:p w14:paraId="1ECD7F52"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Правила использования топливных карт;</w:t>
      </w:r>
    </w:p>
    <w:p w14:paraId="4C9A2B94" w14:textId="77777777" w:rsidR="002D436A" w:rsidRPr="0008020E" w:rsidRDefault="002D436A" w:rsidP="004163E1">
      <w:pPr>
        <w:widowControl w:val="0"/>
        <w:numPr>
          <w:ilvl w:val="0"/>
          <w:numId w:val="11"/>
        </w:numPr>
        <w:spacing w:after="0" w:line="240" w:lineRule="auto"/>
        <w:ind w:firstLine="709"/>
        <w:jc w:val="both"/>
        <w:rPr>
          <w:rFonts w:ascii="Times New Roman" w:hAnsi="Times New Roman" w:cs="Times New Roman"/>
        </w:rPr>
      </w:pPr>
      <w:r w:rsidRPr="0008020E">
        <w:rPr>
          <w:rFonts w:ascii="Times New Roman" w:hAnsi="Times New Roman" w:cs="Times New Roman"/>
        </w:rPr>
        <w:t>Заявка на выдачу топливных карт.</w:t>
      </w:r>
    </w:p>
    <w:p w14:paraId="5186AED9" w14:textId="77777777" w:rsidR="002D436A" w:rsidRPr="0008020E" w:rsidRDefault="002D436A" w:rsidP="004163E1">
      <w:pPr>
        <w:widowControl w:val="0"/>
        <w:tabs>
          <w:tab w:val="left" w:pos="3731"/>
        </w:tabs>
        <w:spacing w:after="0" w:line="240" w:lineRule="auto"/>
        <w:ind w:right="-1"/>
        <w:rPr>
          <w:rFonts w:ascii="Times New Roman" w:hAnsi="Times New Roman" w:cs="Times New Roman"/>
          <w:color w:val="000000"/>
          <w:lang w:eastAsia="ru-RU"/>
        </w:rPr>
      </w:pPr>
    </w:p>
    <w:p w14:paraId="36EE8BC1" w14:textId="77777777" w:rsidR="002D436A" w:rsidRPr="0008020E" w:rsidRDefault="002D436A" w:rsidP="004163E1">
      <w:pPr>
        <w:widowControl w:val="0"/>
        <w:spacing w:after="0" w:line="240" w:lineRule="auto"/>
        <w:ind w:right="-1"/>
        <w:jc w:val="center"/>
        <w:rPr>
          <w:rFonts w:ascii="Times New Roman" w:hAnsi="Times New Roman" w:cs="Times New Roman"/>
          <w:b/>
          <w:bCs/>
          <w:lang w:eastAsia="ru-RU"/>
        </w:rPr>
      </w:pPr>
      <w:r w:rsidRPr="0008020E">
        <w:rPr>
          <w:rFonts w:ascii="Times New Roman" w:hAnsi="Times New Roman" w:cs="Times New Roman"/>
          <w:b/>
          <w:bCs/>
          <w:lang w:eastAsia="ru-RU"/>
        </w:rPr>
        <w:t>11. РЕКВИЗИТЫ И ПОДПИСИ СТОРОН</w:t>
      </w:r>
    </w:p>
    <w:p w14:paraId="78744B8B" w14:textId="77777777" w:rsidR="002D436A" w:rsidRPr="0008020E" w:rsidRDefault="002D436A" w:rsidP="004163E1">
      <w:pPr>
        <w:widowControl w:val="0"/>
        <w:shd w:val="clear" w:color="auto" w:fill="FFFFFF"/>
        <w:spacing w:after="0" w:line="240" w:lineRule="auto"/>
        <w:jc w:val="center"/>
        <w:rPr>
          <w:rFonts w:ascii="Times New Roman" w:hAnsi="Times New Roman" w:cs="Times New Roman"/>
          <w:b/>
          <w:bCs/>
          <w:lang w:eastAsia="ru-RU"/>
        </w:rPr>
      </w:pPr>
    </w:p>
    <w:p w14:paraId="20830AEF" w14:textId="77777777" w:rsidR="002D436A" w:rsidRPr="0008020E" w:rsidRDefault="002D436A" w:rsidP="004163E1">
      <w:pPr>
        <w:widowControl w:val="0"/>
        <w:shd w:val="clear" w:color="auto" w:fill="FFFFFF"/>
        <w:tabs>
          <w:tab w:val="left" w:pos="5670"/>
        </w:tabs>
        <w:spacing w:after="0" w:line="240" w:lineRule="auto"/>
        <w:jc w:val="center"/>
        <w:rPr>
          <w:rFonts w:ascii="Times New Roman" w:hAnsi="Times New Roman" w:cs="Times New Roman"/>
          <w:b/>
          <w:bCs/>
          <w:lang w:eastAsia="ru-RU"/>
        </w:rPr>
      </w:pPr>
      <w:r w:rsidRPr="0008020E">
        <w:rPr>
          <w:rFonts w:ascii="Times New Roman" w:hAnsi="Times New Roman" w:cs="Times New Roman"/>
          <w:b/>
          <w:bCs/>
          <w:lang w:eastAsia="ru-RU"/>
        </w:rPr>
        <w:t xml:space="preserve">Заказчик: </w:t>
      </w:r>
      <w:r w:rsidRPr="0008020E">
        <w:rPr>
          <w:rFonts w:ascii="Times New Roman" w:hAnsi="Times New Roman" w:cs="Times New Roman"/>
          <w:b/>
          <w:bCs/>
          <w:lang w:eastAsia="ru-RU"/>
        </w:rPr>
        <w:tab/>
        <w:t>Поставщик:</w:t>
      </w:r>
    </w:p>
    <w:p w14:paraId="5E473AFB" w14:textId="77777777" w:rsidR="002D436A" w:rsidRPr="0008020E" w:rsidRDefault="002D436A" w:rsidP="004163E1">
      <w:pPr>
        <w:widowControl w:val="0"/>
        <w:shd w:val="clear" w:color="auto" w:fill="FFFFFF"/>
        <w:spacing w:after="0" w:line="240" w:lineRule="auto"/>
        <w:jc w:val="center"/>
        <w:rPr>
          <w:rFonts w:ascii="Times New Roman" w:hAnsi="Times New Roman" w:cs="Times New Roman"/>
          <w:b/>
          <w:bCs/>
          <w:sz w:val="24"/>
          <w:szCs w:val="24"/>
          <w:lang w:eastAsia="ru-RU"/>
        </w:rPr>
      </w:pPr>
    </w:p>
    <w:p w14:paraId="6DAE85F3" w14:textId="77777777" w:rsidR="002D436A" w:rsidRPr="0008020E" w:rsidRDefault="002D436A" w:rsidP="004163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w:t>
      </w:r>
    </w:p>
    <w:p w14:paraId="5B55A227" w14:textId="77777777" w:rsidR="002D436A" w:rsidRPr="0008020E" w:rsidRDefault="002D436A" w:rsidP="004163E1">
      <w:pPr>
        <w:spacing w:after="200" w:line="276" w:lineRule="auto"/>
        <w:jc w:val="right"/>
        <w:rPr>
          <w:rFonts w:ascii="Times New Roman" w:hAnsi="Times New Roman" w:cs="Times New Roman"/>
          <w:sz w:val="24"/>
          <w:szCs w:val="24"/>
          <w:lang w:eastAsia="ru-RU"/>
        </w:rPr>
      </w:pPr>
      <w:r w:rsidRPr="0008020E">
        <w:rPr>
          <w:rFonts w:ascii="Arial" w:hAnsi="Arial" w:cs="Arial"/>
          <w:sz w:val="24"/>
          <w:szCs w:val="24"/>
          <w:vertAlign w:val="superscript"/>
          <w:lang w:eastAsia="ru-RU"/>
        </w:rPr>
        <w:br w:type="page"/>
      </w:r>
      <w:bookmarkStart w:id="1" w:name="Par0"/>
      <w:bookmarkEnd w:id="1"/>
    </w:p>
    <w:p w14:paraId="7F3A9B24"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Приложение №1</w:t>
      </w:r>
    </w:p>
    <w:p w14:paraId="065EA047"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w:t>
      </w:r>
    </w:p>
    <w:p w14:paraId="7737825B"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2790D09A"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СПЕЦИФИКАЦИЯ</w:t>
      </w:r>
    </w:p>
    <w:p w14:paraId="799F5B0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580"/>
        <w:gridCol w:w="1967"/>
        <w:gridCol w:w="2406"/>
        <w:gridCol w:w="745"/>
        <w:gridCol w:w="1254"/>
        <w:gridCol w:w="1952"/>
        <w:gridCol w:w="1798"/>
      </w:tblGrid>
      <w:tr w:rsidR="002D436A" w:rsidRPr="0008020E" w14:paraId="24E9AF82" w14:textId="77777777">
        <w:tc>
          <w:tcPr>
            <w:tcW w:w="271" w:type="pct"/>
          </w:tcPr>
          <w:p w14:paraId="717395B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 п/п</w:t>
            </w:r>
          </w:p>
        </w:tc>
        <w:tc>
          <w:tcPr>
            <w:tcW w:w="919" w:type="pct"/>
          </w:tcPr>
          <w:p w14:paraId="7A42C79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Наименование Товара, страна происхождения товара </w:t>
            </w:r>
          </w:p>
        </w:tc>
        <w:tc>
          <w:tcPr>
            <w:tcW w:w="1124" w:type="pct"/>
          </w:tcPr>
          <w:p w14:paraId="6EEF1A4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Технические, качественные, функциональные и иные характеристики Товара</w:t>
            </w:r>
          </w:p>
        </w:tc>
        <w:tc>
          <w:tcPr>
            <w:tcW w:w="348" w:type="pct"/>
          </w:tcPr>
          <w:p w14:paraId="65CF374E"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Ед.</w:t>
            </w:r>
          </w:p>
          <w:p w14:paraId="5989A9B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изм.</w:t>
            </w:r>
          </w:p>
        </w:tc>
        <w:tc>
          <w:tcPr>
            <w:tcW w:w="586" w:type="pct"/>
          </w:tcPr>
          <w:p w14:paraId="1141A1E9"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Общее кол-во Товара</w:t>
            </w:r>
          </w:p>
        </w:tc>
        <w:tc>
          <w:tcPr>
            <w:tcW w:w="912" w:type="pct"/>
          </w:tcPr>
          <w:p w14:paraId="1DED30DA"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Цена за единицу Товара</w:t>
            </w:r>
          </w:p>
        </w:tc>
        <w:tc>
          <w:tcPr>
            <w:tcW w:w="840" w:type="pct"/>
          </w:tcPr>
          <w:p w14:paraId="2F77E06E"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Сумма (руб.)</w:t>
            </w:r>
          </w:p>
        </w:tc>
      </w:tr>
      <w:tr w:rsidR="002D436A" w:rsidRPr="0008020E" w14:paraId="3BC17F1D" w14:textId="77777777">
        <w:tc>
          <w:tcPr>
            <w:tcW w:w="271" w:type="pct"/>
          </w:tcPr>
          <w:p w14:paraId="33FED60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9" w:type="pct"/>
          </w:tcPr>
          <w:p w14:paraId="5264E50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t>Бензин АИ-92-К5 (Россия)</w:t>
            </w:r>
          </w:p>
        </w:tc>
        <w:tc>
          <w:tcPr>
            <w:tcW w:w="1124" w:type="pct"/>
          </w:tcPr>
          <w:p w14:paraId="03B29F93" w14:textId="77777777" w:rsidR="002D436A" w:rsidRPr="0008020E" w:rsidRDefault="002D436A" w:rsidP="00076B34">
            <w:pPr>
              <w:spacing w:after="0" w:line="240" w:lineRule="auto"/>
              <w:jc w:val="center"/>
              <w:rPr>
                <w:rFonts w:ascii="Times New Roman" w:hAnsi="Times New Roman" w:cs="Times New Roman"/>
                <w:sz w:val="24"/>
                <w:szCs w:val="24"/>
                <w:lang w:eastAsia="ru-RU"/>
              </w:rPr>
            </w:pPr>
          </w:p>
        </w:tc>
        <w:tc>
          <w:tcPr>
            <w:tcW w:w="348" w:type="pct"/>
          </w:tcPr>
          <w:p w14:paraId="76A08B10"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л</w:t>
            </w:r>
          </w:p>
        </w:tc>
        <w:tc>
          <w:tcPr>
            <w:tcW w:w="586" w:type="pct"/>
          </w:tcPr>
          <w:p w14:paraId="0803DBA7"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16 000</w:t>
            </w:r>
          </w:p>
        </w:tc>
        <w:tc>
          <w:tcPr>
            <w:tcW w:w="912" w:type="pct"/>
          </w:tcPr>
          <w:p w14:paraId="170E4C72"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840" w:type="pct"/>
          </w:tcPr>
          <w:p w14:paraId="1A975C6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r w:rsidR="002D436A" w:rsidRPr="0008020E" w14:paraId="7EB8B647" w14:textId="77777777">
        <w:tc>
          <w:tcPr>
            <w:tcW w:w="271" w:type="pct"/>
          </w:tcPr>
          <w:p w14:paraId="09365A40"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9" w:type="pct"/>
          </w:tcPr>
          <w:p w14:paraId="0530ED2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t>Дизельное топливо ДТ-К5(Россия)</w:t>
            </w:r>
          </w:p>
        </w:tc>
        <w:tc>
          <w:tcPr>
            <w:tcW w:w="1124" w:type="pct"/>
          </w:tcPr>
          <w:p w14:paraId="41065824" w14:textId="77777777" w:rsidR="002D436A" w:rsidRPr="0008020E" w:rsidRDefault="002D436A" w:rsidP="004A49B7">
            <w:pPr>
              <w:tabs>
                <w:tab w:val="left" w:pos="567"/>
                <w:tab w:val="left" w:pos="1418"/>
              </w:tabs>
              <w:suppressAutoHyphens/>
              <w:jc w:val="both"/>
              <w:rPr>
                <w:lang w:eastAsia="ar-SA"/>
              </w:rPr>
            </w:pPr>
          </w:p>
        </w:tc>
        <w:tc>
          <w:tcPr>
            <w:tcW w:w="348" w:type="pct"/>
          </w:tcPr>
          <w:p w14:paraId="2B7043A8"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л</w:t>
            </w:r>
          </w:p>
        </w:tc>
        <w:tc>
          <w:tcPr>
            <w:tcW w:w="586" w:type="pct"/>
          </w:tcPr>
          <w:p w14:paraId="0CE05110"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14 000</w:t>
            </w:r>
          </w:p>
        </w:tc>
        <w:tc>
          <w:tcPr>
            <w:tcW w:w="912" w:type="pct"/>
          </w:tcPr>
          <w:p w14:paraId="14927BC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840" w:type="pct"/>
          </w:tcPr>
          <w:p w14:paraId="52A428A9"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r w:rsidR="002D436A" w:rsidRPr="0008020E" w14:paraId="175C4089" w14:textId="77777777">
        <w:tc>
          <w:tcPr>
            <w:tcW w:w="271" w:type="pct"/>
          </w:tcPr>
          <w:p w14:paraId="0F35CEA9"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9" w:type="pct"/>
          </w:tcPr>
          <w:p w14:paraId="1E45EF7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1124" w:type="pct"/>
          </w:tcPr>
          <w:p w14:paraId="7C00089B"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348" w:type="pct"/>
          </w:tcPr>
          <w:p w14:paraId="28572FDA"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586" w:type="pct"/>
          </w:tcPr>
          <w:p w14:paraId="33D37651"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912" w:type="pct"/>
          </w:tcPr>
          <w:p w14:paraId="526EDD2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840" w:type="pct"/>
          </w:tcPr>
          <w:p w14:paraId="02266E2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bl>
    <w:p w14:paraId="49247900" w14:textId="77777777" w:rsidR="002D436A" w:rsidRPr="0008020E" w:rsidRDefault="002D436A" w:rsidP="004163E1">
      <w:pPr>
        <w:keepNext/>
        <w:keepLines/>
        <w:suppressAutoHyphens/>
        <w:spacing w:after="0" w:line="240" w:lineRule="auto"/>
        <w:jc w:val="right"/>
        <w:rPr>
          <w:rFonts w:ascii="Times New Roman" w:hAnsi="Times New Roman" w:cs="Times New Roman"/>
          <w:lang w:eastAsia="ar-SA"/>
        </w:rPr>
      </w:pPr>
    </w:p>
    <w:p w14:paraId="1742CC72" w14:textId="77777777" w:rsidR="002D436A" w:rsidRPr="0008020E" w:rsidRDefault="002D436A" w:rsidP="004163E1">
      <w:pPr>
        <w:widowControl w:val="0"/>
        <w:tabs>
          <w:tab w:val="left" w:pos="3393"/>
        </w:tabs>
        <w:spacing w:after="0" w:line="240" w:lineRule="auto"/>
        <w:jc w:val="center"/>
        <w:rPr>
          <w:rFonts w:ascii="Times New Roman" w:hAnsi="Times New Roman" w:cs="Times New Roman"/>
          <w:sz w:val="20"/>
          <w:szCs w:val="20"/>
          <w:lang w:eastAsia="ar-SA"/>
        </w:rPr>
      </w:pPr>
      <w:r w:rsidRPr="0008020E">
        <w:rPr>
          <w:rFonts w:ascii="Times New Roman" w:hAnsi="Times New Roman" w:cs="Times New Roman"/>
          <w:b/>
          <w:bCs/>
          <w:sz w:val="20"/>
          <w:szCs w:val="20"/>
          <w:lang w:eastAsia="ar-SA"/>
        </w:rPr>
        <w:t>ТЕХНИЧЕСКОЕ ЗАДАНИЕ</w:t>
      </w:r>
    </w:p>
    <w:p w14:paraId="78A9E3EA" w14:textId="77777777" w:rsidR="002D436A" w:rsidRPr="0008020E" w:rsidRDefault="002D436A" w:rsidP="004163E1">
      <w:pPr>
        <w:widowControl w:val="0"/>
        <w:spacing w:after="0" w:line="240" w:lineRule="auto"/>
        <w:jc w:val="both"/>
        <w:rPr>
          <w:rFonts w:ascii="Times New Roman" w:hAnsi="Times New Roman" w:cs="Times New Roman"/>
          <w:sz w:val="20"/>
          <w:szCs w:val="20"/>
          <w:lang w:eastAsia="ar-SA"/>
        </w:rPr>
      </w:pPr>
      <w:r w:rsidRPr="0008020E">
        <w:rPr>
          <w:rFonts w:ascii="Times New Roman" w:hAnsi="Times New Roman" w:cs="Times New Roman"/>
          <w:sz w:val="20"/>
          <w:szCs w:val="20"/>
          <w:lang w:eastAsia="ar-SA"/>
        </w:rPr>
        <w:t>на поставку горюче-смазочных материалов (ГСМ) с использованием пластиковых карт через сеть АЗС</w:t>
      </w:r>
    </w:p>
    <w:p w14:paraId="2899722F" w14:textId="77777777" w:rsidR="002D436A" w:rsidRPr="0008020E" w:rsidRDefault="002D436A" w:rsidP="004163E1">
      <w:pPr>
        <w:widowControl w:val="0"/>
        <w:spacing w:after="0" w:line="240" w:lineRule="auto"/>
        <w:jc w:val="both"/>
        <w:rPr>
          <w:rFonts w:ascii="Times New Roman" w:hAnsi="Times New Roman" w:cs="Times New Roman"/>
          <w:sz w:val="20"/>
          <w:szCs w:val="20"/>
          <w:lang w:eastAsia="ar-SA"/>
        </w:rPr>
      </w:pPr>
    </w:p>
    <w:p w14:paraId="21BE3763" w14:textId="77777777" w:rsidR="002D436A" w:rsidRPr="0008020E" w:rsidRDefault="002D436A" w:rsidP="004163E1">
      <w:pPr>
        <w:widowControl w:val="0"/>
        <w:spacing w:after="0" w:line="240" w:lineRule="auto"/>
        <w:jc w:val="both"/>
        <w:rPr>
          <w:rFonts w:ascii="Times New Roman" w:hAnsi="Times New Roman" w:cs="Times New Roman"/>
          <w:b/>
          <w:bCs/>
          <w:sz w:val="20"/>
          <w:szCs w:val="20"/>
          <w:lang w:eastAsia="ar-SA"/>
        </w:rPr>
      </w:pPr>
      <w:r w:rsidRPr="0008020E">
        <w:rPr>
          <w:rFonts w:ascii="Times New Roman" w:hAnsi="Times New Roman" w:cs="Times New Roman"/>
          <w:b/>
          <w:bCs/>
          <w:sz w:val="20"/>
          <w:szCs w:val="20"/>
          <w:lang w:eastAsia="ar-SA"/>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10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381"/>
        <w:gridCol w:w="4762"/>
        <w:gridCol w:w="1134"/>
        <w:gridCol w:w="1530"/>
      </w:tblGrid>
      <w:tr w:rsidR="002D436A" w:rsidRPr="0008020E" w14:paraId="17A52C9A" w14:textId="77777777">
        <w:tc>
          <w:tcPr>
            <w:tcW w:w="560" w:type="dxa"/>
            <w:vAlign w:val="center"/>
          </w:tcPr>
          <w:p w14:paraId="195FA14A"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w:t>
            </w:r>
            <w:r w:rsidRPr="0008020E">
              <w:rPr>
                <w:rFonts w:ascii="Times New Roman" w:hAnsi="Times New Roman" w:cs="Times New Roman"/>
                <w:b/>
                <w:bCs/>
                <w:sz w:val="20"/>
                <w:szCs w:val="20"/>
                <w:lang w:eastAsia="ru-RU"/>
              </w:rPr>
              <w:br/>
              <w:t>п/п</w:t>
            </w:r>
          </w:p>
        </w:tc>
        <w:tc>
          <w:tcPr>
            <w:tcW w:w="2381" w:type="dxa"/>
            <w:vAlign w:val="center"/>
          </w:tcPr>
          <w:p w14:paraId="04BB62F0"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Наименование товара</w:t>
            </w:r>
          </w:p>
        </w:tc>
        <w:tc>
          <w:tcPr>
            <w:tcW w:w="4762" w:type="dxa"/>
            <w:vAlign w:val="center"/>
          </w:tcPr>
          <w:p w14:paraId="23CF3681"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ar-SA"/>
              </w:rPr>
              <w:t>Требования к качеству закупаемой продукции</w:t>
            </w:r>
          </w:p>
        </w:tc>
        <w:tc>
          <w:tcPr>
            <w:tcW w:w="1134" w:type="dxa"/>
            <w:vAlign w:val="center"/>
          </w:tcPr>
          <w:p w14:paraId="5F6AB7DF"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Ед.</w:t>
            </w:r>
            <w:r w:rsidRPr="0008020E">
              <w:rPr>
                <w:rFonts w:ascii="Times New Roman" w:hAnsi="Times New Roman" w:cs="Times New Roman"/>
                <w:b/>
                <w:bCs/>
                <w:sz w:val="20"/>
                <w:szCs w:val="20"/>
                <w:lang w:eastAsia="ru-RU"/>
              </w:rPr>
              <w:br/>
              <w:t>изм.</w:t>
            </w:r>
          </w:p>
        </w:tc>
        <w:tc>
          <w:tcPr>
            <w:tcW w:w="1530" w:type="dxa"/>
            <w:vAlign w:val="center"/>
          </w:tcPr>
          <w:p w14:paraId="1C1CCB04"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Кол-во</w:t>
            </w:r>
          </w:p>
        </w:tc>
      </w:tr>
      <w:tr w:rsidR="002D436A" w:rsidRPr="0008020E" w14:paraId="0E9FD5D6" w14:textId="77777777">
        <w:tc>
          <w:tcPr>
            <w:tcW w:w="560" w:type="dxa"/>
          </w:tcPr>
          <w:p w14:paraId="36ACC2BF"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1</w:t>
            </w:r>
          </w:p>
        </w:tc>
        <w:tc>
          <w:tcPr>
            <w:tcW w:w="2381" w:type="dxa"/>
          </w:tcPr>
          <w:p w14:paraId="1CB7F913" w14:textId="77777777" w:rsidR="002D436A" w:rsidRPr="0008020E" w:rsidRDefault="002D436A" w:rsidP="0019577D">
            <w:pPr>
              <w:widowControl w:val="0"/>
              <w:spacing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sz w:val="20"/>
                <w:szCs w:val="20"/>
                <w:lang w:eastAsia="ar-SA"/>
              </w:rPr>
              <w:t xml:space="preserve">Бензин автомобильный АИ-92 </w:t>
            </w:r>
          </w:p>
        </w:tc>
        <w:tc>
          <w:tcPr>
            <w:tcW w:w="4762" w:type="dxa"/>
          </w:tcPr>
          <w:p w14:paraId="58DAFFA7" w14:textId="77777777" w:rsidR="002D436A" w:rsidRPr="0008020E" w:rsidRDefault="002D436A" w:rsidP="00876041">
            <w:pPr>
              <w:spacing w:after="0" w:line="240" w:lineRule="auto"/>
              <w:jc w:val="center"/>
              <w:rPr>
                <w:rFonts w:ascii="Times New Roman" w:hAnsi="Times New Roman" w:cs="Times New Roman"/>
                <w:sz w:val="24"/>
                <w:szCs w:val="24"/>
                <w:lang w:eastAsia="ru-RU"/>
              </w:rPr>
            </w:pPr>
          </w:p>
        </w:tc>
        <w:tc>
          <w:tcPr>
            <w:tcW w:w="1134" w:type="dxa"/>
          </w:tcPr>
          <w:p w14:paraId="648E9AE2"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1530" w:type="dxa"/>
          </w:tcPr>
          <w:p w14:paraId="4DD8BB8C"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t>16 000,00</w:t>
            </w:r>
          </w:p>
        </w:tc>
      </w:tr>
      <w:tr w:rsidR="002D436A" w:rsidRPr="0008020E" w14:paraId="120B3A1C" w14:textId="77777777">
        <w:tc>
          <w:tcPr>
            <w:tcW w:w="560" w:type="dxa"/>
          </w:tcPr>
          <w:p w14:paraId="24DB1C68"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2</w:t>
            </w:r>
          </w:p>
        </w:tc>
        <w:tc>
          <w:tcPr>
            <w:tcW w:w="2381" w:type="dxa"/>
          </w:tcPr>
          <w:p w14:paraId="04DD74F6" w14:textId="77777777" w:rsidR="002D436A" w:rsidRPr="0008020E" w:rsidRDefault="002D436A" w:rsidP="0019577D">
            <w:pPr>
              <w:widowControl w:val="0"/>
              <w:spacing w:after="0" w:line="240" w:lineRule="auto"/>
              <w:rPr>
                <w:rFonts w:ascii="Times New Roman" w:hAnsi="Times New Roman" w:cs="Times New Roman"/>
                <w:sz w:val="20"/>
                <w:szCs w:val="20"/>
                <w:lang w:eastAsia="ar-SA"/>
              </w:rPr>
            </w:pPr>
            <w:r w:rsidRPr="0008020E">
              <w:rPr>
                <w:rFonts w:ascii="Times New Roman" w:hAnsi="Times New Roman" w:cs="Times New Roman"/>
                <w:sz w:val="20"/>
                <w:szCs w:val="20"/>
                <w:lang w:eastAsia="ar-SA"/>
              </w:rPr>
              <w:t xml:space="preserve">Дизельное топливо </w:t>
            </w:r>
          </w:p>
        </w:tc>
        <w:tc>
          <w:tcPr>
            <w:tcW w:w="4762" w:type="dxa"/>
          </w:tcPr>
          <w:p w14:paraId="3EDCB72B" w14:textId="77777777" w:rsidR="002D436A" w:rsidRPr="0008020E" w:rsidRDefault="002D436A" w:rsidP="0058200C">
            <w:pPr>
              <w:widowControl w:val="0"/>
              <w:spacing w:after="0" w:line="240" w:lineRule="auto"/>
              <w:rPr>
                <w:rFonts w:ascii="Times New Roman" w:hAnsi="Times New Roman" w:cs="Times New Roman"/>
                <w:sz w:val="20"/>
                <w:szCs w:val="20"/>
                <w:lang w:eastAsia="ar-SA"/>
              </w:rPr>
            </w:pPr>
          </w:p>
        </w:tc>
        <w:tc>
          <w:tcPr>
            <w:tcW w:w="1134" w:type="dxa"/>
          </w:tcPr>
          <w:p w14:paraId="346BB022"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1530" w:type="dxa"/>
          </w:tcPr>
          <w:p w14:paraId="2250D515"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t>14 000,00</w:t>
            </w:r>
          </w:p>
        </w:tc>
      </w:tr>
    </w:tbl>
    <w:p w14:paraId="53C0EF7B" w14:textId="77777777" w:rsidR="002D436A" w:rsidRPr="0008020E" w:rsidRDefault="002D436A" w:rsidP="0019577D">
      <w:pPr>
        <w:shd w:val="clear" w:color="auto" w:fill="FFFFFF"/>
        <w:spacing w:before="60"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Наименование объекта закупки:</w:t>
      </w:r>
      <w:r w:rsidRPr="0008020E">
        <w:rPr>
          <w:rFonts w:ascii="Times New Roman" w:hAnsi="Times New Roman" w:cs="Times New Roman"/>
          <w:sz w:val="20"/>
          <w:szCs w:val="20"/>
          <w:lang w:eastAsia="ru-RU"/>
        </w:rPr>
        <w:t xml:space="preserve"> поставка ГСМ (бензина автомобильного, дизельного топлива) через АЗС (автозаправочные станции) с использованием пластиковых карт.</w:t>
      </w:r>
      <w:r w:rsidRPr="0008020E">
        <w:rPr>
          <w:rFonts w:ascii="Times New Roman" w:hAnsi="Times New Roman" w:cs="Times New Roman"/>
          <w:b/>
          <w:bCs/>
          <w:sz w:val="20"/>
          <w:szCs w:val="20"/>
          <w:lang w:eastAsia="ru-RU"/>
        </w:rPr>
        <w:t xml:space="preserve"> </w:t>
      </w:r>
    </w:p>
    <w:p w14:paraId="2BB01B13"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Срок (период) поставки ГСМ:</w:t>
      </w:r>
      <w:r w:rsidRPr="0008020E">
        <w:rPr>
          <w:rFonts w:ascii="Times New Roman" w:hAnsi="Times New Roman" w:cs="Times New Roman"/>
          <w:sz w:val="20"/>
          <w:szCs w:val="20"/>
          <w:lang w:eastAsia="ru-RU"/>
        </w:rPr>
        <w:t xml:space="preserve"> с даты подписания договора по 31.12.2022 года, ежедневно, включая выходные и праздничные дни, круглосуточно.</w:t>
      </w:r>
    </w:p>
    <w:p w14:paraId="1E0B7621" w14:textId="77777777" w:rsidR="002D436A" w:rsidRPr="0008020E" w:rsidRDefault="002D436A" w:rsidP="0019577D">
      <w:pPr>
        <w:spacing w:after="0" w:line="240" w:lineRule="auto"/>
        <w:jc w:val="both"/>
        <w:rPr>
          <w:rFonts w:ascii="Times New Roman" w:hAnsi="Times New Roman" w:cs="Times New Roman"/>
          <w:sz w:val="20"/>
          <w:szCs w:val="20"/>
          <w:lang w:eastAsia="ru-RU"/>
        </w:rPr>
      </w:pPr>
      <w:bookmarkStart w:id="2" w:name="_Hlk101422586"/>
      <w:r w:rsidRPr="0008020E">
        <w:rPr>
          <w:rFonts w:ascii="Times New Roman" w:hAnsi="Times New Roman" w:cs="Times New Roman"/>
          <w:b/>
          <w:bCs/>
          <w:sz w:val="20"/>
          <w:szCs w:val="20"/>
          <w:lang w:eastAsia="ru-RU"/>
        </w:rPr>
        <w:t xml:space="preserve">Место и условия поставки ГСМ: </w:t>
      </w:r>
      <w:r w:rsidRPr="0008020E">
        <w:rPr>
          <w:rFonts w:ascii="Times New Roman" w:hAnsi="Times New Roman" w:cs="Times New Roman"/>
          <w:sz w:val="20"/>
          <w:szCs w:val="20"/>
          <w:lang w:eastAsia="ru-RU"/>
        </w:rPr>
        <w:t xml:space="preserve">Зона обслуживания: расположение АЗС на территории </w:t>
      </w:r>
      <w:proofErr w:type="spellStart"/>
      <w:r w:rsidRPr="0008020E">
        <w:rPr>
          <w:rFonts w:ascii="Times New Roman" w:hAnsi="Times New Roman" w:cs="Times New Roman"/>
          <w:sz w:val="20"/>
          <w:szCs w:val="20"/>
          <w:lang w:eastAsia="ru-RU"/>
        </w:rPr>
        <w:t>п.г.т.Анна</w:t>
      </w:r>
      <w:proofErr w:type="spellEnd"/>
      <w:r w:rsidRPr="0008020E">
        <w:rPr>
          <w:rFonts w:ascii="Times New Roman" w:hAnsi="Times New Roman" w:cs="Times New Roman"/>
          <w:sz w:val="20"/>
          <w:szCs w:val="20"/>
          <w:lang w:eastAsia="ru-RU"/>
        </w:rPr>
        <w:t>, Аннинского района, Воронежской области</w:t>
      </w:r>
    </w:p>
    <w:p w14:paraId="38BF9BBE" w14:textId="77777777" w:rsidR="002D436A" w:rsidRPr="0008020E" w:rsidRDefault="002D436A" w:rsidP="0019577D">
      <w:pPr>
        <w:widowControl w:val="0"/>
        <w:spacing w:after="0" w:line="240" w:lineRule="auto"/>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Наличие 2-х и более АЗС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с наличием бензина автомобильного и дизельного топлива на каждой АЗС.</w:t>
      </w:r>
      <w:bookmarkEnd w:id="2"/>
    </w:p>
    <w:p w14:paraId="29C69401" w14:textId="77777777" w:rsidR="002D436A" w:rsidRPr="0008020E" w:rsidRDefault="002D436A" w:rsidP="0019577D">
      <w:pPr>
        <w:widowControl w:val="0"/>
        <w:spacing w:after="0" w:line="240" w:lineRule="auto"/>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 xml:space="preserve">Требования к безопасности и качеству ГСМ: </w:t>
      </w:r>
    </w:p>
    <w:p w14:paraId="4228A4E2"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Качество подлежащего к поставке ГСМ должно соответствовать:</w:t>
      </w:r>
    </w:p>
    <w:p w14:paraId="2C4A469F"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(вместе с "ТР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(с изменением на 30 июня 2017г);</w:t>
      </w:r>
    </w:p>
    <w:p w14:paraId="38841768"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Сертификаты, декларации о соответствии и иные документы, регламентирующие качество </w:t>
      </w:r>
      <w:proofErr w:type="gramStart"/>
      <w:r w:rsidRPr="0008020E">
        <w:rPr>
          <w:rFonts w:ascii="Times New Roman" w:hAnsi="Times New Roman" w:cs="Times New Roman"/>
          <w:sz w:val="20"/>
          <w:szCs w:val="20"/>
          <w:lang w:eastAsia="ru-RU"/>
        </w:rPr>
        <w:t>ГСМ</w:t>
      </w:r>
      <w:proofErr w:type="gramEnd"/>
      <w:r w:rsidRPr="0008020E">
        <w:rPr>
          <w:rFonts w:ascii="Times New Roman" w:hAnsi="Times New Roman" w:cs="Times New Roman"/>
          <w:sz w:val="20"/>
          <w:szCs w:val="20"/>
          <w:lang w:eastAsia="ru-RU"/>
        </w:rPr>
        <w:t xml:space="preserve"> представляет оператор АЗС при отпуске топлива по требованию Заказчика;</w:t>
      </w:r>
    </w:p>
    <w:p w14:paraId="3E82BBDC"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обязан передать Заказчику ГСМ надлежащего качества в соответствии с условиями договора, через сети АЗС по топливным картам посредством соответствующих терминалов.</w:t>
      </w:r>
    </w:p>
    <w:p w14:paraId="386DC0E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гарантирует безопасность заправки, качество нефтепродуктов, обеспечивающие безопасную эксплуатацию автотранспорта после заправки.</w:t>
      </w:r>
    </w:p>
    <w:p w14:paraId="658E8A40" w14:textId="77777777" w:rsidR="002D436A" w:rsidRPr="0008020E" w:rsidRDefault="002D436A" w:rsidP="0019577D">
      <w:pPr>
        <w:spacing w:before="120" w:after="12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 xml:space="preserve">Требования к отгрузке ГСМ: </w:t>
      </w:r>
      <w:r w:rsidRPr="0008020E">
        <w:rPr>
          <w:rFonts w:ascii="Times New Roman" w:hAnsi="Times New Roman" w:cs="Times New Roman"/>
          <w:sz w:val="20"/>
          <w:szCs w:val="20"/>
          <w:lang w:eastAsia="ru-RU"/>
        </w:rPr>
        <w:t xml:space="preserve">Отпуск нефтепродуктов осуществляется по электронным пластиковым картам Поставщика на автозаправочных станциях </w:t>
      </w:r>
      <w:proofErr w:type="gramStart"/>
      <w:r w:rsidRPr="0008020E">
        <w:rPr>
          <w:rFonts w:ascii="Times New Roman" w:hAnsi="Times New Roman" w:cs="Times New Roman"/>
          <w:sz w:val="20"/>
          <w:szCs w:val="20"/>
          <w:lang w:eastAsia="ru-RU"/>
        </w:rPr>
        <w:t>Поставщика ,</w:t>
      </w:r>
      <w:proofErr w:type="gramEnd"/>
      <w:r w:rsidRPr="0008020E">
        <w:rPr>
          <w:rFonts w:ascii="Times New Roman" w:hAnsi="Times New Roman" w:cs="Times New Roman"/>
          <w:sz w:val="20"/>
          <w:szCs w:val="20"/>
          <w:lang w:eastAsia="ru-RU"/>
        </w:rPr>
        <w:t xml:space="preserve"> находящихся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в любой день и время суток, включая выходные и праздничные дни.</w:t>
      </w:r>
    </w:p>
    <w:p w14:paraId="285AB0C3"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Страна производитель товара:</w:t>
      </w:r>
      <w:r w:rsidRPr="0008020E">
        <w:rPr>
          <w:rFonts w:ascii="Times New Roman" w:hAnsi="Times New Roman" w:cs="Times New Roman"/>
          <w:sz w:val="20"/>
          <w:szCs w:val="20"/>
          <w:lang w:eastAsia="ru-RU"/>
        </w:rPr>
        <w:t xml:space="preserve"> _________</w:t>
      </w:r>
    </w:p>
    <w:p w14:paraId="3A3BF7D1"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Требования к топливным картам:</w:t>
      </w:r>
    </w:p>
    <w:p w14:paraId="299ED1A3"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lastRenderedPageBreak/>
        <w:t>Топливная карта литрового номинала, изготовленная на пластиковом носителе, содержащая обязательные обозначения, определенные степени защиты, предназначенная для проведения учета операций по получению ГСМ;</w:t>
      </w:r>
    </w:p>
    <w:p w14:paraId="4CDD2358"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позволять вести систематизированный учет и контроль заправки автотранспортных средств, получая унифицированные формы отчетности, содержащие сведения о заправках, включая номер карты, дату заправки, название АЗС, на которой произведена заправка, количество отпущенных литров;</w:t>
      </w:r>
    </w:p>
    <w:p w14:paraId="5AA1CB9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иметь персональный номер (идентификационный номер);</w:t>
      </w:r>
    </w:p>
    <w:p w14:paraId="0C0C8440"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Топливные карты на время действия договора должны предоставляться и обслуживаться бесплатно;</w:t>
      </w:r>
    </w:p>
    <w:p w14:paraId="573A52A8"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той или иной карте по требованию Заказчика;</w:t>
      </w:r>
    </w:p>
    <w:p w14:paraId="7381D4D7"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предприятию (по всем топливным картам) за отчетный период (месяц).</w:t>
      </w:r>
    </w:p>
    <w:p w14:paraId="56CF25D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Возможность удаленной блокировки каждой Топливной карты.</w:t>
      </w:r>
    </w:p>
    <w:p w14:paraId="63EB1B3E"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Поставщик должен обеспечить:</w:t>
      </w:r>
    </w:p>
    <w:p w14:paraId="4D810293" w14:textId="67DFB7B9"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Доставку топливных карт в течение 5</w:t>
      </w:r>
      <w:r w:rsidR="00006B09">
        <w:rPr>
          <w:rFonts w:ascii="Times New Roman" w:hAnsi="Times New Roman" w:cs="Times New Roman"/>
          <w:b/>
          <w:bCs/>
          <w:sz w:val="20"/>
          <w:szCs w:val="20"/>
          <w:lang w:eastAsia="ru-RU"/>
        </w:rPr>
        <w:t xml:space="preserve"> </w:t>
      </w:r>
      <w:r w:rsidRPr="0008020E">
        <w:rPr>
          <w:rFonts w:ascii="Times New Roman" w:hAnsi="Times New Roman" w:cs="Times New Roman"/>
          <w:b/>
          <w:bCs/>
          <w:sz w:val="20"/>
          <w:szCs w:val="20"/>
          <w:lang w:eastAsia="ru-RU"/>
        </w:rPr>
        <w:t>(пяти) рабочих дней с даты подписания Договора.</w:t>
      </w:r>
    </w:p>
    <w:p w14:paraId="694C8E3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Информационно-техническое обслуживание, включающее в себя организацию процесса учета, сбора и обработки информации о количестве, ассортименте и стоимости топлива, полученного Заказчиком по топливным картам, изготовление и кодирование топливных карт, их выдачу, замену, авторизацию и учет.</w:t>
      </w:r>
    </w:p>
    <w:p w14:paraId="38F841B3"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При использовании топливных карт Поставщик обеспечивает возможность установления суточного литрового лимита по каждой карте, возможность быстрой блокировки карты по заявке Заказчика. </w:t>
      </w:r>
    </w:p>
    <w:p w14:paraId="26FD3D9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Постоянное наличие топлива на АЗС Поставщика.</w:t>
      </w:r>
    </w:p>
    <w:p w14:paraId="5C303087"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должен обеспечить бесперебойное обслуживание Заказчика в течение всего срока действия договора.</w:t>
      </w:r>
    </w:p>
    <w:p w14:paraId="3FC29C1C"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p w14:paraId="27EBBBAF" w14:textId="77777777" w:rsidR="002D436A" w:rsidRPr="0008020E" w:rsidRDefault="002D436A" w:rsidP="004163E1">
      <w:pPr>
        <w:spacing w:after="0" w:line="240" w:lineRule="auto"/>
        <w:jc w:val="right"/>
        <w:rPr>
          <w:rFonts w:ascii="Times New Roman" w:hAnsi="Times New Roman" w:cs="Times New Roman"/>
          <w:sz w:val="24"/>
          <w:szCs w:val="24"/>
          <w:lang w:eastAsia="ru-RU"/>
        </w:rPr>
        <w:sectPr w:rsidR="002D436A" w:rsidRPr="0008020E" w:rsidSect="004163E1">
          <w:pgSz w:w="11909" w:h="16834" w:code="9"/>
          <w:pgMar w:top="1134" w:right="567" w:bottom="1134" w:left="851" w:header="0" w:footer="0" w:gutter="0"/>
          <w:cols w:space="720"/>
          <w:noEndnote/>
          <w:docGrid w:linePitch="299"/>
        </w:sectPr>
      </w:pPr>
    </w:p>
    <w:p w14:paraId="198BF66D"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lastRenderedPageBreak/>
        <w:t xml:space="preserve">Приложение №2 </w:t>
      </w:r>
    </w:p>
    <w:p w14:paraId="297982E0"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№______</w:t>
      </w:r>
    </w:p>
    <w:p w14:paraId="359E8598"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1D77F73B"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Список точек обслуживания Заказчика (Список АЗС)</w:t>
      </w:r>
    </w:p>
    <w:p w14:paraId="1E54523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38"/>
        <w:gridCol w:w="5828"/>
        <w:gridCol w:w="3936"/>
      </w:tblGrid>
      <w:tr w:rsidR="002D436A" w:rsidRPr="0008020E" w14:paraId="13EC1970" w14:textId="77777777">
        <w:tc>
          <w:tcPr>
            <w:tcW w:w="438" w:type="pct"/>
          </w:tcPr>
          <w:p w14:paraId="23E2381C"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 п/п</w:t>
            </w:r>
          </w:p>
        </w:tc>
        <w:tc>
          <w:tcPr>
            <w:tcW w:w="2723" w:type="pct"/>
          </w:tcPr>
          <w:p w14:paraId="388F4BE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Адрес, месторасположение АЗС</w:t>
            </w:r>
          </w:p>
        </w:tc>
        <w:tc>
          <w:tcPr>
            <w:tcW w:w="1839" w:type="pct"/>
          </w:tcPr>
          <w:p w14:paraId="6C5F0267"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Режим работы</w:t>
            </w:r>
          </w:p>
        </w:tc>
      </w:tr>
      <w:tr w:rsidR="002D436A" w:rsidRPr="0008020E" w14:paraId="3FD7DB15" w14:textId="77777777">
        <w:tc>
          <w:tcPr>
            <w:tcW w:w="438" w:type="pct"/>
          </w:tcPr>
          <w:p w14:paraId="6398A671"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2723" w:type="pct"/>
          </w:tcPr>
          <w:p w14:paraId="72362533"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1839" w:type="pct"/>
          </w:tcPr>
          <w:p w14:paraId="223E01CD"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r w:rsidR="002D436A" w:rsidRPr="0008020E" w14:paraId="3544B962" w14:textId="77777777">
        <w:tc>
          <w:tcPr>
            <w:tcW w:w="438" w:type="pct"/>
          </w:tcPr>
          <w:p w14:paraId="56FC84A7"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2723" w:type="pct"/>
          </w:tcPr>
          <w:p w14:paraId="3079D43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c>
          <w:tcPr>
            <w:tcW w:w="1839" w:type="pct"/>
          </w:tcPr>
          <w:p w14:paraId="4CCED16A"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tc>
      </w:tr>
    </w:tbl>
    <w:p w14:paraId="2888B154" w14:textId="77777777" w:rsidR="002D436A" w:rsidRPr="0008020E" w:rsidRDefault="002D436A" w:rsidP="004163E1">
      <w:pPr>
        <w:spacing w:after="0" w:line="240" w:lineRule="auto"/>
        <w:jc w:val="center"/>
        <w:rPr>
          <w:rFonts w:ascii="Times New Roman" w:hAnsi="Times New Roman" w:cs="Times New Roman"/>
          <w:sz w:val="24"/>
          <w:szCs w:val="24"/>
          <w:lang w:eastAsia="ru-RU"/>
        </w:rPr>
      </w:pPr>
    </w:p>
    <w:p w14:paraId="1F07BD5B" w14:textId="77777777" w:rsidR="002D436A" w:rsidRPr="0008020E" w:rsidRDefault="002D436A" w:rsidP="004163E1">
      <w:pPr>
        <w:spacing w:after="0" w:line="240" w:lineRule="auto"/>
        <w:jc w:val="right"/>
        <w:rPr>
          <w:rFonts w:ascii="Times New Roman" w:hAnsi="Times New Roman" w:cs="Times New Roman"/>
          <w:sz w:val="24"/>
          <w:szCs w:val="24"/>
          <w:lang w:eastAsia="ru-RU"/>
        </w:rPr>
      </w:pPr>
    </w:p>
    <w:p w14:paraId="06F81DBC" w14:textId="77777777" w:rsidR="002D436A" w:rsidRPr="0008020E" w:rsidRDefault="002D436A" w:rsidP="004163E1">
      <w:pPr>
        <w:spacing w:after="0" w:line="240" w:lineRule="auto"/>
        <w:jc w:val="right"/>
        <w:rPr>
          <w:rFonts w:ascii="Times New Roman" w:hAnsi="Times New Roman" w:cs="Times New Roman"/>
          <w:sz w:val="24"/>
          <w:szCs w:val="24"/>
          <w:lang w:eastAsia="ru-RU"/>
        </w:rPr>
      </w:pPr>
    </w:p>
    <w:p w14:paraId="77996852" w14:textId="77777777" w:rsidR="002D436A" w:rsidRPr="0008020E" w:rsidRDefault="002D436A" w:rsidP="004163E1">
      <w:pPr>
        <w:spacing w:after="0" w:line="240" w:lineRule="auto"/>
        <w:jc w:val="right"/>
        <w:rPr>
          <w:rFonts w:ascii="Times New Roman" w:hAnsi="Times New Roman" w:cs="Times New Roman"/>
          <w:sz w:val="24"/>
          <w:szCs w:val="24"/>
          <w:lang w:eastAsia="ru-RU"/>
        </w:rPr>
      </w:pPr>
    </w:p>
    <w:p w14:paraId="53440660"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Приложение №3 </w:t>
      </w:r>
    </w:p>
    <w:p w14:paraId="73B582FD"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№______</w:t>
      </w:r>
    </w:p>
    <w:p w14:paraId="156F1641"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61B57648" w14:textId="77777777" w:rsidR="002D436A" w:rsidRPr="0008020E" w:rsidRDefault="002D436A" w:rsidP="004163E1">
      <w:pPr>
        <w:spacing w:after="0" w:line="240" w:lineRule="auto"/>
        <w:jc w:val="right"/>
        <w:rPr>
          <w:rFonts w:ascii="Times New Roman" w:hAnsi="Times New Roman" w:cs="Times New Roman"/>
          <w:b/>
          <w:bCs/>
          <w:sz w:val="24"/>
          <w:szCs w:val="24"/>
          <w:lang w:eastAsia="ru-RU"/>
        </w:rPr>
      </w:pPr>
    </w:p>
    <w:p w14:paraId="09878A9E"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Правила использования топливных карт</w:t>
      </w:r>
    </w:p>
    <w:p w14:paraId="2FDD7670"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5E157283"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77D704E5"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Подписи Сторон:</w:t>
      </w:r>
    </w:p>
    <w:p w14:paraId="0EE3C852" w14:textId="77777777" w:rsidR="002D436A" w:rsidRPr="0008020E" w:rsidRDefault="002D436A" w:rsidP="004163E1">
      <w:pPr>
        <w:spacing w:after="0" w:line="240" w:lineRule="auto"/>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Заказчик                                                                                              Поставщик</w:t>
      </w:r>
    </w:p>
    <w:p w14:paraId="5388A078" w14:textId="77777777" w:rsidR="002D436A" w:rsidRPr="0008020E" w:rsidRDefault="002D436A" w:rsidP="004163E1">
      <w:pPr>
        <w:suppressAutoHyphens/>
        <w:spacing w:after="0" w:line="240" w:lineRule="auto"/>
        <w:ind w:left="5387" w:firstLine="277"/>
        <w:jc w:val="right"/>
        <w:rPr>
          <w:rFonts w:ascii="Times New Roman" w:hAnsi="Times New Roman" w:cs="Times New Roman"/>
          <w:b/>
          <w:bCs/>
          <w:color w:val="FF0000"/>
          <w:lang w:eastAsia="ar-SA"/>
        </w:rPr>
      </w:pPr>
    </w:p>
    <w:p w14:paraId="3B80FBA7" w14:textId="77777777" w:rsidR="002D436A" w:rsidRPr="0008020E" w:rsidRDefault="002D436A" w:rsidP="004163E1">
      <w:pPr>
        <w:spacing w:after="0" w:line="240" w:lineRule="auto"/>
        <w:rPr>
          <w:rFonts w:ascii="Times New Roman" w:hAnsi="Times New Roman" w:cs="Times New Roman"/>
          <w:sz w:val="20"/>
          <w:szCs w:val="20"/>
          <w:lang w:eastAsia="ru-RU"/>
        </w:rPr>
      </w:pPr>
    </w:p>
    <w:p w14:paraId="5E430A43" w14:textId="77777777" w:rsidR="002D436A" w:rsidRPr="0008020E" w:rsidRDefault="002D436A" w:rsidP="004163E1">
      <w:pPr>
        <w:spacing w:after="0" w:line="240" w:lineRule="auto"/>
        <w:rPr>
          <w:rFonts w:ascii="Times New Roman" w:hAnsi="Times New Roman" w:cs="Times New Roman"/>
          <w:sz w:val="20"/>
          <w:szCs w:val="20"/>
          <w:lang w:eastAsia="ru-RU"/>
        </w:rPr>
      </w:pPr>
    </w:p>
    <w:p w14:paraId="4CED88F3" w14:textId="77777777" w:rsidR="002D436A" w:rsidRPr="0008020E" w:rsidRDefault="002D436A" w:rsidP="004163E1">
      <w:pPr>
        <w:spacing w:after="0" w:line="240" w:lineRule="auto"/>
        <w:rPr>
          <w:rFonts w:ascii="Times New Roman" w:hAnsi="Times New Roman" w:cs="Times New Roman"/>
          <w:sz w:val="20"/>
          <w:szCs w:val="20"/>
          <w:lang w:eastAsia="ru-RU"/>
        </w:rPr>
      </w:pPr>
    </w:p>
    <w:p w14:paraId="4FABBF99" w14:textId="77777777" w:rsidR="002D436A" w:rsidRPr="0008020E" w:rsidRDefault="002D436A" w:rsidP="004163E1">
      <w:pPr>
        <w:spacing w:after="0" w:line="240" w:lineRule="auto"/>
        <w:rPr>
          <w:rFonts w:ascii="Times New Roman" w:hAnsi="Times New Roman" w:cs="Times New Roman"/>
          <w:sz w:val="20"/>
          <w:szCs w:val="20"/>
          <w:lang w:eastAsia="ru-RU"/>
        </w:rPr>
      </w:pPr>
    </w:p>
    <w:p w14:paraId="0AE22AF3" w14:textId="77777777" w:rsidR="002D436A" w:rsidRPr="0008020E" w:rsidRDefault="002D436A" w:rsidP="004163E1">
      <w:pPr>
        <w:spacing w:after="0" w:line="240" w:lineRule="auto"/>
        <w:rPr>
          <w:rFonts w:ascii="Times New Roman" w:hAnsi="Times New Roman" w:cs="Times New Roman"/>
          <w:sz w:val="20"/>
          <w:szCs w:val="20"/>
          <w:lang w:eastAsia="ru-RU"/>
        </w:rPr>
      </w:pPr>
    </w:p>
    <w:p w14:paraId="21966201" w14:textId="77777777" w:rsidR="002D436A" w:rsidRPr="0008020E" w:rsidRDefault="002D436A" w:rsidP="004163E1">
      <w:pPr>
        <w:spacing w:after="0" w:line="240" w:lineRule="auto"/>
        <w:rPr>
          <w:rFonts w:ascii="Times New Roman" w:hAnsi="Times New Roman" w:cs="Times New Roman"/>
          <w:sz w:val="20"/>
          <w:szCs w:val="20"/>
          <w:lang w:eastAsia="ru-RU"/>
        </w:rPr>
      </w:pPr>
    </w:p>
    <w:p w14:paraId="213A7CE8"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Приложение №4 </w:t>
      </w:r>
    </w:p>
    <w:p w14:paraId="5BD6A121"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к Договору №______</w:t>
      </w:r>
    </w:p>
    <w:p w14:paraId="53F04874" w14:textId="77777777" w:rsidR="002D436A" w:rsidRPr="0008020E" w:rsidRDefault="002D436A" w:rsidP="004163E1">
      <w:pPr>
        <w:spacing w:after="0" w:line="240" w:lineRule="auto"/>
        <w:jc w:val="right"/>
        <w:rPr>
          <w:rFonts w:ascii="Times New Roman" w:hAnsi="Times New Roman" w:cs="Times New Roman"/>
          <w:sz w:val="24"/>
          <w:szCs w:val="24"/>
          <w:lang w:eastAsia="ru-RU"/>
        </w:rPr>
      </w:pPr>
      <w:r w:rsidRPr="0008020E">
        <w:rPr>
          <w:rFonts w:ascii="Times New Roman" w:hAnsi="Times New Roman" w:cs="Times New Roman"/>
          <w:sz w:val="24"/>
          <w:szCs w:val="24"/>
          <w:lang w:eastAsia="ru-RU"/>
        </w:rPr>
        <w:t>От «__</w:t>
      </w:r>
      <w:proofErr w:type="gramStart"/>
      <w:r w:rsidRPr="0008020E">
        <w:rPr>
          <w:rFonts w:ascii="Times New Roman" w:hAnsi="Times New Roman" w:cs="Times New Roman"/>
          <w:sz w:val="24"/>
          <w:szCs w:val="24"/>
          <w:lang w:eastAsia="ru-RU"/>
        </w:rPr>
        <w:t>_»_</w:t>
      </w:r>
      <w:proofErr w:type="gramEnd"/>
      <w:r w:rsidRPr="0008020E">
        <w:rPr>
          <w:rFonts w:ascii="Times New Roman" w:hAnsi="Times New Roman" w:cs="Times New Roman"/>
          <w:sz w:val="24"/>
          <w:szCs w:val="24"/>
          <w:lang w:eastAsia="ru-RU"/>
        </w:rPr>
        <w:t>______20__г.</w:t>
      </w:r>
    </w:p>
    <w:p w14:paraId="44185F56" w14:textId="77777777" w:rsidR="002D436A" w:rsidRPr="0008020E" w:rsidRDefault="002D436A" w:rsidP="004163E1">
      <w:pPr>
        <w:spacing w:after="0" w:line="240" w:lineRule="auto"/>
        <w:jc w:val="right"/>
        <w:rPr>
          <w:rFonts w:ascii="Times New Roman" w:hAnsi="Times New Roman" w:cs="Times New Roman"/>
          <w:b/>
          <w:bCs/>
          <w:sz w:val="24"/>
          <w:szCs w:val="24"/>
          <w:lang w:eastAsia="ru-RU"/>
        </w:rPr>
      </w:pPr>
    </w:p>
    <w:p w14:paraId="760E2DDF"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 xml:space="preserve">Заявка на выдачу топливных карт </w:t>
      </w:r>
    </w:p>
    <w:p w14:paraId="1902B6BB"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1828DB02" w14:textId="77777777" w:rsidR="002D436A" w:rsidRPr="0008020E" w:rsidRDefault="002D436A" w:rsidP="004163E1">
      <w:pPr>
        <w:spacing w:after="0" w:line="240" w:lineRule="auto"/>
        <w:jc w:val="center"/>
        <w:rPr>
          <w:rFonts w:ascii="Times New Roman" w:hAnsi="Times New Roman" w:cs="Times New Roman"/>
          <w:b/>
          <w:bCs/>
          <w:sz w:val="24"/>
          <w:szCs w:val="24"/>
          <w:lang w:eastAsia="ru-RU"/>
        </w:rPr>
      </w:pPr>
    </w:p>
    <w:p w14:paraId="7266A29B" w14:textId="77777777" w:rsidR="002D436A" w:rsidRPr="0008020E" w:rsidRDefault="002D436A" w:rsidP="004163E1">
      <w:pPr>
        <w:spacing w:after="0" w:line="240" w:lineRule="auto"/>
        <w:jc w:val="center"/>
        <w:rPr>
          <w:rFonts w:ascii="Times New Roman" w:hAnsi="Times New Roman" w:cs="Times New Roman"/>
          <w:sz w:val="24"/>
          <w:szCs w:val="24"/>
          <w:lang w:eastAsia="ru-RU"/>
        </w:rPr>
      </w:pPr>
      <w:r w:rsidRPr="0008020E">
        <w:rPr>
          <w:rFonts w:ascii="Times New Roman" w:hAnsi="Times New Roman" w:cs="Times New Roman"/>
          <w:sz w:val="24"/>
          <w:szCs w:val="24"/>
          <w:lang w:eastAsia="ru-RU"/>
        </w:rPr>
        <w:t>Подписи Сторон:</w:t>
      </w:r>
    </w:p>
    <w:p w14:paraId="66790E11" w14:textId="77777777" w:rsidR="002D436A" w:rsidRPr="0008020E" w:rsidRDefault="002D436A" w:rsidP="004163E1">
      <w:pPr>
        <w:spacing w:after="0" w:line="240" w:lineRule="auto"/>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Заказчик                                                                                              Поставщик</w:t>
      </w:r>
    </w:p>
    <w:p w14:paraId="4D1D8275" w14:textId="77777777" w:rsidR="002D436A" w:rsidRPr="0008020E" w:rsidRDefault="002D436A" w:rsidP="004163E1">
      <w:pPr>
        <w:spacing w:after="200" w:line="276" w:lineRule="auto"/>
      </w:pPr>
    </w:p>
    <w:p w14:paraId="0022AC02" w14:textId="77777777" w:rsidR="002D436A" w:rsidRPr="0008020E" w:rsidRDefault="002D436A" w:rsidP="00066342">
      <w:pPr>
        <w:spacing w:after="0" w:line="100" w:lineRule="atLeast"/>
        <w:ind w:left="6372"/>
        <w:jc w:val="right"/>
        <w:rPr>
          <w:rFonts w:ascii="Times New Roman" w:hAnsi="Times New Roman" w:cs="Times New Roman"/>
          <w:b/>
          <w:bCs/>
          <w:lang w:eastAsia="ru-RU"/>
        </w:rPr>
      </w:pPr>
    </w:p>
    <w:p w14:paraId="4D2D729C" w14:textId="77777777" w:rsidR="002D436A" w:rsidRPr="0008020E" w:rsidRDefault="002D436A" w:rsidP="00066342">
      <w:pPr>
        <w:spacing w:after="0" w:line="100" w:lineRule="atLeast"/>
        <w:ind w:left="6372"/>
        <w:jc w:val="right"/>
        <w:rPr>
          <w:rFonts w:ascii="Times New Roman" w:hAnsi="Times New Roman" w:cs="Times New Roman"/>
          <w:b/>
          <w:bCs/>
          <w:sz w:val="24"/>
          <w:szCs w:val="24"/>
        </w:rPr>
        <w:sectPr w:rsidR="002D436A" w:rsidRPr="0008020E" w:rsidSect="004163E1">
          <w:pgSz w:w="11909" w:h="16834" w:code="9"/>
          <w:pgMar w:top="1134" w:right="567" w:bottom="1134" w:left="851" w:header="0" w:footer="0" w:gutter="0"/>
          <w:cols w:space="720"/>
          <w:noEndnote/>
          <w:docGrid w:linePitch="299"/>
        </w:sectPr>
      </w:pPr>
    </w:p>
    <w:p w14:paraId="6392B91E" w14:textId="77777777" w:rsidR="002D436A" w:rsidRPr="0008020E" w:rsidRDefault="002D436A" w:rsidP="00066342">
      <w:pPr>
        <w:spacing w:after="0" w:line="100" w:lineRule="atLeast"/>
        <w:ind w:left="6372"/>
        <w:jc w:val="right"/>
        <w:rPr>
          <w:rFonts w:ascii="Times New Roman" w:hAnsi="Times New Roman" w:cs="Times New Roman"/>
          <w:b/>
          <w:bCs/>
          <w:sz w:val="24"/>
          <w:szCs w:val="24"/>
        </w:rPr>
      </w:pPr>
    </w:p>
    <w:p w14:paraId="0ED49216" w14:textId="77777777" w:rsidR="002D436A" w:rsidRPr="0008020E" w:rsidRDefault="002D436A" w:rsidP="00066342">
      <w:pPr>
        <w:spacing w:after="0" w:line="276" w:lineRule="auto"/>
        <w:jc w:val="right"/>
        <w:rPr>
          <w:rFonts w:ascii="Times New Roman" w:hAnsi="Times New Roman" w:cs="Times New Roman"/>
          <w:b/>
          <w:bCs/>
          <w:sz w:val="24"/>
          <w:szCs w:val="24"/>
        </w:rPr>
      </w:pPr>
      <w:r w:rsidRPr="0008020E">
        <w:rPr>
          <w:rFonts w:ascii="Times New Roman" w:hAnsi="Times New Roman" w:cs="Times New Roman"/>
          <w:b/>
          <w:bCs/>
          <w:sz w:val="24"/>
          <w:szCs w:val="24"/>
        </w:rPr>
        <w:t>Приложение № 2 к Документации</w:t>
      </w:r>
    </w:p>
    <w:p w14:paraId="0BF515D6" w14:textId="77777777" w:rsidR="002D436A" w:rsidRPr="0008020E" w:rsidRDefault="002D436A" w:rsidP="00066342">
      <w:pPr>
        <w:keepLines/>
        <w:spacing w:after="0" w:line="276" w:lineRule="auto"/>
        <w:ind w:left="7080"/>
        <w:jc w:val="right"/>
        <w:rPr>
          <w:rFonts w:ascii="Times New Roman" w:hAnsi="Times New Roman" w:cs="Times New Roman"/>
          <w:b/>
          <w:bCs/>
          <w:sz w:val="24"/>
          <w:szCs w:val="24"/>
        </w:rPr>
      </w:pPr>
      <w:r w:rsidRPr="0008020E">
        <w:rPr>
          <w:rFonts w:ascii="Times New Roman" w:hAnsi="Times New Roman" w:cs="Times New Roman"/>
          <w:b/>
          <w:bCs/>
          <w:sz w:val="24"/>
          <w:szCs w:val="24"/>
        </w:rPr>
        <w:t xml:space="preserve"> (рекомендуемые формы)</w:t>
      </w:r>
    </w:p>
    <w:p w14:paraId="54535CED" w14:textId="77777777" w:rsidR="002D436A" w:rsidRPr="0008020E" w:rsidRDefault="002D436A" w:rsidP="004163E1">
      <w:pPr>
        <w:widowControl w:val="0"/>
        <w:tabs>
          <w:tab w:val="left" w:pos="708"/>
          <w:tab w:val="left" w:pos="1418"/>
        </w:tabs>
        <w:spacing w:after="0" w:line="240" w:lineRule="auto"/>
        <w:jc w:val="center"/>
        <w:outlineLvl w:val="0"/>
        <w:rPr>
          <w:rFonts w:ascii="Times New Roman" w:hAnsi="Times New Roman" w:cs="Times New Roman"/>
          <w:b/>
          <w:bCs/>
          <w:color w:val="000000"/>
          <w:kern w:val="32"/>
          <w:sz w:val="24"/>
          <w:szCs w:val="24"/>
          <w:lang w:eastAsia="ru-RU"/>
        </w:rPr>
      </w:pPr>
      <w:bookmarkStart w:id="3" w:name="_Toc181770377"/>
      <w:bookmarkStart w:id="4" w:name="_Toc181768925"/>
      <w:bookmarkStart w:id="5" w:name="_Toc180811809"/>
      <w:bookmarkStart w:id="6" w:name="_Toc180218881"/>
      <w:bookmarkStart w:id="7" w:name="_Toc179791723"/>
      <w:bookmarkStart w:id="8" w:name="_Toc179791650"/>
      <w:bookmarkStart w:id="9" w:name="_Toc179789945"/>
      <w:bookmarkStart w:id="10" w:name="_Toc179789279"/>
      <w:bookmarkStart w:id="11" w:name="_Toc179789232"/>
      <w:bookmarkStart w:id="12" w:name="_Toc179789218"/>
      <w:bookmarkStart w:id="13" w:name="_Toc179788824"/>
      <w:bookmarkStart w:id="14" w:name="_Toc179788759"/>
      <w:bookmarkStart w:id="15" w:name="_Toc179788745"/>
      <w:bookmarkStart w:id="16" w:name="_Toc179788731"/>
      <w:bookmarkStart w:id="17" w:name="_Toc179788651"/>
      <w:bookmarkStart w:id="18" w:name="_Toc179788618"/>
      <w:bookmarkStart w:id="19" w:name="_Toc179788568"/>
      <w:bookmarkStart w:id="20" w:name="_Ref179110118"/>
      <w:bookmarkStart w:id="21" w:name="_Ref179110024"/>
      <w:bookmarkStart w:id="22" w:name="_Toc179109078"/>
      <w:bookmarkStart w:id="23" w:name="_Toc179107396"/>
      <w:bookmarkStart w:id="24" w:name="_Toc179106336"/>
      <w:bookmarkStart w:id="25" w:name="_Toc185678780"/>
    </w:p>
    <w:p w14:paraId="1D20D40E" w14:textId="77777777" w:rsidR="002D436A" w:rsidRPr="0008020E" w:rsidRDefault="002D436A" w:rsidP="004163E1">
      <w:pPr>
        <w:widowControl w:val="0"/>
        <w:tabs>
          <w:tab w:val="left" w:pos="708"/>
          <w:tab w:val="left" w:pos="1418"/>
        </w:tabs>
        <w:spacing w:after="0" w:line="240" w:lineRule="auto"/>
        <w:jc w:val="center"/>
        <w:outlineLvl w:val="0"/>
        <w:rPr>
          <w:rFonts w:ascii="Times New Roman" w:hAnsi="Times New Roman" w:cs="Times New Roman"/>
          <w:b/>
          <w:bCs/>
          <w:color w:val="000000"/>
          <w:kern w:val="32"/>
          <w:sz w:val="24"/>
          <w:szCs w:val="24"/>
          <w:lang w:eastAsia="ru-RU"/>
        </w:rPr>
      </w:pPr>
      <w:r w:rsidRPr="0008020E">
        <w:rPr>
          <w:rFonts w:ascii="Times New Roman" w:hAnsi="Times New Roman" w:cs="Times New Roman"/>
          <w:b/>
          <w:bCs/>
          <w:color w:val="000000"/>
          <w:kern w:val="32"/>
          <w:sz w:val="24"/>
          <w:szCs w:val="24"/>
          <w:lang w:eastAsia="ru-RU"/>
        </w:rPr>
        <w:t xml:space="preserve">АНКЕТ УЧАСТНИКА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8020E">
        <w:rPr>
          <w:rFonts w:ascii="Times New Roman" w:hAnsi="Times New Roman" w:cs="Times New Roman"/>
          <w:b/>
          <w:bCs/>
          <w:color w:val="000000"/>
          <w:sz w:val="24"/>
          <w:szCs w:val="24"/>
          <w:lang w:eastAsia="ru-RU"/>
        </w:rPr>
        <w:t>ПРОЦЕДУРЫ ЗАКУПКИ</w:t>
      </w:r>
    </w:p>
    <w:p w14:paraId="0F73DC67" w14:textId="77777777" w:rsidR="002D436A" w:rsidRPr="0008020E" w:rsidRDefault="002D436A" w:rsidP="004163E1">
      <w:pPr>
        <w:widowControl w:val="0"/>
        <w:spacing w:after="0" w:line="240" w:lineRule="auto"/>
        <w:jc w:val="center"/>
        <w:rPr>
          <w:rFonts w:ascii="Times New Roman" w:hAnsi="Times New Roman" w:cs="Times New Roman"/>
          <w:b/>
          <w:bCs/>
          <w:sz w:val="24"/>
          <w:szCs w:val="24"/>
          <w:lang w:eastAsia="ar-SA"/>
        </w:rPr>
      </w:pPr>
      <w:r w:rsidRPr="0008020E">
        <w:rPr>
          <w:rFonts w:ascii="Times New Roman" w:hAnsi="Times New Roman" w:cs="Times New Roman"/>
          <w:b/>
          <w:bCs/>
          <w:sz w:val="24"/>
          <w:szCs w:val="24"/>
          <w:lang w:eastAsia="ar-SA"/>
        </w:rPr>
        <w:t>ДАННЫЕ УЧАСТНИКА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9"/>
        <w:gridCol w:w="4298"/>
      </w:tblGrid>
      <w:tr w:rsidR="002D436A" w:rsidRPr="0008020E" w14:paraId="4E2A4E86" w14:textId="77777777">
        <w:tc>
          <w:tcPr>
            <w:tcW w:w="2993" w:type="pct"/>
          </w:tcPr>
          <w:p w14:paraId="6ADB218C"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Наименование/Ф.И.О. (полностью)</w:t>
            </w:r>
          </w:p>
        </w:tc>
        <w:tc>
          <w:tcPr>
            <w:tcW w:w="2007" w:type="pct"/>
          </w:tcPr>
          <w:p w14:paraId="73A2F8A9"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p>
        </w:tc>
      </w:tr>
      <w:tr w:rsidR="002D436A" w:rsidRPr="0008020E" w14:paraId="4AC8B8CE" w14:textId="77777777">
        <w:tc>
          <w:tcPr>
            <w:tcW w:w="2993" w:type="pct"/>
          </w:tcPr>
          <w:p w14:paraId="48135082"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Ф.И.О. руководителя (полностью)/ должность</w:t>
            </w:r>
          </w:p>
        </w:tc>
        <w:tc>
          <w:tcPr>
            <w:tcW w:w="2007" w:type="pct"/>
          </w:tcPr>
          <w:p w14:paraId="28045F4C"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54D3E12A" w14:textId="77777777">
        <w:tc>
          <w:tcPr>
            <w:tcW w:w="2993" w:type="pct"/>
          </w:tcPr>
          <w:p w14:paraId="11669AA5"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Руководитель действует на основании (наименование документа)</w:t>
            </w:r>
          </w:p>
        </w:tc>
        <w:tc>
          <w:tcPr>
            <w:tcW w:w="2007" w:type="pct"/>
          </w:tcPr>
          <w:p w14:paraId="28475D52"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2B45B3B9" w14:textId="77777777">
        <w:tc>
          <w:tcPr>
            <w:tcW w:w="2993" w:type="pct"/>
          </w:tcPr>
          <w:p w14:paraId="5F71E1F2"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Место нахождения/ Место жительства</w:t>
            </w:r>
          </w:p>
        </w:tc>
        <w:tc>
          <w:tcPr>
            <w:tcW w:w="2007" w:type="pct"/>
          </w:tcPr>
          <w:p w14:paraId="2EF5EB04"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51061C56" w14:textId="77777777">
        <w:tc>
          <w:tcPr>
            <w:tcW w:w="2993" w:type="pct"/>
          </w:tcPr>
          <w:p w14:paraId="2C0C8DAF"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Контактное лицо, уполномоченное для контактов по запросу котировок в электронной форме</w:t>
            </w:r>
          </w:p>
        </w:tc>
        <w:tc>
          <w:tcPr>
            <w:tcW w:w="2007" w:type="pct"/>
          </w:tcPr>
          <w:p w14:paraId="78A4455E"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7C6642B3" w14:textId="77777777">
        <w:tc>
          <w:tcPr>
            <w:tcW w:w="2993" w:type="pct"/>
          </w:tcPr>
          <w:p w14:paraId="7279EC60"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Адрес электронной почты</w:t>
            </w:r>
          </w:p>
        </w:tc>
        <w:tc>
          <w:tcPr>
            <w:tcW w:w="2007" w:type="pct"/>
          </w:tcPr>
          <w:p w14:paraId="4A6E169C"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r w:rsidR="002D436A" w:rsidRPr="0008020E" w14:paraId="18DC098E" w14:textId="77777777">
        <w:tc>
          <w:tcPr>
            <w:tcW w:w="2993" w:type="pct"/>
          </w:tcPr>
          <w:p w14:paraId="7A19B9AC"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Телефон</w:t>
            </w:r>
          </w:p>
        </w:tc>
        <w:tc>
          <w:tcPr>
            <w:tcW w:w="2007" w:type="pct"/>
          </w:tcPr>
          <w:p w14:paraId="47F4E402" w14:textId="77777777" w:rsidR="002D436A" w:rsidRPr="0008020E" w:rsidRDefault="002D436A" w:rsidP="00A34097"/>
        </w:tc>
      </w:tr>
      <w:tr w:rsidR="002D436A" w:rsidRPr="0008020E" w14:paraId="135C10FD" w14:textId="77777777">
        <w:tc>
          <w:tcPr>
            <w:tcW w:w="2993" w:type="pct"/>
          </w:tcPr>
          <w:p w14:paraId="4C67447B"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Факс</w:t>
            </w:r>
          </w:p>
        </w:tc>
        <w:tc>
          <w:tcPr>
            <w:tcW w:w="2007" w:type="pct"/>
          </w:tcPr>
          <w:p w14:paraId="30BB0FDB" w14:textId="77777777" w:rsidR="002D436A" w:rsidRPr="0008020E" w:rsidRDefault="002D436A" w:rsidP="00A34097"/>
        </w:tc>
      </w:tr>
      <w:tr w:rsidR="002D436A" w:rsidRPr="0008020E" w14:paraId="15A9D367" w14:textId="77777777">
        <w:trPr>
          <w:trHeight w:val="2709"/>
        </w:trPr>
        <w:tc>
          <w:tcPr>
            <w:tcW w:w="2993" w:type="pct"/>
          </w:tcPr>
          <w:p w14:paraId="4E0477E0"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ИНН</w:t>
            </w:r>
          </w:p>
          <w:p w14:paraId="1C77AE89"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КПП</w:t>
            </w:r>
          </w:p>
          <w:p w14:paraId="366F6F4C"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ОГРН</w:t>
            </w:r>
          </w:p>
          <w:p w14:paraId="6C0D92EB"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ОКПО</w:t>
            </w:r>
          </w:p>
          <w:p w14:paraId="5FCA392E"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ОКОПФ</w:t>
            </w:r>
          </w:p>
          <w:p w14:paraId="6C0084A2" w14:textId="77777777" w:rsidR="002D436A" w:rsidRPr="0008020E" w:rsidRDefault="002D436A" w:rsidP="004163E1">
            <w:pPr>
              <w:widowControl w:val="0"/>
              <w:spacing w:after="0" w:line="240" w:lineRule="auto"/>
              <w:ind w:right="99"/>
              <w:jc w:val="both"/>
              <w:rPr>
                <w:rFonts w:ascii="Times New Roman" w:hAnsi="Times New Roman" w:cs="Times New Roman"/>
                <w:sz w:val="24"/>
                <w:szCs w:val="24"/>
                <w:lang w:eastAsia="ar-SA"/>
              </w:rPr>
            </w:pPr>
            <w:r w:rsidRPr="0008020E">
              <w:rPr>
                <w:rFonts w:ascii="Times New Roman" w:hAnsi="Times New Roman" w:cs="Times New Roman"/>
                <w:sz w:val="24"/>
                <w:szCs w:val="24"/>
                <w:lang w:eastAsia="ar-SA"/>
              </w:rPr>
              <w:t>ОКТМО</w:t>
            </w:r>
          </w:p>
          <w:p w14:paraId="6AED1C68"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Дата постановки на учет в налоговом органе</w:t>
            </w:r>
          </w:p>
        </w:tc>
        <w:tc>
          <w:tcPr>
            <w:tcW w:w="2007" w:type="pct"/>
          </w:tcPr>
          <w:p w14:paraId="2567AECE" w14:textId="77777777" w:rsidR="002D436A" w:rsidRPr="0008020E" w:rsidRDefault="002D436A" w:rsidP="00A34097"/>
        </w:tc>
      </w:tr>
      <w:tr w:rsidR="002D436A" w:rsidRPr="0008020E" w14:paraId="290B032C" w14:textId="77777777">
        <w:trPr>
          <w:trHeight w:val="245"/>
        </w:trPr>
        <w:tc>
          <w:tcPr>
            <w:tcW w:w="2993" w:type="pct"/>
          </w:tcPr>
          <w:p w14:paraId="2F1FE398" w14:textId="77777777" w:rsidR="002D436A" w:rsidRPr="0008020E" w:rsidRDefault="002D436A" w:rsidP="004163E1">
            <w:pPr>
              <w:widowControl w:val="0"/>
              <w:spacing w:after="0" w:line="240" w:lineRule="auto"/>
              <w:ind w:right="99"/>
              <w:rPr>
                <w:rFonts w:ascii="Times New Roman" w:hAnsi="Times New Roman" w:cs="Times New Roman"/>
                <w:sz w:val="24"/>
                <w:szCs w:val="24"/>
                <w:lang w:eastAsia="ar-SA"/>
              </w:rPr>
            </w:pPr>
            <w:r w:rsidRPr="0008020E">
              <w:rPr>
                <w:rFonts w:ascii="Times New Roman" w:hAnsi="Times New Roman" w:cs="Times New Roman"/>
                <w:sz w:val="24"/>
                <w:szCs w:val="24"/>
                <w:lang w:eastAsia="ar-SA"/>
              </w:rPr>
              <w:t>Банковские реквизиты</w:t>
            </w:r>
          </w:p>
        </w:tc>
        <w:tc>
          <w:tcPr>
            <w:tcW w:w="2007" w:type="pct"/>
          </w:tcPr>
          <w:p w14:paraId="756B1B80" w14:textId="77777777" w:rsidR="002D436A" w:rsidRPr="0008020E" w:rsidRDefault="002D436A" w:rsidP="00A34097">
            <w:pPr>
              <w:widowControl w:val="0"/>
              <w:spacing w:after="0" w:line="240" w:lineRule="auto"/>
              <w:ind w:right="99"/>
              <w:rPr>
                <w:rFonts w:ascii="Times New Roman" w:hAnsi="Times New Roman" w:cs="Times New Roman"/>
                <w:sz w:val="24"/>
                <w:szCs w:val="24"/>
                <w:lang w:eastAsia="ar-SA"/>
              </w:rPr>
            </w:pPr>
          </w:p>
        </w:tc>
      </w:tr>
    </w:tbl>
    <w:p w14:paraId="26858AA0" w14:textId="77777777" w:rsidR="002D436A" w:rsidRPr="0008020E" w:rsidRDefault="002D436A" w:rsidP="004163E1">
      <w:pPr>
        <w:widowControl w:val="0"/>
        <w:spacing w:after="0" w:line="240" w:lineRule="auto"/>
        <w:jc w:val="center"/>
        <w:rPr>
          <w:rFonts w:ascii="Times New Roman" w:hAnsi="Times New Roman" w:cs="Times New Roman"/>
          <w:b/>
          <w:bCs/>
          <w:lang w:eastAsia="ar-SA"/>
        </w:rPr>
      </w:pPr>
    </w:p>
    <w:p w14:paraId="6C23D538"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Изучив документацию о закупке на _____________________ (№ извещения в ЕИС) выражаем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w:t>
      </w:r>
    </w:p>
    <w:p w14:paraId="35B7AEEB"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sz w:val="24"/>
          <w:szCs w:val="24"/>
          <w:lang w:eastAsia="ru-RU"/>
        </w:rPr>
      </w:pPr>
    </w:p>
    <w:p w14:paraId="62BE44A9" w14:textId="77777777" w:rsidR="002D436A" w:rsidRPr="0008020E" w:rsidRDefault="002D436A" w:rsidP="004163E1">
      <w:pPr>
        <w:widowControl w:val="0"/>
        <w:spacing w:after="0" w:line="240" w:lineRule="auto"/>
        <w:jc w:val="both"/>
        <w:rPr>
          <w:rFonts w:ascii="Times New Roman" w:hAnsi="Times New Roman" w:cs="Times New Roman"/>
          <w:b/>
          <w:bCs/>
          <w:sz w:val="20"/>
          <w:szCs w:val="20"/>
          <w:lang w:eastAsia="ar-SA"/>
        </w:rPr>
      </w:pPr>
      <w:r w:rsidRPr="0008020E">
        <w:rPr>
          <w:rFonts w:ascii="Times New Roman" w:hAnsi="Times New Roman" w:cs="Times New Roman"/>
          <w:b/>
          <w:bCs/>
          <w:sz w:val="20"/>
          <w:szCs w:val="20"/>
          <w:lang w:eastAsia="ar-SA"/>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предлагаемые участником закупки:</w:t>
      </w:r>
    </w:p>
    <w:tbl>
      <w:tblPr>
        <w:tblW w:w="10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011"/>
        <w:gridCol w:w="6095"/>
        <w:gridCol w:w="709"/>
        <w:gridCol w:w="992"/>
      </w:tblGrid>
      <w:tr w:rsidR="002D436A" w:rsidRPr="0008020E" w14:paraId="18905745" w14:textId="77777777">
        <w:tc>
          <w:tcPr>
            <w:tcW w:w="560" w:type="dxa"/>
            <w:vAlign w:val="center"/>
          </w:tcPr>
          <w:p w14:paraId="385CF8B0"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w:t>
            </w:r>
            <w:r w:rsidRPr="0008020E">
              <w:rPr>
                <w:rFonts w:ascii="Times New Roman" w:hAnsi="Times New Roman" w:cs="Times New Roman"/>
                <w:b/>
                <w:bCs/>
                <w:sz w:val="20"/>
                <w:szCs w:val="20"/>
                <w:lang w:eastAsia="ru-RU"/>
              </w:rPr>
              <w:br/>
              <w:t>п/п</w:t>
            </w:r>
          </w:p>
        </w:tc>
        <w:tc>
          <w:tcPr>
            <w:tcW w:w="2011" w:type="dxa"/>
            <w:vAlign w:val="center"/>
          </w:tcPr>
          <w:p w14:paraId="61BD43FD"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Наименование товара</w:t>
            </w:r>
          </w:p>
        </w:tc>
        <w:tc>
          <w:tcPr>
            <w:tcW w:w="6095" w:type="dxa"/>
            <w:vAlign w:val="center"/>
          </w:tcPr>
          <w:p w14:paraId="34E628C3"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ar-SA"/>
              </w:rPr>
              <w:t>Требования к качеству закупаемой продукции</w:t>
            </w:r>
          </w:p>
        </w:tc>
        <w:tc>
          <w:tcPr>
            <w:tcW w:w="709" w:type="dxa"/>
            <w:vAlign w:val="center"/>
          </w:tcPr>
          <w:p w14:paraId="7CB6913C"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Ед.</w:t>
            </w:r>
            <w:r w:rsidRPr="0008020E">
              <w:rPr>
                <w:rFonts w:ascii="Times New Roman" w:hAnsi="Times New Roman" w:cs="Times New Roman"/>
                <w:b/>
                <w:bCs/>
                <w:sz w:val="20"/>
                <w:szCs w:val="20"/>
                <w:lang w:eastAsia="ru-RU"/>
              </w:rPr>
              <w:br/>
              <w:t>изм.</w:t>
            </w:r>
          </w:p>
        </w:tc>
        <w:tc>
          <w:tcPr>
            <w:tcW w:w="992" w:type="dxa"/>
            <w:vAlign w:val="center"/>
          </w:tcPr>
          <w:p w14:paraId="02EEA72F" w14:textId="77777777" w:rsidR="002D436A" w:rsidRPr="0008020E" w:rsidRDefault="002D436A" w:rsidP="004163E1">
            <w:pPr>
              <w:widowControl w:val="0"/>
              <w:spacing w:after="0" w:line="240" w:lineRule="auto"/>
              <w:jc w:val="center"/>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Кол-во</w:t>
            </w:r>
          </w:p>
        </w:tc>
      </w:tr>
      <w:tr w:rsidR="002D436A" w:rsidRPr="0008020E" w14:paraId="3D0C079C" w14:textId="77777777">
        <w:tc>
          <w:tcPr>
            <w:tcW w:w="560" w:type="dxa"/>
          </w:tcPr>
          <w:p w14:paraId="7470B773"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1</w:t>
            </w:r>
          </w:p>
        </w:tc>
        <w:tc>
          <w:tcPr>
            <w:tcW w:w="2011" w:type="dxa"/>
          </w:tcPr>
          <w:p w14:paraId="233AAF44" w14:textId="77777777" w:rsidR="002D436A" w:rsidRPr="0008020E" w:rsidRDefault="002D436A" w:rsidP="004163E1">
            <w:pPr>
              <w:widowControl w:val="0"/>
              <w:spacing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sz w:val="20"/>
                <w:szCs w:val="20"/>
                <w:lang w:eastAsia="ar-SA"/>
              </w:rPr>
              <w:t xml:space="preserve">Бензин автомобильный АИ-92 </w:t>
            </w:r>
          </w:p>
        </w:tc>
        <w:tc>
          <w:tcPr>
            <w:tcW w:w="6095" w:type="dxa"/>
          </w:tcPr>
          <w:p w14:paraId="1D627A2E" w14:textId="77777777" w:rsidR="002D436A" w:rsidRPr="0008020E" w:rsidRDefault="002D436A" w:rsidP="00876041">
            <w:pPr>
              <w:spacing w:after="0" w:line="240" w:lineRule="auto"/>
              <w:jc w:val="center"/>
              <w:rPr>
                <w:rFonts w:ascii="Times New Roman" w:hAnsi="Times New Roman" w:cs="Times New Roman"/>
                <w:sz w:val="18"/>
                <w:szCs w:val="18"/>
                <w:lang w:eastAsia="ru-RU"/>
              </w:rPr>
            </w:pPr>
          </w:p>
        </w:tc>
        <w:tc>
          <w:tcPr>
            <w:tcW w:w="709" w:type="dxa"/>
          </w:tcPr>
          <w:p w14:paraId="65F5EC35"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992" w:type="dxa"/>
          </w:tcPr>
          <w:p w14:paraId="2673A19F"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16 000</w:t>
            </w:r>
          </w:p>
        </w:tc>
      </w:tr>
      <w:tr w:rsidR="002D436A" w:rsidRPr="0008020E" w14:paraId="57C7C927" w14:textId="77777777">
        <w:tc>
          <w:tcPr>
            <w:tcW w:w="560" w:type="dxa"/>
          </w:tcPr>
          <w:p w14:paraId="118CC404"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2</w:t>
            </w:r>
          </w:p>
        </w:tc>
        <w:tc>
          <w:tcPr>
            <w:tcW w:w="2011" w:type="dxa"/>
          </w:tcPr>
          <w:p w14:paraId="604886D9" w14:textId="77777777" w:rsidR="002D436A" w:rsidRPr="0008020E" w:rsidRDefault="002D436A" w:rsidP="004163E1">
            <w:pPr>
              <w:widowControl w:val="0"/>
              <w:spacing w:after="0" w:line="240" w:lineRule="auto"/>
              <w:rPr>
                <w:rFonts w:ascii="Times New Roman" w:hAnsi="Times New Roman" w:cs="Times New Roman"/>
                <w:sz w:val="20"/>
                <w:szCs w:val="20"/>
                <w:lang w:eastAsia="ar-SA"/>
              </w:rPr>
            </w:pPr>
            <w:r w:rsidRPr="0008020E">
              <w:rPr>
                <w:rFonts w:ascii="Times New Roman" w:hAnsi="Times New Roman" w:cs="Times New Roman"/>
                <w:sz w:val="20"/>
                <w:szCs w:val="20"/>
                <w:lang w:eastAsia="ar-SA"/>
              </w:rPr>
              <w:t xml:space="preserve">Дизельное топливо </w:t>
            </w:r>
          </w:p>
        </w:tc>
        <w:tc>
          <w:tcPr>
            <w:tcW w:w="6095" w:type="dxa"/>
          </w:tcPr>
          <w:p w14:paraId="596A11EA" w14:textId="77777777" w:rsidR="002D436A" w:rsidRPr="0008020E" w:rsidRDefault="002D436A" w:rsidP="0058200C">
            <w:pPr>
              <w:widowControl w:val="0"/>
              <w:spacing w:after="0" w:line="240" w:lineRule="auto"/>
              <w:rPr>
                <w:rFonts w:ascii="Times New Roman" w:hAnsi="Times New Roman" w:cs="Times New Roman"/>
                <w:sz w:val="20"/>
                <w:szCs w:val="20"/>
                <w:lang w:eastAsia="ar-SA"/>
              </w:rPr>
            </w:pPr>
          </w:p>
        </w:tc>
        <w:tc>
          <w:tcPr>
            <w:tcW w:w="709" w:type="dxa"/>
          </w:tcPr>
          <w:p w14:paraId="553E2B1A"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992" w:type="dxa"/>
          </w:tcPr>
          <w:p w14:paraId="4D087044" w14:textId="77777777" w:rsidR="002D436A" w:rsidRPr="0008020E" w:rsidRDefault="002D436A" w:rsidP="004163E1">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rPr>
              <w:t>14 000</w:t>
            </w:r>
          </w:p>
        </w:tc>
      </w:tr>
    </w:tbl>
    <w:p w14:paraId="267CBEF4"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sz w:val="24"/>
          <w:szCs w:val="24"/>
          <w:lang w:eastAsia="ru-RU"/>
        </w:rPr>
      </w:pPr>
    </w:p>
    <w:p w14:paraId="1AB64BB1" w14:textId="77777777" w:rsidR="002D436A" w:rsidRPr="0008020E" w:rsidRDefault="002D436A" w:rsidP="004163E1">
      <w:pPr>
        <w:widowControl w:val="0"/>
        <w:autoSpaceDE w:val="0"/>
        <w:spacing w:after="0" w:line="240" w:lineRule="auto"/>
        <w:ind w:firstLine="540"/>
        <w:jc w:val="both"/>
        <w:rPr>
          <w:rFonts w:ascii="Times New Roman" w:hAnsi="Times New Roman" w:cs="Times New Roman"/>
          <w:lang w:eastAsia="ar-SA"/>
        </w:rPr>
      </w:pPr>
      <w:r w:rsidRPr="0008020E">
        <w:rPr>
          <w:rFonts w:ascii="Times New Roman" w:hAnsi="Times New Roman" w:cs="Times New Roman"/>
          <w:sz w:val="24"/>
          <w:szCs w:val="24"/>
          <w:lang w:eastAsia="ru-RU"/>
        </w:rPr>
        <w:t xml:space="preserve">Предлагаемая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w:t>
      </w:r>
      <w:r w:rsidRPr="0008020E">
        <w:rPr>
          <w:rFonts w:ascii="Times New Roman" w:hAnsi="Times New Roman" w:cs="Times New Roman"/>
          <w:sz w:val="24"/>
          <w:szCs w:val="24"/>
          <w:lang w:eastAsia="ru-RU"/>
        </w:rPr>
        <w:lastRenderedPageBreak/>
        <w:t>Российской Федерации, а также затраты, связанные с выполнением гарантийных обязательств Поставщика.</w:t>
      </w:r>
    </w:p>
    <w:p w14:paraId="5E828FDA" w14:textId="77777777" w:rsidR="002D436A" w:rsidRPr="0008020E" w:rsidRDefault="002D436A" w:rsidP="004163E1">
      <w:pPr>
        <w:widowControl w:val="0"/>
        <w:tabs>
          <w:tab w:val="num" w:pos="0"/>
        </w:tabs>
        <w:spacing w:after="0" w:line="240" w:lineRule="auto"/>
        <w:ind w:left="432" w:hanging="432"/>
        <w:jc w:val="center"/>
        <w:outlineLvl w:val="0"/>
        <w:rPr>
          <w:rFonts w:ascii="Arial" w:hAnsi="Arial" w:cs="Arial"/>
          <w:b/>
          <w:bCs/>
          <w:i/>
          <w:iCs/>
          <w:kern w:val="1"/>
          <w:lang w:eastAsia="ar-SA"/>
        </w:rPr>
      </w:pPr>
    </w:p>
    <w:p w14:paraId="51D59422"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14:paraId="09A0B273"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4EA8DF0"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3) документы, подтверждающие полномочия лиц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655417D0"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4) копии учредительных документов участника закупки (для юридических лиц);</w:t>
      </w:r>
    </w:p>
    <w:p w14:paraId="6622687E"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обеспечение исполнения договора являются крупной сделкой.</w:t>
      </w:r>
    </w:p>
    <w:p w14:paraId="510F931F"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обеспечение исполнения договора (обеспечение гарантийных обязательств) не являются крупной сделкой, участник закупки представляет соответствующее письмо;</w:t>
      </w:r>
    </w:p>
    <w:p w14:paraId="5D8BF4EF" w14:textId="77777777" w:rsidR="002D436A" w:rsidRPr="0008020E" w:rsidRDefault="002D436A" w:rsidP="004163E1">
      <w:pPr>
        <w:widowControl w:val="0"/>
        <w:spacing w:after="0" w:line="240" w:lineRule="auto"/>
        <w:jc w:val="both"/>
        <w:rPr>
          <w:rFonts w:ascii="Times New Roman" w:hAnsi="Times New Roman" w:cs="Times New Roman"/>
          <w:sz w:val="24"/>
          <w:szCs w:val="24"/>
        </w:rPr>
      </w:pPr>
      <w:r w:rsidRPr="0008020E">
        <w:rPr>
          <w:rFonts w:ascii="Times New Roman" w:hAnsi="Times New Roman" w:cs="Times New Roman"/>
          <w:sz w:val="24"/>
          <w:szCs w:val="24"/>
        </w:rPr>
        <w:t>6) декларацию в соответствии участника закупки единым требованиям, установленным подпунктами 2-10 пункта 15 настоящей документации, а также копии документов, подтверждающих соответствие участника закупки требованиям, установленным подпунктом 1 пункта 15 настоящей документации, в случае если предоставление указанных копий документов предусмотрено аукционной документацией;</w:t>
      </w:r>
    </w:p>
    <w:p w14:paraId="5D406B82" w14:textId="77777777" w:rsidR="002D436A" w:rsidRPr="0008020E" w:rsidRDefault="002D436A" w:rsidP="004163E1">
      <w:pPr>
        <w:widowControl w:val="0"/>
        <w:spacing w:after="0" w:line="240" w:lineRule="auto"/>
        <w:ind w:firstLine="357"/>
        <w:jc w:val="both"/>
        <w:rPr>
          <w:rFonts w:ascii="Times New Roman" w:hAnsi="Times New Roman" w:cs="Times New Roman"/>
          <w:sz w:val="24"/>
          <w:szCs w:val="24"/>
          <w:lang w:eastAsia="ru-RU"/>
        </w:rPr>
      </w:pPr>
      <w:r w:rsidRPr="0008020E">
        <w:rPr>
          <w:rFonts w:ascii="Times New Roman" w:hAnsi="Times New Roman" w:cs="Times New Roman"/>
          <w:sz w:val="24"/>
          <w:szCs w:val="24"/>
        </w:rPr>
        <w:t xml:space="preserve">7) копии документов, подтверждающих соответствие товара, работ, услуг требованиям, установленным в аукционной </w:t>
      </w:r>
      <w:proofErr w:type="gramStart"/>
      <w:r w:rsidRPr="0008020E">
        <w:rPr>
          <w:rFonts w:ascii="Times New Roman" w:hAnsi="Times New Roman" w:cs="Times New Roman"/>
          <w:sz w:val="24"/>
          <w:szCs w:val="24"/>
        </w:rPr>
        <w:t>документации, в случае, если</w:t>
      </w:r>
      <w:proofErr w:type="gramEnd"/>
      <w:r w:rsidRPr="0008020E">
        <w:rPr>
          <w:rFonts w:ascii="Times New Roman" w:hAnsi="Times New Roman" w:cs="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14:paraId="0B694FA5"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p>
    <w:p w14:paraId="62211241"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r w:rsidRPr="0008020E">
        <w:rPr>
          <w:rFonts w:ascii="Times New Roman" w:hAnsi="Times New Roman" w:cs="Times New Roman"/>
          <w:b/>
          <w:bCs/>
          <w:lang w:eastAsia="ar-SA"/>
        </w:rPr>
        <w:t>Декларация соответствия пункту 15 документации о закупке</w:t>
      </w:r>
    </w:p>
    <w:p w14:paraId="29C632FD" w14:textId="77777777" w:rsidR="002D436A" w:rsidRPr="0008020E" w:rsidRDefault="002D436A" w:rsidP="004163E1">
      <w:pPr>
        <w:widowControl w:val="0"/>
        <w:spacing w:after="0" w:line="240" w:lineRule="auto"/>
        <w:ind w:firstLine="357"/>
        <w:rPr>
          <w:rFonts w:ascii="Times New Roman" w:hAnsi="Times New Roman" w:cs="Times New Roman"/>
          <w:lang w:eastAsia="ar-SA"/>
        </w:rPr>
      </w:pPr>
      <w:r w:rsidRPr="0008020E">
        <w:rPr>
          <w:rFonts w:ascii="Times New Roman" w:hAnsi="Times New Roman" w:cs="Times New Roman"/>
          <w:b/>
          <w:bCs/>
          <w:lang w:eastAsia="ar-SA"/>
        </w:rPr>
        <w:t xml:space="preserve">_____________________________ </w:t>
      </w:r>
      <w:r w:rsidRPr="0008020E">
        <w:rPr>
          <w:rFonts w:ascii="Times New Roman" w:hAnsi="Times New Roman" w:cs="Times New Roman"/>
          <w:lang w:eastAsia="ar-SA"/>
        </w:rPr>
        <w:t>(указать необходимое).</w:t>
      </w:r>
    </w:p>
    <w:p w14:paraId="339ED28D"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p>
    <w:p w14:paraId="6F003F5D"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xml:space="preserve">- участник закупки не находится в процессе ликвидации (для участника - юридического лица), </w:t>
      </w:r>
      <w:r w:rsidRPr="0008020E">
        <w:rPr>
          <w:rFonts w:ascii="Times New Roman" w:hAnsi="Times New Roman" w:cs="Times New Roman"/>
          <w:sz w:val="24"/>
          <w:szCs w:val="24"/>
          <w:lang w:eastAsia="ru-RU"/>
        </w:rPr>
        <w:lastRenderedPageBreak/>
        <w:t>не признан по решению арбитражного суда несостоятельным (банкротом) (для участника - как юридического, так и физического лица);</w:t>
      </w:r>
    </w:p>
    <w:p w14:paraId="778BD24F"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A1026E5"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8B10551"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6A25E45E" w14:textId="77777777" w:rsidR="002D436A" w:rsidRPr="0008020E" w:rsidRDefault="002D436A" w:rsidP="0019577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8020E">
        <w:rPr>
          <w:rFonts w:ascii="Times New Roman" w:hAnsi="Times New Roman" w:cs="Times New Roman"/>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AB6D239" w14:textId="77777777" w:rsidR="002D436A" w:rsidRPr="0008020E" w:rsidRDefault="002D436A" w:rsidP="004163E1">
      <w:pPr>
        <w:widowControl w:val="0"/>
        <w:spacing w:after="0" w:line="240" w:lineRule="auto"/>
        <w:ind w:firstLine="709"/>
        <w:jc w:val="both"/>
        <w:rPr>
          <w:rFonts w:ascii="Times New Roman" w:hAnsi="Times New Roman" w:cs="Times New Roman"/>
          <w:b/>
          <w:bCs/>
          <w:lang w:eastAsia="ar-SA"/>
        </w:rPr>
      </w:pPr>
      <w:r w:rsidRPr="0008020E">
        <w:rPr>
          <w:rFonts w:ascii="Times New Roman" w:hAnsi="Times New Roman" w:cs="Times New Roman"/>
          <w:sz w:val="24"/>
          <w:szCs w:val="24"/>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62ABBA02" w14:textId="77777777" w:rsidR="002D436A" w:rsidRPr="0008020E" w:rsidRDefault="002D436A" w:rsidP="004163E1">
      <w:pPr>
        <w:widowControl w:val="0"/>
        <w:spacing w:after="0" w:line="240" w:lineRule="auto"/>
        <w:ind w:firstLine="357"/>
        <w:rPr>
          <w:rFonts w:ascii="Times New Roman" w:hAnsi="Times New Roman" w:cs="Times New Roman"/>
          <w:b/>
          <w:bCs/>
          <w:lang w:eastAsia="ar-SA"/>
        </w:rPr>
      </w:pPr>
    </w:p>
    <w:p w14:paraId="710BCEBE" w14:textId="77777777" w:rsidR="002D436A" w:rsidRPr="0008020E" w:rsidRDefault="002D436A" w:rsidP="004163E1">
      <w:pPr>
        <w:widowControl w:val="0"/>
        <w:spacing w:after="0" w:line="240" w:lineRule="auto"/>
        <w:rPr>
          <w:rFonts w:ascii="Times New Roman" w:hAnsi="Times New Roman" w:cs="Times New Roman"/>
          <w:vertAlign w:val="superscript"/>
          <w:lang w:eastAsia="ar-SA"/>
        </w:rPr>
      </w:pPr>
      <w:r w:rsidRPr="0008020E">
        <w:rPr>
          <w:rFonts w:ascii="Times New Roman" w:hAnsi="Times New Roman" w:cs="Times New Roman"/>
          <w:b/>
          <w:bCs/>
          <w:lang w:eastAsia="ar-SA"/>
        </w:rPr>
        <w:t>Участник закупки (уполномоченный представитель)</w:t>
      </w:r>
      <w:r w:rsidRPr="0008020E">
        <w:rPr>
          <w:rFonts w:ascii="Times New Roman" w:hAnsi="Times New Roman" w:cs="Times New Roman"/>
          <w:lang w:eastAsia="ar-SA"/>
        </w:rPr>
        <w:t xml:space="preserve"> _________________ </w:t>
      </w:r>
      <w:r w:rsidRPr="0008020E">
        <w:rPr>
          <w:rFonts w:ascii="Times New Roman" w:hAnsi="Times New Roman" w:cs="Times New Roman"/>
          <w:b/>
          <w:bCs/>
          <w:lang w:eastAsia="ar-SA"/>
        </w:rPr>
        <w:t>(Ф.И.О.)</w:t>
      </w:r>
    </w:p>
    <w:p w14:paraId="6D073E11" w14:textId="77777777" w:rsidR="002D436A" w:rsidRPr="0008020E" w:rsidRDefault="002D436A" w:rsidP="004163E1">
      <w:pPr>
        <w:widowControl w:val="0"/>
        <w:spacing w:after="0" w:line="240" w:lineRule="auto"/>
        <w:rPr>
          <w:rFonts w:ascii="Times New Roman" w:hAnsi="Times New Roman" w:cs="Times New Roman"/>
          <w:b/>
          <w:bCs/>
          <w:lang w:eastAsia="ar-SA"/>
        </w:rPr>
      </w:pPr>
      <w:r w:rsidRPr="0008020E">
        <w:rPr>
          <w:rFonts w:ascii="Times New Roman" w:hAnsi="Times New Roman" w:cs="Times New Roman"/>
          <w:vertAlign w:val="superscript"/>
          <w:lang w:eastAsia="ar-SA"/>
        </w:rPr>
        <w:t>М.П.</w:t>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vertAlign w:val="superscript"/>
          <w:lang w:eastAsia="ar-SA"/>
        </w:rPr>
        <w:tab/>
      </w:r>
      <w:r w:rsidRPr="0008020E">
        <w:rPr>
          <w:rFonts w:ascii="Times New Roman" w:hAnsi="Times New Roman" w:cs="Times New Roman"/>
          <w:i/>
          <w:iCs/>
          <w:vertAlign w:val="superscript"/>
          <w:lang w:eastAsia="ar-SA"/>
        </w:rPr>
        <w:t>(подпись)</w:t>
      </w:r>
    </w:p>
    <w:p w14:paraId="49E4F382" w14:textId="77777777" w:rsidR="002D436A" w:rsidRPr="0008020E" w:rsidRDefault="002D436A" w:rsidP="00066342">
      <w:pPr>
        <w:keepLines/>
        <w:tabs>
          <w:tab w:val="left" w:pos="284"/>
        </w:tabs>
        <w:spacing w:after="200" w:line="276" w:lineRule="auto"/>
        <w:jc w:val="right"/>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br w:type="page"/>
      </w:r>
      <w:r w:rsidRPr="0008020E">
        <w:rPr>
          <w:rFonts w:ascii="Times New Roman" w:hAnsi="Times New Roman" w:cs="Times New Roman"/>
          <w:b/>
          <w:bCs/>
          <w:sz w:val="24"/>
          <w:szCs w:val="24"/>
          <w:lang w:eastAsia="ru-RU"/>
        </w:rPr>
        <w:lastRenderedPageBreak/>
        <w:t>Приложение №3 к документации</w:t>
      </w:r>
    </w:p>
    <w:p w14:paraId="6F5E9A44" w14:textId="77777777" w:rsidR="002D436A" w:rsidRPr="0008020E" w:rsidRDefault="002D436A" w:rsidP="00066342">
      <w:pPr>
        <w:keepLines/>
        <w:tabs>
          <w:tab w:val="left" w:pos="284"/>
        </w:tabs>
        <w:spacing w:after="200" w:line="276" w:lineRule="auto"/>
        <w:jc w:val="right"/>
        <w:rPr>
          <w:rFonts w:ascii="Times New Roman" w:hAnsi="Times New Roman" w:cs="Times New Roman"/>
          <w:b/>
          <w:bCs/>
          <w:sz w:val="24"/>
          <w:szCs w:val="24"/>
          <w:lang w:eastAsia="ru-RU"/>
        </w:rPr>
      </w:pPr>
    </w:p>
    <w:p w14:paraId="1B510CF4" w14:textId="77777777" w:rsidR="002D436A" w:rsidRPr="0008020E" w:rsidRDefault="002D436A" w:rsidP="0021347E">
      <w:pPr>
        <w:keepLines/>
        <w:tabs>
          <w:tab w:val="left" w:pos="284"/>
        </w:tabs>
        <w:spacing w:after="200" w:line="276"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Обоснование начальной (максимальной) цены договора</w:t>
      </w:r>
    </w:p>
    <w:p w14:paraId="0F6AB600" w14:textId="77777777" w:rsidR="002D436A" w:rsidRPr="0008020E" w:rsidRDefault="002D436A" w:rsidP="0021347E">
      <w:pPr>
        <w:keepLines/>
        <w:tabs>
          <w:tab w:val="left" w:pos="284"/>
        </w:tabs>
        <w:spacing w:after="200" w:line="276" w:lineRule="auto"/>
        <w:jc w:val="center"/>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Прилагается отдельным файлом</w:t>
      </w:r>
    </w:p>
    <w:p w14:paraId="0BD4CAD0" w14:textId="77777777" w:rsidR="002D436A" w:rsidRPr="0008020E" w:rsidRDefault="002D436A">
      <w:r w:rsidRPr="0008020E">
        <w:br w:type="page"/>
      </w:r>
    </w:p>
    <w:p w14:paraId="7D753280" w14:textId="77777777" w:rsidR="002D436A" w:rsidRPr="0008020E" w:rsidRDefault="002D436A" w:rsidP="004163E1">
      <w:pPr>
        <w:jc w:val="right"/>
        <w:rPr>
          <w:rFonts w:ascii="Times New Roman" w:hAnsi="Times New Roman" w:cs="Times New Roman"/>
          <w:b/>
          <w:bCs/>
          <w:sz w:val="24"/>
          <w:szCs w:val="24"/>
          <w:lang w:eastAsia="ru-RU"/>
        </w:rPr>
      </w:pPr>
      <w:r w:rsidRPr="0008020E">
        <w:rPr>
          <w:rFonts w:ascii="Times New Roman" w:hAnsi="Times New Roman" w:cs="Times New Roman"/>
          <w:b/>
          <w:bCs/>
          <w:sz w:val="24"/>
          <w:szCs w:val="24"/>
          <w:lang w:eastAsia="ru-RU"/>
        </w:rPr>
        <w:t>Приложение №4 к документации</w:t>
      </w:r>
    </w:p>
    <w:p w14:paraId="141F4766" w14:textId="77777777" w:rsidR="002D436A" w:rsidRPr="0008020E" w:rsidRDefault="002D436A" w:rsidP="004163E1">
      <w:pPr>
        <w:jc w:val="right"/>
        <w:rPr>
          <w:rFonts w:ascii="Times New Roman" w:hAnsi="Times New Roman" w:cs="Times New Roman"/>
          <w:b/>
          <w:bCs/>
          <w:sz w:val="24"/>
          <w:szCs w:val="24"/>
          <w:lang w:eastAsia="ru-RU"/>
        </w:rPr>
      </w:pPr>
    </w:p>
    <w:p w14:paraId="0F02C0F1" w14:textId="77777777" w:rsidR="002D436A" w:rsidRPr="0008020E" w:rsidRDefault="002D436A" w:rsidP="0019577D">
      <w:pPr>
        <w:spacing w:after="0" w:line="240" w:lineRule="auto"/>
        <w:jc w:val="center"/>
        <w:outlineLvl w:val="0"/>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ОПИСАНИЕ ОБЪЕКТА ЗАКУПКИ</w:t>
      </w:r>
    </w:p>
    <w:p w14:paraId="77B08975" w14:textId="77777777" w:rsidR="002D436A" w:rsidRPr="0008020E" w:rsidRDefault="002D436A" w:rsidP="0019577D">
      <w:pPr>
        <w:spacing w:after="0" w:line="240" w:lineRule="auto"/>
        <w:jc w:val="center"/>
        <w:outlineLvl w:val="0"/>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(техническое задание)</w:t>
      </w:r>
    </w:p>
    <w:tbl>
      <w:tblPr>
        <w:tblW w:w="49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1806"/>
        <w:gridCol w:w="5736"/>
        <w:gridCol w:w="863"/>
        <w:gridCol w:w="1579"/>
      </w:tblGrid>
      <w:tr w:rsidR="002D436A" w:rsidRPr="0008020E" w14:paraId="2DDDCC2F" w14:textId="77777777">
        <w:trPr>
          <w:cantSplit/>
          <w:trHeight w:val="514"/>
        </w:trPr>
        <w:tc>
          <w:tcPr>
            <w:tcW w:w="290" w:type="pct"/>
            <w:vAlign w:val="center"/>
          </w:tcPr>
          <w:p w14:paraId="4A963847"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w:t>
            </w:r>
          </w:p>
          <w:p w14:paraId="7FF9CF7C"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п/п</w:t>
            </w:r>
          </w:p>
        </w:tc>
        <w:tc>
          <w:tcPr>
            <w:tcW w:w="852" w:type="pct"/>
            <w:vAlign w:val="center"/>
          </w:tcPr>
          <w:p w14:paraId="2D99C421"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Наименование товара</w:t>
            </w:r>
          </w:p>
        </w:tc>
        <w:tc>
          <w:tcPr>
            <w:tcW w:w="2706" w:type="pct"/>
            <w:vAlign w:val="center"/>
          </w:tcPr>
          <w:p w14:paraId="7F05F808"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Характеристики</w:t>
            </w:r>
          </w:p>
        </w:tc>
        <w:tc>
          <w:tcPr>
            <w:tcW w:w="407" w:type="pct"/>
            <w:vAlign w:val="center"/>
          </w:tcPr>
          <w:p w14:paraId="23094724"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Ед.</w:t>
            </w:r>
          </w:p>
          <w:p w14:paraId="35FAE9D9"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изм.</w:t>
            </w:r>
          </w:p>
        </w:tc>
        <w:tc>
          <w:tcPr>
            <w:tcW w:w="745" w:type="pct"/>
            <w:vAlign w:val="center"/>
          </w:tcPr>
          <w:p w14:paraId="75EA0564"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b/>
                <w:bCs/>
                <w:i/>
                <w:iCs/>
                <w:sz w:val="20"/>
                <w:szCs w:val="20"/>
                <w:lang w:eastAsia="ru-RU"/>
              </w:rPr>
              <w:t>Кол- во</w:t>
            </w:r>
          </w:p>
        </w:tc>
      </w:tr>
      <w:tr w:rsidR="002D436A" w:rsidRPr="0008020E" w14:paraId="0538D2DD" w14:textId="77777777">
        <w:trPr>
          <w:cantSplit/>
          <w:trHeight w:val="514"/>
        </w:trPr>
        <w:tc>
          <w:tcPr>
            <w:tcW w:w="290" w:type="pct"/>
            <w:vAlign w:val="center"/>
          </w:tcPr>
          <w:p w14:paraId="30EEEE7B"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1</w:t>
            </w:r>
          </w:p>
        </w:tc>
        <w:tc>
          <w:tcPr>
            <w:tcW w:w="852" w:type="pct"/>
            <w:vAlign w:val="center"/>
          </w:tcPr>
          <w:p w14:paraId="593FC27E"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Бензин АИ-92</w:t>
            </w:r>
          </w:p>
        </w:tc>
        <w:tc>
          <w:tcPr>
            <w:tcW w:w="2706" w:type="pct"/>
            <w:vAlign w:val="center"/>
          </w:tcPr>
          <w:p w14:paraId="7E15457E"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Соответствие качества поставляемого Товара ГОСТ 32513-2013 «Топливо моторное, бензин неэтилированный» и/или ГОСТ Р 54283-2010 «Топлива моторные. Единое обозначение автомобильных бензинов и дизельных топлив, находящихся в обращении на территории Российской Федерации (Издание с Поправкой)»;</w:t>
            </w:r>
          </w:p>
          <w:p w14:paraId="1117FE4B"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Экологический класс – не хуже К5;</w:t>
            </w:r>
          </w:p>
          <w:p w14:paraId="60833F1D"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Октановое число:</w:t>
            </w:r>
          </w:p>
          <w:p w14:paraId="26191A65"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по исследовательскому методу: не менее 92,0</w:t>
            </w:r>
          </w:p>
          <w:p w14:paraId="2C166CE2"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по моторному методу: не менее 83,0</w:t>
            </w:r>
          </w:p>
          <w:p w14:paraId="735BEBEC" w14:textId="77777777" w:rsidR="002D436A" w:rsidRPr="0008020E" w:rsidRDefault="002D436A" w:rsidP="0019577D">
            <w:pPr>
              <w:widowControl w:val="0"/>
              <w:spacing w:after="0" w:line="240" w:lineRule="auto"/>
              <w:rPr>
                <w:rFonts w:ascii="Times New Roman" w:hAnsi="Times New Roman" w:cs="Times New Roman"/>
                <w:sz w:val="20"/>
                <w:szCs w:val="20"/>
              </w:rPr>
            </w:pPr>
            <w:r w:rsidRPr="0008020E">
              <w:rPr>
                <w:rFonts w:ascii="Times New Roman" w:hAnsi="Times New Roman" w:cs="Times New Roman"/>
                <w:sz w:val="20"/>
                <w:szCs w:val="20"/>
              </w:rPr>
              <w:t xml:space="preserve">-Массовая доля серы: не более 10 мг/кг;   </w:t>
            </w:r>
          </w:p>
          <w:p w14:paraId="2876A410" w14:textId="77777777" w:rsidR="002D436A" w:rsidRPr="0008020E" w:rsidRDefault="002D436A" w:rsidP="0019577D">
            <w:pPr>
              <w:widowControl w:val="0"/>
              <w:spacing w:after="0" w:line="240" w:lineRule="auto"/>
              <w:jc w:val="both"/>
              <w:rPr>
                <w:rFonts w:ascii="Times New Roman" w:hAnsi="Times New Roman" w:cs="Times New Roman"/>
                <w:b/>
                <w:bCs/>
                <w:i/>
                <w:iCs/>
                <w:sz w:val="20"/>
                <w:szCs w:val="20"/>
                <w:lang w:eastAsia="ru-RU"/>
              </w:rPr>
            </w:pPr>
            <w:r w:rsidRPr="0008020E">
              <w:rPr>
                <w:rFonts w:ascii="Times New Roman" w:hAnsi="Times New Roman" w:cs="Times New Roman"/>
                <w:sz w:val="20"/>
                <w:szCs w:val="20"/>
              </w:rPr>
              <w:t>-Отсутствие механических примесей.</w:t>
            </w:r>
          </w:p>
        </w:tc>
        <w:tc>
          <w:tcPr>
            <w:tcW w:w="407" w:type="pct"/>
            <w:vAlign w:val="center"/>
          </w:tcPr>
          <w:p w14:paraId="6A80BFDE"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Литр</w:t>
            </w:r>
          </w:p>
        </w:tc>
        <w:tc>
          <w:tcPr>
            <w:tcW w:w="745" w:type="pct"/>
            <w:vAlign w:val="center"/>
          </w:tcPr>
          <w:p w14:paraId="684DA17B" w14:textId="77777777" w:rsidR="002D436A" w:rsidRPr="0008020E" w:rsidRDefault="002D436A" w:rsidP="0019577D">
            <w:pPr>
              <w:widowControl w:val="0"/>
              <w:spacing w:after="0" w:line="240" w:lineRule="auto"/>
              <w:jc w:val="center"/>
              <w:rPr>
                <w:rFonts w:ascii="Times New Roman" w:hAnsi="Times New Roman" w:cs="Times New Roman"/>
                <w:b/>
                <w:bCs/>
                <w:i/>
                <w:iCs/>
                <w:sz w:val="20"/>
                <w:szCs w:val="20"/>
                <w:lang w:eastAsia="ru-RU"/>
              </w:rPr>
            </w:pPr>
            <w:r w:rsidRPr="0008020E">
              <w:rPr>
                <w:rFonts w:ascii="Times New Roman" w:hAnsi="Times New Roman" w:cs="Times New Roman"/>
                <w:sz w:val="20"/>
                <w:szCs w:val="20"/>
                <w:lang w:eastAsia="ru-RU"/>
              </w:rPr>
              <w:t>16 000,00</w:t>
            </w:r>
          </w:p>
        </w:tc>
      </w:tr>
      <w:tr w:rsidR="002D436A" w:rsidRPr="0008020E" w14:paraId="308326BD" w14:textId="77777777">
        <w:trPr>
          <w:trHeight w:val="1695"/>
        </w:trPr>
        <w:tc>
          <w:tcPr>
            <w:tcW w:w="290" w:type="pct"/>
            <w:vAlign w:val="center"/>
          </w:tcPr>
          <w:p w14:paraId="6FFE2054"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2</w:t>
            </w:r>
          </w:p>
        </w:tc>
        <w:tc>
          <w:tcPr>
            <w:tcW w:w="852" w:type="pct"/>
            <w:vAlign w:val="center"/>
          </w:tcPr>
          <w:p w14:paraId="032B31A0"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Дизельное топливо </w:t>
            </w:r>
          </w:p>
        </w:tc>
        <w:tc>
          <w:tcPr>
            <w:tcW w:w="2706" w:type="pct"/>
          </w:tcPr>
          <w:p w14:paraId="2B1B8B63"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Соответствие качества поставляемого Товара ГОСТ 32511-2013 «Топливо дизельное ЕВРО. Технические условия (с Поправкой, с Изменением №1)»</w:t>
            </w:r>
          </w:p>
          <w:p w14:paraId="5ABF1AA6"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Экологический класс – не хуже К5</w:t>
            </w:r>
          </w:p>
          <w:p w14:paraId="706E404C"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Сезонность: в зависимости от времени года (сезона), в которое приобретается топливо</w:t>
            </w:r>
          </w:p>
        </w:tc>
        <w:tc>
          <w:tcPr>
            <w:tcW w:w="407" w:type="pct"/>
            <w:vAlign w:val="center"/>
          </w:tcPr>
          <w:p w14:paraId="50A59653" w14:textId="77777777" w:rsidR="002D436A" w:rsidRPr="0008020E" w:rsidRDefault="002D436A" w:rsidP="0019577D">
            <w:pPr>
              <w:widowControl w:val="0"/>
              <w:spacing w:after="0" w:line="240" w:lineRule="auto"/>
              <w:jc w:val="center"/>
              <w:rPr>
                <w:rFonts w:ascii="Times New Roman" w:hAnsi="Times New Roman" w:cs="Times New Roman"/>
                <w:sz w:val="20"/>
                <w:szCs w:val="20"/>
                <w:lang w:eastAsia="ru-RU"/>
              </w:rPr>
            </w:pPr>
            <w:r w:rsidRPr="0008020E">
              <w:rPr>
                <w:rFonts w:ascii="Times New Roman" w:hAnsi="Times New Roman" w:cs="Times New Roman"/>
                <w:sz w:val="20"/>
                <w:szCs w:val="20"/>
                <w:lang w:eastAsia="ru-RU"/>
              </w:rPr>
              <w:t>Литр</w:t>
            </w:r>
          </w:p>
        </w:tc>
        <w:tc>
          <w:tcPr>
            <w:tcW w:w="745" w:type="pct"/>
            <w:vAlign w:val="center"/>
          </w:tcPr>
          <w:p w14:paraId="7B84CB96" w14:textId="77777777" w:rsidR="002D436A" w:rsidRPr="0008020E" w:rsidRDefault="002D436A" w:rsidP="0019577D">
            <w:pPr>
              <w:spacing w:after="0" w:line="240" w:lineRule="auto"/>
              <w:jc w:val="center"/>
              <w:rPr>
                <w:rFonts w:ascii="Times New Roman" w:hAnsi="Times New Roman" w:cs="Times New Roman"/>
                <w:color w:val="000000"/>
                <w:sz w:val="20"/>
                <w:szCs w:val="20"/>
                <w:lang w:eastAsia="ru-RU"/>
              </w:rPr>
            </w:pPr>
            <w:r w:rsidRPr="0008020E">
              <w:rPr>
                <w:rFonts w:ascii="Times New Roman" w:hAnsi="Times New Roman" w:cs="Times New Roman"/>
                <w:sz w:val="20"/>
                <w:szCs w:val="20"/>
                <w:lang w:eastAsia="ru-RU"/>
              </w:rPr>
              <w:t>14 000,00</w:t>
            </w:r>
          </w:p>
        </w:tc>
      </w:tr>
    </w:tbl>
    <w:p w14:paraId="3271F435" w14:textId="77777777" w:rsidR="002D436A" w:rsidRPr="0008020E" w:rsidRDefault="002D436A" w:rsidP="0019577D">
      <w:pPr>
        <w:tabs>
          <w:tab w:val="left" w:pos="5040"/>
        </w:tabs>
        <w:spacing w:after="0" w:line="240" w:lineRule="auto"/>
        <w:jc w:val="both"/>
        <w:rPr>
          <w:rFonts w:ascii="Times New Roman" w:hAnsi="Times New Roman" w:cs="Times New Roman"/>
          <w:sz w:val="20"/>
          <w:szCs w:val="20"/>
          <w:lang w:eastAsia="ru-RU"/>
        </w:rPr>
      </w:pPr>
    </w:p>
    <w:p w14:paraId="58B25D09" w14:textId="77777777" w:rsidR="002D436A" w:rsidRPr="0008020E" w:rsidRDefault="002D436A" w:rsidP="0019577D">
      <w:pPr>
        <w:tabs>
          <w:tab w:val="left" w:pos="5040"/>
        </w:tabs>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Поставляемый товар должен соответствовать требованиям действующих ГОСТов; качество товара удостоверяется сертификатами (декларациями) соответствия или паспортом качества изготовителя (предоставляется при заключении договора).</w:t>
      </w:r>
    </w:p>
    <w:p w14:paraId="4DA7FC8F" w14:textId="77777777" w:rsidR="002D436A" w:rsidRPr="0008020E" w:rsidRDefault="002D436A" w:rsidP="0019577D">
      <w:pPr>
        <w:tabs>
          <w:tab w:val="left" w:pos="5040"/>
        </w:tabs>
        <w:spacing w:after="0" w:line="240" w:lineRule="auto"/>
        <w:jc w:val="both"/>
        <w:rPr>
          <w:rFonts w:ascii="Times New Roman" w:hAnsi="Times New Roman" w:cs="Times New Roman"/>
          <w:sz w:val="20"/>
          <w:szCs w:val="20"/>
          <w:lang w:eastAsia="ru-RU"/>
        </w:rPr>
      </w:pPr>
    </w:p>
    <w:p w14:paraId="4090CF11" w14:textId="77777777" w:rsidR="002D436A" w:rsidRPr="0008020E" w:rsidRDefault="002D436A" w:rsidP="0019577D">
      <w:pPr>
        <w:shd w:val="clear" w:color="auto" w:fill="FFFFFF"/>
        <w:spacing w:before="60" w:after="0" w:line="240" w:lineRule="auto"/>
        <w:jc w:val="both"/>
        <w:rPr>
          <w:rFonts w:ascii="Times New Roman" w:hAnsi="Times New Roman" w:cs="Times New Roman"/>
          <w:b/>
          <w:bCs/>
          <w:sz w:val="20"/>
          <w:szCs w:val="20"/>
          <w:lang w:eastAsia="ru-RU"/>
        </w:rPr>
      </w:pPr>
      <w:bookmarkStart w:id="26" w:name="_Hlk101423455"/>
      <w:r w:rsidRPr="0008020E">
        <w:rPr>
          <w:rFonts w:ascii="Times New Roman" w:hAnsi="Times New Roman" w:cs="Times New Roman"/>
          <w:b/>
          <w:bCs/>
          <w:sz w:val="20"/>
          <w:szCs w:val="20"/>
          <w:lang w:eastAsia="ru-RU"/>
        </w:rPr>
        <w:t>Наименование объекта закупки:</w:t>
      </w:r>
      <w:r w:rsidRPr="0008020E">
        <w:rPr>
          <w:rFonts w:ascii="Times New Roman" w:hAnsi="Times New Roman" w:cs="Times New Roman"/>
          <w:sz w:val="20"/>
          <w:szCs w:val="20"/>
          <w:lang w:eastAsia="ru-RU"/>
        </w:rPr>
        <w:t xml:space="preserve"> поставка ГСМ (бензина автомобильного, дизельного топлива) через АЗС (автозаправочные станции) с использованием пластиковых карт.</w:t>
      </w:r>
      <w:r w:rsidRPr="0008020E">
        <w:rPr>
          <w:rFonts w:ascii="Times New Roman" w:hAnsi="Times New Roman" w:cs="Times New Roman"/>
          <w:b/>
          <w:bCs/>
          <w:sz w:val="20"/>
          <w:szCs w:val="20"/>
          <w:lang w:eastAsia="ru-RU"/>
        </w:rPr>
        <w:t xml:space="preserve"> </w:t>
      </w:r>
    </w:p>
    <w:p w14:paraId="0E64A635"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 xml:space="preserve">Срок (период) поставки </w:t>
      </w:r>
      <w:proofErr w:type="gramStart"/>
      <w:r w:rsidRPr="0008020E">
        <w:rPr>
          <w:rFonts w:ascii="Times New Roman" w:hAnsi="Times New Roman" w:cs="Times New Roman"/>
          <w:b/>
          <w:bCs/>
          <w:sz w:val="20"/>
          <w:szCs w:val="20"/>
          <w:lang w:eastAsia="ru-RU"/>
        </w:rPr>
        <w:t>ГСМ:</w:t>
      </w:r>
      <w:r w:rsidRPr="0008020E">
        <w:rPr>
          <w:rFonts w:ascii="Times New Roman" w:hAnsi="Times New Roman" w:cs="Times New Roman"/>
          <w:sz w:val="20"/>
          <w:szCs w:val="20"/>
          <w:lang w:eastAsia="ru-RU"/>
        </w:rPr>
        <w:t xml:space="preserve">  с</w:t>
      </w:r>
      <w:proofErr w:type="gramEnd"/>
      <w:r w:rsidRPr="0008020E">
        <w:rPr>
          <w:rFonts w:ascii="Times New Roman" w:hAnsi="Times New Roman" w:cs="Times New Roman"/>
          <w:sz w:val="20"/>
          <w:szCs w:val="20"/>
          <w:lang w:eastAsia="ru-RU"/>
        </w:rPr>
        <w:t xml:space="preserve"> даты подписания договора по 31.12.2022 года, ежедневно, включая выходные и праздничные дни, круглосуточно.</w:t>
      </w:r>
    </w:p>
    <w:p w14:paraId="4648E95D"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b/>
          <w:bCs/>
          <w:sz w:val="20"/>
          <w:szCs w:val="20"/>
          <w:lang w:eastAsia="ru-RU"/>
        </w:rPr>
        <w:t xml:space="preserve">Место и условия поставки ГСМ: </w:t>
      </w:r>
      <w:r w:rsidRPr="0008020E">
        <w:rPr>
          <w:rFonts w:ascii="Times New Roman" w:hAnsi="Times New Roman" w:cs="Times New Roman"/>
          <w:sz w:val="20"/>
          <w:szCs w:val="20"/>
          <w:lang w:eastAsia="ru-RU"/>
        </w:rPr>
        <w:t xml:space="preserve">Зона обслуживания: расположение АЗС на территории </w:t>
      </w:r>
      <w:proofErr w:type="spellStart"/>
      <w:r w:rsidRPr="0008020E">
        <w:rPr>
          <w:rFonts w:ascii="Times New Roman" w:hAnsi="Times New Roman" w:cs="Times New Roman"/>
          <w:sz w:val="20"/>
          <w:szCs w:val="20"/>
          <w:lang w:eastAsia="ru-RU"/>
        </w:rPr>
        <w:t>п.г.т.Анна</w:t>
      </w:r>
      <w:proofErr w:type="spellEnd"/>
      <w:r w:rsidRPr="0008020E">
        <w:rPr>
          <w:rFonts w:ascii="Times New Roman" w:hAnsi="Times New Roman" w:cs="Times New Roman"/>
          <w:sz w:val="20"/>
          <w:szCs w:val="20"/>
          <w:lang w:eastAsia="ru-RU"/>
        </w:rPr>
        <w:t>, Аннинского района, Воронежской области</w:t>
      </w:r>
    </w:p>
    <w:p w14:paraId="762D71C5"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Наличие 2-х и более АЗС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с наличием бензина автомобильного и дизельного топлива на каждой АЗС.</w:t>
      </w:r>
    </w:p>
    <w:p w14:paraId="48727C5D" w14:textId="77777777" w:rsidR="002D436A" w:rsidRPr="0008020E" w:rsidRDefault="002D436A" w:rsidP="0019577D">
      <w:pPr>
        <w:widowControl w:val="0"/>
        <w:spacing w:after="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 xml:space="preserve">Требования к безопасности и качеству ГСМ: </w:t>
      </w:r>
    </w:p>
    <w:p w14:paraId="6B19E7E8"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Качество подлежащего к поставке ГСМ должно соответствовать:</w:t>
      </w:r>
    </w:p>
    <w:p w14:paraId="5BE28D3D"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(вместе с "ТР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(с изменением на 30 июня 2017г);</w:t>
      </w:r>
    </w:p>
    <w:p w14:paraId="1D5154F9"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Сертификаты, декларации о соответствии и иные документы, регламентирующие качество </w:t>
      </w:r>
      <w:proofErr w:type="gramStart"/>
      <w:r w:rsidRPr="0008020E">
        <w:rPr>
          <w:rFonts w:ascii="Times New Roman" w:hAnsi="Times New Roman" w:cs="Times New Roman"/>
          <w:sz w:val="20"/>
          <w:szCs w:val="20"/>
          <w:lang w:eastAsia="ru-RU"/>
        </w:rPr>
        <w:t>ГСМ</w:t>
      </w:r>
      <w:proofErr w:type="gramEnd"/>
      <w:r w:rsidRPr="0008020E">
        <w:rPr>
          <w:rFonts w:ascii="Times New Roman" w:hAnsi="Times New Roman" w:cs="Times New Roman"/>
          <w:sz w:val="20"/>
          <w:szCs w:val="20"/>
          <w:lang w:eastAsia="ru-RU"/>
        </w:rPr>
        <w:t xml:space="preserve"> представляет оператор АЗС при отпуске топлива по требованию Заказчика;</w:t>
      </w:r>
    </w:p>
    <w:p w14:paraId="543598F1" w14:textId="77777777" w:rsidR="002D436A" w:rsidRPr="0008020E" w:rsidRDefault="002D436A" w:rsidP="0019577D">
      <w:pPr>
        <w:widowControl w:val="0"/>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обязан передать Заказчику ГСМ надлежащего качества в соответствии с условиями договора, через сети АЗС по топливным картам посредством соответствующих терминалов.</w:t>
      </w:r>
    </w:p>
    <w:p w14:paraId="2739302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гарантирует безопасность заправки, качество нефтепродуктов, обеспечивающие безопасную эксплуатацию автотранспорта после заправки.</w:t>
      </w:r>
    </w:p>
    <w:p w14:paraId="57F89FB5"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 xml:space="preserve">Требования к отгрузке ГСМ: </w:t>
      </w:r>
      <w:r w:rsidRPr="0008020E">
        <w:rPr>
          <w:rFonts w:ascii="Times New Roman" w:hAnsi="Times New Roman" w:cs="Times New Roman"/>
          <w:sz w:val="20"/>
          <w:szCs w:val="20"/>
          <w:lang w:eastAsia="ru-RU"/>
        </w:rPr>
        <w:t xml:space="preserve">Отпуск нефтепродуктов осуществляется по электронным пластиковым картам Поставщика на автозаправочных станциях Поставщика, находящихся на территории </w:t>
      </w:r>
      <w:proofErr w:type="spellStart"/>
      <w:r w:rsidRPr="0008020E">
        <w:rPr>
          <w:rFonts w:ascii="Times New Roman" w:hAnsi="Times New Roman" w:cs="Times New Roman"/>
          <w:sz w:val="20"/>
          <w:szCs w:val="20"/>
          <w:lang w:eastAsia="ru-RU"/>
        </w:rPr>
        <w:t>п.г.т</w:t>
      </w:r>
      <w:proofErr w:type="spellEnd"/>
      <w:r w:rsidRPr="0008020E">
        <w:rPr>
          <w:rFonts w:ascii="Times New Roman" w:hAnsi="Times New Roman" w:cs="Times New Roman"/>
          <w:sz w:val="20"/>
          <w:szCs w:val="20"/>
          <w:lang w:eastAsia="ru-RU"/>
        </w:rPr>
        <w:t>. Анна, Воронежской обл. в любой день и время суток, включая выходные и праздничные дни.</w:t>
      </w:r>
    </w:p>
    <w:p w14:paraId="7813B94B"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Требования к топливным картам:</w:t>
      </w:r>
    </w:p>
    <w:p w14:paraId="27B86A95"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lastRenderedPageBreak/>
        <w:t>Топливная карта литрового номинала, изготовленная на пластиковом носителе, содержащая обязательные обозначения, определенные степени защиты, предназначенная для проведения учета операций по получению ГСМ;</w:t>
      </w:r>
    </w:p>
    <w:p w14:paraId="68DDA52D"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позволять вести систематизированный учет и контроль заправки автотранспортных средств, получая унифицированные формы отчетности, содержащие сведения о заправках, включая номер карты, дату заправки, название АЗС, на которой произведена заправка, количество отпущенных литров;</w:t>
      </w:r>
    </w:p>
    <w:p w14:paraId="1A16A164"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Топливная карта должна иметь персональный номер (идентификационный номер);</w:t>
      </w:r>
    </w:p>
    <w:p w14:paraId="713A3E56"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Топливные карты на время действия договора должны предоставляться и обслуживаться бесплатно;</w:t>
      </w:r>
    </w:p>
    <w:p w14:paraId="62764E3E"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той или иной карте по требованию Заказчика;</w:t>
      </w:r>
    </w:p>
    <w:p w14:paraId="6FA49B07"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Предоставление информации о расходе топлива по предприятию (по всем топливным картам) за отчетный период (месяц).</w:t>
      </w:r>
    </w:p>
    <w:p w14:paraId="18DC5B13"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Возможность удаленной блокировки каждой Топливной карты.</w:t>
      </w:r>
    </w:p>
    <w:p w14:paraId="589EA15F" w14:textId="77777777"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Поставщик должен обеспечить:</w:t>
      </w:r>
    </w:p>
    <w:p w14:paraId="58A19F90" w14:textId="1C3CE9BD" w:rsidR="002D436A" w:rsidRPr="0008020E" w:rsidRDefault="002D436A" w:rsidP="0019577D">
      <w:pPr>
        <w:spacing w:before="120" w:after="120" w:line="240" w:lineRule="auto"/>
        <w:jc w:val="both"/>
        <w:rPr>
          <w:rFonts w:ascii="Times New Roman" w:hAnsi="Times New Roman" w:cs="Times New Roman"/>
          <w:b/>
          <w:bCs/>
          <w:sz w:val="20"/>
          <w:szCs w:val="20"/>
          <w:lang w:eastAsia="ru-RU"/>
        </w:rPr>
      </w:pPr>
      <w:r w:rsidRPr="0008020E">
        <w:rPr>
          <w:rFonts w:ascii="Times New Roman" w:hAnsi="Times New Roman" w:cs="Times New Roman"/>
          <w:b/>
          <w:bCs/>
          <w:sz w:val="20"/>
          <w:szCs w:val="20"/>
          <w:lang w:eastAsia="ru-RU"/>
        </w:rPr>
        <w:t>Доставку топливных карт в течение 5</w:t>
      </w:r>
      <w:r w:rsidR="00006B09">
        <w:rPr>
          <w:rFonts w:ascii="Times New Roman" w:hAnsi="Times New Roman" w:cs="Times New Roman"/>
          <w:b/>
          <w:bCs/>
          <w:sz w:val="20"/>
          <w:szCs w:val="20"/>
          <w:lang w:eastAsia="ru-RU"/>
        </w:rPr>
        <w:t xml:space="preserve"> </w:t>
      </w:r>
      <w:r w:rsidRPr="0008020E">
        <w:rPr>
          <w:rFonts w:ascii="Times New Roman" w:hAnsi="Times New Roman" w:cs="Times New Roman"/>
          <w:b/>
          <w:bCs/>
          <w:sz w:val="20"/>
          <w:szCs w:val="20"/>
          <w:lang w:eastAsia="ru-RU"/>
        </w:rPr>
        <w:t>(пяти) рабочих дней с даты подписания Договора.</w:t>
      </w:r>
    </w:p>
    <w:p w14:paraId="4B73404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Информационно-техническое обслуживание, включающее в себя организацию процесса учета, сбора и обработки информации о количестве, ассортименте и стоимости топлива, полученного Заказчиком по топливным картам, изготовление и кодирование топливных карт, их выдачу, замену, авторизацию и учет.</w:t>
      </w:r>
    </w:p>
    <w:p w14:paraId="1F761CB8"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 xml:space="preserve">При использовании топливных карт Поставщик обеспечивает возможность установления суточного литрового лимита по каждой карте, возможность быстрой блокировки карты по заявке Заказчика. </w:t>
      </w:r>
    </w:p>
    <w:p w14:paraId="11387D69" w14:textId="77777777" w:rsidR="002D436A" w:rsidRPr="0008020E" w:rsidRDefault="002D436A" w:rsidP="0019577D">
      <w:pPr>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Постоянное наличие топлива на АЗС Поставщика.</w:t>
      </w:r>
    </w:p>
    <w:p w14:paraId="3F2FF252" w14:textId="77777777" w:rsidR="002D436A" w:rsidRDefault="002D436A" w:rsidP="0019577D">
      <w:pPr>
        <w:widowControl w:val="0"/>
        <w:tabs>
          <w:tab w:val="left" w:pos="3393"/>
        </w:tabs>
        <w:spacing w:after="0" w:line="240" w:lineRule="auto"/>
        <w:jc w:val="both"/>
        <w:rPr>
          <w:rFonts w:ascii="Times New Roman" w:hAnsi="Times New Roman" w:cs="Times New Roman"/>
          <w:sz w:val="20"/>
          <w:szCs w:val="20"/>
          <w:lang w:eastAsia="ru-RU"/>
        </w:rPr>
      </w:pPr>
      <w:r w:rsidRPr="0008020E">
        <w:rPr>
          <w:rFonts w:ascii="Times New Roman" w:hAnsi="Times New Roman" w:cs="Times New Roman"/>
          <w:sz w:val="20"/>
          <w:szCs w:val="20"/>
          <w:lang w:eastAsia="ru-RU"/>
        </w:rPr>
        <w:t>Поставщик должен обеспечить бесперебойное обслуживание Заказчика в течение всего срока действия договора.</w:t>
      </w:r>
      <w:bookmarkEnd w:id="26"/>
    </w:p>
    <w:p w14:paraId="2D701114" w14:textId="77777777" w:rsidR="002D436A" w:rsidRDefault="002D436A" w:rsidP="0019577D">
      <w:pPr>
        <w:widowControl w:val="0"/>
        <w:tabs>
          <w:tab w:val="left" w:pos="3393"/>
        </w:tabs>
        <w:spacing w:after="0" w:line="240" w:lineRule="auto"/>
        <w:jc w:val="both"/>
        <w:rPr>
          <w:rFonts w:ascii="Times New Roman" w:hAnsi="Times New Roman" w:cs="Times New Roman"/>
          <w:sz w:val="20"/>
          <w:szCs w:val="20"/>
          <w:lang w:eastAsia="ru-RU"/>
        </w:rPr>
      </w:pPr>
    </w:p>
    <w:sectPr w:rsidR="002D436A" w:rsidSect="004163E1">
      <w:pgSz w:w="11909" w:h="16834" w:code="9"/>
      <w:pgMar w:top="1134" w:right="567" w:bottom="1134" w:left="85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62A0" w14:textId="77777777" w:rsidR="0060616B" w:rsidRDefault="0060616B">
      <w:pPr>
        <w:spacing w:after="0" w:line="240" w:lineRule="auto"/>
      </w:pPr>
      <w:r>
        <w:separator/>
      </w:r>
    </w:p>
  </w:endnote>
  <w:endnote w:type="continuationSeparator" w:id="0">
    <w:p w14:paraId="7C9DF60C" w14:textId="77777777" w:rsidR="0060616B" w:rsidRDefault="0060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5228" w14:textId="77777777" w:rsidR="00006B09" w:rsidRDefault="00006B09">
    <w:r>
      <w:rPr>
        <w:noProof/>
        <w:lang w:eastAsia="ru-RU"/>
      </w:rPr>
      <w:pict w14:anchorId="4A5E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margin-left:.05pt;margin-top:-20.85pt;width:99pt;height:34.3pt;z-index:-1;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D0AD" w14:textId="77777777" w:rsidR="0060616B" w:rsidRDefault="0060616B">
      <w:pPr>
        <w:spacing w:after="0" w:line="240" w:lineRule="auto"/>
      </w:pPr>
      <w:r>
        <w:separator/>
      </w:r>
    </w:p>
  </w:footnote>
  <w:footnote w:type="continuationSeparator" w:id="0">
    <w:p w14:paraId="30768C78" w14:textId="77777777" w:rsidR="0060616B" w:rsidRDefault="00606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22D4"/>
    <w:multiLevelType w:val="multilevel"/>
    <w:tmpl w:val="B742028A"/>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BC709E1"/>
    <w:multiLevelType w:val="multilevel"/>
    <w:tmpl w:val="53DA323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24A0541A"/>
    <w:multiLevelType w:val="multilevel"/>
    <w:tmpl w:val="61F8EB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8A173FC"/>
    <w:multiLevelType w:val="multilevel"/>
    <w:tmpl w:val="DBA8442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AC1AA6"/>
    <w:multiLevelType w:val="hybridMultilevel"/>
    <w:tmpl w:val="F6885C56"/>
    <w:lvl w:ilvl="0" w:tplc="35E85D62">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453CFF"/>
    <w:multiLevelType w:val="multilevel"/>
    <w:tmpl w:val="6CC64AAA"/>
    <w:lvl w:ilvl="0">
      <w:start w:val="4"/>
      <w:numFmt w:val="decimal"/>
      <w:lvlText w:val="%1"/>
      <w:lvlJc w:val="left"/>
      <w:pPr>
        <w:ind w:left="480" w:hanging="480"/>
      </w:pPr>
    </w:lvl>
    <w:lvl w:ilvl="1">
      <w:start w:val="1"/>
      <w:numFmt w:val="decimal"/>
      <w:lvlText w:val="%1.%2"/>
      <w:lvlJc w:val="left"/>
      <w:pPr>
        <w:ind w:left="1470" w:hanging="48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6" w15:restartNumberingAfterBreak="0">
    <w:nsid w:val="4F704053"/>
    <w:multiLevelType w:val="hybridMultilevel"/>
    <w:tmpl w:val="F5101048"/>
    <w:lvl w:ilvl="0" w:tplc="0C821C0A">
      <w:start w:val="1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5CB2718E"/>
    <w:multiLevelType w:val="multilevel"/>
    <w:tmpl w:val="4C26DE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B53C6B"/>
    <w:multiLevelType w:val="multilevel"/>
    <w:tmpl w:val="3704E1B2"/>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15:restartNumberingAfterBreak="0">
    <w:nsid w:val="60236CDD"/>
    <w:multiLevelType w:val="multilevel"/>
    <w:tmpl w:val="3FA2962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3A0C63"/>
    <w:multiLevelType w:val="multilevel"/>
    <w:tmpl w:val="C88C2318"/>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num>
  <w:num w:numId="2">
    <w:abstractNumId w:val="6"/>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oNotTrackMove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342"/>
    <w:rsid w:val="00006A4B"/>
    <w:rsid w:val="00006B09"/>
    <w:rsid w:val="000440D9"/>
    <w:rsid w:val="00051AF2"/>
    <w:rsid w:val="00066342"/>
    <w:rsid w:val="00071488"/>
    <w:rsid w:val="00076B34"/>
    <w:rsid w:val="0008020E"/>
    <w:rsid w:val="000F3442"/>
    <w:rsid w:val="00124679"/>
    <w:rsid w:val="00130204"/>
    <w:rsid w:val="001525CF"/>
    <w:rsid w:val="001935A9"/>
    <w:rsid w:val="0019577D"/>
    <w:rsid w:val="001C2315"/>
    <w:rsid w:val="0021347E"/>
    <w:rsid w:val="0025301B"/>
    <w:rsid w:val="00277FC0"/>
    <w:rsid w:val="002D436A"/>
    <w:rsid w:val="002D5080"/>
    <w:rsid w:val="002E613C"/>
    <w:rsid w:val="003B17C7"/>
    <w:rsid w:val="004163E1"/>
    <w:rsid w:val="00435C3B"/>
    <w:rsid w:val="004A49B7"/>
    <w:rsid w:val="004E0C1E"/>
    <w:rsid w:val="00522E0A"/>
    <w:rsid w:val="00546953"/>
    <w:rsid w:val="0058200C"/>
    <w:rsid w:val="00584DFA"/>
    <w:rsid w:val="00587428"/>
    <w:rsid w:val="0060616B"/>
    <w:rsid w:val="006665C3"/>
    <w:rsid w:val="00674215"/>
    <w:rsid w:val="006D5516"/>
    <w:rsid w:val="00711D29"/>
    <w:rsid w:val="00712183"/>
    <w:rsid w:val="007440C6"/>
    <w:rsid w:val="00787CE5"/>
    <w:rsid w:val="007C3E28"/>
    <w:rsid w:val="00803918"/>
    <w:rsid w:val="008303B5"/>
    <w:rsid w:val="00876041"/>
    <w:rsid w:val="00883093"/>
    <w:rsid w:val="00891668"/>
    <w:rsid w:val="008A5285"/>
    <w:rsid w:val="008A765D"/>
    <w:rsid w:val="00905275"/>
    <w:rsid w:val="009332F2"/>
    <w:rsid w:val="009341E3"/>
    <w:rsid w:val="009459B0"/>
    <w:rsid w:val="00972D93"/>
    <w:rsid w:val="009C7485"/>
    <w:rsid w:val="00A269C3"/>
    <w:rsid w:val="00A34097"/>
    <w:rsid w:val="00A4061A"/>
    <w:rsid w:val="00AB377F"/>
    <w:rsid w:val="00AE2965"/>
    <w:rsid w:val="00AE7366"/>
    <w:rsid w:val="00B13300"/>
    <w:rsid w:val="00BC45EB"/>
    <w:rsid w:val="00BD0D78"/>
    <w:rsid w:val="00BD226F"/>
    <w:rsid w:val="00BF6780"/>
    <w:rsid w:val="00C31249"/>
    <w:rsid w:val="00C3353A"/>
    <w:rsid w:val="00C35EA2"/>
    <w:rsid w:val="00C70B5B"/>
    <w:rsid w:val="00C745B9"/>
    <w:rsid w:val="00C80181"/>
    <w:rsid w:val="00C82430"/>
    <w:rsid w:val="00CC73BB"/>
    <w:rsid w:val="00CD75A4"/>
    <w:rsid w:val="00DF20E0"/>
    <w:rsid w:val="00DF4A33"/>
    <w:rsid w:val="00E63876"/>
    <w:rsid w:val="00E869BE"/>
    <w:rsid w:val="00EB0B39"/>
    <w:rsid w:val="00ED1A35"/>
    <w:rsid w:val="00EE22E4"/>
    <w:rsid w:val="00EE7FF9"/>
    <w:rsid w:val="00F35A92"/>
    <w:rsid w:val="00F433EF"/>
    <w:rsid w:val="00F52459"/>
    <w:rsid w:val="00F65313"/>
    <w:rsid w:val="00FD2F82"/>
    <w:rsid w:val="00FE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0FDA1E"/>
  <w15:docId w15:val="{6C3C525D-5D91-4D51-ABD7-DE5D90A6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249"/>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6A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6A4B"/>
  </w:style>
  <w:style w:type="paragraph" w:styleId="a5">
    <w:name w:val="footer"/>
    <w:basedOn w:val="a"/>
    <w:link w:val="a6"/>
    <w:uiPriority w:val="99"/>
    <w:rsid w:val="00006A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6A4B"/>
  </w:style>
  <w:style w:type="paragraph" w:styleId="a7">
    <w:name w:val="List Paragraph"/>
    <w:basedOn w:val="a"/>
    <w:uiPriority w:val="99"/>
    <w:qFormat/>
    <w:rsid w:val="00E869BE"/>
    <w:pPr>
      <w:ind w:left="720"/>
    </w:pPr>
  </w:style>
  <w:style w:type="table" w:customStyle="1" w:styleId="1">
    <w:name w:val="Сетка таблицы1"/>
    <w:uiPriority w:val="99"/>
    <w:rsid w:val="004163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4163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125065">
      <w:marLeft w:val="0"/>
      <w:marRight w:val="0"/>
      <w:marTop w:val="0"/>
      <w:marBottom w:val="0"/>
      <w:divBdr>
        <w:top w:val="none" w:sz="0" w:space="0" w:color="auto"/>
        <w:left w:val="none" w:sz="0" w:space="0" w:color="auto"/>
        <w:bottom w:val="none" w:sz="0" w:space="0" w:color="auto"/>
        <w:right w:val="none" w:sz="0" w:space="0" w:color="auto"/>
      </w:divBdr>
    </w:div>
    <w:div w:id="1416125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8895</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АННИНСКОЕ МУНИЦИПАЛЬНОЕ УНИТАРНОЕ ПРЕДПРИЯТИЕ «ВОДОКАНАЛ»</vt:lpstr>
    </vt:vector>
  </TitlesOfParts>
  <Company/>
  <LinksUpToDate>false</LinksUpToDate>
  <CharactersWithSpaces>59485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АННИНСКОЕ МУНИЦИПАЛЬНОЕ УНИТАРНОЕ ПРЕДПРИЯТИЕ «ВОДОКАНАЛ»</dc:title>
  <dc:subject/>
  <dc:creator>Roman Nurgaliev</dc:creator>
  <cp:keywords/>
  <dc:description/>
  <cp:lastModifiedBy>Roman Nurgaliev</cp:lastModifiedBy>
  <cp:revision>4</cp:revision>
  <dcterms:created xsi:type="dcterms:W3CDTF">2022-04-22T11:38:00Z</dcterms:created>
  <dcterms:modified xsi:type="dcterms:W3CDTF">2022-04-25T06:03:00Z</dcterms:modified>
</cp:coreProperties>
</file>