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14:paraId="3503B098" w14:textId="77777777" w:rsidTr="00030A01">
        <w:tc>
          <w:tcPr>
            <w:tcW w:w="4785" w:type="dxa"/>
          </w:tcPr>
          <w:p w14:paraId="5C401F06" w14:textId="77777777" w:rsidR="00A87F2F" w:rsidRPr="00854594" w:rsidRDefault="00A87F2F" w:rsidP="00854594">
            <w:pPr>
              <w:pStyle w:val="a4"/>
              <w:rPr>
                <w:lang w:val="en-US"/>
              </w:rPr>
            </w:pPr>
          </w:p>
        </w:tc>
        <w:tc>
          <w:tcPr>
            <w:tcW w:w="4786" w:type="dxa"/>
          </w:tcPr>
          <w:p w14:paraId="22F2FF0D" w14:textId="77777777" w:rsidR="00A87F2F" w:rsidRDefault="00A87F2F" w:rsidP="00A87F2F">
            <w:pPr>
              <w:spacing w:after="0" w:line="240" w:lineRule="auto"/>
              <w:ind w:left="35"/>
              <w:jc w:val="right"/>
              <w:rPr>
                <w:rFonts w:ascii="Times New Roman" w:hAnsi="Times New Roman" w:cs="Times New Roman"/>
                <w:sz w:val="24"/>
                <w:szCs w:val="24"/>
              </w:rPr>
            </w:pPr>
            <w:r w:rsidRPr="00A87F2F">
              <w:rPr>
                <w:rFonts w:ascii="Times New Roman" w:hAnsi="Times New Roman" w:cs="Times New Roman"/>
                <w:sz w:val="24"/>
                <w:szCs w:val="24"/>
              </w:rPr>
              <w:t>УТВЕРЖДАЮ</w:t>
            </w:r>
          </w:p>
          <w:p w14:paraId="5F2F4F57" w14:textId="77777777" w:rsidR="003643C3" w:rsidRPr="00A87F2F" w:rsidRDefault="003643C3" w:rsidP="00A87F2F">
            <w:pPr>
              <w:spacing w:after="0" w:line="240" w:lineRule="auto"/>
              <w:ind w:left="35"/>
              <w:jc w:val="right"/>
              <w:rPr>
                <w:rFonts w:ascii="Times New Roman" w:hAnsi="Times New Roman" w:cs="Times New Roman"/>
                <w:sz w:val="24"/>
                <w:szCs w:val="24"/>
              </w:rPr>
            </w:pPr>
            <w:r>
              <w:rPr>
                <w:rFonts w:ascii="Times New Roman" w:hAnsi="Times New Roman" w:cs="Times New Roman"/>
                <w:sz w:val="24"/>
                <w:szCs w:val="24"/>
              </w:rPr>
              <w:t>Директор</w:t>
            </w:r>
          </w:p>
        </w:tc>
      </w:tr>
      <w:tr w:rsidR="00A87F2F" w:rsidRPr="00A87F2F" w14:paraId="7E33B92C" w14:textId="77777777" w:rsidTr="00030A01">
        <w:tc>
          <w:tcPr>
            <w:tcW w:w="4785" w:type="dxa"/>
          </w:tcPr>
          <w:p w14:paraId="699A97F3"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6AC43239" w14:textId="77777777" w:rsidR="000D6CC1" w:rsidRPr="000D6CC1" w:rsidRDefault="001F5E52" w:rsidP="000D6CC1">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МАУ «СШ</w:t>
            </w:r>
            <w:r w:rsidR="000D6CC1" w:rsidRPr="000D6CC1">
              <w:rPr>
                <w:rFonts w:ascii="Times New Roman" w:hAnsi="Times New Roman" w:cs="Times New Roman"/>
                <w:sz w:val="24"/>
                <w:szCs w:val="24"/>
              </w:rPr>
              <w:t xml:space="preserve"> г. Ишима</w:t>
            </w:r>
            <w:r>
              <w:rPr>
                <w:rFonts w:ascii="Times New Roman" w:hAnsi="Times New Roman" w:cs="Times New Roman"/>
                <w:sz w:val="24"/>
                <w:szCs w:val="24"/>
              </w:rPr>
              <w:t>»</w:t>
            </w:r>
          </w:p>
          <w:p w14:paraId="03C79299" w14:textId="77777777" w:rsidR="00A87F2F" w:rsidRPr="005A3C5A" w:rsidRDefault="00FD7515" w:rsidP="003643C3">
            <w:pPr>
              <w:spacing w:after="0" w:line="240" w:lineRule="auto"/>
              <w:jc w:val="right"/>
              <w:rPr>
                <w:rFonts w:ascii="Times New Roman" w:hAnsi="Times New Roman"/>
                <w:b/>
                <w:sz w:val="24"/>
                <w:szCs w:val="24"/>
              </w:rPr>
            </w:pPr>
            <w:r w:rsidRPr="005A3C5A">
              <w:rPr>
                <w:rFonts w:ascii="Times New Roman" w:hAnsi="Times New Roman" w:cs="Times New Roman"/>
                <w:sz w:val="24"/>
                <w:szCs w:val="24"/>
              </w:rPr>
              <w:t>_______________</w:t>
            </w:r>
            <w:r w:rsidR="005A3C5A" w:rsidRPr="005A3C5A">
              <w:rPr>
                <w:rFonts w:ascii="Times New Roman" w:hAnsi="Times New Roman" w:cs="Times New Roman"/>
                <w:sz w:val="24"/>
                <w:szCs w:val="24"/>
              </w:rPr>
              <w:t>_____</w:t>
            </w:r>
            <w:r w:rsidR="001F7291">
              <w:rPr>
                <w:rFonts w:ascii="Times New Roman" w:hAnsi="Times New Roman"/>
                <w:b/>
                <w:lang w:eastAsia="ru-RU"/>
              </w:rPr>
              <w:t xml:space="preserve"> </w:t>
            </w:r>
            <w:r w:rsidR="001F7291" w:rsidRPr="001F7291">
              <w:rPr>
                <w:rFonts w:ascii="Times New Roman" w:hAnsi="Times New Roman"/>
                <w:lang w:eastAsia="ru-RU"/>
              </w:rPr>
              <w:t>Таланцев А.А.</w:t>
            </w:r>
          </w:p>
          <w:p w14:paraId="1A4F9BA0" w14:textId="12FCCD5F" w:rsidR="00A87F2F" w:rsidRPr="00A87F2F" w:rsidRDefault="00A87F2F" w:rsidP="00A87F2F">
            <w:pPr>
              <w:spacing w:after="0" w:line="240" w:lineRule="auto"/>
              <w:jc w:val="right"/>
              <w:rPr>
                <w:rFonts w:ascii="Times New Roman" w:hAnsi="Times New Roman" w:cs="Times New Roman"/>
                <w:sz w:val="24"/>
                <w:szCs w:val="24"/>
              </w:rPr>
            </w:pPr>
            <w:r w:rsidRPr="00A87F2F">
              <w:rPr>
                <w:rFonts w:ascii="Times New Roman" w:hAnsi="Times New Roman" w:cs="Times New Roman"/>
                <w:sz w:val="24"/>
                <w:szCs w:val="24"/>
              </w:rPr>
              <w:t>«___»________________</w:t>
            </w:r>
            <w:r w:rsidR="009A045C">
              <w:rPr>
                <w:rFonts w:ascii="Times New Roman" w:hAnsi="Times New Roman" w:cs="Times New Roman"/>
                <w:sz w:val="24"/>
                <w:szCs w:val="24"/>
              </w:rPr>
              <w:t>2022</w:t>
            </w:r>
            <w:r w:rsidRPr="00A87F2F">
              <w:rPr>
                <w:rFonts w:ascii="Times New Roman" w:hAnsi="Times New Roman" w:cs="Times New Roman"/>
                <w:sz w:val="24"/>
                <w:szCs w:val="24"/>
              </w:rPr>
              <w:t xml:space="preserve"> год</w:t>
            </w:r>
          </w:p>
          <w:p w14:paraId="7B120AC2" w14:textId="77777777" w:rsidR="00A87F2F" w:rsidRPr="00A87F2F" w:rsidRDefault="00A87F2F" w:rsidP="00A87F2F">
            <w:pPr>
              <w:spacing w:after="0" w:line="240" w:lineRule="auto"/>
              <w:jc w:val="right"/>
              <w:rPr>
                <w:rFonts w:ascii="Times New Roman" w:hAnsi="Times New Roman" w:cs="Times New Roman"/>
                <w:sz w:val="24"/>
                <w:szCs w:val="24"/>
              </w:rPr>
            </w:pPr>
          </w:p>
        </w:tc>
      </w:tr>
    </w:tbl>
    <w:p w14:paraId="2153C133" w14:textId="77777777" w:rsidR="000647F7" w:rsidRDefault="000647F7" w:rsidP="00A87F2F">
      <w:pPr>
        <w:spacing w:after="0"/>
        <w:jc w:val="center"/>
        <w:rPr>
          <w:rFonts w:ascii="Times New Roman" w:hAnsi="Times New Roman" w:cs="Times New Roman"/>
          <w:b/>
          <w:sz w:val="24"/>
          <w:szCs w:val="24"/>
        </w:rPr>
      </w:pPr>
    </w:p>
    <w:p w14:paraId="252790E1"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79EDC8EC"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324206FD"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9A045C" w14:paraId="4EB6CF01" w14:textId="77777777" w:rsidTr="00930C30">
        <w:tc>
          <w:tcPr>
            <w:tcW w:w="3510" w:type="dxa"/>
          </w:tcPr>
          <w:p w14:paraId="2A12D820" w14:textId="77777777" w:rsidR="00E45EC8" w:rsidRPr="009A045C" w:rsidRDefault="00E45EC8" w:rsidP="009A045C">
            <w:pPr>
              <w:widowControl w:val="0"/>
              <w:spacing w:after="0" w:line="240" w:lineRule="auto"/>
            </w:pPr>
            <w:r w:rsidRPr="009A045C">
              <w:rPr>
                <w:rFonts w:ascii="Times New Roman" w:hAnsi="Times New Roman" w:cs="Times New Roman"/>
              </w:rPr>
              <w:t xml:space="preserve">Способ осуществления закупки </w:t>
            </w:r>
          </w:p>
        </w:tc>
        <w:tc>
          <w:tcPr>
            <w:tcW w:w="6096" w:type="dxa"/>
          </w:tcPr>
          <w:p w14:paraId="275DA605" w14:textId="3CC8B17F" w:rsidR="00A87F2F" w:rsidRPr="009A045C" w:rsidRDefault="00E45EC8" w:rsidP="009A045C">
            <w:pPr>
              <w:widowControl w:val="0"/>
              <w:spacing w:after="0" w:line="240" w:lineRule="auto"/>
            </w:pPr>
            <w:r w:rsidRPr="009A045C">
              <w:rPr>
                <w:rFonts w:ascii="Times New Roman" w:hAnsi="Times New Roman" w:cs="Times New Roman"/>
              </w:rPr>
              <w:t>Запрос котировок в электронной форме</w:t>
            </w:r>
          </w:p>
        </w:tc>
      </w:tr>
      <w:tr w:rsidR="00E45EC8" w:rsidRPr="009A045C" w14:paraId="054BAA5C" w14:textId="77777777" w:rsidTr="00930C30">
        <w:tc>
          <w:tcPr>
            <w:tcW w:w="3510" w:type="dxa"/>
          </w:tcPr>
          <w:p w14:paraId="56303440" w14:textId="77777777" w:rsidR="00E45EC8" w:rsidRPr="009A045C" w:rsidRDefault="00E45EC8" w:rsidP="009A045C">
            <w:pPr>
              <w:widowControl w:val="0"/>
              <w:spacing w:after="0" w:line="240" w:lineRule="auto"/>
            </w:pPr>
            <w:r w:rsidRPr="009A045C">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6096" w:type="dxa"/>
          </w:tcPr>
          <w:p w14:paraId="125161C1" w14:textId="263D8DEC" w:rsidR="000D6CC1" w:rsidRPr="00F372D0" w:rsidRDefault="00F372D0" w:rsidP="009A045C">
            <w:pPr>
              <w:pStyle w:val="ConsPlusNormal"/>
              <w:ind w:right="-1"/>
              <w:jc w:val="both"/>
              <w:rPr>
                <w:rFonts w:ascii="Times New Roman" w:hAnsi="Times New Roman" w:cs="Times New Roman"/>
                <w:szCs w:val="22"/>
              </w:rPr>
            </w:pPr>
            <w:r w:rsidRPr="00F372D0">
              <w:rPr>
                <w:rFonts w:ascii="Times New Roman" w:hAnsi="Times New Roman" w:cs="Times New Roman"/>
                <w:szCs w:val="22"/>
              </w:rPr>
              <w:t>М</w:t>
            </w:r>
            <w:r w:rsidR="00A76E2D" w:rsidRPr="00F372D0">
              <w:rPr>
                <w:rFonts w:ascii="Times New Roman" w:hAnsi="Times New Roman" w:cs="Times New Roman"/>
                <w:szCs w:val="22"/>
              </w:rPr>
              <w:t>униципа</w:t>
            </w:r>
            <w:r>
              <w:rPr>
                <w:rFonts w:ascii="Times New Roman" w:hAnsi="Times New Roman" w:cs="Times New Roman"/>
                <w:szCs w:val="22"/>
              </w:rPr>
              <w:t>льное автономное учреждение «С</w:t>
            </w:r>
            <w:r w:rsidR="00A76E2D" w:rsidRPr="00F372D0">
              <w:rPr>
                <w:rFonts w:ascii="Times New Roman" w:hAnsi="Times New Roman" w:cs="Times New Roman"/>
                <w:szCs w:val="22"/>
              </w:rPr>
              <w:t>портивная школа города Ишима»</w:t>
            </w:r>
          </w:p>
          <w:p w14:paraId="571FEF2C" w14:textId="77777777" w:rsidR="000D6CC1" w:rsidRPr="009A045C" w:rsidRDefault="00B763A1" w:rsidP="009A045C">
            <w:pPr>
              <w:pStyle w:val="ConsPlusNormal"/>
              <w:ind w:right="-1"/>
              <w:rPr>
                <w:rFonts w:ascii="Times New Roman" w:hAnsi="Times New Roman" w:cs="Times New Roman"/>
                <w:szCs w:val="22"/>
                <w:shd w:val="clear" w:color="auto" w:fill="FFFFFF"/>
              </w:rPr>
            </w:pPr>
            <w:r w:rsidRPr="009A045C">
              <w:rPr>
                <w:rFonts w:ascii="Times New Roman" w:hAnsi="Times New Roman" w:cs="Times New Roman"/>
                <w:szCs w:val="22"/>
              </w:rPr>
              <w:t>Место нахождения:</w:t>
            </w:r>
            <w:r w:rsidR="000D6CC1" w:rsidRPr="009A045C">
              <w:rPr>
                <w:rFonts w:ascii="Times New Roman" w:hAnsi="Times New Roman" w:cs="Times New Roman"/>
                <w:szCs w:val="22"/>
                <w:shd w:val="clear" w:color="auto" w:fill="FFFFFF"/>
              </w:rPr>
              <w:t xml:space="preserve">627750, Тюменская </w:t>
            </w:r>
            <w:proofErr w:type="spellStart"/>
            <w:proofErr w:type="gramStart"/>
            <w:r w:rsidR="000D6CC1" w:rsidRPr="009A045C">
              <w:rPr>
                <w:rFonts w:ascii="Times New Roman" w:hAnsi="Times New Roman" w:cs="Times New Roman"/>
                <w:szCs w:val="22"/>
                <w:shd w:val="clear" w:color="auto" w:fill="FFFFFF"/>
              </w:rPr>
              <w:t>обл</w:t>
            </w:r>
            <w:proofErr w:type="spellEnd"/>
            <w:proofErr w:type="gramEnd"/>
            <w:r w:rsidR="000D6CC1" w:rsidRPr="009A045C">
              <w:rPr>
                <w:rFonts w:ascii="Times New Roman" w:hAnsi="Times New Roman" w:cs="Times New Roman"/>
                <w:szCs w:val="22"/>
                <w:shd w:val="clear" w:color="auto" w:fill="FFFFFF"/>
              </w:rPr>
              <w:t xml:space="preserve">, г Ишим, </w:t>
            </w:r>
            <w:proofErr w:type="spellStart"/>
            <w:r w:rsidR="000D6CC1" w:rsidRPr="009A045C">
              <w:rPr>
                <w:rFonts w:ascii="Times New Roman" w:hAnsi="Times New Roman" w:cs="Times New Roman"/>
                <w:szCs w:val="22"/>
                <w:shd w:val="clear" w:color="auto" w:fill="FFFFFF"/>
              </w:rPr>
              <w:t>ул</w:t>
            </w:r>
            <w:proofErr w:type="spellEnd"/>
            <w:r w:rsidR="001F7291" w:rsidRPr="009A045C">
              <w:rPr>
                <w:rFonts w:ascii="Times New Roman" w:hAnsi="Times New Roman" w:cs="Times New Roman"/>
                <w:szCs w:val="22"/>
                <w:shd w:val="clear" w:color="auto" w:fill="FFFFFF"/>
              </w:rPr>
              <w:t xml:space="preserve"> </w:t>
            </w:r>
            <w:proofErr w:type="spellStart"/>
            <w:r w:rsidR="000D6CC1" w:rsidRPr="009A045C">
              <w:rPr>
                <w:rFonts w:ascii="Times New Roman" w:hAnsi="Times New Roman" w:cs="Times New Roman"/>
                <w:szCs w:val="22"/>
                <w:shd w:val="clear" w:color="auto" w:fill="FFFFFF"/>
              </w:rPr>
              <w:t>М.Горького</w:t>
            </w:r>
            <w:proofErr w:type="spellEnd"/>
            <w:r w:rsidR="000D6CC1" w:rsidRPr="009A045C">
              <w:rPr>
                <w:rFonts w:ascii="Times New Roman" w:hAnsi="Times New Roman" w:cs="Times New Roman"/>
                <w:szCs w:val="22"/>
                <w:shd w:val="clear" w:color="auto" w:fill="FFFFFF"/>
              </w:rPr>
              <w:t>, дом 122</w:t>
            </w:r>
          </w:p>
          <w:p w14:paraId="7F273E73" w14:textId="77777777" w:rsidR="000D6CC1" w:rsidRPr="009A045C" w:rsidRDefault="00B763A1" w:rsidP="009A045C">
            <w:pPr>
              <w:widowControl w:val="0"/>
              <w:spacing w:after="0" w:line="240" w:lineRule="auto"/>
              <w:jc w:val="both"/>
              <w:rPr>
                <w:rFonts w:ascii="Times New Roman" w:hAnsi="Times New Roman" w:cs="Times New Roman"/>
                <w:shd w:val="clear" w:color="auto" w:fill="FFFFFF"/>
              </w:rPr>
            </w:pPr>
            <w:r w:rsidRPr="009A045C">
              <w:rPr>
                <w:rFonts w:ascii="Times New Roman" w:hAnsi="Times New Roman" w:cs="Times New Roman"/>
              </w:rPr>
              <w:t xml:space="preserve">Почтовый адрес: </w:t>
            </w:r>
            <w:r w:rsidR="000D6CC1" w:rsidRPr="009A045C">
              <w:rPr>
                <w:rFonts w:ascii="Times New Roman" w:hAnsi="Times New Roman" w:cs="Times New Roman"/>
                <w:shd w:val="clear" w:color="auto" w:fill="FFFFFF"/>
              </w:rPr>
              <w:t xml:space="preserve">627750, Тюменская </w:t>
            </w:r>
            <w:proofErr w:type="spellStart"/>
            <w:proofErr w:type="gramStart"/>
            <w:r w:rsidR="000D6CC1" w:rsidRPr="009A045C">
              <w:rPr>
                <w:rFonts w:ascii="Times New Roman" w:hAnsi="Times New Roman" w:cs="Times New Roman"/>
                <w:shd w:val="clear" w:color="auto" w:fill="FFFFFF"/>
              </w:rPr>
              <w:t>обл</w:t>
            </w:r>
            <w:proofErr w:type="spellEnd"/>
            <w:proofErr w:type="gramEnd"/>
            <w:r w:rsidR="000D6CC1" w:rsidRPr="009A045C">
              <w:rPr>
                <w:rFonts w:ascii="Times New Roman" w:hAnsi="Times New Roman" w:cs="Times New Roman"/>
                <w:shd w:val="clear" w:color="auto" w:fill="FFFFFF"/>
              </w:rPr>
              <w:t xml:space="preserve">, г Ишим, </w:t>
            </w:r>
            <w:proofErr w:type="spellStart"/>
            <w:r w:rsidR="000D6CC1" w:rsidRPr="009A045C">
              <w:rPr>
                <w:rFonts w:ascii="Times New Roman" w:hAnsi="Times New Roman" w:cs="Times New Roman"/>
                <w:shd w:val="clear" w:color="auto" w:fill="FFFFFF"/>
              </w:rPr>
              <w:t>ул</w:t>
            </w:r>
            <w:proofErr w:type="spellEnd"/>
            <w:r w:rsidR="001F7291" w:rsidRPr="009A045C">
              <w:rPr>
                <w:rFonts w:ascii="Times New Roman" w:hAnsi="Times New Roman" w:cs="Times New Roman"/>
                <w:shd w:val="clear" w:color="auto" w:fill="FFFFFF"/>
              </w:rPr>
              <w:t xml:space="preserve"> </w:t>
            </w:r>
            <w:proofErr w:type="spellStart"/>
            <w:r w:rsidR="000D6CC1" w:rsidRPr="009A045C">
              <w:rPr>
                <w:rFonts w:ascii="Times New Roman" w:hAnsi="Times New Roman" w:cs="Times New Roman"/>
                <w:shd w:val="clear" w:color="auto" w:fill="FFFFFF"/>
              </w:rPr>
              <w:t>М.Горького</w:t>
            </w:r>
            <w:proofErr w:type="spellEnd"/>
            <w:r w:rsidR="000D6CC1" w:rsidRPr="009A045C">
              <w:rPr>
                <w:rFonts w:ascii="Times New Roman" w:hAnsi="Times New Roman" w:cs="Times New Roman"/>
                <w:shd w:val="clear" w:color="auto" w:fill="FFFFFF"/>
              </w:rPr>
              <w:t>, дом 122</w:t>
            </w:r>
          </w:p>
          <w:p w14:paraId="1F93CF52" w14:textId="77777777" w:rsidR="00B763A1" w:rsidRPr="009A045C" w:rsidRDefault="00B763A1" w:rsidP="009A045C">
            <w:pPr>
              <w:widowControl w:val="0"/>
              <w:spacing w:after="0" w:line="240" w:lineRule="auto"/>
              <w:jc w:val="both"/>
              <w:rPr>
                <w:rFonts w:ascii="Times New Roman" w:hAnsi="Times New Roman" w:cs="Times New Roman"/>
              </w:rPr>
            </w:pPr>
            <w:r w:rsidRPr="009A045C">
              <w:rPr>
                <w:rFonts w:ascii="Times New Roman" w:hAnsi="Times New Roman" w:cs="Times New Roman"/>
              </w:rPr>
              <w:t>Адрес электронной почты:</w:t>
            </w:r>
            <w:r w:rsidR="004E530E" w:rsidRPr="009A045C">
              <w:rPr>
                <w:rFonts w:ascii="Times New Roman" w:hAnsi="Times New Roman" w:cs="Times New Roman"/>
              </w:rPr>
              <w:t xml:space="preserve"> </w:t>
            </w:r>
            <w:r w:rsidR="000D6CC1" w:rsidRPr="009A045C">
              <w:rPr>
                <w:rFonts w:ascii="Times New Roman" w:hAnsi="Times New Roman" w:cs="Times New Roman"/>
                <w:shd w:val="clear" w:color="auto" w:fill="FFFFFF"/>
              </w:rPr>
              <w:t>sdusshorishim@yandex.ru</w:t>
            </w:r>
          </w:p>
          <w:p w14:paraId="048534EA" w14:textId="77777777" w:rsidR="00E45EC8" w:rsidRPr="009A045C" w:rsidRDefault="00B763A1" w:rsidP="009A045C">
            <w:pPr>
              <w:widowControl w:val="0"/>
              <w:spacing w:after="0" w:line="240" w:lineRule="auto"/>
            </w:pPr>
            <w:r w:rsidRPr="009A045C">
              <w:rPr>
                <w:rFonts w:ascii="Times New Roman" w:hAnsi="Times New Roman" w:cs="Times New Roman"/>
              </w:rPr>
              <w:t xml:space="preserve">Номер контактного телефона: </w:t>
            </w:r>
            <w:r w:rsidR="000D6CC1" w:rsidRPr="009A045C">
              <w:rPr>
                <w:rFonts w:ascii="Times New Roman" w:hAnsi="Times New Roman" w:cs="Times New Roman"/>
                <w:shd w:val="clear" w:color="auto" w:fill="FFFFFF"/>
              </w:rPr>
              <w:t>7-34551-52630</w:t>
            </w:r>
          </w:p>
        </w:tc>
      </w:tr>
      <w:tr w:rsidR="00E45EC8" w:rsidRPr="009A045C" w14:paraId="0CF03B18" w14:textId="77777777" w:rsidTr="00930C30">
        <w:tc>
          <w:tcPr>
            <w:tcW w:w="3510" w:type="dxa"/>
          </w:tcPr>
          <w:p w14:paraId="42D34B7C" w14:textId="77777777" w:rsidR="00E45EC8" w:rsidRPr="009A045C" w:rsidRDefault="00E45EC8" w:rsidP="009A045C">
            <w:pPr>
              <w:widowControl w:val="0"/>
              <w:spacing w:after="0" w:line="240" w:lineRule="auto"/>
            </w:pPr>
            <w:r w:rsidRPr="009A045C">
              <w:rPr>
                <w:rFonts w:ascii="Times New Roman" w:hAnsi="Times New Roman" w:cs="Times New Roman"/>
              </w:rPr>
              <w:t>Адрес электронной площадки в информационно-телекоммуникационной сети «Интернет»</w:t>
            </w:r>
          </w:p>
        </w:tc>
        <w:tc>
          <w:tcPr>
            <w:tcW w:w="6096" w:type="dxa"/>
          </w:tcPr>
          <w:p w14:paraId="3F03B980" w14:textId="77777777" w:rsidR="00E45EC8" w:rsidRPr="009A045C" w:rsidRDefault="002942E5" w:rsidP="009A045C">
            <w:pPr>
              <w:widowControl w:val="0"/>
              <w:tabs>
                <w:tab w:val="left" w:pos="-5245"/>
              </w:tabs>
              <w:spacing w:after="0" w:line="240" w:lineRule="auto"/>
              <w:jc w:val="both"/>
              <w:rPr>
                <w:rFonts w:ascii="Times New Roman" w:hAnsi="Times New Roman" w:cs="Times New Roman"/>
              </w:rPr>
            </w:pPr>
            <w:r w:rsidRPr="009A045C">
              <w:rPr>
                <w:rFonts w:ascii="Times New Roman" w:hAnsi="Times New Roman" w:cs="Times New Roman"/>
              </w:rPr>
              <w:t>«</w:t>
            </w:r>
            <w:r w:rsidR="0077458C" w:rsidRPr="009A045C">
              <w:rPr>
                <w:rFonts w:ascii="Times New Roman" w:hAnsi="Times New Roman" w:cs="Times New Roman"/>
              </w:rPr>
              <w:t>ЭТП Регион</w:t>
            </w:r>
            <w:r w:rsidRPr="009A045C">
              <w:rPr>
                <w:rFonts w:ascii="Times New Roman" w:hAnsi="Times New Roman" w:cs="Times New Roman"/>
              </w:rPr>
              <w:t xml:space="preserve">» </w:t>
            </w:r>
            <w:hyperlink r:id="rId9" w:history="1">
              <w:r w:rsidR="0077458C" w:rsidRPr="009A045C">
                <w:rPr>
                  <w:rStyle w:val="a8"/>
                  <w:rFonts w:ascii="Times New Roman" w:hAnsi="Times New Roman" w:cs="Times New Roman"/>
                  <w:lang w:val="en-US"/>
                </w:rPr>
                <w:t>https</w:t>
              </w:r>
              <w:r w:rsidR="0077458C" w:rsidRPr="009A045C">
                <w:rPr>
                  <w:rStyle w:val="a8"/>
                  <w:rFonts w:ascii="Times New Roman" w:hAnsi="Times New Roman" w:cs="Times New Roman"/>
                </w:rPr>
                <w:t>://</w:t>
              </w:r>
              <w:proofErr w:type="spellStart"/>
              <w:r w:rsidR="0077458C" w:rsidRPr="009A045C">
                <w:rPr>
                  <w:rStyle w:val="a8"/>
                  <w:rFonts w:ascii="Times New Roman" w:hAnsi="Times New Roman" w:cs="Times New Roman"/>
                  <w:lang w:val="en-US"/>
                </w:rPr>
                <w:t>etp</w:t>
              </w:r>
              <w:proofErr w:type="spellEnd"/>
              <w:r w:rsidR="0077458C" w:rsidRPr="009A045C">
                <w:rPr>
                  <w:rStyle w:val="a8"/>
                  <w:rFonts w:ascii="Times New Roman" w:hAnsi="Times New Roman" w:cs="Times New Roman"/>
                </w:rPr>
                <w:t>-</w:t>
              </w:r>
              <w:r w:rsidR="0077458C" w:rsidRPr="009A045C">
                <w:rPr>
                  <w:rStyle w:val="a8"/>
                  <w:rFonts w:ascii="Times New Roman" w:hAnsi="Times New Roman" w:cs="Times New Roman"/>
                  <w:lang w:val="en-US"/>
                </w:rPr>
                <w:t>region</w:t>
              </w:r>
              <w:r w:rsidR="0077458C" w:rsidRPr="009A045C">
                <w:rPr>
                  <w:rStyle w:val="a8"/>
                  <w:rFonts w:ascii="Times New Roman" w:hAnsi="Times New Roman" w:cs="Times New Roman"/>
                </w:rPr>
                <w:t>.</w:t>
              </w:r>
              <w:proofErr w:type="spellStart"/>
              <w:r w:rsidR="0077458C" w:rsidRPr="009A045C">
                <w:rPr>
                  <w:rStyle w:val="a8"/>
                  <w:rFonts w:ascii="Times New Roman" w:hAnsi="Times New Roman" w:cs="Times New Roman"/>
                  <w:lang w:val="en-US"/>
                </w:rPr>
                <w:t>ru</w:t>
              </w:r>
              <w:proofErr w:type="spellEnd"/>
              <w:r w:rsidR="0077458C" w:rsidRPr="009A045C">
                <w:rPr>
                  <w:rStyle w:val="a8"/>
                  <w:rFonts w:ascii="Times New Roman" w:hAnsi="Times New Roman" w:cs="Times New Roman"/>
                </w:rPr>
                <w:t>/</w:t>
              </w:r>
            </w:hyperlink>
          </w:p>
        </w:tc>
      </w:tr>
      <w:tr w:rsidR="00E45EC8" w:rsidRPr="009A045C" w14:paraId="10AE0687" w14:textId="77777777" w:rsidTr="00930C30">
        <w:tc>
          <w:tcPr>
            <w:tcW w:w="3510" w:type="dxa"/>
          </w:tcPr>
          <w:p w14:paraId="7717C827" w14:textId="77777777" w:rsidR="00E45EC8" w:rsidRPr="009A045C" w:rsidRDefault="00E45EC8" w:rsidP="009A045C">
            <w:pPr>
              <w:widowControl w:val="0"/>
              <w:spacing w:after="0" w:line="240" w:lineRule="auto"/>
            </w:pPr>
            <w:r w:rsidRPr="009A045C">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66668876" w14:textId="123433E8" w:rsidR="002574DA" w:rsidRPr="009A045C" w:rsidRDefault="000463AA" w:rsidP="009A045C">
            <w:pPr>
              <w:widowControl w:val="0"/>
              <w:spacing w:after="0" w:line="240" w:lineRule="auto"/>
              <w:rPr>
                <w:rFonts w:ascii="Times New Roman" w:hAnsi="Times New Roman" w:cs="Times New Roman"/>
                <w:b/>
              </w:rPr>
            </w:pPr>
            <w:r w:rsidRPr="009A045C">
              <w:rPr>
                <w:rFonts w:ascii="Times New Roman" w:hAnsi="Times New Roman" w:cs="Times New Roman"/>
                <w:b/>
                <w:bCs/>
              </w:rPr>
              <w:t xml:space="preserve">Поставка </w:t>
            </w:r>
            <w:r w:rsidR="00854594">
              <w:rPr>
                <w:rFonts w:ascii="Times New Roman" w:hAnsi="Times New Roman" w:cs="Times New Roman"/>
                <w:b/>
                <w:bCs/>
              </w:rPr>
              <w:t xml:space="preserve">автомобиля KIA RIO </w:t>
            </w:r>
            <w:bookmarkStart w:id="0" w:name="_GoBack"/>
            <w:bookmarkEnd w:id="0"/>
            <w:r w:rsidR="009A045C" w:rsidRPr="009A045C">
              <w:rPr>
                <w:rFonts w:ascii="Times New Roman" w:hAnsi="Times New Roman" w:cs="Times New Roman"/>
                <w:b/>
                <w:bCs/>
              </w:rPr>
              <w:t xml:space="preserve"> или эквивалент для нужд Муниципальное автономное учреждение «Спортивная школа города Ишима»</w:t>
            </w:r>
          </w:p>
          <w:p w14:paraId="068E004C" w14:textId="77777777" w:rsidR="00E45EC8" w:rsidRPr="009A045C" w:rsidRDefault="002574DA" w:rsidP="009A045C">
            <w:pPr>
              <w:widowControl w:val="0"/>
              <w:spacing w:after="0" w:line="240" w:lineRule="auto"/>
              <w:rPr>
                <w:rFonts w:ascii="Times New Roman" w:hAnsi="Times New Roman" w:cs="Times New Roman"/>
              </w:rPr>
            </w:pPr>
            <w:r w:rsidRPr="009A045C">
              <w:rPr>
                <w:rFonts w:ascii="Times New Roman" w:hAnsi="Times New Roman" w:cs="Times New Roman"/>
              </w:rPr>
              <w:t xml:space="preserve"> </w:t>
            </w:r>
            <w:r w:rsidR="00B763A1" w:rsidRPr="009A045C">
              <w:rPr>
                <w:rFonts w:ascii="Times New Roman" w:hAnsi="Times New Roman" w:cs="Times New Roman"/>
              </w:rPr>
              <w:t>в соответствии с Техническим заданием (Приложение №2 к извещению о проведении запроса котировок)</w:t>
            </w:r>
          </w:p>
        </w:tc>
      </w:tr>
      <w:tr w:rsidR="00E45EC8" w:rsidRPr="009A045C" w14:paraId="0EA5151D" w14:textId="77777777" w:rsidTr="00930C30">
        <w:tc>
          <w:tcPr>
            <w:tcW w:w="3510" w:type="dxa"/>
          </w:tcPr>
          <w:p w14:paraId="7F3D353E" w14:textId="77777777" w:rsidR="00E45EC8" w:rsidRPr="009A045C" w:rsidRDefault="00E45EC8" w:rsidP="009A045C">
            <w:pPr>
              <w:widowControl w:val="0"/>
              <w:spacing w:after="0" w:line="240" w:lineRule="auto"/>
            </w:pPr>
            <w:r w:rsidRPr="009A045C">
              <w:rPr>
                <w:rFonts w:ascii="Times New Roman" w:hAnsi="Times New Roman" w:cs="Times New Roman"/>
              </w:rPr>
              <w:t xml:space="preserve">Место </w:t>
            </w:r>
            <w:r w:rsidR="0035638F" w:rsidRPr="009A045C">
              <w:rPr>
                <w:rFonts w:ascii="Times New Roman" w:hAnsi="Times New Roman" w:cs="Times New Roman"/>
              </w:rPr>
              <w:t xml:space="preserve">и сроки </w:t>
            </w:r>
            <w:r w:rsidRPr="009A045C">
              <w:rPr>
                <w:rFonts w:ascii="Times New Roman" w:hAnsi="Times New Roman" w:cs="Times New Roman"/>
              </w:rPr>
              <w:t>поставки товара, выполнения работы, оказания услуги</w:t>
            </w:r>
          </w:p>
        </w:tc>
        <w:tc>
          <w:tcPr>
            <w:tcW w:w="6096" w:type="dxa"/>
          </w:tcPr>
          <w:p w14:paraId="6A30814F" w14:textId="77777777" w:rsidR="000D6CC1" w:rsidRPr="009A045C" w:rsidRDefault="000D6CC1" w:rsidP="009A045C">
            <w:pPr>
              <w:widowControl w:val="0"/>
              <w:spacing w:after="0" w:line="240" w:lineRule="auto"/>
              <w:rPr>
                <w:rFonts w:ascii="Times New Roman" w:hAnsi="Times New Roman" w:cs="Times New Roman"/>
                <w:shd w:val="clear" w:color="auto" w:fill="FFFFFF"/>
              </w:rPr>
            </w:pPr>
            <w:r w:rsidRPr="009A045C">
              <w:rPr>
                <w:rFonts w:ascii="Times New Roman" w:hAnsi="Times New Roman" w:cs="Times New Roman"/>
                <w:shd w:val="clear" w:color="auto" w:fill="FFFFFF"/>
              </w:rPr>
              <w:t xml:space="preserve">627750, Тюменская </w:t>
            </w:r>
            <w:proofErr w:type="spellStart"/>
            <w:proofErr w:type="gramStart"/>
            <w:r w:rsidRPr="009A045C">
              <w:rPr>
                <w:rFonts w:ascii="Times New Roman" w:hAnsi="Times New Roman" w:cs="Times New Roman"/>
                <w:shd w:val="clear" w:color="auto" w:fill="FFFFFF"/>
              </w:rPr>
              <w:t>обл</w:t>
            </w:r>
            <w:proofErr w:type="spellEnd"/>
            <w:proofErr w:type="gramEnd"/>
            <w:r w:rsidRPr="009A045C">
              <w:rPr>
                <w:rFonts w:ascii="Times New Roman" w:hAnsi="Times New Roman" w:cs="Times New Roman"/>
                <w:shd w:val="clear" w:color="auto" w:fill="FFFFFF"/>
              </w:rPr>
              <w:t xml:space="preserve">, г Ишим, </w:t>
            </w:r>
            <w:proofErr w:type="spellStart"/>
            <w:r w:rsidRPr="009A045C">
              <w:rPr>
                <w:rFonts w:ascii="Times New Roman" w:hAnsi="Times New Roman" w:cs="Times New Roman"/>
                <w:shd w:val="clear" w:color="auto" w:fill="FFFFFF"/>
              </w:rPr>
              <w:t>ул</w:t>
            </w:r>
            <w:proofErr w:type="spellEnd"/>
            <w:r w:rsidR="001F7291" w:rsidRPr="009A045C">
              <w:rPr>
                <w:rFonts w:ascii="Times New Roman" w:hAnsi="Times New Roman" w:cs="Times New Roman"/>
                <w:shd w:val="clear" w:color="auto" w:fill="FFFFFF"/>
              </w:rPr>
              <w:t xml:space="preserve"> </w:t>
            </w:r>
            <w:proofErr w:type="spellStart"/>
            <w:r w:rsidRPr="009A045C">
              <w:rPr>
                <w:rFonts w:ascii="Times New Roman" w:hAnsi="Times New Roman" w:cs="Times New Roman"/>
                <w:shd w:val="clear" w:color="auto" w:fill="FFFFFF"/>
              </w:rPr>
              <w:t>М.Горького</w:t>
            </w:r>
            <w:proofErr w:type="spellEnd"/>
            <w:r w:rsidRPr="009A045C">
              <w:rPr>
                <w:rFonts w:ascii="Times New Roman" w:hAnsi="Times New Roman" w:cs="Times New Roman"/>
                <w:shd w:val="clear" w:color="auto" w:fill="FFFFFF"/>
              </w:rPr>
              <w:t>, дом 122</w:t>
            </w:r>
          </w:p>
          <w:p w14:paraId="61DDA237" w14:textId="5A1C37CD" w:rsidR="0035638F" w:rsidRPr="009A045C" w:rsidRDefault="009A045C" w:rsidP="009A045C">
            <w:pPr>
              <w:widowControl w:val="0"/>
              <w:spacing w:after="0" w:line="240" w:lineRule="auto"/>
              <w:jc w:val="both"/>
              <w:rPr>
                <w:rFonts w:ascii="Times New Roman" w:hAnsi="Times New Roman" w:cs="Times New Roman"/>
              </w:rPr>
            </w:pPr>
            <w:r w:rsidRPr="009A045C">
              <w:rPr>
                <w:rFonts w:ascii="Times New Roman" w:hAnsi="Times New Roman" w:cs="Times New Roman"/>
              </w:rPr>
              <w:t>Поставка товара должна быть осуществлена в течение 30 календарных дней с момента заключения договора.</w:t>
            </w:r>
          </w:p>
        </w:tc>
      </w:tr>
      <w:tr w:rsidR="00E45EC8" w:rsidRPr="009A045C" w14:paraId="35CF9435" w14:textId="77777777" w:rsidTr="00930C30">
        <w:tc>
          <w:tcPr>
            <w:tcW w:w="3510" w:type="dxa"/>
          </w:tcPr>
          <w:p w14:paraId="6E27BA0C" w14:textId="77777777" w:rsidR="00E45EC8" w:rsidRPr="009A045C" w:rsidRDefault="00E45EC8" w:rsidP="009A045C">
            <w:pPr>
              <w:widowControl w:val="0"/>
              <w:spacing w:after="0" w:line="240" w:lineRule="auto"/>
            </w:pPr>
            <w:r w:rsidRPr="009A045C">
              <w:rPr>
                <w:rFonts w:ascii="Times New Roman" w:hAnsi="Times New Roman" w:cs="Times New Roman"/>
              </w:rPr>
              <w:t>Сведения о начальной (максимальной) цене договора (цене лота)</w:t>
            </w:r>
          </w:p>
        </w:tc>
        <w:tc>
          <w:tcPr>
            <w:tcW w:w="6096" w:type="dxa"/>
          </w:tcPr>
          <w:p w14:paraId="2BBC06CE" w14:textId="0AD4C26C" w:rsidR="00E45EC8" w:rsidRDefault="00F372D0" w:rsidP="009A045C">
            <w:pPr>
              <w:widowControl w:val="0"/>
              <w:spacing w:after="0" w:line="240" w:lineRule="auto"/>
              <w:rPr>
                <w:rFonts w:ascii="Times New Roman" w:hAnsi="Times New Roman" w:cs="Times New Roman"/>
              </w:rPr>
            </w:pPr>
            <w:r>
              <w:rPr>
                <w:rFonts w:ascii="Times New Roman" w:eastAsia="Times New Roman" w:hAnsi="Times New Roman"/>
                <w:b/>
                <w:lang w:eastAsia="ru-RU"/>
              </w:rPr>
              <w:t>1 870900</w:t>
            </w:r>
            <w:r w:rsidR="009A045C" w:rsidRPr="009A045C">
              <w:rPr>
                <w:rFonts w:ascii="Times New Roman" w:eastAsia="Times New Roman" w:hAnsi="Times New Roman"/>
                <w:b/>
                <w:lang w:eastAsia="ru-RU"/>
              </w:rPr>
              <w:t>,00</w:t>
            </w:r>
            <w:r w:rsidR="002574DA" w:rsidRPr="009A045C">
              <w:rPr>
                <w:rFonts w:ascii="Times New Roman" w:hAnsi="Times New Roman" w:cs="Times New Roman"/>
                <w:b/>
              </w:rPr>
              <w:t xml:space="preserve"> </w:t>
            </w:r>
            <w:r w:rsidR="000463AA" w:rsidRPr="009A045C">
              <w:rPr>
                <w:rFonts w:ascii="Times New Roman" w:hAnsi="Times New Roman" w:cs="Times New Roman"/>
                <w:b/>
              </w:rPr>
              <w:t>(</w:t>
            </w:r>
            <w:r w:rsidR="009A045C" w:rsidRPr="009A045C">
              <w:rPr>
                <w:rFonts w:ascii="Times New Roman" w:eastAsia="Times New Roman" w:hAnsi="Times New Roman"/>
                <w:b/>
                <w:lang w:eastAsia="ru-RU"/>
              </w:rPr>
              <w:t xml:space="preserve">Один миллион </w:t>
            </w:r>
            <w:r>
              <w:rPr>
                <w:rFonts w:ascii="Times New Roman" w:eastAsia="Times New Roman" w:hAnsi="Times New Roman"/>
                <w:b/>
                <w:lang w:eastAsia="ru-RU"/>
              </w:rPr>
              <w:t>восемьсот семьдесят</w:t>
            </w:r>
            <w:r w:rsidR="009A045C" w:rsidRPr="009A045C">
              <w:rPr>
                <w:rFonts w:ascii="Times New Roman" w:eastAsia="Times New Roman" w:hAnsi="Times New Roman"/>
                <w:b/>
                <w:lang w:eastAsia="ru-RU"/>
              </w:rPr>
              <w:t xml:space="preserve"> тысяч девятьсот</w:t>
            </w:r>
            <w:r w:rsidR="001F7291" w:rsidRPr="009A045C">
              <w:rPr>
                <w:rFonts w:ascii="Times New Roman" w:hAnsi="Times New Roman" w:cs="Times New Roman"/>
                <w:b/>
              </w:rPr>
              <w:t xml:space="preserve">) </w:t>
            </w:r>
            <w:r w:rsidR="000D6CC1" w:rsidRPr="009A045C">
              <w:rPr>
                <w:rFonts w:ascii="Times New Roman" w:hAnsi="Times New Roman" w:cs="Times New Roman"/>
                <w:b/>
              </w:rPr>
              <w:t xml:space="preserve">рублей </w:t>
            </w:r>
            <w:r w:rsidR="009A045C" w:rsidRPr="009A045C">
              <w:rPr>
                <w:rFonts w:ascii="Times New Roman" w:hAnsi="Times New Roman" w:cs="Times New Roman"/>
                <w:b/>
              </w:rPr>
              <w:t>00</w:t>
            </w:r>
            <w:r w:rsidR="002144B4" w:rsidRPr="009A045C">
              <w:rPr>
                <w:rFonts w:ascii="Times New Roman" w:hAnsi="Times New Roman" w:cs="Times New Roman"/>
                <w:b/>
              </w:rPr>
              <w:t xml:space="preserve"> копе</w:t>
            </w:r>
            <w:r w:rsidR="009A045C" w:rsidRPr="009A045C">
              <w:rPr>
                <w:rFonts w:ascii="Times New Roman" w:hAnsi="Times New Roman" w:cs="Times New Roman"/>
                <w:b/>
              </w:rPr>
              <w:t>ек</w:t>
            </w:r>
            <w:r w:rsidR="00B763A1" w:rsidRPr="009A045C">
              <w:rPr>
                <w:rFonts w:ascii="Times New Roman" w:hAnsi="Times New Roman" w:cs="Times New Roman"/>
              </w:rPr>
              <w:t>, включая налоги и все обязательные платежи.</w:t>
            </w:r>
          </w:p>
          <w:p w14:paraId="171F9B44" w14:textId="77777777" w:rsidR="00E63FE8" w:rsidRDefault="00E63FE8" w:rsidP="009A045C">
            <w:pPr>
              <w:widowControl w:val="0"/>
              <w:spacing w:after="0" w:line="240" w:lineRule="auto"/>
              <w:rPr>
                <w:rFonts w:ascii="Times New Roman" w:hAnsi="Times New Roman" w:cs="Times New Roman"/>
              </w:rPr>
            </w:pPr>
          </w:p>
          <w:p w14:paraId="05194743" w14:textId="442A1F50" w:rsidR="00E63FE8" w:rsidRPr="009A045C" w:rsidRDefault="00E63FE8" w:rsidP="00E63FE8">
            <w:pPr>
              <w:widowControl w:val="0"/>
              <w:spacing w:after="0" w:line="240" w:lineRule="auto"/>
              <w:jc w:val="both"/>
              <w:rPr>
                <w:rFonts w:ascii="Times New Roman" w:hAnsi="Times New Roman" w:cs="Times New Roman"/>
              </w:rPr>
            </w:pPr>
            <w:r w:rsidRPr="00E63FE8">
              <w:rPr>
                <w:rFonts w:ascii="Times New Roman" w:hAnsi="Times New Roman" w:cs="Times New Roman"/>
              </w:rPr>
              <w:t>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предпродажную подготовку, а также другие расходы Поставщика, связанные с исполнением обязательств по договору.</w:t>
            </w:r>
          </w:p>
        </w:tc>
      </w:tr>
      <w:tr w:rsidR="0035638F" w:rsidRPr="009A045C" w14:paraId="0BB0CE95" w14:textId="77777777" w:rsidTr="00930C30">
        <w:tc>
          <w:tcPr>
            <w:tcW w:w="3510" w:type="dxa"/>
          </w:tcPr>
          <w:p w14:paraId="777577F0" w14:textId="77777777" w:rsidR="0035638F" w:rsidRPr="009A045C" w:rsidRDefault="0035638F" w:rsidP="009A045C">
            <w:pPr>
              <w:widowControl w:val="0"/>
              <w:spacing w:after="0" w:line="240" w:lineRule="auto"/>
              <w:rPr>
                <w:rFonts w:ascii="Times New Roman" w:hAnsi="Times New Roman" w:cs="Times New Roman"/>
              </w:rPr>
            </w:pPr>
            <w:r w:rsidRPr="009A045C">
              <w:rPr>
                <w:rFonts w:ascii="Times New Roman" w:hAnsi="Times New Roman" w:cs="Times New Roman"/>
              </w:rPr>
              <w:t>Источник финансирования</w:t>
            </w:r>
          </w:p>
        </w:tc>
        <w:tc>
          <w:tcPr>
            <w:tcW w:w="6096" w:type="dxa"/>
          </w:tcPr>
          <w:p w14:paraId="7087255A" w14:textId="77777777" w:rsidR="0035638F" w:rsidRPr="009A045C" w:rsidRDefault="0005785B" w:rsidP="009A045C">
            <w:pPr>
              <w:widowControl w:val="0"/>
              <w:spacing w:after="0" w:line="240" w:lineRule="auto"/>
              <w:rPr>
                <w:rFonts w:ascii="Times New Roman" w:hAnsi="Times New Roman" w:cs="Times New Roman"/>
              </w:rPr>
            </w:pPr>
            <w:r w:rsidRPr="009A045C">
              <w:rPr>
                <w:rFonts w:ascii="Times New Roman" w:hAnsi="Times New Roman" w:cs="Times New Roman"/>
              </w:rPr>
              <w:t>бюджетные средства</w:t>
            </w:r>
          </w:p>
        </w:tc>
      </w:tr>
      <w:tr w:rsidR="0035638F" w:rsidRPr="009A045C" w14:paraId="32BB063A" w14:textId="77777777" w:rsidTr="00930C30">
        <w:tc>
          <w:tcPr>
            <w:tcW w:w="3510" w:type="dxa"/>
          </w:tcPr>
          <w:p w14:paraId="18F1D85D" w14:textId="77777777" w:rsidR="0035638F" w:rsidRPr="009A045C" w:rsidRDefault="0035638F" w:rsidP="009A045C">
            <w:pPr>
              <w:widowControl w:val="0"/>
              <w:spacing w:after="0" w:line="240" w:lineRule="auto"/>
              <w:rPr>
                <w:rFonts w:ascii="Times New Roman" w:hAnsi="Times New Roman" w:cs="Times New Roman"/>
              </w:rPr>
            </w:pPr>
            <w:r w:rsidRPr="009A045C">
              <w:rPr>
                <w:rFonts w:ascii="Times New Roman" w:hAnsi="Times New Roman" w:cs="Times New Roman"/>
              </w:rPr>
              <w:t xml:space="preserve">Сроки и порядок оплаты </w:t>
            </w:r>
          </w:p>
        </w:tc>
        <w:tc>
          <w:tcPr>
            <w:tcW w:w="6096" w:type="dxa"/>
          </w:tcPr>
          <w:p w14:paraId="11061E09" w14:textId="42A8FE47" w:rsidR="0035638F" w:rsidRPr="009A045C" w:rsidRDefault="001F7291" w:rsidP="009A045C">
            <w:pPr>
              <w:widowControl w:val="0"/>
              <w:spacing w:after="0" w:line="240" w:lineRule="auto"/>
              <w:jc w:val="both"/>
              <w:rPr>
                <w:rFonts w:ascii="Times New Roman" w:eastAsia="Times New Roman" w:hAnsi="Times New Roman"/>
                <w:b/>
                <w:bCs/>
                <w:lang w:eastAsia="ru-RU"/>
              </w:rPr>
            </w:pPr>
            <w:r w:rsidRPr="009A045C">
              <w:rPr>
                <w:rFonts w:ascii="Times New Roman" w:eastAsia="Times New Roman" w:hAnsi="Times New Roman"/>
                <w:bCs/>
                <w:lang w:eastAsia="ru-RU"/>
              </w:rPr>
              <w:t xml:space="preserve">Оплата производится </w:t>
            </w:r>
            <w:r w:rsidR="009A045C" w:rsidRPr="009A045C">
              <w:rPr>
                <w:rFonts w:ascii="Times New Roman" w:eastAsia="Times New Roman" w:hAnsi="Times New Roman"/>
                <w:bCs/>
                <w:lang w:eastAsia="ru-RU"/>
              </w:rPr>
              <w:t>Заказчиком</w:t>
            </w:r>
            <w:r w:rsidRPr="009A045C">
              <w:rPr>
                <w:rFonts w:ascii="Times New Roman" w:eastAsia="Times New Roman" w:hAnsi="Times New Roman"/>
                <w:bCs/>
                <w:lang w:eastAsia="ru-RU"/>
              </w:rPr>
              <w:t xml:space="preserve"> путем безналичного перечисления денежных средств на расчетный счет Поставщика, в </w:t>
            </w:r>
            <w:r w:rsidR="009A045C" w:rsidRPr="009A045C">
              <w:rPr>
                <w:rFonts w:ascii="Times New Roman" w:eastAsia="Times New Roman" w:hAnsi="Times New Roman"/>
                <w:bCs/>
                <w:lang w:eastAsia="ru-RU"/>
              </w:rPr>
              <w:t>течение 7 рабочих дней с момента приемки товара.</w:t>
            </w:r>
          </w:p>
        </w:tc>
      </w:tr>
      <w:tr w:rsidR="001F7291" w:rsidRPr="009A045C" w14:paraId="562EF9FB" w14:textId="77777777" w:rsidTr="00930C30">
        <w:tc>
          <w:tcPr>
            <w:tcW w:w="3510" w:type="dxa"/>
          </w:tcPr>
          <w:p w14:paraId="4BEAB96F" w14:textId="77777777" w:rsidR="001F7291" w:rsidRPr="009A045C" w:rsidRDefault="001F7291" w:rsidP="009A045C">
            <w:pPr>
              <w:widowControl w:val="0"/>
              <w:spacing w:after="0" w:line="240" w:lineRule="auto"/>
              <w:rPr>
                <w:rFonts w:ascii="Times New Roman" w:hAnsi="Times New Roman" w:cs="Times New Roman"/>
              </w:rPr>
            </w:pPr>
            <w:r w:rsidRPr="009A045C">
              <w:rPr>
                <w:rFonts w:ascii="Times New Roman" w:hAnsi="Times New Roman"/>
              </w:rPr>
              <w:t xml:space="preserve">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w:t>
            </w:r>
            <w:r w:rsidRPr="009A045C">
              <w:rPr>
                <w:rFonts w:ascii="Times New Roman" w:hAnsi="Times New Roman"/>
              </w:rPr>
              <w:lastRenderedPageBreak/>
              <w:t>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06D8B36A" w14:textId="77777777" w:rsidR="001F7291" w:rsidRPr="009A045C" w:rsidRDefault="001F7291" w:rsidP="009A045C">
            <w:pPr>
              <w:widowControl w:val="0"/>
              <w:spacing w:after="0" w:line="240" w:lineRule="auto"/>
              <w:jc w:val="both"/>
              <w:rPr>
                <w:rFonts w:ascii="Times New Roman" w:hAnsi="Times New Roman"/>
                <w:bCs/>
              </w:rPr>
            </w:pPr>
            <w:r w:rsidRPr="009A045C">
              <w:rPr>
                <w:rFonts w:ascii="Times New Roman" w:hAnsi="Times New Roman"/>
                <w:bCs/>
              </w:rPr>
              <w:lastRenderedPageBreak/>
              <w:t>Поставляемый товар должен соответствовать требованиям, указанным в извещении о проведении запроса котировок.</w:t>
            </w:r>
          </w:p>
          <w:p w14:paraId="4267A60D" w14:textId="77777777" w:rsidR="001F7291" w:rsidRPr="009A045C" w:rsidRDefault="001F7291" w:rsidP="009A045C">
            <w:pPr>
              <w:widowControl w:val="0"/>
              <w:spacing w:after="0" w:line="240" w:lineRule="auto"/>
              <w:jc w:val="both"/>
              <w:rPr>
                <w:rFonts w:ascii="Times New Roman" w:hAnsi="Times New Roman"/>
                <w:bCs/>
              </w:rPr>
            </w:pPr>
            <w:r w:rsidRPr="009A045C">
              <w:rPr>
                <w:rFonts w:ascii="Times New Roman" w:hAnsi="Times New Roman"/>
                <w:bCs/>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w:t>
            </w:r>
            <w:proofErr w:type="gramStart"/>
            <w:r w:rsidRPr="009A045C">
              <w:rPr>
                <w:rFonts w:ascii="Times New Roman" w:hAnsi="Times New Roman"/>
                <w:bCs/>
              </w:rPr>
              <w:t xml:space="preserve">Заявка на участие в запросе котировок должна содержать точное описание объекта </w:t>
            </w:r>
            <w:r w:rsidRPr="009A045C">
              <w:rPr>
                <w:rFonts w:ascii="Times New Roman" w:hAnsi="Times New Roman"/>
                <w:bCs/>
              </w:rPr>
              <w:lastRenderedPageBreak/>
              <w:t xml:space="preserve">закупки и </w:t>
            </w:r>
            <w:r w:rsidRPr="009A045C">
              <w:rPr>
                <w:rFonts w:ascii="Times New Roman" w:hAnsi="Times New Roman"/>
                <w:bCs/>
                <w:u w:val="single"/>
              </w:rPr>
              <w:t>конкретные</w:t>
            </w:r>
            <w:r w:rsidRPr="009A045C">
              <w:rPr>
                <w:rFonts w:ascii="Times New Roman" w:hAnsi="Times New Roman"/>
                <w:bCs/>
              </w:rPr>
              <w:t xml:space="preserve"> </w:t>
            </w:r>
            <w:r w:rsidRPr="009A045C">
              <w:rPr>
                <w:rFonts w:ascii="Times New Roman" w:hAnsi="Times New Roman"/>
                <w:bCs/>
                <w:u w:val="single"/>
              </w:rPr>
              <w:t>показатели, т.е. без указания предельных значений: не более, не менее, ±, более, менее, от, до, выше, ниже, или</w:t>
            </w:r>
            <w:r w:rsidRPr="009A045C">
              <w:rPr>
                <w:rFonts w:ascii="Times New Roman" w:hAnsi="Times New Roman"/>
                <w:bCs/>
              </w:rPr>
              <w:t xml:space="preserve"> и др</w:t>
            </w:r>
            <w:r w:rsidRPr="009A045C">
              <w:rPr>
                <w:rFonts w:ascii="Times New Roman" w:hAnsi="Times New Roman"/>
                <w:bCs/>
                <w:i/>
              </w:rPr>
              <w:t xml:space="preserve">. </w:t>
            </w:r>
            <w:proofErr w:type="gramEnd"/>
          </w:p>
          <w:p w14:paraId="1D5A1193" w14:textId="77777777" w:rsidR="001F7291" w:rsidRPr="009A045C" w:rsidRDefault="001F7291" w:rsidP="009A045C">
            <w:pPr>
              <w:widowControl w:val="0"/>
              <w:spacing w:after="0" w:line="240" w:lineRule="auto"/>
              <w:jc w:val="both"/>
              <w:rPr>
                <w:rFonts w:ascii="Times New Roman" w:hAnsi="Times New Roman"/>
                <w:bCs/>
              </w:rPr>
            </w:pPr>
            <w:r w:rsidRPr="009A045C">
              <w:rPr>
                <w:rFonts w:ascii="Times New Roman" w:hAnsi="Times New Roman"/>
                <w:bCs/>
              </w:rPr>
              <w:t>Участник закупки в заявке на участие в закупке указывает наименование страны происхождения поставляемых товаров.</w:t>
            </w:r>
          </w:p>
          <w:p w14:paraId="2360E781" w14:textId="77777777" w:rsidR="001F7291" w:rsidRPr="009A045C" w:rsidRDefault="001F7291" w:rsidP="009A045C">
            <w:pPr>
              <w:widowControl w:val="0"/>
              <w:spacing w:after="0" w:line="240" w:lineRule="auto"/>
              <w:jc w:val="both"/>
              <w:rPr>
                <w:rFonts w:ascii="Times New Roman" w:hAnsi="Times New Roman"/>
                <w:bCs/>
              </w:rPr>
            </w:pPr>
            <w:r w:rsidRPr="009A045C">
              <w:rPr>
                <w:rFonts w:ascii="Times New Roman" w:hAnsi="Times New Roman"/>
                <w:bCs/>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579E150E" w14:textId="77777777" w:rsidR="001F7291" w:rsidRPr="009A045C" w:rsidRDefault="001F7291" w:rsidP="009A045C">
            <w:pPr>
              <w:widowControl w:val="0"/>
              <w:spacing w:after="0" w:line="240" w:lineRule="auto"/>
              <w:jc w:val="both"/>
              <w:rPr>
                <w:rFonts w:ascii="Times New Roman" w:hAnsi="Times New Roman"/>
                <w:bCs/>
              </w:rPr>
            </w:pPr>
            <w:r w:rsidRPr="009A045C">
              <w:rPr>
                <w:rFonts w:ascii="Times New Roman" w:hAnsi="Times New Roman"/>
                <w:bC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69AA814" w14:textId="77777777" w:rsidR="001F7291" w:rsidRPr="009A045C" w:rsidRDefault="001F7291" w:rsidP="009A045C">
            <w:pPr>
              <w:widowControl w:val="0"/>
              <w:spacing w:after="0" w:line="240" w:lineRule="auto"/>
              <w:jc w:val="both"/>
              <w:rPr>
                <w:rFonts w:ascii="Times New Roman" w:hAnsi="Times New Roman"/>
                <w:b/>
              </w:rPr>
            </w:pPr>
            <w:r w:rsidRPr="009A045C">
              <w:rPr>
                <w:rFonts w:ascii="Times New Roman" w:hAnsi="Times New Roman"/>
                <w:bCs/>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E45EC8" w:rsidRPr="009A045C" w14:paraId="0129ADF4" w14:textId="77777777" w:rsidTr="00930C30">
        <w:tc>
          <w:tcPr>
            <w:tcW w:w="3510" w:type="dxa"/>
          </w:tcPr>
          <w:p w14:paraId="6338EF8B" w14:textId="77777777" w:rsidR="00E45EC8" w:rsidRPr="009A045C" w:rsidRDefault="00E45EC8" w:rsidP="009A045C">
            <w:pPr>
              <w:widowControl w:val="0"/>
              <w:spacing w:after="0" w:line="240" w:lineRule="auto"/>
            </w:pPr>
            <w:r w:rsidRPr="009A045C">
              <w:rPr>
                <w:rFonts w:ascii="Times New Roman" w:hAnsi="Times New Roman" w:cs="Times New Roman"/>
              </w:rPr>
              <w:lastRenderedPageBreak/>
              <w:t>Требования к участникам закупки</w:t>
            </w:r>
          </w:p>
        </w:tc>
        <w:tc>
          <w:tcPr>
            <w:tcW w:w="6096" w:type="dxa"/>
          </w:tcPr>
          <w:p w14:paraId="1A4A8DC7" w14:textId="77777777" w:rsidR="00B763A1" w:rsidRPr="009A045C" w:rsidRDefault="00B763A1" w:rsidP="009A045C">
            <w:pPr>
              <w:pStyle w:val="ConsPlusNormal"/>
              <w:tabs>
                <w:tab w:val="left" w:pos="0"/>
              </w:tabs>
              <w:ind w:firstLine="709"/>
              <w:jc w:val="both"/>
              <w:rPr>
                <w:rFonts w:ascii="Times New Roman" w:hAnsi="Times New Roman" w:cs="Times New Roman"/>
                <w:szCs w:val="22"/>
              </w:rPr>
            </w:pPr>
            <w:r w:rsidRPr="009A045C">
              <w:rPr>
                <w:rFonts w:ascii="Times New Roman" w:hAnsi="Times New Roman" w:cs="Times New Roman"/>
                <w:szCs w:val="22"/>
              </w:rPr>
              <w:t>К участникам закупки предъявляются следующие обязательные требования:</w:t>
            </w:r>
          </w:p>
          <w:p w14:paraId="1BBF9B36" w14:textId="77777777" w:rsidR="009A045C" w:rsidRPr="009A045C" w:rsidRDefault="009A045C" w:rsidP="009A045C">
            <w:pPr>
              <w:widowControl w:val="0"/>
              <w:spacing w:after="0" w:line="240" w:lineRule="auto"/>
              <w:jc w:val="both"/>
              <w:rPr>
                <w:rFonts w:ascii="Times New Roman" w:hAnsi="Times New Roman"/>
              </w:rPr>
            </w:pPr>
            <w:r w:rsidRPr="009A045C">
              <w:rPr>
                <w:rFonts w:ascii="Times New Roman" w:hAnsi="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A045C">
              <w:rPr>
                <w:rFonts w:ascii="Times New Roman" w:hAnsi="Times New Roman"/>
              </w:rPr>
              <w:t>являющихся</w:t>
            </w:r>
            <w:proofErr w:type="gramEnd"/>
            <w:r w:rsidRPr="009A045C">
              <w:rPr>
                <w:rFonts w:ascii="Times New Roman" w:hAnsi="Times New Roman"/>
              </w:rPr>
              <w:t xml:space="preserve"> объектом закупки;</w:t>
            </w:r>
          </w:p>
          <w:p w14:paraId="20B2252F" w14:textId="77777777" w:rsidR="009A045C" w:rsidRPr="009A045C" w:rsidRDefault="009A045C" w:rsidP="009A045C">
            <w:pPr>
              <w:widowControl w:val="0"/>
              <w:spacing w:after="0" w:line="240" w:lineRule="auto"/>
              <w:jc w:val="both"/>
              <w:rPr>
                <w:rFonts w:ascii="Times New Roman" w:hAnsi="Times New Roman"/>
              </w:rPr>
            </w:pPr>
            <w:r w:rsidRPr="009A045C">
              <w:rPr>
                <w:rFonts w:ascii="Times New Roman" w:hAnsi="Times New Roman"/>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49493F" w14:textId="77777777" w:rsidR="009A045C" w:rsidRPr="009A045C" w:rsidRDefault="009A045C" w:rsidP="009A045C">
            <w:pPr>
              <w:widowControl w:val="0"/>
              <w:spacing w:after="0" w:line="240" w:lineRule="auto"/>
              <w:jc w:val="both"/>
              <w:rPr>
                <w:rFonts w:ascii="Times New Roman" w:hAnsi="Times New Roman"/>
              </w:rPr>
            </w:pPr>
            <w:r w:rsidRPr="009A045C">
              <w:rPr>
                <w:rFonts w:ascii="Times New Roman" w:hAnsi="Times New Roman"/>
              </w:rPr>
              <w:t xml:space="preserve"> 3) </w:t>
            </w:r>
            <w:proofErr w:type="spellStart"/>
            <w:r w:rsidRPr="009A045C">
              <w:rPr>
                <w:rFonts w:ascii="Times New Roman" w:hAnsi="Times New Roman"/>
              </w:rPr>
              <w:t>неприостановление</w:t>
            </w:r>
            <w:proofErr w:type="spellEnd"/>
            <w:r w:rsidRPr="009A045C">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F8BF989" w14:textId="77777777" w:rsidR="009A045C" w:rsidRPr="009A045C" w:rsidRDefault="009A045C" w:rsidP="009A045C">
            <w:pPr>
              <w:widowControl w:val="0"/>
              <w:spacing w:after="0" w:line="240" w:lineRule="auto"/>
              <w:jc w:val="both"/>
              <w:rPr>
                <w:rFonts w:ascii="Times New Roman" w:hAnsi="Times New Roman"/>
              </w:rPr>
            </w:pPr>
            <w:r w:rsidRPr="009A045C">
              <w:rPr>
                <w:rFonts w:ascii="Times New Roman" w:hAnsi="Times New Roman"/>
              </w:rPr>
              <w:t xml:space="preserve"> </w:t>
            </w:r>
            <w:proofErr w:type="gramStart"/>
            <w:r w:rsidRPr="009A045C">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A045C">
              <w:rPr>
                <w:rFonts w:ascii="Times New Roman" w:hAnsi="Times New Roman"/>
              </w:rPr>
              <w:t xml:space="preserve"> обязанности </w:t>
            </w:r>
            <w:proofErr w:type="gramStart"/>
            <w:r w:rsidRPr="009A045C">
              <w:rPr>
                <w:rFonts w:ascii="Times New Roman" w:hAnsi="Times New Roman"/>
              </w:rPr>
              <w:t>заявителя</w:t>
            </w:r>
            <w:proofErr w:type="gramEnd"/>
            <w:r w:rsidRPr="009A045C">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045C">
              <w:rPr>
                <w:rFonts w:ascii="Times New Roman" w:hAnsi="Times New Roman"/>
              </w:rPr>
              <w:t>указанных</w:t>
            </w:r>
            <w:proofErr w:type="gramEnd"/>
            <w:r w:rsidRPr="009A045C">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27F0DC28" w14:textId="77777777" w:rsidR="009A045C" w:rsidRPr="009A045C" w:rsidRDefault="009A045C" w:rsidP="009A045C">
            <w:pPr>
              <w:widowControl w:val="0"/>
              <w:spacing w:after="0" w:line="240" w:lineRule="auto"/>
              <w:jc w:val="both"/>
              <w:rPr>
                <w:rFonts w:ascii="Times New Roman" w:hAnsi="Times New Roman"/>
              </w:rPr>
            </w:pPr>
            <w:r w:rsidRPr="009A045C">
              <w:rPr>
                <w:rFonts w:ascii="Times New Roman" w:hAnsi="Times New Roman"/>
              </w:rPr>
              <w:lastRenderedPageBreak/>
              <w:t xml:space="preserve"> </w:t>
            </w:r>
            <w:proofErr w:type="gramStart"/>
            <w:r w:rsidRPr="009A045C">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A045C">
              <w:rPr>
                <w:rFonts w:ascii="Times New Roman" w:hAnsi="Times New Roman"/>
              </w:rPr>
              <w:t xml:space="preserve"> </w:t>
            </w:r>
            <w:proofErr w:type="gramStart"/>
            <w:r w:rsidRPr="009A045C">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3AA6C6" w14:textId="77777777" w:rsidR="009A045C" w:rsidRPr="009A045C" w:rsidRDefault="009A045C" w:rsidP="009A045C">
            <w:pPr>
              <w:widowControl w:val="0"/>
              <w:spacing w:after="0" w:line="240" w:lineRule="auto"/>
              <w:jc w:val="both"/>
              <w:rPr>
                <w:rFonts w:ascii="Times New Roman" w:hAnsi="Times New Roman"/>
              </w:rPr>
            </w:pPr>
            <w:r w:rsidRPr="009A045C">
              <w:rPr>
                <w:rFonts w:ascii="Times New Roman" w:hAnsi="Times New Roman"/>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B1CD545" w14:textId="77777777" w:rsidR="009A045C" w:rsidRPr="009A045C" w:rsidRDefault="009A045C" w:rsidP="009A045C">
            <w:pPr>
              <w:widowControl w:val="0"/>
              <w:spacing w:after="0" w:line="240" w:lineRule="auto"/>
              <w:jc w:val="both"/>
              <w:rPr>
                <w:rFonts w:ascii="Times New Roman" w:hAnsi="Times New Roman"/>
              </w:rPr>
            </w:pPr>
            <w:r w:rsidRPr="009A045C">
              <w:rPr>
                <w:rFonts w:ascii="Times New Roman" w:hAnsi="Times New Roman"/>
              </w:rPr>
              <w:t>7) участник закупки не является офшорной компанией;</w:t>
            </w:r>
          </w:p>
          <w:p w14:paraId="6C2E7BA6" w14:textId="77777777" w:rsidR="009A045C" w:rsidRPr="009A045C" w:rsidRDefault="009A045C" w:rsidP="009A045C">
            <w:pPr>
              <w:widowControl w:val="0"/>
              <w:spacing w:after="0" w:line="240" w:lineRule="auto"/>
              <w:jc w:val="both"/>
              <w:rPr>
                <w:rFonts w:ascii="Times New Roman" w:hAnsi="Times New Roman"/>
              </w:rPr>
            </w:pPr>
            <w:r w:rsidRPr="009A045C">
              <w:rPr>
                <w:rFonts w:ascii="Times New Roman" w:hAnsi="Times New Roman"/>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E4A895D" w14:textId="77777777" w:rsidR="009A045C" w:rsidRPr="009A045C" w:rsidRDefault="009A045C" w:rsidP="009A045C">
            <w:pPr>
              <w:widowControl w:val="0"/>
              <w:spacing w:after="0" w:line="240" w:lineRule="auto"/>
              <w:jc w:val="both"/>
              <w:rPr>
                <w:rFonts w:ascii="Times New Roman" w:hAnsi="Times New Roman"/>
              </w:rPr>
            </w:pPr>
            <w:proofErr w:type="gramStart"/>
            <w:r w:rsidRPr="009A045C">
              <w:rPr>
                <w:rFonts w:ascii="Times New Roman" w:hAnsi="Times New Roman"/>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9A045C">
              <w:rPr>
                <w:rFonts w:ascii="Times New Roman" w:hAnsi="Times New Roman"/>
              </w:rPr>
              <w:t xml:space="preserve"> </w:t>
            </w:r>
            <w:proofErr w:type="gramStart"/>
            <w:r w:rsidRPr="009A045C">
              <w:rPr>
                <w:rFonts w:ascii="Times New Roman" w:hAnsi="Times New Roman"/>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9A045C">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3C528C8" w14:textId="624AF204" w:rsidR="009A045C" w:rsidRPr="009A045C" w:rsidRDefault="009A045C" w:rsidP="009A045C">
            <w:pPr>
              <w:widowControl w:val="0"/>
              <w:spacing w:after="0" w:line="240" w:lineRule="auto"/>
              <w:jc w:val="both"/>
              <w:rPr>
                <w:rFonts w:ascii="Times New Roman" w:hAnsi="Times New Roman"/>
              </w:rPr>
            </w:pPr>
            <w:r>
              <w:rPr>
                <w:rFonts w:ascii="Times New Roman" w:hAnsi="Times New Roman"/>
              </w:rPr>
              <w:lastRenderedPageBreak/>
              <w:t>10)</w:t>
            </w:r>
            <w:r w:rsidRPr="009A045C">
              <w:rPr>
                <w:rFonts w:ascii="Times New Roman" w:hAnsi="Times New Roman"/>
              </w:rPr>
              <w:t xml:space="preserve"> отсутстви</w:t>
            </w:r>
            <w:r>
              <w:rPr>
                <w:rFonts w:ascii="Times New Roman" w:hAnsi="Times New Roman"/>
              </w:rPr>
              <w:t>е</w:t>
            </w:r>
            <w:r w:rsidRPr="009A045C">
              <w:rPr>
                <w:rFonts w:ascii="Times New Roman" w:hAnsi="Times New Roman"/>
              </w:rPr>
              <w:t xml:space="preserve"> сведений об участнике в реестре недобросовестных поставщиков, предусмотренных Федеральным законом №223-ФЗ, Федеральным законом № 44-ФЗ;</w:t>
            </w:r>
          </w:p>
          <w:p w14:paraId="1D2074B3" w14:textId="200D9918" w:rsidR="00E45EC8" w:rsidRPr="009A045C" w:rsidRDefault="009A045C" w:rsidP="009A045C">
            <w:pPr>
              <w:widowControl w:val="0"/>
              <w:spacing w:after="0" w:line="240" w:lineRule="auto"/>
              <w:jc w:val="both"/>
              <w:rPr>
                <w:rFonts w:ascii="Times New Roman" w:hAnsi="Times New Roman"/>
              </w:rPr>
            </w:pPr>
            <w:r>
              <w:rPr>
                <w:rFonts w:ascii="Times New Roman" w:hAnsi="Times New Roman"/>
              </w:rPr>
              <w:t>11)</w:t>
            </w:r>
            <w:r w:rsidRPr="009A045C">
              <w:rPr>
                <w:rFonts w:ascii="Times New Roman" w:hAnsi="Times New Roman"/>
              </w:rPr>
              <w:t xml:space="preserve"> отсутстви</w:t>
            </w:r>
            <w:r>
              <w:rPr>
                <w:rFonts w:ascii="Times New Roman" w:hAnsi="Times New Roman"/>
              </w:rPr>
              <w:t>е</w:t>
            </w:r>
            <w:r w:rsidRPr="009A045C">
              <w:rPr>
                <w:rFonts w:ascii="Times New Roman" w:hAnsi="Times New Roman"/>
              </w:rPr>
              <w:t xml:space="preserve"> аффилированности между участником закупки и Заказчиком.</w:t>
            </w:r>
          </w:p>
        </w:tc>
      </w:tr>
      <w:tr w:rsidR="001F7291" w:rsidRPr="009A045C" w14:paraId="24594D6B" w14:textId="77777777" w:rsidTr="00930C30">
        <w:tc>
          <w:tcPr>
            <w:tcW w:w="3510" w:type="dxa"/>
          </w:tcPr>
          <w:p w14:paraId="37032296" w14:textId="77777777" w:rsidR="001F7291" w:rsidRPr="009A045C" w:rsidRDefault="001F7291" w:rsidP="009A045C">
            <w:pPr>
              <w:widowControl w:val="0"/>
              <w:spacing w:after="0" w:line="240" w:lineRule="auto"/>
              <w:rPr>
                <w:rFonts w:ascii="Times New Roman" w:hAnsi="Times New Roman" w:cs="Times New Roman"/>
              </w:rPr>
            </w:pPr>
            <w:r w:rsidRPr="009A045C">
              <w:rPr>
                <w:rFonts w:ascii="Times New Roman" w:hAnsi="Times New Roman" w:cs="Times New Roman"/>
              </w:rPr>
              <w:lastRenderedPageBreak/>
              <w:t>Требования к составу заявки</w:t>
            </w:r>
          </w:p>
        </w:tc>
        <w:tc>
          <w:tcPr>
            <w:tcW w:w="6096" w:type="dxa"/>
          </w:tcPr>
          <w:p w14:paraId="0E52B022" w14:textId="77777777" w:rsidR="001F7291" w:rsidRPr="009A045C" w:rsidRDefault="001F7291" w:rsidP="009A045C">
            <w:pPr>
              <w:widowControl w:val="0"/>
              <w:spacing w:after="0" w:line="240" w:lineRule="auto"/>
              <w:rPr>
                <w:rFonts w:ascii="Times New Roman" w:hAnsi="Times New Roman" w:cs="Times New Roman"/>
              </w:rPr>
            </w:pPr>
            <w:r w:rsidRPr="009A045C">
              <w:rPr>
                <w:rFonts w:ascii="Times New Roman" w:hAnsi="Times New Roman" w:cs="Times New Roman"/>
              </w:rPr>
              <w:t>Заявка на участие в запросе котировок должна включать:</w:t>
            </w:r>
          </w:p>
          <w:p w14:paraId="443FF4D3" w14:textId="77777777" w:rsidR="00E63FE8" w:rsidRPr="00E63FE8" w:rsidRDefault="00E63FE8" w:rsidP="00E63FE8">
            <w:pPr>
              <w:widowControl w:val="0"/>
              <w:spacing w:after="0" w:line="240" w:lineRule="auto"/>
              <w:jc w:val="both"/>
              <w:rPr>
                <w:rFonts w:ascii="Times New Roman" w:hAnsi="Times New Roman" w:cs="Times New Roman"/>
              </w:rPr>
            </w:pPr>
            <w:proofErr w:type="gramStart"/>
            <w:r w:rsidRPr="00E63FE8">
              <w:rPr>
                <w:rFonts w:ascii="Times New Roman" w:hAnsi="Times New Roman" w:cs="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14:paraId="64A02E06" w14:textId="77777777" w:rsidR="00E63FE8" w:rsidRPr="00E63FE8" w:rsidRDefault="00E63FE8" w:rsidP="00E63FE8">
            <w:pPr>
              <w:widowControl w:val="0"/>
              <w:spacing w:after="0" w:line="240" w:lineRule="auto"/>
              <w:jc w:val="both"/>
              <w:rPr>
                <w:rFonts w:ascii="Times New Roman" w:hAnsi="Times New Roman" w:cs="Times New Roman"/>
              </w:rPr>
            </w:pPr>
            <w:r w:rsidRPr="00E63FE8">
              <w:rPr>
                <w:rFonts w:ascii="Times New Roman" w:hAnsi="Times New Roman" w:cs="Times New Roman"/>
              </w:rPr>
              <w:t>2) идентификационный номер налогоплательщика;</w:t>
            </w:r>
          </w:p>
          <w:p w14:paraId="7012812E" w14:textId="77777777" w:rsidR="00E63FE8" w:rsidRPr="00E63FE8" w:rsidRDefault="00E63FE8" w:rsidP="00E63FE8">
            <w:pPr>
              <w:widowControl w:val="0"/>
              <w:spacing w:after="0" w:line="240" w:lineRule="auto"/>
              <w:jc w:val="both"/>
              <w:rPr>
                <w:rFonts w:ascii="Times New Roman" w:hAnsi="Times New Roman" w:cs="Times New Roman"/>
              </w:rPr>
            </w:pPr>
            <w:r w:rsidRPr="00E63FE8">
              <w:rPr>
                <w:rFonts w:ascii="Times New Roman" w:hAnsi="Times New Roman" w:cs="Times New Roman"/>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14:paraId="10F2BC39" w14:textId="77777777" w:rsidR="00E63FE8" w:rsidRPr="00E63FE8" w:rsidRDefault="00E63FE8" w:rsidP="00E63FE8">
            <w:pPr>
              <w:widowControl w:val="0"/>
              <w:spacing w:after="0" w:line="240" w:lineRule="auto"/>
              <w:jc w:val="both"/>
              <w:rPr>
                <w:rFonts w:ascii="Times New Roman" w:hAnsi="Times New Roman" w:cs="Times New Roman"/>
              </w:rPr>
            </w:pPr>
            <w:r w:rsidRPr="00E63FE8">
              <w:rPr>
                <w:rFonts w:ascii="Times New Roman" w:hAnsi="Times New Roman" w:cs="Times New Roman"/>
              </w:rPr>
              <w:t>4) согласие участника исполнить условия договора, указанные в извещении о проведении запроса котировок;</w:t>
            </w:r>
          </w:p>
          <w:p w14:paraId="4B2B8995" w14:textId="77777777" w:rsidR="00E63FE8" w:rsidRPr="00E63FE8" w:rsidRDefault="00E63FE8" w:rsidP="00E63FE8">
            <w:pPr>
              <w:widowControl w:val="0"/>
              <w:spacing w:after="0" w:line="240" w:lineRule="auto"/>
              <w:jc w:val="both"/>
              <w:rPr>
                <w:rFonts w:ascii="Times New Roman" w:hAnsi="Times New Roman" w:cs="Times New Roman"/>
              </w:rPr>
            </w:pPr>
            <w:r w:rsidRPr="00E63FE8">
              <w:rPr>
                <w:rFonts w:ascii="Times New Roman" w:hAnsi="Times New Roman" w:cs="Times New Roman"/>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6049FFC7" w14:textId="77777777" w:rsidR="00E63FE8" w:rsidRPr="00E63FE8" w:rsidRDefault="00E63FE8" w:rsidP="00E63FE8">
            <w:pPr>
              <w:widowControl w:val="0"/>
              <w:spacing w:after="0" w:line="240" w:lineRule="auto"/>
              <w:jc w:val="both"/>
              <w:rPr>
                <w:rFonts w:ascii="Times New Roman" w:hAnsi="Times New Roman" w:cs="Times New Roman"/>
              </w:rPr>
            </w:pPr>
            <w:r w:rsidRPr="00E63FE8">
              <w:rPr>
                <w:rFonts w:ascii="Times New Roman" w:hAnsi="Times New Roman" w:cs="Times New Roman"/>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14:paraId="11E66FA7" w14:textId="6F7745E9" w:rsidR="00E63FE8" w:rsidRPr="00E63FE8" w:rsidRDefault="00E63FE8" w:rsidP="00E63FE8">
            <w:pPr>
              <w:widowControl w:val="0"/>
              <w:spacing w:after="0" w:line="240" w:lineRule="auto"/>
              <w:jc w:val="both"/>
              <w:rPr>
                <w:rFonts w:ascii="Times New Roman" w:hAnsi="Times New Roman" w:cs="Times New Roman"/>
              </w:rPr>
            </w:pPr>
            <w:r w:rsidRPr="00E63FE8">
              <w:rPr>
                <w:rFonts w:ascii="Times New Roman" w:hAnsi="Times New Roman" w:cs="Times New Roman"/>
              </w:rPr>
              <w:t xml:space="preserve">7) документы (декларация) подтверждающие соответствие участника закупки требованиям, установленным в документации о закупке (в соответствии с </w:t>
            </w:r>
            <w:proofErr w:type="spellStart"/>
            <w:r w:rsidRPr="00E63FE8">
              <w:rPr>
                <w:rFonts w:ascii="Times New Roman" w:hAnsi="Times New Roman" w:cs="Times New Roman"/>
              </w:rPr>
              <w:t>пп</w:t>
            </w:r>
            <w:proofErr w:type="spellEnd"/>
            <w:r w:rsidRPr="00E63FE8">
              <w:rPr>
                <w:rFonts w:ascii="Times New Roman" w:hAnsi="Times New Roman" w:cs="Times New Roman"/>
              </w:rPr>
              <w:t>. 2-6,</w:t>
            </w:r>
            <w:r>
              <w:rPr>
                <w:rFonts w:ascii="Times New Roman" w:hAnsi="Times New Roman" w:cs="Times New Roman"/>
              </w:rPr>
              <w:t xml:space="preserve"> </w:t>
            </w:r>
            <w:r w:rsidRPr="00E63FE8">
              <w:rPr>
                <w:rFonts w:ascii="Times New Roman" w:hAnsi="Times New Roman" w:cs="Times New Roman"/>
              </w:rPr>
              <w:t xml:space="preserve">9 пункта 12.1. </w:t>
            </w:r>
            <w:proofErr w:type="gramStart"/>
            <w:r w:rsidRPr="00E63FE8">
              <w:rPr>
                <w:rFonts w:ascii="Times New Roman" w:hAnsi="Times New Roman" w:cs="Times New Roman"/>
              </w:rPr>
              <w:t>Положения);</w:t>
            </w:r>
            <w:proofErr w:type="gramEnd"/>
          </w:p>
          <w:p w14:paraId="6E9D51D5" w14:textId="505624E5" w:rsidR="001F7291" w:rsidRPr="009A045C" w:rsidRDefault="00E63FE8" w:rsidP="00E63FE8">
            <w:pPr>
              <w:pStyle w:val="ConsPlusNormal"/>
              <w:tabs>
                <w:tab w:val="left" w:pos="0"/>
              </w:tabs>
              <w:jc w:val="both"/>
              <w:rPr>
                <w:rFonts w:ascii="Times New Roman" w:hAnsi="Times New Roman" w:cs="Times New Roman"/>
                <w:szCs w:val="22"/>
              </w:rPr>
            </w:pPr>
            <w:r w:rsidRPr="00E63FE8">
              <w:rPr>
                <w:rFonts w:ascii="Times New Roman" w:hAnsi="Times New Roman" w:cs="Times New Roman"/>
              </w:rPr>
              <w:t>8) документы, подтверждающие внесение денежных сре</w:t>
            </w:r>
            <w:proofErr w:type="gramStart"/>
            <w:r w:rsidRPr="00E63FE8">
              <w:rPr>
                <w:rFonts w:ascii="Times New Roman" w:hAnsi="Times New Roman" w:cs="Times New Roman"/>
              </w:rPr>
              <w:t>дств в к</w:t>
            </w:r>
            <w:proofErr w:type="gramEnd"/>
            <w:r w:rsidRPr="00E63FE8">
              <w:rPr>
                <w:rFonts w:ascii="Times New Roman" w:hAnsi="Times New Roman" w:cs="Times New Roman"/>
              </w:rPr>
              <w:t>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tc>
      </w:tr>
      <w:tr w:rsidR="00E45EC8" w:rsidRPr="009A045C" w14:paraId="06C5CDD5" w14:textId="77777777" w:rsidTr="00930C30">
        <w:tc>
          <w:tcPr>
            <w:tcW w:w="3510" w:type="dxa"/>
          </w:tcPr>
          <w:p w14:paraId="10FBD139" w14:textId="77777777" w:rsidR="00E45EC8" w:rsidRPr="009A045C" w:rsidRDefault="00E45EC8" w:rsidP="009A045C">
            <w:pPr>
              <w:widowControl w:val="0"/>
              <w:spacing w:after="0" w:line="240" w:lineRule="auto"/>
            </w:pPr>
            <w:r w:rsidRPr="009A045C">
              <w:rPr>
                <w:rFonts w:ascii="Times New Roman" w:hAnsi="Times New Roman" w:cs="Times New Roman"/>
              </w:rPr>
              <w:t>Порядок, дата начала, дата и время окончания срока подачи заявок на участие в запросе котировок в электронной форме</w:t>
            </w:r>
          </w:p>
        </w:tc>
        <w:tc>
          <w:tcPr>
            <w:tcW w:w="6096" w:type="dxa"/>
          </w:tcPr>
          <w:p w14:paraId="279638E5" w14:textId="77777777" w:rsidR="004E530E" w:rsidRPr="009A045C" w:rsidRDefault="004E530E" w:rsidP="009A045C">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9A045C">
              <w:rPr>
                <w:rFonts w:ascii="Times New Roman" w:hAnsi="Times New Roman" w:cs="Times New Roman"/>
              </w:rPr>
              <w:t>Заявка на участие в запросе котировок подается оператору электронной торговой площадки.</w:t>
            </w:r>
          </w:p>
          <w:p w14:paraId="49118414" w14:textId="77777777" w:rsidR="004E530E" w:rsidRPr="009A045C" w:rsidRDefault="004E530E" w:rsidP="009A045C">
            <w:pPr>
              <w:widowControl w:val="0"/>
              <w:spacing w:after="0" w:line="240" w:lineRule="auto"/>
              <w:jc w:val="both"/>
              <w:rPr>
                <w:rFonts w:ascii="Times New Roman" w:hAnsi="Times New Roman"/>
                <w:b/>
              </w:rPr>
            </w:pPr>
            <w:r w:rsidRPr="009A045C">
              <w:rPr>
                <w:rFonts w:ascii="Times New Roman" w:hAnsi="Times New Roman"/>
              </w:rPr>
              <w:t xml:space="preserve">Для участия в запросе котировок в электронной форме участник закупки подает заявку </w:t>
            </w:r>
            <w:proofErr w:type="gramStart"/>
            <w:r w:rsidRPr="009A045C">
              <w:rPr>
                <w:rFonts w:ascii="Times New Roman" w:hAnsi="Times New Roman"/>
              </w:rPr>
              <w:t>на участие в запросе котировок в электронной форме в соответствии с извещением</w:t>
            </w:r>
            <w:proofErr w:type="gramEnd"/>
            <w:r w:rsidRPr="009A045C">
              <w:rPr>
                <w:rFonts w:ascii="Times New Roman" w:hAnsi="Times New Roman"/>
              </w:rPr>
              <w:t xml:space="preserve">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4004D9C5" w14:textId="77777777" w:rsidR="004E530E" w:rsidRPr="009A045C" w:rsidRDefault="004E530E" w:rsidP="009A045C">
            <w:pPr>
              <w:widowControl w:val="0"/>
              <w:spacing w:after="0" w:line="240" w:lineRule="auto"/>
              <w:jc w:val="both"/>
              <w:rPr>
                <w:rFonts w:ascii="Times New Roman" w:hAnsi="Times New Roman"/>
                <w:b/>
              </w:rPr>
            </w:pPr>
            <w:r w:rsidRPr="009A045C">
              <w:rPr>
                <w:rFonts w:ascii="Times New Roman" w:hAnsi="Times New Roman"/>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152320A1" w14:textId="77777777" w:rsidR="004E530E" w:rsidRPr="009A045C" w:rsidRDefault="004E530E" w:rsidP="009A045C">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proofErr w:type="gramStart"/>
            <w:r w:rsidRPr="009A045C">
              <w:rPr>
                <w:rFonts w:ascii="Times New Roman" w:hAnsi="Times New Roman"/>
              </w:rPr>
              <w:t xml:space="preserve">Участник вправе подать только одну заявку на </w:t>
            </w:r>
            <w:r w:rsidRPr="009A045C">
              <w:rPr>
                <w:rFonts w:ascii="Times New Roman" w:hAnsi="Times New Roman"/>
              </w:rPr>
              <w:lastRenderedPageBreak/>
              <w:t>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w:t>
            </w:r>
            <w:proofErr w:type="gramEnd"/>
            <w:r w:rsidRPr="009A045C">
              <w:rPr>
                <w:rFonts w:ascii="Times New Roman" w:hAnsi="Times New Roman"/>
              </w:rPr>
              <w:t xml:space="preserve">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55244765" w14:textId="77777777" w:rsidR="002A6330" w:rsidRPr="009A045C" w:rsidRDefault="002A6330" w:rsidP="009A045C">
            <w:pPr>
              <w:widowControl w:val="0"/>
              <w:spacing w:after="0" w:line="240" w:lineRule="auto"/>
              <w:rPr>
                <w:rFonts w:ascii="Times New Roman" w:hAnsi="Times New Roman" w:cs="Times New Roman"/>
              </w:rPr>
            </w:pPr>
          </w:p>
          <w:p w14:paraId="6BD3CC2C" w14:textId="29FBE904" w:rsidR="002A6330" w:rsidRPr="009A045C" w:rsidRDefault="002A6330" w:rsidP="009A045C">
            <w:pPr>
              <w:widowControl w:val="0"/>
              <w:spacing w:after="0" w:line="240" w:lineRule="auto"/>
              <w:rPr>
                <w:rFonts w:ascii="Times New Roman" w:hAnsi="Times New Roman" w:cs="Times New Roman"/>
              </w:rPr>
            </w:pPr>
            <w:r w:rsidRPr="009A045C">
              <w:rPr>
                <w:rFonts w:ascii="Times New Roman" w:hAnsi="Times New Roman" w:cs="Times New Roman"/>
              </w:rPr>
              <w:t xml:space="preserve">Дата начала подачи заявок: </w:t>
            </w:r>
            <w:r w:rsidR="00F372D0">
              <w:rPr>
                <w:rFonts w:ascii="Times New Roman" w:hAnsi="Times New Roman" w:cs="Times New Roman"/>
              </w:rPr>
              <w:t>28</w:t>
            </w:r>
            <w:r w:rsidR="00CE1843" w:rsidRPr="009A045C">
              <w:rPr>
                <w:rFonts w:ascii="Times New Roman" w:hAnsi="Times New Roman" w:cs="Times New Roman"/>
              </w:rPr>
              <w:t>.</w:t>
            </w:r>
            <w:r w:rsidR="004A3D3D" w:rsidRPr="009A045C">
              <w:rPr>
                <w:rFonts w:ascii="Times New Roman" w:hAnsi="Times New Roman" w:cs="Times New Roman"/>
              </w:rPr>
              <w:t>0</w:t>
            </w:r>
            <w:r w:rsidR="00E63FE8">
              <w:rPr>
                <w:rFonts w:ascii="Times New Roman" w:hAnsi="Times New Roman" w:cs="Times New Roman"/>
              </w:rPr>
              <w:t>4</w:t>
            </w:r>
            <w:r w:rsidRPr="009A045C">
              <w:rPr>
                <w:rFonts w:ascii="Times New Roman" w:hAnsi="Times New Roman" w:cs="Times New Roman"/>
              </w:rPr>
              <w:t>.</w:t>
            </w:r>
            <w:r w:rsidR="009A045C" w:rsidRPr="009A045C">
              <w:rPr>
                <w:rFonts w:ascii="Times New Roman" w:hAnsi="Times New Roman" w:cs="Times New Roman"/>
              </w:rPr>
              <w:t>2022</w:t>
            </w:r>
          </w:p>
          <w:p w14:paraId="14F143E1" w14:textId="6B6471F6" w:rsidR="00586AAE" w:rsidRPr="009A045C" w:rsidRDefault="002A6330" w:rsidP="00E63FE8">
            <w:pPr>
              <w:widowControl w:val="0"/>
              <w:tabs>
                <w:tab w:val="left" w:pos="0"/>
                <w:tab w:val="left" w:pos="993"/>
              </w:tabs>
              <w:autoSpaceDE w:val="0"/>
              <w:autoSpaceDN w:val="0"/>
              <w:spacing w:after="0" w:line="240" w:lineRule="auto"/>
              <w:jc w:val="both"/>
              <w:rPr>
                <w:rFonts w:ascii="Times New Roman" w:hAnsi="Times New Roman" w:cs="Times New Roman"/>
              </w:rPr>
            </w:pPr>
            <w:r w:rsidRPr="009A045C">
              <w:rPr>
                <w:rFonts w:ascii="Times New Roman" w:hAnsi="Times New Roman" w:cs="Times New Roman"/>
              </w:rPr>
              <w:t>Дата</w:t>
            </w:r>
            <w:r w:rsidR="00CE1843" w:rsidRPr="009A045C">
              <w:rPr>
                <w:rFonts w:ascii="Times New Roman" w:hAnsi="Times New Roman" w:cs="Times New Roman"/>
              </w:rPr>
              <w:t xml:space="preserve"> и время </w:t>
            </w:r>
            <w:r w:rsidRPr="009A045C">
              <w:rPr>
                <w:rFonts w:ascii="Times New Roman" w:hAnsi="Times New Roman" w:cs="Times New Roman"/>
              </w:rPr>
              <w:t xml:space="preserve">окончания срока подачи заявок: </w:t>
            </w:r>
            <w:r w:rsidR="008901E2" w:rsidRPr="009A045C">
              <w:rPr>
                <w:rFonts w:ascii="Times New Roman" w:hAnsi="Times New Roman" w:cs="Times New Roman"/>
              </w:rPr>
              <w:t>1</w:t>
            </w:r>
            <w:r w:rsidR="00E63FE8">
              <w:rPr>
                <w:rFonts w:ascii="Times New Roman" w:hAnsi="Times New Roman" w:cs="Times New Roman"/>
              </w:rPr>
              <w:t>0</w:t>
            </w:r>
            <w:r w:rsidR="00CE1843" w:rsidRPr="009A045C">
              <w:rPr>
                <w:rFonts w:ascii="Times New Roman" w:hAnsi="Times New Roman" w:cs="Times New Roman"/>
              </w:rPr>
              <w:t xml:space="preserve">:00 ч. </w:t>
            </w:r>
            <w:r w:rsidR="00F372D0">
              <w:rPr>
                <w:rFonts w:ascii="Times New Roman" w:hAnsi="Times New Roman" w:cs="Times New Roman"/>
              </w:rPr>
              <w:t>12</w:t>
            </w:r>
            <w:r w:rsidRPr="009A045C">
              <w:rPr>
                <w:rFonts w:ascii="Times New Roman" w:hAnsi="Times New Roman" w:cs="Times New Roman"/>
              </w:rPr>
              <w:t>.</w:t>
            </w:r>
            <w:r w:rsidR="004A3D3D" w:rsidRPr="009A045C">
              <w:rPr>
                <w:rFonts w:ascii="Times New Roman" w:hAnsi="Times New Roman" w:cs="Times New Roman"/>
              </w:rPr>
              <w:t>0</w:t>
            </w:r>
            <w:r w:rsidR="00E63FE8">
              <w:rPr>
                <w:rFonts w:ascii="Times New Roman" w:hAnsi="Times New Roman" w:cs="Times New Roman"/>
              </w:rPr>
              <w:t>5</w:t>
            </w:r>
            <w:r w:rsidRPr="009A045C">
              <w:rPr>
                <w:rFonts w:ascii="Times New Roman" w:hAnsi="Times New Roman" w:cs="Times New Roman"/>
              </w:rPr>
              <w:t>.</w:t>
            </w:r>
            <w:r w:rsidR="009A045C" w:rsidRPr="009A045C">
              <w:rPr>
                <w:rFonts w:ascii="Times New Roman" w:hAnsi="Times New Roman" w:cs="Times New Roman"/>
              </w:rPr>
              <w:t>2022</w:t>
            </w:r>
            <w:r w:rsidR="00CE1843" w:rsidRPr="009A045C">
              <w:rPr>
                <w:rFonts w:ascii="Times New Roman" w:hAnsi="Times New Roman" w:cs="Times New Roman"/>
              </w:rPr>
              <w:t xml:space="preserve"> (по </w:t>
            </w:r>
            <w:r w:rsidR="001F7291" w:rsidRPr="009A045C">
              <w:rPr>
                <w:rFonts w:ascii="Times New Roman" w:hAnsi="Times New Roman" w:cs="Times New Roman"/>
              </w:rPr>
              <w:t xml:space="preserve">местному </w:t>
            </w:r>
            <w:r w:rsidR="00CE1843" w:rsidRPr="009A045C">
              <w:rPr>
                <w:rFonts w:ascii="Times New Roman" w:hAnsi="Times New Roman" w:cs="Times New Roman"/>
              </w:rPr>
              <w:t xml:space="preserve">времени) </w:t>
            </w:r>
          </w:p>
        </w:tc>
      </w:tr>
      <w:tr w:rsidR="00E45EC8" w:rsidRPr="009A045C" w14:paraId="46AE64CB" w14:textId="77777777" w:rsidTr="00930C30">
        <w:tc>
          <w:tcPr>
            <w:tcW w:w="3510" w:type="dxa"/>
          </w:tcPr>
          <w:p w14:paraId="6D76159B" w14:textId="77777777" w:rsidR="00E45EC8" w:rsidRPr="009A045C" w:rsidRDefault="00E45EC8" w:rsidP="009A045C">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A045C">
              <w:rPr>
                <w:rFonts w:ascii="Times New Roman" w:hAnsi="Times New Roman" w:cs="Times New Roman"/>
              </w:rPr>
              <w:lastRenderedPageBreak/>
              <w:t xml:space="preserve">Сроки и порядок подведения итогов запроса котировок </w:t>
            </w:r>
            <w:r w:rsidRPr="009A045C">
              <w:rPr>
                <w:rFonts w:ascii="Times New Roman" w:hAnsi="Times New Roman" w:cs="Times New Roman"/>
              </w:rPr>
              <w:br/>
              <w:t>в электронной форме</w:t>
            </w:r>
          </w:p>
        </w:tc>
        <w:tc>
          <w:tcPr>
            <w:tcW w:w="6096" w:type="dxa"/>
          </w:tcPr>
          <w:p w14:paraId="6627C21C" w14:textId="68FC8656" w:rsidR="00E45EC8" w:rsidRPr="009A045C" w:rsidRDefault="00CE1843" w:rsidP="009A045C">
            <w:pPr>
              <w:widowControl w:val="0"/>
              <w:spacing w:after="0" w:line="240" w:lineRule="auto"/>
              <w:rPr>
                <w:rFonts w:ascii="Times New Roman" w:hAnsi="Times New Roman" w:cs="Times New Roman"/>
              </w:rPr>
            </w:pPr>
            <w:r w:rsidRPr="009A045C">
              <w:rPr>
                <w:rFonts w:ascii="Times New Roman" w:hAnsi="Times New Roman" w:cs="Times New Roman"/>
              </w:rPr>
              <w:t>Дата подведения итогов:</w:t>
            </w:r>
            <w:r w:rsidR="001F5E52" w:rsidRPr="009A045C">
              <w:rPr>
                <w:rFonts w:ascii="Times New Roman" w:hAnsi="Times New Roman" w:cs="Times New Roman"/>
              </w:rPr>
              <w:t xml:space="preserve"> </w:t>
            </w:r>
            <w:r w:rsidR="00F372D0">
              <w:rPr>
                <w:rFonts w:ascii="Times New Roman" w:hAnsi="Times New Roman" w:cs="Times New Roman"/>
              </w:rPr>
              <w:t>12</w:t>
            </w:r>
            <w:r w:rsidR="00586AAE" w:rsidRPr="009A045C">
              <w:rPr>
                <w:rFonts w:ascii="Times New Roman" w:hAnsi="Times New Roman" w:cs="Times New Roman"/>
              </w:rPr>
              <w:t>.</w:t>
            </w:r>
            <w:r w:rsidR="002574DA" w:rsidRPr="009A045C">
              <w:rPr>
                <w:rFonts w:ascii="Times New Roman" w:hAnsi="Times New Roman" w:cs="Times New Roman"/>
              </w:rPr>
              <w:t>0</w:t>
            </w:r>
            <w:r w:rsidR="00E63FE8">
              <w:rPr>
                <w:rFonts w:ascii="Times New Roman" w:hAnsi="Times New Roman" w:cs="Times New Roman"/>
              </w:rPr>
              <w:t>5</w:t>
            </w:r>
            <w:r w:rsidR="00586AAE" w:rsidRPr="009A045C">
              <w:rPr>
                <w:rFonts w:ascii="Times New Roman" w:hAnsi="Times New Roman" w:cs="Times New Roman"/>
              </w:rPr>
              <w:t>.</w:t>
            </w:r>
            <w:r w:rsidR="009A045C" w:rsidRPr="009A045C">
              <w:rPr>
                <w:rFonts w:ascii="Times New Roman" w:hAnsi="Times New Roman" w:cs="Times New Roman"/>
              </w:rPr>
              <w:t>2022</w:t>
            </w:r>
          </w:p>
          <w:p w14:paraId="1E4E8E1B" w14:textId="77777777" w:rsidR="00CE1843" w:rsidRPr="009A045C" w:rsidRDefault="00CE1843" w:rsidP="00E63FE8">
            <w:pPr>
              <w:widowControl w:val="0"/>
              <w:spacing w:after="0" w:line="240" w:lineRule="auto"/>
              <w:jc w:val="both"/>
            </w:pPr>
            <w:r w:rsidRPr="009A045C">
              <w:rPr>
                <w:rFonts w:ascii="Times New Roman" w:hAnsi="Times New Roman" w:cs="Times New Roman"/>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9A045C">
              <w:rPr>
                <w:rFonts w:ascii="Times New Roman" w:hAnsi="Times New Roman" w:cs="Times New Roman"/>
              </w:rPr>
              <w:t>содержатся одинаковые ценовые предложения меньший порядковый номер присваивается</w:t>
            </w:r>
            <w:proofErr w:type="gramEnd"/>
            <w:r w:rsidRPr="009A045C">
              <w:rPr>
                <w:rFonts w:ascii="Times New Roman" w:hAnsi="Times New Roman" w:cs="Times New Roman"/>
              </w:rPr>
              <w:t xml:space="preserve"> заявке, которая поступила ранее других.</w:t>
            </w:r>
          </w:p>
        </w:tc>
      </w:tr>
      <w:tr w:rsidR="00743B5C" w:rsidRPr="009A045C" w14:paraId="5EB09F38" w14:textId="77777777" w:rsidTr="00930C30">
        <w:tc>
          <w:tcPr>
            <w:tcW w:w="3510" w:type="dxa"/>
          </w:tcPr>
          <w:p w14:paraId="2B5DA86C" w14:textId="77777777" w:rsidR="00743B5C" w:rsidRPr="009A045C" w:rsidRDefault="00743B5C" w:rsidP="009A045C">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A045C">
              <w:rPr>
                <w:rFonts w:ascii="Times New Roman" w:hAnsi="Times New Roman" w:cs="Times New Roman"/>
              </w:rPr>
              <w:t>Сроки предоставления разъяснений участникам закупки</w:t>
            </w:r>
          </w:p>
        </w:tc>
        <w:tc>
          <w:tcPr>
            <w:tcW w:w="6096" w:type="dxa"/>
          </w:tcPr>
          <w:p w14:paraId="4313078F" w14:textId="44D64B2F" w:rsidR="00743B5C" w:rsidRPr="009A045C" w:rsidRDefault="00743B5C" w:rsidP="009A045C">
            <w:pPr>
              <w:widowControl w:val="0"/>
              <w:spacing w:after="0" w:line="240" w:lineRule="auto"/>
              <w:rPr>
                <w:rFonts w:ascii="Times New Roman" w:hAnsi="Times New Roman" w:cs="Times New Roman"/>
              </w:rPr>
            </w:pPr>
            <w:r w:rsidRPr="009A045C">
              <w:rPr>
                <w:rFonts w:ascii="Times New Roman" w:hAnsi="Times New Roman" w:cs="Times New Roman"/>
              </w:rPr>
              <w:t xml:space="preserve">Дата начала: </w:t>
            </w:r>
            <w:r w:rsidR="00F372D0">
              <w:rPr>
                <w:rFonts w:ascii="Times New Roman" w:hAnsi="Times New Roman" w:cs="Times New Roman"/>
              </w:rPr>
              <w:t>28</w:t>
            </w:r>
            <w:r w:rsidRPr="009A045C">
              <w:rPr>
                <w:rFonts w:ascii="Times New Roman" w:hAnsi="Times New Roman" w:cs="Times New Roman"/>
              </w:rPr>
              <w:t>.</w:t>
            </w:r>
            <w:r w:rsidR="00E63FE8">
              <w:rPr>
                <w:rFonts w:ascii="Times New Roman" w:hAnsi="Times New Roman" w:cs="Times New Roman"/>
              </w:rPr>
              <w:t>04</w:t>
            </w:r>
            <w:r w:rsidRPr="009A045C">
              <w:rPr>
                <w:rFonts w:ascii="Times New Roman" w:hAnsi="Times New Roman" w:cs="Times New Roman"/>
              </w:rPr>
              <w:t>.</w:t>
            </w:r>
            <w:r w:rsidR="009A045C" w:rsidRPr="009A045C">
              <w:rPr>
                <w:rFonts w:ascii="Times New Roman" w:hAnsi="Times New Roman" w:cs="Times New Roman"/>
              </w:rPr>
              <w:t>2022</w:t>
            </w:r>
          </w:p>
          <w:p w14:paraId="4C15C800" w14:textId="3462E51C" w:rsidR="00743B5C" w:rsidRPr="009A045C" w:rsidRDefault="008901E2" w:rsidP="009A045C">
            <w:pPr>
              <w:widowControl w:val="0"/>
              <w:spacing w:after="0" w:line="240" w:lineRule="auto"/>
              <w:rPr>
                <w:rFonts w:ascii="Times New Roman" w:hAnsi="Times New Roman" w:cs="Times New Roman"/>
              </w:rPr>
            </w:pPr>
            <w:r w:rsidRPr="009A045C">
              <w:rPr>
                <w:rFonts w:ascii="Times New Roman" w:hAnsi="Times New Roman" w:cs="Times New Roman"/>
              </w:rPr>
              <w:t>Дата окончания:</w:t>
            </w:r>
            <w:r w:rsidR="00743B5C" w:rsidRPr="009A045C">
              <w:rPr>
                <w:rFonts w:ascii="Times New Roman" w:hAnsi="Times New Roman" w:cs="Times New Roman"/>
              </w:rPr>
              <w:t xml:space="preserve"> </w:t>
            </w:r>
            <w:r w:rsidR="00F372D0">
              <w:rPr>
                <w:rFonts w:ascii="Times New Roman" w:hAnsi="Times New Roman" w:cs="Times New Roman"/>
              </w:rPr>
              <w:t>04</w:t>
            </w:r>
            <w:r w:rsidR="00743B5C" w:rsidRPr="009A045C">
              <w:rPr>
                <w:rFonts w:ascii="Times New Roman" w:hAnsi="Times New Roman" w:cs="Times New Roman"/>
              </w:rPr>
              <w:t>.0</w:t>
            </w:r>
            <w:r w:rsidR="00F372D0">
              <w:rPr>
                <w:rFonts w:ascii="Times New Roman" w:hAnsi="Times New Roman" w:cs="Times New Roman"/>
              </w:rPr>
              <w:t>5</w:t>
            </w:r>
            <w:r w:rsidR="00743B5C" w:rsidRPr="009A045C">
              <w:rPr>
                <w:rFonts w:ascii="Times New Roman" w:hAnsi="Times New Roman" w:cs="Times New Roman"/>
              </w:rPr>
              <w:t>.</w:t>
            </w:r>
            <w:r w:rsidR="009A045C" w:rsidRPr="009A045C">
              <w:rPr>
                <w:rFonts w:ascii="Times New Roman" w:hAnsi="Times New Roman" w:cs="Times New Roman"/>
              </w:rPr>
              <w:t>2022</w:t>
            </w:r>
          </w:p>
          <w:p w14:paraId="7AA673AD" w14:textId="77777777" w:rsidR="004E530E" w:rsidRPr="009A045C" w:rsidRDefault="004E530E" w:rsidP="00E63FE8">
            <w:pPr>
              <w:widowControl w:val="0"/>
              <w:spacing w:after="0" w:line="240" w:lineRule="auto"/>
              <w:jc w:val="both"/>
              <w:rPr>
                <w:rFonts w:ascii="Times New Roman" w:hAnsi="Times New Roman" w:cs="Times New Roman"/>
              </w:rPr>
            </w:pPr>
            <w:r w:rsidRPr="009A045C">
              <w:rPr>
                <w:rFonts w:ascii="Times New Roman" w:hAnsi="Times New Roman"/>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w:t>
            </w:r>
            <w:proofErr w:type="gramStart"/>
            <w:r w:rsidRPr="009A045C">
              <w:rPr>
                <w:rFonts w:ascii="Times New Roman" w:hAnsi="Times New Roman"/>
              </w:rPr>
              <w:t>с даты поступления</w:t>
            </w:r>
            <w:proofErr w:type="gramEnd"/>
            <w:r w:rsidRPr="009A045C">
              <w:rPr>
                <w:rFonts w:ascii="Times New Roman" w:hAnsi="Times New Roman"/>
              </w:rPr>
              <w:t xml:space="preserve">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A045C">
              <w:rPr>
                <w:rFonts w:ascii="Times New Roman" w:hAnsi="Times New Roman"/>
              </w:rPr>
              <w:t>позднее</w:t>
            </w:r>
            <w:proofErr w:type="gramEnd"/>
            <w:r w:rsidRPr="009A045C">
              <w:rPr>
                <w:rFonts w:ascii="Times New Roman" w:hAnsi="Times New Roman"/>
              </w:rPr>
              <w:t xml:space="preserve">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E45EC8" w:rsidRPr="009A045C" w14:paraId="18693961" w14:textId="77777777" w:rsidTr="00930C30">
        <w:tc>
          <w:tcPr>
            <w:tcW w:w="3510" w:type="dxa"/>
          </w:tcPr>
          <w:p w14:paraId="38D90C6C" w14:textId="77777777" w:rsidR="00E45EC8" w:rsidRPr="009A045C" w:rsidRDefault="00E45EC8" w:rsidP="009A045C">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A045C">
              <w:rPr>
                <w:rFonts w:ascii="Times New Roman" w:hAnsi="Times New Roman" w:cs="Times New Roman"/>
              </w:rPr>
              <w:t xml:space="preserve">Размер обеспечения заявки на участие в запросе котировок </w:t>
            </w:r>
            <w:r w:rsidRPr="009A045C">
              <w:rPr>
                <w:rFonts w:ascii="Times New Roman" w:hAnsi="Times New Roman" w:cs="Times New Roman"/>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79BE6658" w14:textId="77777777" w:rsidR="00E45EC8" w:rsidRPr="009A045C" w:rsidRDefault="00CE1843" w:rsidP="009A045C">
            <w:pPr>
              <w:widowControl w:val="0"/>
              <w:spacing w:after="0" w:line="240" w:lineRule="auto"/>
              <w:rPr>
                <w:rFonts w:ascii="Times New Roman" w:hAnsi="Times New Roman" w:cs="Times New Roman"/>
              </w:rPr>
            </w:pPr>
            <w:r w:rsidRPr="009A045C">
              <w:rPr>
                <w:rFonts w:ascii="Times New Roman" w:hAnsi="Times New Roman" w:cs="Times New Roman"/>
              </w:rPr>
              <w:t>Обеспечение заявки не установлено.</w:t>
            </w:r>
          </w:p>
        </w:tc>
      </w:tr>
      <w:tr w:rsidR="00E45EC8" w:rsidRPr="009A045C" w14:paraId="72442F5F" w14:textId="77777777" w:rsidTr="00930C30">
        <w:tc>
          <w:tcPr>
            <w:tcW w:w="3510" w:type="dxa"/>
          </w:tcPr>
          <w:p w14:paraId="17CAF803" w14:textId="77777777" w:rsidR="00E45EC8" w:rsidRPr="009A045C" w:rsidRDefault="00E45EC8" w:rsidP="009A045C">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A045C">
              <w:rPr>
                <w:rFonts w:ascii="Times New Roman" w:hAnsi="Times New Roman" w:cs="Times New Roman"/>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9A045C">
              <w:rPr>
                <w:rFonts w:ascii="Times New Roman" w:hAnsi="Times New Roman" w:cs="Times New Roman"/>
              </w:rPr>
              <w:br/>
              <w:t xml:space="preserve">в банке, в случае уклонения участника закупки от заключения </w:t>
            </w:r>
            <w:r w:rsidRPr="009A045C">
              <w:rPr>
                <w:rFonts w:ascii="Times New Roman" w:hAnsi="Times New Roman" w:cs="Times New Roman"/>
              </w:rPr>
              <w:lastRenderedPageBreak/>
              <w:t xml:space="preserve">договора или отказа участника закупки заключить договор (при наличии требования </w:t>
            </w:r>
            <w:r w:rsidRPr="009A045C">
              <w:rPr>
                <w:rFonts w:ascii="Times New Roman" w:hAnsi="Times New Roman" w:cs="Times New Roman"/>
              </w:rPr>
              <w:br/>
              <w:t>о предоставлении обеспечения заявки)</w:t>
            </w:r>
          </w:p>
        </w:tc>
        <w:tc>
          <w:tcPr>
            <w:tcW w:w="6096" w:type="dxa"/>
          </w:tcPr>
          <w:p w14:paraId="6099404A" w14:textId="77777777" w:rsidR="00E45EC8" w:rsidRPr="009A045C" w:rsidRDefault="000647F7" w:rsidP="009A045C">
            <w:pPr>
              <w:widowControl w:val="0"/>
              <w:spacing w:after="0" w:line="240" w:lineRule="auto"/>
            </w:pPr>
            <w:r w:rsidRPr="009A045C">
              <w:lastRenderedPageBreak/>
              <w:t>-</w:t>
            </w:r>
          </w:p>
        </w:tc>
      </w:tr>
      <w:tr w:rsidR="00E45EC8" w:rsidRPr="009A045C" w14:paraId="70B01390" w14:textId="77777777" w:rsidTr="00930C30">
        <w:tc>
          <w:tcPr>
            <w:tcW w:w="3510" w:type="dxa"/>
          </w:tcPr>
          <w:p w14:paraId="3CDA3D35" w14:textId="77777777" w:rsidR="00E45EC8" w:rsidRPr="009A045C" w:rsidRDefault="00E45EC8" w:rsidP="009A045C">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A045C">
              <w:rPr>
                <w:rFonts w:ascii="Times New Roman" w:hAnsi="Times New Roman" w:cs="Times New Roman"/>
              </w:rPr>
              <w:lastRenderedPageBreak/>
              <w:t>Форма заявки на участие в запросе котировок в электронной форме</w:t>
            </w:r>
          </w:p>
        </w:tc>
        <w:tc>
          <w:tcPr>
            <w:tcW w:w="6096" w:type="dxa"/>
          </w:tcPr>
          <w:p w14:paraId="1B6AF119" w14:textId="77777777" w:rsidR="00E45EC8" w:rsidRPr="009A045C" w:rsidRDefault="00BD00AB" w:rsidP="009A045C">
            <w:pPr>
              <w:widowControl w:val="0"/>
              <w:spacing w:after="0" w:line="240" w:lineRule="auto"/>
              <w:rPr>
                <w:rFonts w:ascii="Times New Roman" w:hAnsi="Times New Roman" w:cs="Times New Roman"/>
              </w:rPr>
            </w:pPr>
            <w:r w:rsidRPr="009A045C">
              <w:rPr>
                <w:rFonts w:ascii="Times New Roman" w:hAnsi="Times New Roman" w:cs="Times New Roman"/>
              </w:rPr>
              <w:t>В соответствии с Приложением 1 к извещению.</w:t>
            </w:r>
          </w:p>
        </w:tc>
      </w:tr>
      <w:tr w:rsidR="00E45EC8" w:rsidRPr="009A045C" w14:paraId="50BC7767" w14:textId="77777777" w:rsidTr="00930C30">
        <w:tc>
          <w:tcPr>
            <w:tcW w:w="3510" w:type="dxa"/>
          </w:tcPr>
          <w:p w14:paraId="2DEB6018" w14:textId="77777777" w:rsidR="00E45EC8" w:rsidRPr="009A045C" w:rsidRDefault="00E45EC8" w:rsidP="009A045C">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A045C">
              <w:rPr>
                <w:rFonts w:ascii="Times New Roman" w:eastAsia="Times New Roman" w:hAnsi="Times New Roman" w:cs="Times New Roman"/>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9A045C">
              <w:rPr>
                <w:rFonts w:ascii="Times New Roman" w:eastAsia="Times New Roman" w:hAnsi="Times New Roman" w:cs="Times New Roman"/>
                <w:lang w:eastAsia="zh-CN"/>
              </w:rPr>
              <w:br/>
              <w:t xml:space="preserve">и порядок его возврата Заказчиком </w:t>
            </w:r>
            <w:r w:rsidRPr="009A045C">
              <w:rPr>
                <w:rFonts w:ascii="Times New Roman" w:hAnsi="Times New Roman" w:cs="Times New Roman"/>
              </w:rPr>
              <w:t xml:space="preserve">(при наличии требования </w:t>
            </w:r>
            <w:r w:rsidRPr="009A045C">
              <w:rPr>
                <w:rFonts w:ascii="Times New Roman" w:hAnsi="Times New Roman" w:cs="Times New Roman"/>
              </w:rPr>
              <w:br/>
              <w:t>о предоставлении обеспечения заявки)</w:t>
            </w:r>
          </w:p>
        </w:tc>
        <w:tc>
          <w:tcPr>
            <w:tcW w:w="6096" w:type="dxa"/>
          </w:tcPr>
          <w:p w14:paraId="39D23809" w14:textId="77777777" w:rsidR="00E45EC8" w:rsidRPr="009A045C" w:rsidRDefault="00CE1843" w:rsidP="009A045C">
            <w:pPr>
              <w:widowControl w:val="0"/>
              <w:spacing w:after="0" w:line="240" w:lineRule="auto"/>
              <w:rPr>
                <w:rFonts w:ascii="Times New Roman" w:hAnsi="Times New Roman" w:cs="Times New Roman"/>
              </w:rPr>
            </w:pPr>
            <w:r w:rsidRPr="009A045C">
              <w:rPr>
                <w:rFonts w:ascii="Times New Roman" w:hAnsi="Times New Roman" w:cs="Times New Roman"/>
              </w:rPr>
              <w:t>Обеспечение исполнения договора не установлено.</w:t>
            </w:r>
          </w:p>
        </w:tc>
      </w:tr>
      <w:tr w:rsidR="00E45EC8" w:rsidRPr="009A045C" w14:paraId="287CE297" w14:textId="77777777" w:rsidTr="00930C30">
        <w:tc>
          <w:tcPr>
            <w:tcW w:w="3510" w:type="dxa"/>
          </w:tcPr>
          <w:p w14:paraId="693D84DB" w14:textId="77777777" w:rsidR="00E45EC8" w:rsidRPr="009A045C" w:rsidRDefault="00E45EC8" w:rsidP="009A045C">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9A045C">
              <w:rPr>
                <w:rFonts w:ascii="Times New Roman" w:eastAsia="Times New Roman" w:hAnsi="Times New Roman" w:cs="Times New Roman"/>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781EA89C" w14:textId="77777777" w:rsidR="00BD00AB" w:rsidRPr="009A045C" w:rsidRDefault="00743B5C" w:rsidP="009A045C">
            <w:pPr>
              <w:widowControl w:val="0"/>
              <w:tabs>
                <w:tab w:val="left" w:pos="2220"/>
              </w:tabs>
              <w:spacing w:after="0" w:line="240" w:lineRule="auto"/>
              <w:jc w:val="both"/>
              <w:rPr>
                <w:rFonts w:ascii="Times New Roman" w:eastAsia="Calibri" w:hAnsi="Times New Roman" w:cs="Times New Roman"/>
              </w:rPr>
            </w:pPr>
            <w:r w:rsidRPr="009A045C">
              <w:rPr>
                <w:rFonts w:ascii="Times New Roman" w:eastAsia="Calibri" w:hAnsi="Times New Roman" w:cs="Times New Roman"/>
              </w:rPr>
              <w:t>-</w:t>
            </w:r>
            <w:r w:rsidRPr="009A045C">
              <w:rPr>
                <w:rFonts w:ascii="Times New Roman" w:eastAsia="Calibri" w:hAnsi="Times New Roman" w:cs="Times New Roman"/>
              </w:rPr>
              <w:tab/>
            </w:r>
          </w:p>
          <w:p w14:paraId="4B376DD2" w14:textId="77777777" w:rsidR="00E45EC8" w:rsidRPr="009A045C" w:rsidRDefault="00E45EC8" w:rsidP="009A045C">
            <w:pPr>
              <w:widowControl w:val="0"/>
              <w:spacing w:after="0" w:line="240" w:lineRule="auto"/>
              <w:rPr>
                <w:rFonts w:ascii="Times New Roman" w:hAnsi="Times New Roman" w:cs="Times New Roman"/>
              </w:rPr>
            </w:pPr>
          </w:p>
        </w:tc>
      </w:tr>
      <w:tr w:rsidR="00E45EC8" w:rsidRPr="009A045C" w14:paraId="226A3474" w14:textId="77777777" w:rsidTr="00930C30">
        <w:tc>
          <w:tcPr>
            <w:tcW w:w="3510" w:type="dxa"/>
          </w:tcPr>
          <w:p w14:paraId="5A0D7167" w14:textId="77777777" w:rsidR="00E45EC8" w:rsidRPr="009A045C" w:rsidRDefault="00E45EC8" w:rsidP="009A045C">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proofErr w:type="gramStart"/>
            <w:r w:rsidRPr="009A045C">
              <w:rPr>
                <w:rFonts w:ascii="Times New Roman" w:eastAsia="Times New Roman" w:hAnsi="Times New Roman" w:cs="Times New Roman"/>
                <w:lang w:eastAsia="zh-CN"/>
              </w:rPr>
              <w:t xml:space="preserve">Условия </w:t>
            </w:r>
            <w:r w:rsidRPr="009A045C">
              <w:rPr>
                <w:rFonts w:ascii="Times New Roman" w:eastAsia="Times New Roman" w:hAnsi="Times New Roman" w:cs="Times New Roman"/>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9A045C">
              <w:rPr>
                <w:rFonts w:ascii="Times New Roman" w:eastAsia="Times New Roman" w:hAnsi="Times New Roman" w:cs="Times New Roman"/>
                <w:lang w:eastAsia="ru-RU"/>
              </w:rPr>
              <w:br/>
              <w:t>из иностранного государства, работам, услугам</w:t>
            </w:r>
            <w:proofErr w:type="gramEnd"/>
            <w:r w:rsidRPr="009A045C">
              <w:rPr>
                <w:rFonts w:ascii="Times New Roman" w:eastAsia="Times New Roman" w:hAnsi="Times New Roman" w:cs="Times New Roman"/>
                <w:lang w:eastAsia="ru-RU"/>
              </w:rPr>
              <w:t>, выполняемым, оказываемым иностранными лицами»</w:t>
            </w:r>
          </w:p>
        </w:tc>
        <w:tc>
          <w:tcPr>
            <w:tcW w:w="6096" w:type="dxa"/>
          </w:tcPr>
          <w:p w14:paraId="50C45F3F"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proofErr w:type="gramStart"/>
            <w:r w:rsidRPr="009A045C">
              <w:rPr>
                <w:rFonts w:ascii="Times New Roman" w:hAnsi="Times New Roman"/>
                <w:bCs/>
              </w:rPr>
              <w:t>В соответствии с </w:t>
            </w:r>
            <w:hyperlink r:id="rId10" w:anchor="/document/12188083/entry/381" w:history="1">
              <w:r w:rsidRPr="009A045C">
                <w:rPr>
                  <w:rFonts w:ascii="Times New Roman" w:hAnsi="Times New Roman"/>
                  <w:bCs/>
                </w:rPr>
                <w:t>пунктом 1 части 8 статьи 3</w:t>
              </w:r>
            </w:hyperlink>
            <w:r w:rsidRPr="009A045C">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9A045C">
                <w:rPr>
                  <w:rFonts w:ascii="Times New Roman" w:hAnsi="Times New Roman"/>
                  <w:bCs/>
                </w:rPr>
                <w:t>2011 г</w:t>
              </w:r>
            </w:smartTag>
            <w:r w:rsidRPr="009A045C">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9A045C">
              <w:rPr>
                <w:rFonts w:ascii="Times New Roman" w:hAnsi="Times New Roman"/>
                <w:bCs/>
              </w:rPr>
              <w:t xml:space="preserve"> </w:t>
            </w:r>
            <w:proofErr w:type="gramStart"/>
            <w:r w:rsidRPr="009A045C">
              <w:rPr>
                <w:rFonts w:ascii="Times New Roman" w:hAnsi="Times New Roman"/>
                <w:bCs/>
              </w:rPr>
              <w:t>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1886E422" w14:textId="77777777" w:rsidR="004E530E" w:rsidRPr="009A045C" w:rsidRDefault="004E530E" w:rsidP="009A045C">
            <w:pPr>
              <w:widowControl w:val="0"/>
              <w:spacing w:after="0" w:line="240" w:lineRule="auto"/>
              <w:jc w:val="both"/>
              <w:rPr>
                <w:rFonts w:ascii="Times New Roman" w:hAnsi="Times New Roman"/>
                <w:bCs/>
              </w:rPr>
            </w:pPr>
            <w:r w:rsidRPr="009A045C">
              <w:rPr>
                <w:rFonts w:ascii="Times New Roman" w:hAnsi="Times New Roman"/>
                <w:bCs/>
              </w:rPr>
              <w:t xml:space="preserve">1. </w:t>
            </w:r>
            <w:proofErr w:type="gramStart"/>
            <w:r w:rsidRPr="009A045C">
              <w:rPr>
                <w:rFonts w:ascii="Times New Roman" w:hAnsi="Times New Roman"/>
                <w:bCs/>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w:t>
            </w:r>
            <w:proofErr w:type="gramEnd"/>
            <w:r w:rsidRPr="009A045C">
              <w:rPr>
                <w:rFonts w:ascii="Times New Roman" w:hAnsi="Times New Roman"/>
                <w:bCs/>
              </w:rPr>
              <w:t xml:space="preserve">, </w:t>
            </w:r>
            <w:proofErr w:type="gramStart"/>
            <w:r w:rsidRPr="009A045C">
              <w:rPr>
                <w:rFonts w:ascii="Times New Roman" w:hAnsi="Times New Roman"/>
                <w:bCs/>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09EAA394"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r w:rsidRPr="009A045C">
              <w:rPr>
                <w:rFonts w:ascii="Times New Roman" w:hAnsi="Times New Roman"/>
                <w:bCs/>
              </w:rPr>
              <w:t>2. Условием предоставления приоритета является:</w:t>
            </w:r>
          </w:p>
          <w:p w14:paraId="0992133A" w14:textId="77777777" w:rsidR="004E530E" w:rsidRPr="009A045C" w:rsidRDefault="004E530E" w:rsidP="009A045C">
            <w:pPr>
              <w:widowControl w:val="0"/>
              <w:snapToGrid w:val="0"/>
              <w:spacing w:after="0" w:line="240" w:lineRule="auto"/>
              <w:jc w:val="both"/>
              <w:rPr>
                <w:rFonts w:ascii="Times New Roman" w:hAnsi="Times New Roman"/>
                <w:bCs/>
              </w:rPr>
            </w:pPr>
            <w:r w:rsidRPr="009A045C">
              <w:rPr>
                <w:rFonts w:ascii="Times New Roman" w:hAnsi="Times New Roman"/>
                <w:bCs/>
              </w:rPr>
              <w:t xml:space="preserve">а) </w:t>
            </w:r>
            <w:r w:rsidRPr="009A045C">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9A045C">
              <w:rPr>
                <w:rFonts w:ascii="Times New Roman" w:hAnsi="Times New Roman"/>
              </w:rPr>
              <w:t>сведения о начальной (максимальной) цене единицы каждого товара, работы, услуги, являющихся предметом закупки;</w:t>
            </w:r>
          </w:p>
          <w:p w14:paraId="43F83CDC"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r w:rsidRPr="009A045C">
              <w:rPr>
                <w:rFonts w:ascii="Times New Roman" w:hAnsi="Times New Roman"/>
                <w:bCs/>
              </w:rPr>
              <w:t xml:space="preserve">б) </w:t>
            </w:r>
            <w:r w:rsidRPr="009A045C">
              <w:rPr>
                <w:rFonts w:ascii="Times New Roman" w:hAnsi="Times New Roman"/>
                <w:kern w:val="3"/>
              </w:rPr>
              <w:t xml:space="preserve">в случае выявления заказчиком факта указания в составе </w:t>
            </w:r>
            <w:r w:rsidRPr="009A045C">
              <w:rPr>
                <w:rFonts w:ascii="Times New Roman" w:hAnsi="Times New Roman"/>
                <w:kern w:val="3"/>
              </w:rPr>
              <w:lastRenderedPageBreak/>
              <w:t>заявки недостоверных сведений о стране происхождения товаров при проведении закупки, такая заявка подлежит отклонению</w:t>
            </w:r>
            <w:r w:rsidRPr="009A045C">
              <w:rPr>
                <w:rFonts w:ascii="Times New Roman" w:hAnsi="Times New Roman"/>
                <w:bCs/>
              </w:rPr>
              <w:t>;</w:t>
            </w:r>
          </w:p>
          <w:p w14:paraId="2543A4E2"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r w:rsidRPr="009A045C">
              <w:rPr>
                <w:rFonts w:ascii="Times New Roman" w:hAnsi="Times New Roman"/>
                <w:bCs/>
              </w:rPr>
              <w:t xml:space="preserve">в) сведения о начальной (максимальной) цене единицы каждого товара, работы, услуги, </w:t>
            </w:r>
            <w:proofErr w:type="gramStart"/>
            <w:r w:rsidRPr="009A045C">
              <w:rPr>
                <w:rFonts w:ascii="Times New Roman" w:hAnsi="Times New Roman"/>
                <w:bCs/>
              </w:rPr>
              <w:t>являющихся</w:t>
            </w:r>
            <w:proofErr w:type="gramEnd"/>
            <w:r w:rsidRPr="009A045C">
              <w:rPr>
                <w:rFonts w:ascii="Times New Roman" w:hAnsi="Times New Roman"/>
                <w:bCs/>
              </w:rPr>
              <w:t xml:space="preserve"> предметом закупки;</w:t>
            </w:r>
          </w:p>
          <w:p w14:paraId="2F19273A"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r w:rsidRPr="009A045C">
              <w:rPr>
                <w:rFonts w:ascii="Times New Roman" w:hAnsi="Times New Roman"/>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9A045C">
              <w:rPr>
                <w:rFonts w:ascii="Times New Roman" w:hAnsi="Times New Roman"/>
                <w:bCs/>
              </w:rPr>
              <w:t>закупке</w:t>
            </w:r>
            <w:proofErr w:type="gramEnd"/>
            <w:r w:rsidRPr="009A045C">
              <w:rPr>
                <w:rFonts w:ascii="Times New Roman" w:hAnsi="Times New Roman"/>
                <w:bCs/>
              </w:rPr>
              <w:t xml:space="preserve"> и такая заявка рассматривается как содержащая предложение о поставке иностранных товаров;</w:t>
            </w:r>
          </w:p>
          <w:p w14:paraId="7302AD97"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proofErr w:type="gramStart"/>
            <w:r w:rsidRPr="009A045C">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 w:anchor="/document/71492106/entry/64" w:history="1">
              <w:r w:rsidRPr="009A045C">
                <w:rPr>
                  <w:rFonts w:ascii="Times New Roman" w:hAnsi="Times New Roman"/>
                  <w:bCs/>
                </w:rPr>
                <w:t>подпунктами «г»</w:t>
              </w:r>
            </w:hyperlink>
            <w:r w:rsidRPr="009A045C">
              <w:rPr>
                <w:rFonts w:ascii="Times New Roman" w:hAnsi="Times New Roman"/>
                <w:bCs/>
              </w:rPr>
              <w:t>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proofErr w:type="gramEnd"/>
            <w:r w:rsidRPr="009A045C">
              <w:rPr>
                <w:rFonts w:ascii="Times New Roman" w:hAnsi="Times New Roman"/>
                <w:bCs/>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8CA6BAC"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r w:rsidRPr="009A045C">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8917C07"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r w:rsidRPr="009A045C">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04FEA84" w14:textId="77777777" w:rsidR="004E530E" w:rsidRPr="009A045C" w:rsidRDefault="004E530E" w:rsidP="009A045C">
            <w:pPr>
              <w:widowControl w:val="0"/>
              <w:autoSpaceDE w:val="0"/>
              <w:autoSpaceDN w:val="0"/>
              <w:adjustRightInd w:val="0"/>
              <w:spacing w:after="0" w:line="240" w:lineRule="auto"/>
              <w:jc w:val="both"/>
              <w:rPr>
                <w:rFonts w:ascii="Times New Roman" w:hAnsi="Times New Roman"/>
                <w:kern w:val="3"/>
              </w:rPr>
            </w:pPr>
            <w:r w:rsidRPr="009A045C">
              <w:rPr>
                <w:rFonts w:ascii="Times New Roman" w:hAnsi="Times New Roman"/>
                <w:bCs/>
              </w:rPr>
              <w:t xml:space="preserve">з) </w:t>
            </w:r>
            <w:r w:rsidRPr="009A045C">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14:paraId="34E498DB"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proofErr w:type="gramStart"/>
            <w:r w:rsidRPr="009A045C">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w:t>
            </w:r>
            <w:proofErr w:type="gramEnd"/>
            <w:r w:rsidRPr="009A045C">
              <w:rPr>
                <w:rFonts w:ascii="Times New Roman" w:hAnsi="Times New Roman"/>
                <w:bCs/>
              </w:rPr>
              <w:t xml:space="preserve"> </w:t>
            </w:r>
            <w:proofErr w:type="gramStart"/>
            <w:r w:rsidRPr="009A045C">
              <w:rPr>
                <w:rFonts w:ascii="Times New Roman" w:hAnsi="Times New Roman"/>
                <w:bCs/>
              </w:rP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40C8C74D"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
                <w:bCs/>
              </w:rPr>
            </w:pPr>
            <w:r w:rsidRPr="009A045C">
              <w:rPr>
                <w:rFonts w:ascii="Times New Roman" w:hAnsi="Times New Roman"/>
                <w:bCs/>
              </w:rPr>
              <w:t xml:space="preserve">3. </w:t>
            </w:r>
            <w:r w:rsidRPr="009A045C">
              <w:rPr>
                <w:rFonts w:ascii="Times New Roman" w:hAnsi="Times New Roman"/>
                <w:b/>
                <w:bCs/>
              </w:rPr>
              <w:t>Приоритет не предоставляется в случаях, если:</w:t>
            </w:r>
          </w:p>
          <w:p w14:paraId="7192A239"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r w:rsidRPr="009A045C">
              <w:rPr>
                <w:rFonts w:ascii="Times New Roman" w:hAnsi="Times New Roman"/>
                <w:bCs/>
              </w:rPr>
              <w:lastRenderedPageBreak/>
              <w:t xml:space="preserve">а) закупка признана </w:t>
            </w:r>
            <w:proofErr w:type="gramStart"/>
            <w:r w:rsidRPr="009A045C">
              <w:rPr>
                <w:rFonts w:ascii="Times New Roman" w:hAnsi="Times New Roman"/>
                <w:bCs/>
              </w:rPr>
              <w:t>несостоявшейся</w:t>
            </w:r>
            <w:proofErr w:type="gramEnd"/>
            <w:r w:rsidRPr="009A045C">
              <w:rPr>
                <w:rFonts w:ascii="Times New Roman" w:hAnsi="Times New Roman"/>
                <w:bCs/>
              </w:rPr>
              <w:t xml:space="preserve"> и договор заключается с единственным участником закупки;</w:t>
            </w:r>
          </w:p>
          <w:p w14:paraId="216648F7"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r w:rsidRPr="009A045C">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C09E0B4" w14:textId="77777777" w:rsidR="004E530E" w:rsidRPr="009A045C" w:rsidRDefault="004E530E" w:rsidP="009A045C">
            <w:pPr>
              <w:widowControl w:val="0"/>
              <w:autoSpaceDE w:val="0"/>
              <w:autoSpaceDN w:val="0"/>
              <w:adjustRightInd w:val="0"/>
              <w:spacing w:after="0" w:line="240" w:lineRule="auto"/>
              <w:contextualSpacing/>
              <w:jc w:val="both"/>
              <w:rPr>
                <w:rFonts w:ascii="Times New Roman" w:hAnsi="Times New Roman"/>
                <w:bCs/>
              </w:rPr>
            </w:pPr>
            <w:r w:rsidRPr="009A045C">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1FE4357" w14:textId="77777777" w:rsidR="00E45EC8" w:rsidRPr="009A045C" w:rsidRDefault="004E530E" w:rsidP="009A045C">
            <w:pPr>
              <w:widowControl w:val="0"/>
              <w:spacing w:after="0" w:line="240" w:lineRule="auto"/>
              <w:jc w:val="both"/>
            </w:pPr>
            <w:proofErr w:type="gramStart"/>
            <w:r w:rsidRPr="009A045C">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A045C">
              <w:rPr>
                <w:rFonts w:ascii="Times New Roman" w:hAnsi="Times New Roman"/>
                <w:bC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0647F7" w:rsidRPr="009A045C" w14:paraId="7C065F9A" w14:textId="77777777" w:rsidTr="00930C30">
        <w:trPr>
          <w:trHeight w:val="705"/>
        </w:trPr>
        <w:tc>
          <w:tcPr>
            <w:tcW w:w="3510" w:type="dxa"/>
          </w:tcPr>
          <w:p w14:paraId="5F6B036E" w14:textId="77777777" w:rsidR="000647F7" w:rsidRPr="009A045C" w:rsidRDefault="000647F7" w:rsidP="009A045C">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9A045C">
              <w:rPr>
                <w:rFonts w:ascii="Times New Roman" w:hAnsi="Times New Roman" w:cs="Times New Roman"/>
              </w:rPr>
              <w:lastRenderedPageBreak/>
              <w:t>Сведения о праве Заказчика отказаться от проведения процедуры закупки</w:t>
            </w:r>
          </w:p>
        </w:tc>
        <w:tc>
          <w:tcPr>
            <w:tcW w:w="6096" w:type="dxa"/>
          </w:tcPr>
          <w:p w14:paraId="276F8321" w14:textId="06977752" w:rsidR="000647F7" w:rsidRPr="009A045C" w:rsidRDefault="000647F7" w:rsidP="009A045C">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9A045C">
              <w:rPr>
                <w:rFonts w:ascii="Times New Roman" w:hAnsi="Times New Roman" w:cs="Times New Roman"/>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w:t>
            </w:r>
            <w:r w:rsidR="005D3DAE" w:rsidRPr="009A045C">
              <w:rPr>
                <w:rFonts w:ascii="Times New Roman" w:hAnsi="Times New Roman" w:cs="Times New Roman"/>
              </w:rPr>
              <w:t xml:space="preserve">ае возникновения обстоятельств </w:t>
            </w:r>
            <w:r w:rsidRPr="009A045C">
              <w:rPr>
                <w:rFonts w:ascii="Times New Roman" w:hAnsi="Times New Roman" w:cs="Times New Roman"/>
              </w:rPr>
              <w:t>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tc>
      </w:tr>
      <w:tr w:rsidR="004E530E" w:rsidRPr="009A045C" w14:paraId="1B077FAE" w14:textId="77777777" w:rsidTr="00930C30">
        <w:trPr>
          <w:trHeight w:val="705"/>
        </w:trPr>
        <w:tc>
          <w:tcPr>
            <w:tcW w:w="3510" w:type="dxa"/>
          </w:tcPr>
          <w:p w14:paraId="1B8E9640" w14:textId="77777777" w:rsidR="004E530E" w:rsidRPr="009A045C" w:rsidRDefault="004E530E" w:rsidP="009A045C">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9A045C">
              <w:rPr>
                <w:rFonts w:ascii="Times New Roman" w:hAnsi="Times New Roman"/>
              </w:rPr>
              <w:t>Порядок подведения итогов запроса котировок в электронной форме</w:t>
            </w:r>
          </w:p>
        </w:tc>
        <w:tc>
          <w:tcPr>
            <w:tcW w:w="6096" w:type="dxa"/>
          </w:tcPr>
          <w:p w14:paraId="4826E01A" w14:textId="77777777" w:rsidR="004E530E" w:rsidRPr="009A045C" w:rsidRDefault="004E530E" w:rsidP="009A045C">
            <w:pPr>
              <w:widowControl w:val="0"/>
              <w:spacing w:after="0" w:line="240" w:lineRule="auto"/>
              <w:jc w:val="both"/>
              <w:rPr>
                <w:rFonts w:ascii="Times New Roman" w:hAnsi="Times New Roman"/>
              </w:rPr>
            </w:pPr>
            <w:r w:rsidRPr="009A045C">
              <w:rPr>
                <w:rFonts w:ascii="Times New Roman" w:hAnsi="Times New Roman"/>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167030E5" w14:textId="77777777" w:rsidR="004E530E" w:rsidRPr="009A045C" w:rsidRDefault="004E530E" w:rsidP="009A045C">
            <w:pPr>
              <w:widowControl w:val="0"/>
              <w:spacing w:after="0" w:line="240" w:lineRule="auto"/>
              <w:jc w:val="both"/>
              <w:rPr>
                <w:rFonts w:ascii="Times New Roman" w:hAnsi="Times New Roman"/>
              </w:rPr>
            </w:pPr>
            <w:r w:rsidRPr="009A045C">
              <w:rPr>
                <w:rFonts w:ascii="Times New Roman" w:hAnsi="Times New Roman"/>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691086CC" w14:textId="77777777" w:rsidR="004E530E" w:rsidRPr="009A045C" w:rsidRDefault="004E530E" w:rsidP="009A045C">
            <w:pPr>
              <w:widowControl w:val="0"/>
              <w:spacing w:after="0" w:line="240" w:lineRule="auto"/>
              <w:jc w:val="both"/>
              <w:rPr>
                <w:rFonts w:ascii="Times New Roman" w:hAnsi="Times New Roman"/>
              </w:rPr>
            </w:pPr>
            <w:r w:rsidRPr="009A045C">
              <w:rPr>
                <w:rFonts w:ascii="Times New Roman" w:hAnsi="Times New Roman"/>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w:t>
            </w:r>
            <w:r w:rsidRPr="009A045C">
              <w:rPr>
                <w:rFonts w:ascii="Times New Roman" w:hAnsi="Times New Roman"/>
              </w:rPr>
              <w:lastRenderedPageBreak/>
              <w:t xml:space="preserve">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3A10367F" w14:textId="77777777" w:rsidR="004E530E" w:rsidRPr="009A045C" w:rsidRDefault="004E530E" w:rsidP="009A045C">
            <w:pPr>
              <w:widowControl w:val="0"/>
              <w:spacing w:after="0" w:line="240" w:lineRule="auto"/>
              <w:jc w:val="both"/>
              <w:rPr>
                <w:rFonts w:ascii="Times New Roman" w:hAnsi="Times New Roman"/>
              </w:rPr>
            </w:pPr>
            <w:r w:rsidRPr="009A045C">
              <w:rPr>
                <w:rFonts w:ascii="Times New Roman" w:hAnsi="Times New Roman"/>
              </w:rPr>
              <w:t>Результаты рассмотрения и оценки котировочных заявок оформляются протоколом.</w:t>
            </w:r>
          </w:p>
        </w:tc>
      </w:tr>
      <w:tr w:rsidR="00EB7CF4" w:rsidRPr="009A045C" w14:paraId="5F2ACAAC" w14:textId="77777777" w:rsidTr="00F372D0">
        <w:trPr>
          <w:trHeight w:val="705"/>
        </w:trPr>
        <w:tc>
          <w:tcPr>
            <w:tcW w:w="3510" w:type="dxa"/>
            <w:vAlign w:val="center"/>
          </w:tcPr>
          <w:p w14:paraId="09B9EC03" w14:textId="77777777" w:rsidR="00EB7CF4" w:rsidRPr="009A045C" w:rsidRDefault="00EB7CF4" w:rsidP="009A045C">
            <w:pPr>
              <w:widowControl w:val="0"/>
              <w:spacing w:after="0" w:line="240" w:lineRule="auto"/>
              <w:rPr>
                <w:rFonts w:ascii="Times New Roman" w:eastAsia="Times New Roman" w:hAnsi="Times New Roman" w:cs="Times New Roman"/>
              </w:rPr>
            </w:pPr>
            <w:r w:rsidRPr="009A045C">
              <w:rPr>
                <w:rFonts w:ascii="Times New Roman" w:eastAsia="WenQuanYi Zen Hei" w:hAnsi="Times New Roman" w:cs="Times New Roman"/>
                <w:color w:val="000000"/>
              </w:rPr>
              <w:lastRenderedPageBreak/>
              <w:t>Срок заключения договора</w:t>
            </w:r>
          </w:p>
        </w:tc>
        <w:tc>
          <w:tcPr>
            <w:tcW w:w="6096" w:type="dxa"/>
            <w:vAlign w:val="center"/>
          </w:tcPr>
          <w:p w14:paraId="3C9FF29A" w14:textId="77777777" w:rsidR="00EB7CF4" w:rsidRPr="009A045C" w:rsidRDefault="00EB7CF4" w:rsidP="009A045C">
            <w:pPr>
              <w:widowControl w:val="0"/>
              <w:spacing w:after="0" w:line="240" w:lineRule="auto"/>
              <w:jc w:val="both"/>
              <w:rPr>
                <w:rFonts w:ascii="Times New Roman" w:eastAsia="Times New Roman" w:hAnsi="Times New Roman" w:cs="Times New Roman"/>
              </w:rPr>
            </w:pPr>
            <w:r w:rsidRPr="009A045C">
              <w:rPr>
                <w:rFonts w:ascii="Times New Roman" w:eastAsia="Times New Roman" w:hAnsi="Times New Roman" w:cs="Times New Roman"/>
              </w:rPr>
              <w:t xml:space="preserve">Договор может быть заключен не ранее чем через 10 (десять) дней </w:t>
            </w:r>
            <w:proofErr w:type="gramStart"/>
            <w:r w:rsidRPr="009A045C">
              <w:rPr>
                <w:rFonts w:ascii="Times New Roman" w:eastAsia="Times New Roman" w:hAnsi="Times New Roman" w:cs="Times New Roman"/>
              </w:rPr>
              <w:t>с даты размещения</w:t>
            </w:r>
            <w:proofErr w:type="gramEnd"/>
            <w:r w:rsidRPr="009A045C">
              <w:rPr>
                <w:rFonts w:ascii="Times New Roman" w:eastAsia="Times New Roman" w:hAnsi="Times New Roman" w:cs="Times New Roman"/>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9A045C" w14:paraId="3018A70B" w14:textId="77777777" w:rsidTr="00F372D0">
        <w:trPr>
          <w:trHeight w:val="705"/>
        </w:trPr>
        <w:tc>
          <w:tcPr>
            <w:tcW w:w="3510" w:type="dxa"/>
            <w:vAlign w:val="center"/>
          </w:tcPr>
          <w:p w14:paraId="07AE0254" w14:textId="77777777" w:rsidR="00EB7CF4" w:rsidRPr="009A045C" w:rsidRDefault="00EB7CF4" w:rsidP="009A045C">
            <w:pPr>
              <w:widowControl w:val="0"/>
              <w:spacing w:after="0" w:line="240" w:lineRule="auto"/>
              <w:rPr>
                <w:rFonts w:ascii="Times New Roman" w:eastAsia="Times New Roman" w:hAnsi="Times New Roman" w:cs="Times New Roman"/>
              </w:rPr>
            </w:pPr>
            <w:r w:rsidRPr="009A045C">
              <w:rPr>
                <w:rFonts w:ascii="Times New Roman" w:eastAsia="WenQuanYi Zen Hei" w:hAnsi="Times New Roman" w:cs="Times New Roman"/>
                <w:color w:val="000000"/>
              </w:rPr>
              <w:t>Форма заключения договора</w:t>
            </w:r>
          </w:p>
        </w:tc>
        <w:tc>
          <w:tcPr>
            <w:tcW w:w="6096" w:type="dxa"/>
            <w:vAlign w:val="center"/>
          </w:tcPr>
          <w:p w14:paraId="399BFBD3" w14:textId="77777777" w:rsidR="00EB7CF4" w:rsidRPr="009A045C" w:rsidRDefault="00EB7CF4" w:rsidP="009A045C">
            <w:pPr>
              <w:widowControl w:val="0"/>
              <w:spacing w:after="0" w:line="240" w:lineRule="auto"/>
              <w:jc w:val="both"/>
              <w:rPr>
                <w:rFonts w:ascii="Times New Roman" w:eastAsia="Times New Roman" w:hAnsi="Times New Roman" w:cs="Times New Roman"/>
              </w:rPr>
            </w:pPr>
            <w:r w:rsidRPr="009A045C">
              <w:rPr>
                <w:rFonts w:ascii="Times New Roman" w:eastAsia="Times New Roman" w:hAnsi="Times New Roman" w:cs="Times New Roman"/>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3CCD1F39" w14:textId="77777777" w:rsidR="00E45EC8" w:rsidRDefault="00E45EC8" w:rsidP="002942E5">
      <w:pPr>
        <w:spacing w:after="0"/>
        <w:jc w:val="center"/>
      </w:pPr>
    </w:p>
    <w:p w14:paraId="24339976" w14:textId="77777777" w:rsidR="00A87F2F" w:rsidRDefault="00A87F2F" w:rsidP="00E45EC8">
      <w:pPr>
        <w:jc w:val="center"/>
      </w:pPr>
    </w:p>
    <w:p w14:paraId="6A930FD8" w14:textId="77777777" w:rsidR="00A87F2F" w:rsidRDefault="00A87F2F" w:rsidP="00E45EC8">
      <w:pPr>
        <w:jc w:val="center"/>
      </w:pPr>
    </w:p>
    <w:p w14:paraId="26D3B25A" w14:textId="77777777" w:rsidR="00A87F2F" w:rsidRDefault="00A87F2F" w:rsidP="00E45EC8">
      <w:pPr>
        <w:jc w:val="center"/>
      </w:pPr>
    </w:p>
    <w:p w14:paraId="226DFB37" w14:textId="77777777" w:rsidR="00A87F2F" w:rsidRDefault="00A87F2F" w:rsidP="00E45EC8">
      <w:pPr>
        <w:jc w:val="center"/>
      </w:pPr>
    </w:p>
    <w:p w14:paraId="704B429F" w14:textId="77777777" w:rsidR="00A87F2F" w:rsidRDefault="00A87F2F" w:rsidP="00E45EC8">
      <w:pPr>
        <w:jc w:val="center"/>
      </w:pPr>
    </w:p>
    <w:p w14:paraId="1247BF35" w14:textId="77777777" w:rsidR="00A87F2F" w:rsidRDefault="00A87F2F" w:rsidP="00E45EC8">
      <w:pPr>
        <w:jc w:val="center"/>
      </w:pPr>
    </w:p>
    <w:p w14:paraId="7409FD25" w14:textId="77777777" w:rsidR="00E63FE8" w:rsidRDefault="00E63FE8">
      <w:pPr>
        <w:rPr>
          <w:rFonts w:ascii="Times New Roman" w:hAnsi="Times New Roman" w:cs="Times New Roman"/>
          <w:b/>
          <w:sz w:val="24"/>
          <w:szCs w:val="24"/>
        </w:rPr>
      </w:pPr>
      <w:r>
        <w:rPr>
          <w:rFonts w:ascii="Times New Roman" w:hAnsi="Times New Roman" w:cs="Times New Roman"/>
          <w:b/>
          <w:sz w:val="24"/>
          <w:szCs w:val="24"/>
        </w:rPr>
        <w:br w:type="page"/>
      </w:r>
    </w:p>
    <w:p w14:paraId="657F0807" w14:textId="7BC94932" w:rsidR="00B32EBF" w:rsidRPr="002D7C0A" w:rsidRDefault="00B32EBF" w:rsidP="002D7C0A">
      <w:pPr>
        <w:jc w:val="right"/>
      </w:pPr>
      <w:r w:rsidRPr="00B32EBF">
        <w:rPr>
          <w:rFonts w:ascii="Times New Roman" w:hAnsi="Times New Roman" w:cs="Times New Roman"/>
          <w:b/>
          <w:sz w:val="24"/>
          <w:szCs w:val="24"/>
        </w:rPr>
        <w:lastRenderedPageBreak/>
        <w:t>Приложение № 1</w:t>
      </w:r>
    </w:p>
    <w:p w14:paraId="5563E216"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73E55542"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4004BB10"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108938D8"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7B567CC0"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3FFCBA20"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5D7D3883" w14:textId="77777777" w:rsidR="00B32EBF" w:rsidRPr="00B32EBF" w:rsidRDefault="00B32EBF" w:rsidP="00B32EBF">
      <w:pPr>
        <w:spacing w:after="0"/>
        <w:rPr>
          <w:rFonts w:ascii="Times New Roman" w:hAnsi="Times New Roman" w:cs="Times New Roman"/>
          <w:sz w:val="24"/>
          <w:szCs w:val="24"/>
          <w:shd w:val="clear" w:color="auto" w:fill="FFFFFF"/>
        </w:rPr>
      </w:pPr>
    </w:p>
    <w:p w14:paraId="27EDE018" w14:textId="77777777" w:rsidR="00B32EBF" w:rsidRPr="00B32EBF" w:rsidRDefault="00B32EBF" w:rsidP="00B32EBF">
      <w:pPr>
        <w:spacing w:after="0"/>
        <w:rPr>
          <w:rFonts w:ascii="Times New Roman" w:hAnsi="Times New Roman" w:cs="Times New Roman"/>
          <w:sz w:val="24"/>
          <w:szCs w:val="24"/>
          <w:shd w:val="clear" w:color="auto" w:fill="FFFFFF"/>
        </w:rPr>
      </w:pPr>
    </w:p>
    <w:p w14:paraId="6BBABEC6"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7635ABC3"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040B3F2C"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3E831AAE" w14:textId="77777777" w:rsidR="00B32EBF" w:rsidRPr="00B32EBF" w:rsidRDefault="00B32EBF" w:rsidP="00B32EBF">
      <w:pPr>
        <w:spacing w:after="0"/>
        <w:rPr>
          <w:rFonts w:ascii="Times New Roman" w:hAnsi="Times New Roman" w:cs="Times New Roman"/>
          <w:sz w:val="24"/>
          <w:szCs w:val="24"/>
          <w:shd w:val="clear" w:color="auto" w:fill="FFFFFF"/>
        </w:rPr>
      </w:pPr>
    </w:p>
    <w:p w14:paraId="46A358AE" w14:textId="77777777" w:rsidR="00B32EBF" w:rsidRPr="00B32EBF" w:rsidRDefault="00B32EBF" w:rsidP="00B32EBF">
      <w:pPr>
        <w:spacing w:after="0"/>
        <w:rPr>
          <w:rFonts w:ascii="Times New Roman" w:hAnsi="Times New Roman" w:cs="Times New Roman"/>
          <w:sz w:val="24"/>
          <w:szCs w:val="24"/>
          <w:shd w:val="clear" w:color="auto" w:fill="FFFFFF"/>
        </w:rPr>
      </w:pPr>
    </w:p>
    <w:p w14:paraId="038DF264"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77989E5F"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35009D9F"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73ABA105"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14:paraId="1A4D28DE"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1D257D6E"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14:paraId="4249A1F4"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1DD6E1F0"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57A674ED"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27E07F8A"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6A89A9FF" w14:textId="77777777"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14:paraId="3E4B85CF"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72593ECC"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proofErr w:type="spellStart"/>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на</w:t>
      </w:r>
      <w:proofErr w:type="spellEnd"/>
      <w:r w:rsidRPr="00B32EBF">
        <w:rPr>
          <w:rFonts w:ascii="Times New Roman" w:hAnsi="Times New Roman" w:cs="Times New Roman"/>
          <w:sz w:val="24"/>
          <w:szCs w:val="24"/>
          <w:shd w:val="clear" w:color="auto" w:fill="FFFFFF"/>
        </w:rPr>
        <w:t xml:space="preserve"> _________________________________________________________, </w:t>
      </w:r>
    </w:p>
    <w:p w14:paraId="64CB07D3"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5BF82342"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596D939C"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5BC4B271"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23FE9309"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785B8F04"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6B8A88FB"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3CB60131" w14:textId="77777777"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14:paraId="2D587FF5" w14:textId="77777777"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14:paraId="1CAF17FD" w14:textId="77777777"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37319499"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xml:space="preserve">№ </w:t>
            </w:r>
            <w:proofErr w:type="gramStart"/>
            <w:r w:rsidRPr="00B32EBF">
              <w:rPr>
                <w:rFonts w:ascii="Times New Roman" w:hAnsi="Times New Roman" w:cs="Times New Roman"/>
                <w:b/>
                <w:sz w:val="24"/>
                <w:szCs w:val="24"/>
              </w:rPr>
              <w:t>п</w:t>
            </w:r>
            <w:proofErr w:type="gramEnd"/>
            <w:r w:rsidRPr="00B32EBF">
              <w:rPr>
                <w:rFonts w:ascii="Times New Roman" w:hAnsi="Times New Roman" w:cs="Times New Roman"/>
                <w:b/>
                <w:sz w:val="24"/>
                <w:szCs w:val="24"/>
              </w:rPr>
              <w:t>/п</w:t>
            </w:r>
          </w:p>
        </w:tc>
        <w:tc>
          <w:tcPr>
            <w:tcW w:w="2252" w:type="dxa"/>
            <w:tcBorders>
              <w:top w:val="single" w:sz="4" w:space="0" w:color="auto"/>
              <w:left w:val="single" w:sz="4" w:space="0" w:color="auto"/>
              <w:right w:val="single" w:sz="4" w:space="0" w:color="auto"/>
            </w:tcBorders>
            <w:shd w:val="clear" w:color="auto" w:fill="auto"/>
            <w:vAlign w:val="center"/>
          </w:tcPr>
          <w:p w14:paraId="041E8D13"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14:paraId="2316BD10" w14:textId="7C6C8982"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r w:rsidR="00E63FE8">
              <w:rPr>
                <w:rFonts w:ascii="Times New Roman" w:hAnsi="Times New Roman" w:cs="Times New Roman"/>
                <w:b/>
                <w:sz w:val="24"/>
                <w:szCs w:val="24"/>
              </w:rPr>
              <w:t>, страна происхождения товара</w:t>
            </w:r>
          </w:p>
        </w:tc>
        <w:tc>
          <w:tcPr>
            <w:tcW w:w="1293" w:type="dxa"/>
            <w:tcBorders>
              <w:top w:val="single" w:sz="4" w:space="0" w:color="auto"/>
              <w:left w:val="single" w:sz="4" w:space="0" w:color="auto"/>
              <w:right w:val="single" w:sz="4" w:space="0" w:color="auto"/>
            </w:tcBorders>
            <w:shd w:val="clear" w:color="auto" w:fill="auto"/>
            <w:vAlign w:val="center"/>
          </w:tcPr>
          <w:p w14:paraId="3A5FDA44"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14:paraId="0A45392D"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14:paraId="42987833" w14:textId="77777777"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817EF"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6FAE930"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12D0CD94"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F6B530C"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35DDA9D"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14:paraId="4CE07969" w14:textId="77777777"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481B16"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F43FDAC"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E6791DD"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653B814"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4C9CD95" w14:textId="77777777" w:rsidR="004E1605" w:rsidRPr="00B32EBF" w:rsidRDefault="004E1605" w:rsidP="00B32EBF">
            <w:pPr>
              <w:snapToGrid w:val="0"/>
              <w:spacing w:after="0"/>
              <w:jc w:val="center"/>
              <w:rPr>
                <w:rFonts w:ascii="Times New Roman" w:hAnsi="Times New Roman" w:cs="Times New Roman"/>
                <w:b/>
                <w:sz w:val="24"/>
                <w:szCs w:val="24"/>
              </w:rPr>
            </w:pPr>
          </w:p>
        </w:tc>
      </w:tr>
    </w:tbl>
    <w:p w14:paraId="5A9E9865"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11494013"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422BC329" w14:textId="77777777"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23EAE6D2"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05A5C17C"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42FC788E"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6AA9B680"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0BCB4151"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14973305"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63FE8">
        <w:rPr>
          <w:szCs w:val="24"/>
          <w:lang w:eastAsia="ru-RU"/>
        </w:rPr>
        <w:t>являющихся</w:t>
      </w:r>
      <w:proofErr w:type="gramEnd"/>
      <w:r w:rsidRPr="00E63FE8">
        <w:rPr>
          <w:szCs w:val="24"/>
          <w:lang w:eastAsia="ru-RU"/>
        </w:rPr>
        <w:t xml:space="preserve"> объектом закупки;</w:t>
      </w:r>
    </w:p>
    <w:p w14:paraId="078CF188"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51A900D"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3) </w:t>
      </w:r>
      <w:proofErr w:type="spellStart"/>
      <w:r w:rsidRPr="00E63FE8">
        <w:rPr>
          <w:szCs w:val="24"/>
          <w:lang w:eastAsia="ru-RU"/>
        </w:rPr>
        <w:t>неприостановление</w:t>
      </w:r>
      <w:proofErr w:type="spellEnd"/>
      <w:r w:rsidRPr="00E63FE8">
        <w:rPr>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7150B8E"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w:t>
      </w:r>
      <w:proofErr w:type="gramStart"/>
      <w:r w:rsidRPr="00E63FE8">
        <w:rPr>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E63FE8">
        <w:rPr>
          <w:szCs w:val="24"/>
          <w:lang w:eastAsia="ru-RU"/>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3FE8">
        <w:rPr>
          <w:szCs w:val="24"/>
          <w:lang w:eastAsia="ru-RU"/>
        </w:rPr>
        <w:t xml:space="preserve"> обязанности </w:t>
      </w:r>
      <w:proofErr w:type="gramStart"/>
      <w:r w:rsidRPr="00E63FE8">
        <w:rPr>
          <w:szCs w:val="24"/>
          <w:lang w:eastAsia="ru-RU"/>
        </w:rPr>
        <w:t>заявителя</w:t>
      </w:r>
      <w:proofErr w:type="gramEnd"/>
      <w:r w:rsidRPr="00E63FE8">
        <w:rPr>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3FE8">
        <w:rPr>
          <w:szCs w:val="24"/>
          <w:lang w:eastAsia="ru-RU"/>
        </w:rPr>
        <w:t>указанных</w:t>
      </w:r>
      <w:proofErr w:type="gramEnd"/>
      <w:r w:rsidRPr="00E63FE8">
        <w:rPr>
          <w:szCs w:val="24"/>
          <w:lang w:eastAsia="ru-RU"/>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6D690F57"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w:t>
      </w:r>
      <w:proofErr w:type="gramStart"/>
      <w:r w:rsidRPr="00E63FE8">
        <w:rPr>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63FE8">
        <w:rPr>
          <w:szCs w:val="24"/>
          <w:lang w:eastAsia="ru-RU"/>
        </w:rPr>
        <w:t xml:space="preserve"> </w:t>
      </w:r>
      <w:proofErr w:type="gramStart"/>
      <w:r w:rsidRPr="00E63FE8">
        <w:rPr>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27E64C1"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5EC2C88"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7) участник закупки не является офшорной компанией;</w:t>
      </w:r>
    </w:p>
    <w:p w14:paraId="00755752"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0A38649" w14:textId="77777777" w:rsidR="00E63FE8" w:rsidRPr="00E63FE8" w:rsidRDefault="00E63FE8" w:rsidP="00E63FE8">
      <w:pPr>
        <w:pStyle w:val="a6"/>
        <w:widowControl w:val="0"/>
        <w:tabs>
          <w:tab w:val="left" w:pos="284"/>
        </w:tabs>
        <w:ind w:firstLine="567"/>
        <w:jc w:val="both"/>
        <w:rPr>
          <w:szCs w:val="24"/>
          <w:lang w:eastAsia="ru-RU"/>
        </w:rPr>
      </w:pPr>
      <w:proofErr w:type="gramStart"/>
      <w:r w:rsidRPr="00E63FE8">
        <w:rPr>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E63FE8">
        <w:rPr>
          <w:szCs w:val="24"/>
          <w:lang w:eastAsia="ru-RU"/>
        </w:rPr>
        <w:t xml:space="preserve"> </w:t>
      </w:r>
      <w:proofErr w:type="gramStart"/>
      <w:r w:rsidRPr="00E63FE8">
        <w:rPr>
          <w:szCs w:val="24"/>
          <w:lang w:eastAsia="ru-RU"/>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63FE8">
        <w:rPr>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63596B" w14:textId="77777777" w:rsidR="00E63FE8" w:rsidRPr="00E63FE8" w:rsidRDefault="00E63FE8" w:rsidP="00E63FE8">
      <w:pPr>
        <w:pStyle w:val="a6"/>
        <w:widowControl w:val="0"/>
        <w:tabs>
          <w:tab w:val="left" w:pos="284"/>
        </w:tabs>
        <w:ind w:firstLine="567"/>
        <w:jc w:val="both"/>
        <w:rPr>
          <w:szCs w:val="24"/>
          <w:lang w:eastAsia="ru-RU"/>
        </w:rPr>
      </w:pPr>
      <w:r w:rsidRPr="00E63FE8">
        <w:rPr>
          <w:szCs w:val="24"/>
          <w:lang w:eastAsia="ru-RU"/>
        </w:rPr>
        <w:t xml:space="preserve">10) отсутствие сведений об участнике в реестре недобросовестных поставщиков, </w:t>
      </w:r>
      <w:r w:rsidRPr="00E63FE8">
        <w:rPr>
          <w:szCs w:val="24"/>
          <w:lang w:eastAsia="ru-RU"/>
        </w:rPr>
        <w:lastRenderedPageBreak/>
        <w:t>предусмотренных Федеральным законом №223-ФЗ, Федеральным законом  № 44-ФЗ;</w:t>
      </w:r>
    </w:p>
    <w:p w14:paraId="6E2A7990" w14:textId="5A6A1401" w:rsidR="008240A9" w:rsidRDefault="00E63FE8" w:rsidP="00E63FE8">
      <w:pPr>
        <w:pStyle w:val="a6"/>
        <w:keepNext w:val="0"/>
        <w:widowControl w:val="0"/>
        <w:tabs>
          <w:tab w:val="left" w:pos="284"/>
        </w:tabs>
        <w:suppressAutoHyphens w:val="0"/>
        <w:ind w:firstLine="567"/>
        <w:jc w:val="both"/>
        <w:outlineLvl w:val="9"/>
        <w:rPr>
          <w:szCs w:val="24"/>
        </w:rPr>
      </w:pPr>
      <w:r w:rsidRPr="00E63FE8">
        <w:rPr>
          <w:szCs w:val="24"/>
          <w:lang w:eastAsia="ru-RU"/>
        </w:rPr>
        <w:t>11) отсутствие аффилированности между участником закупки и Заказчиком.</w:t>
      </w:r>
    </w:p>
    <w:p w14:paraId="6E866DDD" w14:textId="77777777"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3631AE7F"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14:paraId="2B0017AD"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3D992403"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37074A9A"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2DC5C2AC"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14:paraId="32DF7F0B" w14:textId="77777777" w:rsidTr="00F774A9">
        <w:tc>
          <w:tcPr>
            <w:tcW w:w="5217" w:type="dxa"/>
          </w:tcPr>
          <w:p w14:paraId="16CA1A5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14:paraId="6260B3D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93547D8" w14:textId="77777777" w:rsidTr="00F774A9">
        <w:tc>
          <w:tcPr>
            <w:tcW w:w="5217" w:type="dxa"/>
          </w:tcPr>
          <w:p w14:paraId="4319973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47CB317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D365A9F" w14:textId="77777777" w:rsidTr="00F774A9">
        <w:tc>
          <w:tcPr>
            <w:tcW w:w="5217" w:type="dxa"/>
          </w:tcPr>
          <w:p w14:paraId="6C120A5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0B23F338"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BB5A18" w14:textId="77777777" w:rsidTr="00F774A9">
        <w:tc>
          <w:tcPr>
            <w:tcW w:w="5217" w:type="dxa"/>
          </w:tcPr>
          <w:p w14:paraId="293F773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02CCE00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270AD2A" w14:textId="77777777" w:rsidTr="00F774A9">
        <w:tc>
          <w:tcPr>
            <w:tcW w:w="5217" w:type="dxa"/>
          </w:tcPr>
          <w:p w14:paraId="167BED4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14:paraId="2B4A0A0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CFE35E4" w14:textId="77777777" w:rsidTr="00F774A9">
        <w:tc>
          <w:tcPr>
            <w:tcW w:w="5217" w:type="dxa"/>
          </w:tcPr>
          <w:p w14:paraId="47AFFFE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45FA438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25B89AB" w14:textId="77777777" w:rsidTr="00F774A9">
        <w:tc>
          <w:tcPr>
            <w:tcW w:w="5217" w:type="dxa"/>
          </w:tcPr>
          <w:p w14:paraId="2F66321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7E9D448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F2EB19A" w14:textId="77777777" w:rsidTr="00F774A9">
        <w:tc>
          <w:tcPr>
            <w:tcW w:w="5217" w:type="dxa"/>
          </w:tcPr>
          <w:p w14:paraId="3CBD6B0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49BF691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5826B1B" w14:textId="77777777" w:rsidTr="00F774A9">
        <w:tc>
          <w:tcPr>
            <w:tcW w:w="5217" w:type="dxa"/>
          </w:tcPr>
          <w:p w14:paraId="4D60478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01A4ACB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3DDDA755" w14:textId="77777777" w:rsidTr="00F774A9">
        <w:tc>
          <w:tcPr>
            <w:tcW w:w="5217" w:type="dxa"/>
          </w:tcPr>
          <w:p w14:paraId="1753AC00"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7FFA3C0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E4F468D" w14:textId="77777777" w:rsidTr="00F774A9">
        <w:tc>
          <w:tcPr>
            <w:tcW w:w="5217" w:type="dxa"/>
          </w:tcPr>
          <w:p w14:paraId="7B692E6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0D2562E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6173E4D" w14:textId="77777777" w:rsidTr="00F774A9">
        <w:tc>
          <w:tcPr>
            <w:tcW w:w="5217" w:type="dxa"/>
          </w:tcPr>
          <w:p w14:paraId="72526FE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5F9AF0D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54BDFF04" w14:textId="77777777" w:rsidR="00A87F2F" w:rsidRPr="00B32EBF" w:rsidRDefault="00A87F2F" w:rsidP="00B32EBF">
      <w:pPr>
        <w:spacing w:after="0"/>
        <w:jc w:val="center"/>
        <w:rPr>
          <w:rFonts w:ascii="Times New Roman" w:hAnsi="Times New Roman" w:cs="Times New Roman"/>
        </w:rPr>
      </w:pPr>
    </w:p>
    <w:p w14:paraId="17ED1DA3"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7E96C03E"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7859F60B"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2E40F703"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0D51010A" w14:textId="77777777" w:rsidR="00B32EBF" w:rsidRPr="00A33107" w:rsidRDefault="00B32EBF" w:rsidP="00B32EBF">
      <w:pPr>
        <w:pStyle w:val="FR3"/>
        <w:spacing w:line="100" w:lineRule="atLeast"/>
        <w:ind w:left="0" w:right="800"/>
        <w:jc w:val="left"/>
        <w:rPr>
          <w:sz w:val="24"/>
          <w:szCs w:val="24"/>
          <w:shd w:val="clear" w:color="auto" w:fill="FFFFFF"/>
        </w:rPr>
      </w:pPr>
    </w:p>
    <w:p w14:paraId="3E8889A2" w14:textId="77777777" w:rsidR="004E1605" w:rsidRDefault="004E1605" w:rsidP="00E45EC8">
      <w:pPr>
        <w:jc w:val="center"/>
      </w:pPr>
    </w:p>
    <w:p w14:paraId="1714EE4F" w14:textId="77777777" w:rsidR="004E1605" w:rsidRDefault="004E1605" w:rsidP="004E1605">
      <w:r>
        <w:br w:type="page"/>
      </w:r>
    </w:p>
    <w:p w14:paraId="19071A1A" w14:textId="77777777" w:rsidR="006177BA" w:rsidRDefault="006177BA" w:rsidP="004E1605">
      <w:pPr>
        <w:spacing w:after="0"/>
        <w:jc w:val="center"/>
        <w:rPr>
          <w:rFonts w:ascii="Times New Roman" w:hAnsi="Times New Roman" w:cs="Times New Roman"/>
          <w:b/>
          <w:bCs/>
          <w:i/>
          <w:iCs/>
          <w:sz w:val="24"/>
          <w:szCs w:val="24"/>
          <w:shd w:val="clear" w:color="auto" w:fill="FFFFFF"/>
        </w:rPr>
      </w:pPr>
    </w:p>
    <w:p w14:paraId="40812346"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35330760"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01AECAA4"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29A0A41C"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12C4984C"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14:paraId="1B136916"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52B343CA"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423C6B35"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 xml:space="preserve"> ,</w:t>
      </w:r>
      <w:proofErr w:type="gramEnd"/>
      <w:r w:rsidRPr="00B32EBF">
        <w:rPr>
          <w:rFonts w:ascii="Times New Roman" w:hAnsi="Times New Roman" w:cs="Times New Roman"/>
          <w:sz w:val="24"/>
          <w:szCs w:val="24"/>
          <w:shd w:val="clear" w:color="auto" w:fill="FFFFFF"/>
        </w:rPr>
        <w:t>______________________________________________________________</w:t>
      </w:r>
    </w:p>
    <w:p w14:paraId="22E9AD64"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79ADA6B2"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15E104E9"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74861710"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572FB866" w14:textId="3203E483"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2D7C0A">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00A76E2D">
        <w:rPr>
          <w:rFonts w:ascii="Times New Roman" w:hAnsi="Times New Roman" w:cs="Times New Roman"/>
          <w:sz w:val="24"/>
          <w:szCs w:val="24"/>
          <w:shd w:val="clear" w:color="auto" w:fill="FFFFFF"/>
        </w:rPr>
        <w:t>.</w:t>
      </w:r>
      <w:r w:rsidRPr="00B32EBF">
        <w:rPr>
          <w:rFonts w:ascii="Times New Roman" w:hAnsi="Times New Roman" w:cs="Times New Roman"/>
          <w:sz w:val="24"/>
          <w:szCs w:val="24"/>
          <w:shd w:val="clear" w:color="auto" w:fill="FFFFFF"/>
        </w:rPr>
        <w:t xml:space="preserve"> </w:t>
      </w:r>
      <w:r w:rsidR="00A76E2D" w:rsidRPr="00A76E2D">
        <w:rPr>
          <w:rFonts w:ascii="Times New Roman" w:hAnsi="Times New Roman" w:cs="Times New Roman"/>
          <w:sz w:val="24"/>
          <w:szCs w:val="24"/>
          <w:shd w:val="clear" w:color="auto" w:fill="FFFFFF"/>
        </w:rPr>
        <w:t>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предпродажную подготовку, а также другие расходы Поставщика, связанные с исполнением обязательств по договору.</w:t>
      </w:r>
    </w:p>
    <w:p w14:paraId="5CC1F6FF" w14:textId="77777777" w:rsidR="004E1605" w:rsidRDefault="004E1605" w:rsidP="004E1605">
      <w:pPr>
        <w:tabs>
          <w:tab w:val="left" w:pos="7155"/>
        </w:tabs>
        <w:spacing w:after="0"/>
        <w:jc w:val="both"/>
        <w:rPr>
          <w:rFonts w:ascii="Times New Roman" w:hAnsi="Times New Roman" w:cs="Times New Roman"/>
          <w:i/>
          <w:sz w:val="24"/>
          <w:szCs w:val="24"/>
        </w:rPr>
      </w:pPr>
    </w:p>
    <w:p w14:paraId="182D7B97" w14:textId="77777777" w:rsidR="00EA7BEA" w:rsidRDefault="00EA7BEA" w:rsidP="00E45EC8">
      <w:pPr>
        <w:jc w:val="center"/>
      </w:pPr>
    </w:p>
    <w:p w14:paraId="23EB195D"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0D38BF88"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55188777"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2911CFE0"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01B300B2" w14:textId="77777777" w:rsidR="00EA7BEA" w:rsidRDefault="00EA7BEA" w:rsidP="00E45EC8">
      <w:pPr>
        <w:jc w:val="center"/>
      </w:pPr>
    </w:p>
    <w:p w14:paraId="4B2E6349" w14:textId="77777777" w:rsidR="006177BA" w:rsidRDefault="006177BA">
      <w:r>
        <w:br w:type="page"/>
      </w:r>
    </w:p>
    <w:p w14:paraId="4DA3D152"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20A2138D"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04D4DD1F" w14:textId="77777777" w:rsidR="00EA7BEA" w:rsidRDefault="00EA7BEA" w:rsidP="00EA7BEA">
      <w:pPr>
        <w:jc w:val="center"/>
        <w:rPr>
          <w:rFonts w:ascii="Times New Roman" w:hAnsi="Times New Roman" w:cs="Times New Roman"/>
          <w:b/>
          <w:sz w:val="24"/>
          <w:szCs w:val="24"/>
        </w:rPr>
      </w:pPr>
    </w:p>
    <w:p w14:paraId="2643037B" w14:textId="77777777" w:rsidR="00A76E2D" w:rsidRPr="00A76E2D" w:rsidRDefault="00A76E2D" w:rsidP="00A76E2D">
      <w:pPr>
        <w:widowControl w:val="0"/>
        <w:spacing w:after="0" w:line="240" w:lineRule="auto"/>
        <w:ind w:firstLine="709"/>
        <w:jc w:val="center"/>
        <w:outlineLvl w:val="0"/>
        <w:rPr>
          <w:rFonts w:ascii="Times New Roman" w:eastAsia="Times New Roman" w:hAnsi="Times New Roman" w:cs="Times New Roman"/>
          <w:b/>
          <w:bCs/>
          <w:sz w:val="20"/>
          <w:szCs w:val="20"/>
          <w:lang w:val="x-none" w:eastAsia="x-none"/>
        </w:rPr>
      </w:pPr>
      <w:r w:rsidRPr="00A76E2D">
        <w:rPr>
          <w:rFonts w:ascii="Times New Roman" w:eastAsia="Times New Roman" w:hAnsi="Times New Roman" w:cs="Times New Roman"/>
          <w:b/>
          <w:bCs/>
          <w:sz w:val="20"/>
          <w:szCs w:val="20"/>
          <w:lang w:val="x-none" w:eastAsia="x-none"/>
        </w:rPr>
        <w:t>ТЕХНИЧЕСКОЕ ЗАДАНИЕ</w:t>
      </w:r>
    </w:p>
    <w:p w14:paraId="73E94213" w14:textId="77777777" w:rsidR="00A76E2D" w:rsidRPr="00A76E2D" w:rsidRDefault="00A76E2D" w:rsidP="00A76E2D">
      <w:pPr>
        <w:widowControl w:val="0"/>
        <w:spacing w:after="0" w:line="240" w:lineRule="auto"/>
        <w:ind w:left="-108" w:right="-108" w:firstLine="709"/>
        <w:jc w:val="center"/>
        <w:rPr>
          <w:rFonts w:ascii="Times New Roman" w:eastAsia="Calibri" w:hAnsi="Times New Roman" w:cs="Times New Roman"/>
          <w:b/>
          <w:caps/>
          <w:sz w:val="20"/>
          <w:szCs w:val="20"/>
        </w:rPr>
      </w:pPr>
      <w:r w:rsidRPr="00A76E2D">
        <w:rPr>
          <w:rFonts w:ascii="Times New Roman" w:eastAsia="Times New Roman" w:hAnsi="Times New Roman" w:cs="Times New Roman"/>
          <w:b/>
          <w:sz w:val="20"/>
          <w:szCs w:val="20"/>
          <w:lang w:eastAsia="x-none"/>
        </w:rPr>
        <w:t>На поставку автомобиля</w:t>
      </w:r>
      <w:r w:rsidRPr="00A76E2D">
        <w:rPr>
          <w:rFonts w:ascii="Times New Roman" w:eastAsia="Times New Roman" w:hAnsi="Times New Roman" w:cs="Times New Roman"/>
          <w:sz w:val="20"/>
          <w:szCs w:val="20"/>
          <w:lang w:eastAsia="x-none"/>
        </w:rPr>
        <w:t xml:space="preserve"> </w:t>
      </w:r>
      <w:r w:rsidRPr="00A76E2D">
        <w:rPr>
          <w:rFonts w:ascii="Times New Roman" w:eastAsia="Calibri" w:hAnsi="Times New Roman" w:cs="Times New Roman"/>
          <w:b/>
          <w:caps/>
          <w:sz w:val="20"/>
          <w:szCs w:val="20"/>
          <w:lang w:val="en-US"/>
        </w:rPr>
        <w:t>KIA</w:t>
      </w:r>
      <w:r w:rsidRPr="00A76E2D">
        <w:rPr>
          <w:rFonts w:ascii="Times New Roman" w:eastAsia="Calibri" w:hAnsi="Times New Roman" w:cs="Times New Roman"/>
          <w:b/>
          <w:caps/>
          <w:sz w:val="20"/>
          <w:szCs w:val="20"/>
        </w:rPr>
        <w:t xml:space="preserve"> </w:t>
      </w:r>
      <w:r w:rsidRPr="00A76E2D">
        <w:rPr>
          <w:rFonts w:ascii="Times New Roman" w:eastAsia="Calibri" w:hAnsi="Times New Roman" w:cs="Times New Roman"/>
          <w:b/>
          <w:caps/>
          <w:sz w:val="20"/>
          <w:szCs w:val="20"/>
          <w:lang w:val="en-US"/>
        </w:rPr>
        <w:t>RIO</w:t>
      </w:r>
      <w:r w:rsidRPr="00A76E2D">
        <w:rPr>
          <w:rFonts w:ascii="Times New Roman" w:eastAsia="Calibri" w:hAnsi="Times New Roman" w:cs="Times New Roman"/>
          <w:b/>
          <w:caps/>
          <w:sz w:val="20"/>
          <w:szCs w:val="20"/>
        </w:rPr>
        <w:t xml:space="preserve"> </w:t>
      </w:r>
      <w:r w:rsidRPr="00A76E2D">
        <w:rPr>
          <w:rFonts w:ascii="Times New Roman" w:eastAsia="Calibri" w:hAnsi="Times New Roman" w:cs="Times New Roman"/>
          <w:b/>
          <w:caps/>
          <w:sz w:val="20"/>
          <w:szCs w:val="20"/>
          <w:lang w:val="en-US"/>
        </w:rPr>
        <w:t>X</w:t>
      </w:r>
      <w:r w:rsidRPr="00A76E2D">
        <w:rPr>
          <w:rFonts w:ascii="Times New Roman" w:eastAsia="Calibri" w:hAnsi="Times New Roman" w:cs="Times New Roman"/>
          <w:b/>
          <w:caps/>
          <w:sz w:val="20"/>
          <w:szCs w:val="20"/>
        </w:rPr>
        <w:t xml:space="preserve"> </w:t>
      </w:r>
      <w:r w:rsidRPr="00A76E2D">
        <w:rPr>
          <w:rFonts w:ascii="Times New Roman" w:eastAsia="Times New Roman" w:hAnsi="Times New Roman" w:cs="Times New Roman"/>
          <w:b/>
          <w:sz w:val="20"/>
          <w:szCs w:val="20"/>
          <w:lang w:eastAsia="ru-RU"/>
        </w:rPr>
        <w:t>или эквивалент для нужд Муниципальное автономное учреждение «Спортивная школа города Ишима»</w:t>
      </w:r>
    </w:p>
    <w:p w14:paraId="5698BC2D" w14:textId="77777777" w:rsidR="00A76E2D" w:rsidRPr="00A76E2D" w:rsidRDefault="00A76E2D" w:rsidP="00A76E2D">
      <w:pPr>
        <w:widowControl w:val="0"/>
        <w:autoSpaceDE w:val="0"/>
        <w:autoSpaceDN w:val="0"/>
        <w:adjustRightInd w:val="0"/>
        <w:spacing w:after="0" w:line="240" w:lineRule="auto"/>
        <w:ind w:left="-108" w:right="-108" w:firstLine="539"/>
        <w:jc w:val="center"/>
        <w:rPr>
          <w:rFonts w:ascii="Times New Roman" w:eastAsia="Times New Roman" w:hAnsi="Times New Roman" w:cs="Times New Roman"/>
          <w:sz w:val="20"/>
          <w:szCs w:val="20"/>
          <w:lang w:eastAsia="ru-RU"/>
        </w:rPr>
      </w:pPr>
    </w:p>
    <w:p w14:paraId="5FAA8966" w14:textId="21BB946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07"/>
        <w:gridCol w:w="4082"/>
      </w:tblGrid>
      <w:tr w:rsidR="00A76E2D" w:rsidRPr="00A76E2D" w14:paraId="5FF36607" w14:textId="77777777" w:rsidTr="00A76E2D">
        <w:tc>
          <w:tcPr>
            <w:tcW w:w="9889" w:type="dxa"/>
            <w:gridSpan w:val="2"/>
            <w:shd w:val="clear" w:color="auto" w:fill="FFFFFF"/>
            <w:vAlign w:val="center"/>
          </w:tcPr>
          <w:p w14:paraId="2C65FEF9" w14:textId="77777777" w:rsidR="00A76E2D" w:rsidRPr="00A76E2D" w:rsidRDefault="00A76E2D" w:rsidP="00A76E2D">
            <w:pPr>
              <w:widowControl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 xml:space="preserve">Автомобиль KIA RIO X </w:t>
            </w:r>
            <w:r w:rsidRPr="00A76E2D">
              <w:rPr>
                <w:rFonts w:ascii="Times New Roman" w:eastAsia="Times New Roman" w:hAnsi="Times New Roman" w:cs="Times New Roman"/>
                <w:b/>
                <w:sz w:val="20"/>
                <w:szCs w:val="20"/>
                <w:lang w:val="en-US" w:eastAsia="ru-RU"/>
              </w:rPr>
              <w:t>Comfort</w:t>
            </w:r>
            <w:r w:rsidRPr="00A76E2D">
              <w:rPr>
                <w:rFonts w:ascii="Times New Roman" w:eastAsia="Times New Roman" w:hAnsi="Times New Roman" w:cs="Times New Roman"/>
                <w:b/>
                <w:sz w:val="20"/>
                <w:szCs w:val="20"/>
                <w:lang w:eastAsia="ru-RU"/>
              </w:rPr>
              <w:t xml:space="preserve"> (модельный ряд не ранее 2022 года) или эквивалент – </w:t>
            </w:r>
            <w:r w:rsidRPr="00A76E2D">
              <w:rPr>
                <w:rFonts w:ascii="Times New Roman" w:eastAsia="Times New Roman" w:hAnsi="Times New Roman" w:cs="Times New Roman"/>
                <w:b/>
                <w:sz w:val="20"/>
                <w:szCs w:val="20"/>
                <w:highlight w:val="yellow"/>
                <w:lang w:eastAsia="ru-RU"/>
              </w:rPr>
              <w:t>1 шт.</w:t>
            </w:r>
          </w:p>
        </w:tc>
      </w:tr>
      <w:tr w:rsidR="00A76E2D" w:rsidRPr="00A76E2D" w14:paraId="4076E14E" w14:textId="77777777" w:rsidTr="00A76E2D">
        <w:tc>
          <w:tcPr>
            <w:tcW w:w="5807" w:type="dxa"/>
            <w:shd w:val="clear" w:color="auto" w:fill="FFFFFF"/>
            <w:vAlign w:val="center"/>
          </w:tcPr>
          <w:p w14:paraId="179E1700" w14:textId="77777777" w:rsidR="00A76E2D" w:rsidRPr="00A76E2D" w:rsidRDefault="00A76E2D" w:rsidP="00A76E2D">
            <w:pPr>
              <w:widowControl w:val="0"/>
              <w:spacing w:after="0" w:line="240" w:lineRule="auto"/>
              <w:jc w:val="center"/>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Наименование</w:t>
            </w:r>
          </w:p>
        </w:tc>
        <w:tc>
          <w:tcPr>
            <w:tcW w:w="4082" w:type="dxa"/>
            <w:shd w:val="clear" w:color="auto" w:fill="FFFFFF"/>
            <w:vAlign w:val="center"/>
          </w:tcPr>
          <w:p w14:paraId="26E52987" w14:textId="77777777" w:rsidR="00A76E2D" w:rsidRPr="00A76E2D" w:rsidRDefault="00A76E2D" w:rsidP="00A76E2D">
            <w:pPr>
              <w:widowControl w:val="0"/>
              <w:spacing w:after="0" w:line="240" w:lineRule="auto"/>
              <w:jc w:val="center"/>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Характеристики</w:t>
            </w:r>
          </w:p>
        </w:tc>
      </w:tr>
      <w:tr w:rsidR="00A76E2D" w:rsidRPr="00A76E2D" w14:paraId="5920ED2E" w14:textId="77777777" w:rsidTr="00A76E2D">
        <w:tc>
          <w:tcPr>
            <w:tcW w:w="9889" w:type="dxa"/>
            <w:gridSpan w:val="2"/>
            <w:shd w:val="clear" w:color="auto" w:fill="FFFFFF"/>
            <w:vAlign w:val="center"/>
          </w:tcPr>
          <w:p w14:paraId="2BAE4F32" w14:textId="77777777" w:rsidR="00A76E2D" w:rsidRPr="00A76E2D" w:rsidRDefault="00A76E2D" w:rsidP="00A76E2D">
            <w:pPr>
              <w:widowControl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Кузов</w:t>
            </w:r>
          </w:p>
        </w:tc>
      </w:tr>
      <w:tr w:rsidR="00A76E2D" w:rsidRPr="00A76E2D" w14:paraId="619989EB" w14:textId="77777777" w:rsidTr="00A76E2D">
        <w:tc>
          <w:tcPr>
            <w:tcW w:w="5807" w:type="dxa"/>
            <w:shd w:val="clear" w:color="auto" w:fill="FFFFFF"/>
            <w:vAlign w:val="center"/>
          </w:tcPr>
          <w:p w14:paraId="5F37EA81"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Колесная формула/ведущие колеса</w:t>
            </w:r>
          </w:p>
        </w:tc>
        <w:tc>
          <w:tcPr>
            <w:tcW w:w="4082" w:type="dxa"/>
            <w:shd w:val="clear" w:color="auto" w:fill="FFFFFF"/>
            <w:vAlign w:val="center"/>
          </w:tcPr>
          <w:p w14:paraId="7F2C4D2C"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4х2/передние</w:t>
            </w:r>
          </w:p>
        </w:tc>
      </w:tr>
      <w:tr w:rsidR="00A76E2D" w:rsidRPr="00A76E2D" w14:paraId="3ECD01A7" w14:textId="77777777" w:rsidTr="00A76E2D">
        <w:tc>
          <w:tcPr>
            <w:tcW w:w="5807" w:type="dxa"/>
            <w:shd w:val="clear" w:color="auto" w:fill="FFFFFF"/>
            <w:vAlign w:val="center"/>
          </w:tcPr>
          <w:p w14:paraId="5A4CDCCD"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кузова</w:t>
            </w:r>
          </w:p>
        </w:tc>
        <w:tc>
          <w:tcPr>
            <w:tcW w:w="4082" w:type="dxa"/>
            <w:shd w:val="clear" w:color="auto" w:fill="FFFFFF"/>
            <w:vAlign w:val="center"/>
          </w:tcPr>
          <w:p w14:paraId="51BF9BE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Хэтчбек</w:t>
            </w:r>
          </w:p>
        </w:tc>
      </w:tr>
      <w:tr w:rsidR="00A76E2D" w:rsidRPr="00A76E2D" w14:paraId="15A8ECC4" w14:textId="77777777" w:rsidTr="00A76E2D">
        <w:tc>
          <w:tcPr>
            <w:tcW w:w="5807" w:type="dxa"/>
            <w:shd w:val="clear" w:color="auto" w:fill="FFFFFF"/>
            <w:vAlign w:val="center"/>
          </w:tcPr>
          <w:p w14:paraId="59C52C7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vertAlign w:val="superscript"/>
                <w:lang w:val="en-US" w:eastAsia="ru-RU"/>
              </w:rPr>
            </w:pPr>
            <w:r w:rsidRPr="00A76E2D">
              <w:rPr>
                <w:rFonts w:ascii="Times New Roman" w:eastAsia="Times New Roman" w:hAnsi="Times New Roman" w:cs="Times New Roman"/>
                <w:sz w:val="20"/>
                <w:szCs w:val="20"/>
                <w:lang w:eastAsia="ru-RU"/>
              </w:rPr>
              <w:t>Количество дверей</w:t>
            </w:r>
          </w:p>
        </w:tc>
        <w:tc>
          <w:tcPr>
            <w:tcW w:w="4082" w:type="dxa"/>
            <w:shd w:val="clear" w:color="auto" w:fill="FFFFFF"/>
            <w:vAlign w:val="center"/>
          </w:tcPr>
          <w:p w14:paraId="7C48F341"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5</w:t>
            </w:r>
          </w:p>
        </w:tc>
      </w:tr>
      <w:tr w:rsidR="00A76E2D" w:rsidRPr="00A76E2D" w14:paraId="4C5CDE60" w14:textId="77777777" w:rsidTr="00A76E2D">
        <w:tc>
          <w:tcPr>
            <w:tcW w:w="5807" w:type="dxa"/>
            <w:shd w:val="clear" w:color="auto" w:fill="FFFFFF"/>
            <w:vAlign w:val="center"/>
          </w:tcPr>
          <w:p w14:paraId="0C8FE14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 мест</w:t>
            </w:r>
          </w:p>
        </w:tc>
        <w:tc>
          <w:tcPr>
            <w:tcW w:w="4082" w:type="dxa"/>
            <w:shd w:val="clear" w:color="auto" w:fill="FFFFFF"/>
            <w:vAlign w:val="center"/>
          </w:tcPr>
          <w:p w14:paraId="06C19AD0"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5</w:t>
            </w:r>
          </w:p>
        </w:tc>
      </w:tr>
      <w:tr w:rsidR="00A76E2D" w:rsidRPr="00A76E2D" w14:paraId="659AE4E3" w14:textId="77777777" w:rsidTr="00A76E2D">
        <w:tc>
          <w:tcPr>
            <w:tcW w:w="5807" w:type="dxa"/>
            <w:shd w:val="clear" w:color="auto" w:fill="FFFFFF"/>
            <w:vAlign w:val="center"/>
          </w:tcPr>
          <w:p w14:paraId="21CBE74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Длина / ширина / высота по антенне,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2674B04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4240 / 1750 / 1510</w:t>
            </w:r>
          </w:p>
        </w:tc>
      </w:tr>
      <w:tr w:rsidR="00A76E2D" w:rsidRPr="00A76E2D" w14:paraId="315B2DB8" w14:textId="77777777" w:rsidTr="00A76E2D">
        <w:tc>
          <w:tcPr>
            <w:tcW w:w="5807" w:type="dxa"/>
            <w:shd w:val="clear" w:color="auto" w:fill="FFFFFF"/>
            <w:vAlign w:val="center"/>
          </w:tcPr>
          <w:p w14:paraId="024BBD8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База,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2EB3589C"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2600</w:t>
            </w:r>
          </w:p>
        </w:tc>
      </w:tr>
      <w:tr w:rsidR="00A76E2D" w:rsidRPr="00A76E2D" w14:paraId="3DC17F9E" w14:textId="77777777" w:rsidTr="00A76E2D">
        <w:tc>
          <w:tcPr>
            <w:tcW w:w="5807" w:type="dxa"/>
            <w:shd w:val="clear" w:color="auto" w:fill="FFFFFF"/>
            <w:vAlign w:val="center"/>
          </w:tcPr>
          <w:p w14:paraId="11F5BC8B"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Дорожный просвет,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1B4EEC07" w14:textId="7E956117" w:rsidR="00A76E2D" w:rsidRPr="00A76E2D" w:rsidRDefault="00FB784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19</w:t>
            </w:r>
            <w:r w:rsidR="00A76E2D" w:rsidRPr="00A76E2D">
              <w:rPr>
                <w:rFonts w:ascii="Times New Roman" w:eastAsia="Times New Roman" w:hAnsi="Times New Roman" w:cs="Times New Roman"/>
                <w:sz w:val="20"/>
                <w:szCs w:val="20"/>
                <w:lang w:eastAsia="ru-RU"/>
              </w:rPr>
              <w:t>0</w:t>
            </w:r>
          </w:p>
        </w:tc>
      </w:tr>
      <w:tr w:rsidR="00A76E2D" w:rsidRPr="00A76E2D" w14:paraId="4646996E" w14:textId="77777777" w:rsidTr="00A76E2D">
        <w:tc>
          <w:tcPr>
            <w:tcW w:w="5807" w:type="dxa"/>
            <w:shd w:val="clear" w:color="auto" w:fill="FFFFFF"/>
            <w:vAlign w:val="center"/>
          </w:tcPr>
          <w:p w14:paraId="43499748"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Цвет</w:t>
            </w:r>
          </w:p>
        </w:tc>
        <w:tc>
          <w:tcPr>
            <w:tcW w:w="4082" w:type="dxa"/>
            <w:shd w:val="clear" w:color="auto" w:fill="FFFFFF"/>
            <w:vAlign w:val="center"/>
          </w:tcPr>
          <w:p w14:paraId="793D788C" w14:textId="64C963C2" w:rsidR="00A76E2D" w:rsidRPr="00A76E2D" w:rsidRDefault="00FB784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Серебристый металлик</w:t>
            </w:r>
          </w:p>
        </w:tc>
      </w:tr>
      <w:tr w:rsidR="00515A1E" w:rsidRPr="00A76E2D" w14:paraId="0D4985B2" w14:textId="77777777" w:rsidTr="00A76E2D">
        <w:tc>
          <w:tcPr>
            <w:tcW w:w="5807" w:type="dxa"/>
            <w:shd w:val="clear" w:color="auto" w:fill="FFFFFF"/>
            <w:vAlign w:val="center"/>
          </w:tcPr>
          <w:p w14:paraId="138DFFA9" w14:textId="223CFD16" w:rsidR="00515A1E" w:rsidRPr="00515A1E"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багажника</w:t>
            </w:r>
          </w:p>
        </w:tc>
        <w:tc>
          <w:tcPr>
            <w:tcW w:w="4082" w:type="dxa"/>
            <w:shd w:val="clear" w:color="auto" w:fill="FFFFFF"/>
            <w:vAlign w:val="center"/>
          </w:tcPr>
          <w:p w14:paraId="4995A78C" w14:textId="59C46141"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370 л</w:t>
            </w:r>
          </w:p>
        </w:tc>
      </w:tr>
      <w:tr w:rsidR="00A76E2D" w:rsidRPr="00A76E2D" w14:paraId="4421FD25" w14:textId="77777777" w:rsidTr="00A76E2D">
        <w:tc>
          <w:tcPr>
            <w:tcW w:w="9889" w:type="dxa"/>
            <w:gridSpan w:val="2"/>
            <w:shd w:val="clear" w:color="auto" w:fill="FFFFFF"/>
            <w:vAlign w:val="center"/>
          </w:tcPr>
          <w:p w14:paraId="1D78F37E"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Двигатель</w:t>
            </w:r>
          </w:p>
        </w:tc>
      </w:tr>
      <w:tr w:rsidR="00A76E2D" w:rsidRPr="00A76E2D" w14:paraId="4F8611DD" w14:textId="77777777" w:rsidTr="00A76E2D">
        <w:tc>
          <w:tcPr>
            <w:tcW w:w="5807" w:type="dxa"/>
            <w:shd w:val="clear" w:color="auto" w:fill="FFFFFF"/>
            <w:vAlign w:val="center"/>
          </w:tcPr>
          <w:p w14:paraId="66F93C25"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двигателя</w:t>
            </w:r>
          </w:p>
        </w:tc>
        <w:tc>
          <w:tcPr>
            <w:tcW w:w="4082" w:type="dxa"/>
            <w:shd w:val="clear" w:color="auto" w:fill="FFFFFF"/>
            <w:vAlign w:val="center"/>
          </w:tcPr>
          <w:p w14:paraId="02855121" w14:textId="05EFB0DD" w:rsidR="00A76E2D" w:rsidRPr="00A76E2D" w:rsidRDefault="001B1D30"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Б</w:t>
            </w:r>
            <w:r w:rsidR="00A76E2D" w:rsidRPr="00A76E2D">
              <w:rPr>
                <w:rFonts w:ascii="Times New Roman" w:eastAsia="Times New Roman" w:hAnsi="Times New Roman" w:cs="Times New Roman"/>
                <w:sz w:val="20"/>
                <w:szCs w:val="20"/>
                <w:lang w:eastAsia="ru-RU"/>
              </w:rPr>
              <w:t>ензиновый</w:t>
            </w:r>
            <w:r>
              <w:rPr>
                <w:rFonts w:ascii="Times New Roman" w:eastAsia="Times New Roman" w:hAnsi="Times New Roman" w:cs="Times New Roman"/>
                <w:sz w:val="20"/>
                <w:szCs w:val="20"/>
                <w:lang w:eastAsia="ru-RU"/>
              </w:rPr>
              <w:t xml:space="preserve"> </w:t>
            </w:r>
          </w:p>
        </w:tc>
      </w:tr>
      <w:tr w:rsidR="00A76E2D" w:rsidRPr="00A76E2D" w14:paraId="575D8699" w14:textId="77777777" w:rsidTr="00A76E2D">
        <w:tc>
          <w:tcPr>
            <w:tcW w:w="5807" w:type="dxa"/>
            <w:shd w:val="clear" w:color="auto" w:fill="FFFFFF"/>
            <w:vAlign w:val="center"/>
          </w:tcPr>
          <w:p w14:paraId="656831F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питания</w:t>
            </w:r>
          </w:p>
        </w:tc>
        <w:tc>
          <w:tcPr>
            <w:tcW w:w="4082" w:type="dxa"/>
            <w:shd w:val="clear" w:color="auto" w:fill="FFFFFF"/>
            <w:vAlign w:val="center"/>
          </w:tcPr>
          <w:p w14:paraId="6950AF2F"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впрыск топлива с электронным управлением</w:t>
            </w:r>
          </w:p>
        </w:tc>
      </w:tr>
      <w:tr w:rsidR="00A76E2D" w:rsidRPr="00A76E2D" w14:paraId="64FACAE9" w14:textId="77777777" w:rsidTr="00A76E2D">
        <w:tc>
          <w:tcPr>
            <w:tcW w:w="5807" w:type="dxa"/>
            <w:shd w:val="clear" w:color="auto" w:fill="FFFFFF"/>
            <w:vAlign w:val="center"/>
          </w:tcPr>
          <w:p w14:paraId="3A018455" w14:textId="1D050928"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w:t>
            </w:r>
            <w:r w:rsidR="00FB7840">
              <w:rPr>
                <w:rFonts w:ascii="Times New Roman" w:eastAsia="Times New Roman" w:hAnsi="Times New Roman" w:cs="Times New Roman"/>
                <w:sz w:val="20"/>
                <w:szCs w:val="20"/>
                <w:lang w:eastAsia="ru-RU"/>
              </w:rPr>
              <w:t xml:space="preserve"> цилиндров</w:t>
            </w:r>
          </w:p>
        </w:tc>
        <w:tc>
          <w:tcPr>
            <w:tcW w:w="4082" w:type="dxa"/>
            <w:shd w:val="clear" w:color="auto" w:fill="FFFFFF"/>
            <w:vAlign w:val="center"/>
          </w:tcPr>
          <w:p w14:paraId="673E882B" w14:textId="1A9EFC23" w:rsidR="00A76E2D" w:rsidRPr="00A76E2D"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4</w:t>
            </w:r>
          </w:p>
        </w:tc>
      </w:tr>
      <w:tr w:rsidR="00A76E2D" w:rsidRPr="00A76E2D" w14:paraId="25D6FC5F" w14:textId="77777777" w:rsidTr="00A76E2D">
        <w:tc>
          <w:tcPr>
            <w:tcW w:w="5807" w:type="dxa"/>
            <w:shd w:val="clear" w:color="auto" w:fill="FFFFFF"/>
            <w:vAlign w:val="center"/>
          </w:tcPr>
          <w:p w14:paraId="04473F1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Расположение цилиндров</w:t>
            </w:r>
          </w:p>
        </w:tc>
        <w:tc>
          <w:tcPr>
            <w:tcW w:w="4082" w:type="dxa"/>
            <w:shd w:val="clear" w:color="auto" w:fill="FFFFFF"/>
            <w:vAlign w:val="center"/>
          </w:tcPr>
          <w:p w14:paraId="3C4B0A4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Рядное</w:t>
            </w:r>
          </w:p>
        </w:tc>
      </w:tr>
      <w:tr w:rsidR="00A76E2D" w:rsidRPr="00A76E2D" w14:paraId="7ACB5F1C" w14:textId="77777777" w:rsidTr="00A76E2D">
        <w:tc>
          <w:tcPr>
            <w:tcW w:w="5807" w:type="dxa"/>
            <w:shd w:val="clear" w:color="auto" w:fill="FFFFFF"/>
            <w:vAlign w:val="center"/>
          </w:tcPr>
          <w:p w14:paraId="439C9E88"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Рабочий объем, куб. см</w:t>
            </w:r>
          </w:p>
        </w:tc>
        <w:tc>
          <w:tcPr>
            <w:tcW w:w="4082" w:type="dxa"/>
            <w:shd w:val="clear" w:color="auto" w:fill="FFFFFF"/>
            <w:vAlign w:val="center"/>
          </w:tcPr>
          <w:p w14:paraId="6A7A8EF6"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1591</w:t>
            </w:r>
          </w:p>
        </w:tc>
      </w:tr>
      <w:tr w:rsidR="00A76E2D" w:rsidRPr="00A76E2D" w14:paraId="4367E5F8" w14:textId="77777777" w:rsidTr="00A76E2D">
        <w:tc>
          <w:tcPr>
            <w:tcW w:w="5807" w:type="dxa"/>
            <w:shd w:val="clear" w:color="auto" w:fill="FFFFFF"/>
            <w:vAlign w:val="center"/>
          </w:tcPr>
          <w:p w14:paraId="670CBD0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Максимальная мощность, </w:t>
            </w:r>
            <w:proofErr w:type="spellStart"/>
            <w:r w:rsidRPr="00A76E2D">
              <w:rPr>
                <w:rFonts w:ascii="Times New Roman" w:eastAsia="Times New Roman" w:hAnsi="Times New Roman" w:cs="Times New Roman"/>
                <w:sz w:val="20"/>
                <w:szCs w:val="20"/>
                <w:lang w:eastAsia="ru-RU"/>
              </w:rPr>
              <w:t>л.</w:t>
            </w:r>
            <w:proofErr w:type="gramStart"/>
            <w:r w:rsidRPr="00A76E2D">
              <w:rPr>
                <w:rFonts w:ascii="Times New Roman" w:eastAsia="Times New Roman" w:hAnsi="Times New Roman" w:cs="Times New Roman"/>
                <w:sz w:val="20"/>
                <w:szCs w:val="20"/>
                <w:lang w:eastAsia="ru-RU"/>
              </w:rPr>
              <w:t>с</w:t>
            </w:r>
            <w:proofErr w:type="spellEnd"/>
            <w:proofErr w:type="gramEnd"/>
            <w:r w:rsidRPr="00A76E2D">
              <w:rPr>
                <w:rFonts w:ascii="Times New Roman" w:eastAsia="Times New Roman" w:hAnsi="Times New Roman" w:cs="Times New Roman"/>
                <w:sz w:val="20"/>
                <w:szCs w:val="20"/>
                <w:lang w:eastAsia="ru-RU"/>
              </w:rPr>
              <w:t>.</w:t>
            </w:r>
          </w:p>
        </w:tc>
        <w:tc>
          <w:tcPr>
            <w:tcW w:w="4082" w:type="dxa"/>
            <w:shd w:val="clear" w:color="auto" w:fill="FFFFFF"/>
            <w:vAlign w:val="center"/>
          </w:tcPr>
          <w:p w14:paraId="6EBC286E"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123</w:t>
            </w:r>
          </w:p>
        </w:tc>
      </w:tr>
      <w:tr w:rsidR="00A76E2D" w:rsidRPr="00A76E2D" w14:paraId="1FF1DEB5" w14:textId="77777777" w:rsidTr="00A76E2D">
        <w:tc>
          <w:tcPr>
            <w:tcW w:w="5807" w:type="dxa"/>
            <w:shd w:val="clear" w:color="auto" w:fill="FFFFFF"/>
            <w:vAlign w:val="center"/>
          </w:tcPr>
          <w:p w14:paraId="03EE250D"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Максимальный крутящий момент, </w:t>
            </w:r>
            <w:proofErr w:type="spellStart"/>
            <w:r w:rsidRPr="00A76E2D">
              <w:rPr>
                <w:rFonts w:ascii="Times New Roman" w:eastAsia="Times New Roman" w:hAnsi="Times New Roman" w:cs="Times New Roman"/>
                <w:sz w:val="20"/>
                <w:szCs w:val="20"/>
                <w:lang w:eastAsia="ru-RU"/>
              </w:rPr>
              <w:t>Нм</w:t>
            </w:r>
            <w:proofErr w:type="spellEnd"/>
            <w:r w:rsidRPr="00A76E2D">
              <w:rPr>
                <w:rFonts w:ascii="Times New Roman" w:eastAsia="Times New Roman" w:hAnsi="Times New Roman" w:cs="Times New Roman"/>
                <w:sz w:val="20"/>
                <w:szCs w:val="20"/>
                <w:lang w:eastAsia="ru-RU"/>
              </w:rPr>
              <w:t xml:space="preserve"> / об</w:t>
            </w:r>
            <w:proofErr w:type="gramStart"/>
            <w:r w:rsidRPr="00A76E2D">
              <w:rPr>
                <w:rFonts w:ascii="Times New Roman" w:eastAsia="Times New Roman" w:hAnsi="Times New Roman" w:cs="Times New Roman"/>
                <w:sz w:val="20"/>
                <w:szCs w:val="20"/>
                <w:lang w:eastAsia="ru-RU"/>
              </w:rPr>
              <w:t>.</w:t>
            </w:r>
            <w:proofErr w:type="gramEnd"/>
            <w:r w:rsidRPr="00A76E2D">
              <w:rPr>
                <w:rFonts w:ascii="Times New Roman" w:eastAsia="Times New Roman" w:hAnsi="Times New Roman" w:cs="Times New Roman"/>
                <w:sz w:val="20"/>
                <w:szCs w:val="20"/>
                <w:lang w:eastAsia="ru-RU"/>
              </w:rPr>
              <w:t xml:space="preserve"> </w:t>
            </w:r>
            <w:proofErr w:type="gramStart"/>
            <w:r w:rsidRPr="00A76E2D">
              <w:rPr>
                <w:rFonts w:ascii="Times New Roman" w:eastAsia="Times New Roman" w:hAnsi="Times New Roman" w:cs="Times New Roman"/>
                <w:sz w:val="20"/>
                <w:szCs w:val="20"/>
                <w:lang w:eastAsia="ru-RU"/>
              </w:rPr>
              <w:t>м</w:t>
            </w:r>
            <w:proofErr w:type="gramEnd"/>
            <w:r w:rsidRPr="00A76E2D">
              <w:rPr>
                <w:rFonts w:ascii="Times New Roman" w:eastAsia="Times New Roman" w:hAnsi="Times New Roman" w:cs="Times New Roman"/>
                <w:sz w:val="20"/>
                <w:szCs w:val="20"/>
                <w:lang w:eastAsia="ru-RU"/>
              </w:rPr>
              <w:t>ин.</w:t>
            </w:r>
          </w:p>
        </w:tc>
        <w:tc>
          <w:tcPr>
            <w:tcW w:w="4082" w:type="dxa"/>
            <w:shd w:val="clear" w:color="auto" w:fill="FFFFFF"/>
            <w:vAlign w:val="center"/>
          </w:tcPr>
          <w:p w14:paraId="621021E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151 / 4850</w:t>
            </w:r>
          </w:p>
        </w:tc>
      </w:tr>
      <w:tr w:rsidR="00A76E2D" w:rsidRPr="00A76E2D" w14:paraId="2485121A" w14:textId="77777777" w:rsidTr="00A76E2D">
        <w:tc>
          <w:tcPr>
            <w:tcW w:w="5807" w:type="dxa"/>
            <w:shd w:val="clear" w:color="auto" w:fill="FFFFFF"/>
            <w:vAlign w:val="center"/>
          </w:tcPr>
          <w:p w14:paraId="1CF9914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Рекомендуемое топливо</w:t>
            </w:r>
          </w:p>
        </w:tc>
        <w:tc>
          <w:tcPr>
            <w:tcW w:w="4082" w:type="dxa"/>
            <w:shd w:val="clear" w:color="auto" w:fill="FFFFFF"/>
            <w:vAlign w:val="center"/>
          </w:tcPr>
          <w:p w14:paraId="2D475498" w14:textId="39F539A4" w:rsidR="00A76E2D" w:rsidRPr="00A76E2D" w:rsidRDefault="00FB784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ниже АИ</w:t>
            </w:r>
            <w:r w:rsidR="00A76E2D" w:rsidRPr="00A76E2D">
              <w:rPr>
                <w:rFonts w:ascii="Times New Roman" w:eastAsia="Times New Roman" w:hAnsi="Times New Roman" w:cs="Times New Roman"/>
                <w:sz w:val="20"/>
                <w:szCs w:val="20"/>
                <w:lang w:eastAsia="ru-RU"/>
              </w:rPr>
              <w:t xml:space="preserve"> 92</w:t>
            </w:r>
          </w:p>
        </w:tc>
      </w:tr>
      <w:tr w:rsidR="001B1D30" w:rsidRPr="00A76E2D" w14:paraId="32870031" w14:textId="77777777" w:rsidTr="00A76E2D">
        <w:tc>
          <w:tcPr>
            <w:tcW w:w="5807" w:type="dxa"/>
            <w:shd w:val="clear" w:color="auto" w:fill="FFFFFF"/>
            <w:vAlign w:val="center"/>
          </w:tcPr>
          <w:p w14:paraId="5C362BEF" w14:textId="474A578D" w:rsidR="001B1D30" w:rsidRPr="00A76E2D" w:rsidRDefault="001B1D30"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Привод </w:t>
            </w:r>
            <w:proofErr w:type="spellStart"/>
            <w:r>
              <w:rPr>
                <w:rFonts w:ascii="Times New Roman" w:eastAsia="Times New Roman" w:hAnsi="Times New Roman" w:cs="Times New Roman"/>
                <w:sz w:val="20"/>
                <w:szCs w:val="20"/>
                <w:lang w:eastAsia="ru-RU"/>
              </w:rPr>
              <w:t>распред</w:t>
            </w:r>
            <w:proofErr w:type="spellEnd"/>
            <w:r>
              <w:rPr>
                <w:rFonts w:ascii="Times New Roman" w:eastAsia="Times New Roman" w:hAnsi="Times New Roman" w:cs="Times New Roman"/>
                <w:sz w:val="20"/>
                <w:szCs w:val="20"/>
                <w:lang w:eastAsia="ru-RU"/>
              </w:rPr>
              <w:t xml:space="preserve">  вала</w:t>
            </w:r>
          </w:p>
        </w:tc>
        <w:tc>
          <w:tcPr>
            <w:tcW w:w="4082" w:type="dxa"/>
            <w:shd w:val="clear" w:color="auto" w:fill="FFFFFF"/>
            <w:vAlign w:val="center"/>
          </w:tcPr>
          <w:p w14:paraId="2540659D" w14:textId="1FAA3AA2" w:rsidR="001B1D30"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Цепь ГРМ</w:t>
            </w:r>
          </w:p>
        </w:tc>
      </w:tr>
      <w:tr w:rsidR="001B1D30" w:rsidRPr="00A76E2D" w14:paraId="175144EA" w14:textId="77777777" w:rsidTr="00A76E2D">
        <w:tc>
          <w:tcPr>
            <w:tcW w:w="5807" w:type="dxa"/>
            <w:shd w:val="clear" w:color="auto" w:fill="FFFFFF"/>
            <w:vAlign w:val="center"/>
          </w:tcPr>
          <w:p w14:paraId="3F75C316" w14:textId="1FBE9A40" w:rsidR="001B1D30" w:rsidRDefault="001B1D30"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клапанов</w:t>
            </w:r>
          </w:p>
        </w:tc>
        <w:tc>
          <w:tcPr>
            <w:tcW w:w="4082" w:type="dxa"/>
            <w:shd w:val="clear" w:color="auto" w:fill="FFFFFF"/>
            <w:vAlign w:val="center"/>
          </w:tcPr>
          <w:p w14:paraId="23C9FF3B" w14:textId="0803032A" w:rsidR="001B1D30"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16</w:t>
            </w:r>
          </w:p>
        </w:tc>
      </w:tr>
      <w:tr w:rsidR="00A76E2D" w:rsidRPr="00A76E2D" w14:paraId="44551250" w14:textId="77777777" w:rsidTr="00A76E2D">
        <w:tc>
          <w:tcPr>
            <w:tcW w:w="9889" w:type="dxa"/>
            <w:gridSpan w:val="2"/>
            <w:shd w:val="clear" w:color="auto" w:fill="FFFFFF"/>
            <w:vAlign w:val="center"/>
          </w:tcPr>
          <w:p w14:paraId="201442D8"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Динамические характеристики</w:t>
            </w:r>
          </w:p>
        </w:tc>
      </w:tr>
      <w:tr w:rsidR="00A76E2D" w:rsidRPr="00A76E2D" w14:paraId="65F8288F" w14:textId="77777777" w:rsidTr="00A76E2D">
        <w:tc>
          <w:tcPr>
            <w:tcW w:w="5807" w:type="dxa"/>
            <w:shd w:val="clear" w:color="auto" w:fill="FFFFFF"/>
            <w:vAlign w:val="center"/>
          </w:tcPr>
          <w:p w14:paraId="0EAC699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Максимальная скорость, </w:t>
            </w:r>
            <w:proofErr w:type="gramStart"/>
            <w:r w:rsidRPr="00A76E2D">
              <w:rPr>
                <w:rFonts w:ascii="Times New Roman" w:eastAsia="Times New Roman" w:hAnsi="Times New Roman" w:cs="Times New Roman"/>
                <w:sz w:val="20"/>
                <w:szCs w:val="20"/>
                <w:lang w:eastAsia="ru-RU"/>
              </w:rPr>
              <w:t>км</w:t>
            </w:r>
            <w:proofErr w:type="gramEnd"/>
            <w:r w:rsidRPr="00A76E2D">
              <w:rPr>
                <w:rFonts w:ascii="Times New Roman" w:eastAsia="Times New Roman" w:hAnsi="Times New Roman" w:cs="Times New Roman"/>
                <w:sz w:val="20"/>
                <w:szCs w:val="20"/>
                <w:lang w:eastAsia="ru-RU"/>
              </w:rPr>
              <w:t>/ч</w:t>
            </w:r>
          </w:p>
        </w:tc>
        <w:tc>
          <w:tcPr>
            <w:tcW w:w="4082" w:type="dxa"/>
            <w:shd w:val="clear" w:color="auto" w:fill="FFFFFF"/>
            <w:vAlign w:val="center"/>
          </w:tcPr>
          <w:p w14:paraId="075BC09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182</w:t>
            </w:r>
          </w:p>
        </w:tc>
      </w:tr>
      <w:tr w:rsidR="00A76E2D" w:rsidRPr="00A76E2D" w14:paraId="5C73A015" w14:textId="77777777" w:rsidTr="00A76E2D">
        <w:tc>
          <w:tcPr>
            <w:tcW w:w="5807" w:type="dxa"/>
            <w:shd w:val="clear" w:color="auto" w:fill="FFFFFF"/>
            <w:vAlign w:val="center"/>
          </w:tcPr>
          <w:p w14:paraId="7C38EFA1"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Время разгона 0-100 км/ч, </w:t>
            </w:r>
            <w:proofErr w:type="gramStart"/>
            <w:r w:rsidRPr="00A76E2D">
              <w:rPr>
                <w:rFonts w:ascii="Times New Roman" w:eastAsia="Times New Roman" w:hAnsi="Times New Roman" w:cs="Times New Roman"/>
                <w:sz w:val="20"/>
                <w:szCs w:val="20"/>
                <w:lang w:eastAsia="ru-RU"/>
              </w:rPr>
              <w:t>с</w:t>
            </w:r>
            <w:proofErr w:type="gramEnd"/>
          </w:p>
        </w:tc>
        <w:tc>
          <w:tcPr>
            <w:tcW w:w="4082" w:type="dxa"/>
            <w:shd w:val="clear" w:color="auto" w:fill="FFFFFF"/>
            <w:vAlign w:val="center"/>
          </w:tcPr>
          <w:p w14:paraId="2F4DF31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более 11,6</w:t>
            </w:r>
          </w:p>
        </w:tc>
      </w:tr>
      <w:tr w:rsidR="00A76E2D" w:rsidRPr="00A76E2D" w14:paraId="23DC2E54" w14:textId="77777777" w:rsidTr="00A76E2D">
        <w:tc>
          <w:tcPr>
            <w:tcW w:w="9889" w:type="dxa"/>
            <w:gridSpan w:val="2"/>
            <w:shd w:val="clear" w:color="auto" w:fill="FFFFFF"/>
            <w:vAlign w:val="center"/>
          </w:tcPr>
          <w:p w14:paraId="5AD12097"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Масса</w:t>
            </w:r>
          </w:p>
        </w:tc>
      </w:tr>
      <w:tr w:rsidR="00A76E2D" w:rsidRPr="00A76E2D" w14:paraId="3724E634" w14:textId="77777777" w:rsidTr="00A76E2D">
        <w:tc>
          <w:tcPr>
            <w:tcW w:w="5807" w:type="dxa"/>
            <w:shd w:val="clear" w:color="auto" w:fill="FFFFFF"/>
            <w:vAlign w:val="center"/>
          </w:tcPr>
          <w:p w14:paraId="50EA0E7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Полная масса, </w:t>
            </w:r>
            <w:proofErr w:type="gramStart"/>
            <w:r w:rsidRPr="00A76E2D">
              <w:rPr>
                <w:rFonts w:ascii="Times New Roman" w:eastAsia="Times New Roman" w:hAnsi="Times New Roman" w:cs="Times New Roman"/>
                <w:sz w:val="20"/>
                <w:szCs w:val="20"/>
                <w:lang w:eastAsia="ru-RU"/>
              </w:rPr>
              <w:t>кг</w:t>
            </w:r>
            <w:proofErr w:type="gramEnd"/>
          </w:p>
        </w:tc>
        <w:tc>
          <w:tcPr>
            <w:tcW w:w="4082" w:type="dxa"/>
            <w:shd w:val="clear" w:color="auto" w:fill="FFFFFF"/>
            <w:vAlign w:val="center"/>
          </w:tcPr>
          <w:p w14:paraId="3E394BFC"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1600</w:t>
            </w:r>
          </w:p>
        </w:tc>
      </w:tr>
      <w:tr w:rsidR="00A76E2D" w:rsidRPr="00A76E2D" w14:paraId="2FB8EC19" w14:textId="77777777" w:rsidTr="00A76E2D">
        <w:tc>
          <w:tcPr>
            <w:tcW w:w="5807" w:type="dxa"/>
            <w:shd w:val="clear" w:color="auto" w:fill="FFFFFF"/>
            <w:vAlign w:val="center"/>
          </w:tcPr>
          <w:p w14:paraId="1DA022B3"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Объем топливного бака, </w:t>
            </w:r>
            <w:proofErr w:type="gramStart"/>
            <w:r w:rsidRPr="00A76E2D">
              <w:rPr>
                <w:rFonts w:ascii="Times New Roman" w:eastAsia="Times New Roman" w:hAnsi="Times New Roman" w:cs="Times New Roman"/>
                <w:sz w:val="20"/>
                <w:szCs w:val="20"/>
                <w:lang w:eastAsia="ru-RU"/>
              </w:rPr>
              <w:t>л</w:t>
            </w:r>
            <w:proofErr w:type="gramEnd"/>
          </w:p>
        </w:tc>
        <w:tc>
          <w:tcPr>
            <w:tcW w:w="4082" w:type="dxa"/>
            <w:shd w:val="clear" w:color="auto" w:fill="FFFFFF"/>
            <w:vAlign w:val="center"/>
          </w:tcPr>
          <w:p w14:paraId="235FDD4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50</w:t>
            </w:r>
          </w:p>
        </w:tc>
      </w:tr>
      <w:tr w:rsidR="00A76E2D" w:rsidRPr="00A76E2D" w14:paraId="76F2ED66" w14:textId="77777777" w:rsidTr="00A76E2D">
        <w:tc>
          <w:tcPr>
            <w:tcW w:w="9889" w:type="dxa"/>
            <w:gridSpan w:val="2"/>
            <w:shd w:val="clear" w:color="auto" w:fill="FFFFFF"/>
            <w:vAlign w:val="center"/>
          </w:tcPr>
          <w:p w14:paraId="644645DC"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Трансмиссия</w:t>
            </w:r>
          </w:p>
        </w:tc>
      </w:tr>
      <w:tr w:rsidR="00A76E2D" w:rsidRPr="00A76E2D" w14:paraId="49217E34" w14:textId="77777777" w:rsidTr="00A76E2D">
        <w:tc>
          <w:tcPr>
            <w:tcW w:w="5807" w:type="dxa"/>
            <w:shd w:val="clear" w:color="auto" w:fill="FFFFFF"/>
            <w:vAlign w:val="center"/>
          </w:tcPr>
          <w:p w14:paraId="608A5225"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трансмиссии</w:t>
            </w:r>
          </w:p>
        </w:tc>
        <w:tc>
          <w:tcPr>
            <w:tcW w:w="4082" w:type="dxa"/>
            <w:shd w:val="clear" w:color="auto" w:fill="FFFFFF"/>
            <w:vAlign w:val="center"/>
          </w:tcPr>
          <w:p w14:paraId="357E4B7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АТ не менее 6 передач</w:t>
            </w:r>
          </w:p>
        </w:tc>
      </w:tr>
      <w:tr w:rsidR="001B1D30" w:rsidRPr="00A76E2D" w14:paraId="32D7A462" w14:textId="77777777" w:rsidTr="00A76E2D">
        <w:tc>
          <w:tcPr>
            <w:tcW w:w="5807" w:type="dxa"/>
            <w:shd w:val="clear" w:color="auto" w:fill="FFFFFF"/>
            <w:vAlign w:val="center"/>
          </w:tcPr>
          <w:p w14:paraId="287296E3" w14:textId="0362C60D" w:rsidR="001B1D30" w:rsidRPr="00A76E2D" w:rsidRDefault="001B1D30"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w:t>
            </w:r>
          </w:p>
        </w:tc>
        <w:tc>
          <w:tcPr>
            <w:tcW w:w="4082" w:type="dxa"/>
            <w:shd w:val="clear" w:color="auto" w:fill="FFFFFF"/>
            <w:vAlign w:val="center"/>
          </w:tcPr>
          <w:p w14:paraId="4F134F57" w14:textId="67FA7A66" w:rsidR="001B1D30" w:rsidRPr="00A76E2D"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Передний</w:t>
            </w:r>
          </w:p>
        </w:tc>
      </w:tr>
      <w:tr w:rsidR="001B1D30" w:rsidRPr="00A76E2D" w14:paraId="52E91711" w14:textId="77777777" w:rsidTr="00A76E2D">
        <w:tc>
          <w:tcPr>
            <w:tcW w:w="5807" w:type="dxa"/>
            <w:shd w:val="clear" w:color="auto" w:fill="FFFFFF"/>
            <w:vAlign w:val="center"/>
          </w:tcPr>
          <w:p w14:paraId="16DB2A98" w14:textId="5326C06A" w:rsidR="001B1D30" w:rsidRDefault="001B1D30"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АБС</w:t>
            </w:r>
          </w:p>
        </w:tc>
        <w:tc>
          <w:tcPr>
            <w:tcW w:w="4082" w:type="dxa"/>
            <w:shd w:val="clear" w:color="auto" w:fill="FFFFFF"/>
            <w:vAlign w:val="center"/>
          </w:tcPr>
          <w:p w14:paraId="70FDC7DB" w14:textId="10B0892A" w:rsidR="001B1D30" w:rsidRDefault="001B1D30"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w:t>
            </w:r>
          </w:p>
        </w:tc>
      </w:tr>
      <w:tr w:rsidR="00A76E2D" w:rsidRPr="00A76E2D" w14:paraId="27023440" w14:textId="77777777" w:rsidTr="00A76E2D">
        <w:tc>
          <w:tcPr>
            <w:tcW w:w="9889" w:type="dxa"/>
            <w:gridSpan w:val="2"/>
            <w:shd w:val="clear" w:color="auto" w:fill="FFFFFF"/>
            <w:vAlign w:val="center"/>
          </w:tcPr>
          <w:p w14:paraId="24F35B4C"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Тормозная система</w:t>
            </w:r>
          </w:p>
        </w:tc>
      </w:tr>
      <w:tr w:rsidR="00A76E2D" w:rsidRPr="00A76E2D" w14:paraId="2272605B" w14:textId="77777777" w:rsidTr="00A76E2D">
        <w:tc>
          <w:tcPr>
            <w:tcW w:w="5807" w:type="dxa"/>
            <w:shd w:val="clear" w:color="auto" w:fill="FFFFFF"/>
            <w:vAlign w:val="center"/>
          </w:tcPr>
          <w:p w14:paraId="1A9B333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тормоза</w:t>
            </w:r>
          </w:p>
        </w:tc>
        <w:tc>
          <w:tcPr>
            <w:tcW w:w="4082" w:type="dxa"/>
            <w:shd w:val="clear" w:color="auto" w:fill="FFFFFF"/>
            <w:vAlign w:val="center"/>
          </w:tcPr>
          <w:p w14:paraId="4F08DF7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Дисковые</w:t>
            </w:r>
          </w:p>
        </w:tc>
      </w:tr>
      <w:tr w:rsidR="00A76E2D" w:rsidRPr="00A76E2D" w14:paraId="69BA7D96" w14:textId="77777777" w:rsidTr="00A76E2D">
        <w:tc>
          <w:tcPr>
            <w:tcW w:w="5807" w:type="dxa"/>
            <w:shd w:val="clear" w:color="auto" w:fill="FFFFFF"/>
            <w:vAlign w:val="center"/>
          </w:tcPr>
          <w:p w14:paraId="18E7416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тормоза</w:t>
            </w:r>
          </w:p>
        </w:tc>
        <w:tc>
          <w:tcPr>
            <w:tcW w:w="4082" w:type="dxa"/>
            <w:shd w:val="clear" w:color="auto" w:fill="FFFFFF"/>
            <w:vAlign w:val="center"/>
          </w:tcPr>
          <w:p w14:paraId="7AC4C4B0" w14:textId="373F6D59" w:rsidR="00A76E2D" w:rsidRPr="00A76E2D" w:rsidRDefault="00F672A1"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Барабанные</w:t>
            </w:r>
          </w:p>
        </w:tc>
      </w:tr>
      <w:tr w:rsidR="00515A1E" w:rsidRPr="00A76E2D" w14:paraId="65510C64" w14:textId="77777777" w:rsidTr="00A76E2D">
        <w:tc>
          <w:tcPr>
            <w:tcW w:w="5807" w:type="dxa"/>
            <w:shd w:val="clear" w:color="auto" w:fill="FFFFFF"/>
            <w:vAlign w:val="center"/>
          </w:tcPr>
          <w:p w14:paraId="62A16DFA" w14:textId="4AAE62E2" w:rsidR="00515A1E" w:rsidRPr="00515A1E" w:rsidRDefault="00515A1E" w:rsidP="00A76E2D">
            <w:pPr>
              <w:widowControl w:val="0"/>
              <w:spacing w:after="0" w:line="240" w:lineRule="auto"/>
              <w:jc w:val="both"/>
              <w:rPr>
                <w:rFonts w:ascii="Times New Roman" w:eastAsia="Times New Roman" w:hAnsi="Times New Roman" w:cs="Times New Roman"/>
                <w:b/>
                <w:sz w:val="20"/>
                <w:szCs w:val="20"/>
                <w:lang w:eastAsia="ru-RU"/>
              </w:rPr>
            </w:pPr>
            <w:r w:rsidRPr="00515A1E">
              <w:rPr>
                <w:rFonts w:ascii="Times New Roman" w:eastAsia="Times New Roman" w:hAnsi="Times New Roman" w:cs="Times New Roman"/>
                <w:b/>
                <w:sz w:val="20"/>
                <w:szCs w:val="20"/>
                <w:lang w:eastAsia="ru-RU"/>
              </w:rPr>
              <w:t>Эксплуатационные показатели</w:t>
            </w:r>
          </w:p>
        </w:tc>
        <w:tc>
          <w:tcPr>
            <w:tcW w:w="4082" w:type="dxa"/>
            <w:shd w:val="clear" w:color="auto" w:fill="FFFFFF"/>
            <w:vAlign w:val="center"/>
          </w:tcPr>
          <w:p w14:paraId="6604E84F" w14:textId="77777777"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E745C1E" w14:textId="77777777" w:rsidTr="00A76E2D">
        <w:tc>
          <w:tcPr>
            <w:tcW w:w="5807" w:type="dxa"/>
            <w:shd w:val="clear" w:color="auto" w:fill="FFFFFF"/>
            <w:vAlign w:val="center"/>
          </w:tcPr>
          <w:p w14:paraId="621A0B05" w14:textId="3BB6CFCD" w:rsidR="00515A1E" w:rsidRPr="00A76E2D"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в городе</w:t>
            </w:r>
          </w:p>
        </w:tc>
        <w:tc>
          <w:tcPr>
            <w:tcW w:w="4082" w:type="dxa"/>
            <w:shd w:val="clear" w:color="auto" w:fill="FFFFFF"/>
            <w:vAlign w:val="center"/>
          </w:tcPr>
          <w:p w14:paraId="1C25BA9A" w14:textId="0C4E26A2"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8,9л/100км</w:t>
            </w:r>
          </w:p>
        </w:tc>
      </w:tr>
      <w:tr w:rsidR="00515A1E" w:rsidRPr="00A76E2D" w14:paraId="6AB37D47" w14:textId="77777777" w:rsidTr="00A76E2D">
        <w:tc>
          <w:tcPr>
            <w:tcW w:w="5807" w:type="dxa"/>
            <w:shd w:val="clear" w:color="auto" w:fill="FFFFFF"/>
            <w:vAlign w:val="center"/>
          </w:tcPr>
          <w:p w14:paraId="7AD7E33C" w14:textId="4FE33F28" w:rsidR="00515A1E" w:rsidRPr="00A76E2D"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на трассе</w:t>
            </w:r>
          </w:p>
        </w:tc>
        <w:tc>
          <w:tcPr>
            <w:tcW w:w="4082" w:type="dxa"/>
            <w:shd w:val="clear" w:color="auto" w:fill="FFFFFF"/>
            <w:vAlign w:val="center"/>
          </w:tcPr>
          <w:p w14:paraId="47358170" w14:textId="19CDEEC8"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5,6л/100км</w:t>
            </w:r>
          </w:p>
        </w:tc>
      </w:tr>
      <w:tr w:rsidR="00515A1E" w:rsidRPr="00A76E2D" w14:paraId="736BA9F5" w14:textId="77777777" w:rsidTr="00A76E2D">
        <w:tc>
          <w:tcPr>
            <w:tcW w:w="5807" w:type="dxa"/>
            <w:shd w:val="clear" w:color="auto" w:fill="FFFFFF"/>
            <w:vAlign w:val="center"/>
          </w:tcPr>
          <w:p w14:paraId="34A3CB28" w14:textId="0532087D" w:rsidR="00515A1E" w:rsidRPr="00A76E2D"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смешанный цикл</w:t>
            </w:r>
          </w:p>
        </w:tc>
        <w:tc>
          <w:tcPr>
            <w:tcW w:w="4082" w:type="dxa"/>
            <w:shd w:val="clear" w:color="auto" w:fill="FFFFFF"/>
            <w:vAlign w:val="center"/>
          </w:tcPr>
          <w:p w14:paraId="0AB596ED" w14:textId="6B7C4773" w:rsidR="00515A1E" w:rsidRDefault="00515A1E"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6,8л/100 км</w:t>
            </w:r>
          </w:p>
        </w:tc>
      </w:tr>
      <w:tr w:rsidR="00515A1E" w:rsidRPr="00A76E2D" w14:paraId="4A19EFEA" w14:textId="77777777" w:rsidTr="00A76E2D">
        <w:tc>
          <w:tcPr>
            <w:tcW w:w="5807" w:type="dxa"/>
            <w:shd w:val="clear" w:color="auto" w:fill="FFFFFF"/>
            <w:vAlign w:val="center"/>
          </w:tcPr>
          <w:p w14:paraId="04640E20" w14:textId="283F4503" w:rsidR="00515A1E" w:rsidRPr="00A76E2D" w:rsidRDefault="00515A1E"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Экологический стандарт</w:t>
            </w:r>
          </w:p>
        </w:tc>
        <w:tc>
          <w:tcPr>
            <w:tcW w:w="4082" w:type="dxa"/>
            <w:shd w:val="clear" w:color="auto" w:fill="FFFFFF"/>
            <w:vAlign w:val="center"/>
          </w:tcPr>
          <w:p w14:paraId="0D7E8751" w14:textId="2ECC5499" w:rsidR="00515A1E" w:rsidRPr="00515A1E" w:rsidRDefault="00515A1E" w:rsidP="00A76E2D">
            <w:pPr>
              <w:widowControl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EURO5</w:t>
            </w:r>
          </w:p>
        </w:tc>
      </w:tr>
      <w:tr w:rsidR="00A76E2D" w:rsidRPr="00A76E2D" w14:paraId="2AC8AFCB" w14:textId="77777777" w:rsidTr="00A76E2D">
        <w:tc>
          <w:tcPr>
            <w:tcW w:w="9889" w:type="dxa"/>
            <w:gridSpan w:val="2"/>
            <w:shd w:val="clear" w:color="auto" w:fill="FFFFFF"/>
            <w:vAlign w:val="center"/>
          </w:tcPr>
          <w:p w14:paraId="3270C1D4" w14:textId="77777777" w:rsidR="00A76E2D" w:rsidRPr="00A76E2D" w:rsidRDefault="00A76E2D" w:rsidP="00A76E2D">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Рулевое управление</w:t>
            </w:r>
          </w:p>
        </w:tc>
      </w:tr>
      <w:tr w:rsidR="00A76E2D" w:rsidRPr="00A76E2D" w14:paraId="055E8E3C" w14:textId="77777777" w:rsidTr="00A76E2D">
        <w:tc>
          <w:tcPr>
            <w:tcW w:w="5807" w:type="dxa"/>
            <w:shd w:val="clear" w:color="auto" w:fill="FFFFFF"/>
            <w:vAlign w:val="center"/>
          </w:tcPr>
          <w:p w14:paraId="700CC70D"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w:t>
            </w:r>
          </w:p>
        </w:tc>
        <w:tc>
          <w:tcPr>
            <w:tcW w:w="4082" w:type="dxa"/>
            <w:shd w:val="clear" w:color="auto" w:fill="FFFFFF"/>
            <w:vAlign w:val="center"/>
          </w:tcPr>
          <w:p w14:paraId="353D226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Рулевой привод с электроусилителем</w:t>
            </w:r>
          </w:p>
        </w:tc>
      </w:tr>
      <w:tr w:rsidR="00A76E2D" w:rsidRPr="00A76E2D" w14:paraId="26C977C4" w14:textId="77777777" w:rsidTr="00A76E2D">
        <w:tblPrEx>
          <w:tblLook w:val="04A0" w:firstRow="1" w:lastRow="0" w:firstColumn="1" w:lastColumn="0" w:noHBand="0" w:noVBand="1"/>
        </w:tblPrEx>
        <w:tc>
          <w:tcPr>
            <w:tcW w:w="5807" w:type="dxa"/>
            <w:shd w:val="clear" w:color="auto" w:fill="FFFFFF"/>
            <w:vAlign w:val="center"/>
            <w:hideMark/>
          </w:tcPr>
          <w:p w14:paraId="17835716"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Безопасность</w:t>
            </w:r>
          </w:p>
        </w:tc>
        <w:tc>
          <w:tcPr>
            <w:tcW w:w="4082" w:type="dxa"/>
            <w:shd w:val="clear" w:color="auto" w:fill="FFFFFF"/>
            <w:vAlign w:val="center"/>
            <w:hideMark/>
          </w:tcPr>
          <w:p w14:paraId="24B09ED1" w14:textId="77777777" w:rsidR="00A76E2D" w:rsidRPr="00A76E2D" w:rsidRDefault="00A76E2D" w:rsidP="00A76E2D">
            <w:pPr>
              <w:widowControl w:val="0"/>
              <w:spacing w:after="0" w:line="240" w:lineRule="auto"/>
              <w:jc w:val="center"/>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 </w:t>
            </w:r>
          </w:p>
        </w:tc>
      </w:tr>
      <w:tr w:rsidR="00A76E2D" w:rsidRPr="00A76E2D" w14:paraId="6E197E11" w14:textId="77777777" w:rsidTr="00A76E2D">
        <w:tblPrEx>
          <w:tblLook w:val="04A0" w:firstRow="1" w:lastRow="0" w:firstColumn="1" w:lastColumn="0" w:noHBand="0" w:noVBand="1"/>
        </w:tblPrEx>
        <w:tc>
          <w:tcPr>
            <w:tcW w:w="5807" w:type="dxa"/>
            <w:shd w:val="clear" w:color="auto" w:fill="FFFFFF"/>
            <w:vAlign w:val="center"/>
          </w:tcPr>
          <w:p w14:paraId="1A046AC1"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Фронтальные подушки безопасности</w:t>
            </w:r>
          </w:p>
        </w:tc>
        <w:tc>
          <w:tcPr>
            <w:tcW w:w="4082" w:type="dxa"/>
            <w:shd w:val="clear" w:color="auto" w:fill="FFFFFF"/>
            <w:vAlign w:val="center"/>
            <w:hideMark/>
          </w:tcPr>
          <w:p w14:paraId="36802BB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1A50ECA" w14:textId="77777777" w:rsidTr="00A76E2D">
        <w:tblPrEx>
          <w:tblLook w:val="04A0" w:firstRow="1" w:lastRow="0" w:firstColumn="1" w:lastColumn="0" w:noHBand="0" w:noVBand="1"/>
        </w:tblPrEx>
        <w:tc>
          <w:tcPr>
            <w:tcW w:w="5807" w:type="dxa"/>
            <w:shd w:val="clear" w:color="auto" w:fill="FFFFFF"/>
            <w:vAlign w:val="center"/>
          </w:tcPr>
          <w:p w14:paraId="63063EA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Антиблокировочная система тормозов </w:t>
            </w:r>
          </w:p>
        </w:tc>
        <w:tc>
          <w:tcPr>
            <w:tcW w:w="4082" w:type="dxa"/>
            <w:shd w:val="clear" w:color="auto" w:fill="FFFFFF"/>
            <w:vAlign w:val="center"/>
            <w:hideMark/>
          </w:tcPr>
          <w:p w14:paraId="019F26E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E4C849F" w14:textId="77777777" w:rsidTr="00A76E2D">
        <w:tblPrEx>
          <w:tblLook w:val="04A0" w:firstRow="1" w:lastRow="0" w:firstColumn="1" w:lastColumn="0" w:noHBand="0" w:noVBand="1"/>
        </w:tblPrEx>
        <w:tc>
          <w:tcPr>
            <w:tcW w:w="5807" w:type="dxa"/>
            <w:shd w:val="clear" w:color="auto" w:fill="FFFFFF"/>
            <w:vAlign w:val="center"/>
          </w:tcPr>
          <w:p w14:paraId="44353A2B"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Система курсовой устойчивости </w:t>
            </w:r>
          </w:p>
        </w:tc>
        <w:tc>
          <w:tcPr>
            <w:tcW w:w="4082" w:type="dxa"/>
            <w:shd w:val="clear" w:color="auto" w:fill="FFFFFF"/>
            <w:vAlign w:val="center"/>
            <w:hideMark/>
          </w:tcPr>
          <w:p w14:paraId="4905604F"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BF2EDED" w14:textId="77777777" w:rsidTr="00A76E2D">
        <w:tblPrEx>
          <w:tblLook w:val="04A0" w:firstRow="1" w:lastRow="0" w:firstColumn="1" w:lastColumn="0" w:noHBand="0" w:noVBand="1"/>
        </w:tblPrEx>
        <w:tc>
          <w:tcPr>
            <w:tcW w:w="5807" w:type="dxa"/>
            <w:shd w:val="clear" w:color="auto" w:fill="FFFFFF"/>
            <w:vAlign w:val="center"/>
          </w:tcPr>
          <w:p w14:paraId="0888C45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Интегрированная система активного управления </w:t>
            </w:r>
          </w:p>
        </w:tc>
        <w:tc>
          <w:tcPr>
            <w:tcW w:w="4082" w:type="dxa"/>
            <w:shd w:val="clear" w:color="auto" w:fill="FFFFFF"/>
            <w:vAlign w:val="center"/>
            <w:hideMark/>
          </w:tcPr>
          <w:p w14:paraId="01E226B0"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E9F3CD4" w14:textId="77777777" w:rsidTr="00A76E2D">
        <w:tblPrEx>
          <w:tblLook w:val="04A0" w:firstRow="1" w:lastRow="0" w:firstColumn="1" w:lastColumn="0" w:noHBand="0" w:noVBand="1"/>
        </w:tblPrEx>
        <w:tc>
          <w:tcPr>
            <w:tcW w:w="5807" w:type="dxa"/>
            <w:shd w:val="clear" w:color="auto" w:fill="FFFFFF"/>
            <w:vAlign w:val="center"/>
          </w:tcPr>
          <w:p w14:paraId="119E7B96"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roofErr w:type="spellStart"/>
            <w:proofErr w:type="gramStart"/>
            <w:r w:rsidRPr="00A76E2D">
              <w:rPr>
                <w:rFonts w:ascii="Times New Roman" w:eastAsia="Times New Roman" w:hAnsi="Times New Roman" w:cs="Times New Roman"/>
                <w:sz w:val="20"/>
                <w:szCs w:val="20"/>
                <w:lang w:eastAsia="ru-RU"/>
              </w:rPr>
              <w:t>C</w:t>
            </w:r>
            <w:proofErr w:type="gramEnd"/>
            <w:r w:rsidRPr="00A76E2D">
              <w:rPr>
                <w:rFonts w:ascii="Times New Roman" w:eastAsia="Times New Roman" w:hAnsi="Times New Roman" w:cs="Times New Roman"/>
                <w:sz w:val="20"/>
                <w:szCs w:val="20"/>
                <w:lang w:eastAsia="ru-RU"/>
              </w:rPr>
              <w:t>истема</w:t>
            </w:r>
            <w:proofErr w:type="spellEnd"/>
            <w:r w:rsidRPr="00A76E2D">
              <w:rPr>
                <w:rFonts w:ascii="Times New Roman" w:eastAsia="Times New Roman" w:hAnsi="Times New Roman" w:cs="Times New Roman"/>
                <w:sz w:val="20"/>
                <w:szCs w:val="20"/>
                <w:lang w:eastAsia="ru-RU"/>
              </w:rPr>
              <w:t xml:space="preserve"> помощи при </w:t>
            </w:r>
            <w:proofErr w:type="spellStart"/>
            <w:r w:rsidRPr="00A76E2D">
              <w:rPr>
                <w:rFonts w:ascii="Times New Roman" w:eastAsia="Times New Roman" w:hAnsi="Times New Roman" w:cs="Times New Roman"/>
                <w:sz w:val="20"/>
                <w:szCs w:val="20"/>
                <w:lang w:eastAsia="ru-RU"/>
              </w:rPr>
              <w:t>трогании</w:t>
            </w:r>
            <w:proofErr w:type="spellEnd"/>
            <w:r w:rsidRPr="00A76E2D">
              <w:rPr>
                <w:rFonts w:ascii="Times New Roman" w:eastAsia="Times New Roman" w:hAnsi="Times New Roman" w:cs="Times New Roman"/>
                <w:sz w:val="20"/>
                <w:szCs w:val="20"/>
                <w:lang w:eastAsia="ru-RU"/>
              </w:rPr>
              <w:t xml:space="preserve"> на подъеме </w:t>
            </w:r>
          </w:p>
        </w:tc>
        <w:tc>
          <w:tcPr>
            <w:tcW w:w="4082" w:type="dxa"/>
            <w:shd w:val="clear" w:color="auto" w:fill="FFFFFF"/>
            <w:vAlign w:val="center"/>
            <w:hideMark/>
          </w:tcPr>
          <w:p w14:paraId="07F7F5D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F2ECBAC" w14:textId="77777777" w:rsidTr="00A76E2D">
        <w:tblPrEx>
          <w:tblLook w:val="04A0" w:firstRow="1" w:lastRow="0" w:firstColumn="1" w:lastColumn="0" w:noHBand="0" w:noVBand="1"/>
        </w:tblPrEx>
        <w:tc>
          <w:tcPr>
            <w:tcW w:w="5807" w:type="dxa"/>
            <w:shd w:val="clear" w:color="auto" w:fill="FFFFFF"/>
            <w:vAlign w:val="center"/>
          </w:tcPr>
          <w:p w14:paraId="4DED774B"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lastRenderedPageBreak/>
              <w:t xml:space="preserve">Система предупреждения об экстренном торможении </w:t>
            </w:r>
          </w:p>
        </w:tc>
        <w:tc>
          <w:tcPr>
            <w:tcW w:w="4082" w:type="dxa"/>
            <w:shd w:val="clear" w:color="auto" w:fill="FFFFFF"/>
            <w:vAlign w:val="center"/>
            <w:hideMark/>
          </w:tcPr>
          <w:p w14:paraId="2A064FC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ACA1839" w14:textId="77777777" w:rsidTr="00A76E2D">
        <w:tblPrEx>
          <w:tblLook w:val="04A0" w:firstRow="1" w:lastRow="0" w:firstColumn="1" w:lastColumn="0" w:noHBand="0" w:noVBand="1"/>
        </w:tblPrEx>
        <w:tc>
          <w:tcPr>
            <w:tcW w:w="5807" w:type="dxa"/>
            <w:shd w:val="clear" w:color="auto" w:fill="FFFFFF"/>
            <w:vAlign w:val="center"/>
          </w:tcPr>
          <w:p w14:paraId="51486B8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контроля давления в шинах</w:t>
            </w:r>
          </w:p>
        </w:tc>
        <w:tc>
          <w:tcPr>
            <w:tcW w:w="4082" w:type="dxa"/>
            <w:shd w:val="clear" w:color="auto" w:fill="FFFFFF"/>
            <w:vAlign w:val="center"/>
            <w:hideMark/>
          </w:tcPr>
          <w:p w14:paraId="62524FBE"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9E3C298" w14:textId="77777777" w:rsidTr="00A76E2D">
        <w:tblPrEx>
          <w:tblLook w:val="04A0" w:firstRow="1" w:lastRow="0" w:firstColumn="1" w:lastColumn="0" w:noHBand="0" w:noVBand="1"/>
        </w:tblPrEx>
        <w:tc>
          <w:tcPr>
            <w:tcW w:w="5807" w:type="dxa"/>
            <w:shd w:val="clear" w:color="auto" w:fill="FFFFFF"/>
            <w:vAlign w:val="center"/>
          </w:tcPr>
          <w:p w14:paraId="0610014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дисковые тормоза</w:t>
            </w:r>
          </w:p>
        </w:tc>
        <w:tc>
          <w:tcPr>
            <w:tcW w:w="4082" w:type="dxa"/>
            <w:shd w:val="clear" w:color="auto" w:fill="FFFFFF"/>
            <w:vAlign w:val="center"/>
            <w:hideMark/>
          </w:tcPr>
          <w:p w14:paraId="2F0DA79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0FE10BE" w14:textId="77777777" w:rsidTr="00A76E2D">
        <w:tblPrEx>
          <w:tblLook w:val="04A0" w:firstRow="1" w:lastRow="0" w:firstColumn="1" w:lastColumn="0" w:noHBand="0" w:noVBand="1"/>
        </w:tblPrEx>
        <w:tc>
          <w:tcPr>
            <w:tcW w:w="5807" w:type="dxa"/>
            <w:shd w:val="clear" w:color="auto" w:fill="FFFFFF"/>
            <w:vAlign w:val="center"/>
          </w:tcPr>
          <w:p w14:paraId="71AD2086"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экстренной связи ЭРА-ГЛОНАСС или эквивалент</w:t>
            </w:r>
          </w:p>
        </w:tc>
        <w:tc>
          <w:tcPr>
            <w:tcW w:w="4082" w:type="dxa"/>
            <w:shd w:val="clear" w:color="auto" w:fill="FFFFFF"/>
            <w:vAlign w:val="center"/>
            <w:hideMark/>
          </w:tcPr>
          <w:p w14:paraId="19C5B6AF"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6246A44" w14:textId="77777777" w:rsidTr="00A76E2D">
        <w:tblPrEx>
          <w:tblLook w:val="04A0" w:firstRow="1" w:lastRow="0" w:firstColumn="1" w:lastColumn="0" w:noHBand="0" w:noVBand="1"/>
        </w:tblPrEx>
        <w:tc>
          <w:tcPr>
            <w:tcW w:w="5807" w:type="dxa"/>
            <w:shd w:val="clear" w:color="auto" w:fill="FFFFFF"/>
            <w:vAlign w:val="center"/>
          </w:tcPr>
          <w:p w14:paraId="3DD53991" w14:textId="77777777" w:rsidR="00A76E2D" w:rsidRPr="00F672A1" w:rsidRDefault="00A76E2D" w:rsidP="00A76E2D">
            <w:pPr>
              <w:widowControl w:val="0"/>
              <w:spacing w:after="0" w:line="240" w:lineRule="auto"/>
              <w:jc w:val="both"/>
              <w:rPr>
                <w:rFonts w:ascii="Times New Roman" w:eastAsia="Times New Roman" w:hAnsi="Times New Roman" w:cs="Times New Roman"/>
                <w:color w:val="FF0000"/>
                <w:sz w:val="20"/>
                <w:szCs w:val="20"/>
                <w:lang w:eastAsia="ru-RU"/>
              </w:rPr>
            </w:pPr>
            <w:r w:rsidRPr="00F672A1">
              <w:rPr>
                <w:rFonts w:ascii="Times New Roman" w:eastAsia="Times New Roman" w:hAnsi="Times New Roman" w:cs="Times New Roman"/>
                <w:color w:val="FF0000"/>
                <w:sz w:val="20"/>
                <w:szCs w:val="20"/>
                <w:lang w:eastAsia="ru-RU"/>
              </w:rPr>
              <w:t xml:space="preserve">Телематическая система </w:t>
            </w:r>
          </w:p>
        </w:tc>
        <w:tc>
          <w:tcPr>
            <w:tcW w:w="4082" w:type="dxa"/>
            <w:shd w:val="clear" w:color="auto" w:fill="FFFFFF"/>
            <w:vAlign w:val="center"/>
          </w:tcPr>
          <w:p w14:paraId="380E42C6"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2186B842" w14:textId="77777777" w:rsidTr="00A76E2D">
        <w:tblPrEx>
          <w:tblLook w:val="04A0" w:firstRow="1" w:lastRow="0" w:firstColumn="1" w:lastColumn="0" w:noHBand="0" w:noVBand="1"/>
        </w:tblPrEx>
        <w:tc>
          <w:tcPr>
            <w:tcW w:w="5807" w:type="dxa"/>
            <w:shd w:val="clear" w:color="auto" w:fill="FFFFFF"/>
            <w:vAlign w:val="center"/>
          </w:tcPr>
          <w:p w14:paraId="0E0D7F5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Запасное колесо временного использования</w:t>
            </w:r>
          </w:p>
        </w:tc>
        <w:tc>
          <w:tcPr>
            <w:tcW w:w="4082" w:type="dxa"/>
            <w:shd w:val="clear" w:color="auto" w:fill="FFFFFF"/>
            <w:vAlign w:val="center"/>
          </w:tcPr>
          <w:p w14:paraId="36DB98EE"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E492627" w14:textId="77777777" w:rsidTr="00A76E2D">
        <w:tblPrEx>
          <w:tblLook w:val="04A0" w:firstRow="1" w:lastRow="0" w:firstColumn="1" w:lastColumn="0" w:noHBand="0" w:noVBand="1"/>
        </w:tblPrEx>
        <w:tc>
          <w:tcPr>
            <w:tcW w:w="5807" w:type="dxa"/>
            <w:shd w:val="clear" w:color="auto" w:fill="FFFFFF"/>
            <w:vAlign w:val="center"/>
            <w:hideMark/>
          </w:tcPr>
          <w:p w14:paraId="48576EA1"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Интерьер</w:t>
            </w:r>
          </w:p>
        </w:tc>
        <w:tc>
          <w:tcPr>
            <w:tcW w:w="4082" w:type="dxa"/>
            <w:shd w:val="clear" w:color="auto" w:fill="FFFFFF"/>
            <w:vAlign w:val="center"/>
            <w:hideMark/>
          </w:tcPr>
          <w:p w14:paraId="5D3BE83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
        </w:tc>
      </w:tr>
      <w:tr w:rsidR="00A76E2D" w:rsidRPr="00A76E2D" w14:paraId="249A736D" w14:textId="77777777" w:rsidTr="00A76E2D">
        <w:tblPrEx>
          <w:tblLook w:val="04A0" w:firstRow="1" w:lastRow="0" w:firstColumn="1" w:lastColumn="0" w:noHBand="0" w:noVBand="1"/>
        </w:tblPrEx>
        <w:tc>
          <w:tcPr>
            <w:tcW w:w="5807" w:type="dxa"/>
            <w:shd w:val="clear" w:color="auto" w:fill="FFFFFF"/>
            <w:vAlign w:val="center"/>
          </w:tcPr>
          <w:p w14:paraId="374996A3"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сиденья со спинками, складывающимися в соотношении 60/40</w:t>
            </w:r>
          </w:p>
        </w:tc>
        <w:tc>
          <w:tcPr>
            <w:tcW w:w="4082" w:type="dxa"/>
            <w:shd w:val="clear" w:color="auto" w:fill="FFFFFF"/>
            <w:vAlign w:val="center"/>
            <w:hideMark/>
          </w:tcPr>
          <w:p w14:paraId="1D24B75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267DC99" w14:textId="77777777" w:rsidTr="00A76E2D">
        <w:tblPrEx>
          <w:tblLook w:val="04A0" w:firstRow="1" w:lastRow="0" w:firstColumn="1" w:lastColumn="0" w:noHBand="0" w:noVBand="1"/>
        </w:tblPrEx>
        <w:tc>
          <w:tcPr>
            <w:tcW w:w="5807" w:type="dxa"/>
            <w:shd w:val="clear" w:color="auto" w:fill="FFFFFF"/>
            <w:vAlign w:val="center"/>
          </w:tcPr>
          <w:p w14:paraId="544AE8E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Регулировка рулевой колонки по высоте и по вылету</w:t>
            </w:r>
          </w:p>
        </w:tc>
        <w:tc>
          <w:tcPr>
            <w:tcW w:w="4082" w:type="dxa"/>
            <w:shd w:val="clear" w:color="auto" w:fill="FFFFFF"/>
            <w:vAlign w:val="center"/>
            <w:hideMark/>
          </w:tcPr>
          <w:p w14:paraId="58D4AFC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391EC80" w14:textId="77777777" w:rsidTr="00A76E2D">
        <w:tblPrEx>
          <w:tblLook w:val="04A0" w:firstRow="1" w:lastRow="0" w:firstColumn="1" w:lastColumn="0" w:noHBand="0" w:noVBand="1"/>
        </w:tblPrEx>
        <w:tc>
          <w:tcPr>
            <w:tcW w:w="5807" w:type="dxa"/>
            <w:shd w:val="clear" w:color="auto" w:fill="FFFFFF"/>
            <w:vAlign w:val="center"/>
          </w:tcPr>
          <w:p w14:paraId="1586D71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Шторка в багажнике</w:t>
            </w:r>
          </w:p>
        </w:tc>
        <w:tc>
          <w:tcPr>
            <w:tcW w:w="4082" w:type="dxa"/>
            <w:shd w:val="clear" w:color="auto" w:fill="FFFFFF"/>
            <w:vAlign w:val="center"/>
            <w:hideMark/>
          </w:tcPr>
          <w:p w14:paraId="70F64A6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78D729C" w14:textId="77777777" w:rsidTr="00A76E2D">
        <w:tblPrEx>
          <w:tblLook w:val="04A0" w:firstRow="1" w:lastRow="0" w:firstColumn="1" w:lastColumn="0" w:noHBand="0" w:noVBand="1"/>
        </w:tblPrEx>
        <w:tc>
          <w:tcPr>
            <w:tcW w:w="5807" w:type="dxa"/>
            <w:shd w:val="clear" w:color="auto" w:fill="FFFFFF"/>
            <w:vAlign w:val="center"/>
          </w:tcPr>
          <w:p w14:paraId="002AA745"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Сиденья с отделкой тканью</w:t>
            </w:r>
          </w:p>
        </w:tc>
        <w:tc>
          <w:tcPr>
            <w:tcW w:w="4082" w:type="dxa"/>
            <w:shd w:val="clear" w:color="auto" w:fill="FFFFFF"/>
            <w:vAlign w:val="center"/>
          </w:tcPr>
          <w:p w14:paraId="7F5FC174"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F5E0ABF" w14:textId="77777777" w:rsidTr="00A76E2D">
        <w:tblPrEx>
          <w:tblLook w:val="04A0" w:firstRow="1" w:lastRow="0" w:firstColumn="1" w:lastColumn="0" w:noHBand="0" w:noVBand="1"/>
        </w:tblPrEx>
        <w:tc>
          <w:tcPr>
            <w:tcW w:w="5807" w:type="dxa"/>
            <w:shd w:val="clear" w:color="auto" w:fill="FFFFFF"/>
            <w:vAlign w:val="center"/>
            <w:hideMark/>
          </w:tcPr>
          <w:p w14:paraId="28728917"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Комфорт</w:t>
            </w:r>
          </w:p>
        </w:tc>
        <w:tc>
          <w:tcPr>
            <w:tcW w:w="4082" w:type="dxa"/>
            <w:shd w:val="clear" w:color="auto" w:fill="FFFFFF"/>
            <w:vAlign w:val="center"/>
            <w:hideMark/>
          </w:tcPr>
          <w:p w14:paraId="4D01F69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p>
        </w:tc>
      </w:tr>
      <w:tr w:rsidR="00A76E2D" w:rsidRPr="00A76E2D" w14:paraId="1224CE87" w14:textId="77777777" w:rsidTr="00A76E2D">
        <w:tblPrEx>
          <w:tblLook w:val="04A0" w:firstRow="1" w:lastRow="0" w:firstColumn="1" w:lastColumn="0" w:noHBand="0" w:noVBand="1"/>
        </w:tblPrEx>
        <w:tc>
          <w:tcPr>
            <w:tcW w:w="5807" w:type="dxa"/>
            <w:shd w:val="clear" w:color="auto" w:fill="FFFFFF"/>
            <w:vAlign w:val="center"/>
          </w:tcPr>
          <w:p w14:paraId="35CF1FF2"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Регулировка рулевой колонки по вылету</w:t>
            </w:r>
          </w:p>
        </w:tc>
        <w:tc>
          <w:tcPr>
            <w:tcW w:w="4082" w:type="dxa"/>
            <w:shd w:val="clear" w:color="auto" w:fill="FFFFFF"/>
            <w:vAlign w:val="center"/>
            <w:hideMark/>
          </w:tcPr>
          <w:p w14:paraId="6609699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2AD38CE" w14:textId="77777777" w:rsidTr="00A76E2D">
        <w:tblPrEx>
          <w:tblLook w:val="04A0" w:firstRow="1" w:lastRow="0" w:firstColumn="1" w:lastColumn="0" w:noHBand="0" w:noVBand="1"/>
        </w:tblPrEx>
        <w:tc>
          <w:tcPr>
            <w:tcW w:w="5807" w:type="dxa"/>
            <w:shd w:val="clear" w:color="auto" w:fill="FFFFFF"/>
            <w:vAlign w:val="center"/>
          </w:tcPr>
          <w:p w14:paraId="2913D082"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Кондиционер</w:t>
            </w:r>
          </w:p>
        </w:tc>
        <w:tc>
          <w:tcPr>
            <w:tcW w:w="4082" w:type="dxa"/>
            <w:shd w:val="clear" w:color="auto" w:fill="FFFFFF"/>
            <w:vAlign w:val="center"/>
            <w:hideMark/>
          </w:tcPr>
          <w:p w14:paraId="7832DF4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E90CB0D" w14:textId="77777777" w:rsidTr="00A76E2D">
        <w:tblPrEx>
          <w:tblLook w:val="04A0" w:firstRow="1" w:lastRow="0" w:firstColumn="1" w:lastColumn="0" w:noHBand="0" w:noVBand="1"/>
        </w:tblPrEx>
        <w:tc>
          <w:tcPr>
            <w:tcW w:w="5807" w:type="dxa"/>
            <w:shd w:val="clear" w:color="auto" w:fill="FFFFFF"/>
            <w:vAlign w:val="center"/>
          </w:tcPr>
          <w:p w14:paraId="5A691AB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стеклоподъёмники с электроприводом</w:t>
            </w:r>
          </w:p>
        </w:tc>
        <w:tc>
          <w:tcPr>
            <w:tcW w:w="4082" w:type="dxa"/>
            <w:shd w:val="clear" w:color="auto" w:fill="FFFFFF"/>
            <w:vAlign w:val="center"/>
          </w:tcPr>
          <w:p w14:paraId="0D32BD31"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102365E" w14:textId="77777777" w:rsidTr="00A76E2D">
        <w:tblPrEx>
          <w:tblLook w:val="04A0" w:firstRow="1" w:lastRow="0" w:firstColumn="1" w:lastColumn="0" w:noHBand="0" w:noVBand="1"/>
        </w:tblPrEx>
        <w:tc>
          <w:tcPr>
            <w:tcW w:w="5807" w:type="dxa"/>
            <w:shd w:val="clear" w:color="auto" w:fill="FFFFFF"/>
            <w:vAlign w:val="center"/>
          </w:tcPr>
          <w:p w14:paraId="43CAB226"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стеклоподъёмники с электроприводом</w:t>
            </w:r>
          </w:p>
        </w:tc>
        <w:tc>
          <w:tcPr>
            <w:tcW w:w="4082" w:type="dxa"/>
            <w:shd w:val="clear" w:color="auto" w:fill="FFFFFF"/>
            <w:vAlign w:val="center"/>
            <w:hideMark/>
          </w:tcPr>
          <w:p w14:paraId="5221428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4456D76" w14:textId="77777777" w:rsidTr="00A76E2D">
        <w:tblPrEx>
          <w:tblLook w:val="04A0" w:firstRow="1" w:lastRow="0" w:firstColumn="1" w:lastColumn="0" w:noHBand="0" w:noVBand="1"/>
        </w:tblPrEx>
        <w:tc>
          <w:tcPr>
            <w:tcW w:w="5807" w:type="dxa"/>
            <w:shd w:val="clear" w:color="auto" w:fill="FFFFFF"/>
            <w:vAlign w:val="center"/>
          </w:tcPr>
          <w:p w14:paraId="495ABEAB"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Управление аудиосистемой на руле</w:t>
            </w:r>
          </w:p>
        </w:tc>
        <w:tc>
          <w:tcPr>
            <w:tcW w:w="4082" w:type="dxa"/>
            <w:shd w:val="clear" w:color="auto" w:fill="FFFFFF"/>
            <w:vAlign w:val="center"/>
            <w:hideMark/>
          </w:tcPr>
          <w:p w14:paraId="3951701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2E7664F" w14:textId="77777777" w:rsidTr="00A76E2D">
        <w:tblPrEx>
          <w:tblLook w:val="04A0" w:firstRow="1" w:lastRow="0" w:firstColumn="1" w:lastColumn="0" w:noHBand="0" w:noVBand="1"/>
        </w:tblPrEx>
        <w:tc>
          <w:tcPr>
            <w:tcW w:w="5807" w:type="dxa"/>
            <w:shd w:val="clear" w:color="auto" w:fill="FFFFFF"/>
            <w:vAlign w:val="center"/>
          </w:tcPr>
          <w:p w14:paraId="7684F233" w14:textId="35B3AB4F"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Рулевое</w:t>
            </w:r>
            <w:r w:rsidR="00F672A1">
              <w:rPr>
                <w:rFonts w:ascii="Times New Roman" w:eastAsia="Times New Roman" w:hAnsi="Times New Roman" w:cs="Times New Roman"/>
                <w:sz w:val="20"/>
                <w:szCs w:val="20"/>
                <w:lang w:eastAsia="ru-RU"/>
              </w:rPr>
              <w:t xml:space="preserve"> колесо с отделкой </w:t>
            </w:r>
            <w:r w:rsidRPr="00A76E2D">
              <w:rPr>
                <w:rFonts w:ascii="Times New Roman" w:eastAsia="Times New Roman" w:hAnsi="Times New Roman" w:cs="Times New Roman"/>
                <w:sz w:val="20"/>
                <w:szCs w:val="20"/>
                <w:lang w:eastAsia="ru-RU"/>
              </w:rPr>
              <w:t xml:space="preserve"> кожей</w:t>
            </w:r>
          </w:p>
        </w:tc>
        <w:tc>
          <w:tcPr>
            <w:tcW w:w="4082" w:type="dxa"/>
            <w:shd w:val="clear" w:color="auto" w:fill="FFFFFF"/>
            <w:vAlign w:val="center"/>
            <w:hideMark/>
          </w:tcPr>
          <w:p w14:paraId="654C806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C2162E3" w14:textId="77777777" w:rsidTr="00A76E2D">
        <w:tblPrEx>
          <w:tblLook w:val="04A0" w:firstRow="1" w:lastRow="0" w:firstColumn="1" w:lastColumn="0" w:noHBand="0" w:noVBand="1"/>
        </w:tblPrEx>
        <w:tc>
          <w:tcPr>
            <w:tcW w:w="5807" w:type="dxa"/>
            <w:shd w:val="clear" w:color="auto" w:fill="FFFFFF"/>
            <w:vAlign w:val="center"/>
          </w:tcPr>
          <w:p w14:paraId="424CAB95"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Ручка селектора </w:t>
            </w:r>
            <w:proofErr w:type="spellStart"/>
            <w:r w:rsidRPr="00A76E2D">
              <w:rPr>
                <w:rFonts w:ascii="Times New Roman" w:eastAsia="Times New Roman" w:hAnsi="Times New Roman" w:cs="Times New Roman"/>
                <w:sz w:val="20"/>
                <w:szCs w:val="20"/>
                <w:lang w:eastAsia="ru-RU"/>
              </w:rPr>
              <w:t>трансмисии</w:t>
            </w:r>
            <w:proofErr w:type="spellEnd"/>
            <w:r w:rsidRPr="00A76E2D">
              <w:rPr>
                <w:rFonts w:ascii="Times New Roman" w:eastAsia="Times New Roman" w:hAnsi="Times New Roman" w:cs="Times New Roman"/>
                <w:sz w:val="20"/>
                <w:szCs w:val="20"/>
                <w:lang w:eastAsia="ru-RU"/>
              </w:rPr>
              <w:t xml:space="preserve"> с отделкой кожей</w:t>
            </w:r>
          </w:p>
        </w:tc>
        <w:tc>
          <w:tcPr>
            <w:tcW w:w="4082" w:type="dxa"/>
            <w:shd w:val="clear" w:color="auto" w:fill="FFFFFF"/>
            <w:vAlign w:val="center"/>
            <w:hideMark/>
          </w:tcPr>
          <w:p w14:paraId="125F468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914734E" w14:textId="77777777" w:rsidTr="00A76E2D">
        <w:tblPrEx>
          <w:tblLook w:val="04A0" w:firstRow="1" w:lastRow="0" w:firstColumn="1" w:lastColumn="0" w:noHBand="0" w:noVBand="1"/>
        </w:tblPrEx>
        <w:tc>
          <w:tcPr>
            <w:tcW w:w="5807" w:type="dxa"/>
            <w:shd w:val="clear" w:color="auto" w:fill="FFFFFF"/>
            <w:vAlign w:val="center"/>
          </w:tcPr>
          <w:p w14:paraId="57DB80F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Электроусилитель руля</w:t>
            </w:r>
          </w:p>
        </w:tc>
        <w:tc>
          <w:tcPr>
            <w:tcW w:w="4082" w:type="dxa"/>
            <w:shd w:val="clear" w:color="auto" w:fill="FFFFFF"/>
            <w:vAlign w:val="center"/>
          </w:tcPr>
          <w:p w14:paraId="1AF08B1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7DEC5BB" w14:textId="77777777" w:rsidTr="00A76E2D">
        <w:tblPrEx>
          <w:tblLook w:val="04A0" w:firstRow="1" w:lastRow="0" w:firstColumn="1" w:lastColumn="0" w:noHBand="0" w:noVBand="1"/>
        </w:tblPrEx>
        <w:tc>
          <w:tcPr>
            <w:tcW w:w="5807" w:type="dxa"/>
            <w:shd w:val="clear" w:color="auto" w:fill="FFFFFF"/>
            <w:vAlign w:val="center"/>
          </w:tcPr>
          <w:p w14:paraId="4098468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Водительское сиденье с регулировкой по высоте</w:t>
            </w:r>
          </w:p>
        </w:tc>
        <w:tc>
          <w:tcPr>
            <w:tcW w:w="4082" w:type="dxa"/>
            <w:shd w:val="clear" w:color="auto" w:fill="FFFFFF"/>
            <w:vAlign w:val="center"/>
          </w:tcPr>
          <w:p w14:paraId="2CD6CF6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6D90AF2" w14:textId="77777777" w:rsidTr="00A76E2D">
        <w:tblPrEx>
          <w:tblLook w:val="04A0" w:firstRow="1" w:lastRow="0" w:firstColumn="1" w:lastColumn="0" w:noHBand="0" w:noVBand="1"/>
        </w:tblPrEx>
        <w:tc>
          <w:tcPr>
            <w:tcW w:w="5807" w:type="dxa"/>
            <w:shd w:val="clear" w:color="auto" w:fill="FFFFFF"/>
            <w:vAlign w:val="center"/>
          </w:tcPr>
          <w:p w14:paraId="48547CB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Тройное срабатывание указателей поворота при однократном нажатии</w:t>
            </w:r>
          </w:p>
        </w:tc>
        <w:tc>
          <w:tcPr>
            <w:tcW w:w="4082" w:type="dxa"/>
            <w:shd w:val="clear" w:color="auto" w:fill="FFFFFF"/>
            <w:vAlign w:val="center"/>
          </w:tcPr>
          <w:p w14:paraId="6C40390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A743261" w14:textId="77777777" w:rsidTr="00A76E2D">
        <w:tblPrEx>
          <w:tblLook w:val="04A0" w:firstRow="1" w:lastRow="0" w:firstColumn="1" w:lastColumn="0" w:noHBand="0" w:noVBand="1"/>
        </w:tblPrEx>
        <w:tc>
          <w:tcPr>
            <w:tcW w:w="5807" w:type="dxa"/>
            <w:shd w:val="clear" w:color="auto" w:fill="FFFFFF"/>
            <w:vAlign w:val="center"/>
          </w:tcPr>
          <w:p w14:paraId="7F85EFB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Автоматическое запирание дверей при движении</w:t>
            </w:r>
          </w:p>
        </w:tc>
        <w:tc>
          <w:tcPr>
            <w:tcW w:w="4082" w:type="dxa"/>
            <w:shd w:val="clear" w:color="auto" w:fill="FFFFFF"/>
            <w:vAlign w:val="center"/>
          </w:tcPr>
          <w:p w14:paraId="5049CE1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4282EAC" w14:textId="77777777" w:rsidTr="00A76E2D">
        <w:tblPrEx>
          <w:tblLook w:val="04A0" w:firstRow="1" w:lastRow="0" w:firstColumn="1" w:lastColumn="0" w:noHBand="0" w:noVBand="1"/>
        </w:tblPrEx>
        <w:tc>
          <w:tcPr>
            <w:tcW w:w="5807" w:type="dxa"/>
            <w:shd w:val="clear" w:color="auto" w:fill="FFFFFF"/>
            <w:vAlign w:val="center"/>
          </w:tcPr>
          <w:p w14:paraId="39DC0F3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Ключ с дистанционным управлением центральным замком и багажником</w:t>
            </w:r>
          </w:p>
        </w:tc>
        <w:tc>
          <w:tcPr>
            <w:tcW w:w="4082" w:type="dxa"/>
            <w:shd w:val="clear" w:color="auto" w:fill="FFFFFF"/>
            <w:vAlign w:val="center"/>
          </w:tcPr>
          <w:p w14:paraId="4A40D49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04A2C87" w14:textId="77777777" w:rsidTr="00A76E2D">
        <w:tblPrEx>
          <w:tblLook w:val="04A0" w:firstRow="1" w:lastRow="0" w:firstColumn="1" w:lastColumn="0" w:noHBand="0" w:noVBand="1"/>
        </w:tblPrEx>
        <w:tc>
          <w:tcPr>
            <w:tcW w:w="5807" w:type="dxa"/>
            <w:shd w:val="clear" w:color="auto" w:fill="FFFFFF"/>
            <w:vAlign w:val="center"/>
          </w:tcPr>
          <w:p w14:paraId="04934E76"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Задние стеклоподъёмники с электроприводом и стеклоподъёмник водителя с функцией </w:t>
            </w:r>
            <w:proofErr w:type="spellStart"/>
            <w:r w:rsidRPr="00A76E2D">
              <w:rPr>
                <w:rFonts w:ascii="Times New Roman" w:eastAsia="Times New Roman" w:hAnsi="Times New Roman" w:cs="Times New Roman"/>
                <w:sz w:val="20"/>
                <w:szCs w:val="20"/>
                <w:lang w:eastAsia="ru-RU"/>
              </w:rPr>
              <w:t>Auto</w:t>
            </w:r>
            <w:proofErr w:type="spellEnd"/>
          </w:p>
        </w:tc>
        <w:tc>
          <w:tcPr>
            <w:tcW w:w="4082" w:type="dxa"/>
            <w:shd w:val="clear" w:color="auto" w:fill="FFFFFF"/>
            <w:vAlign w:val="center"/>
            <w:hideMark/>
          </w:tcPr>
          <w:p w14:paraId="2235AD6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DC1691" w:rsidRPr="00A76E2D" w14:paraId="6247B637" w14:textId="77777777" w:rsidTr="00780C8A">
        <w:tblPrEx>
          <w:tblLook w:val="04A0" w:firstRow="1" w:lastRow="0" w:firstColumn="1" w:lastColumn="0" w:noHBand="0" w:noVBand="1"/>
        </w:tblPrEx>
        <w:tc>
          <w:tcPr>
            <w:tcW w:w="5807" w:type="dxa"/>
            <w:shd w:val="clear" w:color="auto" w:fill="FFFFFF"/>
            <w:vAlign w:val="center"/>
          </w:tcPr>
          <w:p w14:paraId="5EA6379B" w14:textId="520A25DC" w:rsidR="00DC1691" w:rsidRPr="00A76E2D"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Подогрев  передних сидений</w:t>
            </w:r>
          </w:p>
        </w:tc>
        <w:tc>
          <w:tcPr>
            <w:tcW w:w="4082" w:type="dxa"/>
            <w:shd w:val="clear" w:color="auto" w:fill="FFFFFF"/>
          </w:tcPr>
          <w:p w14:paraId="29B00F4D" w14:textId="377C3D5F" w:rsidR="00DC1691" w:rsidRPr="00A76E2D" w:rsidRDefault="00DC1691" w:rsidP="00A76E2D">
            <w:pPr>
              <w:widowControl w:val="0"/>
              <w:spacing w:after="0" w:line="240" w:lineRule="auto"/>
              <w:jc w:val="center"/>
              <w:rPr>
                <w:rFonts w:ascii="Times New Roman" w:eastAsia="Times New Roman" w:hAnsi="Times New Roman" w:cs="Times New Roman"/>
                <w:sz w:val="20"/>
                <w:szCs w:val="20"/>
                <w:lang w:eastAsia="ru-RU"/>
              </w:rPr>
            </w:pPr>
            <w:r w:rsidRPr="006D7745">
              <w:rPr>
                <w:rFonts w:ascii="Times New Roman" w:eastAsia="Times New Roman" w:hAnsi="Times New Roman" w:cs="Times New Roman"/>
                <w:sz w:val="20"/>
                <w:szCs w:val="20"/>
                <w:lang w:eastAsia="ru-RU"/>
              </w:rPr>
              <w:t>наличие</w:t>
            </w:r>
          </w:p>
        </w:tc>
      </w:tr>
      <w:tr w:rsidR="00DC1691" w:rsidRPr="00A76E2D" w14:paraId="43CA96EB" w14:textId="77777777" w:rsidTr="00780C8A">
        <w:tblPrEx>
          <w:tblLook w:val="04A0" w:firstRow="1" w:lastRow="0" w:firstColumn="1" w:lastColumn="0" w:noHBand="0" w:noVBand="1"/>
        </w:tblPrEx>
        <w:tc>
          <w:tcPr>
            <w:tcW w:w="5807" w:type="dxa"/>
            <w:shd w:val="clear" w:color="auto" w:fill="FFFFFF"/>
            <w:vAlign w:val="center"/>
          </w:tcPr>
          <w:p w14:paraId="142AA59D" w14:textId="49C108A6" w:rsidR="00DC1691" w:rsidRPr="00A76E2D"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Подогрев рулевого колеса</w:t>
            </w:r>
          </w:p>
        </w:tc>
        <w:tc>
          <w:tcPr>
            <w:tcW w:w="4082" w:type="dxa"/>
            <w:shd w:val="clear" w:color="auto" w:fill="FFFFFF"/>
          </w:tcPr>
          <w:p w14:paraId="432028D0" w14:textId="344B493E" w:rsidR="00DC1691" w:rsidRPr="00A76E2D" w:rsidRDefault="00DC1691" w:rsidP="00A76E2D">
            <w:pPr>
              <w:widowControl w:val="0"/>
              <w:spacing w:after="0" w:line="240" w:lineRule="auto"/>
              <w:jc w:val="center"/>
              <w:rPr>
                <w:rFonts w:ascii="Times New Roman" w:eastAsia="Times New Roman" w:hAnsi="Times New Roman" w:cs="Times New Roman"/>
                <w:sz w:val="20"/>
                <w:szCs w:val="20"/>
                <w:lang w:eastAsia="ru-RU"/>
              </w:rPr>
            </w:pPr>
            <w:r w:rsidRPr="006D7745">
              <w:rPr>
                <w:rFonts w:ascii="Times New Roman" w:eastAsia="Times New Roman" w:hAnsi="Times New Roman" w:cs="Times New Roman"/>
                <w:sz w:val="20"/>
                <w:szCs w:val="20"/>
                <w:lang w:eastAsia="ru-RU"/>
              </w:rPr>
              <w:t>наличие</w:t>
            </w:r>
          </w:p>
        </w:tc>
      </w:tr>
      <w:tr w:rsidR="00A76E2D" w:rsidRPr="00A76E2D" w14:paraId="5AA0710E" w14:textId="77777777" w:rsidTr="00A76E2D">
        <w:tblPrEx>
          <w:tblLook w:val="04A0" w:firstRow="1" w:lastRow="0" w:firstColumn="1" w:lastColumn="0" w:noHBand="0" w:noVBand="1"/>
        </w:tblPrEx>
        <w:tc>
          <w:tcPr>
            <w:tcW w:w="5807" w:type="dxa"/>
            <w:shd w:val="clear" w:color="auto" w:fill="FFFFFF"/>
            <w:vAlign w:val="center"/>
          </w:tcPr>
          <w:p w14:paraId="389ADDEE"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val="en-US" w:eastAsia="ru-RU"/>
              </w:rPr>
            </w:pPr>
            <w:r w:rsidRPr="00A76E2D">
              <w:rPr>
                <w:rFonts w:ascii="Times New Roman" w:eastAsia="Times New Roman" w:hAnsi="Times New Roman" w:cs="Times New Roman"/>
                <w:b/>
                <w:bCs/>
                <w:sz w:val="20"/>
                <w:szCs w:val="20"/>
                <w:lang w:eastAsia="ru-RU"/>
              </w:rPr>
              <w:t>Мультимедиа</w:t>
            </w:r>
          </w:p>
        </w:tc>
        <w:tc>
          <w:tcPr>
            <w:tcW w:w="4082" w:type="dxa"/>
            <w:shd w:val="clear" w:color="auto" w:fill="FFFFFF"/>
            <w:vAlign w:val="center"/>
            <w:hideMark/>
          </w:tcPr>
          <w:p w14:paraId="2840D7B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p>
        </w:tc>
      </w:tr>
      <w:tr w:rsidR="00A76E2D" w:rsidRPr="00A76E2D" w14:paraId="2A86FCC9" w14:textId="77777777" w:rsidTr="00A76E2D">
        <w:tblPrEx>
          <w:tblLook w:val="04A0" w:firstRow="1" w:lastRow="0" w:firstColumn="1" w:lastColumn="0" w:noHBand="0" w:noVBand="1"/>
        </w:tblPrEx>
        <w:tc>
          <w:tcPr>
            <w:tcW w:w="5807" w:type="dxa"/>
            <w:shd w:val="clear" w:color="auto" w:fill="FFFFFF"/>
            <w:noWrap/>
            <w:vAlign w:val="center"/>
          </w:tcPr>
          <w:p w14:paraId="581DFD4D"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 динамиков</w:t>
            </w:r>
          </w:p>
        </w:tc>
        <w:tc>
          <w:tcPr>
            <w:tcW w:w="4082" w:type="dxa"/>
            <w:shd w:val="clear" w:color="auto" w:fill="FFFFFF"/>
            <w:vAlign w:val="center"/>
            <w:hideMark/>
          </w:tcPr>
          <w:p w14:paraId="118B5D4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не менее 4</w:t>
            </w:r>
          </w:p>
        </w:tc>
      </w:tr>
      <w:tr w:rsidR="00A76E2D" w:rsidRPr="00A76E2D" w14:paraId="332EC9B1" w14:textId="77777777" w:rsidTr="00A76E2D">
        <w:tblPrEx>
          <w:tblLook w:val="04A0" w:firstRow="1" w:lastRow="0" w:firstColumn="1" w:lastColumn="0" w:noHBand="0" w:noVBand="1"/>
        </w:tblPrEx>
        <w:tc>
          <w:tcPr>
            <w:tcW w:w="5807" w:type="dxa"/>
            <w:shd w:val="clear" w:color="auto" w:fill="FFFFFF"/>
            <w:vAlign w:val="center"/>
          </w:tcPr>
          <w:p w14:paraId="179C6C23"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Аудиосистема с радио и USB входом</w:t>
            </w:r>
          </w:p>
        </w:tc>
        <w:tc>
          <w:tcPr>
            <w:tcW w:w="4082" w:type="dxa"/>
            <w:shd w:val="clear" w:color="auto" w:fill="FFFFFF"/>
            <w:vAlign w:val="center"/>
          </w:tcPr>
          <w:p w14:paraId="66ED284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08A458E" w14:textId="77777777" w:rsidTr="00A76E2D">
        <w:tblPrEx>
          <w:tblLook w:val="04A0" w:firstRow="1" w:lastRow="0" w:firstColumn="1" w:lastColumn="0" w:noHBand="0" w:noVBand="1"/>
        </w:tblPrEx>
        <w:tc>
          <w:tcPr>
            <w:tcW w:w="5807" w:type="dxa"/>
            <w:shd w:val="clear" w:color="auto" w:fill="FFFFFF"/>
            <w:vAlign w:val="center"/>
          </w:tcPr>
          <w:p w14:paraId="24FC50F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Управление аудиосистемой на руле</w:t>
            </w:r>
          </w:p>
        </w:tc>
        <w:tc>
          <w:tcPr>
            <w:tcW w:w="4082" w:type="dxa"/>
            <w:shd w:val="clear" w:color="auto" w:fill="FFFFFF"/>
            <w:vAlign w:val="center"/>
          </w:tcPr>
          <w:p w14:paraId="7EBBAA8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444FC4F7" w14:textId="77777777" w:rsidTr="00A76E2D">
        <w:tblPrEx>
          <w:tblLook w:val="04A0" w:firstRow="1" w:lastRow="0" w:firstColumn="1" w:lastColumn="0" w:noHBand="0" w:noVBand="1"/>
        </w:tblPrEx>
        <w:tc>
          <w:tcPr>
            <w:tcW w:w="5807" w:type="dxa"/>
            <w:shd w:val="clear" w:color="auto" w:fill="FFFFFF"/>
            <w:noWrap/>
            <w:vAlign w:val="center"/>
            <w:hideMark/>
          </w:tcPr>
          <w:p w14:paraId="539B0EC2"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Экстерьер</w:t>
            </w:r>
          </w:p>
        </w:tc>
        <w:tc>
          <w:tcPr>
            <w:tcW w:w="4082" w:type="dxa"/>
            <w:shd w:val="clear" w:color="auto" w:fill="FFFFFF"/>
            <w:noWrap/>
            <w:vAlign w:val="center"/>
            <w:hideMark/>
          </w:tcPr>
          <w:p w14:paraId="7E920ED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
        </w:tc>
      </w:tr>
      <w:tr w:rsidR="00A76E2D" w:rsidRPr="00A76E2D" w14:paraId="672C0B40" w14:textId="77777777" w:rsidTr="00A76E2D">
        <w:tblPrEx>
          <w:tblLook w:val="04A0" w:firstRow="1" w:lastRow="0" w:firstColumn="1" w:lastColumn="0" w:noHBand="0" w:noVBand="1"/>
        </w:tblPrEx>
        <w:tc>
          <w:tcPr>
            <w:tcW w:w="5807" w:type="dxa"/>
            <w:shd w:val="clear" w:color="auto" w:fill="FFFFFF"/>
            <w:noWrap/>
            <w:vAlign w:val="center"/>
          </w:tcPr>
          <w:p w14:paraId="43440B93"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Ручки дверей, окрашенные в цвет кузова</w:t>
            </w:r>
          </w:p>
        </w:tc>
        <w:tc>
          <w:tcPr>
            <w:tcW w:w="4082" w:type="dxa"/>
            <w:shd w:val="clear" w:color="auto" w:fill="FFFFFF"/>
            <w:noWrap/>
            <w:vAlign w:val="center"/>
            <w:hideMark/>
          </w:tcPr>
          <w:p w14:paraId="247CEA0F"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038E88A8" w14:textId="77777777" w:rsidTr="00A76E2D">
        <w:tblPrEx>
          <w:tblLook w:val="04A0" w:firstRow="1" w:lastRow="0" w:firstColumn="1" w:lastColumn="0" w:noHBand="0" w:noVBand="1"/>
        </w:tblPrEx>
        <w:tc>
          <w:tcPr>
            <w:tcW w:w="5807" w:type="dxa"/>
            <w:shd w:val="clear" w:color="auto" w:fill="FFFFFF"/>
            <w:noWrap/>
            <w:vAlign w:val="center"/>
          </w:tcPr>
          <w:p w14:paraId="1FB8933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Корпуса зеркал заднего вида, окрашенные в цвет кузова</w:t>
            </w:r>
          </w:p>
        </w:tc>
        <w:tc>
          <w:tcPr>
            <w:tcW w:w="4082" w:type="dxa"/>
            <w:shd w:val="clear" w:color="auto" w:fill="FFFFFF"/>
            <w:noWrap/>
            <w:vAlign w:val="center"/>
            <w:hideMark/>
          </w:tcPr>
          <w:p w14:paraId="06F51761"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767316B" w14:textId="77777777" w:rsidTr="00A76E2D">
        <w:tblPrEx>
          <w:tblLook w:val="04A0" w:firstRow="1" w:lastRow="0" w:firstColumn="1" w:lastColumn="0" w:noHBand="0" w:noVBand="1"/>
        </w:tblPrEx>
        <w:tc>
          <w:tcPr>
            <w:tcW w:w="5807" w:type="dxa"/>
            <w:shd w:val="clear" w:color="auto" w:fill="FFFFFF"/>
            <w:noWrap/>
            <w:vAlign w:val="center"/>
          </w:tcPr>
          <w:p w14:paraId="0E1D5326" w14:textId="77777777" w:rsidR="00A76E2D" w:rsidRPr="00A76E2D" w:rsidRDefault="00A76E2D" w:rsidP="00A76E2D">
            <w:pPr>
              <w:widowControl w:val="0"/>
              <w:spacing w:after="0" w:line="240" w:lineRule="auto"/>
              <w:ind w:right="-108"/>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Зеркала заднего вида с электроприводом и подогревом</w:t>
            </w:r>
          </w:p>
        </w:tc>
        <w:tc>
          <w:tcPr>
            <w:tcW w:w="4082" w:type="dxa"/>
            <w:shd w:val="clear" w:color="auto" w:fill="FFFFFF"/>
            <w:vAlign w:val="center"/>
            <w:hideMark/>
          </w:tcPr>
          <w:p w14:paraId="160BA289"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2CCAA12" w14:textId="77777777" w:rsidTr="00A76E2D">
        <w:tc>
          <w:tcPr>
            <w:tcW w:w="5807" w:type="dxa"/>
            <w:shd w:val="clear" w:color="auto" w:fill="FFFFFF"/>
            <w:vAlign w:val="center"/>
          </w:tcPr>
          <w:p w14:paraId="2CDFB2E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Решётка радиатора с отделкой хромом и чёрным глянцем</w:t>
            </w:r>
          </w:p>
        </w:tc>
        <w:tc>
          <w:tcPr>
            <w:tcW w:w="4082" w:type="dxa"/>
            <w:shd w:val="clear" w:color="auto" w:fill="FFFFFF"/>
            <w:vAlign w:val="center"/>
          </w:tcPr>
          <w:p w14:paraId="1CE0453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A5C8578" w14:textId="77777777" w:rsidTr="00A76E2D">
        <w:tc>
          <w:tcPr>
            <w:tcW w:w="5807" w:type="dxa"/>
            <w:shd w:val="clear" w:color="auto" w:fill="FFFFFF"/>
            <w:vAlign w:val="center"/>
          </w:tcPr>
          <w:p w14:paraId="60A552D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Рейлинги</w:t>
            </w:r>
            <w:proofErr w:type="spellEnd"/>
            <w:r w:rsidRPr="00A76E2D">
              <w:rPr>
                <w:rFonts w:ascii="Times New Roman" w:eastAsia="Times New Roman" w:hAnsi="Times New Roman" w:cs="Times New Roman"/>
                <w:sz w:val="20"/>
                <w:szCs w:val="20"/>
                <w:lang w:eastAsia="ru-RU"/>
              </w:rPr>
              <w:t xml:space="preserve"> на крыше</w:t>
            </w:r>
          </w:p>
        </w:tc>
        <w:tc>
          <w:tcPr>
            <w:tcW w:w="4082" w:type="dxa"/>
            <w:shd w:val="clear" w:color="auto" w:fill="FFFFFF"/>
            <w:vAlign w:val="center"/>
          </w:tcPr>
          <w:p w14:paraId="4169292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ADA6F32" w14:textId="77777777" w:rsidTr="00A76E2D">
        <w:tc>
          <w:tcPr>
            <w:tcW w:w="5807" w:type="dxa"/>
            <w:shd w:val="clear" w:color="auto" w:fill="FFFFFF"/>
            <w:vAlign w:val="center"/>
          </w:tcPr>
          <w:p w14:paraId="4A7957A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Декоративные накладки на передний и задний бамперы</w:t>
            </w:r>
          </w:p>
        </w:tc>
        <w:tc>
          <w:tcPr>
            <w:tcW w:w="4082" w:type="dxa"/>
            <w:shd w:val="clear" w:color="auto" w:fill="FFFFFF"/>
            <w:vAlign w:val="center"/>
          </w:tcPr>
          <w:p w14:paraId="2C24CD0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4A1C34C" w14:textId="77777777" w:rsidTr="00A76E2D">
        <w:tc>
          <w:tcPr>
            <w:tcW w:w="5807" w:type="dxa"/>
            <w:shd w:val="clear" w:color="auto" w:fill="FFFFFF"/>
            <w:vAlign w:val="center"/>
          </w:tcPr>
          <w:p w14:paraId="48E888F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Расширители колёсных арок и боковой чёрный молдинг</w:t>
            </w:r>
          </w:p>
        </w:tc>
        <w:tc>
          <w:tcPr>
            <w:tcW w:w="4082" w:type="dxa"/>
            <w:shd w:val="clear" w:color="auto" w:fill="FFFFFF"/>
            <w:vAlign w:val="center"/>
          </w:tcPr>
          <w:p w14:paraId="1BDC11C0"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0AA5968" w14:textId="77777777" w:rsidTr="00A76E2D">
        <w:tc>
          <w:tcPr>
            <w:tcW w:w="5807" w:type="dxa"/>
            <w:shd w:val="clear" w:color="auto" w:fill="FFFFFF"/>
            <w:vAlign w:val="center"/>
          </w:tcPr>
          <w:p w14:paraId="2CCE1E91"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Двойная выхлопная труба</w:t>
            </w:r>
          </w:p>
        </w:tc>
        <w:tc>
          <w:tcPr>
            <w:tcW w:w="4082" w:type="dxa"/>
            <w:shd w:val="clear" w:color="auto" w:fill="FFFFFF"/>
            <w:vAlign w:val="center"/>
          </w:tcPr>
          <w:p w14:paraId="7A775FF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6409FD6" w14:textId="77777777" w:rsidTr="00A76E2D">
        <w:tc>
          <w:tcPr>
            <w:tcW w:w="5807" w:type="dxa"/>
            <w:shd w:val="clear" w:color="auto" w:fill="FFFFFF"/>
            <w:vAlign w:val="center"/>
          </w:tcPr>
          <w:p w14:paraId="3234C539" w14:textId="67DB36FA" w:rsidR="00A76E2D" w:rsidRPr="00A76E2D" w:rsidRDefault="003348D4" w:rsidP="003348D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Литые</w:t>
            </w:r>
            <w:r w:rsidR="00A76E2D" w:rsidRPr="00A76E2D">
              <w:rPr>
                <w:rFonts w:ascii="Times New Roman" w:eastAsia="Times New Roman" w:hAnsi="Times New Roman" w:cs="Times New Roman"/>
                <w:sz w:val="20"/>
                <w:szCs w:val="20"/>
                <w:lang w:eastAsia="ru-RU"/>
              </w:rPr>
              <w:t xml:space="preserve"> диски не менее 15" и шинами не менее 185/65R15</w:t>
            </w:r>
          </w:p>
        </w:tc>
        <w:tc>
          <w:tcPr>
            <w:tcW w:w="4082" w:type="dxa"/>
            <w:shd w:val="clear" w:color="auto" w:fill="FFFFFF"/>
            <w:vAlign w:val="center"/>
          </w:tcPr>
          <w:p w14:paraId="2D7ED867"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EDED774" w14:textId="77777777" w:rsidTr="00A76E2D">
        <w:tc>
          <w:tcPr>
            <w:tcW w:w="5807" w:type="dxa"/>
            <w:shd w:val="clear" w:color="auto" w:fill="FFFFFF"/>
            <w:vAlign w:val="center"/>
          </w:tcPr>
          <w:p w14:paraId="2840CC54"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Дневные ходовые огни</w:t>
            </w:r>
          </w:p>
        </w:tc>
        <w:tc>
          <w:tcPr>
            <w:tcW w:w="4082" w:type="dxa"/>
            <w:shd w:val="clear" w:color="auto" w:fill="FFFFFF"/>
            <w:vAlign w:val="center"/>
          </w:tcPr>
          <w:p w14:paraId="58EB887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64EC2CD" w14:textId="77777777" w:rsidTr="00A76E2D">
        <w:tc>
          <w:tcPr>
            <w:tcW w:w="5807" w:type="dxa"/>
            <w:shd w:val="clear" w:color="auto" w:fill="FFFFFF"/>
            <w:vAlign w:val="center"/>
          </w:tcPr>
          <w:p w14:paraId="25FC6D03" w14:textId="77777777" w:rsidR="00A76E2D" w:rsidRPr="00A76E2D" w:rsidRDefault="00A76E2D" w:rsidP="00A76E2D">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Прочее</w:t>
            </w:r>
          </w:p>
        </w:tc>
        <w:tc>
          <w:tcPr>
            <w:tcW w:w="4082" w:type="dxa"/>
            <w:shd w:val="clear" w:color="auto" w:fill="FFFFFF"/>
            <w:vAlign w:val="center"/>
          </w:tcPr>
          <w:p w14:paraId="5FEEC6D5"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p>
        </w:tc>
      </w:tr>
      <w:tr w:rsidR="00A76E2D" w:rsidRPr="00A76E2D" w14:paraId="56E3A5F1" w14:textId="77777777" w:rsidTr="00A76E2D">
        <w:tc>
          <w:tcPr>
            <w:tcW w:w="5807" w:type="dxa"/>
            <w:shd w:val="clear" w:color="auto" w:fill="FFFFFF"/>
            <w:vAlign w:val="center"/>
          </w:tcPr>
          <w:p w14:paraId="7694221D" w14:textId="509DF71D" w:rsidR="00A76E2D" w:rsidRPr="00A76E2D"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w:t>
            </w:r>
            <w:r w:rsidR="00A76E2D" w:rsidRPr="00A76E2D">
              <w:rPr>
                <w:rFonts w:ascii="Times New Roman" w:eastAsia="Times New Roman" w:hAnsi="Times New Roman" w:cs="Times New Roman"/>
                <w:sz w:val="20"/>
                <w:szCs w:val="20"/>
                <w:lang w:eastAsia="ru-RU"/>
              </w:rPr>
              <w:t>дние брызговики</w:t>
            </w:r>
          </w:p>
        </w:tc>
        <w:tc>
          <w:tcPr>
            <w:tcW w:w="4082" w:type="dxa"/>
            <w:shd w:val="clear" w:color="auto" w:fill="FFFFFF"/>
            <w:vAlign w:val="center"/>
          </w:tcPr>
          <w:p w14:paraId="2BEDA51A"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DC1691" w:rsidRPr="00A76E2D" w14:paraId="36073847" w14:textId="77777777" w:rsidTr="00A76E2D">
        <w:tc>
          <w:tcPr>
            <w:tcW w:w="5807" w:type="dxa"/>
            <w:shd w:val="clear" w:color="auto" w:fill="FFFFFF"/>
            <w:vAlign w:val="center"/>
          </w:tcPr>
          <w:p w14:paraId="787AC2C3" w14:textId="727C16F6" w:rsidR="00DC1691"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w:t>
            </w:r>
            <w:r w:rsidRPr="00A76E2D">
              <w:rPr>
                <w:rFonts w:ascii="Times New Roman" w:eastAsia="Times New Roman" w:hAnsi="Times New Roman" w:cs="Times New Roman"/>
                <w:sz w:val="20"/>
                <w:szCs w:val="20"/>
                <w:lang w:eastAsia="ru-RU"/>
              </w:rPr>
              <w:t>дние брызговики</w:t>
            </w:r>
          </w:p>
        </w:tc>
        <w:tc>
          <w:tcPr>
            <w:tcW w:w="4082" w:type="dxa"/>
            <w:shd w:val="clear" w:color="auto" w:fill="FFFFFF"/>
            <w:vAlign w:val="center"/>
          </w:tcPr>
          <w:p w14:paraId="188EB6CB" w14:textId="2F3EA34E" w:rsidR="00DC1691" w:rsidRPr="00A76E2D" w:rsidRDefault="00DC1691"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5B60791E" w14:textId="77777777" w:rsidTr="00A76E2D">
        <w:tc>
          <w:tcPr>
            <w:tcW w:w="5807" w:type="dxa"/>
            <w:shd w:val="clear" w:color="auto" w:fill="FFFFFF"/>
            <w:vAlign w:val="center"/>
          </w:tcPr>
          <w:p w14:paraId="76620409"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Воздуховоды к сидениям 2-го ряда</w:t>
            </w:r>
          </w:p>
        </w:tc>
        <w:tc>
          <w:tcPr>
            <w:tcW w:w="4082" w:type="dxa"/>
            <w:shd w:val="clear" w:color="auto" w:fill="FFFFFF"/>
            <w:vAlign w:val="center"/>
          </w:tcPr>
          <w:p w14:paraId="2941C648"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3544A44" w14:textId="77777777" w:rsidTr="00A76E2D">
        <w:tc>
          <w:tcPr>
            <w:tcW w:w="5807" w:type="dxa"/>
            <w:shd w:val="clear" w:color="auto" w:fill="FFFFFF"/>
            <w:vAlign w:val="center"/>
          </w:tcPr>
          <w:p w14:paraId="1F13603F"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Аккумулятор увеличенной ёмкости (не менее 60Ач)</w:t>
            </w:r>
          </w:p>
        </w:tc>
        <w:tc>
          <w:tcPr>
            <w:tcW w:w="4082" w:type="dxa"/>
            <w:shd w:val="clear" w:color="auto" w:fill="FFFFFF"/>
            <w:vAlign w:val="center"/>
          </w:tcPr>
          <w:p w14:paraId="45601D6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D7246DD" w14:textId="77777777" w:rsidTr="00A76E2D">
        <w:tc>
          <w:tcPr>
            <w:tcW w:w="5807" w:type="dxa"/>
            <w:shd w:val="clear" w:color="auto" w:fill="FFFFFF"/>
            <w:vAlign w:val="center"/>
          </w:tcPr>
          <w:p w14:paraId="23B1CA60"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Обработка кузова и днища автомобиля антикоррозионным покрытием</w:t>
            </w:r>
          </w:p>
        </w:tc>
        <w:tc>
          <w:tcPr>
            <w:tcW w:w="4082" w:type="dxa"/>
            <w:shd w:val="clear" w:color="auto" w:fill="FFFFFF"/>
            <w:vAlign w:val="center"/>
          </w:tcPr>
          <w:p w14:paraId="76AD9D2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C66221D" w14:textId="77777777" w:rsidTr="00A76E2D">
        <w:tc>
          <w:tcPr>
            <w:tcW w:w="5807" w:type="dxa"/>
            <w:shd w:val="clear" w:color="auto" w:fill="FFFFFF"/>
            <w:vAlign w:val="center"/>
          </w:tcPr>
          <w:p w14:paraId="241595EE"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Увеличенный бачок омывающей жидкости </w:t>
            </w:r>
            <w:proofErr w:type="gramStart"/>
            <w:r w:rsidRPr="00A76E2D">
              <w:rPr>
                <w:rFonts w:ascii="Times New Roman" w:eastAsia="Times New Roman" w:hAnsi="Times New Roman" w:cs="Times New Roman"/>
                <w:sz w:val="20"/>
                <w:szCs w:val="20"/>
                <w:lang w:eastAsia="ru-RU"/>
              </w:rPr>
              <w:t xml:space="preserve">( </w:t>
            </w:r>
            <w:proofErr w:type="gramEnd"/>
            <w:r w:rsidRPr="00A76E2D">
              <w:rPr>
                <w:rFonts w:ascii="Times New Roman" w:eastAsia="Times New Roman" w:hAnsi="Times New Roman" w:cs="Times New Roman"/>
                <w:sz w:val="20"/>
                <w:szCs w:val="20"/>
                <w:lang w:eastAsia="ru-RU"/>
              </w:rPr>
              <w:t>не менее 5л)</w:t>
            </w:r>
          </w:p>
        </w:tc>
        <w:tc>
          <w:tcPr>
            <w:tcW w:w="4082" w:type="dxa"/>
            <w:shd w:val="clear" w:color="auto" w:fill="FFFFFF"/>
            <w:vAlign w:val="center"/>
          </w:tcPr>
          <w:p w14:paraId="6B2598DC"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DC1691" w:rsidRPr="00A76E2D" w14:paraId="72B42694" w14:textId="77777777" w:rsidTr="00A76E2D">
        <w:tc>
          <w:tcPr>
            <w:tcW w:w="5807" w:type="dxa"/>
            <w:shd w:val="clear" w:color="auto" w:fill="FFFFFF"/>
            <w:vAlign w:val="center"/>
          </w:tcPr>
          <w:p w14:paraId="7FB70AFF" w14:textId="79E909C4" w:rsidR="00DC1691" w:rsidRPr="00A76E2D" w:rsidRDefault="00DC1691"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Увеличенный срок службы ламп передних фар (до 1500часов)</w:t>
            </w:r>
          </w:p>
        </w:tc>
        <w:tc>
          <w:tcPr>
            <w:tcW w:w="4082" w:type="dxa"/>
            <w:shd w:val="clear" w:color="auto" w:fill="FFFFFF"/>
            <w:vAlign w:val="center"/>
          </w:tcPr>
          <w:p w14:paraId="2C2DC390" w14:textId="51784570" w:rsidR="00DC1691" w:rsidRPr="00A76E2D" w:rsidRDefault="00DC1691"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7B66964E" w14:textId="77777777" w:rsidTr="00A76E2D">
        <w:tc>
          <w:tcPr>
            <w:tcW w:w="5807" w:type="dxa"/>
            <w:shd w:val="clear" w:color="auto" w:fill="FFFFFF"/>
            <w:vAlign w:val="center"/>
          </w:tcPr>
          <w:p w14:paraId="1537857C"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Шумоизоляция</w:t>
            </w:r>
            <w:proofErr w:type="spellEnd"/>
            <w:r w:rsidRPr="00A76E2D">
              <w:rPr>
                <w:rFonts w:ascii="Times New Roman" w:eastAsia="Times New Roman" w:hAnsi="Times New Roman" w:cs="Times New Roman"/>
                <w:sz w:val="20"/>
                <w:szCs w:val="20"/>
                <w:lang w:eastAsia="ru-RU"/>
              </w:rPr>
              <w:t xml:space="preserve"> капота</w:t>
            </w:r>
          </w:p>
        </w:tc>
        <w:tc>
          <w:tcPr>
            <w:tcW w:w="4082" w:type="dxa"/>
            <w:shd w:val="clear" w:color="auto" w:fill="FFFFFF"/>
            <w:vAlign w:val="center"/>
          </w:tcPr>
          <w:p w14:paraId="0E089C73"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3348D4" w:rsidRPr="00A76E2D" w14:paraId="647CE56D" w14:textId="77777777" w:rsidTr="00A76E2D">
        <w:tc>
          <w:tcPr>
            <w:tcW w:w="5807" w:type="dxa"/>
            <w:shd w:val="clear" w:color="auto" w:fill="FFFFFF"/>
            <w:vAlign w:val="center"/>
          </w:tcPr>
          <w:p w14:paraId="10216E33" w14:textId="414DE94A" w:rsidR="003348D4" w:rsidRPr="00A76E2D" w:rsidRDefault="003348D4"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Тонировка задних стекол</w:t>
            </w:r>
          </w:p>
        </w:tc>
        <w:tc>
          <w:tcPr>
            <w:tcW w:w="4082" w:type="dxa"/>
            <w:shd w:val="clear" w:color="auto" w:fill="FFFFFF"/>
            <w:vAlign w:val="center"/>
          </w:tcPr>
          <w:p w14:paraId="6D8D6587" w14:textId="77F926D7" w:rsidR="003348D4" w:rsidRPr="00A76E2D" w:rsidRDefault="003348D4"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115F5E7E" w14:textId="77777777" w:rsidTr="00A76E2D">
        <w:tc>
          <w:tcPr>
            <w:tcW w:w="5807" w:type="dxa"/>
            <w:shd w:val="clear" w:color="auto" w:fill="FFFFFF"/>
            <w:vAlign w:val="center"/>
          </w:tcPr>
          <w:p w14:paraId="29A126D3" w14:textId="77777777" w:rsidR="00A76E2D" w:rsidRPr="00DC1691" w:rsidRDefault="00A76E2D" w:rsidP="00A76E2D">
            <w:pPr>
              <w:widowControl w:val="0"/>
              <w:spacing w:after="0" w:line="240" w:lineRule="auto"/>
              <w:jc w:val="both"/>
              <w:rPr>
                <w:rFonts w:ascii="Times New Roman" w:eastAsia="Times New Roman" w:hAnsi="Times New Roman" w:cs="Times New Roman"/>
                <w:b/>
                <w:sz w:val="20"/>
                <w:szCs w:val="20"/>
                <w:lang w:eastAsia="ru-RU"/>
              </w:rPr>
            </w:pPr>
            <w:r w:rsidRPr="00DC1691">
              <w:rPr>
                <w:rFonts w:ascii="Times New Roman" w:eastAsia="Times New Roman" w:hAnsi="Times New Roman" w:cs="Times New Roman"/>
                <w:b/>
                <w:sz w:val="20"/>
                <w:szCs w:val="20"/>
                <w:lang w:eastAsia="ru-RU"/>
              </w:rPr>
              <w:t>Дополнительное оборудование</w:t>
            </w:r>
          </w:p>
        </w:tc>
        <w:tc>
          <w:tcPr>
            <w:tcW w:w="4082" w:type="dxa"/>
            <w:shd w:val="clear" w:color="auto" w:fill="FFFFFF"/>
            <w:vAlign w:val="center"/>
          </w:tcPr>
          <w:p w14:paraId="265B2321" w14:textId="6B37D26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p>
        </w:tc>
      </w:tr>
      <w:tr w:rsidR="00A76E2D" w:rsidRPr="00A76E2D" w14:paraId="50687766" w14:textId="77777777" w:rsidTr="00A76E2D">
        <w:tc>
          <w:tcPr>
            <w:tcW w:w="5807" w:type="dxa"/>
            <w:shd w:val="clear" w:color="auto" w:fill="FFFFFF"/>
            <w:vAlign w:val="center"/>
          </w:tcPr>
          <w:p w14:paraId="12B8AF6A" w14:textId="2D0487B9" w:rsidR="00A76E2D" w:rsidRPr="003348D4"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Сигнализация с автозапуском</w:t>
            </w:r>
            <w:r w:rsidR="003348D4">
              <w:rPr>
                <w:rFonts w:ascii="Times New Roman" w:eastAsia="Times New Roman" w:hAnsi="Times New Roman" w:cs="Times New Roman"/>
                <w:sz w:val="20"/>
                <w:szCs w:val="20"/>
                <w:lang w:eastAsia="ru-RU"/>
              </w:rPr>
              <w:t xml:space="preserve"> и модуль</w:t>
            </w:r>
            <w:proofErr w:type="gramStart"/>
            <w:r w:rsidR="003348D4">
              <w:rPr>
                <w:rFonts w:ascii="Times New Roman" w:eastAsia="Times New Roman" w:hAnsi="Times New Roman" w:cs="Times New Roman"/>
                <w:sz w:val="20"/>
                <w:szCs w:val="20"/>
                <w:lang w:val="en-US" w:eastAsia="ru-RU"/>
              </w:rPr>
              <w:t>GSM</w:t>
            </w:r>
            <w:proofErr w:type="gramEnd"/>
          </w:p>
        </w:tc>
        <w:tc>
          <w:tcPr>
            <w:tcW w:w="4082" w:type="dxa"/>
            <w:shd w:val="clear" w:color="auto" w:fill="FFFFFF"/>
            <w:vAlign w:val="center"/>
          </w:tcPr>
          <w:p w14:paraId="522E2C5B"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3247040A" w14:textId="77777777" w:rsidTr="00A76E2D">
        <w:tc>
          <w:tcPr>
            <w:tcW w:w="5807" w:type="dxa"/>
            <w:shd w:val="clear" w:color="auto" w:fill="FFFFFF"/>
            <w:vAlign w:val="center"/>
          </w:tcPr>
          <w:p w14:paraId="52B963D0" w14:textId="3A148599" w:rsidR="00A76E2D" w:rsidRPr="003348D4" w:rsidRDefault="003348D4" w:rsidP="00A76E2D">
            <w:pPr>
              <w:widowControl w:val="0"/>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Коврики в салон резиновые</w:t>
            </w:r>
          </w:p>
        </w:tc>
        <w:tc>
          <w:tcPr>
            <w:tcW w:w="4082" w:type="dxa"/>
            <w:shd w:val="clear" w:color="auto" w:fill="FFFFFF"/>
            <w:vAlign w:val="center"/>
          </w:tcPr>
          <w:p w14:paraId="2D3701A6"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6220B39E" w14:textId="77777777" w:rsidTr="00A76E2D">
        <w:tc>
          <w:tcPr>
            <w:tcW w:w="5807" w:type="dxa"/>
            <w:shd w:val="clear" w:color="auto" w:fill="FFFFFF"/>
            <w:vAlign w:val="center"/>
          </w:tcPr>
          <w:p w14:paraId="6972B917"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lastRenderedPageBreak/>
              <w:t>Коврик в багажник резиновый</w:t>
            </w:r>
          </w:p>
        </w:tc>
        <w:tc>
          <w:tcPr>
            <w:tcW w:w="4082" w:type="dxa"/>
            <w:shd w:val="clear" w:color="auto" w:fill="FFFFFF"/>
            <w:vAlign w:val="center"/>
          </w:tcPr>
          <w:p w14:paraId="71338FCE"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A76E2D" w:rsidRPr="00A76E2D" w14:paraId="2E665D5D" w14:textId="77777777" w:rsidTr="00A76E2D">
        <w:tc>
          <w:tcPr>
            <w:tcW w:w="5807" w:type="dxa"/>
            <w:shd w:val="clear" w:color="auto" w:fill="FFFFFF"/>
            <w:vAlign w:val="center"/>
          </w:tcPr>
          <w:p w14:paraId="1B978FE3" w14:textId="77777777" w:rsidR="00A76E2D" w:rsidRPr="00A76E2D" w:rsidRDefault="00A76E2D" w:rsidP="00A76E2D">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Комплект зимней резины не менее 185/65R15</w:t>
            </w:r>
          </w:p>
        </w:tc>
        <w:tc>
          <w:tcPr>
            <w:tcW w:w="4082" w:type="dxa"/>
            <w:shd w:val="clear" w:color="auto" w:fill="FFFFFF"/>
            <w:vAlign w:val="center"/>
          </w:tcPr>
          <w:p w14:paraId="2077C8FD" w14:textId="77777777" w:rsidR="00A76E2D" w:rsidRPr="00A76E2D" w:rsidRDefault="00A76E2D"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3348D4" w:rsidRPr="00A76E2D" w14:paraId="609237D8" w14:textId="77777777" w:rsidTr="00A76E2D">
        <w:tc>
          <w:tcPr>
            <w:tcW w:w="5807" w:type="dxa"/>
            <w:shd w:val="clear" w:color="auto" w:fill="FFFFFF"/>
            <w:vAlign w:val="center"/>
          </w:tcPr>
          <w:p w14:paraId="1D7ECCE2" w14:textId="4919038E" w:rsidR="003348D4" w:rsidRPr="00A76E2D" w:rsidRDefault="003348D4"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Датчики парковки в цвет кузова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универсал</w:t>
            </w:r>
          </w:p>
        </w:tc>
        <w:tc>
          <w:tcPr>
            <w:tcW w:w="4082" w:type="dxa"/>
            <w:shd w:val="clear" w:color="auto" w:fill="FFFFFF"/>
            <w:vAlign w:val="center"/>
          </w:tcPr>
          <w:p w14:paraId="2486C076" w14:textId="3896BC20" w:rsidR="003348D4" w:rsidRPr="00A76E2D" w:rsidRDefault="003348D4" w:rsidP="00A76E2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4</w:t>
            </w:r>
          </w:p>
        </w:tc>
      </w:tr>
      <w:tr w:rsidR="000D4CD6" w:rsidRPr="00A76E2D" w14:paraId="7053629F" w14:textId="77777777" w:rsidTr="00A76E2D">
        <w:tc>
          <w:tcPr>
            <w:tcW w:w="5807" w:type="dxa"/>
            <w:shd w:val="clear" w:color="auto" w:fill="FFFFFF"/>
            <w:vAlign w:val="center"/>
          </w:tcPr>
          <w:p w14:paraId="04F29184" w14:textId="0AD7AC25" w:rsidR="000D4CD6" w:rsidRPr="00A76E2D" w:rsidRDefault="000D4CD6"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картера двигателя</w:t>
            </w:r>
          </w:p>
        </w:tc>
        <w:tc>
          <w:tcPr>
            <w:tcW w:w="4082" w:type="dxa"/>
            <w:shd w:val="clear" w:color="auto" w:fill="FFFFFF"/>
            <w:vAlign w:val="center"/>
          </w:tcPr>
          <w:p w14:paraId="68C53371" w14:textId="7724E383" w:rsidR="000D4CD6" w:rsidRPr="00A76E2D" w:rsidRDefault="000D4CD6"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r w:rsidR="000D4CD6" w:rsidRPr="00A76E2D" w14:paraId="730E5622" w14:textId="77777777" w:rsidTr="00A76E2D">
        <w:tc>
          <w:tcPr>
            <w:tcW w:w="5807" w:type="dxa"/>
            <w:shd w:val="clear" w:color="auto" w:fill="FFFFFF"/>
            <w:vAlign w:val="center"/>
          </w:tcPr>
          <w:p w14:paraId="50FDCBFD" w14:textId="0AF29523" w:rsidR="000D4CD6" w:rsidRDefault="000D4CD6" w:rsidP="00A76E2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Защитная сетка радиатора</w:t>
            </w:r>
          </w:p>
        </w:tc>
        <w:tc>
          <w:tcPr>
            <w:tcW w:w="4082" w:type="dxa"/>
            <w:shd w:val="clear" w:color="auto" w:fill="FFFFFF"/>
            <w:vAlign w:val="center"/>
          </w:tcPr>
          <w:p w14:paraId="3387928F" w14:textId="5D3918B7" w:rsidR="000D4CD6" w:rsidRPr="00A76E2D" w:rsidRDefault="000D4CD6" w:rsidP="00A76E2D">
            <w:pPr>
              <w:widowControl w:val="0"/>
              <w:spacing w:after="0" w:line="240" w:lineRule="auto"/>
              <w:jc w:val="center"/>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наличие</w:t>
            </w:r>
          </w:p>
        </w:tc>
      </w:tr>
    </w:tbl>
    <w:p w14:paraId="28188F41"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p>
    <w:p w14:paraId="513C7B9E" w14:textId="170F6170"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2</w:t>
      </w:r>
      <w:r w:rsidRPr="00A76E2D">
        <w:rPr>
          <w:rFonts w:ascii="Times New Roman" w:eastAsia="Times New Roman" w:hAnsi="Times New Roman" w:cs="Times New Roman"/>
          <w:sz w:val="20"/>
          <w:szCs w:val="20"/>
          <w:lang w:eastAsia="ru-RU"/>
        </w:rPr>
        <w:t xml:space="preserve">. </w:t>
      </w:r>
      <w:r w:rsidRPr="00A76E2D">
        <w:rPr>
          <w:rFonts w:ascii="Times New Roman" w:eastAsia="Times New Roman" w:hAnsi="Times New Roman" w:cs="Times New Roman"/>
          <w:b/>
          <w:sz w:val="20"/>
          <w:szCs w:val="20"/>
          <w:lang w:eastAsia="ru-RU"/>
        </w:rPr>
        <w:t>Место поставки товара:</w:t>
      </w:r>
      <w:r w:rsidRPr="00A76E2D">
        <w:rPr>
          <w:rFonts w:ascii="Times New Roman" w:eastAsia="Times New Roman" w:hAnsi="Times New Roman" w:cs="Times New Roman"/>
          <w:sz w:val="20"/>
          <w:szCs w:val="20"/>
          <w:lang w:eastAsia="ru-RU"/>
        </w:rPr>
        <w:t xml:space="preserve"> </w:t>
      </w:r>
      <w:r w:rsidRPr="00A76E2D">
        <w:rPr>
          <w:rFonts w:ascii="Times New Roman" w:eastAsia="Times New Roman" w:hAnsi="Times New Roman" w:cs="Times New Roman"/>
          <w:sz w:val="20"/>
          <w:szCs w:val="20"/>
          <w:highlight w:val="yellow"/>
          <w:lang w:eastAsia="ru-RU"/>
        </w:rPr>
        <w:t xml:space="preserve">627754, Тюменская область, г. </w:t>
      </w:r>
      <w:r w:rsidRPr="00515A1E">
        <w:rPr>
          <w:rFonts w:ascii="Times New Roman" w:eastAsia="Times New Roman" w:hAnsi="Times New Roman" w:cs="Times New Roman"/>
          <w:sz w:val="20"/>
          <w:szCs w:val="20"/>
          <w:highlight w:val="yellow"/>
          <w:lang w:eastAsia="ru-RU"/>
        </w:rPr>
        <w:t>Ишим</w:t>
      </w:r>
      <w:r w:rsidR="00515A1E" w:rsidRPr="00515A1E">
        <w:rPr>
          <w:rFonts w:ascii="Times New Roman" w:eastAsia="Times New Roman" w:hAnsi="Times New Roman" w:cs="Times New Roman"/>
          <w:sz w:val="20"/>
          <w:szCs w:val="20"/>
          <w:highlight w:val="yellow"/>
          <w:lang w:eastAsia="ru-RU"/>
        </w:rPr>
        <w:t xml:space="preserve"> ул.М.Горького,122</w:t>
      </w:r>
    </w:p>
    <w:p w14:paraId="185F2F6C"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3. Срок и условия поставки:</w:t>
      </w:r>
    </w:p>
    <w:p w14:paraId="16AAFF9A"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3.1. Поставка товара должна быть осуществлена в течение </w:t>
      </w:r>
      <w:r w:rsidRPr="00A76E2D">
        <w:rPr>
          <w:rFonts w:ascii="Times New Roman" w:eastAsia="Times New Roman" w:hAnsi="Times New Roman" w:cs="Times New Roman"/>
          <w:sz w:val="20"/>
          <w:szCs w:val="20"/>
          <w:highlight w:val="yellow"/>
          <w:lang w:eastAsia="ru-RU"/>
        </w:rPr>
        <w:t>30 календарных дней</w:t>
      </w:r>
      <w:r w:rsidRPr="00A76E2D">
        <w:rPr>
          <w:rFonts w:ascii="Times New Roman" w:eastAsia="Times New Roman" w:hAnsi="Times New Roman" w:cs="Times New Roman"/>
          <w:sz w:val="20"/>
          <w:szCs w:val="20"/>
          <w:lang w:eastAsia="ru-RU"/>
        </w:rPr>
        <w:t xml:space="preserve"> с момента заключения договора. </w:t>
      </w:r>
      <w:bookmarkStart w:id="2" w:name="_Hlk101967159"/>
      <w:r w:rsidRPr="00A76E2D">
        <w:rPr>
          <w:rFonts w:ascii="Times New Roman" w:eastAsia="Times New Roman" w:hAnsi="Times New Roman" w:cs="Times New Roman"/>
          <w:sz w:val="20"/>
          <w:szCs w:val="20"/>
          <w:lang w:eastAsia="ru-RU"/>
        </w:rPr>
        <w:t>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предпродажную подготовку, а также другие расходы Поставщика, связанные с исполнением обязательств по договору.</w:t>
      </w:r>
      <w:bookmarkEnd w:id="2"/>
    </w:p>
    <w:p w14:paraId="391C87B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3.2. Поставщик обязан известить Заказчика о времени и дате поставки товара почтовым отправлением или с помощью письма, отправленного по факсу или по электронной поч</w:t>
      </w:r>
      <w:r w:rsidRPr="00515A1E">
        <w:rPr>
          <w:rFonts w:ascii="Times New Roman" w:eastAsia="Times New Roman" w:hAnsi="Times New Roman" w:cs="Times New Roman"/>
          <w:sz w:val="20"/>
          <w:szCs w:val="20"/>
          <w:lang w:eastAsia="ru-RU"/>
        </w:rPr>
        <w:t xml:space="preserve">те </w:t>
      </w:r>
      <w:hyperlink r:id="rId12" w:history="1">
        <w:r w:rsidRPr="00515A1E">
          <w:rPr>
            <w:rFonts w:ascii="Times New Roman" w:eastAsia="Times New Roman" w:hAnsi="Times New Roman" w:cs="Times New Roman"/>
            <w:sz w:val="20"/>
            <w:szCs w:val="20"/>
            <w:highlight w:val="yellow"/>
            <w:u w:val="single"/>
            <w:lang w:eastAsia="ru-RU"/>
          </w:rPr>
          <w:t>sdusshorishim@yandex.ru</w:t>
        </w:r>
      </w:hyperlink>
    </w:p>
    <w:p w14:paraId="168F705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4. Общие требования к качеству товара:</w:t>
      </w:r>
    </w:p>
    <w:p w14:paraId="17D592EC"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4.1. Товар должен пройти предпродажную подготовку, а именно: все приборы должны быть установлены на автомобиль, товар должен быть полностью укомплектован, все параметры товара, его оборудование (приборы, узлы, агрегаты и детали) должны быть проверены. </w:t>
      </w:r>
    </w:p>
    <w:p w14:paraId="77722EFD"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4.2. Товар должен быть вымыт и полностью готов к эксплуатации, </w:t>
      </w:r>
      <w:r w:rsidRPr="00A76E2D">
        <w:rPr>
          <w:rFonts w:ascii="Times New Roman" w:eastAsia="Calibri" w:hAnsi="Times New Roman" w:cs="Times New Roman"/>
          <w:sz w:val="20"/>
          <w:szCs w:val="20"/>
          <w:lang w:eastAsia="ru-RU"/>
        </w:rPr>
        <w:t>должен быть заправлен всеми технологическими жидкостями, необходимыми для эксплуатации на момент приема-передачи товара в соответствии с техническим регламентом завода-производителя.</w:t>
      </w:r>
    </w:p>
    <w:p w14:paraId="72819625"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4.3.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w:t>
      </w:r>
    </w:p>
    <w:p w14:paraId="7069FB8E"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4.4.</w:t>
      </w:r>
      <w:r w:rsidRPr="00A76E2D">
        <w:rPr>
          <w:rFonts w:ascii="Times New Roman" w:eastAsia="Times New Roman" w:hAnsi="Times New Roman" w:cs="Times New Roman"/>
          <w:b/>
          <w:sz w:val="20"/>
          <w:szCs w:val="20"/>
          <w:lang w:eastAsia="ru-RU"/>
        </w:rPr>
        <w:t xml:space="preserve"> </w:t>
      </w:r>
      <w:r w:rsidRPr="00A76E2D">
        <w:rPr>
          <w:rFonts w:ascii="Times New Roman" w:eastAsia="Times New Roman" w:hAnsi="Times New Roman" w:cs="Times New Roman"/>
          <w:sz w:val="20"/>
          <w:szCs w:val="20"/>
          <w:lang w:eastAsia="ru-RU"/>
        </w:rPr>
        <w:t>Качество поставляемого товара, включая комплектующие изделия к нему, должны полностью соответствовать требованиям, установленным действующим законодательством к подобному товару.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не должен иметь вмятин, царапин, дефектов, связанных с качеством его изготовления, либо с качеством используемых при его изготовлении материалов. Товар (и его составные части) должен быть серийным. Товар не должен находиться: в залоге, под арестом или другим обременением, должен быть укомплектован запасными частями, инструментами и соответствующими принадлежностями согласно описи завода-изготовителя.</w:t>
      </w:r>
    </w:p>
    <w:p w14:paraId="2CE46901"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4.5. Поставляемый автомобиль должен быть новым, не бывшим в употреблении.</w:t>
      </w:r>
    </w:p>
    <w:p w14:paraId="519D0CED"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5. Требования по передаче заказчику технических и иных документов при поставке товара:</w:t>
      </w:r>
    </w:p>
    <w:p w14:paraId="1105B77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5.1.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14:paraId="235C2221"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5.2. Поставщик на момент поставки товара должен предоставить полный пакет разрешительной документации для регистрации в органах ГИБДД, в т.ч.:</w:t>
      </w:r>
    </w:p>
    <w:p w14:paraId="209613EC"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паспорт технического средства (оригинал) (далее ПТС) - 1 экз.;</w:t>
      </w:r>
    </w:p>
    <w:p w14:paraId="38870699"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инструкцию по эксплуатации автомобиля на русском языке - 1 экз.;</w:t>
      </w:r>
    </w:p>
    <w:p w14:paraId="2F14E876"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 сервисную книжку с гарантийным талоном, с отметкой о проведении предпродажной подготовки - 1 </w:t>
      </w:r>
      <w:proofErr w:type="spellStart"/>
      <w:proofErr w:type="gramStart"/>
      <w:r w:rsidRPr="00A76E2D">
        <w:rPr>
          <w:rFonts w:ascii="Times New Roman" w:eastAsia="Times New Roman" w:hAnsi="Times New Roman" w:cs="Times New Roman"/>
          <w:sz w:val="20"/>
          <w:szCs w:val="20"/>
          <w:lang w:eastAsia="ru-RU"/>
        </w:rPr>
        <w:t>экз</w:t>
      </w:r>
      <w:proofErr w:type="spellEnd"/>
      <w:proofErr w:type="gramEnd"/>
      <w:r w:rsidRPr="00A76E2D">
        <w:rPr>
          <w:rFonts w:ascii="Times New Roman" w:eastAsia="Times New Roman" w:hAnsi="Times New Roman" w:cs="Times New Roman"/>
          <w:sz w:val="20"/>
          <w:szCs w:val="20"/>
          <w:lang w:eastAsia="ru-RU"/>
        </w:rPr>
        <w:t>;</w:t>
      </w:r>
    </w:p>
    <w:p w14:paraId="5026B847"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ключи зажигания в количестве не менее 2 шт.;</w:t>
      </w:r>
    </w:p>
    <w:p w14:paraId="78786B9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акты приема передачи автомобиля - 2 экз.;</w:t>
      </w:r>
    </w:p>
    <w:p w14:paraId="3EC433A2"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14:paraId="07FD951D"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14:paraId="264E230C"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6.</w:t>
      </w:r>
      <w:r w:rsidRPr="00A76E2D">
        <w:rPr>
          <w:rFonts w:ascii="Times New Roman" w:eastAsia="Times New Roman" w:hAnsi="Times New Roman" w:cs="Times New Roman"/>
          <w:sz w:val="20"/>
          <w:szCs w:val="20"/>
          <w:lang w:eastAsia="ru-RU"/>
        </w:rPr>
        <w:t xml:space="preserve"> </w:t>
      </w:r>
      <w:r w:rsidRPr="00A76E2D">
        <w:rPr>
          <w:rFonts w:ascii="Times New Roman" w:eastAsia="Times New Roman" w:hAnsi="Times New Roman" w:cs="Times New Roman"/>
          <w:b/>
          <w:sz w:val="20"/>
          <w:szCs w:val="20"/>
          <w:lang w:eastAsia="ru-RU"/>
        </w:rPr>
        <w:t xml:space="preserve">Требования к сроку действия гарантии Поставщика: </w:t>
      </w:r>
      <w:r w:rsidRPr="00A76E2D">
        <w:rPr>
          <w:rFonts w:ascii="Times New Roman" w:eastAsia="Times New Roman" w:hAnsi="Times New Roman" w:cs="Times New Roman"/>
          <w:sz w:val="20"/>
          <w:szCs w:val="20"/>
          <w:lang w:eastAsia="ru-RU"/>
        </w:rPr>
        <w:t>Гарантийный срок на Товар и его сборку устанавливается в соответствии со сроком указанным заводом-изготовителем с момента получения товара Заказчиком по акту приема-передачи, но не менее 36 месяцев или 100 000 км пробега, при условии точного соблюдения Заказчиком всех правил технической эксплуатации транспортного средства, указанных в руководстве по эксплуатации. Срок гарантии на транспортное средство исчисляется с момента подписания товарных накладных по форме ТОРГ-12 и (или) Акта сдачи-приёмки Товара, при этом предоставление такой гарантии осуществляется вместе с товаром. В течени</w:t>
      </w:r>
      <w:proofErr w:type="gramStart"/>
      <w:r w:rsidRPr="00A76E2D">
        <w:rPr>
          <w:rFonts w:ascii="Times New Roman" w:eastAsia="Times New Roman" w:hAnsi="Times New Roman" w:cs="Times New Roman"/>
          <w:sz w:val="20"/>
          <w:szCs w:val="20"/>
          <w:lang w:eastAsia="ru-RU"/>
        </w:rPr>
        <w:t>и</w:t>
      </w:r>
      <w:proofErr w:type="gramEnd"/>
      <w:r w:rsidRPr="00A76E2D">
        <w:rPr>
          <w:rFonts w:ascii="Times New Roman" w:eastAsia="Times New Roman" w:hAnsi="Times New Roman" w:cs="Times New Roman"/>
          <w:sz w:val="20"/>
          <w:szCs w:val="20"/>
          <w:lang w:eastAsia="ru-RU"/>
        </w:rPr>
        <w:t xml:space="preserve"> гарантийного срока поставщик обеспечивает за свой счет устранение и исправление недостатков, в том числе устранение дефектов.</w:t>
      </w:r>
    </w:p>
    <w:p w14:paraId="1EA34EF7"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Гарантийные обязательства исполняются в случае незамедлительного обращения к официальному дилеру и при предъявлении заказчиком неисправного автомобиля, а также свидетельства о регистрации и сервисной книжки на него с отметками, подтверждающими регулярное прохождение обязательного технического обслуживания у авторизованного дилера.</w:t>
      </w:r>
    </w:p>
    <w:p w14:paraId="7A1917C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w:t>
      </w:r>
      <w:r w:rsidRPr="00A76E2D">
        <w:rPr>
          <w:rFonts w:ascii="Times New Roman" w:eastAsia="Times New Roman" w:hAnsi="Times New Roman" w:cs="Times New Roman"/>
          <w:sz w:val="20"/>
          <w:szCs w:val="20"/>
          <w:lang w:eastAsia="ru-RU"/>
        </w:rPr>
        <w:lastRenderedPageBreak/>
        <w:t xml:space="preserve">связанных с этим демонтажно-монтажных работ. </w:t>
      </w:r>
    </w:p>
    <w:p w14:paraId="2FB1C9B1"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Гарантийный срок на комплектующие изделия автомобиля считается равным гарантийному сроку на автомобиль и истекает одновременно с истечением гарантийного срока на автомобиль.</w:t>
      </w:r>
    </w:p>
    <w:p w14:paraId="52935F2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Гарантия качества на комплектующие изделия автомобиля, замененные поставщиком в рамках, указанных выше гарантийных обязательств, истекает одновременно с истечением гарантийного срока на автомобиль.</w:t>
      </w:r>
    </w:p>
    <w:p w14:paraId="7AB5F21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Поставщик гарантирует, что поставляемый автомобиль отвечает требованиям Решения Комиссии Таможенного союза № 877 от 09.12.2011 г. «О принятии технического регламента Таможенного союза «О безопасности колесных транспортных средств».</w:t>
      </w:r>
    </w:p>
    <w:p w14:paraId="311572E3"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 течение гарантийного срока поставщик обеспечивает за свой счет устранение и исправление недостатков. Дефектный Товар будет возвращен Поставщику за его счет в сроки, согласованные Заказчиком и Поставщиком, Поставщик гарантирует, что поставляемый автомобиль отвечает требованиям Решения Комиссии Таможенного союза № 877 от 09.12.2011 «О принятии технического регламента Таможенного союза «О безопасности колесных транспортных средств».</w:t>
      </w:r>
    </w:p>
    <w:p w14:paraId="3EE088B5" w14:textId="090F6D90"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 xml:space="preserve">7. Требования к году (месяцу) изготовления товара: </w:t>
      </w:r>
      <w:r w:rsidRPr="00A76E2D">
        <w:rPr>
          <w:rFonts w:ascii="Times New Roman" w:eastAsia="Times New Roman" w:hAnsi="Times New Roman" w:cs="Times New Roman"/>
          <w:sz w:val="20"/>
          <w:szCs w:val="20"/>
          <w:highlight w:val="yellow"/>
          <w:lang w:eastAsia="ru-RU"/>
        </w:rPr>
        <w:t>Год изготовления товара – не ранее 2022 г.</w:t>
      </w:r>
    </w:p>
    <w:p w14:paraId="273E2809" w14:textId="77777777"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14:paraId="1692A190" w14:textId="77777777" w:rsidR="00EA7BEA" w:rsidRPr="00A76E2D" w:rsidRDefault="00EA7BEA" w:rsidP="00A76E2D">
      <w:pPr>
        <w:widowControl w:val="0"/>
        <w:tabs>
          <w:tab w:val="left" w:pos="700"/>
        </w:tabs>
        <w:spacing w:after="0" w:line="240" w:lineRule="auto"/>
        <w:jc w:val="right"/>
        <w:rPr>
          <w:rFonts w:ascii="Times New Roman" w:hAnsi="Times New Roman" w:cs="Times New Roman"/>
          <w:b/>
          <w:sz w:val="20"/>
          <w:szCs w:val="20"/>
        </w:rPr>
      </w:pPr>
      <w:r w:rsidRPr="00A76E2D">
        <w:rPr>
          <w:rFonts w:ascii="Times New Roman" w:hAnsi="Times New Roman" w:cs="Times New Roman"/>
          <w:b/>
          <w:sz w:val="20"/>
          <w:szCs w:val="20"/>
        </w:rPr>
        <w:lastRenderedPageBreak/>
        <w:t>Приложение № 3</w:t>
      </w:r>
    </w:p>
    <w:p w14:paraId="124CBEF2" w14:textId="77777777" w:rsidR="00EA7BEA" w:rsidRPr="00A76E2D" w:rsidRDefault="00EA7BEA" w:rsidP="00A76E2D">
      <w:pPr>
        <w:widowControl w:val="0"/>
        <w:tabs>
          <w:tab w:val="left" w:pos="700"/>
        </w:tabs>
        <w:spacing w:after="0" w:line="240" w:lineRule="auto"/>
        <w:jc w:val="right"/>
        <w:rPr>
          <w:rFonts w:ascii="Times New Roman" w:hAnsi="Times New Roman" w:cs="Times New Roman"/>
          <w:b/>
          <w:sz w:val="20"/>
          <w:szCs w:val="20"/>
        </w:rPr>
      </w:pPr>
      <w:r w:rsidRPr="00A76E2D">
        <w:rPr>
          <w:rFonts w:ascii="Times New Roman" w:hAnsi="Times New Roman" w:cs="Times New Roman"/>
          <w:b/>
          <w:sz w:val="20"/>
          <w:szCs w:val="20"/>
        </w:rPr>
        <w:t>к извещению о проведении открытого запроса котировок в электронной форме</w:t>
      </w:r>
    </w:p>
    <w:p w14:paraId="25461525" w14:textId="77777777" w:rsidR="00EA7BEA" w:rsidRPr="00A76E2D" w:rsidRDefault="00EA7BEA" w:rsidP="00A76E2D">
      <w:pPr>
        <w:widowControl w:val="0"/>
        <w:spacing w:after="0" w:line="240" w:lineRule="auto"/>
        <w:rPr>
          <w:rFonts w:ascii="Times New Roman" w:hAnsi="Times New Roman" w:cs="Times New Roman"/>
          <w:sz w:val="20"/>
          <w:szCs w:val="20"/>
        </w:rPr>
      </w:pPr>
    </w:p>
    <w:p w14:paraId="1B68B344" w14:textId="77777777" w:rsidR="00A76E2D" w:rsidRPr="00A76E2D" w:rsidRDefault="00A76E2D" w:rsidP="00A76E2D">
      <w:pPr>
        <w:widowControl w:val="0"/>
        <w:spacing w:after="0" w:line="240" w:lineRule="auto"/>
        <w:ind w:right="-1"/>
        <w:jc w:val="center"/>
        <w:rPr>
          <w:rFonts w:ascii="Times New Roman" w:eastAsia="Times New Roman" w:hAnsi="Times New Roman" w:cs="Times New Roman"/>
          <w:b/>
          <w:sz w:val="20"/>
          <w:szCs w:val="20"/>
          <w:highlight w:val="yellow"/>
          <w:lang w:eastAsia="zh-CN"/>
        </w:rPr>
      </w:pPr>
      <w:r w:rsidRPr="00A76E2D">
        <w:rPr>
          <w:rFonts w:ascii="Times New Roman" w:eastAsia="Times New Roman" w:hAnsi="Times New Roman" w:cs="Times New Roman"/>
          <w:b/>
          <w:sz w:val="20"/>
          <w:szCs w:val="20"/>
          <w:lang w:eastAsia="zh-CN"/>
        </w:rPr>
        <w:t>ПРОЕКТ  ДОГОВОРА: №___</w:t>
      </w:r>
    </w:p>
    <w:p w14:paraId="1AB1EB42"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b/>
          <w:color w:val="000000"/>
          <w:sz w:val="20"/>
          <w:szCs w:val="20"/>
          <w:lang w:eastAsia="zh-CN"/>
        </w:rPr>
      </w:pPr>
      <w:r w:rsidRPr="00A76E2D">
        <w:rPr>
          <w:rFonts w:ascii="Times New Roman" w:eastAsia="Times New Roman" w:hAnsi="Times New Roman" w:cs="Times New Roman"/>
          <w:b/>
          <w:color w:val="000000"/>
          <w:sz w:val="20"/>
          <w:szCs w:val="20"/>
          <w:lang w:eastAsia="zh-CN"/>
        </w:rPr>
        <w:t xml:space="preserve">на поставку автомобиля </w:t>
      </w:r>
    </w:p>
    <w:p w14:paraId="369AF541"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sz w:val="20"/>
          <w:szCs w:val="20"/>
          <w:lang w:eastAsia="zh-CN"/>
        </w:rPr>
      </w:pPr>
    </w:p>
    <w:p w14:paraId="71BF93E1" w14:textId="45460BC7" w:rsidR="00A76E2D" w:rsidRPr="00A76E2D" w:rsidRDefault="00A76E2D" w:rsidP="00A76E2D">
      <w:pPr>
        <w:widowControl w:val="0"/>
        <w:shd w:val="clear" w:color="auto" w:fill="FFFFFF"/>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 Ишим</w:t>
      </w:r>
      <w:r w:rsidRPr="00A76E2D">
        <w:rPr>
          <w:rFonts w:ascii="Times New Roman" w:eastAsia="Times New Roman" w:hAnsi="Times New Roman" w:cs="Times New Roman"/>
          <w:sz w:val="20"/>
          <w:szCs w:val="20"/>
          <w:lang w:eastAsia="zh-CN"/>
        </w:rPr>
        <w:tab/>
        <w:t xml:space="preserve">                      </w:t>
      </w:r>
      <w:r w:rsidRPr="00A76E2D">
        <w:rPr>
          <w:rFonts w:ascii="Times New Roman" w:eastAsia="Times New Roman" w:hAnsi="Times New Roman" w:cs="Times New Roman"/>
          <w:sz w:val="20"/>
          <w:szCs w:val="20"/>
          <w:lang w:eastAsia="zh-CN"/>
        </w:rPr>
        <w:tab/>
      </w:r>
      <w:r w:rsidRPr="00A76E2D">
        <w:rPr>
          <w:rFonts w:ascii="Times New Roman" w:eastAsia="Times New Roman" w:hAnsi="Times New Roman" w:cs="Times New Roman"/>
          <w:sz w:val="20"/>
          <w:szCs w:val="20"/>
          <w:lang w:eastAsia="zh-CN"/>
        </w:rPr>
        <w:tab/>
      </w:r>
      <w:r w:rsidRPr="00A76E2D">
        <w:rPr>
          <w:rFonts w:ascii="Times New Roman" w:eastAsia="Times New Roman" w:hAnsi="Times New Roman" w:cs="Times New Roman"/>
          <w:sz w:val="20"/>
          <w:szCs w:val="20"/>
          <w:lang w:eastAsia="zh-CN"/>
        </w:rPr>
        <w:tab/>
      </w:r>
      <w:r w:rsidRPr="00A76E2D">
        <w:rPr>
          <w:rFonts w:ascii="Times New Roman" w:eastAsia="Times New Roman" w:hAnsi="Times New Roman" w:cs="Times New Roman"/>
          <w:sz w:val="20"/>
          <w:szCs w:val="20"/>
          <w:lang w:eastAsia="zh-CN"/>
        </w:rPr>
        <w:tab/>
        <w:t xml:space="preserve">               «_____»__________</w:t>
      </w:r>
      <w:r>
        <w:rPr>
          <w:rFonts w:ascii="Times New Roman" w:eastAsia="Times New Roman" w:hAnsi="Times New Roman" w:cs="Times New Roman"/>
          <w:sz w:val="20"/>
          <w:szCs w:val="20"/>
          <w:lang w:eastAsia="zh-CN"/>
        </w:rPr>
        <w:t>2022</w:t>
      </w:r>
      <w:r w:rsidRPr="00A76E2D">
        <w:rPr>
          <w:rFonts w:ascii="Times New Roman" w:eastAsia="Times New Roman" w:hAnsi="Times New Roman" w:cs="Times New Roman"/>
          <w:sz w:val="20"/>
          <w:szCs w:val="20"/>
          <w:lang w:eastAsia="zh-CN"/>
        </w:rPr>
        <w:t xml:space="preserve"> г.</w:t>
      </w:r>
    </w:p>
    <w:p w14:paraId="5D9913B3" w14:textId="77777777" w:rsidR="00A76E2D" w:rsidRPr="00A76E2D" w:rsidRDefault="00A76E2D" w:rsidP="00A76E2D">
      <w:pPr>
        <w:widowControl w:val="0"/>
        <w:shd w:val="clear" w:color="auto" w:fill="FFFFFF"/>
        <w:spacing w:after="0" w:line="240" w:lineRule="auto"/>
        <w:jc w:val="both"/>
        <w:rPr>
          <w:rFonts w:ascii="Times New Roman" w:eastAsia="Times New Roman" w:hAnsi="Times New Roman" w:cs="Times New Roman"/>
          <w:sz w:val="20"/>
          <w:szCs w:val="20"/>
          <w:lang w:eastAsia="zh-CN"/>
        </w:rPr>
      </w:pPr>
    </w:p>
    <w:p w14:paraId="5495A8B2" w14:textId="630E739A" w:rsidR="00A76E2D" w:rsidRPr="00A76E2D" w:rsidRDefault="00A76E2D" w:rsidP="00A76E2D">
      <w:pPr>
        <w:widowControl w:val="0"/>
        <w:shd w:val="clear" w:color="auto" w:fill="FFFFFF"/>
        <w:spacing w:after="0" w:line="240" w:lineRule="auto"/>
        <w:ind w:firstLine="426"/>
        <w:jc w:val="both"/>
        <w:rPr>
          <w:rFonts w:ascii="Times New Roman" w:eastAsia="Times New Roman" w:hAnsi="Times New Roman" w:cs="Times New Roman"/>
          <w:sz w:val="20"/>
          <w:szCs w:val="20"/>
          <w:lang w:eastAsia="zh-CN"/>
        </w:rPr>
      </w:pPr>
      <w:proofErr w:type="gramStart"/>
      <w:r w:rsidRPr="00A76E2D">
        <w:rPr>
          <w:rFonts w:ascii="Times New Roman" w:eastAsia="Times New Roman" w:hAnsi="Times New Roman" w:cs="Times New Roman"/>
          <w:sz w:val="20"/>
          <w:szCs w:val="20"/>
          <w:lang w:eastAsia="zh-CN"/>
        </w:rPr>
        <w:t xml:space="preserve">муниципальное автономное учреждение «спортивная школа города Ишима» (МАУ </w:t>
      </w:r>
      <w:r>
        <w:rPr>
          <w:rFonts w:ascii="Times New Roman" w:eastAsia="Times New Roman" w:hAnsi="Times New Roman" w:cs="Times New Roman"/>
          <w:sz w:val="20"/>
          <w:szCs w:val="20"/>
          <w:lang w:eastAsia="zh-CN"/>
        </w:rPr>
        <w:t>«</w:t>
      </w:r>
      <w:r w:rsidRPr="00A76E2D">
        <w:rPr>
          <w:rFonts w:ascii="Times New Roman" w:eastAsia="Times New Roman" w:hAnsi="Times New Roman" w:cs="Times New Roman"/>
          <w:sz w:val="20"/>
          <w:szCs w:val="20"/>
          <w:lang w:eastAsia="zh-CN"/>
        </w:rPr>
        <w:t>СШ г. Ишима</w:t>
      </w:r>
      <w:r>
        <w:rPr>
          <w:rFonts w:ascii="Times New Roman" w:eastAsia="Times New Roman" w:hAnsi="Times New Roman" w:cs="Times New Roman"/>
          <w:sz w:val="20"/>
          <w:szCs w:val="20"/>
          <w:lang w:eastAsia="zh-CN"/>
        </w:rPr>
        <w:t>»</w:t>
      </w:r>
      <w:r w:rsidRPr="00A76E2D">
        <w:rPr>
          <w:rFonts w:ascii="Times New Roman" w:eastAsia="Times New Roman" w:hAnsi="Times New Roman" w:cs="Times New Roman"/>
          <w:sz w:val="20"/>
          <w:szCs w:val="20"/>
          <w:lang w:eastAsia="zh-CN"/>
        </w:rPr>
        <w:t xml:space="preserve">), именуемое в дальнейшем </w:t>
      </w:r>
      <w:r w:rsidRPr="00A76E2D">
        <w:rPr>
          <w:rFonts w:ascii="Times New Roman" w:eastAsia="Times New Roman" w:hAnsi="Times New Roman" w:cs="Times New Roman"/>
          <w:b/>
          <w:sz w:val="20"/>
          <w:szCs w:val="20"/>
          <w:lang w:eastAsia="zh-CN"/>
        </w:rPr>
        <w:t>«Заказчик»</w:t>
      </w:r>
      <w:r w:rsidRPr="00A76E2D">
        <w:rPr>
          <w:rFonts w:ascii="Times New Roman" w:eastAsia="Times New Roman" w:hAnsi="Times New Roman" w:cs="Times New Roman"/>
          <w:b/>
          <w:i/>
          <w:sz w:val="20"/>
          <w:szCs w:val="20"/>
          <w:lang w:eastAsia="zh-CN"/>
        </w:rPr>
        <w:t>,</w:t>
      </w:r>
      <w:r w:rsidRPr="00A76E2D">
        <w:rPr>
          <w:rFonts w:ascii="Times New Roman" w:eastAsia="Times New Roman" w:hAnsi="Times New Roman" w:cs="Times New Roman"/>
          <w:sz w:val="20"/>
          <w:szCs w:val="20"/>
          <w:lang w:eastAsia="ru-RU"/>
        </w:rPr>
        <w:t xml:space="preserve"> в лице директора </w:t>
      </w:r>
      <w:r w:rsidRPr="00A76E2D">
        <w:rPr>
          <w:rFonts w:ascii="Times New Roman" w:eastAsia="Calibri" w:hAnsi="Times New Roman" w:cs="Times New Roman"/>
          <w:sz w:val="20"/>
          <w:szCs w:val="20"/>
        </w:rPr>
        <w:t>Таланцев</w:t>
      </w:r>
      <w:r>
        <w:rPr>
          <w:rFonts w:ascii="Times New Roman" w:eastAsia="Calibri" w:hAnsi="Times New Roman" w:cs="Times New Roman"/>
          <w:sz w:val="20"/>
          <w:szCs w:val="20"/>
        </w:rPr>
        <w:t>а</w:t>
      </w:r>
      <w:r w:rsidRPr="00A76E2D">
        <w:rPr>
          <w:rFonts w:ascii="Times New Roman" w:eastAsia="Calibri" w:hAnsi="Times New Roman" w:cs="Times New Roman"/>
          <w:sz w:val="20"/>
          <w:szCs w:val="20"/>
        </w:rPr>
        <w:t xml:space="preserve"> </w:t>
      </w:r>
      <w:proofErr w:type="spellStart"/>
      <w:r w:rsidRPr="00A76E2D">
        <w:rPr>
          <w:rFonts w:ascii="Times New Roman" w:eastAsia="Calibri" w:hAnsi="Times New Roman" w:cs="Times New Roman"/>
          <w:sz w:val="20"/>
          <w:szCs w:val="20"/>
        </w:rPr>
        <w:t>Александ</w:t>
      </w:r>
      <w:r>
        <w:rPr>
          <w:rFonts w:ascii="Times New Roman" w:eastAsia="Calibri" w:hAnsi="Times New Roman" w:cs="Times New Roman"/>
          <w:sz w:val="20"/>
          <w:szCs w:val="20"/>
        </w:rPr>
        <w:t>а</w:t>
      </w:r>
      <w:r w:rsidRPr="00A76E2D">
        <w:rPr>
          <w:rFonts w:ascii="Times New Roman" w:eastAsia="Calibri" w:hAnsi="Times New Roman" w:cs="Times New Roman"/>
          <w:sz w:val="20"/>
          <w:szCs w:val="20"/>
        </w:rPr>
        <w:t>р</w:t>
      </w:r>
      <w:proofErr w:type="spellEnd"/>
      <w:r w:rsidRPr="00A76E2D">
        <w:rPr>
          <w:rFonts w:ascii="Times New Roman" w:eastAsia="Calibri" w:hAnsi="Times New Roman" w:cs="Times New Roman"/>
          <w:sz w:val="20"/>
          <w:szCs w:val="20"/>
        </w:rPr>
        <w:t xml:space="preserve"> Аркадьевич</w:t>
      </w:r>
      <w:r>
        <w:rPr>
          <w:rFonts w:ascii="Times New Roman" w:eastAsia="Calibri" w:hAnsi="Times New Roman" w:cs="Times New Roman"/>
          <w:sz w:val="20"/>
          <w:szCs w:val="20"/>
        </w:rPr>
        <w:t>а</w:t>
      </w:r>
      <w:r w:rsidRPr="00A76E2D">
        <w:rPr>
          <w:rFonts w:ascii="Times New Roman" w:eastAsia="Times New Roman" w:hAnsi="Times New Roman" w:cs="Times New Roman"/>
          <w:sz w:val="20"/>
          <w:szCs w:val="20"/>
          <w:lang w:eastAsia="ru-RU"/>
        </w:rPr>
        <w:t>,</w:t>
      </w:r>
      <w:r w:rsidRPr="00A76E2D">
        <w:rPr>
          <w:rFonts w:ascii="Times New Roman" w:eastAsia="Times New Roman" w:hAnsi="Times New Roman" w:cs="Times New Roman"/>
          <w:sz w:val="20"/>
          <w:szCs w:val="20"/>
          <w:lang w:eastAsia="zh-CN"/>
        </w:rPr>
        <w:t xml:space="preserve"> действующего на основании </w:t>
      </w:r>
      <w:r w:rsidRPr="00A76E2D">
        <w:rPr>
          <w:rFonts w:ascii="Times New Roman" w:eastAsia="Times New Roman" w:hAnsi="Times New Roman" w:cs="Times New Roman"/>
          <w:b/>
          <w:sz w:val="20"/>
          <w:szCs w:val="20"/>
          <w:lang w:eastAsia="zh-CN"/>
        </w:rPr>
        <w:t>Устава</w:t>
      </w:r>
      <w:r w:rsidRPr="00A76E2D">
        <w:rPr>
          <w:rFonts w:ascii="Times New Roman" w:eastAsia="Times New Roman" w:hAnsi="Times New Roman" w:cs="Times New Roman"/>
          <w:sz w:val="20"/>
          <w:szCs w:val="20"/>
          <w:lang w:eastAsia="zh-CN"/>
        </w:rPr>
        <w:t>, с одной стороны, и победитель запроса котировок на поставку автомобиля</w:t>
      </w:r>
      <w:r w:rsidRPr="00A76E2D">
        <w:rPr>
          <w:rFonts w:ascii="Times New Roman" w:eastAsia="Times New Roman" w:hAnsi="Times New Roman" w:cs="Times New Roman"/>
          <w:color w:val="000000"/>
          <w:sz w:val="20"/>
          <w:szCs w:val="20"/>
          <w:lang w:eastAsia="zh-CN"/>
        </w:rPr>
        <w:t>, ___________________________</w:t>
      </w:r>
      <w:r w:rsidRPr="00A76E2D">
        <w:rPr>
          <w:rFonts w:ascii="Times New Roman" w:eastAsia="Times New Roman" w:hAnsi="Times New Roman" w:cs="Times New Roman"/>
          <w:sz w:val="20"/>
          <w:szCs w:val="20"/>
          <w:lang w:eastAsia="zh-CN"/>
        </w:rPr>
        <w:t xml:space="preserve">, именуемое в дальнейшем </w:t>
      </w:r>
      <w:r w:rsidRPr="00A76E2D">
        <w:rPr>
          <w:rFonts w:ascii="Times New Roman" w:eastAsia="Times New Roman" w:hAnsi="Times New Roman" w:cs="Times New Roman"/>
          <w:b/>
          <w:sz w:val="20"/>
          <w:szCs w:val="20"/>
          <w:lang w:eastAsia="zh-CN"/>
        </w:rPr>
        <w:t>«Поставщик»</w:t>
      </w:r>
      <w:r w:rsidRPr="00A76E2D">
        <w:rPr>
          <w:rFonts w:ascii="Times New Roman" w:eastAsia="Times New Roman" w:hAnsi="Times New Roman" w:cs="Times New Roman"/>
          <w:sz w:val="20"/>
          <w:szCs w:val="20"/>
          <w:lang w:eastAsia="zh-CN"/>
        </w:rPr>
        <w:t>, в лице _________________________________, действующего на основании ____________, с другой стороны, совместно именуемые стороны, заключили настоящий договор (далее - договор) на основании протокола рассмотрения и</w:t>
      </w:r>
      <w:proofErr w:type="gramEnd"/>
      <w:r w:rsidRPr="00A76E2D">
        <w:rPr>
          <w:rFonts w:ascii="Times New Roman" w:eastAsia="Times New Roman" w:hAnsi="Times New Roman" w:cs="Times New Roman"/>
          <w:sz w:val="20"/>
          <w:szCs w:val="20"/>
          <w:lang w:eastAsia="zh-CN"/>
        </w:rPr>
        <w:t xml:space="preserve"> оценки котировочных заявок от «_____».____________ </w:t>
      </w:r>
      <w:r>
        <w:rPr>
          <w:rFonts w:ascii="Times New Roman" w:eastAsia="Times New Roman" w:hAnsi="Times New Roman" w:cs="Times New Roman"/>
          <w:sz w:val="20"/>
          <w:szCs w:val="20"/>
          <w:lang w:eastAsia="zh-CN"/>
        </w:rPr>
        <w:t>2022</w:t>
      </w:r>
      <w:r w:rsidRPr="00A76E2D">
        <w:rPr>
          <w:rFonts w:ascii="Times New Roman" w:eastAsia="Times New Roman" w:hAnsi="Times New Roman" w:cs="Times New Roman"/>
          <w:sz w:val="20"/>
          <w:szCs w:val="20"/>
          <w:lang w:eastAsia="zh-CN"/>
        </w:rPr>
        <w:t>, о нижеследующем:</w:t>
      </w:r>
    </w:p>
    <w:p w14:paraId="0C75995F" w14:textId="77777777" w:rsidR="00A76E2D" w:rsidRPr="00A76E2D" w:rsidRDefault="00A76E2D" w:rsidP="00A76E2D">
      <w:pPr>
        <w:widowControl w:val="0"/>
        <w:shd w:val="clear" w:color="auto" w:fill="FFFFFF"/>
        <w:spacing w:after="0" w:line="240" w:lineRule="auto"/>
        <w:ind w:firstLine="426"/>
        <w:jc w:val="both"/>
        <w:rPr>
          <w:rFonts w:ascii="Times New Roman" w:eastAsia="Times New Roman" w:hAnsi="Times New Roman" w:cs="Times New Roman"/>
          <w:b/>
          <w:i/>
          <w:sz w:val="20"/>
          <w:szCs w:val="20"/>
          <w:lang w:eastAsia="zh-CN"/>
        </w:rPr>
      </w:pPr>
    </w:p>
    <w:p w14:paraId="168989C9" w14:textId="77777777" w:rsidR="00A76E2D" w:rsidRPr="00A76E2D" w:rsidRDefault="00A76E2D" w:rsidP="00A76E2D">
      <w:pPr>
        <w:widowControl w:val="0"/>
        <w:shd w:val="clear" w:color="auto" w:fill="FFFFFF"/>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bCs/>
          <w:color w:val="000000"/>
          <w:sz w:val="20"/>
          <w:szCs w:val="20"/>
          <w:lang w:eastAsia="zh-CN"/>
        </w:rPr>
        <w:t>1. Предмет договора</w:t>
      </w:r>
    </w:p>
    <w:p w14:paraId="3577A74E" w14:textId="77777777" w:rsidR="00A76E2D" w:rsidRPr="00A76E2D" w:rsidRDefault="00A76E2D" w:rsidP="00A76E2D">
      <w:pPr>
        <w:widowControl w:val="0"/>
        <w:shd w:val="clear" w:color="auto" w:fill="FFFFFF"/>
        <w:spacing w:after="0" w:line="240" w:lineRule="auto"/>
        <w:ind w:firstLine="426"/>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bCs/>
          <w:color w:val="000000"/>
          <w:sz w:val="20"/>
          <w:szCs w:val="20"/>
          <w:lang w:eastAsia="zh-CN"/>
        </w:rPr>
        <w:t xml:space="preserve">1.1. </w:t>
      </w:r>
      <w:r w:rsidRPr="00A76E2D">
        <w:rPr>
          <w:rFonts w:ascii="Times New Roman" w:eastAsia="Times New Roman" w:hAnsi="Times New Roman" w:cs="Times New Roman"/>
          <w:sz w:val="20"/>
          <w:szCs w:val="20"/>
          <w:lang w:eastAsia="zh-CN"/>
        </w:rPr>
        <w:t>Заказчик поручает, а Поставщик принимает на себя обязательства по поставке автомобиля (далее – Автомобиль), а Заказчик обязуется принять и оплатить товар в сроки, предусмотренные пунктом 2.3 настоящего договора, за счёт сре</w:t>
      </w:r>
      <w:proofErr w:type="gramStart"/>
      <w:r w:rsidRPr="00A76E2D">
        <w:rPr>
          <w:rFonts w:ascii="Times New Roman" w:eastAsia="Times New Roman" w:hAnsi="Times New Roman" w:cs="Times New Roman"/>
          <w:sz w:val="20"/>
          <w:szCs w:val="20"/>
          <w:lang w:eastAsia="zh-CN"/>
        </w:rPr>
        <w:t>дств кр</w:t>
      </w:r>
      <w:proofErr w:type="gramEnd"/>
      <w:r w:rsidRPr="00A76E2D">
        <w:rPr>
          <w:rFonts w:ascii="Times New Roman" w:eastAsia="Times New Roman" w:hAnsi="Times New Roman" w:cs="Times New Roman"/>
          <w:sz w:val="20"/>
          <w:szCs w:val="20"/>
          <w:lang w:eastAsia="zh-CN"/>
        </w:rPr>
        <w:t xml:space="preserve">аевого бюджета и собственных средств учреждения, полученных от предпринимательской деятельности. </w:t>
      </w:r>
    </w:p>
    <w:p w14:paraId="4A5A3985" w14:textId="77777777" w:rsidR="00A76E2D" w:rsidRPr="00A76E2D" w:rsidRDefault="00A76E2D" w:rsidP="00A76E2D">
      <w:pPr>
        <w:widowControl w:val="0"/>
        <w:shd w:val="clear" w:color="auto" w:fill="FFFFFF"/>
        <w:spacing w:after="0" w:line="240" w:lineRule="auto"/>
        <w:ind w:firstLine="426"/>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bCs/>
          <w:color w:val="000000"/>
          <w:sz w:val="20"/>
          <w:szCs w:val="20"/>
          <w:lang w:eastAsia="zh-CN"/>
        </w:rPr>
        <w:t xml:space="preserve">1.2. Наименование товара, его цена и объем поставок определяет Спецификация </w:t>
      </w:r>
      <w:r w:rsidRPr="00A76E2D">
        <w:rPr>
          <w:rFonts w:ascii="Times New Roman" w:eastAsia="Times New Roman" w:hAnsi="Times New Roman" w:cs="Times New Roman"/>
          <w:bCs/>
          <w:color w:val="000000"/>
          <w:sz w:val="20"/>
          <w:szCs w:val="20"/>
          <w:lang w:eastAsia="zh-CN"/>
        </w:rPr>
        <w:br/>
        <w:t>на поставку автомобиля (Приложение к договору), которая является неотъемлемой частью настоящего договора.</w:t>
      </w:r>
    </w:p>
    <w:p w14:paraId="025D8986" w14:textId="77777777" w:rsidR="00A76E2D" w:rsidRPr="00A76E2D" w:rsidRDefault="00A76E2D" w:rsidP="00A76E2D">
      <w:pPr>
        <w:widowControl w:val="0"/>
        <w:shd w:val="clear" w:color="auto" w:fill="FFFFFF"/>
        <w:spacing w:after="0" w:line="240" w:lineRule="auto"/>
        <w:ind w:firstLine="426"/>
        <w:contextualSpacing/>
        <w:jc w:val="center"/>
        <w:rPr>
          <w:rFonts w:ascii="Times New Roman" w:eastAsia="Times New Roman" w:hAnsi="Times New Roman" w:cs="Times New Roman"/>
          <w:b/>
          <w:bCs/>
          <w:color w:val="000000"/>
          <w:sz w:val="20"/>
          <w:szCs w:val="20"/>
          <w:lang w:eastAsia="zh-CN"/>
        </w:rPr>
      </w:pPr>
    </w:p>
    <w:p w14:paraId="597183DD" w14:textId="77777777" w:rsidR="00A76E2D" w:rsidRPr="00A76E2D" w:rsidRDefault="00A76E2D" w:rsidP="00A76E2D">
      <w:pPr>
        <w:widowControl w:val="0"/>
        <w:shd w:val="clear" w:color="auto" w:fill="FFFFFF"/>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bCs/>
          <w:color w:val="000000"/>
          <w:sz w:val="20"/>
          <w:szCs w:val="20"/>
          <w:lang w:eastAsia="zh-CN"/>
        </w:rPr>
        <w:t>2. Цена договора и порядок расчетов</w:t>
      </w:r>
    </w:p>
    <w:p w14:paraId="72DC993D" w14:textId="77777777" w:rsidR="00A76E2D" w:rsidRPr="00A76E2D" w:rsidRDefault="00A76E2D" w:rsidP="00A76E2D">
      <w:pPr>
        <w:widowControl w:val="0"/>
        <w:shd w:val="clear" w:color="auto" w:fill="FFFFFF"/>
        <w:tabs>
          <w:tab w:val="left" w:pos="0"/>
        </w:tabs>
        <w:autoSpaceDE w:val="0"/>
        <w:spacing w:after="0" w:line="240" w:lineRule="auto"/>
        <w:ind w:right="-142" w:firstLine="709"/>
        <w:contextualSpacing/>
        <w:jc w:val="both"/>
        <w:rPr>
          <w:rFonts w:ascii="Times New Roman" w:eastAsia="Times New Roman" w:hAnsi="Times New Roman" w:cs="Times New Roman"/>
          <w:sz w:val="20"/>
          <w:szCs w:val="20"/>
          <w:lang w:eastAsia="zh-CN"/>
        </w:rPr>
      </w:pPr>
      <w:proofErr w:type="gramStart"/>
      <w:r w:rsidRPr="00A76E2D">
        <w:rPr>
          <w:rFonts w:ascii="Times New Roman" w:eastAsia="Times New Roman" w:hAnsi="Times New Roman" w:cs="Times New Roman"/>
          <w:color w:val="000000"/>
          <w:sz w:val="20"/>
          <w:szCs w:val="20"/>
          <w:lang w:eastAsia="zh-CN"/>
        </w:rPr>
        <w:t xml:space="preserve">2.1.Цена настоящего договора составляет: ____________________(_______________) рублей _______ копеек) </w:t>
      </w:r>
      <w:r w:rsidRPr="00A76E2D">
        <w:rPr>
          <w:rFonts w:ascii="Times New Roman" w:eastAsia="Times New Roman" w:hAnsi="Times New Roman" w:cs="Times New Roman"/>
          <w:sz w:val="20"/>
          <w:szCs w:val="20"/>
          <w:lang w:eastAsia="zh-CN"/>
        </w:rPr>
        <w:t>в том числе НДС 20%</w:t>
      </w:r>
      <w:r w:rsidRPr="00A76E2D">
        <w:rPr>
          <w:rFonts w:ascii="Times New Roman" w:eastAsia="Times New Roman" w:hAnsi="Times New Roman" w:cs="Times New Roman"/>
          <w:b/>
          <w:sz w:val="20"/>
          <w:szCs w:val="20"/>
          <w:lang w:eastAsia="zh-CN"/>
        </w:rPr>
        <w:t xml:space="preserve"> ______________ </w:t>
      </w:r>
      <w:proofErr w:type="gramEnd"/>
    </w:p>
    <w:p w14:paraId="13EFB5D8" w14:textId="595B105F"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t xml:space="preserve">2.2. </w:t>
      </w:r>
      <w:r w:rsidRPr="00A76E2D">
        <w:rPr>
          <w:rFonts w:ascii="Times New Roman" w:eastAsia="Times New Roman" w:hAnsi="Times New Roman" w:cs="Times New Roman"/>
          <w:sz w:val="20"/>
          <w:szCs w:val="20"/>
          <w:lang w:eastAsia="zh-CN"/>
        </w:rPr>
        <w:t>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предпродажную подготовку, а также другие расходы Поставщика, связанные с исполнением обязательств по договору.</w:t>
      </w:r>
    </w:p>
    <w:p w14:paraId="6E1FDC88" w14:textId="573F319C"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2.3. Аванс не предусматривается. Оплата осуществляется по безналичному расчету, путем перечисления денежных средств на расчетный счет Поставщика по факту поставки товара, в течение </w:t>
      </w:r>
      <w:r>
        <w:rPr>
          <w:rFonts w:ascii="Times New Roman" w:eastAsia="Times New Roman" w:hAnsi="Times New Roman" w:cs="Times New Roman"/>
          <w:sz w:val="20"/>
          <w:szCs w:val="20"/>
          <w:lang w:eastAsia="zh-CN"/>
        </w:rPr>
        <w:t>7</w:t>
      </w:r>
      <w:r w:rsidRPr="00A76E2D">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рабочих </w:t>
      </w:r>
      <w:r w:rsidRPr="00A76E2D">
        <w:rPr>
          <w:rFonts w:ascii="Times New Roman" w:eastAsia="Times New Roman" w:hAnsi="Times New Roman" w:cs="Times New Roman"/>
          <w:sz w:val="20"/>
          <w:szCs w:val="20"/>
          <w:lang w:eastAsia="zh-CN"/>
        </w:rPr>
        <w:t>дней со дня подписания Сторонами акта приема-передачи товара и товарной накладной.</w:t>
      </w:r>
    </w:p>
    <w:p w14:paraId="575C4F08"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b/>
          <w:sz w:val="20"/>
          <w:szCs w:val="20"/>
          <w:lang w:eastAsia="zh-CN"/>
        </w:rPr>
      </w:pPr>
    </w:p>
    <w:p w14:paraId="0B50C90A"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b/>
          <w:sz w:val="20"/>
          <w:szCs w:val="20"/>
          <w:lang w:eastAsia="zh-CN"/>
        </w:rPr>
      </w:pPr>
      <w:r w:rsidRPr="00A76E2D">
        <w:rPr>
          <w:rFonts w:ascii="Times New Roman" w:eastAsia="Times New Roman" w:hAnsi="Times New Roman" w:cs="Times New Roman"/>
          <w:b/>
          <w:sz w:val="20"/>
          <w:szCs w:val="20"/>
          <w:lang w:eastAsia="zh-CN"/>
        </w:rPr>
        <w:t>3. Сроки и место поставки товара</w:t>
      </w:r>
    </w:p>
    <w:p w14:paraId="353D4406" w14:textId="4DEA221C" w:rsidR="00A76E2D" w:rsidRPr="00A76E2D" w:rsidRDefault="00A76E2D" w:rsidP="00A76E2D">
      <w:pPr>
        <w:widowControl w:val="0"/>
        <w:shd w:val="clear" w:color="auto" w:fill="FFFFFF"/>
        <w:spacing w:after="0" w:line="240" w:lineRule="auto"/>
        <w:ind w:firstLine="360"/>
        <w:contextualSpacing/>
        <w:jc w:val="both"/>
        <w:rPr>
          <w:rFonts w:ascii="Times New Roman" w:eastAsia="Times New Roman" w:hAnsi="Times New Roman" w:cs="Times New Roman"/>
          <w:bCs/>
          <w:sz w:val="20"/>
          <w:szCs w:val="20"/>
          <w:lang w:eastAsia="zh-CN"/>
        </w:rPr>
      </w:pPr>
      <w:r w:rsidRPr="00A76E2D">
        <w:rPr>
          <w:rFonts w:ascii="Times New Roman" w:eastAsia="Times New Roman" w:hAnsi="Times New Roman" w:cs="Times New Roman"/>
          <w:b/>
          <w:sz w:val="20"/>
          <w:szCs w:val="20"/>
          <w:lang w:eastAsia="zh-CN"/>
        </w:rPr>
        <w:t>3.1.</w:t>
      </w:r>
      <w:r w:rsidRPr="00A76E2D">
        <w:rPr>
          <w:rFonts w:ascii="Times New Roman" w:eastAsia="Times New Roman" w:hAnsi="Times New Roman" w:cs="Times New Roman"/>
          <w:sz w:val="20"/>
          <w:szCs w:val="20"/>
          <w:lang w:eastAsia="zh-CN"/>
        </w:rPr>
        <w:t xml:space="preserve"> </w:t>
      </w:r>
      <w:r w:rsidRPr="00A76E2D">
        <w:rPr>
          <w:rFonts w:ascii="Times New Roman" w:eastAsia="Times New Roman" w:hAnsi="Times New Roman" w:cs="Times New Roman"/>
          <w:bCs/>
          <w:sz w:val="20"/>
          <w:szCs w:val="20"/>
          <w:lang w:eastAsia="zh-CN"/>
        </w:rPr>
        <w:t>Поставка товара должна быть осуществлена в течение 30 календарных дней с момента заключения договора.</w:t>
      </w:r>
    </w:p>
    <w:p w14:paraId="0A676749" w14:textId="1737ED7D" w:rsidR="00A76E2D" w:rsidRPr="00A76E2D" w:rsidRDefault="00A76E2D" w:rsidP="00A76E2D">
      <w:pPr>
        <w:widowControl w:val="0"/>
        <w:spacing w:after="0" w:line="240" w:lineRule="auto"/>
        <w:ind w:firstLine="360"/>
        <w:jc w:val="both"/>
        <w:rPr>
          <w:rFonts w:ascii="Times New Roman" w:eastAsia="Times New Roman" w:hAnsi="Times New Roman" w:cs="Times New Roman"/>
          <w:iCs/>
          <w:sz w:val="20"/>
          <w:szCs w:val="20"/>
          <w:lang w:eastAsia="zh-CN"/>
        </w:rPr>
      </w:pPr>
      <w:r w:rsidRPr="00A76E2D">
        <w:rPr>
          <w:rFonts w:ascii="Times New Roman" w:eastAsia="Times New Roman" w:hAnsi="Times New Roman" w:cs="Times New Roman"/>
          <w:b/>
          <w:sz w:val="20"/>
          <w:szCs w:val="20"/>
          <w:lang w:eastAsia="zh-CN"/>
        </w:rPr>
        <w:t>3.2.</w:t>
      </w:r>
      <w:r w:rsidRPr="00A76E2D">
        <w:rPr>
          <w:rFonts w:ascii="Times New Roman" w:eastAsia="Times New Roman" w:hAnsi="Times New Roman" w:cs="Times New Roman"/>
          <w:sz w:val="20"/>
          <w:szCs w:val="20"/>
          <w:lang w:eastAsia="zh-CN"/>
        </w:rPr>
        <w:t xml:space="preserve"> </w:t>
      </w:r>
      <w:r w:rsidRPr="00A76E2D">
        <w:rPr>
          <w:rFonts w:ascii="Times New Roman" w:eastAsia="Times New Roman" w:hAnsi="Times New Roman" w:cs="Times New Roman"/>
          <w:b/>
          <w:sz w:val="20"/>
          <w:szCs w:val="20"/>
          <w:u w:val="single"/>
          <w:lang w:eastAsia="zh-CN"/>
        </w:rPr>
        <w:t>Место поставки товара:</w:t>
      </w:r>
      <w:r w:rsidRPr="00A76E2D">
        <w:rPr>
          <w:rFonts w:ascii="Times New Roman" w:eastAsia="Times New Roman" w:hAnsi="Times New Roman" w:cs="Times New Roman"/>
          <w:sz w:val="20"/>
          <w:szCs w:val="20"/>
          <w:lang w:eastAsia="zh-CN"/>
        </w:rPr>
        <w:t xml:space="preserve"> 627754, Тюменская область, г. Ишим</w:t>
      </w:r>
      <w:r w:rsidR="00515A1E">
        <w:rPr>
          <w:rFonts w:ascii="Times New Roman" w:eastAsia="Times New Roman" w:hAnsi="Times New Roman" w:cs="Times New Roman"/>
          <w:sz w:val="20"/>
          <w:szCs w:val="20"/>
          <w:lang w:eastAsia="zh-CN"/>
        </w:rPr>
        <w:t xml:space="preserve"> ул.М.Горького,122</w:t>
      </w:r>
    </w:p>
    <w:p w14:paraId="3BF20B79" w14:textId="77777777" w:rsidR="00A76E2D" w:rsidRPr="00A76E2D" w:rsidRDefault="00A76E2D" w:rsidP="00A76E2D">
      <w:pPr>
        <w:widowControl w:val="0"/>
        <w:shd w:val="clear" w:color="auto" w:fill="FFFFFF"/>
        <w:spacing w:after="0" w:line="240" w:lineRule="auto"/>
        <w:ind w:firstLine="426"/>
        <w:contextualSpacing/>
        <w:jc w:val="both"/>
        <w:rPr>
          <w:rFonts w:ascii="Times New Roman" w:eastAsia="Times New Roman" w:hAnsi="Times New Roman" w:cs="Times New Roman"/>
          <w:sz w:val="20"/>
          <w:szCs w:val="20"/>
          <w:lang w:eastAsia="zh-CN"/>
        </w:rPr>
      </w:pPr>
    </w:p>
    <w:p w14:paraId="4FAF0463"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4. Условия поставки товара</w:t>
      </w:r>
    </w:p>
    <w:p w14:paraId="0848253B" w14:textId="77777777" w:rsidR="00A76E2D" w:rsidRPr="00A76E2D" w:rsidRDefault="00A76E2D" w:rsidP="00A76E2D">
      <w:pPr>
        <w:widowControl w:val="0"/>
        <w:tabs>
          <w:tab w:val="left" w:pos="34"/>
        </w:tabs>
        <w:spacing w:after="0" w:line="240" w:lineRule="auto"/>
        <w:ind w:firstLine="459"/>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4.1. Поставщик должен поставить товар без механических повреждений, прошедший предпродажную подготовку и готовый к эксплуатации, а также полный комплект документов на товар, необходимых для его дальнейшей эксплуатации: акт приемки-передачи товара, товарную накладную, счет-фактуру и другие документы, предусмотренные договором. </w:t>
      </w:r>
    </w:p>
    <w:p w14:paraId="52C9050D"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b/>
          <w:sz w:val="20"/>
          <w:szCs w:val="20"/>
          <w:lang w:eastAsia="zh-CN"/>
        </w:rPr>
      </w:pPr>
    </w:p>
    <w:p w14:paraId="04D39B8B" w14:textId="77777777" w:rsidR="00A76E2D" w:rsidRPr="00A76E2D" w:rsidRDefault="00A76E2D" w:rsidP="00A76E2D">
      <w:pPr>
        <w:widowControl w:val="0"/>
        <w:shd w:val="clear" w:color="auto" w:fill="FFFFFF"/>
        <w:tabs>
          <w:tab w:val="left" w:pos="0"/>
        </w:tabs>
        <w:spacing w:after="0" w:line="240" w:lineRule="auto"/>
        <w:ind w:left="360"/>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5. Обязанности сторон</w:t>
      </w:r>
    </w:p>
    <w:p w14:paraId="4502D27A"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5.1. Поставщик обязан:</w:t>
      </w:r>
    </w:p>
    <w:p w14:paraId="185167E4"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осуществить поставку товара надлежащего качества, в количестве, предусмотренном спецификацией (Приложение к договору);</w:t>
      </w:r>
    </w:p>
    <w:p w14:paraId="060B59F1"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 осуществить </w:t>
      </w:r>
      <w:proofErr w:type="gramStart"/>
      <w:r w:rsidRPr="00A76E2D">
        <w:rPr>
          <w:rFonts w:ascii="Times New Roman" w:eastAsia="Times New Roman" w:hAnsi="Times New Roman" w:cs="Times New Roman"/>
          <w:sz w:val="20"/>
          <w:szCs w:val="20"/>
          <w:lang w:eastAsia="zh-CN"/>
        </w:rPr>
        <w:t>контроль за</w:t>
      </w:r>
      <w:proofErr w:type="gramEnd"/>
      <w:r w:rsidRPr="00A76E2D">
        <w:rPr>
          <w:rFonts w:ascii="Times New Roman" w:eastAsia="Times New Roman" w:hAnsi="Times New Roman" w:cs="Times New Roman"/>
          <w:sz w:val="20"/>
          <w:szCs w:val="20"/>
          <w:lang w:eastAsia="zh-CN"/>
        </w:rPr>
        <w:t xml:space="preserve"> доставкой товара;</w:t>
      </w:r>
    </w:p>
    <w:p w14:paraId="7C862A4B"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направить уполномоченного представителя для участия в приемке товара Заказчиком;</w:t>
      </w:r>
    </w:p>
    <w:p w14:paraId="421184D8"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перед передачей Заказчику товара осуществить предпродажную подготовку Автомобиля.</w:t>
      </w:r>
    </w:p>
    <w:p w14:paraId="35222737"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передать Заказчику Автомобиль в сроки и на условиях, предусмотренных настоящим договором.</w:t>
      </w:r>
    </w:p>
    <w:p w14:paraId="7A472D29"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-обеспечить хранение поступившего на склад Поставщика Автомобиля до согласованной даты передачи Автомобиля, а также после этого до расторжения настоящего договора в силу одностороннего отказа одной из Сторон либо по иным основаниям.</w:t>
      </w:r>
    </w:p>
    <w:p w14:paraId="179C8957" w14:textId="77777777" w:rsidR="00A76E2D" w:rsidRPr="00A76E2D" w:rsidRDefault="00A76E2D" w:rsidP="00A76E2D">
      <w:pPr>
        <w:widowControl w:val="0"/>
        <w:shd w:val="clear" w:color="auto" w:fill="FFFFFF"/>
        <w:tabs>
          <w:tab w:val="left" w:pos="-567"/>
          <w:tab w:val="left" w:pos="0"/>
        </w:tabs>
        <w:autoSpaceDE w:val="0"/>
        <w:spacing w:after="0" w:line="240" w:lineRule="auto"/>
        <w:ind w:right="-142"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осуществлять гарантийное и сервисное обслуживание в соответствии с условиями настоящего договора.</w:t>
      </w:r>
    </w:p>
    <w:p w14:paraId="6B4D836D"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5.2. Заказчик обязан:</w:t>
      </w:r>
    </w:p>
    <w:p w14:paraId="17B7EEFA"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своевременно и в полном объеме произвести оплату Автомобиля в размере, порядке и в сроки, предусмотренные настоящим договором.</w:t>
      </w:r>
    </w:p>
    <w:p w14:paraId="0657A266"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lastRenderedPageBreak/>
        <w:t>- предоставить Поставщику данные, необходимые для оформления документов на Автомобиль.</w:t>
      </w:r>
    </w:p>
    <w:p w14:paraId="6AFDD1A8"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принять Автомобиль, принадлежности и документацию на Автомобиль в установленные настоящим договором сроки.</w:t>
      </w:r>
    </w:p>
    <w:p w14:paraId="2661197C"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проводить техническое обслуживание Автомобиля у любого официального дилера, в соответствии с графиком технического обслуживания, изложенным в сервисной книжке.</w:t>
      </w:r>
    </w:p>
    <w:p w14:paraId="761B82D5"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ознакомиться в полном объеме с инструкцией по эксплуатации и следовать изложенным в инструкции рекомендациям.</w:t>
      </w:r>
    </w:p>
    <w:p w14:paraId="18772EF3"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zh-CN"/>
        </w:rPr>
      </w:pPr>
    </w:p>
    <w:p w14:paraId="2F50E6A3" w14:textId="77777777" w:rsidR="00A76E2D" w:rsidRPr="00A76E2D" w:rsidRDefault="00A76E2D" w:rsidP="00A76E2D">
      <w:pPr>
        <w:widowControl w:val="0"/>
        <w:shd w:val="clear" w:color="auto" w:fill="FFFFFF"/>
        <w:tabs>
          <w:tab w:val="left" w:pos="-567"/>
          <w:tab w:val="left" w:pos="0"/>
          <w:tab w:val="left" w:pos="1310"/>
        </w:tabs>
        <w:spacing w:after="0" w:line="240" w:lineRule="auto"/>
        <w:ind w:right="-142" w:firstLine="709"/>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z w:val="20"/>
          <w:szCs w:val="20"/>
          <w:lang w:eastAsia="zh-CN"/>
        </w:rPr>
        <w:t>6. Передача Автомобиля</w:t>
      </w:r>
    </w:p>
    <w:p w14:paraId="4DACC432"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6.1. Передача Автомобиля осуществляется Заказчику и оформляется подписанием двухстороннего Акта приема-передачи Автомобиля. Передача Автомобиля осуществляется лично Заказчику или его уполномоченному лицу с предъявлением надлежаще оформленной доверенности.</w:t>
      </w:r>
    </w:p>
    <w:p w14:paraId="77EF88DA"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6.2. Заказчик обязан принять Автомобиль в течение 3 (трех) рабочих дней с момента получения от Поставщика уведомления (в том числе и телефонограммы) о готовности Автомобиля к передаче.</w:t>
      </w:r>
    </w:p>
    <w:p w14:paraId="3B621978"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6.3. Автомобиль передается Заказчику свободным от каких-либо обременений, прав и притязаний третьих лиц. Автомобиль должен быть разрешен к свободному обращению на территории РФ.</w:t>
      </w:r>
    </w:p>
    <w:p w14:paraId="3D77D740"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6.4. Поставщик обязан одновременно с передачей Автомобиля передать Заказчику следующие документы, необходимые для регистрации автомобиля в органах ГИБДД: </w:t>
      </w:r>
    </w:p>
    <w:p w14:paraId="3989971B"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Договор купли-продажи транспортного средства.</w:t>
      </w:r>
    </w:p>
    <w:p w14:paraId="6E76AD04"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А также:</w:t>
      </w:r>
    </w:p>
    <w:p w14:paraId="59D853DC"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 Руководство по эксплуатации; </w:t>
      </w:r>
    </w:p>
    <w:p w14:paraId="5B15FDDB"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Сервисную книжку с гарантийным талоном.</w:t>
      </w:r>
    </w:p>
    <w:p w14:paraId="75B899B7"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 Ключи зажигания. </w:t>
      </w:r>
    </w:p>
    <w:p w14:paraId="45EDF58B"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6.5. Обязательства Поставщика по передаче Автомобиля, его принадлежностей и относящихся к нему документов в собственность Заказчика считаются исполненными с момента подписания уполномоченными представителями Сторон Акта приема-передачи Автомобиля.</w:t>
      </w:r>
    </w:p>
    <w:p w14:paraId="54F1BD45"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6.6. Риски случайной гибели и повреждения Автомобиля переходят к Заказчику в момент передачи Автомобиля по акту приема-передачи. С указанного момента Заказчик несет бремя ответственности за сохранность и целостность Автомобиля.</w:t>
      </w:r>
    </w:p>
    <w:p w14:paraId="58F6EFDC"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6.7. Осуществляется приемка Автомобиля по качеству, комплектности и товарному виду. При приемке Автомобиля Заказчик обязан осуществить его проверку по качеству, комплектности, в том числе проверить внешний вид и общую целостность Автомобиля, наличие трещин, пятен,  сколов, потертостей, царапин, а также иных недостатков (в том числе недостатков лакокрасочного покрытия), для обнаружения которых не требуется специального оборудования. В случае обнаружения указанных либо каких-либо иных недостатков в момент приемки Заказчик обязан сообщить о них Поставщику, сделав соответствующую отметку в Акте приема-передачи.</w:t>
      </w:r>
    </w:p>
    <w:p w14:paraId="145CA510" w14:textId="77777777" w:rsidR="00A76E2D" w:rsidRPr="00A76E2D" w:rsidRDefault="00A76E2D" w:rsidP="00A76E2D">
      <w:pPr>
        <w:widowControl w:val="0"/>
        <w:shd w:val="clear" w:color="auto" w:fill="FFFFFF"/>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t xml:space="preserve">6.8. После подписания сторонами Акта приема – передачи Автомобиля не подлежат приему и рассмотрению Поставщиком претензии Заказчика по количеству, качеству </w:t>
      </w:r>
      <w:r w:rsidRPr="00A76E2D">
        <w:rPr>
          <w:rFonts w:ascii="Times New Roman" w:eastAsia="Times New Roman" w:hAnsi="Times New Roman" w:cs="Times New Roman"/>
          <w:color w:val="000000"/>
          <w:sz w:val="20"/>
          <w:szCs w:val="20"/>
          <w:lang w:eastAsia="zh-CN"/>
        </w:rPr>
        <w:br/>
        <w:t>(за исключением скрытых недостатков) и комплектации Автомобиля, а также претензии, касающиеся внешних повреждений Автомобиля, или в связи с иными недостатками, которые можно обнаружить при осмотре в момент приемки.</w:t>
      </w:r>
    </w:p>
    <w:p w14:paraId="41351DFF" w14:textId="77777777" w:rsidR="00A76E2D" w:rsidRPr="00A76E2D" w:rsidRDefault="00A76E2D" w:rsidP="00A76E2D">
      <w:pPr>
        <w:widowControl w:val="0"/>
        <w:shd w:val="clear" w:color="auto" w:fill="FFFFFF"/>
        <w:tabs>
          <w:tab w:val="left" w:pos="-567"/>
          <w:tab w:val="left" w:pos="142"/>
          <w:tab w:val="left" w:pos="1310"/>
        </w:tabs>
        <w:spacing w:after="0" w:line="240" w:lineRule="auto"/>
        <w:ind w:firstLine="426"/>
        <w:contextualSpacing/>
        <w:jc w:val="center"/>
        <w:rPr>
          <w:rFonts w:ascii="Times New Roman" w:eastAsia="Times New Roman" w:hAnsi="Times New Roman" w:cs="Times New Roman"/>
          <w:b/>
          <w:color w:val="000000"/>
          <w:sz w:val="20"/>
          <w:szCs w:val="20"/>
          <w:lang w:eastAsia="zh-CN"/>
        </w:rPr>
      </w:pPr>
    </w:p>
    <w:p w14:paraId="2DCC888B" w14:textId="77777777" w:rsidR="00A76E2D" w:rsidRPr="00A76E2D" w:rsidRDefault="00A76E2D" w:rsidP="00A76E2D">
      <w:pPr>
        <w:widowControl w:val="0"/>
        <w:shd w:val="clear" w:color="auto" w:fill="FFFFFF"/>
        <w:tabs>
          <w:tab w:val="left" w:pos="-567"/>
          <w:tab w:val="left" w:pos="142"/>
          <w:tab w:val="left" w:pos="1310"/>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z w:val="20"/>
          <w:szCs w:val="20"/>
          <w:lang w:eastAsia="zh-CN"/>
        </w:rPr>
        <w:t>7. Гарантии</w:t>
      </w:r>
    </w:p>
    <w:p w14:paraId="1A9F0C39" w14:textId="77777777" w:rsidR="00A76E2D" w:rsidRPr="00A76E2D" w:rsidRDefault="00A76E2D" w:rsidP="00A76E2D">
      <w:pPr>
        <w:widowControl w:val="0"/>
        <w:shd w:val="clear" w:color="auto" w:fill="FFFFFF"/>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 Поставщик гарантирует, что товар передается свободным от прав третьих лиц и не является предметом залога, ареста или иного обременения.</w:t>
      </w:r>
    </w:p>
    <w:p w14:paraId="62A4A45F"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7.2. Гарантийные обязательства, основания их прекращения, гарантийный срок, права и обязанности сторон относительно гарантии качества Автомобиля, другие условия гарантии качества автомобиля определены (в зависимости от марки и модели автомобиля) в гарантийном талоне, подписываемом Заказчиком и являющемся неотъемлемой частью договора.</w:t>
      </w:r>
    </w:p>
    <w:p w14:paraId="6142BD28"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7.3. Гарантийный срок на Автомобиль исчисляется </w:t>
      </w:r>
      <w:proofErr w:type="gramStart"/>
      <w:r w:rsidRPr="00A76E2D">
        <w:rPr>
          <w:rFonts w:ascii="Times New Roman" w:eastAsia="Times New Roman" w:hAnsi="Times New Roman" w:cs="Times New Roman"/>
          <w:sz w:val="20"/>
          <w:szCs w:val="20"/>
          <w:lang w:eastAsia="zh-CN"/>
        </w:rPr>
        <w:t>с даты передачи</w:t>
      </w:r>
      <w:proofErr w:type="gramEnd"/>
      <w:r w:rsidRPr="00A76E2D">
        <w:rPr>
          <w:rFonts w:ascii="Times New Roman" w:eastAsia="Times New Roman" w:hAnsi="Times New Roman" w:cs="Times New Roman"/>
          <w:sz w:val="20"/>
          <w:szCs w:val="20"/>
          <w:lang w:eastAsia="zh-CN"/>
        </w:rPr>
        <w:t xml:space="preserve"> Автомобиля Заказчику. Дата передачи Автомобиля Заказчику (первой регистрации) указывается в «Сервисной книжке», которая передается вместе с Автомобилем, а также в Гарантийном талоне. Гарантийное обслуживание не осуществляется при отсутствии в сервисной книжке штампа о продаже и подписи уполномоченного представителя Поставщика либо иных доказатель</w:t>
      </w:r>
      <w:proofErr w:type="gramStart"/>
      <w:r w:rsidRPr="00A76E2D">
        <w:rPr>
          <w:rFonts w:ascii="Times New Roman" w:eastAsia="Times New Roman" w:hAnsi="Times New Roman" w:cs="Times New Roman"/>
          <w:sz w:val="20"/>
          <w:szCs w:val="20"/>
          <w:lang w:eastAsia="zh-CN"/>
        </w:rPr>
        <w:t>ств пр</w:t>
      </w:r>
      <w:proofErr w:type="gramEnd"/>
      <w:r w:rsidRPr="00A76E2D">
        <w:rPr>
          <w:rFonts w:ascii="Times New Roman" w:eastAsia="Times New Roman" w:hAnsi="Times New Roman" w:cs="Times New Roman"/>
          <w:sz w:val="20"/>
          <w:szCs w:val="20"/>
          <w:lang w:eastAsia="zh-CN"/>
        </w:rPr>
        <w:t>иобретения Автомобиля у Поставщика и его передачи Заказчику в определенную дату.</w:t>
      </w:r>
    </w:p>
    <w:p w14:paraId="585F8FE8"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7.4. Предоставляемая гарантия качества означает ответственность производителя за недостатки качества и в зависимости от обстоятельств, предполагает замену или ремонт неисправных деталей Договорной продукции исключительно по выбору Поставщика. В данном случае замененные детали переходят в собственность Заказчика.</w:t>
      </w:r>
    </w:p>
    <w:p w14:paraId="65209218"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7.5. Требования об устранении недостатков качества должны быть предъявлены в минимальные сроки через официальные станции технического обслуживания Производителя. Поставщик предоставляет Заказчику информацию о вышеуказанных официальных станциях технического обслуживания.</w:t>
      </w:r>
    </w:p>
    <w:p w14:paraId="2D918241"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7.6. Гарантийное обслуживание осуществляется на авторизованных сервисных центрах. Заказчик, </w:t>
      </w:r>
      <w:r w:rsidRPr="00A76E2D">
        <w:rPr>
          <w:rFonts w:ascii="Times New Roman" w:eastAsia="Times New Roman" w:hAnsi="Times New Roman" w:cs="Times New Roman"/>
          <w:sz w:val="20"/>
          <w:szCs w:val="20"/>
          <w:lang w:eastAsia="zh-CN"/>
        </w:rPr>
        <w:lastRenderedPageBreak/>
        <w:t>самостоятельно по своему усмотрению определяет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Автомобиля. Замененные в процессе ремонта детали переходят в собственность Поставщика.</w:t>
      </w:r>
    </w:p>
    <w:p w14:paraId="423EC1CB"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7.7. Для осуществления гарантийного обслуживания Заказчик своими силами доставляет принадлежащий ему Автомобиль на авторизованную станцию сервисного и технического обслуживания. Выезд представителя Поставщика либо сервисной организации на место нахождения Автомобиля (вне территории сервисной станции) не осуществляется.</w:t>
      </w:r>
    </w:p>
    <w:p w14:paraId="7C9D5BD7"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7.8. Заказчик обязан ознакомиться с Руководством для владельца и Руководством по гарантийному обслуживанию и строго следовать установленным в них правилам эксплуатации Автомобиля, а также их требованиям и рекомендациям. </w:t>
      </w:r>
    </w:p>
    <w:p w14:paraId="3BD931CE"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7.9. Гарантийное обслуживание осуществляется при условии соблюдения Заказчиком или уполномоченным Заказчика лицом правил эксплуатации, изложенных в Руководстве для владельца и в Руководстве по гарантийному обслуживанию. </w:t>
      </w:r>
      <w:proofErr w:type="gramStart"/>
      <w:r w:rsidRPr="00A76E2D">
        <w:rPr>
          <w:rFonts w:ascii="Times New Roman" w:eastAsia="Times New Roman" w:hAnsi="Times New Roman" w:cs="Times New Roman"/>
          <w:sz w:val="20"/>
          <w:szCs w:val="20"/>
          <w:lang w:eastAsia="zh-CN"/>
        </w:rPr>
        <w:t>Гарантийные обязательства поддерживаются Поставщиком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Автомобиля) и своевременного проведения всех видов технического обслуживания и ремонта на авторизованных технических сервисах (что должно быть подтверждено, в том числе, соответствующими отметками в Руководстве по гарантийному обслуживанию).</w:t>
      </w:r>
      <w:proofErr w:type="gramEnd"/>
    </w:p>
    <w:p w14:paraId="1658787E"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7.10. В случае нарушения Заказчиком условий раздела 7 настоящего договора, устранение недостатков Автомобиля производится за его счет.</w:t>
      </w:r>
    </w:p>
    <w:p w14:paraId="5B132648"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7.11. Поставщик гарантирует Заказчику, что приобретенный им Автомобиль отвечает высоким стандартам безопасности и качества, сертифицирован для эксплуатации на территории Российской Федерации. В связи с тем, что Автомобиль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Поставщиком по первому требованию Заказчика. При этом Заказчик обязуется предоставить Автомобиль Поставщику для проведения диагностики и ремонта. Данные работы осуществляются Поставщиком в срок не более 45 (сорока пяти) дней. В случае отсутствия у Поставщика необходимых для осуществления гарантийного ремонта запасных частей и материалов, гарантийный ремонт может быть продлен на срок необходимый для доставки от изготовителя оригинальных запасных частей и материалов.</w:t>
      </w:r>
    </w:p>
    <w:p w14:paraId="08B06DF4"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7.12. В случае возникновения между Сторонами спора относительно обнаруженных недостатков и причины их возникновения, Заказчик обязан предоставить Поставщику Автомобиль для проведения проверки качества и/или независимой экспертизы Автомобиля.</w:t>
      </w:r>
    </w:p>
    <w:p w14:paraId="7376DC4A"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7.13. Требования о гарантийном ремонте Автомобиля предъявляются Заказчиком или уполномоченным лицом Заказчика, на основании надлежаще оформленной доверенности. Для проведения гарантийного ремонта Заказчик либо уполномоченное лицо, обязуется доставить и передать автомобиль в сервисный центр Поставщика или любого уполномоченного партнера / дилера и оформить соответствующие документы.</w:t>
      </w:r>
    </w:p>
    <w:p w14:paraId="31EDFAFE"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7.14. Поставщик должен гарантировать качество и безопасность поставляемого Товара в соответствии с действующими стандартами, а также наличие сертификатов, обязательных для данного вида Товара, оформленных в соответствии с действующим законодательством Российской Федерации.</w:t>
      </w:r>
    </w:p>
    <w:p w14:paraId="11C2C2B6"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Гарантийный срок - не менее 36 месяцев </w:t>
      </w:r>
      <w:proofErr w:type="gramStart"/>
      <w:r w:rsidRPr="00A76E2D">
        <w:rPr>
          <w:rFonts w:ascii="Times New Roman" w:eastAsia="Times New Roman" w:hAnsi="Times New Roman" w:cs="Times New Roman"/>
          <w:sz w:val="20"/>
          <w:szCs w:val="20"/>
          <w:lang w:eastAsia="zh-CN"/>
        </w:rPr>
        <w:t>с даты подписания</w:t>
      </w:r>
      <w:proofErr w:type="gramEnd"/>
      <w:r w:rsidRPr="00A76E2D">
        <w:rPr>
          <w:rFonts w:ascii="Times New Roman" w:eastAsia="Times New Roman" w:hAnsi="Times New Roman" w:cs="Times New Roman"/>
          <w:sz w:val="20"/>
          <w:szCs w:val="20"/>
          <w:lang w:eastAsia="zh-CN"/>
        </w:rPr>
        <w:t xml:space="preserve"> акта приема-передачи или не менее 100 000 км пробега (в зависимости от того, что наступит ранее). Срок действия гарантии поставщика на товар должен быть не менее чем срок действия гарантии производителя данного товара, при этом предоставление такой гарантии осуществляется вместе с товаром.</w:t>
      </w:r>
    </w:p>
    <w:p w14:paraId="77B46AD3" w14:textId="77777777" w:rsidR="00A76E2D" w:rsidRPr="00A76E2D" w:rsidRDefault="00A76E2D" w:rsidP="00A76E2D">
      <w:pPr>
        <w:widowControl w:val="0"/>
        <w:shd w:val="clear" w:color="auto" w:fill="FFFFFF"/>
        <w:tabs>
          <w:tab w:val="left" w:pos="-567"/>
          <w:tab w:val="left" w:pos="142"/>
        </w:tabs>
        <w:spacing w:after="0" w:line="240" w:lineRule="auto"/>
        <w:ind w:firstLine="426"/>
        <w:contextualSpacing/>
        <w:jc w:val="center"/>
        <w:rPr>
          <w:rFonts w:ascii="Times New Roman" w:eastAsia="Times New Roman" w:hAnsi="Times New Roman" w:cs="Times New Roman"/>
          <w:b/>
          <w:color w:val="000000"/>
          <w:spacing w:val="-1"/>
          <w:sz w:val="20"/>
          <w:szCs w:val="20"/>
          <w:lang w:eastAsia="zh-CN"/>
        </w:rPr>
      </w:pPr>
    </w:p>
    <w:p w14:paraId="5F730F05" w14:textId="77777777" w:rsidR="00A76E2D" w:rsidRPr="00A76E2D" w:rsidRDefault="00A76E2D" w:rsidP="00A76E2D">
      <w:pPr>
        <w:widowControl w:val="0"/>
        <w:shd w:val="clear" w:color="auto" w:fill="FFFFFF"/>
        <w:tabs>
          <w:tab w:val="left" w:pos="-567"/>
          <w:tab w:val="left" w:pos="142"/>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pacing w:val="-1"/>
          <w:sz w:val="20"/>
          <w:szCs w:val="20"/>
          <w:lang w:eastAsia="zh-CN"/>
        </w:rPr>
        <w:t>8. Непреодолимая сила</w:t>
      </w:r>
    </w:p>
    <w:p w14:paraId="5C142215" w14:textId="77777777" w:rsidR="00A76E2D" w:rsidRPr="00A76E2D" w:rsidRDefault="00A76E2D" w:rsidP="00A76E2D">
      <w:pPr>
        <w:widowControl w:val="0"/>
        <w:shd w:val="clear" w:color="auto" w:fill="FFFFFF"/>
        <w:tabs>
          <w:tab w:val="left" w:pos="-567"/>
          <w:tab w:val="left" w:pos="0"/>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1"/>
          <w:sz w:val="20"/>
          <w:szCs w:val="20"/>
          <w:lang w:eastAsia="zh-CN"/>
        </w:rPr>
        <w:t>8.1.</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1"/>
          <w:sz w:val="20"/>
          <w:szCs w:val="20"/>
          <w:lang w:eastAsia="zh-CN"/>
        </w:rPr>
        <w:t>Стороны освобождаются от ответственности за неисполнение обязатель</w:t>
      </w:r>
      <w:proofErr w:type="gramStart"/>
      <w:r w:rsidRPr="00A76E2D">
        <w:rPr>
          <w:rFonts w:ascii="Times New Roman" w:eastAsia="Times New Roman" w:hAnsi="Times New Roman" w:cs="Times New Roman"/>
          <w:color w:val="000000"/>
          <w:spacing w:val="-1"/>
          <w:sz w:val="20"/>
          <w:szCs w:val="20"/>
          <w:lang w:eastAsia="zh-CN"/>
        </w:rPr>
        <w:t>ств в сл</w:t>
      </w:r>
      <w:proofErr w:type="gramEnd"/>
      <w:r w:rsidRPr="00A76E2D">
        <w:rPr>
          <w:rFonts w:ascii="Times New Roman" w:eastAsia="Times New Roman" w:hAnsi="Times New Roman" w:cs="Times New Roman"/>
          <w:color w:val="000000"/>
          <w:spacing w:val="-1"/>
          <w:sz w:val="20"/>
          <w:szCs w:val="20"/>
          <w:lang w:eastAsia="zh-CN"/>
        </w:rPr>
        <w:t xml:space="preserve">учае </w:t>
      </w:r>
      <w:r w:rsidRPr="00A76E2D">
        <w:rPr>
          <w:rFonts w:ascii="Times New Roman" w:eastAsia="Times New Roman" w:hAnsi="Times New Roman" w:cs="Times New Roman"/>
          <w:color w:val="000000"/>
          <w:spacing w:val="2"/>
          <w:sz w:val="20"/>
          <w:szCs w:val="20"/>
          <w:lang w:eastAsia="zh-CN"/>
        </w:rPr>
        <w:t xml:space="preserve">действия обстоятельств непреодолимой силы (пожар, наводнение, землетрясение, военные </w:t>
      </w:r>
      <w:r w:rsidRPr="00A76E2D">
        <w:rPr>
          <w:rFonts w:ascii="Times New Roman" w:eastAsia="Times New Roman" w:hAnsi="Times New Roman" w:cs="Times New Roman"/>
          <w:color w:val="000000"/>
          <w:spacing w:val="7"/>
          <w:sz w:val="20"/>
          <w:szCs w:val="20"/>
          <w:lang w:eastAsia="zh-CN"/>
        </w:rPr>
        <w:t xml:space="preserve">действия и т.д.) при условии, что данные обстоятельства непосредственно повлияли на </w:t>
      </w:r>
      <w:r w:rsidRPr="00A76E2D">
        <w:rPr>
          <w:rFonts w:ascii="Times New Roman" w:eastAsia="Times New Roman" w:hAnsi="Times New Roman" w:cs="Times New Roman"/>
          <w:color w:val="000000"/>
          <w:sz w:val="20"/>
          <w:szCs w:val="20"/>
          <w:lang w:eastAsia="zh-CN"/>
        </w:rPr>
        <w:t xml:space="preserve">выполнение условий по настоящему договору. В этом случае срок выполнения договорных </w:t>
      </w:r>
      <w:r w:rsidRPr="00A76E2D">
        <w:rPr>
          <w:rFonts w:ascii="Times New Roman" w:eastAsia="Times New Roman" w:hAnsi="Times New Roman" w:cs="Times New Roman"/>
          <w:color w:val="000000"/>
          <w:spacing w:val="-2"/>
          <w:sz w:val="20"/>
          <w:szCs w:val="20"/>
          <w:lang w:eastAsia="zh-CN"/>
        </w:rPr>
        <w:t>обязательств будет продлен на время действия этих обстоятельств, но не более двух месяцев.</w:t>
      </w:r>
    </w:p>
    <w:p w14:paraId="0B6C75B8" w14:textId="77777777" w:rsidR="00A76E2D" w:rsidRPr="00A76E2D" w:rsidRDefault="00A76E2D" w:rsidP="00A76E2D">
      <w:pPr>
        <w:widowControl w:val="0"/>
        <w:shd w:val="clear" w:color="auto" w:fill="FFFFFF"/>
        <w:tabs>
          <w:tab w:val="left" w:pos="-567"/>
          <w:tab w:val="left" w:pos="0"/>
          <w:tab w:val="left" w:pos="1114"/>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2"/>
          <w:sz w:val="20"/>
          <w:szCs w:val="20"/>
          <w:lang w:eastAsia="zh-CN"/>
        </w:rPr>
        <w:t>8.2.</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1"/>
          <w:sz w:val="20"/>
          <w:szCs w:val="20"/>
          <w:lang w:eastAsia="zh-CN"/>
        </w:rPr>
        <w:t xml:space="preserve">Сторона, для которой создалась невозможность исполнения обязательств по </w:t>
      </w:r>
      <w:r w:rsidRPr="00A76E2D">
        <w:rPr>
          <w:rFonts w:ascii="Times New Roman" w:eastAsia="Times New Roman" w:hAnsi="Times New Roman" w:cs="Times New Roman"/>
          <w:color w:val="000000"/>
          <w:spacing w:val="6"/>
          <w:sz w:val="20"/>
          <w:szCs w:val="20"/>
          <w:lang w:eastAsia="zh-CN"/>
        </w:rPr>
        <w:t xml:space="preserve">указанным причинам, должна известить другую Сторону о наступлении и прекращении </w:t>
      </w:r>
      <w:r w:rsidRPr="00A76E2D">
        <w:rPr>
          <w:rFonts w:ascii="Times New Roman" w:eastAsia="Times New Roman" w:hAnsi="Times New Roman" w:cs="Times New Roman"/>
          <w:color w:val="000000"/>
          <w:spacing w:val="-1"/>
          <w:sz w:val="20"/>
          <w:szCs w:val="20"/>
          <w:lang w:eastAsia="zh-CN"/>
        </w:rPr>
        <w:t>действий обстоятельств непреодолимой силы в срок не позднее 3 (трех) дней с подтверждением факта их действия актами компетентных органов.</w:t>
      </w:r>
    </w:p>
    <w:p w14:paraId="5AECD182" w14:textId="77777777" w:rsidR="00A76E2D" w:rsidRPr="00A76E2D" w:rsidRDefault="00A76E2D" w:rsidP="00A76E2D">
      <w:pPr>
        <w:widowControl w:val="0"/>
        <w:shd w:val="clear" w:color="auto" w:fill="FFFFFF"/>
        <w:tabs>
          <w:tab w:val="left" w:pos="-567"/>
          <w:tab w:val="left" w:pos="142"/>
        </w:tabs>
        <w:spacing w:after="0" w:line="240" w:lineRule="auto"/>
        <w:ind w:firstLine="426"/>
        <w:contextualSpacing/>
        <w:jc w:val="center"/>
        <w:rPr>
          <w:rFonts w:ascii="Times New Roman" w:eastAsia="Times New Roman" w:hAnsi="Times New Roman" w:cs="Times New Roman"/>
          <w:b/>
          <w:color w:val="000000"/>
          <w:spacing w:val="-2"/>
          <w:sz w:val="20"/>
          <w:szCs w:val="20"/>
          <w:lang w:eastAsia="zh-CN"/>
        </w:rPr>
      </w:pPr>
    </w:p>
    <w:p w14:paraId="4A2E54DF" w14:textId="77777777" w:rsidR="00A76E2D" w:rsidRPr="00A76E2D" w:rsidRDefault="00A76E2D" w:rsidP="00A76E2D">
      <w:pPr>
        <w:widowControl w:val="0"/>
        <w:shd w:val="clear" w:color="auto" w:fill="FFFFFF"/>
        <w:tabs>
          <w:tab w:val="left" w:pos="-567"/>
          <w:tab w:val="left" w:pos="142"/>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pacing w:val="-2"/>
          <w:sz w:val="20"/>
          <w:szCs w:val="20"/>
          <w:lang w:eastAsia="zh-CN"/>
        </w:rPr>
        <w:t>9. Разрешение споров</w:t>
      </w:r>
    </w:p>
    <w:p w14:paraId="6E7AD762" w14:textId="77777777" w:rsidR="00A76E2D" w:rsidRPr="00A76E2D" w:rsidRDefault="00A76E2D" w:rsidP="00A76E2D">
      <w:pPr>
        <w:widowControl w:val="0"/>
        <w:shd w:val="clear" w:color="auto" w:fill="FFFFFF"/>
        <w:tabs>
          <w:tab w:val="left" w:pos="-567"/>
          <w:tab w:val="left" w:pos="0"/>
          <w:tab w:val="left" w:pos="1003"/>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2"/>
          <w:sz w:val="20"/>
          <w:szCs w:val="20"/>
          <w:lang w:eastAsia="zh-CN"/>
        </w:rPr>
        <w:t>9.1.</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1"/>
          <w:sz w:val="20"/>
          <w:szCs w:val="20"/>
          <w:lang w:eastAsia="zh-CN"/>
        </w:rPr>
        <w:t>В случае возникновения споров и разногласий в процессе исполнения настоящего договора и в связи с ним Стороны примут меры к их разрешению путем переговоров.</w:t>
      </w:r>
    </w:p>
    <w:p w14:paraId="79A5CBC6" w14:textId="77777777" w:rsidR="00A76E2D" w:rsidRPr="00A76E2D" w:rsidRDefault="00A76E2D" w:rsidP="00A76E2D">
      <w:pPr>
        <w:widowControl w:val="0"/>
        <w:shd w:val="clear" w:color="auto" w:fill="FFFFFF"/>
        <w:tabs>
          <w:tab w:val="left" w:pos="-567"/>
          <w:tab w:val="left" w:pos="0"/>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0"/>
          <w:sz w:val="20"/>
          <w:szCs w:val="20"/>
          <w:lang w:eastAsia="zh-CN"/>
        </w:rPr>
        <w:t xml:space="preserve">9.2.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w:t>
      </w:r>
      <w:r w:rsidRPr="00A76E2D">
        <w:rPr>
          <w:rFonts w:ascii="Times New Roman" w:eastAsia="Times New Roman" w:hAnsi="Times New Roman" w:cs="Times New Roman"/>
          <w:color w:val="000000"/>
          <w:spacing w:val="10"/>
          <w:sz w:val="20"/>
          <w:szCs w:val="20"/>
          <w:lang w:eastAsia="zh-CN"/>
        </w:rPr>
        <w:lastRenderedPageBreak/>
        <w:t>подсудности, установленными действующим законодательством Российской Федерации.</w:t>
      </w:r>
    </w:p>
    <w:p w14:paraId="688770D3" w14:textId="77777777" w:rsidR="00A76E2D" w:rsidRPr="00A76E2D" w:rsidRDefault="00A76E2D" w:rsidP="00A76E2D">
      <w:pPr>
        <w:widowControl w:val="0"/>
        <w:shd w:val="clear" w:color="auto" w:fill="FFFFFF"/>
        <w:tabs>
          <w:tab w:val="left" w:pos="-567"/>
          <w:tab w:val="left" w:pos="0"/>
          <w:tab w:val="left" w:pos="1032"/>
        </w:tabs>
        <w:spacing w:after="0" w:line="240" w:lineRule="auto"/>
        <w:ind w:right="-143"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2"/>
          <w:sz w:val="20"/>
          <w:szCs w:val="20"/>
          <w:lang w:eastAsia="zh-CN"/>
        </w:rPr>
        <w:t xml:space="preserve">9.3. Стороны предусматривают претензионный порядок урегулирования споров, срок </w:t>
      </w:r>
      <w:r w:rsidRPr="00A76E2D">
        <w:rPr>
          <w:rFonts w:ascii="Times New Roman" w:eastAsia="Times New Roman" w:hAnsi="Times New Roman" w:cs="Times New Roman"/>
          <w:color w:val="000000"/>
          <w:spacing w:val="-2"/>
          <w:sz w:val="20"/>
          <w:szCs w:val="20"/>
          <w:lang w:eastAsia="zh-CN"/>
        </w:rPr>
        <w:t>рассмотрения претензий 5 (пять) рабочих дней с момента получения.</w:t>
      </w:r>
    </w:p>
    <w:p w14:paraId="2F003F45"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426"/>
        <w:contextualSpacing/>
        <w:jc w:val="center"/>
        <w:rPr>
          <w:rFonts w:ascii="Times New Roman" w:eastAsia="Times New Roman" w:hAnsi="Times New Roman" w:cs="Times New Roman"/>
          <w:b/>
          <w:color w:val="000000"/>
          <w:spacing w:val="-9"/>
          <w:sz w:val="20"/>
          <w:szCs w:val="20"/>
          <w:lang w:eastAsia="zh-CN"/>
        </w:rPr>
      </w:pPr>
    </w:p>
    <w:p w14:paraId="37881422"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pacing w:val="-9"/>
          <w:sz w:val="20"/>
          <w:szCs w:val="20"/>
          <w:lang w:eastAsia="zh-CN"/>
        </w:rPr>
        <w:t xml:space="preserve">10. </w:t>
      </w:r>
      <w:r w:rsidRPr="00A76E2D">
        <w:rPr>
          <w:rFonts w:ascii="Times New Roman" w:eastAsia="Times New Roman" w:hAnsi="Times New Roman" w:cs="Times New Roman"/>
          <w:b/>
          <w:color w:val="000000"/>
          <w:spacing w:val="-1"/>
          <w:sz w:val="20"/>
          <w:szCs w:val="20"/>
          <w:lang w:eastAsia="zh-CN"/>
        </w:rPr>
        <w:t>Срок действия договора</w:t>
      </w:r>
    </w:p>
    <w:p w14:paraId="7A791C90"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10.1. Договор вступает в силу и становится обязательным для Сторон с момента его заключения и действует до __________________ года.</w:t>
      </w:r>
    </w:p>
    <w:p w14:paraId="1349B3B5" w14:textId="77777777" w:rsidR="00A76E2D" w:rsidRPr="00A76E2D" w:rsidRDefault="00A76E2D" w:rsidP="00A76E2D">
      <w:pPr>
        <w:widowControl w:val="0"/>
        <w:shd w:val="clear" w:color="auto" w:fill="FFFFFF"/>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10.2. Окончание срока действия настоящего договора не освобождает Стороны от ответственности за его нарушение.</w:t>
      </w:r>
    </w:p>
    <w:p w14:paraId="0D7FCFBE" w14:textId="77777777" w:rsidR="00A76E2D" w:rsidRPr="00A76E2D" w:rsidRDefault="00A76E2D" w:rsidP="00A76E2D">
      <w:pPr>
        <w:widowControl w:val="0"/>
        <w:shd w:val="clear" w:color="auto" w:fill="FFFFFF"/>
        <w:spacing w:after="0" w:line="240" w:lineRule="auto"/>
        <w:ind w:firstLine="426"/>
        <w:jc w:val="both"/>
        <w:rPr>
          <w:rFonts w:ascii="Times New Roman" w:eastAsia="Times New Roman" w:hAnsi="Times New Roman" w:cs="Times New Roman"/>
          <w:b/>
          <w:sz w:val="20"/>
          <w:szCs w:val="20"/>
          <w:lang w:eastAsia="zh-CN"/>
        </w:rPr>
      </w:pPr>
    </w:p>
    <w:p w14:paraId="7B516D35" w14:textId="77777777" w:rsidR="00A76E2D" w:rsidRPr="00A76E2D" w:rsidRDefault="00A76E2D" w:rsidP="00A76E2D">
      <w:pPr>
        <w:widowControl w:val="0"/>
        <w:shd w:val="clear" w:color="auto" w:fill="FFFFFF"/>
        <w:spacing w:after="0" w:line="240" w:lineRule="auto"/>
        <w:ind w:firstLine="42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11. Изменение и расторжение договора</w:t>
      </w:r>
    </w:p>
    <w:p w14:paraId="7DD78B80"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11.1. Договор может быть изменен или расторгнут по соглашению сторон или по решению суда, по основаниям и в порядке, предусмотренном действующим законодательством Российской Федерации.</w:t>
      </w:r>
    </w:p>
    <w:p w14:paraId="510FBA70"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11.2. Все изменения условий договора и/или дополнения к ним считаются действительными, если они оформлены в письменной форме и подписаны уполномоченными представителями сторон.</w:t>
      </w:r>
    </w:p>
    <w:p w14:paraId="63704E26"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11.3. В случае изменения правового статуса, наименования, адреса (юридического и (или) фактического), банковских реквизитов одной из сторон, последняя обязана в течение 3 (трех) рабочих дней направить другой стороне уведомление о соответствующих изменениях.</w:t>
      </w:r>
    </w:p>
    <w:p w14:paraId="6673047C"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11.4. Заказчик имеет право при заключении или исполнении договора изменять объем товара, сроки поставки товара и цену договора (цену за единицу товара) по соглашению сторон. В случае, изменений объема товара, сроков поставки товара и цены договора (цены за единицу товара) при исполнении договора одна из сторон договора обязана проинформировать другую сторону о соответствующих изменениях за 15 (пятнадцать) рабочих дней до вступления в силу этих изменений.</w:t>
      </w:r>
    </w:p>
    <w:p w14:paraId="657FEC7A"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11.5. При несогласии с новыми ценами Заказчик письменно уведомляет об этом Поставщика. В таком случае по истечении 15 (пятнадцати) рабочих дней со дня уведомления Заказчика об изменении цен последний прекращает направление Поставщику заявок на поставку товара, а договор считается расторгнутым.</w:t>
      </w:r>
    </w:p>
    <w:p w14:paraId="779FDF94"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567"/>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11.6. Заказчик вправе отказаться от исполнения договора в одностороннем порядке, письменно уведомив об этом Поставщика не менее</w:t>
      </w:r>
      <w:proofErr w:type="gramStart"/>
      <w:r w:rsidRPr="00A76E2D">
        <w:rPr>
          <w:rFonts w:ascii="Times New Roman" w:eastAsia="Times New Roman" w:hAnsi="Times New Roman" w:cs="Times New Roman"/>
          <w:sz w:val="20"/>
          <w:szCs w:val="20"/>
          <w:lang w:eastAsia="zh-CN"/>
        </w:rPr>
        <w:t>,</w:t>
      </w:r>
      <w:proofErr w:type="gramEnd"/>
      <w:r w:rsidRPr="00A76E2D">
        <w:rPr>
          <w:rFonts w:ascii="Times New Roman" w:eastAsia="Times New Roman" w:hAnsi="Times New Roman" w:cs="Times New Roman"/>
          <w:sz w:val="20"/>
          <w:szCs w:val="20"/>
          <w:lang w:eastAsia="zh-CN"/>
        </w:rPr>
        <w:t xml:space="preserve"> чем за 5 рабочих дней.</w:t>
      </w:r>
    </w:p>
    <w:p w14:paraId="4B513A1C" w14:textId="77777777" w:rsidR="00A76E2D" w:rsidRPr="00A76E2D" w:rsidRDefault="00A76E2D" w:rsidP="00A76E2D">
      <w:pPr>
        <w:widowControl w:val="0"/>
        <w:shd w:val="clear" w:color="auto" w:fill="FFFFFF"/>
        <w:tabs>
          <w:tab w:val="left" w:pos="0"/>
        </w:tabs>
        <w:spacing w:after="0" w:line="240" w:lineRule="auto"/>
        <w:ind w:right="-142" w:firstLine="425"/>
        <w:contextualSpacing/>
        <w:jc w:val="center"/>
        <w:rPr>
          <w:rFonts w:ascii="Times New Roman" w:eastAsia="Times New Roman" w:hAnsi="Times New Roman" w:cs="Times New Roman"/>
          <w:b/>
          <w:color w:val="000000"/>
          <w:spacing w:val="-1"/>
          <w:sz w:val="20"/>
          <w:szCs w:val="20"/>
          <w:lang w:eastAsia="zh-CN"/>
        </w:rPr>
      </w:pPr>
    </w:p>
    <w:p w14:paraId="062F1C11" w14:textId="77777777" w:rsidR="00A76E2D" w:rsidRPr="00A76E2D" w:rsidRDefault="00A76E2D" w:rsidP="00A76E2D">
      <w:pPr>
        <w:widowControl w:val="0"/>
        <w:shd w:val="clear" w:color="auto" w:fill="FFFFFF"/>
        <w:tabs>
          <w:tab w:val="left" w:pos="0"/>
        </w:tabs>
        <w:spacing w:after="0" w:line="240" w:lineRule="auto"/>
        <w:ind w:right="-142" w:firstLine="425"/>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pacing w:val="-1"/>
          <w:sz w:val="20"/>
          <w:szCs w:val="20"/>
          <w:lang w:eastAsia="zh-CN"/>
        </w:rPr>
        <w:t>12. Ответственность сторон</w:t>
      </w:r>
    </w:p>
    <w:p w14:paraId="58546E1F" w14:textId="77777777" w:rsidR="00A76E2D" w:rsidRPr="00A76E2D" w:rsidRDefault="00A76E2D" w:rsidP="00A76E2D">
      <w:pPr>
        <w:widowControl w:val="0"/>
        <w:shd w:val="clear" w:color="auto" w:fill="FFFFFF"/>
        <w:tabs>
          <w:tab w:val="left" w:pos="0"/>
          <w:tab w:val="left" w:pos="1008"/>
        </w:tabs>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9"/>
          <w:sz w:val="20"/>
          <w:szCs w:val="20"/>
          <w:lang w:eastAsia="zh-CN"/>
        </w:rPr>
        <w:t>12.1.</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3"/>
          <w:sz w:val="20"/>
          <w:szCs w:val="20"/>
          <w:lang w:eastAsia="zh-CN"/>
        </w:rPr>
        <w:t xml:space="preserve">Стороны несут ответственность за неисполнение или ненадлежащее исполнение </w:t>
      </w:r>
      <w:r w:rsidRPr="00A76E2D">
        <w:rPr>
          <w:rFonts w:ascii="Times New Roman" w:eastAsia="Times New Roman" w:hAnsi="Times New Roman" w:cs="Times New Roman"/>
          <w:color w:val="000000"/>
          <w:spacing w:val="-1"/>
          <w:sz w:val="20"/>
          <w:szCs w:val="20"/>
          <w:lang w:eastAsia="zh-CN"/>
        </w:rPr>
        <w:t>своих обязательств в соответствии с действующим законодательством.</w:t>
      </w:r>
    </w:p>
    <w:p w14:paraId="3A119313" w14:textId="77777777" w:rsidR="00A76E2D" w:rsidRPr="00A76E2D" w:rsidRDefault="00A76E2D" w:rsidP="00A76E2D">
      <w:pPr>
        <w:widowControl w:val="0"/>
        <w:autoSpaceDE w:val="0"/>
        <w:spacing w:after="0" w:line="240" w:lineRule="auto"/>
        <w:ind w:right="-15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9"/>
          <w:sz w:val="20"/>
          <w:szCs w:val="20"/>
          <w:lang w:eastAsia="zh-CN"/>
        </w:rPr>
        <w:t>12.2.</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sz w:val="20"/>
          <w:szCs w:val="20"/>
          <w:lang w:eastAsia="zh-CN"/>
        </w:rPr>
        <w:t>В случае нарушения Поставщиком срока поставки Товара (партии товара), Заказчик вправе предъявить требование об уплате Поставщиком штрафа в размере 5 (пять) процентов от стоимости товара, поставленного с нарушением срока.</w:t>
      </w:r>
    </w:p>
    <w:p w14:paraId="4F440463"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В случае поставки товара ненадлежащего качества, Заказчик вправе предъявить требование об уплате Поставщиком штрафа в размере 5 (пять) процентов от стоимости поставленного товара ненадлежащего качества.</w:t>
      </w:r>
    </w:p>
    <w:p w14:paraId="7F69248D"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В случае нарушения Поставщиком сроков замены ненадлежащим образом оформленных товаросопроводительных документов, Заказчик вправе предъявить требование об уплате Поставщиком штрафа в размере 5 (пять) процентов от стоимости товара, поставленного по таким товаросопроводительным документам.</w:t>
      </w:r>
    </w:p>
    <w:p w14:paraId="7FAC2636"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В случае неисполнения Поставщиком обязательств, предусмотренных договором, Заказчик вправе предъявить требование об уплате Поставщиком неустойки (пени). Неустойка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(пени) устанавливается в размере одной трехсотой действующей на день уплаты неустойки (пени) ставки рефинансирования Центрального банка Российской Федерации. </w:t>
      </w:r>
    </w:p>
    <w:p w14:paraId="0A42E287"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Поставщик освобождается от уплаты штрафа неустойки (пени), если докажет, что неисполнение возложенного обязательства произошло вследствие непреодолимой силы или по вине Заказчика.</w:t>
      </w:r>
    </w:p>
    <w:p w14:paraId="42F900BA" w14:textId="77777777" w:rsidR="00A76E2D" w:rsidRPr="00A76E2D" w:rsidRDefault="00A76E2D" w:rsidP="00A76E2D">
      <w:pPr>
        <w:widowControl w:val="0"/>
        <w:autoSpaceDE w:val="0"/>
        <w:spacing w:after="0" w:line="240" w:lineRule="auto"/>
        <w:ind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 xml:space="preserve">12.3. В случае нарушения Заказчиком срока оплаты товара (партии товара), Поставщик вправе предъявить требование об уплате Заказчиком, неустойки (пени) в размере одной трехсотой действующей на день уплаты неустойки (пени) </w:t>
      </w:r>
      <w:hyperlink r:id="rId13" w:history="1">
        <w:r w:rsidRPr="00A76E2D">
          <w:rPr>
            <w:rFonts w:ascii="Times New Roman" w:eastAsia="Times New Roman" w:hAnsi="Times New Roman" w:cs="Times New Roman"/>
            <w:color w:val="0000FF"/>
            <w:sz w:val="20"/>
            <w:szCs w:val="20"/>
            <w:u w:val="single"/>
            <w:lang w:eastAsia="zh-CN"/>
          </w:rPr>
          <w:t>ставки рефинансирования</w:t>
        </w:r>
      </w:hyperlink>
      <w:r w:rsidRPr="00A76E2D">
        <w:rPr>
          <w:rFonts w:ascii="Times New Roman" w:eastAsia="Times New Roman" w:hAnsi="Times New Roman" w:cs="Times New Roman"/>
          <w:sz w:val="20"/>
          <w:szCs w:val="20"/>
          <w:lang w:eastAsia="zh-CN"/>
        </w:rPr>
        <w:t xml:space="preserve"> Центрального банка Российской Федерации от не уплаченной в срок суммы за каждый день просрочки.</w:t>
      </w:r>
    </w:p>
    <w:p w14:paraId="659DB570" w14:textId="77777777" w:rsidR="00A76E2D" w:rsidRPr="00A76E2D" w:rsidRDefault="00A76E2D" w:rsidP="00A76E2D">
      <w:pPr>
        <w:widowControl w:val="0"/>
        <w:tabs>
          <w:tab w:val="left" w:pos="0"/>
        </w:tabs>
        <w:autoSpaceDE w:val="0"/>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14:paraId="6E4669AB" w14:textId="77777777" w:rsidR="00A76E2D" w:rsidRPr="00A76E2D" w:rsidRDefault="00A76E2D" w:rsidP="00A76E2D">
      <w:pPr>
        <w:widowControl w:val="0"/>
        <w:shd w:val="clear" w:color="auto" w:fill="FFFFFF"/>
        <w:tabs>
          <w:tab w:val="left" w:pos="0"/>
        </w:tabs>
        <w:spacing w:after="0" w:line="240" w:lineRule="auto"/>
        <w:ind w:right="-143" w:firstLine="567"/>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t xml:space="preserve">12.4. </w:t>
      </w:r>
      <w:r w:rsidRPr="00A76E2D">
        <w:rPr>
          <w:rFonts w:ascii="Times New Roman" w:eastAsia="Times New Roman" w:hAnsi="Times New Roman" w:cs="Times New Roman"/>
          <w:color w:val="000000"/>
          <w:spacing w:val="-1"/>
          <w:sz w:val="20"/>
          <w:szCs w:val="20"/>
          <w:lang w:eastAsia="zh-CN"/>
        </w:rPr>
        <w:t xml:space="preserve">Уплата неустойки и возмещение убытков, связанных с ненадлежащим исполнением </w:t>
      </w:r>
      <w:r w:rsidRPr="00A76E2D">
        <w:rPr>
          <w:rFonts w:ascii="Times New Roman" w:eastAsia="Times New Roman" w:hAnsi="Times New Roman" w:cs="Times New Roman"/>
          <w:color w:val="000000"/>
          <w:spacing w:val="1"/>
          <w:sz w:val="20"/>
          <w:szCs w:val="20"/>
          <w:lang w:eastAsia="zh-CN"/>
        </w:rPr>
        <w:t xml:space="preserve">Сторонами своих обязательств по настоящему договору, не освобождают нарушившую </w:t>
      </w:r>
      <w:r w:rsidRPr="00A76E2D">
        <w:rPr>
          <w:rFonts w:ascii="Times New Roman" w:eastAsia="Times New Roman" w:hAnsi="Times New Roman" w:cs="Times New Roman"/>
          <w:color w:val="000000"/>
          <w:spacing w:val="-1"/>
          <w:sz w:val="20"/>
          <w:szCs w:val="20"/>
          <w:lang w:eastAsia="zh-CN"/>
        </w:rPr>
        <w:t>условия договора Сторону от исполнения взятых на себя обязательств.</w:t>
      </w:r>
    </w:p>
    <w:p w14:paraId="1E50B91D"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426"/>
        <w:contextualSpacing/>
        <w:jc w:val="center"/>
        <w:rPr>
          <w:rFonts w:ascii="Times New Roman" w:eastAsia="Times New Roman" w:hAnsi="Times New Roman" w:cs="Times New Roman"/>
          <w:b/>
          <w:color w:val="000000"/>
          <w:spacing w:val="-1"/>
          <w:sz w:val="20"/>
          <w:szCs w:val="20"/>
          <w:lang w:eastAsia="zh-CN"/>
        </w:rPr>
      </w:pPr>
    </w:p>
    <w:p w14:paraId="19DA47E8" w14:textId="77777777" w:rsidR="00A76E2D" w:rsidRPr="00A76E2D" w:rsidRDefault="00A76E2D" w:rsidP="00A76E2D">
      <w:pPr>
        <w:widowControl w:val="0"/>
        <w:shd w:val="clear" w:color="auto" w:fill="FFFFFF"/>
        <w:tabs>
          <w:tab w:val="left" w:pos="-567"/>
          <w:tab w:val="left" w:pos="142"/>
          <w:tab w:val="left" w:pos="3523"/>
        </w:tabs>
        <w:spacing w:after="0" w:line="240" w:lineRule="auto"/>
        <w:ind w:firstLine="426"/>
        <w:contextualSpacing/>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color w:val="000000"/>
          <w:sz w:val="20"/>
          <w:szCs w:val="20"/>
          <w:lang w:eastAsia="zh-CN"/>
        </w:rPr>
        <w:t>13. Дополнительные условия</w:t>
      </w:r>
    </w:p>
    <w:p w14:paraId="660555DD" w14:textId="77777777" w:rsidR="00A76E2D" w:rsidRPr="00A76E2D" w:rsidRDefault="00A76E2D" w:rsidP="00A76E2D">
      <w:pPr>
        <w:widowControl w:val="0"/>
        <w:shd w:val="clear" w:color="auto" w:fill="FFFFFF"/>
        <w:tabs>
          <w:tab w:val="left" w:pos="-567"/>
          <w:tab w:val="left" w:pos="0"/>
        </w:tabs>
        <w:spacing w:after="0" w:line="240" w:lineRule="auto"/>
        <w:ind w:right="-143" w:firstLine="426"/>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
          <w:sz w:val="20"/>
          <w:szCs w:val="20"/>
          <w:lang w:eastAsia="zh-CN"/>
        </w:rPr>
        <w:t xml:space="preserve">13.1. Любые изменения и дополнения к настоящему договору имеют силу только в том случае, если они </w:t>
      </w:r>
      <w:r w:rsidRPr="00A76E2D">
        <w:rPr>
          <w:rFonts w:ascii="Times New Roman" w:eastAsia="Times New Roman" w:hAnsi="Times New Roman" w:cs="Times New Roman"/>
          <w:color w:val="000000"/>
          <w:spacing w:val="-1"/>
          <w:sz w:val="20"/>
          <w:szCs w:val="20"/>
          <w:lang w:eastAsia="zh-CN"/>
        </w:rPr>
        <w:lastRenderedPageBreak/>
        <w:t>оформлены в письменном виде и подписаны надлежаще уполномоченными представителями Сторон.</w:t>
      </w:r>
    </w:p>
    <w:p w14:paraId="75BBDD2B" w14:textId="77777777" w:rsidR="00A76E2D" w:rsidRPr="00A76E2D" w:rsidRDefault="00A76E2D" w:rsidP="00A76E2D">
      <w:pPr>
        <w:widowControl w:val="0"/>
        <w:shd w:val="clear" w:color="auto" w:fill="FFFFFF"/>
        <w:tabs>
          <w:tab w:val="left" w:pos="-567"/>
          <w:tab w:val="left" w:pos="0"/>
          <w:tab w:val="left" w:pos="984"/>
        </w:tabs>
        <w:spacing w:after="0" w:line="240" w:lineRule="auto"/>
        <w:ind w:right="-143" w:firstLine="426"/>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9"/>
          <w:sz w:val="20"/>
          <w:szCs w:val="20"/>
          <w:lang w:eastAsia="zh-CN"/>
        </w:rPr>
        <w:t>13.2.</w:t>
      </w:r>
      <w:r w:rsidRPr="00A76E2D">
        <w:rPr>
          <w:rFonts w:ascii="Times New Roman" w:eastAsia="Times New Roman" w:hAnsi="Times New Roman" w:cs="Times New Roman"/>
          <w:color w:val="000000"/>
          <w:sz w:val="20"/>
          <w:szCs w:val="20"/>
          <w:lang w:eastAsia="zh-CN"/>
        </w:rPr>
        <w:t xml:space="preserve"> В случае изменения реквизитов одной из Сторон она в течение трех рабочих дней обязана информировать другую Сторону о данных изменениях.</w:t>
      </w:r>
    </w:p>
    <w:p w14:paraId="4320AB50" w14:textId="77777777" w:rsidR="00A76E2D" w:rsidRPr="00A76E2D" w:rsidRDefault="00A76E2D" w:rsidP="00A76E2D">
      <w:pPr>
        <w:widowControl w:val="0"/>
        <w:shd w:val="clear" w:color="auto" w:fill="FFFFFF"/>
        <w:tabs>
          <w:tab w:val="left" w:pos="-567"/>
          <w:tab w:val="left" w:pos="0"/>
        </w:tabs>
        <w:autoSpaceDE w:val="0"/>
        <w:spacing w:after="0" w:line="240" w:lineRule="auto"/>
        <w:ind w:right="-143" w:firstLine="426"/>
        <w:contextualSpacing/>
        <w:jc w:val="both"/>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pacing w:val="-11"/>
          <w:sz w:val="20"/>
          <w:szCs w:val="20"/>
          <w:lang w:eastAsia="zh-CN"/>
        </w:rPr>
        <w:t>13.3.</w:t>
      </w:r>
      <w:r w:rsidRPr="00A76E2D">
        <w:rPr>
          <w:rFonts w:ascii="Times New Roman" w:eastAsia="Times New Roman" w:hAnsi="Times New Roman" w:cs="Times New Roman"/>
          <w:color w:val="000000"/>
          <w:sz w:val="20"/>
          <w:szCs w:val="20"/>
          <w:lang w:eastAsia="zh-CN"/>
        </w:rPr>
        <w:t xml:space="preserve"> </w:t>
      </w:r>
      <w:r w:rsidRPr="00A76E2D">
        <w:rPr>
          <w:rFonts w:ascii="Times New Roman" w:eastAsia="Times New Roman" w:hAnsi="Times New Roman" w:cs="Times New Roman"/>
          <w:color w:val="000000"/>
          <w:spacing w:val="-1"/>
          <w:sz w:val="20"/>
          <w:szCs w:val="20"/>
          <w:lang w:eastAsia="zh-CN"/>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5758FD18" w14:textId="77777777" w:rsidR="00A76E2D" w:rsidRPr="00A76E2D" w:rsidRDefault="00A76E2D" w:rsidP="00A76E2D">
      <w:pPr>
        <w:widowControl w:val="0"/>
        <w:shd w:val="clear" w:color="auto" w:fill="FFFFFF"/>
        <w:tabs>
          <w:tab w:val="left" w:pos="-567"/>
          <w:tab w:val="left" w:pos="142"/>
        </w:tabs>
        <w:autoSpaceDE w:val="0"/>
        <w:spacing w:after="0" w:line="240" w:lineRule="auto"/>
        <w:ind w:firstLine="426"/>
        <w:contextualSpacing/>
        <w:jc w:val="center"/>
        <w:rPr>
          <w:rFonts w:ascii="Times New Roman" w:eastAsia="Times New Roman" w:hAnsi="Times New Roman" w:cs="Times New Roman"/>
          <w:color w:val="000000"/>
          <w:spacing w:val="-1"/>
          <w:sz w:val="20"/>
          <w:szCs w:val="20"/>
          <w:lang w:eastAsia="zh-CN"/>
        </w:rPr>
      </w:pPr>
    </w:p>
    <w:p w14:paraId="0BF2642E" w14:textId="77777777" w:rsidR="00A76E2D" w:rsidRPr="00A76E2D" w:rsidRDefault="00A76E2D" w:rsidP="00A76E2D">
      <w:pPr>
        <w:widowControl w:val="0"/>
        <w:shd w:val="clear" w:color="auto" w:fill="FFFFFF"/>
        <w:tabs>
          <w:tab w:val="left" w:pos="-567"/>
          <w:tab w:val="left" w:pos="0"/>
          <w:tab w:val="left" w:pos="180"/>
        </w:tabs>
        <w:autoSpaceDE w:val="0"/>
        <w:spacing w:after="0" w:line="240" w:lineRule="auto"/>
        <w:contextualSpacing/>
        <w:jc w:val="center"/>
        <w:rPr>
          <w:rFonts w:ascii="Times New Roman" w:eastAsia="Times New Roman" w:hAnsi="Times New Roman" w:cs="Times New Roman"/>
          <w:b/>
          <w:sz w:val="20"/>
          <w:szCs w:val="20"/>
          <w:lang w:eastAsia="zh-CN"/>
        </w:rPr>
      </w:pPr>
      <w:r w:rsidRPr="00A76E2D">
        <w:rPr>
          <w:rFonts w:ascii="Times New Roman" w:eastAsia="Times New Roman" w:hAnsi="Times New Roman" w:cs="Times New Roman"/>
          <w:b/>
          <w:sz w:val="20"/>
          <w:szCs w:val="20"/>
          <w:lang w:eastAsia="zh-CN"/>
        </w:rPr>
        <w:t>14. Адреса и реквизиты сторон</w:t>
      </w:r>
    </w:p>
    <w:tbl>
      <w:tblPr>
        <w:tblW w:w="0" w:type="auto"/>
        <w:tblLayout w:type="fixed"/>
        <w:tblLook w:val="0000" w:firstRow="0" w:lastRow="0" w:firstColumn="0" w:lastColumn="0" w:noHBand="0" w:noVBand="0"/>
      </w:tblPr>
      <w:tblGrid>
        <w:gridCol w:w="5211"/>
        <w:gridCol w:w="4962"/>
      </w:tblGrid>
      <w:tr w:rsidR="00A76E2D" w:rsidRPr="00A76E2D" w14:paraId="00D3B894" w14:textId="77777777" w:rsidTr="00F372D0">
        <w:tc>
          <w:tcPr>
            <w:tcW w:w="5211" w:type="dxa"/>
            <w:shd w:val="clear" w:color="auto" w:fill="auto"/>
          </w:tcPr>
          <w:p w14:paraId="6CF9DFBF"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b/>
                <w:sz w:val="20"/>
                <w:szCs w:val="20"/>
                <w:lang w:eastAsia="zh-CN"/>
              </w:rPr>
            </w:pPr>
            <w:r w:rsidRPr="00A76E2D">
              <w:rPr>
                <w:rFonts w:ascii="Times New Roman" w:eastAsia="Times New Roman" w:hAnsi="Times New Roman" w:cs="Times New Roman"/>
                <w:b/>
                <w:sz w:val="20"/>
                <w:szCs w:val="20"/>
                <w:lang w:eastAsia="zh-CN"/>
              </w:rPr>
              <w:t>ЗАКАЗЧИК:</w:t>
            </w:r>
          </w:p>
          <w:p w14:paraId="49099494"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0F95C4B7"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7FA856E0"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7819CAA1"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107F7B0D"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05A05F3E" w14:textId="77777777" w:rsidR="00A76E2D" w:rsidRPr="00A76E2D" w:rsidRDefault="00A76E2D" w:rsidP="00A76E2D">
            <w:pPr>
              <w:widowControl w:val="0"/>
              <w:shd w:val="clear" w:color="auto" w:fill="FFFFFF"/>
              <w:autoSpaceDE w:val="0"/>
              <w:spacing w:after="0" w:line="240" w:lineRule="auto"/>
              <w:ind w:right="174"/>
              <w:jc w:val="center"/>
              <w:rPr>
                <w:rFonts w:ascii="Times New Roman" w:eastAsia="Times New Roman" w:hAnsi="Times New Roman" w:cs="Times New Roman"/>
                <w:sz w:val="20"/>
                <w:szCs w:val="20"/>
                <w:lang w:eastAsia="zh-CN"/>
              </w:rPr>
            </w:pPr>
          </w:p>
          <w:p w14:paraId="747285DE" w14:textId="77777777" w:rsidR="00A76E2D" w:rsidRPr="00A76E2D" w:rsidRDefault="00A76E2D" w:rsidP="00A76E2D">
            <w:pPr>
              <w:widowControl w:val="0"/>
              <w:shd w:val="clear" w:color="auto" w:fill="FFFFFF"/>
              <w:spacing w:after="0" w:line="240" w:lineRule="auto"/>
              <w:ind w:firstLine="709"/>
              <w:jc w:val="both"/>
              <w:rPr>
                <w:rFonts w:ascii="Times New Roman" w:eastAsia="Times New Roman" w:hAnsi="Times New Roman" w:cs="Times New Roman"/>
                <w:b/>
                <w:bCs/>
                <w:sz w:val="20"/>
                <w:szCs w:val="20"/>
                <w:lang w:eastAsia="zh-CN"/>
              </w:rPr>
            </w:pPr>
            <w:r w:rsidRPr="00A76E2D">
              <w:rPr>
                <w:rFonts w:ascii="Times New Roman" w:eastAsia="Times New Roman" w:hAnsi="Times New Roman" w:cs="Times New Roman"/>
                <w:sz w:val="20"/>
                <w:szCs w:val="20"/>
                <w:lang w:eastAsia="zh-CN"/>
              </w:rPr>
              <w:t>М.П</w:t>
            </w:r>
            <w:r w:rsidRPr="00A76E2D">
              <w:rPr>
                <w:rFonts w:ascii="Times New Roman" w:eastAsia="Times New Roman" w:hAnsi="Times New Roman" w:cs="Times New Roman"/>
                <w:b/>
                <w:sz w:val="20"/>
                <w:szCs w:val="20"/>
                <w:lang w:eastAsia="zh-CN"/>
              </w:rPr>
              <w:t>.</w:t>
            </w:r>
          </w:p>
        </w:tc>
        <w:tc>
          <w:tcPr>
            <w:tcW w:w="4962" w:type="dxa"/>
            <w:shd w:val="clear" w:color="auto" w:fill="auto"/>
          </w:tcPr>
          <w:p w14:paraId="68868643"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ПОСТАВЩИК:</w:t>
            </w:r>
          </w:p>
          <w:p w14:paraId="0BD9B8D8"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b/>
                <w:sz w:val="20"/>
                <w:szCs w:val="20"/>
                <w:lang w:eastAsia="zh-CN"/>
              </w:rPr>
            </w:pPr>
          </w:p>
          <w:p w14:paraId="3A94FDA7" w14:textId="77777777" w:rsidR="00A76E2D" w:rsidRPr="00A76E2D" w:rsidRDefault="00A76E2D" w:rsidP="00A76E2D">
            <w:pPr>
              <w:widowControl w:val="0"/>
              <w:shd w:val="clear" w:color="auto" w:fill="FFFFFF"/>
              <w:spacing w:after="0" w:line="240" w:lineRule="auto"/>
              <w:ind w:firstLine="709"/>
              <w:jc w:val="both"/>
              <w:rPr>
                <w:rFonts w:ascii="Times New Roman" w:eastAsia="Times New Roman" w:hAnsi="Times New Roman" w:cs="Times New Roman"/>
                <w:b/>
                <w:sz w:val="20"/>
                <w:szCs w:val="20"/>
                <w:lang w:eastAsia="zh-CN"/>
              </w:rPr>
            </w:pPr>
          </w:p>
        </w:tc>
      </w:tr>
    </w:tbl>
    <w:p w14:paraId="247D4B88" w14:textId="77777777" w:rsidR="00A76E2D" w:rsidRDefault="00A76E2D" w:rsidP="00A76E2D">
      <w:pPr>
        <w:widowControl w:val="0"/>
        <w:shd w:val="clear" w:color="auto" w:fill="FFFFFF"/>
        <w:spacing w:after="0" w:line="240" w:lineRule="auto"/>
        <w:ind w:firstLine="709"/>
        <w:jc w:val="right"/>
        <w:rPr>
          <w:rFonts w:ascii="Times New Roman" w:eastAsia="Times New Roman" w:hAnsi="Times New Roman" w:cs="Times New Roman"/>
          <w:color w:val="000000"/>
          <w:sz w:val="20"/>
          <w:szCs w:val="20"/>
          <w:lang w:eastAsia="zh-CN"/>
        </w:rPr>
      </w:pPr>
    </w:p>
    <w:p w14:paraId="00563850" w14:textId="77777777" w:rsidR="00A76E2D" w:rsidRDefault="00A76E2D">
      <w:pP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br w:type="page"/>
      </w:r>
    </w:p>
    <w:p w14:paraId="555CAF20" w14:textId="75C77812" w:rsidR="00A76E2D" w:rsidRPr="00A76E2D" w:rsidRDefault="00A76E2D" w:rsidP="00A76E2D">
      <w:pPr>
        <w:widowControl w:val="0"/>
        <w:shd w:val="clear" w:color="auto" w:fill="FFFFFF"/>
        <w:spacing w:after="0" w:line="240" w:lineRule="auto"/>
        <w:ind w:firstLine="709"/>
        <w:jc w:val="right"/>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lastRenderedPageBreak/>
        <w:t>Приложение к договору</w:t>
      </w:r>
    </w:p>
    <w:p w14:paraId="5FB742A7" w14:textId="12CCB913" w:rsidR="00A76E2D" w:rsidRPr="00A76E2D" w:rsidRDefault="00A76E2D" w:rsidP="00A76E2D">
      <w:pPr>
        <w:widowControl w:val="0"/>
        <w:shd w:val="clear" w:color="auto" w:fill="FFFFFF"/>
        <w:tabs>
          <w:tab w:val="left" w:pos="5700"/>
        </w:tabs>
        <w:spacing w:after="0" w:line="240" w:lineRule="auto"/>
        <w:ind w:firstLine="709"/>
        <w:jc w:val="right"/>
        <w:rPr>
          <w:rFonts w:ascii="Times New Roman" w:eastAsia="Times New Roman" w:hAnsi="Times New Roman" w:cs="Times New Roman"/>
          <w:sz w:val="20"/>
          <w:szCs w:val="20"/>
          <w:lang w:eastAsia="zh-CN"/>
        </w:rPr>
      </w:pPr>
      <w:r w:rsidRPr="00A76E2D">
        <w:rPr>
          <w:rFonts w:ascii="Times New Roman" w:eastAsia="Times New Roman" w:hAnsi="Times New Roman" w:cs="Times New Roman"/>
          <w:color w:val="000000"/>
          <w:sz w:val="20"/>
          <w:szCs w:val="20"/>
          <w:lang w:eastAsia="zh-CN"/>
        </w:rPr>
        <w:t xml:space="preserve">№________ «____» ___________ </w:t>
      </w:r>
      <w:r>
        <w:rPr>
          <w:rFonts w:ascii="Times New Roman" w:eastAsia="Times New Roman" w:hAnsi="Times New Roman" w:cs="Times New Roman"/>
          <w:color w:val="000000"/>
          <w:sz w:val="20"/>
          <w:szCs w:val="20"/>
          <w:lang w:eastAsia="zh-CN"/>
        </w:rPr>
        <w:t>2022</w:t>
      </w:r>
      <w:r w:rsidRPr="00A76E2D">
        <w:rPr>
          <w:rFonts w:ascii="Times New Roman" w:eastAsia="Times New Roman" w:hAnsi="Times New Roman" w:cs="Times New Roman"/>
          <w:color w:val="000000"/>
          <w:sz w:val="20"/>
          <w:szCs w:val="20"/>
          <w:lang w:eastAsia="zh-CN"/>
        </w:rPr>
        <w:t xml:space="preserve"> г.</w:t>
      </w:r>
    </w:p>
    <w:p w14:paraId="1484F8C8" w14:textId="77777777" w:rsidR="00A76E2D" w:rsidRPr="00A76E2D" w:rsidRDefault="00A76E2D" w:rsidP="00A76E2D">
      <w:pPr>
        <w:widowControl w:val="0"/>
        <w:spacing w:after="0" w:line="240" w:lineRule="auto"/>
        <w:ind w:right="-1"/>
        <w:jc w:val="right"/>
        <w:rPr>
          <w:rFonts w:ascii="Times New Roman" w:eastAsia="Times New Roman" w:hAnsi="Times New Roman" w:cs="Times New Roman"/>
          <w:color w:val="000000"/>
          <w:sz w:val="20"/>
          <w:szCs w:val="20"/>
          <w:highlight w:val="yellow"/>
          <w:lang w:eastAsia="zh-CN"/>
        </w:rPr>
      </w:pPr>
    </w:p>
    <w:p w14:paraId="4C48CAA6" w14:textId="77777777" w:rsidR="00A76E2D" w:rsidRPr="00A76E2D" w:rsidRDefault="00A76E2D" w:rsidP="00A76E2D">
      <w:pPr>
        <w:widowControl w:val="0"/>
        <w:shd w:val="clear" w:color="auto" w:fill="FFFFFF"/>
        <w:tabs>
          <w:tab w:val="left" w:pos="5715"/>
        </w:tabs>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Спецификация</w:t>
      </w:r>
    </w:p>
    <w:p w14:paraId="1F9332C6" w14:textId="77777777" w:rsidR="00A76E2D" w:rsidRPr="00A76E2D" w:rsidRDefault="00A76E2D" w:rsidP="00A76E2D">
      <w:pPr>
        <w:widowControl w:val="0"/>
        <w:shd w:val="clear" w:color="auto" w:fill="FFFFFF"/>
        <w:tabs>
          <w:tab w:val="left" w:pos="5715"/>
        </w:tabs>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 xml:space="preserve">на поставку автомобиля </w:t>
      </w:r>
    </w:p>
    <w:p w14:paraId="6D0FA20E" w14:textId="77777777" w:rsidR="00A76E2D" w:rsidRPr="00A76E2D" w:rsidRDefault="00A76E2D" w:rsidP="00A76E2D">
      <w:pPr>
        <w:widowControl w:val="0"/>
        <w:shd w:val="clear" w:color="auto" w:fill="FFFFFF"/>
        <w:tabs>
          <w:tab w:val="left" w:pos="5715"/>
        </w:tabs>
        <w:spacing w:after="0" w:line="240" w:lineRule="auto"/>
        <w:ind w:firstLine="709"/>
        <w:jc w:val="center"/>
        <w:rPr>
          <w:rFonts w:ascii="Times New Roman" w:eastAsia="Times New Roman" w:hAnsi="Times New Roman" w:cs="Times New Roman"/>
          <w:b/>
          <w:bCs/>
          <w:sz w:val="20"/>
          <w:szCs w:val="20"/>
          <w:lang w:eastAsia="zh-CN"/>
        </w:rPr>
      </w:pPr>
    </w:p>
    <w:tbl>
      <w:tblPr>
        <w:tblW w:w="5000" w:type="pct"/>
        <w:tblLook w:val="0000" w:firstRow="0" w:lastRow="0" w:firstColumn="0" w:lastColumn="0" w:noHBand="0" w:noVBand="0"/>
      </w:tblPr>
      <w:tblGrid>
        <w:gridCol w:w="4300"/>
        <w:gridCol w:w="1173"/>
        <w:gridCol w:w="1039"/>
        <w:gridCol w:w="1302"/>
        <w:gridCol w:w="1757"/>
      </w:tblGrid>
      <w:tr w:rsidR="00A76E2D" w:rsidRPr="00A76E2D" w14:paraId="69529D88" w14:textId="77777777" w:rsidTr="00F372D0">
        <w:trPr>
          <w:trHeight w:val="230"/>
        </w:trPr>
        <w:tc>
          <w:tcPr>
            <w:tcW w:w="2246" w:type="pct"/>
            <w:vMerge w:val="restart"/>
            <w:tcBorders>
              <w:top w:val="single" w:sz="4" w:space="0" w:color="000000"/>
              <w:left w:val="single" w:sz="4" w:space="0" w:color="000000"/>
              <w:bottom w:val="single" w:sz="4" w:space="0" w:color="000000"/>
            </w:tcBorders>
            <w:shd w:val="clear" w:color="auto" w:fill="auto"/>
            <w:vAlign w:val="center"/>
          </w:tcPr>
          <w:p w14:paraId="0BC8E1E9"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Наименование товара, страна происхождения товара</w:t>
            </w:r>
          </w:p>
        </w:tc>
        <w:tc>
          <w:tcPr>
            <w:tcW w:w="613" w:type="pct"/>
            <w:vMerge w:val="restart"/>
            <w:tcBorders>
              <w:top w:val="single" w:sz="4" w:space="0" w:color="000000"/>
              <w:left w:val="single" w:sz="4" w:space="0" w:color="000000"/>
              <w:bottom w:val="single" w:sz="4" w:space="0" w:color="000000"/>
            </w:tcBorders>
            <w:shd w:val="clear" w:color="auto" w:fill="auto"/>
            <w:vAlign w:val="center"/>
          </w:tcPr>
          <w:p w14:paraId="348F4DA2" w14:textId="77777777" w:rsidR="00A76E2D" w:rsidRPr="00A76E2D" w:rsidRDefault="00A76E2D" w:rsidP="00A76E2D">
            <w:pPr>
              <w:widowControl w:val="0"/>
              <w:shd w:val="clear" w:color="auto" w:fill="FFFFFF"/>
              <w:spacing w:after="0" w:line="240" w:lineRule="auto"/>
              <w:ind w:hanging="6"/>
              <w:jc w:val="center"/>
              <w:rPr>
                <w:rFonts w:ascii="Times New Roman" w:eastAsia="Times New Roman" w:hAnsi="Times New Roman" w:cs="Times New Roman"/>
                <w:sz w:val="20"/>
                <w:szCs w:val="20"/>
                <w:lang w:eastAsia="zh-CN"/>
              </w:rPr>
            </w:pPr>
            <w:proofErr w:type="spellStart"/>
            <w:r w:rsidRPr="00A76E2D">
              <w:rPr>
                <w:rFonts w:ascii="Times New Roman" w:eastAsia="Times New Roman" w:hAnsi="Times New Roman" w:cs="Times New Roman"/>
                <w:b/>
                <w:sz w:val="20"/>
                <w:szCs w:val="20"/>
                <w:lang w:eastAsia="zh-CN"/>
              </w:rPr>
              <w:t>Ед</w:t>
            </w:r>
            <w:proofErr w:type="gramStart"/>
            <w:r w:rsidRPr="00A76E2D">
              <w:rPr>
                <w:rFonts w:ascii="Times New Roman" w:eastAsia="Times New Roman" w:hAnsi="Times New Roman" w:cs="Times New Roman"/>
                <w:b/>
                <w:sz w:val="20"/>
                <w:szCs w:val="20"/>
                <w:lang w:eastAsia="zh-CN"/>
              </w:rPr>
              <w:t>.и</w:t>
            </w:r>
            <w:proofErr w:type="gramEnd"/>
            <w:r w:rsidRPr="00A76E2D">
              <w:rPr>
                <w:rFonts w:ascii="Times New Roman" w:eastAsia="Times New Roman" w:hAnsi="Times New Roman" w:cs="Times New Roman"/>
                <w:b/>
                <w:sz w:val="20"/>
                <w:szCs w:val="20"/>
                <w:lang w:eastAsia="zh-CN"/>
              </w:rPr>
              <w:t>зм</w:t>
            </w:r>
            <w:proofErr w:type="spellEnd"/>
            <w:r w:rsidRPr="00A76E2D">
              <w:rPr>
                <w:rFonts w:ascii="Times New Roman" w:eastAsia="Times New Roman" w:hAnsi="Times New Roman" w:cs="Times New Roman"/>
                <w:b/>
                <w:sz w:val="20"/>
                <w:szCs w:val="20"/>
                <w:lang w:eastAsia="zh-CN"/>
              </w:rPr>
              <w:t>.</w:t>
            </w:r>
          </w:p>
        </w:tc>
        <w:tc>
          <w:tcPr>
            <w:tcW w:w="543" w:type="pct"/>
            <w:vMerge w:val="restart"/>
            <w:tcBorders>
              <w:top w:val="single" w:sz="4" w:space="0" w:color="000000"/>
              <w:left w:val="single" w:sz="4" w:space="0" w:color="000000"/>
              <w:bottom w:val="single" w:sz="4" w:space="0" w:color="000000"/>
            </w:tcBorders>
            <w:shd w:val="clear" w:color="auto" w:fill="auto"/>
            <w:vAlign w:val="center"/>
          </w:tcPr>
          <w:p w14:paraId="78A21D36" w14:textId="77777777" w:rsidR="00A76E2D" w:rsidRPr="00A76E2D" w:rsidRDefault="00A76E2D" w:rsidP="00A76E2D">
            <w:pPr>
              <w:widowControl w:val="0"/>
              <w:shd w:val="clear" w:color="auto" w:fill="FFFFFF"/>
              <w:spacing w:after="0" w:line="240" w:lineRule="auto"/>
              <w:ind w:firstLine="3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Кол-во</w:t>
            </w:r>
          </w:p>
        </w:tc>
        <w:tc>
          <w:tcPr>
            <w:tcW w:w="680" w:type="pct"/>
            <w:vMerge w:val="restart"/>
            <w:tcBorders>
              <w:top w:val="single" w:sz="4" w:space="0" w:color="000000"/>
              <w:left w:val="single" w:sz="4" w:space="0" w:color="000000"/>
              <w:bottom w:val="single" w:sz="4" w:space="0" w:color="000000"/>
            </w:tcBorders>
            <w:shd w:val="clear" w:color="auto" w:fill="auto"/>
            <w:vAlign w:val="center"/>
          </w:tcPr>
          <w:p w14:paraId="7E4786E4" w14:textId="77777777" w:rsidR="00A76E2D" w:rsidRPr="00A76E2D" w:rsidRDefault="00A76E2D" w:rsidP="00A76E2D">
            <w:pPr>
              <w:widowControl w:val="0"/>
              <w:shd w:val="clear" w:color="auto" w:fill="FFFFFF"/>
              <w:spacing w:after="0" w:line="240" w:lineRule="auto"/>
              <w:ind w:hanging="108"/>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Цена, рублей</w:t>
            </w:r>
          </w:p>
        </w:tc>
        <w:tc>
          <w:tcPr>
            <w:tcW w:w="9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0ED6C9"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sz w:val="20"/>
                <w:szCs w:val="20"/>
                <w:lang w:eastAsia="zh-CN"/>
              </w:rPr>
              <w:t>Итого, рублей</w:t>
            </w:r>
          </w:p>
        </w:tc>
      </w:tr>
      <w:tr w:rsidR="00A76E2D" w:rsidRPr="00A76E2D" w14:paraId="785FEF85" w14:textId="77777777" w:rsidTr="00F372D0">
        <w:trPr>
          <w:trHeight w:val="253"/>
        </w:trPr>
        <w:tc>
          <w:tcPr>
            <w:tcW w:w="2246" w:type="pct"/>
            <w:vMerge/>
            <w:tcBorders>
              <w:top w:val="single" w:sz="4" w:space="0" w:color="000000"/>
              <w:left w:val="single" w:sz="4" w:space="0" w:color="000000"/>
              <w:bottom w:val="single" w:sz="4" w:space="0" w:color="000000"/>
            </w:tcBorders>
            <w:shd w:val="clear" w:color="auto" w:fill="auto"/>
            <w:vAlign w:val="center"/>
          </w:tcPr>
          <w:p w14:paraId="2172534F" w14:textId="77777777" w:rsidR="00A76E2D" w:rsidRPr="00A76E2D" w:rsidRDefault="00A76E2D" w:rsidP="00A76E2D">
            <w:pPr>
              <w:widowControl w:val="0"/>
              <w:shd w:val="clear" w:color="auto" w:fill="FFFFFF"/>
              <w:snapToGrid w:val="0"/>
              <w:spacing w:after="0" w:line="240" w:lineRule="auto"/>
              <w:jc w:val="both"/>
              <w:rPr>
                <w:rFonts w:ascii="Times New Roman" w:eastAsia="Times New Roman" w:hAnsi="Times New Roman" w:cs="Times New Roman"/>
                <w:b/>
                <w:sz w:val="20"/>
                <w:szCs w:val="20"/>
                <w:lang w:eastAsia="zh-CN"/>
              </w:rPr>
            </w:pPr>
          </w:p>
        </w:tc>
        <w:tc>
          <w:tcPr>
            <w:tcW w:w="613" w:type="pct"/>
            <w:vMerge/>
            <w:tcBorders>
              <w:top w:val="single" w:sz="4" w:space="0" w:color="000000"/>
              <w:left w:val="single" w:sz="4" w:space="0" w:color="000000"/>
              <w:bottom w:val="single" w:sz="4" w:space="0" w:color="000000"/>
            </w:tcBorders>
            <w:shd w:val="clear" w:color="auto" w:fill="auto"/>
            <w:vAlign w:val="center"/>
          </w:tcPr>
          <w:p w14:paraId="39F2BC91" w14:textId="77777777" w:rsidR="00A76E2D" w:rsidRPr="00A76E2D" w:rsidRDefault="00A76E2D" w:rsidP="00A76E2D">
            <w:pPr>
              <w:widowControl w:val="0"/>
              <w:shd w:val="clear" w:color="auto" w:fill="FFFFFF"/>
              <w:snapToGrid w:val="0"/>
              <w:spacing w:after="0" w:line="240" w:lineRule="auto"/>
              <w:ind w:hanging="6"/>
              <w:jc w:val="both"/>
              <w:rPr>
                <w:rFonts w:ascii="Times New Roman" w:eastAsia="Times New Roman" w:hAnsi="Times New Roman" w:cs="Times New Roman"/>
                <w:b/>
                <w:sz w:val="20"/>
                <w:szCs w:val="20"/>
                <w:lang w:eastAsia="zh-CN"/>
              </w:rPr>
            </w:pPr>
          </w:p>
        </w:tc>
        <w:tc>
          <w:tcPr>
            <w:tcW w:w="543" w:type="pct"/>
            <w:vMerge/>
            <w:tcBorders>
              <w:top w:val="single" w:sz="4" w:space="0" w:color="000000"/>
              <w:left w:val="single" w:sz="4" w:space="0" w:color="000000"/>
              <w:bottom w:val="single" w:sz="4" w:space="0" w:color="000000"/>
            </w:tcBorders>
            <w:shd w:val="clear" w:color="auto" w:fill="auto"/>
            <w:vAlign w:val="center"/>
          </w:tcPr>
          <w:p w14:paraId="3038C95D" w14:textId="77777777" w:rsidR="00A76E2D" w:rsidRPr="00A76E2D" w:rsidRDefault="00A76E2D" w:rsidP="00A76E2D">
            <w:pPr>
              <w:widowControl w:val="0"/>
              <w:shd w:val="clear" w:color="auto" w:fill="FFFFFF"/>
              <w:snapToGrid w:val="0"/>
              <w:spacing w:after="0" w:line="240" w:lineRule="auto"/>
              <w:ind w:firstLine="36"/>
              <w:jc w:val="both"/>
              <w:rPr>
                <w:rFonts w:ascii="Times New Roman" w:eastAsia="Times New Roman" w:hAnsi="Times New Roman" w:cs="Times New Roman"/>
                <w:sz w:val="20"/>
                <w:szCs w:val="20"/>
                <w:lang w:eastAsia="zh-CN"/>
              </w:rPr>
            </w:pPr>
          </w:p>
        </w:tc>
        <w:tc>
          <w:tcPr>
            <w:tcW w:w="680" w:type="pct"/>
            <w:vMerge/>
            <w:tcBorders>
              <w:top w:val="single" w:sz="4" w:space="0" w:color="000000"/>
              <w:left w:val="single" w:sz="4" w:space="0" w:color="000000"/>
              <w:bottom w:val="single" w:sz="4" w:space="0" w:color="000000"/>
            </w:tcBorders>
            <w:shd w:val="clear" w:color="auto" w:fill="auto"/>
            <w:vAlign w:val="center"/>
          </w:tcPr>
          <w:p w14:paraId="0D91C197" w14:textId="77777777" w:rsidR="00A76E2D" w:rsidRPr="00A76E2D" w:rsidRDefault="00A76E2D" w:rsidP="00A76E2D">
            <w:pPr>
              <w:widowControl w:val="0"/>
              <w:shd w:val="clear" w:color="auto" w:fill="FFFFFF"/>
              <w:snapToGrid w:val="0"/>
              <w:spacing w:after="0" w:line="240" w:lineRule="auto"/>
              <w:ind w:hanging="108"/>
              <w:jc w:val="both"/>
              <w:rPr>
                <w:rFonts w:ascii="Times New Roman" w:eastAsia="Times New Roman" w:hAnsi="Times New Roman" w:cs="Times New Roman"/>
                <w:sz w:val="20"/>
                <w:szCs w:val="20"/>
                <w:lang w:eastAsia="zh-CN"/>
              </w:rPr>
            </w:pPr>
          </w:p>
        </w:tc>
        <w:tc>
          <w:tcPr>
            <w:tcW w:w="9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BC784D" w14:textId="77777777" w:rsidR="00A76E2D" w:rsidRPr="00A76E2D" w:rsidRDefault="00A76E2D" w:rsidP="00A76E2D">
            <w:pPr>
              <w:widowControl w:val="0"/>
              <w:shd w:val="clear" w:color="auto" w:fill="FFFFFF"/>
              <w:snapToGrid w:val="0"/>
              <w:spacing w:after="0" w:line="240" w:lineRule="auto"/>
              <w:jc w:val="both"/>
              <w:rPr>
                <w:rFonts w:ascii="Times New Roman" w:eastAsia="Times New Roman" w:hAnsi="Times New Roman" w:cs="Times New Roman"/>
                <w:sz w:val="20"/>
                <w:szCs w:val="20"/>
                <w:lang w:eastAsia="zh-CN"/>
              </w:rPr>
            </w:pPr>
          </w:p>
        </w:tc>
      </w:tr>
      <w:tr w:rsidR="00A76E2D" w:rsidRPr="00A76E2D" w14:paraId="328A012E" w14:textId="77777777" w:rsidTr="00F372D0">
        <w:tc>
          <w:tcPr>
            <w:tcW w:w="2246" w:type="pct"/>
            <w:tcBorders>
              <w:left w:val="single" w:sz="4" w:space="0" w:color="000000"/>
              <w:bottom w:val="single" w:sz="4" w:space="0" w:color="000000"/>
            </w:tcBorders>
            <w:shd w:val="clear" w:color="auto" w:fill="auto"/>
            <w:vAlign w:val="bottom"/>
          </w:tcPr>
          <w:p w14:paraId="1374C172"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2</w:t>
            </w:r>
          </w:p>
        </w:tc>
        <w:tc>
          <w:tcPr>
            <w:tcW w:w="613" w:type="pct"/>
            <w:tcBorders>
              <w:left w:val="single" w:sz="4" w:space="0" w:color="000000"/>
              <w:bottom w:val="single" w:sz="4" w:space="0" w:color="000000"/>
            </w:tcBorders>
            <w:shd w:val="clear" w:color="auto" w:fill="auto"/>
            <w:vAlign w:val="bottom"/>
          </w:tcPr>
          <w:p w14:paraId="012DFD46" w14:textId="77777777" w:rsidR="00A76E2D" w:rsidRPr="00A76E2D" w:rsidRDefault="00A76E2D" w:rsidP="00A76E2D">
            <w:pPr>
              <w:widowControl w:val="0"/>
              <w:shd w:val="clear" w:color="auto" w:fill="FFFFFF"/>
              <w:spacing w:after="0" w:line="240" w:lineRule="auto"/>
              <w:ind w:hanging="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3</w:t>
            </w:r>
          </w:p>
        </w:tc>
        <w:tc>
          <w:tcPr>
            <w:tcW w:w="543" w:type="pct"/>
            <w:tcBorders>
              <w:left w:val="single" w:sz="4" w:space="0" w:color="000000"/>
              <w:bottom w:val="single" w:sz="4" w:space="0" w:color="000000"/>
            </w:tcBorders>
            <w:shd w:val="clear" w:color="auto" w:fill="auto"/>
            <w:vAlign w:val="bottom"/>
          </w:tcPr>
          <w:p w14:paraId="5C5A0526" w14:textId="77777777" w:rsidR="00A76E2D" w:rsidRPr="00A76E2D" w:rsidRDefault="00A76E2D" w:rsidP="00A76E2D">
            <w:pPr>
              <w:widowControl w:val="0"/>
              <w:shd w:val="clear" w:color="auto" w:fill="FFFFFF"/>
              <w:spacing w:after="0" w:line="240" w:lineRule="auto"/>
              <w:ind w:firstLine="3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4</w:t>
            </w:r>
          </w:p>
        </w:tc>
        <w:tc>
          <w:tcPr>
            <w:tcW w:w="680" w:type="pct"/>
            <w:tcBorders>
              <w:left w:val="single" w:sz="4" w:space="0" w:color="000000"/>
              <w:bottom w:val="single" w:sz="4" w:space="0" w:color="000000"/>
            </w:tcBorders>
            <w:shd w:val="clear" w:color="auto" w:fill="auto"/>
            <w:vAlign w:val="bottom"/>
          </w:tcPr>
          <w:p w14:paraId="04846EC8" w14:textId="77777777" w:rsidR="00A76E2D" w:rsidRPr="00A76E2D" w:rsidRDefault="00A76E2D" w:rsidP="00A76E2D">
            <w:pPr>
              <w:widowControl w:val="0"/>
              <w:shd w:val="clear" w:color="auto" w:fill="FFFFFF"/>
              <w:spacing w:after="0" w:line="240" w:lineRule="auto"/>
              <w:ind w:hanging="108"/>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5</w:t>
            </w:r>
          </w:p>
        </w:tc>
        <w:tc>
          <w:tcPr>
            <w:tcW w:w="918" w:type="pct"/>
            <w:tcBorders>
              <w:left w:val="single" w:sz="4" w:space="0" w:color="000000"/>
              <w:bottom w:val="single" w:sz="4" w:space="0" w:color="000000"/>
              <w:right w:val="single" w:sz="4" w:space="0" w:color="000000"/>
            </w:tcBorders>
            <w:shd w:val="clear" w:color="auto" w:fill="auto"/>
            <w:vAlign w:val="bottom"/>
          </w:tcPr>
          <w:p w14:paraId="679AA3C7"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i/>
                <w:iCs/>
                <w:sz w:val="20"/>
                <w:szCs w:val="20"/>
                <w:lang w:eastAsia="zh-CN"/>
              </w:rPr>
              <w:t>6</w:t>
            </w:r>
          </w:p>
        </w:tc>
      </w:tr>
      <w:tr w:rsidR="00A76E2D" w:rsidRPr="00A76E2D" w14:paraId="0E9974E9" w14:textId="77777777" w:rsidTr="00F372D0">
        <w:trPr>
          <w:cantSplit/>
          <w:trHeight w:val="276"/>
        </w:trPr>
        <w:tc>
          <w:tcPr>
            <w:tcW w:w="2246" w:type="pct"/>
            <w:vMerge w:val="restart"/>
            <w:tcBorders>
              <w:left w:val="single" w:sz="4" w:space="0" w:color="000000"/>
              <w:bottom w:val="single" w:sz="4" w:space="0" w:color="000000"/>
            </w:tcBorders>
            <w:shd w:val="clear" w:color="auto" w:fill="auto"/>
            <w:vAlign w:val="center"/>
          </w:tcPr>
          <w:p w14:paraId="735C0D29" w14:textId="77777777" w:rsidR="00A76E2D" w:rsidRPr="00A76E2D" w:rsidRDefault="00A76E2D" w:rsidP="00A76E2D">
            <w:pPr>
              <w:widowControl w:val="0"/>
              <w:shd w:val="clear" w:color="auto" w:fill="FFFFFF"/>
              <w:snapToGrid w:val="0"/>
              <w:spacing w:after="0" w:line="240" w:lineRule="auto"/>
              <w:contextualSpacing/>
              <w:jc w:val="center"/>
              <w:rPr>
                <w:rFonts w:ascii="Times New Roman" w:eastAsia="Times New Roman" w:hAnsi="Times New Roman" w:cs="Times New Roman"/>
                <w:i/>
                <w:iCs/>
                <w:sz w:val="20"/>
                <w:szCs w:val="20"/>
                <w:lang w:eastAsia="zh-CN"/>
              </w:rPr>
            </w:pPr>
          </w:p>
        </w:tc>
        <w:tc>
          <w:tcPr>
            <w:tcW w:w="613" w:type="pct"/>
            <w:vMerge w:val="restart"/>
            <w:tcBorders>
              <w:left w:val="single" w:sz="4" w:space="0" w:color="000000"/>
              <w:bottom w:val="single" w:sz="4" w:space="0" w:color="000000"/>
            </w:tcBorders>
            <w:shd w:val="clear" w:color="auto" w:fill="auto"/>
            <w:vAlign w:val="center"/>
          </w:tcPr>
          <w:p w14:paraId="2D71DABA" w14:textId="77777777" w:rsidR="00A76E2D" w:rsidRPr="00A76E2D" w:rsidRDefault="00A76E2D" w:rsidP="00A76E2D">
            <w:pPr>
              <w:widowControl w:val="0"/>
              <w:shd w:val="clear" w:color="auto" w:fill="FFFFFF"/>
              <w:spacing w:after="0" w:line="240" w:lineRule="auto"/>
              <w:ind w:hanging="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шт.</w:t>
            </w:r>
          </w:p>
        </w:tc>
        <w:tc>
          <w:tcPr>
            <w:tcW w:w="543" w:type="pct"/>
            <w:vMerge w:val="restart"/>
            <w:tcBorders>
              <w:left w:val="single" w:sz="4" w:space="0" w:color="000000"/>
              <w:bottom w:val="single" w:sz="4" w:space="0" w:color="000000"/>
            </w:tcBorders>
            <w:shd w:val="clear" w:color="auto" w:fill="auto"/>
            <w:vAlign w:val="center"/>
          </w:tcPr>
          <w:p w14:paraId="03E0DCBA" w14:textId="77777777" w:rsidR="00A76E2D" w:rsidRPr="00A76E2D" w:rsidRDefault="00A76E2D" w:rsidP="00A76E2D">
            <w:pPr>
              <w:widowControl w:val="0"/>
              <w:shd w:val="clear" w:color="auto" w:fill="FFFFFF"/>
              <w:spacing w:after="0" w:line="240" w:lineRule="auto"/>
              <w:ind w:firstLine="36"/>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sz w:val="20"/>
                <w:szCs w:val="20"/>
                <w:lang w:eastAsia="zh-CN"/>
              </w:rPr>
              <w:t>1</w:t>
            </w:r>
          </w:p>
        </w:tc>
        <w:tc>
          <w:tcPr>
            <w:tcW w:w="680" w:type="pct"/>
            <w:vMerge w:val="restart"/>
            <w:tcBorders>
              <w:left w:val="single" w:sz="4" w:space="0" w:color="000000"/>
              <w:bottom w:val="single" w:sz="4" w:space="0" w:color="000000"/>
            </w:tcBorders>
            <w:shd w:val="clear" w:color="auto" w:fill="auto"/>
            <w:vAlign w:val="center"/>
          </w:tcPr>
          <w:p w14:paraId="6480862A" w14:textId="77777777" w:rsidR="00A76E2D" w:rsidRPr="00A76E2D" w:rsidRDefault="00A76E2D" w:rsidP="00A76E2D">
            <w:pPr>
              <w:widowControl w:val="0"/>
              <w:shd w:val="clear" w:color="auto" w:fill="FFFFFF"/>
              <w:snapToGrid w:val="0"/>
              <w:spacing w:after="0" w:line="240" w:lineRule="auto"/>
              <w:ind w:hanging="108"/>
              <w:jc w:val="center"/>
              <w:rPr>
                <w:rFonts w:ascii="Times New Roman" w:eastAsia="Times New Roman" w:hAnsi="Times New Roman" w:cs="Times New Roman"/>
                <w:sz w:val="20"/>
                <w:szCs w:val="20"/>
                <w:lang w:eastAsia="zh-CN"/>
              </w:rPr>
            </w:pPr>
          </w:p>
        </w:tc>
        <w:tc>
          <w:tcPr>
            <w:tcW w:w="918" w:type="pct"/>
            <w:vMerge w:val="restart"/>
            <w:tcBorders>
              <w:left w:val="single" w:sz="4" w:space="0" w:color="000000"/>
              <w:bottom w:val="single" w:sz="4" w:space="0" w:color="000000"/>
              <w:right w:val="single" w:sz="4" w:space="0" w:color="000000"/>
            </w:tcBorders>
            <w:shd w:val="clear" w:color="auto" w:fill="auto"/>
            <w:vAlign w:val="center"/>
          </w:tcPr>
          <w:p w14:paraId="31A7D4BF"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r>
      <w:tr w:rsidR="00A76E2D" w:rsidRPr="00A76E2D" w14:paraId="37B211C4" w14:textId="77777777" w:rsidTr="00F372D0">
        <w:trPr>
          <w:trHeight w:val="253"/>
        </w:trPr>
        <w:tc>
          <w:tcPr>
            <w:tcW w:w="2246" w:type="pct"/>
            <w:vMerge/>
            <w:tcBorders>
              <w:left w:val="single" w:sz="4" w:space="0" w:color="000000"/>
              <w:bottom w:val="single" w:sz="4" w:space="0" w:color="000000"/>
            </w:tcBorders>
            <w:shd w:val="clear" w:color="auto" w:fill="auto"/>
            <w:vAlign w:val="center"/>
          </w:tcPr>
          <w:p w14:paraId="3026DA19"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c>
          <w:tcPr>
            <w:tcW w:w="613" w:type="pct"/>
            <w:vMerge/>
            <w:tcBorders>
              <w:left w:val="single" w:sz="4" w:space="0" w:color="000000"/>
              <w:bottom w:val="single" w:sz="4" w:space="0" w:color="000000"/>
            </w:tcBorders>
            <w:shd w:val="clear" w:color="auto" w:fill="auto"/>
            <w:vAlign w:val="center"/>
          </w:tcPr>
          <w:p w14:paraId="5D89C78C" w14:textId="77777777" w:rsidR="00A76E2D" w:rsidRPr="00A76E2D" w:rsidRDefault="00A76E2D" w:rsidP="00A76E2D">
            <w:pPr>
              <w:widowControl w:val="0"/>
              <w:shd w:val="clear" w:color="auto" w:fill="FFFFFF"/>
              <w:snapToGrid w:val="0"/>
              <w:spacing w:after="0" w:line="240" w:lineRule="auto"/>
              <w:ind w:hanging="6"/>
              <w:jc w:val="center"/>
              <w:rPr>
                <w:rFonts w:ascii="Times New Roman" w:eastAsia="Times New Roman" w:hAnsi="Times New Roman" w:cs="Times New Roman"/>
                <w:sz w:val="20"/>
                <w:szCs w:val="20"/>
                <w:lang w:eastAsia="zh-CN"/>
              </w:rPr>
            </w:pPr>
          </w:p>
        </w:tc>
        <w:tc>
          <w:tcPr>
            <w:tcW w:w="543" w:type="pct"/>
            <w:vMerge/>
            <w:tcBorders>
              <w:left w:val="single" w:sz="4" w:space="0" w:color="000000"/>
              <w:bottom w:val="single" w:sz="4" w:space="0" w:color="000000"/>
            </w:tcBorders>
            <w:shd w:val="clear" w:color="auto" w:fill="auto"/>
            <w:vAlign w:val="center"/>
          </w:tcPr>
          <w:p w14:paraId="09B9373B" w14:textId="77777777" w:rsidR="00A76E2D" w:rsidRPr="00A76E2D" w:rsidRDefault="00A76E2D" w:rsidP="00A76E2D">
            <w:pPr>
              <w:widowControl w:val="0"/>
              <w:shd w:val="clear" w:color="auto" w:fill="FFFFFF"/>
              <w:snapToGrid w:val="0"/>
              <w:spacing w:after="0" w:line="240" w:lineRule="auto"/>
              <w:ind w:firstLine="36"/>
              <w:jc w:val="center"/>
              <w:rPr>
                <w:rFonts w:ascii="Times New Roman" w:eastAsia="Times New Roman" w:hAnsi="Times New Roman" w:cs="Times New Roman"/>
                <w:sz w:val="20"/>
                <w:szCs w:val="20"/>
                <w:lang w:eastAsia="zh-CN"/>
              </w:rPr>
            </w:pPr>
          </w:p>
        </w:tc>
        <w:tc>
          <w:tcPr>
            <w:tcW w:w="680" w:type="pct"/>
            <w:vMerge/>
            <w:tcBorders>
              <w:left w:val="single" w:sz="4" w:space="0" w:color="000000"/>
              <w:bottom w:val="single" w:sz="4" w:space="0" w:color="000000"/>
            </w:tcBorders>
            <w:shd w:val="clear" w:color="auto" w:fill="auto"/>
            <w:vAlign w:val="center"/>
          </w:tcPr>
          <w:p w14:paraId="21887F18" w14:textId="77777777" w:rsidR="00A76E2D" w:rsidRPr="00A76E2D" w:rsidRDefault="00A76E2D" w:rsidP="00A76E2D">
            <w:pPr>
              <w:widowControl w:val="0"/>
              <w:shd w:val="clear" w:color="auto" w:fill="FFFFFF"/>
              <w:snapToGrid w:val="0"/>
              <w:spacing w:after="0" w:line="240" w:lineRule="auto"/>
              <w:ind w:hanging="108"/>
              <w:jc w:val="center"/>
              <w:rPr>
                <w:rFonts w:ascii="Times New Roman" w:eastAsia="Times New Roman" w:hAnsi="Times New Roman" w:cs="Times New Roman"/>
                <w:sz w:val="20"/>
                <w:szCs w:val="20"/>
                <w:lang w:eastAsia="zh-CN"/>
              </w:rPr>
            </w:pPr>
          </w:p>
        </w:tc>
        <w:tc>
          <w:tcPr>
            <w:tcW w:w="918" w:type="pct"/>
            <w:vMerge/>
            <w:tcBorders>
              <w:left w:val="single" w:sz="4" w:space="0" w:color="000000"/>
              <w:bottom w:val="single" w:sz="4" w:space="0" w:color="000000"/>
              <w:right w:val="single" w:sz="4" w:space="0" w:color="000000"/>
            </w:tcBorders>
            <w:shd w:val="clear" w:color="auto" w:fill="auto"/>
            <w:vAlign w:val="center"/>
          </w:tcPr>
          <w:p w14:paraId="0C807917"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r>
      <w:tr w:rsidR="00A76E2D" w:rsidRPr="00A76E2D" w14:paraId="51DEE45B" w14:textId="77777777" w:rsidTr="00F372D0">
        <w:trPr>
          <w:trHeight w:val="253"/>
        </w:trPr>
        <w:tc>
          <w:tcPr>
            <w:tcW w:w="2246" w:type="pct"/>
            <w:vMerge/>
            <w:tcBorders>
              <w:left w:val="single" w:sz="4" w:space="0" w:color="000000"/>
              <w:bottom w:val="single" w:sz="4" w:space="0" w:color="000000"/>
            </w:tcBorders>
            <w:shd w:val="clear" w:color="auto" w:fill="auto"/>
            <w:vAlign w:val="center"/>
          </w:tcPr>
          <w:p w14:paraId="45605EB3"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c>
          <w:tcPr>
            <w:tcW w:w="613" w:type="pct"/>
            <w:vMerge/>
            <w:tcBorders>
              <w:left w:val="single" w:sz="4" w:space="0" w:color="000000"/>
              <w:bottom w:val="single" w:sz="4" w:space="0" w:color="000000"/>
            </w:tcBorders>
            <w:shd w:val="clear" w:color="auto" w:fill="auto"/>
            <w:vAlign w:val="center"/>
          </w:tcPr>
          <w:p w14:paraId="1D1DD258" w14:textId="77777777" w:rsidR="00A76E2D" w:rsidRPr="00A76E2D" w:rsidRDefault="00A76E2D" w:rsidP="00A76E2D">
            <w:pPr>
              <w:widowControl w:val="0"/>
              <w:shd w:val="clear" w:color="auto" w:fill="FFFFFF"/>
              <w:snapToGrid w:val="0"/>
              <w:spacing w:after="0" w:line="240" w:lineRule="auto"/>
              <w:ind w:hanging="6"/>
              <w:jc w:val="center"/>
              <w:rPr>
                <w:rFonts w:ascii="Times New Roman" w:eastAsia="Times New Roman" w:hAnsi="Times New Roman" w:cs="Times New Roman"/>
                <w:sz w:val="20"/>
                <w:szCs w:val="20"/>
                <w:lang w:eastAsia="zh-CN"/>
              </w:rPr>
            </w:pPr>
          </w:p>
        </w:tc>
        <w:tc>
          <w:tcPr>
            <w:tcW w:w="543" w:type="pct"/>
            <w:vMerge/>
            <w:tcBorders>
              <w:left w:val="single" w:sz="4" w:space="0" w:color="000000"/>
              <w:bottom w:val="single" w:sz="4" w:space="0" w:color="000000"/>
            </w:tcBorders>
            <w:shd w:val="clear" w:color="auto" w:fill="auto"/>
            <w:vAlign w:val="center"/>
          </w:tcPr>
          <w:p w14:paraId="1C1B413A" w14:textId="77777777" w:rsidR="00A76E2D" w:rsidRPr="00A76E2D" w:rsidRDefault="00A76E2D" w:rsidP="00A76E2D">
            <w:pPr>
              <w:widowControl w:val="0"/>
              <w:shd w:val="clear" w:color="auto" w:fill="FFFFFF"/>
              <w:snapToGrid w:val="0"/>
              <w:spacing w:after="0" w:line="240" w:lineRule="auto"/>
              <w:ind w:firstLine="36"/>
              <w:jc w:val="center"/>
              <w:rPr>
                <w:rFonts w:ascii="Times New Roman" w:eastAsia="Times New Roman" w:hAnsi="Times New Roman" w:cs="Times New Roman"/>
                <w:sz w:val="20"/>
                <w:szCs w:val="20"/>
                <w:lang w:eastAsia="zh-CN"/>
              </w:rPr>
            </w:pPr>
          </w:p>
        </w:tc>
        <w:tc>
          <w:tcPr>
            <w:tcW w:w="680" w:type="pct"/>
            <w:vMerge/>
            <w:tcBorders>
              <w:left w:val="single" w:sz="4" w:space="0" w:color="000000"/>
              <w:bottom w:val="single" w:sz="4" w:space="0" w:color="000000"/>
            </w:tcBorders>
            <w:shd w:val="clear" w:color="auto" w:fill="auto"/>
            <w:vAlign w:val="center"/>
          </w:tcPr>
          <w:p w14:paraId="5CA21DF1" w14:textId="77777777" w:rsidR="00A76E2D" w:rsidRPr="00A76E2D" w:rsidRDefault="00A76E2D" w:rsidP="00A76E2D">
            <w:pPr>
              <w:widowControl w:val="0"/>
              <w:shd w:val="clear" w:color="auto" w:fill="FFFFFF"/>
              <w:snapToGrid w:val="0"/>
              <w:spacing w:after="0" w:line="240" w:lineRule="auto"/>
              <w:ind w:hanging="108"/>
              <w:jc w:val="center"/>
              <w:rPr>
                <w:rFonts w:ascii="Times New Roman" w:eastAsia="Times New Roman" w:hAnsi="Times New Roman" w:cs="Times New Roman"/>
                <w:sz w:val="20"/>
                <w:szCs w:val="20"/>
                <w:lang w:eastAsia="zh-CN"/>
              </w:rPr>
            </w:pPr>
          </w:p>
        </w:tc>
        <w:tc>
          <w:tcPr>
            <w:tcW w:w="918" w:type="pct"/>
            <w:vMerge/>
            <w:tcBorders>
              <w:left w:val="single" w:sz="4" w:space="0" w:color="000000"/>
              <w:bottom w:val="single" w:sz="4" w:space="0" w:color="000000"/>
              <w:right w:val="single" w:sz="4" w:space="0" w:color="000000"/>
            </w:tcBorders>
            <w:shd w:val="clear" w:color="auto" w:fill="auto"/>
            <w:vAlign w:val="center"/>
          </w:tcPr>
          <w:p w14:paraId="52639884"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sz w:val="20"/>
                <w:szCs w:val="20"/>
                <w:lang w:eastAsia="zh-CN"/>
              </w:rPr>
            </w:pPr>
          </w:p>
        </w:tc>
      </w:tr>
      <w:tr w:rsidR="00A76E2D" w:rsidRPr="00A76E2D" w14:paraId="7708B353" w14:textId="77777777" w:rsidTr="00F372D0">
        <w:tc>
          <w:tcPr>
            <w:tcW w:w="2246" w:type="pct"/>
            <w:tcBorders>
              <w:left w:val="single" w:sz="4" w:space="0" w:color="000000"/>
              <w:bottom w:val="single" w:sz="4" w:space="0" w:color="000000"/>
            </w:tcBorders>
            <w:shd w:val="clear" w:color="auto" w:fill="auto"/>
            <w:vAlign w:val="center"/>
          </w:tcPr>
          <w:p w14:paraId="6EEB602E" w14:textId="77777777" w:rsidR="00A76E2D" w:rsidRPr="00A76E2D" w:rsidRDefault="00A76E2D" w:rsidP="00A76E2D">
            <w:pPr>
              <w:widowControl w:val="0"/>
              <w:shd w:val="clear" w:color="auto" w:fill="FFFFFF"/>
              <w:spacing w:after="0" w:line="240" w:lineRule="auto"/>
              <w:jc w:val="center"/>
              <w:rPr>
                <w:rFonts w:ascii="Times New Roman" w:eastAsia="Times New Roman" w:hAnsi="Times New Roman" w:cs="Times New Roman"/>
                <w:sz w:val="20"/>
                <w:szCs w:val="20"/>
                <w:lang w:eastAsia="zh-CN"/>
              </w:rPr>
            </w:pPr>
            <w:r w:rsidRPr="00A76E2D">
              <w:rPr>
                <w:rFonts w:ascii="Times New Roman" w:eastAsia="Times New Roman" w:hAnsi="Times New Roman" w:cs="Times New Roman"/>
                <w:b/>
                <w:bCs/>
                <w:sz w:val="20"/>
                <w:szCs w:val="20"/>
                <w:lang w:eastAsia="zh-CN"/>
              </w:rPr>
              <w:t>Итого:</w:t>
            </w:r>
          </w:p>
        </w:tc>
        <w:tc>
          <w:tcPr>
            <w:tcW w:w="613" w:type="pct"/>
            <w:tcBorders>
              <w:left w:val="single" w:sz="4" w:space="0" w:color="000000"/>
              <w:bottom w:val="single" w:sz="4" w:space="0" w:color="000000"/>
            </w:tcBorders>
            <w:shd w:val="clear" w:color="auto" w:fill="auto"/>
            <w:vAlign w:val="center"/>
          </w:tcPr>
          <w:p w14:paraId="56D5BED8" w14:textId="77777777" w:rsidR="00A76E2D" w:rsidRPr="00A76E2D" w:rsidRDefault="00A76E2D" w:rsidP="00A76E2D">
            <w:pPr>
              <w:widowControl w:val="0"/>
              <w:shd w:val="clear" w:color="auto" w:fill="FFFFFF"/>
              <w:snapToGrid w:val="0"/>
              <w:spacing w:after="0" w:line="240" w:lineRule="auto"/>
              <w:ind w:hanging="6"/>
              <w:jc w:val="center"/>
              <w:rPr>
                <w:rFonts w:ascii="Times New Roman" w:eastAsia="Times New Roman" w:hAnsi="Times New Roman" w:cs="Times New Roman"/>
                <w:b/>
                <w:bCs/>
                <w:sz w:val="20"/>
                <w:szCs w:val="20"/>
                <w:lang w:eastAsia="zh-CN"/>
              </w:rPr>
            </w:pPr>
          </w:p>
        </w:tc>
        <w:tc>
          <w:tcPr>
            <w:tcW w:w="543" w:type="pct"/>
            <w:tcBorders>
              <w:left w:val="single" w:sz="4" w:space="0" w:color="000000"/>
              <w:bottom w:val="single" w:sz="4" w:space="0" w:color="000000"/>
            </w:tcBorders>
            <w:shd w:val="clear" w:color="auto" w:fill="auto"/>
            <w:vAlign w:val="center"/>
          </w:tcPr>
          <w:p w14:paraId="6107414E" w14:textId="77777777" w:rsidR="00A76E2D" w:rsidRPr="00A76E2D" w:rsidRDefault="00A76E2D" w:rsidP="00A76E2D">
            <w:pPr>
              <w:widowControl w:val="0"/>
              <w:shd w:val="clear" w:color="auto" w:fill="FFFFFF"/>
              <w:snapToGrid w:val="0"/>
              <w:spacing w:after="0" w:line="240" w:lineRule="auto"/>
              <w:ind w:firstLine="36"/>
              <w:jc w:val="center"/>
              <w:rPr>
                <w:rFonts w:ascii="Times New Roman" w:eastAsia="Times New Roman" w:hAnsi="Times New Roman" w:cs="Times New Roman"/>
                <w:b/>
                <w:bCs/>
                <w:sz w:val="20"/>
                <w:szCs w:val="20"/>
                <w:lang w:eastAsia="zh-CN"/>
              </w:rPr>
            </w:pPr>
          </w:p>
        </w:tc>
        <w:tc>
          <w:tcPr>
            <w:tcW w:w="680" w:type="pct"/>
            <w:tcBorders>
              <w:left w:val="single" w:sz="4" w:space="0" w:color="000000"/>
              <w:bottom w:val="single" w:sz="4" w:space="0" w:color="000000"/>
            </w:tcBorders>
            <w:shd w:val="clear" w:color="auto" w:fill="auto"/>
            <w:vAlign w:val="center"/>
          </w:tcPr>
          <w:p w14:paraId="6E612932" w14:textId="77777777" w:rsidR="00A76E2D" w:rsidRPr="00A76E2D" w:rsidRDefault="00A76E2D" w:rsidP="00A76E2D">
            <w:pPr>
              <w:widowControl w:val="0"/>
              <w:shd w:val="clear" w:color="auto" w:fill="FFFFFF"/>
              <w:snapToGrid w:val="0"/>
              <w:spacing w:after="0" w:line="240" w:lineRule="auto"/>
              <w:ind w:hanging="108"/>
              <w:jc w:val="center"/>
              <w:rPr>
                <w:rFonts w:ascii="Times New Roman" w:eastAsia="Times New Roman" w:hAnsi="Times New Roman" w:cs="Times New Roman"/>
                <w:b/>
                <w:bCs/>
                <w:sz w:val="20"/>
                <w:szCs w:val="20"/>
                <w:lang w:eastAsia="zh-CN"/>
              </w:rPr>
            </w:pPr>
          </w:p>
        </w:tc>
        <w:tc>
          <w:tcPr>
            <w:tcW w:w="918" w:type="pct"/>
            <w:tcBorders>
              <w:left w:val="single" w:sz="4" w:space="0" w:color="000000"/>
              <w:bottom w:val="single" w:sz="4" w:space="0" w:color="000000"/>
              <w:right w:val="single" w:sz="4" w:space="0" w:color="000000"/>
            </w:tcBorders>
            <w:shd w:val="clear" w:color="auto" w:fill="auto"/>
            <w:vAlign w:val="center"/>
          </w:tcPr>
          <w:p w14:paraId="20765788" w14:textId="77777777" w:rsidR="00A76E2D" w:rsidRPr="00A76E2D" w:rsidRDefault="00A76E2D" w:rsidP="00A76E2D">
            <w:pPr>
              <w:widowControl w:val="0"/>
              <w:shd w:val="clear" w:color="auto" w:fill="FFFFFF"/>
              <w:snapToGrid w:val="0"/>
              <w:spacing w:after="0" w:line="240" w:lineRule="auto"/>
              <w:jc w:val="center"/>
              <w:rPr>
                <w:rFonts w:ascii="Times New Roman" w:eastAsia="Times New Roman" w:hAnsi="Times New Roman" w:cs="Times New Roman"/>
                <w:b/>
                <w:bCs/>
                <w:sz w:val="20"/>
                <w:szCs w:val="20"/>
                <w:lang w:eastAsia="zh-CN"/>
              </w:rPr>
            </w:pPr>
          </w:p>
        </w:tc>
      </w:tr>
    </w:tbl>
    <w:p w14:paraId="23D47CD4" w14:textId="77777777" w:rsidR="00A76E2D" w:rsidRPr="00A76E2D" w:rsidRDefault="00A76E2D" w:rsidP="00A76E2D">
      <w:pPr>
        <w:widowControl w:val="0"/>
        <w:shd w:val="clear" w:color="auto" w:fill="FFFFFF"/>
        <w:spacing w:after="0" w:line="240" w:lineRule="auto"/>
        <w:ind w:firstLine="709"/>
        <w:jc w:val="center"/>
        <w:rPr>
          <w:rFonts w:ascii="Times New Roman" w:eastAsia="Times New Roman" w:hAnsi="Times New Roman" w:cs="Times New Roman"/>
          <w:b/>
          <w:sz w:val="20"/>
          <w:szCs w:val="20"/>
          <w:lang w:eastAsia="zh-CN"/>
        </w:rPr>
      </w:pPr>
    </w:p>
    <w:p w14:paraId="05B05E8F" w14:textId="77777777" w:rsidR="00A76E2D" w:rsidRPr="00A76E2D" w:rsidRDefault="00A76E2D" w:rsidP="00A76E2D">
      <w:pPr>
        <w:widowControl w:val="0"/>
        <w:spacing w:after="0" w:line="240" w:lineRule="auto"/>
        <w:ind w:firstLine="709"/>
        <w:jc w:val="center"/>
        <w:outlineLvl w:val="0"/>
        <w:rPr>
          <w:rFonts w:ascii="Times New Roman" w:eastAsia="Times New Roman" w:hAnsi="Times New Roman" w:cs="Times New Roman"/>
          <w:b/>
          <w:bCs/>
          <w:sz w:val="20"/>
          <w:szCs w:val="20"/>
          <w:lang w:val="x-none" w:eastAsia="x-none"/>
        </w:rPr>
      </w:pPr>
      <w:bookmarkStart w:id="3" w:name="_Hlk101967171"/>
      <w:r w:rsidRPr="00A76E2D">
        <w:rPr>
          <w:rFonts w:ascii="Times New Roman" w:eastAsia="Times New Roman" w:hAnsi="Times New Roman" w:cs="Times New Roman"/>
          <w:b/>
          <w:bCs/>
          <w:sz w:val="20"/>
          <w:szCs w:val="20"/>
          <w:lang w:val="x-none" w:eastAsia="x-none"/>
        </w:rPr>
        <w:t>ТЕХНИЧЕСКОЕ ЗАДАНИЕ</w:t>
      </w:r>
    </w:p>
    <w:p w14:paraId="5A284600" w14:textId="2A6DF79D" w:rsidR="00A76E2D" w:rsidRPr="00A76E2D" w:rsidRDefault="00A76E2D" w:rsidP="00A76E2D">
      <w:pPr>
        <w:widowControl w:val="0"/>
        <w:spacing w:after="0" w:line="240" w:lineRule="auto"/>
        <w:ind w:left="-108" w:right="-108" w:firstLine="709"/>
        <w:jc w:val="center"/>
        <w:rPr>
          <w:rFonts w:ascii="Times New Roman" w:eastAsia="Calibri" w:hAnsi="Times New Roman" w:cs="Times New Roman"/>
          <w:b/>
          <w:caps/>
          <w:sz w:val="20"/>
          <w:szCs w:val="20"/>
        </w:rPr>
      </w:pPr>
      <w:r w:rsidRPr="00A76E2D">
        <w:rPr>
          <w:rFonts w:ascii="Times New Roman" w:eastAsia="Times New Roman" w:hAnsi="Times New Roman" w:cs="Times New Roman"/>
          <w:b/>
          <w:sz w:val="20"/>
          <w:szCs w:val="20"/>
          <w:lang w:eastAsia="x-none"/>
        </w:rPr>
        <w:t>На поставку автомобиля</w:t>
      </w:r>
      <w:r w:rsidRPr="00A76E2D">
        <w:rPr>
          <w:rFonts w:ascii="Times New Roman" w:eastAsia="Times New Roman" w:hAnsi="Times New Roman" w:cs="Times New Roman"/>
          <w:sz w:val="20"/>
          <w:szCs w:val="20"/>
          <w:lang w:eastAsia="x-none"/>
        </w:rPr>
        <w:t xml:space="preserve"> </w:t>
      </w:r>
      <w:r>
        <w:rPr>
          <w:rFonts w:ascii="Times New Roman" w:eastAsia="Calibri" w:hAnsi="Times New Roman" w:cs="Times New Roman"/>
          <w:b/>
          <w:caps/>
          <w:sz w:val="20"/>
          <w:szCs w:val="20"/>
        </w:rPr>
        <w:t>______________</w:t>
      </w:r>
      <w:r w:rsidRPr="00A76E2D">
        <w:rPr>
          <w:rFonts w:ascii="Times New Roman" w:eastAsia="Times New Roman" w:hAnsi="Times New Roman" w:cs="Times New Roman"/>
          <w:b/>
          <w:sz w:val="20"/>
          <w:szCs w:val="20"/>
          <w:lang w:eastAsia="ru-RU"/>
        </w:rPr>
        <w:t xml:space="preserve"> для нужд Муниципальное автономное учреждение «Спортивная школа города Ишима»</w:t>
      </w:r>
    </w:p>
    <w:p w14:paraId="561254BA" w14:textId="77777777" w:rsidR="00A76E2D" w:rsidRPr="00A76E2D" w:rsidRDefault="00A76E2D" w:rsidP="00A76E2D">
      <w:pPr>
        <w:widowControl w:val="0"/>
        <w:autoSpaceDE w:val="0"/>
        <w:autoSpaceDN w:val="0"/>
        <w:adjustRightInd w:val="0"/>
        <w:spacing w:after="0" w:line="240" w:lineRule="auto"/>
        <w:ind w:left="-108" w:right="-108" w:firstLine="539"/>
        <w:jc w:val="center"/>
        <w:rPr>
          <w:rFonts w:ascii="Times New Roman" w:eastAsia="Times New Roman" w:hAnsi="Times New Roman" w:cs="Times New Roman"/>
          <w:sz w:val="20"/>
          <w:szCs w:val="20"/>
          <w:lang w:eastAsia="ru-RU"/>
        </w:rPr>
      </w:pPr>
    </w:p>
    <w:p w14:paraId="18493E89" w14:textId="69D7A95F"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07"/>
        <w:gridCol w:w="4082"/>
      </w:tblGrid>
      <w:tr w:rsidR="00515A1E" w:rsidRPr="00A76E2D" w14:paraId="4D5F20F0" w14:textId="77777777" w:rsidTr="00F57A6A">
        <w:tc>
          <w:tcPr>
            <w:tcW w:w="9889" w:type="dxa"/>
            <w:gridSpan w:val="2"/>
            <w:shd w:val="clear" w:color="auto" w:fill="FFFFFF"/>
            <w:vAlign w:val="center"/>
          </w:tcPr>
          <w:p w14:paraId="69B7DB26" w14:textId="261BF7EB" w:rsidR="00515A1E" w:rsidRPr="00A76E2D" w:rsidRDefault="00515A1E" w:rsidP="009C65FE">
            <w:pPr>
              <w:widowControl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 xml:space="preserve">Автомобиль </w:t>
            </w:r>
            <w:r w:rsidR="009C65FE">
              <w:rPr>
                <w:rFonts w:ascii="Times New Roman" w:eastAsia="Times New Roman" w:hAnsi="Times New Roman" w:cs="Times New Roman"/>
                <w:b/>
                <w:sz w:val="20"/>
                <w:szCs w:val="20"/>
                <w:lang w:eastAsia="ru-RU"/>
              </w:rPr>
              <w:t>______________</w:t>
            </w:r>
            <w:r w:rsidRPr="00A76E2D">
              <w:rPr>
                <w:rFonts w:ascii="Times New Roman" w:eastAsia="Times New Roman" w:hAnsi="Times New Roman" w:cs="Times New Roman"/>
                <w:b/>
                <w:sz w:val="20"/>
                <w:szCs w:val="20"/>
                <w:lang w:eastAsia="ru-RU"/>
              </w:rPr>
              <w:t xml:space="preserve"> – </w:t>
            </w:r>
            <w:r w:rsidRPr="00A76E2D">
              <w:rPr>
                <w:rFonts w:ascii="Times New Roman" w:eastAsia="Times New Roman" w:hAnsi="Times New Roman" w:cs="Times New Roman"/>
                <w:b/>
                <w:sz w:val="20"/>
                <w:szCs w:val="20"/>
                <w:highlight w:val="yellow"/>
                <w:lang w:eastAsia="ru-RU"/>
              </w:rPr>
              <w:t>1 шт.</w:t>
            </w:r>
          </w:p>
        </w:tc>
      </w:tr>
      <w:tr w:rsidR="00515A1E" w:rsidRPr="00A76E2D" w14:paraId="6CE2F9DA" w14:textId="77777777" w:rsidTr="00F57A6A">
        <w:tc>
          <w:tcPr>
            <w:tcW w:w="5807" w:type="dxa"/>
            <w:shd w:val="clear" w:color="auto" w:fill="FFFFFF"/>
            <w:vAlign w:val="center"/>
          </w:tcPr>
          <w:p w14:paraId="557F72C0" w14:textId="77777777" w:rsidR="00515A1E" w:rsidRPr="00A76E2D" w:rsidRDefault="00515A1E" w:rsidP="00F57A6A">
            <w:pPr>
              <w:widowControl w:val="0"/>
              <w:spacing w:after="0" w:line="240" w:lineRule="auto"/>
              <w:jc w:val="center"/>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Наименование</w:t>
            </w:r>
          </w:p>
        </w:tc>
        <w:tc>
          <w:tcPr>
            <w:tcW w:w="4082" w:type="dxa"/>
            <w:shd w:val="clear" w:color="auto" w:fill="FFFFFF"/>
            <w:vAlign w:val="center"/>
          </w:tcPr>
          <w:p w14:paraId="1562083E" w14:textId="77777777" w:rsidR="00515A1E" w:rsidRPr="00A76E2D" w:rsidRDefault="00515A1E" w:rsidP="00F57A6A">
            <w:pPr>
              <w:widowControl w:val="0"/>
              <w:spacing w:after="0" w:line="240" w:lineRule="auto"/>
              <w:jc w:val="center"/>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Характеристики</w:t>
            </w:r>
          </w:p>
        </w:tc>
      </w:tr>
      <w:tr w:rsidR="00515A1E" w:rsidRPr="00A76E2D" w14:paraId="18ACBFFA" w14:textId="77777777" w:rsidTr="00F57A6A">
        <w:tc>
          <w:tcPr>
            <w:tcW w:w="9889" w:type="dxa"/>
            <w:gridSpan w:val="2"/>
            <w:shd w:val="clear" w:color="auto" w:fill="FFFFFF"/>
            <w:vAlign w:val="center"/>
          </w:tcPr>
          <w:p w14:paraId="5A981D66" w14:textId="77777777" w:rsidR="00515A1E" w:rsidRPr="00A76E2D" w:rsidRDefault="00515A1E" w:rsidP="00F57A6A">
            <w:pPr>
              <w:widowControl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Кузов</w:t>
            </w:r>
          </w:p>
        </w:tc>
      </w:tr>
      <w:tr w:rsidR="00515A1E" w:rsidRPr="00A76E2D" w14:paraId="157A756B" w14:textId="77777777" w:rsidTr="00F57A6A">
        <w:tc>
          <w:tcPr>
            <w:tcW w:w="5807" w:type="dxa"/>
            <w:shd w:val="clear" w:color="auto" w:fill="FFFFFF"/>
            <w:vAlign w:val="center"/>
          </w:tcPr>
          <w:p w14:paraId="364D9F34"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Колесная формула/ведущие колеса</w:t>
            </w:r>
          </w:p>
        </w:tc>
        <w:tc>
          <w:tcPr>
            <w:tcW w:w="4082" w:type="dxa"/>
            <w:shd w:val="clear" w:color="auto" w:fill="FFFFFF"/>
            <w:vAlign w:val="center"/>
          </w:tcPr>
          <w:p w14:paraId="5AE16F5F" w14:textId="1A02C70B"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40C0B02" w14:textId="77777777" w:rsidTr="00F57A6A">
        <w:tc>
          <w:tcPr>
            <w:tcW w:w="5807" w:type="dxa"/>
            <w:shd w:val="clear" w:color="auto" w:fill="FFFFFF"/>
            <w:vAlign w:val="center"/>
          </w:tcPr>
          <w:p w14:paraId="15F73E8C"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кузова</w:t>
            </w:r>
          </w:p>
        </w:tc>
        <w:tc>
          <w:tcPr>
            <w:tcW w:w="4082" w:type="dxa"/>
            <w:shd w:val="clear" w:color="auto" w:fill="FFFFFF"/>
            <w:vAlign w:val="center"/>
          </w:tcPr>
          <w:p w14:paraId="49274EEF" w14:textId="779AAE36"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62F4AE8" w14:textId="77777777" w:rsidTr="00F57A6A">
        <w:tc>
          <w:tcPr>
            <w:tcW w:w="5807" w:type="dxa"/>
            <w:shd w:val="clear" w:color="auto" w:fill="FFFFFF"/>
            <w:vAlign w:val="center"/>
          </w:tcPr>
          <w:p w14:paraId="5D0EF995"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vertAlign w:val="superscript"/>
                <w:lang w:val="en-US" w:eastAsia="ru-RU"/>
              </w:rPr>
            </w:pPr>
            <w:r w:rsidRPr="00A76E2D">
              <w:rPr>
                <w:rFonts w:ascii="Times New Roman" w:eastAsia="Times New Roman" w:hAnsi="Times New Roman" w:cs="Times New Roman"/>
                <w:sz w:val="20"/>
                <w:szCs w:val="20"/>
                <w:lang w:eastAsia="ru-RU"/>
              </w:rPr>
              <w:t>Количество дверей</w:t>
            </w:r>
          </w:p>
        </w:tc>
        <w:tc>
          <w:tcPr>
            <w:tcW w:w="4082" w:type="dxa"/>
            <w:shd w:val="clear" w:color="auto" w:fill="FFFFFF"/>
            <w:vAlign w:val="center"/>
          </w:tcPr>
          <w:p w14:paraId="2289A944" w14:textId="041A36D2"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B0ACE29" w14:textId="77777777" w:rsidTr="00F57A6A">
        <w:tc>
          <w:tcPr>
            <w:tcW w:w="5807" w:type="dxa"/>
            <w:shd w:val="clear" w:color="auto" w:fill="FFFFFF"/>
            <w:vAlign w:val="center"/>
          </w:tcPr>
          <w:p w14:paraId="2F595869"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 мест</w:t>
            </w:r>
          </w:p>
        </w:tc>
        <w:tc>
          <w:tcPr>
            <w:tcW w:w="4082" w:type="dxa"/>
            <w:shd w:val="clear" w:color="auto" w:fill="FFFFFF"/>
            <w:vAlign w:val="center"/>
          </w:tcPr>
          <w:p w14:paraId="11A17B7B" w14:textId="7CB5CAA9"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DAF9107" w14:textId="77777777" w:rsidTr="00F57A6A">
        <w:tc>
          <w:tcPr>
            <w:tcW w:w="5807" w:type="dxa"/>
            <w:shd w:val="clear" w:color="auto" w:fill="FFFFFF"/>
            <w:vAlign w:val="center"/>
          </w:tcPr>
          <w:p w14:paraId="6893E8BD"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Длина / ширина / высота по антенне,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0D547F98" w14:textId="652CB452"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2264DAF" w14:textId="77777777" w:rsidTr="00F57A6A">
        <w:tc>
          <w:tcPr>
            <w:tcW w:w="5807" w:type="dxa"/>
            <w:shd w:val="clear" w:color="auto" w:fill="FFFFFF"/>
            <w:vAlign w:val="center"/>
          </w:tcPr>
          <w:p w14:paraId="535BBD31"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База,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0175E030" w14:textId="7F0EA299"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F3B480B" w14:textId="77777777" w:rsidTr="00F57A6A">
        <w:tc>
          <w:tcPr>
            <w:tcW w:w="5807" w:type="dxa"/>
            <w:shd w:val="clear" w:color="auto" w:fill="FFFFFF"/>
            <w:vAlign w:val="center"/>
          </w:tcPr>
          <w:p w14:paraId="327EE78D"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Дорожный просвет, </w:t>
            </w:r>
            <w:proofErr w:type="gramStart"/>
            <w:r w:rsidRPr="00A76E2D">
              <w:rPr>
                <w:rFonts w:ascii="Times New Roman" w:eastAsia="Times New Roman" w:hAnsi="Times New Roman" w:cs="Times New Roman"/>
                <w:sz w:val="20"/>
                <w:szCs w:val="20"/>
                <w:lang w:eastAsia="ru-RU"/>
              </w:rPr>
              <w:t>мм</w:t>
            </w:r>
            <w:proofErr w:type="gramEnd"/>
          </w:p>
        </w:tc>
        <w:tc>
          <w:tcPr>
            <w:tcW w:w="4082" w:type="dxa"/>
            <w:shd w:val="clear" w:color="auto" w:fill="FFFFFF"/>
            <w:vAlign w:val="center"/>
          </w:tcPr>
          <w:p w14:paraId="4985DB4F" w14:textId="6F80CE9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0300D41" w14:textId="77777777" w:rsidTr="00F57A6A">
        <w:tc>
          <w:tcPr>
            <w:tcW w:w="5807" w:type="dxa"/>
            <w:shd w:val="clear" w:color="auto" w:fill="FFFFFF"/>
            <w:vAlign w:val="center"/>
          </w:tcPr>
          <w:p w14:paraId="1047A42B"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Цвет</w:t>
            </w:r>
          </w:p>
        </w:tc>
        <w:tc>
          <w:tcPr>
            <w:tcW w:w="4082" w:type="dxa"/>
            <w:shd w:val="clear" w:color="auto" w:fill="FFFFFF"/>
            <w:vAlign w:val="center"/>
          </w:tcPr>
          <w:p w14:paraId="2771B4C1" w14:textId="3B82D013"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14:paraId="1CD4AFB5" w14:textId="77777777" w:rsidTr="00F57A6A">
        <w:tc>
          <w:tcPr>
            <w:tcW w:w="5807" w:type="dxa"/>
            <w:shd w:val="clear" w:color="auto" w:fill="FFFFFF"/>
            <w:vAlign w:val="center"/>
          </w:tcPr>
          <w:p w14:paraId="5E7958D8" w14:textId="77777777" w:rsidR="00515A1E" w:rsidRPr="00515A1E"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багажника</w:t>
            </w:r>
          </w:p>
        </w:tc>
        <w:tc>
          <w:tcPr>
            <w:tcW w:w="4082" w:type="dxa"/>
            <w:shd w:val="clear" w:color="auto" w:fill="FFFFFF"/>
            <w:vAlign w:val="center"/>
          </w:tcPr>
          <w:p w14:paraId="70523553" w14:textId="2475328F" w:rsidR="00515A1E"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F9EC29A" w14:textId="77777777" w:rsidTr="00F57A6A">
        <w:tc>
          <w:tcPr>
            <w:tcW w:w="9889" w:type="dxa"/>
            <w:gridSpan w:val="2"/>
            <w:shd w:val="clear" w:color="auto" w:fill="FFFFFF"/>
            <w:vAlign w:val="center"/>
          </w:tcPr>
          <w:p w14:paraId="266584A7" w14:textId="77777777" w:rsidR="00515A1E" w:rsidRPr="00A76E2D" w:rsidRDefault="00515A1E" w:rsidP="00F57A6A">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Двигатель</w:t>
            </w:r>
          </w:p>
        </w:tc>
      </w:tr>
      <w:tr w:rsidR="00515A1E" w:rsidRPr="00A76E2D" w14:paraId="353411AE" w14:textId="77777777" w:rsidTr="00F57A6A">
        <w:tc>
          <w:tcPr>
            <w:tcW w:w="5807" w:type="dxa"/>
            <w:shd w:val="clear" w:color="auto" w:fill="FFFFFF"/>
            <w:vAlign w:val="center"/>
          </w:tcPr>
          <w:p w14:paraId="289C4FCF"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двигателя</w:t>
            </w:r>
          </w:p>
        </w:tc>
        <w:tc>
          <w:tcPr>
            <w:tcW w:w="4082" w:type="dxa"/>
            <w:shd w:val="clear" w:color="auto" w:fill="FFFFFF"/>
            <w:vAlign w:val="center"/>
          </w:tcPr>
          <w:p w14:paraId="0FAE8514" w14:textId="3F2160A1"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62A0406" w14:textId="77777777" w:rsidTr="00F57A6A">
        <w:tc>
          <w:tcPr>
            <w:tcW w:w="5807" w:type="dxa"/>
            <w:shd w:val="clear" w:color="auto" w:fill="FFFFFF"/>
            <w:vAlign w:val="center"/>
          </w:tcPr>
          <w:p w14:paraId="299709A4"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питания</w:t>
            </w:r>
          </w:p>
        </w:tc>
        <w:tc>
          <w:tcPr>
            <w:tcW w:w="4082" w:type="dxa"/>
            <w:shd w:val="clear" w:color="auto" w:fill="FFFFFF"/>
            <w:vAlign w:val="center"/>
          </w:tcPr>
          <w:p w14:paraId="2259B2B8" w14:textId="7E84E1AB"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7BB6287" w14:textId="77777777" w:rsidTr="00F57A6A">
        <w:tc>
          <w:tcPr>
            <w:tcW w:w="5807" w:type="dxa"/>
            <w:shd w:val="clear" w:color="auto" w:fill="FFFFFF"/>
            <w:vAlign w:val="center"/>
          </w:tcPr>
          <w:p w14:paraId="74E94972"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w:t>
            </w:r>
            <w:r>
              <w:rPr>
                <w:rFonts w:ascii="Times New Roman" w:eastAsia="Times New Roman" w:hAnsi="Times New Roman" w:cs="Times New Roman"/>
                <w:sz w:val="20"/>
                <w:szCs w:val="20"/>
                <w:lang w:eastAsia="ru-RU"/>
              </w:rPr>
              <w:t xml:space="preserve"> цилиндров</w:t>
            </w:r>
          </w:p>
        </w:tc>
        <w:tc>
          <w:tcPr>
            <w:tcW w:w="4082" w:type="dxa"/>
            <w:shd w:val="clear" w:color="auto" w:fill="FFFFFF"/>
            <w:vAlign w:val="center"/>
          </w:tcPr>
          <w:p w14:paraId="34B39081" w14:textId="4AD24D83"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E1988E0" w14:textId="77777777" w:rsidTr="00F57A6A">
        <w:tc>
          <w:tcPr>
            <w:tcW w:w="5807" w:type="dxa"/>
            <w:shd w:val="clear" w:color="auto" w:fill="FFFFFF"/>
            <w:vAlign w:val="center"/>
          </w:tcPr>
          <w:p w14:paraId="1ABFC1B1"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Расположение цилиндров</w:t>
            </w:r>
          </w:p>
        </w:tc>
        <w:tc>
          <w:tcPr>
            <w:tcW w:w="4082" w:type="dxa"/>
            <w:shd w:val="clear" w:color="auto" w:fill="FFFFFF"/>
            <w:vAlign w:val="center"/>
          </w:tcPr>
          <w:p w14:paraId="49766550" w14:textId="00F4861E"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11E6DC0" w14:textId="77777777" w:rsidTr="00F57A6A">
        <w:tc>
          <w:tcPr>
            <w:tcW w:w="5807" w:type="dxa"/>
            <w:shd w:val="clear" w:color="auto" w:fill="FFFFFF"/>
            <w:vAlign w:val="center"/>
          </w:tcPr>
          <w:p w14:paraId="14A4D8E9"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Рабочий объем, куб. см</w:t>
            </w:r>
          </w:p>
        </w:tc>
        <w:tc>
          <w:tcPr>
            <w:tcW w:w="4082" w:type="dxa"/>
            <w:shd w:val="clear" w:color="auto" w:fill="FFFFFF"/>
            <w:vAlign w:val="center"/>
          </w:tcPr>
          <w:p w14:paraId="13222CD4" w14:textId="3FC9D31D"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9CDBFD1" w14:textId="77777777" w:rsidTr="00F57A6A">
        <w:tc>
          <w:tcPr>
            <w:tcW w:w="5807" w:type="dxa"/>
            <w:shd w:val="clear" w:color="auto" w:fill="FFFFFF"/>
            <w:vAlign w:val="center"/>
          </w:tcPr>
          <w:p w14:paraId="2765231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Максимальная мощность, </w:t>
            </w:r>
            <w:proofErr w:type="spellStart"/>
            <w:r w:rsidRPr="00A76E2D">
              <w:rPr>
                <w:rFonts w:ascii="Times New Roman" w:eastAsia="Times New Roman" w:hAnsi="Times New Roman" w:cs="Times New Roman"/>
                <w:sz w:val="20"/>
                <w:szCs w:val="20"/>
                <w:lang w:eastAsia="ru-RU"/>
              </w:rPr>
              <w:t>л.</w:t>
            </w:r>
            <w:proofErr w:type="gramStart"/>
            <w:r w:rsidRPr="00A76E2D">
              <w:rPr>
                <w:rFonts w:ascii="Times New Roman" w:eastAsia="Times New Roman" w:hAnsi="Times New Roman" w:cs="Times New Roman"/>
                <w:sz w:val="20"/>
                <w:szCs w:val="20"/>
                <w:lang w:eastAsia="ru-RU"/>
              </w:rPr>
              <w:t>с</w:t>
            </w:r>
            <w:proofErr w:type="spellEnd"/>
            <w:proofErr w:type="gramEnd"/>
            <w:r w:rsidRPr="00A76E2D">
              <w:rPr>
                <w:rFonts w:ascii="Times New Roman" w:eastAsia="Times New Roman" w:hAnsi="Times New Roman" w:cs="Times New Roman"/>
                <w:sz w:val="20"/>
                <w:szCs w:val="20"/>
                <w:lang w:eastAsia="ru-RU"/>
              </w:rPr>
              <w:t>.</w:t>
            </w:r>
          </w:p>
        </w:tc>
        <w:tc>
          <w:tcPr>
            <w:tcW w:w="4082" w:type="dxa"/>
            <w:shd w:val="clear" w:color="auto" w:fill="FFFFFF"/>
            <w:vAlign w:val="center"/>
          </w:tcPr>
          <w:p w14:paraId="6DFFCFA4" w14:textId="3CB4CB70"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B2A0E6F" w14:textId="77777777" w:rsidTr="00F57A6A">
        <w:tc>
          <w:tcPr>
            <w:tcW w:w="5807" w:type="dxa"/>
            <w:shd w:val="clear" w:color="auto" w:fill="FFFFFF"/>
            <w:vAlign w:val="center"/>
          </w:tcPr>
          <w:p w14:paraId="35446482"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Максимальный крутящий момент, </w:t>
            </w:r>
            <w:proofErr w:type="spellStart"/>
            <w:r w:rsidRPr="00A76E2D">
              <w:rPr>
                <w:rFonts w:ascii="Times New Roman" w:eastAsia="Times New Roman" w:hAnsi="Times New Roman" w:cs="Times New Roman"/>
                <w:sz w:val="20"/>
                <w:szCs w:val="20"/>
                <w:lang w:eastAsia="ru-RU"/>
              </w:rPr>
              <w:t>Нм</w:t>
            </w:r>
            <w:proofErr w:type="spellEnd"/>
            <w:r w:rsidRPr="00A76E2D">
              <w:rPr>
                <w:rFonts w:ascii="Times New Roman" w:eastAsia="Times New Roman" w:hAnsi="Times New Roman" w:cs="Times New Roman"/>
                <w:sz w:val="20"/>
                <w:szCs w:val="20"/>
                <w:lang w:eastAsia="ru-RU"/>
              </w:rPr>
              <w:t xml:space="preserve"> / об</w:t>
            </w:r>
            <w:proofErr w:type="gramStart"/>
            <w:r w:rsidRPr="00A76E2D">
              <w:rPr>
                <w:rFonts w:ascii="Times New Roman" w:eastAsia="Times New Roman" w:hAnsi="Times New Roman" w:cs="Times New Roman"/>
                <w:sz w:val="20"/>
                <w:szCs w:val="20"/>
                <w:lang w:eastAsia="ru-RU"/>
              </w:rPr>
              <w:t>.</w:t>
            </w:r>
            <w:proofErr w:type="gramEnd"/>
            <w:r w:rsidRPr="00A76E2D">
              <w:rPr>
                <w:rFonts w:ascii="Times New Roman" w:eastAsia="Times New Roman" w:hAnsi="Times New Roman" w:cs="Times New Roman"/>
                <w:sz w:val="20"/>
                <w:szCs w:val="20"/>
                <w:lang w:eastAsia="ru-RU"/>
              </w:rPr>
              <w:t xml:space="preserve"> </w:t>
            </w:r>
            <w:proofErr w:type="gramStart"/>
            <w:r w:rsidRPr="00A76E2D">
              <w:rPr>
                <w:rFonts w:ascii="Times New Roman" w:eastAsia="Times New Roman" w:hAnsi="Times New Roman" w:cs="Times New Roman"/>
                <w:sz w:val="20"/>
                <w:szCs w:val="20"/>
                <w:lang w:eastAsia="ru-RU"/>
              </w:rPr>
              <w:t>м</w:t>
            </w:r>
            <w:proofErr w:type="gramEnd"/>
            <w:r w:rsidRPr="00A76E2D">
              <w:rPr>
                <w:rFonts w:ascii="Times New Roman" w:eastAsia="Times New Roman" w:hAnsi="Times New Roman" w:cs="Times New Roman"/>
                <w:sz w:val="20"/>
                <w:szCs w:val="20"/>
                <w:lang w:eastAsia="ru-RU"/>
              </w:rPr>
              <w:t>ин.</w:t>
            </w:r>
          </w:p>
        </w:tc>
        <w:tc>
          <w:tcPr>
            <w:tcW w:w="4082" w:type="dxa"/>
            <w:shd w:val="clear" w:color="auto" w:fill="FFFFFF"/>
            <w:vAlign w:val="center"/>
          </w:tcPr>
          <w:p w14:paraId="1BD08FD1" w14:textId="7EED6D10"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298A939" w14:textId="77777777" w:rsidTr="00F57A6A">
        <w:tc>
          <w:tcPr>
            <w:tcW w:w="5807" w:type="dxa"/>
            <w:shd w:val="clear" w:color="auto" w:fill="FFFFFF"/>
            <w:vAlign w:val="center"/>
          </w:tcPr>
          <w:p w14:paraId="07787312"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Рекомендуемое топливо</w:t>
            </w:r>
          </w:p>
        </w:tc>
        <w:tc>
          <w:tcPr>
            <w:tcW w:w="4082" w:type="dxa"/>
            <w:shd w:val="clear" w:color="auto" w:fill="FFFFFF"/>
            <w:vAlign w:val="center"/>
          </w:tcPr>
          <w:p w14:paraId="32E33C9A" w14:textId="757DF5CC"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14:paraId="7817A7B6" w14:textId="77777777" w:rsidTr="00F57A6A">
        <w:tc>
          <w:tcPr>
            <w:tcW w:w="5807" w:type="dxa"/>
            <w:shd w:val="clear" w:color="auto" w:fill="FFFFFF"/>
            <w:vAlign w:val="center"/>
          </w:tcPr>
          <w:p w14:paraId="45A0E24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Привод </w:t>
            </w:r>
            <w:proofErr w:type="spellStart"/>
            <w:r>
              <w:rPr>
                <w:rFonts w:ascii="Times New Roman" w:eastAsia="Times New Roman" w:hAnsi="Times New Roman" w:cs="Times New Roman"/>
                <w:sz w:val="20"/>
                <w:szCs w:val="20"/>
                <w:lang w:eastAsia="ru-RU"/>
              </w:rPr>
              <w:t>распред</w:t>
            </w:r>
            <w:proofErr w:type="spellEnd"/>
            <w:r>
              <w:rPr>
                <w:rFonts w:ascii="Times New Roman" w:eastAsia="Times New Roman" w:hAnsi="Times New Roman" w:cs="Times New Roman"/>
                <w:sz w:val="20"/>
                <w:szCs w:val="20"/>
                <w:lang w:eastAsia="ru-RU"/>
              </w:rPr>
              <w:t xml:space="preserve">  вала</w:t>
            </w:r>
          </w:p>
        </w:tc>
        <w:tc>
          <w:tcPr>
            <w:tcW w:w="4082" w:type="dxa"/>
            <w:shd w:val="clear" w:color="auto" w:fill="FFFFFF"/>
            <w:vAlign w:val="center"/>
          </w:tcPr>
          <w:p w14:paraId="481566DA" w14:textId="7C4B7E07" w:rsidR="00515A1E"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14:paraId="44395A7B" w14:textId="77777777" w:rsidTr="00F57A6A">
        <w:tc>
          <w:tcPr>
            <w:tcW w:w="5807" w:type="dxa"/>
            <w:shd w:val="clear" w:color="auto" w:fill="FFFFFF"/>
            <w:vAlign w:val="center"/>
          </w:tcPr>
          <w:p w14:paraId="3E89EE3F" w14:textId="77777777" w:rsidR="00515A1E"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клапанов</w:t>
            </w:r>
          </w:p>
        </w:tc>
        <w:tc>
          <w:tcPr>
            <w:tcW w:w="4082" w:type="dxa"/>
            <w:shd w:val="clear" w:color="auto" w:fill="FFFFFF"/>
            <w:vAlign w:val="center"/>
          </w:tcPr>
          <w:p w14:paraId="4C85CDEA" w14:textId="772EDA89" w:rsidR="00515A1E"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92072EC" w14:textId="77777777" w:rsidTr="00F57A6A">
        <w:tc>
          <w:tcPr>
            <w:tcW w:w="9889" w:type="dxa"/>
            <w:gridSpan w:val="2"/>
            <w:shd w:val="clear" w:color="auto" w:fill="FFFFFF"/>
            <w:vAlign w:val="center"/>
          </w:tcPr>
          <w:p w14:paraId="6750FDAB" w14:textId="77777777" w:rsidR="00515A1E" w:rsidRPr="00A76E2D" w:rsidRDefault="00515A1E" w:rsidP="00F57A6A">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Динамические характеристики</w:t>
            </w:r>
          </w:p>
        </w:tc>
      </w:tr>
      <w:tr w:rsidR="00515A1E" w:rsidRPr="00A76E2D" w14:paraId="48601598" w14:textId="77777777" w:rsidTr="00F57A6A">
        <w:tc>
          <w:tcPr>
            <w:tcW w:w="5807" w:type="dxa"/>
            <w:shd w:val="clear" w:color="auto" w:fill="FFFFFF"/>
            <w:vAlign w:val="center"/>
          </w:tcPr>
          <w:p w14:paraId="5CE58D7E"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Максимальная скорость, </w:t>
            </w:r>
            <w:proofErr w:type="gramStart"/>
            <w:r w:rsidRPr="00A76E2D">
              <w:rPr>
                <w:rFonts w:ascii="Times New Roman" w:eastAsia="Times New Roman" w:hAnsi="Times New Roman" w:cs="Times New Roman"/>
                <w:sz w:val="20"/>
                <w:szCs w:val="20"/>
                <w:lang w:eastAsia="ru-RU"/>
              </w:rPr>
              <w:t>км</w:t>
            </w:r>
            <w:proofErr w:type="gramEnd"/>
            <w:r w:rsidRPr="00A76E2D">
              <w:rPr>
                <w:rFonts w:ascii="Times New Roman" w:eastAsia="Times New Roman" w:hAnsi="Times New Roman" w:cs="Times New Roman"/>
                <w:sz w:val="20"/>
                <w:szCs w:val="20"/>
                <w:lang w:eastAsia="ru-RU"/>
              </w:rPr>
              <w:t>/ч</w:t>
            </w:r>
          </w:p>
        </w:tc>
        <w:tc>
          <w:tcPr>
            <w:tcW w:w="4082" w:type="dxa"/>
            <w:shd w:val="clear" w:color="auto" w:fill="FFFFFF"/>
            <w:vAlign w:val="center"/>
          </w:tcPr>
          <w:p w14:paraId="6D71F8BB" w14:textId="5B82ADAF"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8BCDD0F" w14:textId="77777777" w:rsidTr="00F57A6A">
        <w:tc>
          <w:tcPr>
            <w:tcW w:w="5807" w:type="dxa"/>
            <w:shd w:val="clear" w:color="auto" w:fill="FFFFFF"/>
            <w:vAlign w:val="center"/>
          </w:tcPr>
          <w:p w14:paraId="29294535"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Время разгона 0-100 км/ч, </w:t>
            </w:r>
            <w:proofErr w:type="gramStart"/>
            <w:r w:rsidRPr="00A76E2D">
              <w:rPr>
                <w:rFonts w:ascii="Times New Roman" w:eastAsia="Times New Roman" w:hAnsi="Times New Roman" w:cs="Times New Roman"/>
                <w:sz w:val="20"/>
                <w:szCs w:val="20"/>
                <w:lang w:eastAsia="ru-RU"/>
              </w:rPr>
              <w:t>с</w:t>
            </w:r>
            <w:proofErr w:type="gramEnd"/>
          </w:p>
        </w:tc>
        <w:tc>
          <w:tcPr>
            <w:tcW w:w="4082" w:type="dxa"/>
            <w:shd w:val="clear" w:color="auto" w:fill="FFFFFF"/>
            <w:vAlign w:val="center"/>
          </w:tcPr>
          <w:p w14:paraId="2F50C5B1" w14:textId="3F4DEC6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C5A9B72" w14:textId="77777777" w:rsidTr="00F57A6A">
        <w:tc>
          <w:tcPr>
            <w:tcW w:w="9889" w:type="dxa"/>
            <w:gridSpan w:val="2"/>
            <w:shd w:val="clear" w:color="auto" w:fill="FFFFFF"/>
            <w:vAlign w:val="center"/>
          </w:tcPr>
          <w:p w14:paraId="1079666A" w14:textId="77777777" w:rsidR="00515A1E" w:rsidRPr="00A76E2D" w:rsidRDefault="00515A1E" w:rsidP="00F57A6A">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Масса</w:t>
            </w:r>
          </w:p>
        </w:tc>
      </w:tr>
      <w:tr w:rsidR="00515A1E" w:rsidRPr="00A76E2D" w14:paraId="34C79868" w14:textId="77777777" w:rsidTr="00F57A6A">
        <w:tc>
          <w:tcPr>
            <w:tcW w:w="5807" w:type="dxa"/>
            <w:shd w:val="clear" w:color="auto" w:fill="FFFFFF"/>
            <w:vAlign w:val="center"/>
          </w:tcPr>
          <w:p w14:paraId="5B0A1AF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Полная масса, </w:t>
            </w:r>
            <w:proofErr w:type="gramStart"/>
            <w:r w:rsidRPr="00A76E2D">
              <w:rPr>
                <w:rFonts w:ascii="Times New Roman" w:eastAsia="Times New Roman" w:hAnsi="Times New Roman" w:cs="Times New Roman"/>
                <w:sz w:val="20"/>
                <w:szCs w:val="20"/>
                <w:lang w:eastAsia="ru-RU"/>
              </w:rPr>
              <w:t>кг</w:t>
            </w:r>
            <w:proofErr w:type="gramEnd"/>
          </w:p>
        </w:tc>
        <w:tc>
          <w:tcPr>
            <w:tcW w:w="4082" w:type="dxa"/>
            <w:shd w:val="clear" w:color="auto" w:fill="FFFFFF"/>
            <w:vAlign w:val="center"/>
          </w:tcPr>
          <w:p w14:paraId="2DB93233" w14:textId="2B73702E"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8983A3F" w14:textId="77777777" w:rsidTr="00F57A6A">
        <w:tc>
          <w:tcPr>
            <w:tcW w:w="5807" w:type="dxa"/>
            <w:shd w:val="clear" w:color="auto" w:fill="FFFFFF"/>
            <w:vAlign w:val="center"/>
          </w:tcPr>
          <w:p w14:paraId="682EAB5D"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Объем топливного бака, </w:t>
            </w:r>
            <w:proofErr w:type="gramStart"/>
            <w:r w:rsidRPr="00A76E2D">
              <w:rPr>
                <w:rFonts w:ascii="Times New Roman" w:eastAsia="Times New Roman" w:hAnsi="Times New Roman" w:cs="Times New Roman"/>
                <w:sz w:val="20"/>
                <w:szCs w:val="20"/>
                <w:lang w:eastAsia="ru-RU"/>
              </w:rPr>
              <w:t>л</w:t>
            </w:r>
            <w:proofErr w:type="gramEnd"/>
          </w:p>
        </w:tc>
        <w:tc>
          <w:tcPr>
            <w:tcW w:w="4082" w:type="dxa"/>
            <w:shd w:val="clear" w:color="auto" w:fill="FFFFFF"/>
            <w:vAlign w:val="center"/>
          </w:tcPr>
          <w:p w14:paraId="617109F7" w14:textId="06A36E1B"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AA630F4" w14:textId="77777777" w:rsidTr="00F57A6A">
        <w:tc>
          <w:tcPr>
            <w:tcW w:w="9889" w:type="dxa"/>
            <w:gridSpan w:val="2"/>
            <w:shd w:val="clear" w:color="auto" w:fill="FFFFFF"/>
            <w:vAlign w:val="center"/>
          </w:tcPr>
          <w:p w14:paraId="12FF63D9" w14:textId="77777777" w:rsidR="00515A1E" w:rsidRPr="00A76E2D" w:rsidRDefault="00515A1E" w:rsidP="00F57A6A">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Трансмиссия</w:t>
            </w:r>
          </w:p>
        </w:tc>
      </w:tr>
      <w:tr w:rsidR="00515A1E" w:rsidRPr="00A76E2D" w14:paraId="3B0DC49B" w14:textId="77777777" w:rsidTr="00F57A6A">
        <w:tc>
          <w:tcPr>
            <w:tcW w:w="5807" w:type="dxa"/>
            <w:shd w:val="clear" w:color="auto" w:fill="FFFFFF"/>
            <w:vAlign w:val="center"/>
          </w:tcPr>
          <w:p w14:paraId="04B0F888"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 трансмиссии</w:t>
            </w:r>
          </w:p>
        </w:tc>
        <w:tc>
          <w:tcPr>
            <w:tcW w:w="4082" w:type="dxa"/>
            <w:shd w:val="clear" w:color="auto" w:fill="FFFFFF"/>
            <w:vAlign w:val="center"/>
          </w:tcPr>
          <w:p w14:paraId="143B1E80" w14:textId="46C3A9AC"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8515A5C" w14:textId="77777777" w:rsidTr="00F57A6A">
        <w:tc>
          <w:tcPr>
            <w:tcW w:w="5807" w:type="dxa"/>
            <w:shd w:val="clear" w:color="auto" w:fill="FFFFFF"/>
            <w:vAlign w:val="center"/>
          </w:tcPr>
          <w:p w14:paraId="1A3C3950"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w:t>
            </w:r>
          </w:p>
        </w:tc>
        <w:tc>
          <w:tcPr>
            <w:tcW w:w="4082" w:type="dxa"/>
            <w:shd w:val="clear" w:color="auto" w:fill="FFFFFF"/>
            <w:vAlign w:val="center"/>
          </w:tcPr>
          <w:p w14:paraId="136F8516" w14:textId="5B50F73C"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14:paraId="1CE2E8B6" w14:textId="77777777" w:rsidTr="00F57A6A">
        <w:tc>
          <w:tcPr>
            <w:tcW w:w="5807" w:type="dxa"/>
            <w:shd w:val="clear" w:color="auto" w:fill="FFFFFF"/>
            <w:vAlign w:val="center"/>
          </w:tcPr>
          <w:p w14:paraId="24044C32" w14:textId="77777777" w:rsidR="00515A1E"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АБС</w:t>
            </w:r>
          </w:p>
        </w:tc>
        <w:tc>
          <w:tcPr>
            <w:tcW w:w="4082" w:type="dxa"/>
            <w:shd w:val="clear" w:color="auto" w:fill="FFFFFF"/>
            <w:vAlign w:val="center"/>
          </w:tcPr>
          <w:p w14:paraId="53EBECA9" w14:textId="4C29AB23" w:rsidR="00515A1E"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60613C0" w14:textId="77777777" w:rsidTr="00F57A6A">
        <w:tc>
          <w:tcPr>
            <w:tcW w:w="9889" w:type="dxa"/>
            <w:gridSpan w:val="2"/>
            <w:shd w:val="clear" w:color="auto" w:fill="FFFFFF"/>
            <w:vAlign w:val="center"/>
          </w:tcPr>
          <w:p w14:paraId="48065560" w14:textId="77777777" w:rsidR="00515A1E" w:rsidRPr="00A76E2D" w:rsidRDefault="00515A1E" w:rsidP="00F57A6A">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Тормозная система</w:t>
            </w:r>
          </w:p>
        </w:tc>
      </w:tr>
      <w:tr w:rsidR="00515A1E" w:rsidRPr="00A76E2D" w14:paraId="06B21D36" w14:textId="77777777" w:rsidTr="00F57A6A">
        <w:tc>
          <w:tcPr>
            <w:tcW w:w="5807" w:type="dxa"/>
            <w:shd w:val="clear" w:color="auto" w:fill="FFFFFF"/>
            <w:vAlign w:val="center"/>
          </w:tcPr>
          <w:p w14:paraId="2230785B"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тормоза</w:t>
            </w:r>
          </w:p>
        </w:tc>
        <w:tc>
          <w:tcPr>
            <w:tcW w:w="4082" w:type="dxa"/>
            <w:shd w:val="clear" w:color="auto" w:fill="FFFFFF"/>
            <w:vAlign w:val="center"/>
          </w:tcPr>
          <w:p w14:paraId="3885F91A" w14:textId="75973E98"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CDBCAA6" w14:textId="77777777" w:rsidTr="00F57A6A">
        <w:tc>
          <w:tcPr>
            <w:tcW w:w="5807" w:type="dxa"/>
            <w:shd w:val="clear" w:color="auto" w:fill="FFFFFF"/>
            <w:vAlign w:val="center"/>
          </w:tcPr>
          <w:p w14:paraId="7A174E05"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тормоза</w:t>
            </w:r>
          </w:p>
        </w:tc>
        <w:tc>
          <w:tcPr>
            <w:tcW w:w="4082" w:type="dxa"/>
            <w:shd w:val="clear" w:color="auto" w:fill="FFFFFF"/>
            <w:vAlign w:val="center"/>
          </w:tcPr>
          <w:p w14:paraId="6B1918DD" w14:textId="4649481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14:paraId="503DFDE5" w14:textId="77777777" w:rsidTr="00F57A6A">
        <w:tc>
          <w:tcPr>
            <w:tcW w:w="5807" w:type="dxa"/>
            <w:shd w:val="clear" w:color="auto" w:fill="FFFFFF"/>
            <w:vAlign w:val="center"/>
          </w:tcPr>
          <w:p w14:paraId="56FA1F97" w14:textId="77777777" w:rsidR="00515A1E" w:rsidRPr="00515A1E" w:rsidRDefault="00515A1E" w:rsidP="00F57A6A">
            <w:pPr>
              <w:widowControl w:val="0"/>
              <w:spacing w:after="0" w:line="240" w:lineRule="auto"/>
              <w:jc w:val="both"/>
              <w:rPr>
                <w:rFonts w:ascii="Times New Roman" w:eastAsia="Times New Roman" w:hAnsi="Times New Roman" w:cs="Times New Roman"/>
                <w:b/>
                <w:sz w:val="20"/>
                <w:szCs w:val="20"/>
                <w:lang w:eastAsia="ru-RU"/>
              </w:rPr>
            </w:pPr>
            <w:r w:rsidRPr="00515A1E">
              <w:rPr>
                <w:rFonts w:ascii="Times New Roman" w:eastAsia="Times New Roman" w:hAnsi="Times New Roman" w:cs="Times New Roman"/>
                <w:b/>
                <w:sz w:val="20"/>
                <w:szCs w:val="20"/>
                <w:lang w:eastAsia="ru-RU"/>
              </w:rPr>
              <w:t>Эксплуатационные показатели</w:t>
            </w:r>
          </w:p>
        </w:tc>
        <w:tc>
          <w:tcPr>
            <w:tcW w:w="4082" w:type="dxa"/>
            <w:shd w:val="clear" w:color="auto" w:fill="FFFFFF"/>
            <w:vAlign w:val="center"/>
          </w:tcPr>
          <w:p w14:paraId="549AC32A" w14:textId="77777777" w:rsidR="00515A1E"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14:paraId="18193508" w14:textId="77777777" w:rsidTr="00F57A6A">
        <w:tc>
          <w:tcPr>
            <w:tcW w:w="5807" w:type="dxa"/>
            <w:shd w:val="clear" w:color="auto" w:fill="FFFFFF"/>
            <w:vAlign w:val="center"/>
          </w:tcPr>
          <w:p w14:paraId="754219A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в городе</w:t>
            </w:r>
          </w:p>
        </w:tc>
        <w:tc>
          <w:tcPr>
            <w:tcW w:w="4082" w:type="dxa"/>
            <w:shd w:val="clear" w:color="auto" w:fill="FFFFFF"/>
            <w:vAlign w:val="center"/>
          </w:tcPr>
          <w:p w14:paraId="03DEDEE2" w14:textId="045FE318" w:rsidR="00515A1E"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14:paraId="50F04A99" w14:textId="77777777" w:rsidTr="00F57A6A">
        <w:tc>
          <w:tcPr>
            <w:tcW w:w="5807" w:type="dxa"/>
            <w:shd w:val="clear" w:color="auto" w:fill="FFFFFF"/>
            <w:vAlign w:val="center"/>
          </w:tcPr>
          <w:p w14:paraId="1A143ED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на трассе</w:t>
            </w:r>
          </w:p>
        </w:tc>
        <w:tc>
          <w:tcPr>
            <w:tcW w:w="4082" w:type="dxa"/>
            <w:shd w:val="clear" w:color="auto" w:fill="FFFFFF"/>
            <w:vAlign w:val="center"/>
          </w:tcPr>
          <w:p w14:paraId="15BB63CC" w14:textId="6D97B46E" w:rsidR="00515A1E"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14:paraId="7A943072" w14:textId="77777777" w:rsidTr="00F57A6A">
        <w:tc>
          <w:tcPr>
            <w:tcW w:w="5807" w:type="dxa"/>
            <w:shd w:val="clear" w:color="auto" w:fill="FFFFFF"/>
            <w:vAlign w:val="center"/>
          </w:tcPr>
          <w:p w14:paraId="2D6A9FFB"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 топлива смешанный цикл</w:t>
            </w:r>
          </w:p>
        </w:tc>
        <w:tc>
          <w:tcPr>
            <w:tcW w:w="4082" w:type="dxa"/>
            <w:shd w:val="clear" w:color="auto" w:fill="FFFFFF"/>
            <w:vAlign w:val="center"/>
          </w:tcPr>
          <w:p w14:paraId="6E883633" w14:textId="6FF1E04F" w:rsidR="00515A1E"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515A1E" w14:paraId="1CE2798B" w14:textId="77777777" w:rsidTr="00F57A6A">
        <w:tc>
          <w:tcPr>
            <w:tcW w:w="5807" w:type="dxa"/>
            <w:shd w:val="clear" w:color="auto" w:fill="FFFFFF"/>
            <w:vAlign w:val="center"/>
          </w:tcPr>
          <w:p w14:paraId="2213713D"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Экологический стандарт</w:t>
            </w:r>
          </w:p>
        </w:tc>
        <w:tc>
          <w:tcPr>
            <w:tcW w:w="4082" w:type="dxa"/>
            <w:shd w:val="clear" w:color="auto" w:fill="FFFFFF"/>
            <w:vAlign w:val="center"/>
          </w:tcPr>
          <w:p w14:paraId="5EEBF352" w14:textId="2D373CBF" w:rsidR="00515A1E" w:rsidRPr="00515A1E" w:rsidRDefault="00515A1E" w:rsidP="00F57A6A">
            <w:pPr>
              <w:widowControl w:val="0"/>
              <w:spacing w:after="0" w:line="240" w:lineRule="auto"/>
              <w:jc w:val="center"/>
              <w:rPr>
                <w:rFonts w:ascii="Times New Roman" w:eastAsia="Times New Roman" w:hAnsi="Times New Roman" w:cs="Times New Roman"/>
                <w:sz w:val="20"/>
                <w:szCs w:val="20"/>
                <w:lang w:val="en-US" w:eastAsia="ru-RU"/>
              </w:rPr>
            </w:pPr>
          </w:p>
        </w:tc>
      </w:tr>
      <w:tr w:rsidR="00515A1E" w:rsidRPr="00A76E2D" w14:paraId="182E7287" w14:textId="77777777" w:rsidTr="00F57A6A">
        <w:tc>
          <w:tcPr>
            <w:tcW w:w="9889" w:type="dxa"/>
            <w:gridSpan w:val="2"/>
            <w:shd w:val="clear" w:color="auto" w:fill="FFFFFF"/>
            <w:vAlign w:val="center"/>
          </w:tcPr>
          <w:p w14:paraId="375D7A6D" w14:textId="77777777" w:rsidR="00515A1E" w:rsidRPr="00A76E2D" w:rsidRDefault="00515A1E" w:rsidP="00F57A6A">
            <w:pPr>
              <w:widowControl w:val="0"/>
              <w:spacing w:after="0" w:line="240" w:lineRule="auto"/>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Рулевое управление</w:t>
            </w:r>
          </w:p>
        </w:tc>
      </w:tr>
      <w:tr w:rsidR="00515A1E" w:rsidRPr="00A76E2D" w14:paraId="0332EA71" w14:textId="77777777" w:rsidTr="00F57A6A">
        <w:tc>
          <w:tcPr>
            <w:tcW w:w="5807" w:type="dxa"/>
            <w:shd w:val="clear" w:color="auto" w:fill="FFFFFF"/>
            <w:vAlign w:val="center"/>
          </w:tcPr>
          <w:p w14:paraId="48EC7118"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Тип</w:t>
            </w:r>
          </w:p>
        </w:tc>
        <w:tc>
          <w:tcPr>
            <w:tcW w:w="4082" w:type="dxa"/>
            <w:shd w:val="clear" w:color="auto" w:fill="FFFFFF"/>
            <w:vAlign w:val="center"/>
          </w:tcPr>
          <w:p w14:paraId="31BB8D92" w14:textId="3B224394"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3976473" w14:textId="77777777" w:rsidTr="00F57A6A">
        <w:tblPrEx>
          <w:tblLook w:val="04A0" w:firstRow="1" w:lastRow="0" w:firstColumn="1" w:lastColumn="0" w:noHBand="0" w:noVBand="1"/>
        </w:tblPrEx>
        <w:tc>
          <w:tcPr>
            <w:tcW w:w="5807" w:type="dxa"/>
            <w:shd w:val="clear" w:color="auto" w:fill="FFFFFF"/>
            <w:vAlign w:val="center"/>
            <w:hideMark/>
          </w:tcPr>
          <w:p w14:paraId="5358A0B4" w14:textId="77777777" w:rsidR="00515A1E" w:rsidRPr="00A76E2D" w:rsidRDefault="00515A1E" w:rsidP="00F57A6A">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Безопасность</w:t>
            </w:r>
          </w:p>
        </w:tc>
        <w:tc>
          <w:tcPr>
            <w:tcW w:w="4082" w:type="dxa"/>
            <w:shd w:val="clear" w:color="auto" w:fill="FFFFFF"/>
            <w:vAlign w:val="center"/>
            <w:hideMark/>
          </w:tcPr>
          <w:p w14:paraId="0A1A0751" w14:textId="77777777" w:rsidR="00515A1E" w:rsidRPr="00A76E2D" w:rsidRDefault="00515A1E" w:rsidP="00F57A6A">
            <w:pPr>
              <w:widowControl w:val="0"/>
              <w:spacing w:after="0" w:line="240" w:lineRule="auto"/>
              <w:jc w:val="center"/>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 </w:t>
            </w:r>
          </w:p>
        </w:tc>
      </w:tr>
      <w:tr w:rsidR="00515A1E" w:rsidRPr="00A76E2D" w14:paraId="42264402" w14:textId="77777777" w:rsidTr="009C65FE">
        <w:tblPrEx>
          <w:tblLook w:val="04A0" w:firstRow="1" w:lastRow="0" w:firstColumn="1" w:lastColumn="0" w:noHBand="0" w:noVBand="1"/>
        </w:tblPrEx>
        <w:tc>
          <w:tcPr>
            <w:tcW w:w="5807" w:type="dxa"/>
            <w:shd w:val="clear" w:color="auto" w:fill="FFFFFF"/>
            <w:vAlign w:val="center"/>
          </w:tcPr>
          <w:p w14:paraId="01F56832"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Фронтальные подушки безопасности</w:t>
            </w:r>
          </w:p>
        </w:tc>
        <w:tc>
          <w:tcPr>
            <w:tcW w:w="4082" w:type="dxa"/>
            <w:shd w:val="clear" w:color="auto" w:fill="FFFFFF"/>
            <w:vAlign w:val="center"/>
          </w:tcPr>
          <w:p w14:paraId="3EAB0687" w14:textId="2C875697"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D5CC97E" w14:textId="77777777" w:rsidTr="009C65FE">
        <w:tblPrEx>
          <w:tblLook w:val="04A0" w:firstRow="1" w:lastRow="0" w:firstColumn="1" w:lastColumn="0" w:noHBand="0" w:noVBand="1"/>
        </w:tblPrEx>
        <w:tc>
          <w:tcPr>
            <w:tcW w:w="5807" w:type="dxa"/>
            <w:shd w:val="clear" w:color="auto" w:fill="FFFFFF"/>
            <w:vAlign w:val="center"/>
          </w:tcPr>
          <w:p w14:paraId="510BDED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Антиблокировочная система тормозов </w:t>
            </w:r>
          </w:p>
        </w:tc>
        <w:tc>
          <w:tcPr>
            <w:tcW w:w="4082" w:type="dxa"/>
            <w:shd w:val="clear" w:color="auto" w:fill="FFFFFF"/>
            <w:vAlign w:val="center"/>
          </w:tcPr>
          <w:p w14:paraId="4F7096FA" w14:textId="5F119FD1"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82AAEEA" w14:textId="77777777" w:rsidTr="009C65FE">
        <w:tblPrEx>
          <w:tblLook w:val="04A0" w:firstRow="1" w:lastRow="0" w:firstColumn="1" w:lastColumn="0" w:noHBand="0" w:noVBand="1"/>
        </w:tblPrEx>
        <w:tc>
          <w:tcPr>
            <w:tcW w:w="5807" w:type="dxa"/>
            <w:shd w:val="clear" w:color="auto" w:fill="FFFFFF"/>
            <w:vAlign w:val="center"/>
          </w:tcPr>
          <w:p w14:paraId="5BAAA3FD"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Система курсовой устойчивости </w:t>
            </w:r>
          </w:p>
        </w:tc>
        <w:tc>
          <w:tcPr>
            <w:tcW w:w="4082" w:type="dxa"/>
            <w:shd w:val="clear" w:color="auto" w:fill="FFFFFF"/>
            <w:vAlign w:val="center"/>
          </w:tcPr>
          <w:p w14:paraId="3C620A1C" w14:textId="422D0146"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F01BC17" w14:textId="77777777" w:rsidTr="009C65FE">
        <w:tblPrEx>
          <w:tblLook w:val="04A0" w:firstRow="1" w:lastRow="0" w:firstColumn="1" w:lastColumn="0" w:noHBand="0" w:noVBand="1"/>
        </w:tblPrEx>
        <w:tc>
          <w:tcPr>
            <w:tcW w:w="5807" w:type="dxa"/>
            <w:shd w:val="clear" w:color="auto" w:fill="FFFFFF"/>
            <w:vAlign w:val="center"/>
          </w:tcPr>
          <w:p w14:paraId="3884F93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Интегрированная система активного управления </w:t>
            </w:r>
          </w:p>
        </w:tc>
        <w:tc>
          <w:tcPr>
            <w:tcW w:w="4082" w:type="dxa"/>
            <w:shd w:val="clear" w:color="auto" w:fill="FFFFFF"/>
            <w:vAlign w:val="center"/>
          </w:tcPr>
          <w:p w14:paraId="60595AEA" w14:textId="5396A6EE"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5E87864" w14:textId="77777777" w:rsidTr="009C65FE">
        <w:tblPrEx>
          <w:tblLook w:val="04A0" w:firstRow="1" w:lastRow="0" w:firstColumn="1" w:lastColumn="0" w:noHBand="0" w:noVBand="1"/>
        </w:tblPrEx>
        <w:tc>
          <w:tcPr>
            <w:tcW w:w="5807" w:type="dxa"/>
            <w:shd w:val="clear" w:color="auto" w:fill="FFFFFF"/>
            <w:vAlign w:val="center"/>
          </w:tcPr>
          <w:p w14:paraId="6099AC93"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proofErr w:type="spellStart"/>
            <w:proofErr w:type="gramStart"/>
            <w:r w:rsidRPr="00A76E2D">
              <w:rPr>
                <w:rFonts w:ascii="Times New Roman" w:eastAsia="Times New Roman" w:hAnsi="Times New Roman" w:cs="Times New Roman"/>
                <w:sz w:val="20"/>
                <w:szCs w:val="20"/>
                <w:lang w:eastAsia="ru-RU"/>
              </w:rPr>
              <w:t>C</w:t>
            </w:r>
            <w:proofErr w:type="gramEnd"/>
            <w:r w:rsidRPr="00A76E2D">
              <w:rPr>
                <w:rFonts w:ascii="Times New Roman" w:eastAsia="Times New Roman" w:hAnsi="Times New Roman" w:cs="Times New Roman"/>
                <w:sz w:val="20"/>
                <w:szCs w:val="20"/>
                <w:lang w:eastAsia="ru-RU"/>
              </w:rPr>
              <w:t>истема</w:t>
            </w:r>
            <w:proofErr w:type="spellEnd"/>
            <w:r w:rsidRPr="00A76E2D">
              <w:rPr>
                <w:rFonts w:ascii="Times New Roman" w:eastAsia="Times New Roman" w:hAnsi="Times New Roman" w:cs="Times New Roman"/>
                <w:sz w:val="20"/>
                <w:szCs w:val="20"/>
                <w:lang w:eastAsia="ru-RU"/>
              </w:rPr>
              <w:t xml:space="preserve"> помощи при </w:t>
            </w:r>
            <w:proofErr w:type="spellStart"/>
            <w:r w:rsidRPr="00A76E2D">
              <w:rPr>
                <w:rFonts w:ascii="Times New Roman" w:eastAsia="Times New Roman" w:hAnsi="Times New Roman" w:cs="Times New Roman"/>
                <w:sz w:val="20"/>
                <w:szCs w:val="20"/>
                <w:lang w:eastAsia="ru-RU"/>
              </w:rPr>
              <w:t>трогании</w:t>
            </w:r>
            <w:proofErr w:type="spellEnd"/>
            <w:r w:rsidRPr="00A76E2D">
              <w:rPr>
                <w:rFonts w:ascii="Times New Roman" w:eastAsia="Times New Roman" w:hAnsi="Times New Roman" w:cs="Times New Roman"/>
                <w:sz w:val="20"/>
                <w:szCs w:val="20"/>
                <w:lang w:eastAsia="ru-RU"/>
              </w:rPr>
              <w:t xml:space="preserve"> на подъеме </w:t>
            </w:r>
          </w:p>
        </w:tc>
        <w:tc>
          <w:tcPr>
            <w:tcW w:w="4082" w:type="dxa"/>
            <w:shd w:val="clear" w:color="auto" w:fill="FFFFFF"/>
            <w:vAlign w:val="center"/>
          </w:tcPr>
          <w:p w14:paraId="027E64AA" w14:textId="558EE3C2"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B682225" w14:textId="77777777" w:rsidTr="009C65FE">
        <w:tblPrEx>
          <w:tblLook w:val="04A0" w:firstRow="1" w:lastRow="0" w:firstColumn="1" w:lastColumn="0" w:noHBand="0" w:noVBand="1"/>
        </w:tblPrEx>
        <w:tc>
          <w:tcPr>
            <w:tcW w:w="5807" w:type="dxa"/>
            <w:shd w:val="clear" w:color="auto" w:fill="FFFFFF"/>
            <w:vAlign w:val="center"/>
          </w:tcPr>
          <w:p w14:paraId="025F7BBC"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Система предупреждения об экстренном торможении </w:t>
            </w:r>
          </w:p>
        </w:tc>
        <w:tc>
          <w:tcPr>
            <w:tcW w:w="4082" w:type="dxa"/>
            <w:shd w:val="clear" w:color="auto" w:fill="FFFFFF"/>
            <w:vAlign w:val="center"/>
          </w:tcPr>
          <w:p w14:paraId="241A98E4" w14:textId="65C46782"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2771798" w14:textId="77777777" w:rsidTr="009C65FE">
        <w:tblPrEx>
          <w:tblLook w:val="04A0" w:firstRow="1" w:lastRow="0" w:firstColumn="1" w:lastColumn="0" w:noHBand="0" w:noVBand="1"/>
        </w:tblPrEx>
        <w:tc>
          <w:tcPr>
            <w:tcW w:w="5807" w:type="dxa"/>
            <w:shd w:val="clear" w:color="auto" w:fill="FFFFFF"/>
            <w:vAlign w:val="center"/>
          </w:tcPr>
          <w:p w14:paraId="54F2C294"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контроля давления в шинах</w:t>
            </w:r>
          </w:p>
        </w:tc>
        <w:tc>
          <w:tcPr>
            <w:tcW w:w="4082" w:type="dxa"/>
            <w:shd w:val="clear" w:color="auto" w:fill="FFFFFF"/>
            <w:vAlign w:val="center"/>
          </w:tcPr>
          <w:p w14:paraId="001F7924" w14:textId="3AC3E4DB"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53B51B8" w14:textId="77777777" w:rsidTr="009C65FE">
        <w:tblPrEx>
          <w:tblLook w:val="04A0" w:firstRow="1" w:lastRow="0" w:firstColumn="1" w:lastColumn="0" w:noHBand="0" w:noVBand="1"/>
        </w:tblPrEx>
        <w:tc>
          <w:tcPr>
            <w:tcW w:w="5807" w:type="dxa"/>
            <w:shd w:val="clear" w:color="auto" w:fill="FFFFFF"/>
            <w:vAlign w:val="center"/>
          </w:tcPr>
          <w:p w14:paraId="3DD100EE"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дисковые тормоза</w:t>
            </w:r>
          </w:p>
        </w:tc>
        <w:tc>
          <w:tcPr>
            <w:tcW w:w="4082" w:type="dxa"/>
            <w:shd w:val="clear" w:color="auto" w:fill="FFFFFF"/>
            <w:vAlign w:val="center"/>
          </w:tcPr>
          <w:p w14:paraId="161D831B" w14:textId="082F7E5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CBAD6A9" w14:textId="77777777" w:rsidTr="009C65FE">
        <w:tblPrEx>
          <w:tblLook w:val="04A0" w:firstRow="1" w:lastRow="0" w:firstColumn="1" w:lastColumn="0" w:noHBand="0" w:noVBand="1"/>
        </w:tblPrEx>
        <w:tc>
          <w:tcPr>
            <w:tcW w:w="5807" w:type="dxa"/>
            <w:shd w:val="clear" w:color="auto" w:fill="FFFFFF"/>
            <w:vAlign w:val="center"/>
          </w:tcPr>
          <w:p w14:paraId="4FBAA814"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Система экстренной связи ЭРА-ГЛОНАСС или эквивалент</w:t>
            </w:r>
          </w:p>
        </w:tc>
        <w:tc>
          <w:tcPr>
            <w:tcW w:w="4082" w:type="dxa"/>
            <w:shd w:val="clear" w:color="auto" w:fill="FFFFFF"/>
            <w:vAlign w:val="center"/>
          </w:tcPr>
          <w:p w14:paraId="46CEF5DC" w14:textId="210EFF8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0B4FC08" w14:textId="77777777" w:rsidTr="00F57A6A">
        <w:tblPrEx>
          <w:tblLook w:val="04A0" w:firstRow="1" w:lastRow="0" w:firstColumn="1" w:lastColumn="0" w:noHBand="0" w:noVBand="1"/>
        </w:tblPrEx>
        <w:tc>
          <w:tcPr>
            <w:tcW w:w="5807" w:type="dxa"/>
            <w:shd w:val="clear" w:color="auto" w:fill="FFFFFF"/>
            <w:vAlign w:val="center"/>
          </w:tcPr>
          <w:p w14:paraId="76C9CDC9" w14:textId="77777777" w:rsidR="00515A1E" w:rsidRPr="00F672A1" w:rsidRDefault="00515A1E" w:rsidP="00F57A6A">
            <w:pPr>
              <w:widowControl w:val="0"/>
              <w:spacing w:after="0" w:line="240" w:lineRule="auto"/>
              <w:jc w:val="both"/>
              <w:rPr>
                <w:rFonts w:ascii="Times New Roman" w:eastAsia="Times New Roman" w:hAnsi="Times New Roman" w:cs="Times New Roman"/>
                <w:color w:val="FF0000"/>
                <w:sz w:val="20"/>
                <w:szCs w:val="20"/>
                <w:lang w:eastAsia="ru-RU"/>
              </w:rPr>
            </w:pPr>
            <w:proofErr w:type="spellStart"/>
            <w:r w:rsidRPr="00F672A1">
              <w:rPr>
                <w:rFonts w:ascii="Times New Roman" w:eastAsia="Times New Roman" w:hAnsi="Times New Roman" w:cs="Times New Roman"/>
                <w:color w:val="FF0000"/>
                <w:sz w:val="20"/>
                <w:szCs w:val="20"/>
                <w:lang w:eastAsia="ru-RU"/>
              </w:rPr>
              <w:t>Телематическая</w:t>
            </w:r>
            <w:proofErr w:type="spellEnd"/>
            <w:r w:rsidRPr="00F672A1">
              <w:rPr>
                <w:rFonts w:ascii="Times New Roman" w:eastAsia="Times New Roman" w:hAnsi="Times New Roman" w:cs="Times New Roman"/>
                <w:color w:val="FF0000"/>
                <w:sz w:val="20"/>
                <w:szCs w:val="20"/>
                <w:lang w:eastAsia="ru-RU"/>
              </w:rPr>
              <w:t xml:space="preserve"> система </w:t>
            </w:r>
          </w:p>
        </w:tc>
        <w:tc>
          <w:tcPr>
            <w:tcW w:w="4082" w:type="dxa"/>
            <w:shd w:val="clear" w:color="auto" w:fill="FFFFFF"/>
            <w:vAlign w:val="center"/>
          </w:tcPr>
          <w:p w14:paraId="36E8814B" w14:textId="576E177D"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C226587" w14:textId="77777777" w:rsidTr="00F57A6A">
        <w:tblPrEx>
          <w:tblLook w:val="04A0" w:firstRow="1" w:lastRow="0" w:firstColumn="1" w:lastColumn="0" w:noHBand="0" w:noVBand="1"/>
        </w:tblPrEx>
        <w:tc>
          <w:tcPr>
            <w:tcW w:w="5807" w:type="dxa"/>
            <w:shd w:val="clear" w:color="auto" w:fill="FFFFFF"/>
            <w:vAlign w:val="center"/>
          </w:tcPr>
          <w:p w14:paraId="0A3573F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Запасное колесо временного использования</w:t>
            </w:r>
          </w:p>
        </w:tc>
        <w:tc>
          <w:tcPr>
            <w:tcW w:w="4082" w:type="dxa"/>
            <w:shd w:val="clear" w:color="auto" w:fill="FFFFFF"/>
            <w:vAlign w:val="center"/>
          </w:tcPr>
          <w:p w14:paraId="3FAE488F" w14:textId="358805C1"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1D64EC5" w14:textId="77777777" w:rsidTr="00F57A6A">
        <w:tblPrEx>
          <w:tblLook w:val="04A0" w:firstRow="1" w:lastRow="0" w:firstColumn="1" w:lastColumn="0" w:noHBand="0" w:noVBand="1"/>
        </w:tblPrEx>
        <w:tc>
          <w:tcPr>
            <w:tcW w:w="5807" w:type="dxa"/>
            <w:shd w:val="clear" w:color="auto" w:fill="FFFFFF"/>
            <w:vAlign w:val="center"/>
            <w:hideMark/>
          </w:tcPr>
          <w:p w14:paraId="6E9D9BC5" w14:textId="77777777" w:rsidR="00515A1E" w:rsidRPr="00A76E2D" w:rsidRDefault="00515A1E" w:rsidP="00F57A6A">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Интерьер</w:t>
            </w:r>
          </w:p>
        </w:tc>
        <w:tc>
          <w:tcPr>
            <w:tcW w:w="4082" w:type="dxa"/>
            <w:shd w:val="clear" w:color="auto" w:fill="FFFFFF"/>
            <w:vAlign w:val="center"/>
            <w:hideMark/>
          </w:tcPr>
          <w:p w14:paraId="2F6DC975"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p>
        </w:tc>
      </w:tr>
      <w:tr w:rsidR="00515A1E" w:rsidRPr="00A76E2D" w14:paraId="13DB3DD1" w14:textId="77777777" w:rsidTr="009C65FE">
        <w:tblPrEx>
          <w:tblLook w:val="04A0" w:firstRow="1" w:lastRow="0" w:firstColumn="1" w:lastColumn="0" w:noHBand="0" w:noVBand="1"/>
        </w:tblPrEx>
        <w:tc>
          <w:tcPr>
            <w:tcW w:w="5807" w:type="dxa"/>
            <w:shd w:val="clear" w:color="auto" w:fill="FFFFFF"/>
            <w:vAlign w:val="center"/>
          </w:tcPr>
          <w:p w14:paraId="3598970F"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сиденья со спинками, складывающимися в соотношении 60/40</w:t>
            </w:r>
          </w:p>
        </w:tc>
        <w:tc>
          <w:tcPr>
            <w:tcW w:w="4082" w:type="dxa"/>
            <w:shd w:val="clear" w:color="auto" w:fill="FFFFFF"/>
            <w:vAlign w:val="center"/>
          </w:tcPr>
          <w:p w14:paraId="39E7FCD5" w14:textId="3E5193CE"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BDC6D2D" w14:textId="77777777" w:rsidTr="009C65FE">
        <w:tblPrEx>
          <w:tblLook w:val="04A0" w:firstRow="1" w:lastRow="0" w:firstColumn="1" w:lastColumn="0" w:noHBand="0" w:noVBand="1"/>
        </w:tblPrEx>
        <w:tc>
          <w:tcPr>
            <w:tcW w:w="5807" w:type="dxa"/>
            <w:shd w:val="clear" w:color="auto" w:fill="FFFFFF"/>
            <w:vAlign w:val="center"/>
          </w:tcPr>
          <w:p w14:paraId="5CDF2482"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Регулировка рулевой колонки по высоте и по вылету</w:t>
            </w:r>
          </w:p>
        </w:tc>
        <w:tc>
          <w:tcPr>
            <w:tcW w:w="4082" w:type="dxa"/>
            <w:shd w:val="clear" w:color="auto" w:fill="FFFFFF"/>
            <w:vAlign w:val="center"/>
          </w:tcPr>
          <w:p w14:paraId="77888828" w14:textId="5AA025BE"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89B789B" w14:textId="77777777" w:rsidTr="009C65FE">
        <w:tblPrEx>
          <w:tblLook w:val="04A0" w:firstRow="1" w:lastRow="0" w:firstColumn="1" w:lastColumn="0" w:noHBand="0" w:noVBand="1"/>
        </w:tblPrEx>
        <w:tc>
          <w:tcPr>
            <w:tcW w:w="5807" w:type="dxa"/>
            <w:shd w:val="clear" w:color="auto" w:fill="FFFFFF"/>
            <w:vAlign w:val="center"/>
          </w:tcPr>
          <w:p w14:paraId="625540EB"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Шторка в багажнике</w:t>
            </w:r>
          </w:p>
        </w:tc>
        <w:tc>
          <w:tcPr>
            <w:tcW w:w="4082" w:type="dxa"/>
            <w:shd w:val="clear" w:color="auto" w:fill="FFFFFF"/>
            <w:vAlign w:val="center"/>
          </w:tcPr>
          <w:p w14:paraId="7BA874F3" w14:textId="4CD4D70B"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7230AAF" w14:textId="77777777" w:rsidTr="00F57A6A">
        <w:tblPrEx>
          <w:tblLook w:val="04A0" w:firstRow="1" w:lastRow="0" w:firstColumn="1" w:lastColumn="0" w:noHBand="0" w:noVBand="1"/>
        </w:tblPrEx>
        <w:tc>
          <w:tcPr>
            <w:tcW w:w="5807" w:type="dxa"/>
            <w:shd w:val="clear" w:color="auto" w:fill="FFFFFF"/>
            <w:vAlign w:val="center"/>
          </w:tcPr>
          <w:p w14:paraId="4F6E7C31"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Сиденья с отделкой тканью</w:t>
            </w:r>
          </w:p>
        </w:tc>
        <w:tc>
          <w:tcPr>
            <w:tcW w:w="4082" w:type="dxa"/>
            <w:shd w:val="clear" w:color="auto" w:fill="FFFFFF"/>
            <w:vAlign w:val="center"/>
          </w:tcPr>
          <w:p w14:paraId="5C9F523E" w14:textId="1C4AA5D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569F810" w14:textId="77777777" w:rsidTr="00F57A6A">
        <w:tblPrEx>
          <w:tblLook w:val="04A0" w:firstRow="1" w:lastRow="0" w:firstColumn="1" w:lastColumn="0" w:noHBand="0" w:noVBand="1"/>
        </w:tblPrEx>
        <w:tc>
          <w:tcPr>
            <w:tcW w:w="5807" w:type="dxa"/>
            <w:shd w:val="clear" w:color="auto" w:fill="FFFFFF"/>
            <w:vAlign w:val="center"/>
            <w:hideMark/>
          </w:tcPr>
          <w:p w14:paraId="465DC692" w14:textId="77777777" w:rsidR="00515A1E" w:rsidRPr="00A76E2D" w:rsidRDefault="00515A1E" w:rsidP="00F57A6A">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Комфорт</w:t>
            </w:r>
          </w:p>
        </w:tc>
        <w:tc>
          <w:tcPr>
            <w:tcW w:w="4082" w:type="dxa"/>
            <w:shd w:val="clear" w:color="auto" w:fill="FFFFFF"/>
            <w:vAlign w:val="center"/>
            <w:hideMark/>
          </w:tcPr>
          <w:p w14:paraId="1697B791" w14:textId="77777777"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EDC99B6" w14:textId="77777777" w:rsidTr="009C65FE">
        <w:tblPrEx>
          <w:tblLook w:val="04A0" w:firstRow="1" w:lastRow="0" w:firstColumn="1" w:lastColumn="0" w:noHBand="0" w:noVBand="1"/>
        </w:tblPrEx>
        <w:tc>
          <w:tcPr>
            <w:tcW w:w="5807" w:type="dxa"/>
            <w:shd w:val="clear" w:color="auto" w:fill="FFFFFF"/>
            <w:vAlign w:val="center"/>
          </w:tcPr>
          <w:p w14:paraId="5D5E551A"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Регулировка рулевой колонки по вылету</w:t>
            </w:r>
          </w:p>
        </w:tc>
        <w:tc>
          <w:tcPr>
            <w:tcW w:w="4082" w:type="dxa"/>
            <w:shd w:val="clear" w:color="auto" w:fill="FFFFFF"/>
            <w:vAlign w:val="center"/>
          </w:tcPr>
          <w:p w14:paraId="06F3B7BE" w14:textId="76C96266"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2FEDBCA" w14:textId="77777777" w:rsidTr="009C65FE">
        <w:tblPrEx>
          <w:tblLook w:val="04A0" w:firstRow="1" w:lastRow="0" w:firstColumn="1" w:lastColumn="0" w:noHBand="0" w:noVBand="1"/>
        </w:tblPrEx>
        <w:tc>
          <w:tcPr>
            <w:tcW w:w="5807" w:type="dxa"/>
            <w:shd w:val="clear" w:color="auto" w:fill="FFFFFF"/>
            <w:vAlign w:val="center"/>
          </w:tcPr>
          <w:p w14:paraId="0001C2F9"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Кондиционер</w:t>
            </w:r>
          </w:p>
        </w:tc>
        <w:tc>
          <w:tcPr>
            <w:tcW w:w="4082" w:type="dxa"/>
            <w:shd w:val="clear" w:color="auto" w:fill="FFFFFF"/>
            <w:vAlign w:val="center"/>
          </w:tcPr>
          <w:p w14:paraId="5EA1747E" w14:textId="26D0EAD4"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6EFCD19" w14:textId="77777777" w:rsidTr="00F57A6A">
        <w:tblPrEx>
          <w:tblLook w:val="04A0" w:firstRow="1" w:lastRow="0" w:firstColumn="1" w:lastColumn="0" w:noHBand="0" w:noVBand="1"/>
        </w:tblPrEx>
        <w:tc>
          <w:tcPr>
            <w:tcW w:w="5807" w:type="dxa"/>
            <w:shd w:val="clear" w:color="auto" w:fill="FFFFFF"/>
            <w:vAlign w:val="center"/>
          </w:tcPr>
          <w:p w14:paraId="3642D02A"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Передние стеклоподъёмники с электроприводом</w:t>
            </w:r>
          </w:p>
        </w:tc>
        <w:tc>
          <w:tcPr>
            <w:tcW w:w="4082" w:type="dxa"/>
            <w:shd w:val="clear" w:color="auto" w:fill="FFFFFF"/>
            <w:vAlign w:val="center"/>
          </w:tcPr>
          <w:p w14:paraId="3C38B7CB" w14:textId="37CD7F96"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1BB8065" w14:textId="77777777" w:rsidTr="009C65FE">
        <w:tblPrEx>
          <w:tblLook w:val="04A0" w:firstRow="1" w:lastRow="0" w:firstColumn="1" w:lastColumn="0" w:noHBand="0" w:noVBand="1"/>
        </w:tblPrEx>
        <w:tc>
          <w:tcPr>
            <w:tcW w:w="5807" w:type="dxa"/>
            <w:shd w:val="clear" w:color="auto" w:fill="FFFFFF"/>
            <w:vAlign w:val="center"/>
          </w:tcPr>
          <w:p w14:paraId="189C1692"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Задние стеклоподъёмники с электроприводом</w:t>
            </w:r>
          </w:p>
        </w:tc>
        <w:tc>
          <w:tcPr>
            <w:tcW w:w="4082" w:type="dxa"/>
            <w:shd w:val="clear" w:color="auto" w:fill="FFFFFF"/>
            <w:vAlign w:val="center"/>
          </w:tcPr>
          <w:p w14:paraId="371A9464" w14:textId="61A47CA6"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62E10B0" w14:textId="77777777" w:rsidTr="009C65FE">
        <w:tblPrEx>
          <w:tblLook w:val="04A0" w:firstRow="1" w:lastRow="0" w:firstColumn="1" w:lastColumn="0" w:noHBand="0" w:noVBand="1"/>
        </w:tblPrEx>
        <w:tc>
          <w:tcPr>
            <w:tcW w:w="5807" w:type="dxa"/>
            <w:shd w:val="clear" w:color="auto" w:fill="FFFFFF"/>
            <w:vAlign w:val="center"/>
          </w:tcPr>
          <w:p w14:paraId="613961C8"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Управление аудиосистемой на руле</w:t>
            </w:r>
          </w:p>
        </w:tc>
        <w:tc>
          <w:tcPr>
            <w:tcW w:w="4082" w:type="dxa"/>
            <w:shd w:val="clear" w:color="auto" w:fill="FFFFFF"/>
            <w:vAlign w:val="center"/>
          </w:tcPr>
          <w:p w14:paraId="71690D3F" w14:textId="7E4EE05D"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CDCD150" w14:textId="77777777" w:rsidTr="009C65FE">
        <w:tblPrEx>
          <w:tblLook w:val="04A0" w:firstRow="1" w:lastRow="0" w:firstColumn="1" w:lastColumn="0" w:noHBand="0" w:noVBand="1"/>
        </w:tblPrEx>
        <w:tc>
          <w:tcPr>
            <w:tcW w:w="5807" w:type="dxa"/>
            <w:shd w:val="clear" w:color="auto" w:fill="FFFFFF"/>
            <w:vAlign w:val="center"/>
          </w:tcPr>
          <w:p w14:paraId="104311DF"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Рулевое</w:t>
            </w:r>
            <w:r>
              <w:rPr>
                <w:rFonts w:ascii="Times New Roman" w:eastAsia="Times New Roman" w:hAnsi="Times New Roman" w:cs="Times New Roman"/>
                <w:sz w:val="20"/>
                <w:szCs w:val="20"/>
                <w:lang w:eastAsia="ru-RU"/>
              </w:rPr>
              <w:t xml:space="preserve"> колесо с отделкой </w:t>
            </w:r>
            <w:r w:rsidRPr="00A76E2D">
              <w:rPr>
                <w:rFonts w:ascii="Times New Roman" w:eastAsia="Times New Roman" w:hAnsi="Times New Roman" w:cs="Times New Roman"/>
                <w:sz w:val="20"/>
                <w:szCs w:val="20"/>
                <w:lang w:eastAsia="ru-RU"/>
              </w:rPr>
              <w:t xml:space="preserve"> кожей</w:t>
            </w:r>
          </w:p>
        </w:tc>
        <w:tc>
          <w:tcPr>
            <w:tcW w:w="4082" w:type="dxa"/>
            <w:shd w:val="clear" w:color="auto" w:fill="FFFFFF"/>
            <w:vAlign w:val="center"/>
          </w:tcPr>
          <w:p w14:paraId="78115AFF" w14:textId="33025DD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C46CA05" w14:textId="77777777" w:rsidTr="009C65FE">
        <w:tblPrEx>
          <w:tblLook w:val="04A0" w:firstRow="1" w:lastRow="0" w:firstColumn="1" w:lastColumn="0" w:noHBand="0" w:noVBand="1"/>
        </w:tblPrEx>
        <w:tc>
          <w:tcPr>
            <w:tcW w:w="5807" w:type="dxa"/>
            <w:shd w:val="clear" w:color="auto" w:fill="FFFFFF"/>
            <w:vAlign w:val="center"/>
          </w:tcPr>
          <w:p w14:paraId="4E56BA7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Ручка селектора </w:t>
            </w:r>
            <w:proofErr w:type="spellStart"/>
            <w:r w:rsidRPr="00A76E2D">
              <w:rPr>
                <w:rFonts w:ascii="Times New Roman" w:eastAsia="Times New Roman" w:hAnsi="Times New Roman" w:cs="Times New Roman"/>
                <w:sz w:val="20"/>
                <w:szCs w:val="20"/>
                <w:lang w:eastAsia="ru-RU"/>
              </w:rPr>
              <w:t>трансмисии</w:t>
            </w:r>
            <w:proofErr w:type="spellEnd"/>
            <w:r w:rsidRPr="00A76E2D">
              <w:rPr>
                <w:rFonts w:ascii="Times New Roman" w:eastAsia="Times New Roman" w:hAnsi="Times New Roman" w:cs="Times New Roman"/>
                <w:sz w:val="20"/>
                <w:szCs w:val="20"/>
                <w:lang w:eastAsia="ru-RU"/>
              </w:rPr>
              <w:t xml:space="preserve"> с отделкой кожей</w:t>
            </w:r>
          </w:p>
        </w:tc>
        <w:tc>
          <w:tcPr>
            <w:tcW w:w="4082" w:type="dxa"/>
            <w:shd w:val="clear" w:color="auto" w:fill="FFFFFF"/>
            <w:vAlign w:val="center"/>
          </w:tcPr>
          <w:p w14:paraId="703C16E2" w14:textId="7CD736A7"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580718A" w14:textId="77777777" w:rsidTr="00F57A6A">
        <w:tblPrEx>
          <w:tblLook w:val="04A0" w:firstRow="1" w:lastRow="0" w:firstColumn="1" w:lastColumn="0" w:noHBand="0" w:noVBand="1"/>
        </w:tblPrEx>
        <w:tc>
          <w:tcPr>
            <w:tcW w:w="5807" w:type="dxa"/>
            <w:shd w:val="clear" w:color="auto" w:fill="FFFFFF"/>
            <w:vAlign w:val="center"/>
          </w:tcPr>
          <w:p w14:paraId="52C10DA3"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Электроусилитель</w:t>
            </w:r>
            <w:proofErr w:type="spellEnd"/>
            <w:r w:rsidRPr="00A76E2D">
              <w:rPr>
                <w:rFonts w:ascii="Times New Roman" w:eastAsia="Times New Roman" w:hAnsi="Times New Roman" w:cs="Times New Roman"/>
                <w:sz w:val="20"/>
                <w:szCs w:val="20"/>
                <w:lang w:eastAsia="ru-RU"/>
              </w:rPr>
              <w:t xml:space="preserve"> руля</w:t>
            </w:r>
          </w:p>
        </w:tc>
        <w:tc>
          <w:tcPr>
            <w:tcW w:w="4082" w:type="dxa"/>
            <w:shd w:val="clear" w:color="auto" w:fill="FFFFFF"/>
            <w:vAlign w:val="center"/>
          </w:tcPr>
          <w:p w14:paraId="53350EAA" w14:textId="6758A94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6E30915" w14:textId="77777777" w:rsidTr="00F57A6A">
        <w:tblPrEx>
          <w:tblLook w:val="04A0" w:firstRow="1" w:lastRow="0" w:firstColumn="1" w:lastColumn="0" w:noHBand="0" w:noVBand="1"/>
        </w:tblPrEx>
        <w:tc>
          <w:tcPr>
            <w:tcW w:w="5807" w:type="dxa"/>
            <w:shd w:val="clear" w:color="auto" w:fill="FFFFFF"/>
            <w:vAlign w:val="center"/>
          </w:tcPr>
          <w:p w14:paraId="1B90968C"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Водительское сиденье с регулировкой по высоте</w:t>
            </w:r>
          </w:p>
        </w:tc>
        <w:tc>
          <w:tcPr>
            <w:tcW w:w="4082" w:type="dxa"/>
            <w:shd w:val="clear" w:color="auto" w:fill="FFFFFF"/>
            <w:vAlign w:val="center"/>
          </w:tcPr>
          <w:p w14:paraId="14EC436A" w14:textId="4F636934"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A3E388E" w14:textId="77777777" w:rsidTr="00F57A6A">
        <w:tblPrEx>
          <w:tblLook w:val="04A0" w:firstRow="1" w:lastRow="0" w:firstColumn="1" w:lastColumn="0" w:noHBand="0" w:noVBand="1"/>
        </w:tblPrEx>
        <w:tc>
          <w:tcPr>
            <w:tcW w:w="5807" w:type="dxa"/>
            <w:shd w:val="clear" w:color="auto" w:fill="FFFFFF"/>
            <w:vAlign w:val="center"/>
          </w:tcPr>
          <w:p w14:paraId="0EE040BA"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Тройное срабатывание указателей поворота при однократном нажатии</w:t>
            </w:r>
          </w:p>
        </w:tc>
        <w:tc>
          <w:tcPr>
            <w:tcW w:w="4082" w:type="dxa"/>
            <w:shd w:val="clear" w:color="auto" w:fill="FFFFFF"/>
            <w:vAlign w:val="center"/>
          </w:tcPr>
          <w:p w14:paraId="4C1FC7BB" w14:textId="33C7CA41"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2E02685" w14:textId="77777777" w:rsidTr="00F57A6A">
        <w:tblPrEx>
          <w:tblLook w:val="04A0" w:firstRow="1" w:lastRow="0" w:firstColumn="1" w:lastColumn="0" w:noHBand="0" w:noVBand="1"/>
        </w:tblPrEx>
        <w:tc>
          <w:tcPr>
            <w:tcW w:w="5807" w:type="dxa"/>
            <w:shd w:val="clear" w:color="auto" w:fill="FFFFFF"/>
            <w:vAlign w:val="center"/>
          </w:tcPr>
          <w:p w14:paraId="400CA7CE"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Автоматическое запирание дверей при движении</w:t>
            </w:r>
          </w:p>
        </w:tc>
        <w:tc>
          <w:tcPr>
            <w:tcW w:w="4082" w:type="dxa"/>
            <w:shd w:val="clear" w:color="auto" w:fill="FFFFFF"/>
            <w:vAlign w:val="center"/>
          </w:tcPr>
          <w:p w14:paraId="408E6C5E" w14:textId="12A6FBB4"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3AFE0BE" w14:textId="77777777" w:rsidTr="00F57A6A">
        <w:tblPrEx>
          <w:tblLook w:val="04A0" w:firstRow="1" w:lastRow="0" w:firstColumn="1" w:lastColumn="0" w:noHBand="0" w:noVBand="1"/>
        </w:tblPrEx>
        <w:tc>
          <w:tcPr>
            <w:tcW w:w="5807" w:type="dxa"/>
            <w:shd w:val="clear" w:color="auto" w:fill="FFFFFF"/>
            <w:vAlign w:val="center"/>
          </w:tcPr>
          <w:p w14:paraId="5C328405"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Ключ с дистанционным управлением центральным замком и багажником</w:t>
            </w:r>
          </w:p>
        </w:tc>
        <w:tc>
          <w:tcPr>
            <w:tcW w:w="4082" w:type="dxa"/>
            <w:shd w:val="clear" w:color="auto" w:fill="FFFFFF"/>
            <w:vAlign w:val="center"/>
          </w:tcPr>
          <w:p w14:paraId="18FFAD81" w14:textId="2B12E4EF"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4FB18AE" w14:textId="77777777" w:rsidTr="009C65FE">
        <w:tblPrEx>
          <w:tblLook w:val="04A0" w:firstRow="1" w:lastRow="0" w:firstColumn="1" w:lastColumn="0" w:noHBand="0" w:noVBand="1"/>
        </w:tblPrEx>
        <w:tc>
          <w:tcPr>
            <w:tcW w:w="5807" w:type="dxa"/>
            <w:shd w:val="clear" w:color="auto" w:fill="FFFFFF"/>
            <w:vAlign w:val="center"/>
          </w:tcPr>
          <w:p w14:paraId="2D4D9950"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Задние стеклоподъёмники с электроприводом и стеклоподъёмник водителя с функцией </w:t>
            </w:r>
            <w:proofErr w:type="spellStart"/>
            <w:r w:rsidRPr="00A76E2D">
              <w:rPr>
                <w:rFonts w:ascii="Times New Roman" w:eastAsia="Times New Roman" w:hAnsi="Times New Roman" w:cs="Times New Roman"/>
                <w:sz w:val="20"/>
                <w:szCs w:val="20"/>
                <w:lang w:eastAsia="ru-RU"/>
              </w:rPr>
              <w:t>Auto</w:t>
            </w:r>
            <w:proofErr w:type="spellEnd"/>
          </w:p>
        </w:tc>
        <w:tc>
          <w:tcPr>
            <w:tcW w:w="4082" w:type="dxa"/>
            <w:shd w:val="clear" w:color="auto" w:fill="FFFFFF"/>
            <w:vAlign w:val="center"/>
          </w:tcPr>
          <w:p w14:paraId="14FF660F" w14:textId="0EE575AD"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CA3B882" w14:textId="77777777" w:rsidTr="00F57A6A">
        <w:tblPrEx>
          <w:tblLook w:val="04A0" w:firstRow="1" w:lastRow="0" w:firstColumn="1" w:lastColumn="0" w:noHBand="0" w:noVBand="1"/>
        </w:tblPrEx>
        <w:tc>
          <w:tcPr>
            <w:tcW w:w="5807" w:type="dxa"/>
            <w:shd w:val="clear" w:color="auto" w:fill="FFFFFF"/>
            <w:vAlign w:val="center"/>
          </w:tcPr>
          <w:p w14:paraId="4FEE8CC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Подогрев  передних сидений</w:t>
            </w:r>
          </w:p>
        </w:tc>
        <w:tc>
          <w:tcPr>
            <w:tcW w:w="4082" w:type="dxa"/>
            <w:shd w:val="clear" w:color="auto" w:fill="FFFFFF"/>
          </w:tcPr>
          <w:p w14:paraId="0D9B5F4D" w14:textId="13E020F4"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8E9A05A" w14:textId="77777777" w:rsidTr="00F57A6A">
        <w:tblPrEx>
          <w:tblLook w:val="04A0" w:firstRow="1" w:lastRow="0" w:firstColumn="1" w:lastColumn="0" w:noHBand="0" w:noVBand="1"/>
        </w:tblPrEx>
        <w:tc>
          <w:tcPr>
            <w:tcW w:w="5807" w:type="dxa"/>
            <w:shd w:val="clear" w:color="auto" w:fill="FFFFFF"/>
            <w:vAlign w:val="center"/>
          </w:tcPr>
          <w:p w14:paraId="4FEA1B28"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Подогрев рулевого колеса</w:t>
            </w:r>
          </w:p>
        </w:tc>
        <w:tc>
          <w:tcPr>
            <w:tcW w:w="4082" w:type="dxa"/>
            <w:shd w:val="clear" w:color="auto" w:fill="FFFFFF"/>
          </w:tcPr>
          <w:p w14:paraId="6320B5C1" w14:textId="185CDF79"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D5892FA" w14:textId="77777777" w:rsidTr="00F57A6A">
        <w:tblPrEx>
          <w:tblLook w:val="04A0" w:firstRow="1" w:lastRow="0" w:firstColumn="1" w:lastColumn="0" w:noHBand="0" w:noVBand="1"/>
        </w:tblPrEx>
        <w:tc>
          <w:tcPr>
            <w:tcW w:w="5807" w:type="dxa"/>
            <w:shd w:val="clear" w:color="auto" w:fill="FFFFFF"/>
            <w:vAlign w:val="center"/>
          </w:tcPr>
          <w:p w14:paraId="35B98479"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val="en-US" w:eastAsia="ru-RU"/>
              </w:rPr>
            </w:pPr>
            <w:r w:rsidRPr="00A76E2D">
              <w:rPr>
                <w:rFonts w:ascii="Times New Roman" w:eastAsia="Times New Roman" w:hAnsi="Times New Roman" w:cs="Times New Roman"/>
                <w:b/>
                <w:bCs/>
                <w:sz w:val="20"/>
                <w:szCs w:val="20"/>
                <w:lang w:eastAsia="ru-RU"/>
              </w:rPr>
              <w:t>Мультимедиа</w:t>
            </w:r>
          </w:p>
        </w:tc>
        <w:tc>
          <w:tcPr>
            <w:tcW w:w="4082" w:type="dxa"/>
            <w:shd w:val="clear" w:color="auto" w:fill="FFFFFF"/>
            <w:vAlign w:val="center"/>
            <w:hideMark/>
          </w:tcPr>
          <w:p w14:paraId="291BDF77" w14:textId="77777777"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826C1CE" w14:textId="77777777" w:rsidTr="009C65FE">
        <w:tblPrEx>
          <w:tblLook w:val="04A0" w:firstRow="1" w:lastRow="0" w:firstColumn="1" w:lastColumn="0" w:noHBand="0" w:noVBand="1"/>
        </w:tblPrEx>
        <w:tc>
          <w:tcPr>
            <w:tcW w:w="5807" w:type="dxa"/>
            <w:shd w:val="clear" w:color="auto" w:fill="FFFFFF"/>
            <w:noWrap/>
            <w:vAlign w:val="center"/>
          </w:tcPr>
          <w:p w14:paraId="3A0B43E2"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Количество динамиков</w:t>
            </w:r>
          </w:p>
        </w:tc>
        <w:tc>
          <w:tcPr>
            <w:tcW w:w="4082" w:type="dxa"/>
            <w:shd w:val="clear" w:color="auto" w:fill="FFFFFF"/>
            <w:vAlign w:val="center"/>
          </w:tcPr>
          <w:p w14:paraId="5D37FE61" w14:textId="3DF5EC97"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EE18BE6" w14:textId="77777777" w:rsidTr="00F57A6A">
        <w:tblPrEx>
          <w:tblLook w:val="04A0" w:firstRow="1" w:lastRow="0" w:firstColumn="1" w:lastColumn="0" w:noHBand="0" w:noVBand="1"/>
        </w:tblPrEx>
        <w:tc>
          <w:tcPr>
            <w:tcW w:w="5807" w:type="dxa"/>
            <w:shd w:val="clear" w:color="auto" w:fill="FFFFFF"/>
            <w:vAlign w:val="center"/>
          </w:tcPr>
          <w:p w14:paraId="11E5CB43"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Аудиосистема с радио и USB входом</w:t>
            </w:r>
          </w:p>
        </w:tc>
        <w:tc>
          <w:tcPr>
            <w:tcW w:w="4082" w:type="dxa"/>
            <w:shd w:val="clear" w:color="auto" w:fill="FFFFFF"/>
            <w:vAlign w:val="center"/>
          </w:tcPr>
          <w:p w14:paraId="37B3917F" w14:textId="1E822936"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1205E0B" w14:textId="77777777" w:rsidTr="00F57A6A">
        <w:tblPrEx>
          <w:tblLook w:val="04A0" w:firstRow="1" w:lastRow="0" w:firstColumn="1" w:lastColumn="0" w:noHBand="0" w:noVBand="1"/>
        </w:tblPrEx>
        <w:tc>
          <w:tcPr>
            <w:tcW w:w="5807" w:type="dxa"/>
            <w:shd w:val="clear" w:color="auto" w:fill="FFFFFF"/>
            <w:vAlign w:val="center"/>
          </w:tcPr>
          <w:p w14:paraId="2DC103CC"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Управление аудиосистемой на руле</w:t>
            </w:r>
          </w:p>
        </w:tc>
        <w:tc>
          <w:tcPr>
            <w:tcW w:w="4082" w:type="dxa"/>
            <w:shd w:val="clear" w:color="auto" w:fill="FFFFFF"/>
            <w:vAlign w:val="center"/>
          </w:tcPr>
          <w:p w14:paraId="60BB6BB8" w14:textId="0273B39E"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4352FB3" w14:textId="77777777" w:rsidTr="00F57A6A">
        <w:tblPrEx>
          <w:tblLook w:val="04A0" w:firstRow="1" w:lastRow="0" w:firstColumn="1" w:lastColumn="0" w:noHBand="0" w:noVBand="1"/>
        </w:tblPrEx>
        <w:tc>
          <w:tcPr>
            <w:tcW w:w="5807" w:type="dxa"/>
            <w:shd w:val="clear" w:color="auto" w:fill="FFFFFF"/>
            <w:noWrap/>
            <w:vAlign w:val="center"/>
            <w:hideMark/>
          </w:tcPr>
          <w:p w14:paraId="21C48A90" w14:textId="77777777" w:rsidR="00515A1E" w:rsidRPr="00A76E2D" w:rsidRDefault="00515A1E" w:rsidP="00F57A6A">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Экстерьер</w:t>
            </w:r>
          </w:p>
        </w:tc>
        <w:tc>
          <w:tcPr>
            <w:tcW w:w="4082" w:type="dxa"/>
            <w:shd w:val="clear" w:color="auto" w:fill="FFFFFF"/>
            <w:noWrap/>
            <w:vAlign w:val="center"/>
            <w:hideMark/>
          </w:tcPr>
          <w:p w14:paraId="0C04837E"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p>
        </w:tc>
      </w:tr>
      <w:tr w:rsidR="00515A1E" w:rsidRPr="00A76E2D" w14:paraId="263F822E" w14:textId="77777777" w:rsidTr="009C65FE">
        <w:tblPrEx>
          <w:tblLook w:val="04A0" w:firstRow="1" w:lastRow="0" w:firstColumn="1" w:lastColumn="0" w:noHBand="0" w:noVBand="1"/>
        </w:tblPrEx>
        <w:tc>
          <w:tcPr>
            <w:tcW w:w="5807" w:type="dxa"/>
            <w:shd w:val="clear" w:color="auto" w:fill="FFFFFF"/>
            <w:noWrap/>
            <w:vAlign w:val="center"/>
          </w:tcPr>
          <w:p w14:paraId="27739EFA"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Ручки дверей, окрашенные в цвет кузова</w:t>
            </w:r>
          </w:p>
        </w:tc>
        <w:tc>
          <w:tcPr>
            <w:tcW w:w="4082" w:type="dxa"/>
            <w:shd w:val="clear" w:color="auto" w:fill="FFFFFF"/>
            <w:noWrap/>
            <w:vAlign w:val="center"/>
          </w:tcPr>
          <w:p w14:paraId="19A69219" w14:textId="2BBE7450"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3F2E19B" w14:textId="77777777" w:rsidTr="009C65FE">
        <w:tblPrEx>
          <w:tblLook w:val="04A0" w:firstRow="1" w:lastRow="0" w:firstColumn="1" w:lastColumn="0" w:noHBand="0" w:noVBand="1"/>
        </w:tblPrEx>
        <w:tc>
          <w:tcPr>
            <w:tcW w:w="5807" w:type="dxa"/>
            <w:shd w:val="clear" w:color="auto" w:fill="FFFFFF"/>
            <w:noWrap/>
            <w:vAlign w:val="center"/>
          </w:tcPr>
          <w:p w14:paraId="6D71E1EB"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Корпуса зеркал заднего вида, окрашенные в цвет кузова</w:t>
            </w:r>
          </w:p>
        </w:tc>
        <w:tc>
          <w:tcPr>
            <w:tcW w:w="4082" w:type="dxa"/>
            <w:shd w:val="clear" w:color="auto" w:fill="FFFFFF"/>
            <w:noWrap/>
            <w:vAlign w:val="center"/>
          </w:tcPr>
          <w:p w14:paraId="44F4F1F3" w14:textId="4480F895"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699ADCC" w14:textId="77777777" w:rsidTr="009C65FE">
        <w:tblPrEx>
          <w:tblLook w:val="04A0" w:firstRow="1" w:lastRow="0" w:firstColumn="1" w:lastColumn="0" w:noHBand="0" w:noVBand="1"/>
        </w:tblPrEx>
        <w:tc>
          <w:tcPr>
            <w:tcW w:w="5807" w:type="dxa"/>
            <w:shd w:val="clear" w:color="auto" w:fill="FFFFFF"/>
            <w:noWrap/>
            <w:vAlign w:val="center"/>
          </w:tcPr>
          <w:p w14:paraId="17C5A11F" w14:textId="77777777" w:rsidR="00515A1E" w:rsidRPr="00A76E2D" w:rsidRDefault="00515A1E" w:rsidP="00F57A6A">
            <w:pPr>
              <w:widowControl w:val="0"/>
              <w:spacing w:after="0" w:line="240" w:lineRule="auto"/>
              <w:ind w:right="-108"/>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Зеркала заднего вида с электроприводом и подогревом</w:t>
            </w:r>
          </w:p>
        </w:tc>
        <w:tc>
          <w:tcPr>
            <w:tcW w:w="4082" w:type="dxa"/>
            <w:shd w:val="clear" w:color="auto" w:fill="FFFFFF"/>
            <w:vAlign w:val="center"/>
          </w:tcPr>
          <w:p w14:paraId="13C2E361" w14:textId="22CD3C9B"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ADCF628" w14:textId="77777777" w:rsidTr="00F57A6A">
        <w:tc>
          <w:tcPr>
            <w:tcW w:w="5807" w:type="dxa"/>
            <w:shd w:val="clear" w:color="auto" w:fill="FFFFFF"/>
            <w:vAlign w:val="center"/>
          </w:tcPr>
          <w:p w14:paraId="40AD2F5F"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Решётка радиатора с отделкой хромом и чёрным глянцем</w:t>
            </w:r>
          </w:p>
        </w:tc>
        <w:tc>
          <w:tcPr>
            <w:tcW w:w="4082" w:type="dxa"/>
            <w:shd w:val="clear" w:color="auto" w:fill="FFFFFF"/>
            <w:vAlign w:val="center"/>
          </w:tcPr>
          <w:p w14:paraId="4EFF1532" w14:textId="369ABCEF"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985F8FE" w14:textId="77777777" w:rsidTr="00F57A6A">
        <w:tc>
          <w:tcPr>
            <w:tcW w:w="5807" w:type="dxa"/>
            <w:shd w:val="clear" w:color="auto" w:fill="FFFFFF"/>
            <w:vAlign w:val="center"/>
          </w:tcPr>
          <w:p w14:paraId="79DC31F2"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Рейлинги</w:t>
            </w:r>
            <w:proofErr w:type="spellEnd"/>
            <w:r w:rsidRPr="00A76E2D">
              <w:rPr>
                <w:rFonts w:ascii="Times New Roman" w:eastAsia="Times New Roman" w:hAnsi="Times New Roman" w:cs="Times New Roman"/>
                <w:sz w:val="20"/>
                <w:szCs w:val="20"/>
                <w:lang w:eastAsia="ru-RU"/>
              </w:rPr>
              <w:t xml:space="preserve"> на крыше</w:t>
            </w:r>
          </w:p>
        </w:tc>
        <w:tc>
          <w:tcPr>
            <w:tcW w:w="4082" w:type="dxa"/>
            <w:shd w:val="clear" w:color="auto" w:fill="FFFFFF"/>
            <w:vAlign w:val="center"/>
          </w:tcPr>
          <w:p w14:paraId="0F7513D1" w14:textId="694EE042"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D74F3AD" w14:textId="77777777" w:rsidTr="00F57A6A">
        <w:tc>
          <w:tcPr>
            <w:tcW w:w="5807" w:type="dxa"/>
            <w:shd w:val="clear" w:color="auto" w:fill="FFFFFF"/>
            <w:vAlign w:val="center"/>
          </w:tcPr>
          <w:p w14:paraId="43ADE75D"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Декоративные накладки на передний и задний бамперы</w:t>
            </w:r>
          </w:p>
        </w:tc>
        <w:tc>
          <w:tcPr>
            <w:tcW w:w="4082" w:type="dxa"/>
            <w:shd w:val="clear" w:color="auto" w:fill="FFFFFF"/>
            <w:vAlign w:val="center"/>
          </w:tcPr>
          <w:p w14:paraId="0191B261" w14:textId="11FE301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26D3B478" w14:textId="77777777" w:rsidTr="00F57A6A">
        <w:tc>
          <w:tcPr>
            <w:tcW w:w="5807" w:type="dxa"/>
            <w:shd w:val="clear" w:color="auto" w:fill="FFFFFF"/>
            <w:vAlign w:val="center"/>
          </w:tcPr>
          <w:p w14:paraId="1AB515C8"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Расширители колёсных арок и боковой чёрный </w:t>
            </w:r>
            <w:proofErr w:type="spellStart"/>
            <w:r w:rsidRPr="00A76E2D">
              <w:rPr>
                <w:rFonts w:ascii="Times New Roman" w:eastAsia="Times New Roman" w:hAnsi="Times New Roman" w:cs="Times New Roman"/>
                <w:sz w:val="20"/>
                <w:szCs w:val="20"/>
                <w:lang w:eastAsia="ru-RU"/>
              </w:rPr>
              <w:t>молдинг</w:t>
            </w:r>
            <w:proofErr w:type="spellEnd"/>
          </w:p>
        </w:tc>
        <w:tc>
          <w:tcPr>
            <w:tcW w:w="4082" w:type="dxa"/>
            <w:shd w:val="clear" w:color="auto" w:fill="FFFFFF"/>
            <w:vAlign w:val="center"/>
          </w:tcPr>
          <w:p w14:paraId="3011681C" w14:textId="5F880D0A"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BEBD24C" w14:textId="77777777" w:rsidTr="00F57A6A">
        <w:tc>
          <w:tcPr>
            <w:tcW w:w="5807" w:type="dxa"/>
            <w:shd w:val="clear" w:color="auto" w:fill="FFFFFF"/>
            <w:vAlign w:val="center"/>
          </w:tcPr>
          <w:p w14:paraId="22BF1F36"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Двойная выхлопная труба</w:t>
            </w:r>
          </w:p>
        </w:tc>
        <w:tc>
          <w:tcPr>
            <w:tcW w:w="4082" w:type="dxa"/>
            <w:shd w:val="clear" w:color="auto" w:fill="FFFFFF"/>
            <w:vAlign w:val="center"/>
          </w:tcPr>
          <w:p w14:paraId="191D1643" w14:textId="0169304C"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3342B97" w14:textId="77777777" w:rsidTr="00F57A6A">
        <w:tc>
          <w:tcPr>
            <w:tcW w:w="5807" w:type="dxa"/>
            <w:shd w:val="clear" w:color="auto" w:fill="FFFFFF"/>
            <w:vAlign w:val="center"/>
          </w:tcPr>
          <w:p w14:paraId="70EF6BCC"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Литые</w:t>
            </w:r>
            <w:r w:rsidRPr="00A76E2D">
              <w:rPr>
                <w:rFonts w:ascii="Times New Roman" w:eastAsia="Times New Roman" w:hAnsi="Times New Roman" w:cs="Times New Roman"/>
                <w:sz w:val="20"/>
                <w:szCs w:val="20"/>
                <w:lang w:eastAsia="ru-RU"/>
              </w:rPr>
              <w:t xml:space="preserve"> диски не менее 15" и шинами не менее 185/65R15</w:t>
            </w:r>
          </w:p>
        </w:tc>
        <w:tc>
          <w:tcPr>
            <w:tcW w:w="4082" w:type="dxa"/>
            <w:shd w:val="clear" w:color="auto" w:fill="FFFFFF"/>
            <w:vAlign w:val="center"/>
          </w:tcPr>
          <w:p w14:paraId="2C07682C" w14:textId="3B6E8A28"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DA4AE45" w14:textId="77777777" w:rsidTr="00F57A6A">
        <w:tc>
          <w:tcPr>
            <w:tcW w:w="5807" w:type="dxa"/>
            <w:shd w:val="clear" w:color="auto" w:fill="FFFFFF"/>
            <w:vAlign w:val="center"/>
          </w:tcPr>
          <w:p w14:paraId="7378FDE5"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Дневные ходовые огни</w:t>
            </w:r>
          </w:p>
        </w:tc>
        <w:tc>
          <w:tcPr>
            <w:tcW w:w="4082" w:type="dxa"/>
            <w:shd w:val="clear" w:color="auto" w:fill="FFFFFF"/>
            <w:vAlign w:val="center"/>
          </w:tcPr>
          <w:p w14:paraId="03B12352" w14:textId="1AB7035E"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736CD0C7" w14:textId="77777777" w:rsidTr="00F57A6A">
        <w:tc>
          <w:tcPr>
            <w:tcW w:w="5807" w:type="dxa"/>
            <w:shd w:val="clear" w:color="auto" w:fill="FFFFFF"/>
            <w:vAlign w:val="center"/>
          </w:tcPr>
          <w:p w14:paraId="71BE70B8" w14:textId="77777777" w:rsidR="00515A1E" w:rsidRPr="00A76E2D" w:rsidRDefault="00515A1E" w:rsidP="00F57A6A">
            <w:pPr>
              <w:widowControl w:val="0"/>
              <w:spacing w:after="0" w:line="240" w:lineRule="auto"/>
              <w:jc w:val="both"/>
              <w:rPr>
                <w:rFonts w:ascii="Times New Roman" w:eastAsia="Times New Roman" w:hAnsi="Times New Roman" w:cs="Times New Roman"/>
                <w:b/>
                <w:bCs/>
                <w:sz w:val="20"/>
                <w:szCs w:val="20"/>
                <w:lang w:eastAsia="ru-RU"/>
              </w:rPr>
            </w:pPr>
            <w:r w:rsidRPr="00A76E2D">
              <w:rPr>
                <w:rFonts w:ascii="Times New Roman" w:eastAsia="Times New Roman" w:hAnsi="Times New Roman" w:cs="Times New Roman"/>
                <w:b/>
                <w:bCs/>
                <w:sz w:val="20"/>
                <w:szCs w:val="20"/>
                <w:lang w:eastAsia="ru-RU"/>
              </w:rPr>
              <w:t>Прочее</w:t>
            </w:r>
          </w:p>
        </w:tc>
        <w:tc>
          <w:tcPr>
            <w:tcW w:w="4082" w:type="dxa"/>
            <w:shd w:val="clear" w:color="auto" w:fill="FFFFFF"/>
            <w:vAlign w:val="center"/>
          </w:tcPr>
          <w:p w14:paraId="31F73303" w14:textId="77777777"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78426BB" w14:textId="77777777" w:rsidTr="00F57A6A">
        <w:tc>
          <w:tcPr>
            <w:tcW w:w="5807" w:type="dxa"/>
            <w:shd w:val="clear" w:color="auto" w:fill="FFFFFF"/>
            <w:vAlign w:val="center"/>
          </w:tcPr>
          <w:p w14:paraId="30926891"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w:t>
            </w:r>
            <w:r w:rsidRPr="00A76E2D">
              <w:rPr>
                <w:rFonts w:ascii="Times New Roman" w:eastAsia="Times New Roman" w:hAnsi="Times New Roman" w:cs="Times New Roman"/>
                <w:sz w:val="20"/>
                <w:szCs w:val="20"/>
                <w:lang w:eastAsia="ru-RU"/>
              </w:rPr>
              <w:t>дние брызговики</w:t>
            </w:r>
          </w:p>
        </w:tc>
        <w:tc>
          <w:tcPr>
            <w:tcW w:w="4082" w:type="dxa"/>
            <w:shd w:val="clear" w:color="auto" w:fill="FFFFFF"/>
            <w:vAlign w:val="center"/>
          </w:tcPr>
          <w:p w14:paraId="7BC24954" w14:textId="7A08DC20"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4B7067C8" w14:textId="77777777" w:rsidTr="00F57A6A">
        <w:tc>
          <w:tcPr>
            <w:tcW w:w="5807" w:type="dxa"/>
            <w:shd w:val="clear" w:color="auto" w:fill="FFFFFF"/>
            <w:vAlign w:val="center"/>
          </w:tcPr>
          <w:p w14:paraId="53CEC0A7" w14:textId="77777777" w:rsidR="00515A1E"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w:t>
            </w:r>
            <w:r w:rsidRPr="00A76E2D">
              <w:rPr>
                <w:rFonts w:ascii="Times New Roman" w:eastAsia="Times New Roman" w:hAnsi="Times New Roman" w:cs="Times New Roman"/>
                <w:sz w:val="20"/>
                <w:szCs w:val="20"/>
                <w:lang w:eastAsia="ru-RU"/>
              </w:rPr>
              <w:t>дние брызговики</w:t>
            </w:r>
          </w:p>
        </w:tc>
        <w:tc>
          <w:tcPr>
            <w:tcW w:w="4082" w:type="dxa"/>
            <w:shd w:val="clear" w:color="auto" w:fill="FFFFFF"/>
            <w:vAlign w:val="center"/>
          </w:tcPr>
          <w:p w14:paraId="3DC1B603" w14:textId="40F1B38F"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28E19BB" w14:textId="77777777" w:rsidTr="00F57A6A">
        <w:tc>
          <w:tcPr>
            <w:tcW w:w="5807" w:type="dxa"/>
            <w:shd w:val="clear" w:color="auto" w:fill="FFFFFF"/>
            <w:vAlign w:val="center"/>
          </w:tcPr>
          <w:p w14:paraId="324A4391"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Воздуховоды к сидениям 2-го ряда</w:t>
            </w:r>
          </w:p>
        </w:tc>
        <w:tc>
          <w:tcPr>
            <w:tcW w:w="4082" w:type="dxa"/>
            <w:shd w:val="clear" w:color="auto" w:fill="FFFFFF"/>
            <w:vAlign w:val="center"/>
          </w:tcPr>
          <w:p w14:paraId="660ED855" w14:textId="13823936"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4ED5300" w14:textId="77777777" w:rsidTr="00F57A6A">
        <w:tc>
          <w:tcPr>
            <w:tcW w:w="5807" w:type="dxa"/>
            <w:shd w:val="clear" w:color="auto" w:fill="FFFFFF"/>
            <w:vAlign w:val="center"/>
          </w:tcPr>
          <w:p w14:paraId="007E0782"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Аккумулятор увеличенной ёмкости (не менее 60Ач)</w:t>
            </w:r>
          </w:p>
        </w:tc>
        <w:tc>
          <w:tcPr>
            <w:tcW w:w="4082" w:type="dxa"/>
            <w:shd w:val="clear" w:color="auto" w:fill="FFFFFF"/>
            <w:vAlign w:val="center"/>
          </w:tcPr>
          <w:p w14:paraId="7DF2C144" w14:textId="05D9924E"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6ECC6BF8" w14:textId="77777777" w:rsidTr="00F57A6A">
        <w:tc>
          <w:tcPr>
            <w:tcW w:w="5807" w:type="dxa"/>
            <w:shd w:val="clear" w:color="auto" w:fill="FFFFFF"/>
            <w:vAlign w:val="center"/>
          </w:tcPr>
          <w:p w14:paraId="7F9611C5"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lastRenderedPageBreak/>
              <w:t>Обработка кузова и днища автомобиля антикоррозионным покрытием</w:t>
            </w:r>
          </w:p>
        </w:tc>
        <w:tc>
          <w:tcPr>
            <w:tcW w:w="4082" w:type="dxa"/>
            <w:shd w:val="clear" w:color="auto" w:fill="FFFFFF"/>
            <w:vAlign w:val="center"/>
          </w:tcPr>
          <w:p w14:paraId="3B34AC8D" w14:textId="06CE6AF8"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74770A5" w14:textId="77777777" w:rsidTr="00F57A6A">
        <w:tc>
          <w:tcPr>
            <w:tcW w:w="5807" w:type="dxa"/>
            <w:shd w:val="clear" w:color="auto" w:fill="FFFFFF"/>
            <w:vAlign w:val="center"/>
          </w:tcPr>
          <w:p w14:paraId="335705A0"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Увеличенный бачок омывающей жидкости </w:t>
            </w:r>
            <w:proofErr w:type="gramStart"/>
            <w:r w:rsidRPr="00A76E2D">
              <w:rPr>
                <w:rFonts w:ascii="Times New Roman" w:eastAsia="Times New Roman" w:hAnsi="Times New Roman" w:cs="Times New Roman"/>
                <w:sz w:val="20"/>
                <w:szCs w:val="20"/>
                <w:lang w:eastAsia="ru-RU"/>
              </w:rPr>
              <w:t xml:space="preserve">( </w:t>
            </w:r>
            <w:proofErr w:type="gramEnd"/>
            <w:r w:rsidRPr="00A76E2D">
              <w:rPr>
                <w:rFonts w:ascii="Times New Roman" w:eastAsia="Times New Roman" w:hAnsi="Times New Roman" w:cs="Times New Roman"/>
                <w:sz w:val="20"/>
                <w:szCs w:val="20"/>
                <w:lang w:eastAsia="ru-RU"/>
              </w:rPr>
              <w:t>не менее 5л)</w:t>
            </w:r>
          </w:p>
        </w:tc>
        <w:tc>
          <w:tcPr>
            <w:tcW w:w="4082" w:type="dxa"/>
            <w:shd w:val="clear" w:color="auto" w:fill="FFFFFF"/>
            <w:vAlign w:val="center"/>
          </w:tcPr>
          <w:p w14:paraId="2C7FA0C5" w14:textId="37EA5B26"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F1A40B0" w14:textId="77777777" w:rsidTr="00F57A6A">
        <w:tc>
          <w:tcPr>
            <w:tcW w:w="5807" w:type="dxa"/>
            <w:shd w:val="clear" w:color="auto" w:fill="FFFFFF"/>
            <w:vAlign w:val="center"/>
          </w:tcPr>
          <w:p w14:paraId="4AB943EE"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Увеличенный срок службы ламп передних фар (до 1500часов)</w:t>
            </w:r>
          </w:p>
        </w:tc>
        <w:tc>
          <w:tcPr>
            <w:tcW w:w="4082" w:type="dxa"/>
            <w:shd w:val="clear" w:color="auto" w:fill="FFFFFF"/>
            <w:vAlign w:val="center"/>
          </w:tcPr>
          <w:p w14:paraId="406FE112" w14:textId="34B79D58"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3631AFA" w14:textId="77777777" w:rsidTr="00F57A6A">
        <w:tc>
          <w:tcPr>
            <w:tcW w:w="5807" w:type="dxa"/>
            <w:shd w:val="clear" w:color="auto" w:fill="FFFFFF"/>
            <w:vAlign w:val="center"/>
          </w:tcPr>
          <w:p w14:paraId="4D306EE9"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proofErr w:type="spellStart"/>
            <w:r w:rsidRPr="00A76E2D">
              <w:rPr>
                <w:rFonts w:ascii="Times New Roman" w:eastAsia="Times New Roman" w:hAnsi="Times New Roman" w:cs="Times New Roman"/>
                <w:sz w:val="20"/>
                <w:szCs w:val="20"/>
                <w:lang w:eastAsia="ru-RU"/>
              </w:rPr>
              <w:t>Шумоизоляция</w:t>
            </w:r>
            <w:proofErr w:type="spellEnd"/>
            <w:r w:rsidRPr="00A76E2D">
              <w:rPr>
                <w:rFonts w:ascii="Times New Roman" w:eastAsia="Times New Roman" w:hAnsi="Times New Roman" w:cs="Times New Roman"/>
                <w:sz w:val="20"/>
                <w:szCs w:val="20"/>
                <w:lang w:eastAsia="ru-RU"/>
              </w:rPr>
              <w:t xml:space="preserve"> капота</w:t>
            </w:r>
          </w:p>
        </w:tc>
        <w:tc>
          <w:tcPr>
            <w:tcW w:w="4082" w:type="dxa"/>
            <w:shd w:val="clear" w:color="auto" w:fill="FFFFFF"/>
            <w:vAlign w:val="center"/>
          </w:tcPr>
          <w:p w14:paraId="561BCBB7" w14:textId="031BF8F6"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700F0CD" w14:textId="77777777" w:rsidTr="00F57A6A">
        <w:tc>
          <w:tcPr>
            <w:tcW w:w="5807" w:type="dxa"/>
            <w:shd w:val="clear" w:color="auto" w:fill="FFFFFF"/>
            <w:vAlign w:val="center"/>
          </w:tcPr>
          <w:p w14:paraId="0C0EA717"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Тонировка задних стекол</w:t>
            </w:r>
          </w:p>
        </w:tc>
        <w:tc>
          <w:tcPr>
            <w:tcW w:w="4082" w:type="dxa"/>
            <w:shd w:val="clear" w:color="auto" w:fill="FFFFFF"/>
            <w:vAlign w:val="center"/>
          </w:tcPr>
          <w:p w14:paraId="292CCEA9" w14:textId="632AAD7D"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2D819E5" w14:textId="77777777" w:rsidTr="00F57A6A">
        <w:tc>
          <w:tcPr>
            <w:tcW w:w="5807" w:type="dxa"/>
            <w:shd w:val="clear" w:color="auto" w:fill="FFFFFF"/>
            <w:vAlign w:val="center"/>
          </w:tcPr>
          <w:p w14:paraId="3A22C649" w14:textId="77777777" w:rsidR="00515A1E" w:rsidRPr="00DC1691" w:rsidRDefault="00515A1E" w:rsidP="00F57A6A">
            <w:pPr>
              <w:widowControl w:val="0"/>
              <w:spacing w:after="0" w:line="240" w:lineRule="auto"/>
              <w:jc w:val="both"/>
              <w:rPr>
                <w:rFonts w:ascii="Times New Roman" w:eastAsia="Times New Roman" w:hAnsi="Times New Roman" w:cs="Times New Roman"/>
                <w:b/>
                <w:sz w:val="20"/>
                <w:szCs w:val="20"/>
                <w:lang w:eastAsia="ru-RU"/>
              </w:rPr>
            </w:pPr>
            <w:r w:rsidRPr="00DC1691">
              <w:rPr>
                <w:rFonts w:ascii="Times New Roman" w:eastAsia="Times New Roman" w:hAnsi="Times New Roman" w:cs="Times New Roman"/>
                <w:b/>
                <w:sz w:val="20"/>
                <w:szCs w:val="20"/>
                <w:lang w:eastAsia="ru-RU"/>
              </w:rPr>
              <w:t>Дополнительное оборудование</w:t>
            </w:r>
          </w:p>
        </w:tc>
        <w:tc>
          <w:tcPr>
            <w:tcW w:w="4082" w:type="dxa"/>
            <w:shd w:val="clear" w:color="auto" w:fill="FFFFFF"/>
            <w:vAlign w:val="center"/>
          </w:tcPr>
          <w:p w14:paraId="631DA1E1" w14:textId="77777777"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5C88A1D" w14:textId="77777777" w:rsidTr="00F57A6A">
        <w:tc>
          <w:tcPr>
            <w:tcW w:w="5807" w:type="dxa"/>
            <w:shd w:val="clear" w:color="auto" w:fill="FFFFFF"/>
            <w:vAlign w:val="center"/>
          </w:tcPr>
          <w:p w14:paraId="376621E9" w14:textId="77777777" w:rsidR="00515A1E" w:rsidRPr="003348D4"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Сигнализация с автозапуском</w:t>
            </w:r>
            <w:r>
              <w:rPr>
                <w:rFonts w:ascii="Times New Roman" w:eastAsia="Times New Roman" w:hAnsi="Times New Roman" w:cs="Times New Roman"/>
                <w:sz w:val="20"/>
                <w:szCs w:val="20"/>
                <w:lang w:eastAsia="ru-RU"/>
              </w:rPr>
              <w:t xml:space="preserve"> и модуль</w:t>
            </w:r>
            <w:proofErr w:type="gramStart"/>
            <w:r>
              <w:rPr>
                <w:rFonts w:ascii="Times New Roman" w:eastAsia="Times New Roman" w:hAnsi="Times New Roman" w:cs="Times New Roman"/>
                <w:sz w:val="20"/>
                <w:szCs w:val="20"/>
                <w:lang w:val="en-US" w:eastAsia="ru-RU"/>
              </w:rPr>
              <w:t>GSM</w:t>
            </w:r>
            <w:proofErr w:type="gramEnd"/>
          </w:p>
        </w:tc>
        <w:tc>
          <w:tcPr>
            <w:tcW w:w="4082" w:type="dxa"/>
            <w:shd w:val="clear" w:color="auto" w:fill="FFFFFF"/>
            <w:vAlign w:val="center"/>
          </w:tcPr>
          <w:p w14:paraId="642FB891" w14:textId="774E701F"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F6A3A46" w14:textId="77777777" w:rsidTr="00F57A6A">
        <w:tc>
          <w:tcPr>
            <w:tcW w:w="5807" w:type="dxa"/>
            <w:shd w:val="clear" w:color="auto" w:fill="FFFFFF"/>
            <w:vAlign w:val="center"/>
          </w:tcPr>
          <w:p w14:paraId="4967428A" w14:textId="77777777" w:rsidR="00515A1E" w:rsidRPr="003348D4" w:rsidRDefault="00515A1E" w:rsidP="00F57A6A">
            <w:pPr>
              <w:widowControl w:val="0"/>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Коврики в салон резиновые</w:t>
            </w:r>
          </w:p>
        </w:tc>
        <w:tc>
          <w:tcPr>
            <w:tcW w:w="4082" w:type="dxa"/>
            <w:shd w:val="clear" w:color="auto" w:fill="FFFFFF"/>
            <w:vAlign w:val="center"/>
          </w:tcPr>
          <w:p w14:paraId="19709754" w14:textId="173052B2"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E295E39" w14:textId="77777777" w:rsidTr="00F57A6A">
        <w:tc>
          <w:tcPr>
            <w:tcW w:w="5807" w:type="dxa"/>
            <w:shd w:val="clear" w:color="auto" w:fill="FFFFFF"/>
            <w:vAlign w:val="center"/>
          </w:tcPr>
          <w:p w14:paraId="794A5137"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Коврик в багажник резиновый</w:t>
            </w:r>
          </w:p>
        </w:tc>
        <w:tc>
          <w:tcPr>
            <w:tcW w:w="4082" w:type="dxa"/>
            <w:shd w:val="clear" w:color="auto" w:fill="FFFFFF"/>
            <w:vAlign w:val="center"/>
          </w:tcPr>
          <w:p w14:paraId="331A9741" w14:textId="33E12CD7"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1986811F" w14:textId="77777777" w:rsidTr="00F57A6A">
        <w:tc>
          <w:tcPr>
            <w:tcW w:w="5807" w:type="dxa"/>
            <w:shd w:val="clear" w:color="auto" w:fill="FFFFFF"/>
            <w:vAlign w:val="center"/>
          </w:tcPr>
          <w:p w14:paraId="341080BB"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Комплект зимней резины не менее 185/65R15</w:t>
            </w:r>
          </w:p>
        </w:tc>
        <w:tc>
          <w:tcPr>
            <w:tcW w:w="4082" w:type="dxa"/>
            <w:shd w:val="clear" w:color="auto" w:fill="FFFFFF"/>
            <w:vAlign w:val="center"/>
          </w:tcPr>
          <w:p w14:paraId="78275F78" w14:textId="6081F418"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3DCB9FA7" w14:textId="77777777" w:rsidTr="00F57A6A">
        <w:tc>
          <w:tcPr>
            <w:tcW w:w="5807" w:type="dxa"/>
            <w:shd w:val="clear" w:color="auto" w:fill="FFFFFF"/>
            <w:vAlign w:val="center"/>
          </w:tcPr>
          <w:p w14:paraId="581445EC"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Датчики парковки в цвет кузова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универсал</w:t>
            </w:r>
          </w:p>
        </w:tc>
        <w:tc>
          <w:tcPr>
            <w:tcW w:w="4082" w:type="dxa"/>
            <w:shd w:val="clear" w:color="auto" w:fill="FFFFFF"/>
            <w:vAlign w:val="center"/>
          </w:tcPr>
          <w:p w14:paraId="1CCB4966" w14:textId="747E1B33"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5946F4C4" w14:textId="77777777" w:rsidTr="00F57A6A">
        <w:tc>
          <w:tcPr>
            <w:tcW w:w="5807" w:type="dxa"/>
            <w:shd w:val="clear" w:color="auto" w:fill="FFFFFF"/>
            <w:vAlign w:val="center"/>
          </w:tcPr>
          <w:p w14:paraId="47B89C17" w14:textId="77777777" w:rsidR="00515A1E" w:rsidRPr="00A76E2D"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картера двигателя</w:t>
            </w:r>
          </w:p>
        </w:tc>
        <w:tc>
          <w:tcPr>
            <w:tcW w:w="4082" w:type="dxa"/>
            <w:shd w:val="clear" w:color="auto" w:fill="FFFFFF"/>
            <w:vAlign w:val="center"/>
          </w:tcPr>
          <w:p w14:paraId="1048F0B4" w14:textId="24E6759B"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r w:rsidR="00515A1E" w:rsidRPr="00A76E2D" w14:paraId="002EEC9F" w14:textId="77777777" w:rsidTr="00F57A6A">
        <w:tc>
          <w:tcPr>
            <w:tcW w:w="5807" w:type="dxa"/>
            <w:shd w:val="clear" w:color="auto" w:fill="FFFFFF"/>
            <w:vAlign w:val="center"/>
          </w:tcPr>
          <w:p w14:paraId="1228F912" w14:textId="77777777" w:rsidR="00515A1E" w:rsidRDefault="00515A1E" w:rsidP="00F57A6A">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Защитная сетка радиатора</w:t>
            </w:r>
          </w:p>
        </w:tc>
        <w:tc>
          <w:tcPr>
            <w:tcW w:w="4082" w:type="dxa"/>
            <w:shd w:val="clear" w:color="auto" w:fill="FFFFFF"/>
            <w:vAlign w:val="center"/>
          </w:tcPr>
          <w:p w14:paraId="48E7D04D" w14:textId="383A7B60" w:rsidR="00515A1E" w:rsidRPr="00A76E2D" w:rsidRDefault="00515A1E" w:rsidP="00F57A6A">
            <w:pPr>
              <w:widowControl w:val="0"/>
              <w:spacing w:after="0" w:line="240" w:lineRule="auto"/>
              <w:jc w:val="center"/>
              <w:rPr>
                <w:rFonts w:ascii="Times New Roman" w:eastAsia="Times New Roman" w:hAnsi="Times New Roman" w:cs="Times New Roman"/>
                <w:sz w:val="20"/>
                <w:szCs w:val="20"/>
                <w:lang w:eastAsia="ru-RU"/>
              </w:rPr>
            </w:pPr>
          </w:p>
        </w:tc>
      </w:tr>
    </w:tbl>
    <w:p w14:paraId="66874B48"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p>
    <w:p w14:paraId="6F5FE5EA" w14:textId="2041B0FF"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2</w:t>
      </w:r>
      <w:r w:rsidRPr="00A76E2D">
        <w:rPr>
          <w:rFonts w:ascii="Times New Roman" w:eastAsia="Times New Roman" w:hAnsi="Times New Roman" w:cs="Times New Roman"/>
          <w:sz w:val="20"/>
          <w:szCs w:val="20"/>
          <w:lang w:eastAsia="ru-RU"/>
        </w:rPr>
        <w:t xml:space="preserve">. </w:t>
      </w:r>
      <w:r w:rsidRPr="00A76E2D">
        <w:rPr>
          <w:rFonts w:ascii="Times New Roman" w:eastAsia="Times New Roman" w:hAnsi="Times New Roman" w:cs="Times New Roman"/>
          <w:b/>
          <w:sz w:val="20"/>
          <w:szCs w:val="20"/>
          <w:lang w:eastAsia="ru-RU"/>
        </w:rPr>
        <w:t>Место поставки товара:</w:t>
      </w:r>
      <w:r w:rsidRPr="00A76E2D">
        <w:rPr>
          <w:rFonts w:ascii="Times New Roman" w:eastAsia="Times New Roman" w:hAnsi="Times New Roman" w:cs="Times New Roman"/>
          <w:sz w:val="20"/>
          <w:szCs w:val="20"/>
          <w:lang w:eastAsia="ru-RU"/>
        </w:rPr>
        <w:t xml:space="preserve"> </w:t>
      </w:r>
      <w:bookmarkStart w:id="4" w:name="_Hlk101967443"/>
      <w:r w:rsidRPr="00A76E2D">
        <w:rPr>
          <w:rFonts w:ascii="Times New Roman" w:eastAsia="Times New Roman" w:hAnsi="Times New Roman" w:cs="Times New Roman"/>
          <w:sz w:val="20"/>
          <w:szCs w:val="20"/>
          <w:highlight w:val="yellow"/>
          <w:lang w:eastAsia="ru-RU"/>
        </w:rPr>
        <w:t>627754, Тюменская область, г. Ишим</w:t>
      </w:r>
      <w:bookmarkEnd w:id="4"/>
      <w:r w:rsidR="00515A1E">
        <w:rPr>
          <w:rFonts w:ascii="Times New Roman" w:eastAsia="Times New Roman" w:hAnsi="Times New Roman" w:cs="Times New Roman"/>
          <w:sz w:val="20"/>
          <w:szCs w:val="20"/>
          <w:lang w:eastAsia="ru-RU"/>
        </w:rPr>
        <w:t xml:space="preserve"> ул.М.Горького,122</w:t>
      </w:r>
    </w:p>
    <w:p w14:paraId="4D043D44"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3. Срок и условия поставки:</w:t>
      </w:r>
    </w:p>
    <w:p w14:paraId="36AF2BE6"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3.1. </w:t>
      </w:r>
      <w:bookmarkStart w:id="5" w:name="_Hlk101967430"/>
      <w:r w:rsidRPr="00A76E2D">
        <w:rPr>
          <w:rFonts w:ascii="Times New Roman" w:eastAsia="Times New Roman" w:hAnsi="Times New Roman" w:cs="Times New Roman"/>
          <w:sz w:val="20"/>
          <w:szCs w:val="20"/>
          <w:lang w:eastAsia="ru-RU"/>
        </w:rPr>
        <w:t xml:space="preserve">Поставка товара должна быть осуществлена в течение </w:t>
      </w:r>
      <w:r w:rsidRPr="00A76E2D">
        <w:rPr>
          <w:rFonts w:ascii="Times New Roman" w:eastAsia="Times New Roman" w:hAnsi="Times New Roman" w:cs="Times New Roman"/>
          <w:sz w:val="20"/>
          <w:szCs w:val="20"/>
          <w:highlight w:val="yellow"/>
          <w:lang w:eastAsia="ru-RU"/>
        </w:rPr>
        <w:t>30 календарных дней</w:t>
      </w:r>
      <w:r w:rsidRPr="00A76E2D">
        <w:rPr>
          <w:rFonts w:ascii="Times New Roman" w:eastAsia="Times New Roman" w:hAnsi="Times New Roman" w:cs="Times New Roman"/>
          <w:sz w:val="20"/>
          <w:szCs w:val="20"/>
          <w:lang w:eastAsia="ru-RU"/>
        </w:rPr>
        <w:t xml:space="preserve"> с момента заключения договора. </w:t>
      </w:r>
      <w:bookmarkEnd w:id="5"/>
      <w:r w:rsidRPr="00A76E2D">
        <w:rPr>
          <w:rFonts w:ascii="Times New Roman" w:eastAsia="Times New Roman" w:hAnsi="Times New Roman" w:cs="Times New Roman"/>
          <w:sz w:val="20"/>
          <w:szCs w:val="20"/>
          <w:lang w:eastAsia="ru-RU"/>
        </w:rPr>
        <w:t>В цену договора включаются все затраты Поставщика, включая все налоги, сборы и другие обязательные платежи, а также расходы на доставку товара по адресу Заказчика, расходы на предпродажную подготовку, а также другие расходы Поставщика, связанные с исполнением обязательств по договору.</w:t>
      </w:r>
    </w:p>
    <w:p w14:paraId="7933FA5B"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3.2. Поставщик обязан известить Заказчика о времени и дате поставки товара почтовым отправлением или с помощью письма, отправленного по факсу или по электронной почте </w:t>
      </w:r>
      <w:hyperlink r:id="rId14" w:history="1">
        <w:r w:rsidRPr="00A76E2D">
          <w:rPr>
            <w:rFonts w:ascii="Times New Roman" w:eastAsia="Times New Roman" w:hAnsi="Times New Roman" w:cs="Times New Roman"/>
            <w:color w:val="0563C1"/>
            <w:sz w:val="20"/>
            <w:szCs w:val="20"/>
            <w:highlight w:val="yellow"/>
            <w:u w:val="single"/>
            <w:lang w:eastAsia="ru-RU"/>
          </w:rPr>
          <w:t>sdusshorishim@yandex.ru</w:t>
        </w:r>
      </w:hyperlink>
    </w:p>
    <w:p w14:paraId="5A187329"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76E2D">
        <w:rPr>
          <w:rFonts w:ascii="Times New Roman" w:eastAsia="Times New Roman" w:hAnsi="Times New Roman" w:cs="Times New Roman"/>
          <w:b/>
          <w:sz w:val="20"/>
          <w:szCs w:val="20"/>
          <w:lang w:eastAsia="ru-RU"/>
        </w:rPr>
        <w:t>4. Общие требования к качеству товара:</w:t>
      </w:r>
    </w:p>
    <w:p w14:paraId="7706E0B4"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4.1. Товар должен пройти предпродажную подготовку, а именно: все приборы должны быть установлены на автомобиль, товар должен быть полностью укомплектован, все параметры товара, его оборудование (приборы, узлы, агрегаты и детали) должны быть проверены. </w:t>
      </w:r>
    </w:p>
    <w:p w14:paraId="5DE76069"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4.2. Товар должен быть вымыт и полностью готов к эксплуатации, </w:t>
      </w:r>
      <w:r w:rsidRPr="00A76E2D">
        <w:rPr>
          <w:rFonts w:ascii="Times New Roman" w:eastAsia="Calibri" w:hAnsi="Times New Roman" w:cs="Times New Roman"/>
          <w:sz w:val="20"/>
          <w:szCs w:val="20"/>
          <w:lang w:eastAsia="ru-RU"/>
        </w:rPr>
        <w:t>должен быть заправлен всеми технологическими жидкостями, необходимыми для эксплуатации на момент приема-передачи товара в соответствии с техническим регламентом завода-производителя.</w:t>
      </w:r>
    </w:p>
    <w:p w14:paraId="106A8246"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4.3.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w:t>
      </w:r>
    </w:p>
    <w:p w14:paraId="61148102"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4.4.</w:t>
      </w:r>
      <w:r w:rsidRPr="00A76E2D">
        <w:rPr>
          <w:rFonts w:ascii="Times New Roman" w:eastAsia="Times New Roman" w:hAnsi="Times New Roman" w:cs="Times New Roman"/>
          <w:b/>
          <w:sz w:val="20"/>
          <w:szCs w:val="20"/>
          <w:lang w:eastAsia="ru-RU"/>
        </w:rPr>
        <w:t xml:space="preserve"> </w:t>
      </w:r>
      <w:r w:rsidRPr="00A76E2D">
        <w:rPr>
          <w:rFonts w:ascii="Times New Roman" w:eastAsia="Times New Roman" w:hAnsi="Times New Roman" w:cs="Times New Roman"/>
          <w:sz w:val="20"/>
          <w:szCs w:val="20"/>
          <w:lang w:eastAsia="ru-RU"/>
        </w:rPr>
        <w:t>Качество поставляемого товара, включая комплектующие изделия к нему, должны полностью соответствовать требованиям, установленным действующим законодательством к подобному товару.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не должен иметь вмятин, царапин, дефектов, связанных с качеством его изготовления, либо с качеством используемых при его изготовлении материалов. Товар (и его составные части) должен быть серийным. Товар не должен находиться: в залоге, под арестом или другим обременением, должен быть укомплектован запасными частями, инструментами и соответствующими принадлежностями согласно описи завода-изготовителя.</w:t>
      </w:r>
    </w:p>
    <w:p w14:paraId="6AA611CD"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4.5. Поставляемый автомобиль должен быть новым, не бывшим в употреблении.</w:t>
      </w:r>
    </w:p>
    <w:p w14:paraId="0005CAC8"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5. Требования по передаче заказчику технических и иных документов при поставке товара:</w:t>
      </w:r>
    </w:p>
    <w:p w14:paraId="7940FDF2"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5.1.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14:paraId="4D5B1BF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5.2. Поставщик на момент поставки товара должен предоставить полный пакет разрешительной документации для регистрации в органах ГИБДД, в т.ч.:</w:t>
      </w:r>
    </w:p>
    <w:p w14:paraId="3B4C7520"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паспорт технического средства (оригинал) (далее ПТС) - 1 экз.;</w:t>
      </w:r>
    </w:p>
    <w:p w14:paraId="7F360E69"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инструкцию по эксплуатации автомобиля на русском языке - 1 экз.;</w:t>
      </w:r>
    </w:p>
    <w:p w14:paraId="57D3BE6A"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 сервисную книжку с гарантийным талоном, с отметкой о проведении предпродажной подготовки - 1 </w:t>
      </w:r>
      <w:proofErr w:type="spellStart"/>
      <w:proofErr w:type="gramStart"/>
      <w:r w:rsidRPr="00A76E2D">
        <w:rPr>
          <w:rFonts w:ascii="Times New Roman" w:eastAsia="Times New Roman" w:hAnsi="Times New Roman" w:cs="Times New Roman"/>
          <w:sz w:val="20"/>
          <w:szCs w:val="20"/>
          <w:lang w:eastAsia="ru-RU"/>
        </w:rPr>
        <w:t>экз</w:t>
      </w:r>
      <w:proofErr w:type="spellEnd"/>
      <w:proofErr w:type="gramEnd"/>
      <w:r w:rsidRPr="00A76E2D">
        <w:rPr>
          <w:rFonts w:ascii="Times New Roman" w:eastAsia="Times New Roman" w:hAnsi="Times New Roman" w:cs="Times New Roman"/>
          <w:sz w:val="20"/>
          <w:szCs w:val="20"/>
          <w:lang w:eastAsia="ru-RU"/>
        </w:rPr>
        <w:t>;</w:t>
      </w:r>
    </w:p>
    <w:p w14:paraId="713CD47A"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ключи зажигания в количестве не менее 2 шт.;</w:t>
      </w:r>
    </w:p>
    <w:p w14:paraId="45B042B5"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акты приема передачи автомобиля - 2 экз.;</w:t>
      </w:r>
    </w:p>
    <w:p w14:paraId="15FBF34C"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14:paraId="7DB1606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14:paraId="18CC5FA8"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6.</w:t>
      </w:r>
      <w:r w:rsidRPr="00A76E2D">
        <w:rPr>
          <w:rFonts w:ascii="Times New Roman" w:eastAsia="Times New Roman" w:hAnsi="Times New Roman" w:cs="Times New Roman"/>
          <w:sz w:val="20"/>
          <w:szCs w:val="20"/>
          <w:lang w:eastAsia="ru-RU"/>
        </w:rPr>
        <w:t xml:space="preserve"> </w:t>
      </w:r>
      <w:r w:rsidRPr="00A76E2D">
        <w:rPr>
          <w:rFonts w:ascii="Times New Roman" w:eastAsia="Times New Roman" w:hAnsi="Times New Roman" w:cs="Times New Roman"/>
          <w:b/>
          <w:sz w:val="20"/>
          <w:szCs w:val="20"/>
          <w:lang w:eastAsia="ru-RU"/>
        </w:rPr>
        <w:t xml:space="preserve">Требования к сроку действия гарантии Поставщика: </w:t>
      </w:r>
      <w:r w:rsidRPr="00A76E2D">
        <w:rPr>
          <w:rFonts w:ascii="Times New Roman" w:eastAsia="Times New Roman" w:hAnsi="Times New Roman" w:cs="Times New Roman"/>
          <w:sz w:val="20"/>
          <w:szCs w:val="20"/>
          <w:lang w:eastAsia="ru-RU"/>
        </w:rPr>
        <w:t xml:space="preserve">Гарантийный срок на Товар и его сборку устанавливается в соответствии со сроком указанным заводом-изготовителем с момента получения товара Заказчиком по акту приема-передачи, но не менее 36 месяцев или 100 000 км пробега, при условии точного соблюдения Заказчиком всех правил технической эксплуатации транспортного средства, указанных в </w:t>
      </w:r>
      <w:r w:rsidRPr="00A76E2D">
        <w:rPr>
          <w:rFonts w:ascii="Times New Roman" w:eastAsia="Times New Roman" w:hAnsi="Times New Roman" w:cs="Times New Roman"/>
          <w:sz w:val="20"/>
          <w:szCs w:val="20"/>
          <w:lang w:eastAsia="ru-RU"/>
        </w:rPr>
        <w:lastRenderedPageBreak/>
        <w:t>руководстве по эксплуатации. Срок гарантии на транспортное средство исчисляется с момента подписания товарных накладных по форме ТОРГ-12 и (или) Акта сдачи-приёмки Товара, при этом предоставление такой гарантии осуществляется вместе с товаром. В течени</w:t>
      </w:r>
      <w:proofErr w:type="gramStart"/>
      <w:r w:rsidRPr="00A76E2D">
        <w:rPr>
          <w:rFonts w:ascii="Times New Roman" w:eastAsia="Times New Roman" w:hAnsi="Times New Roman" w:cs="Times New Roman"/>
          <w:sz w:val="20"/>
          <w:szCs w:val="20"/>
          <w:lang w:eastAsia="ru-RU"/>
        </w:rPr>
        <w:t>и</w:t>
      </w:r>
      <w:proofErr w:type="gramEnd"/>
      <w:r w:rsidRPr="00A76E2D">
        <w:rPr>
          <w:rFonts w:ascii="Times New Roman" w:eastAsia="Times New Roman" w:hAnsi="Times New Roman" w:cs="Times New Roman"/>
          <w:sz w:val="20"/>
          <w:szCs w:val="20"/>
          <w:lang w:eastAsia="ru-RU"/>
        </w:rPr>
        <w:t xml:space="preserve"> гарантийного срока поставщик обеспечивает за свой счет устранение и исправление недостатков, в том числе устранение дефектов.</w:t>
      </w:r>
    </w:p>
    <w:p w14:paraId="737E7CD4"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Гарантийные обязательства исполняются в случае незамедлительного обращения к официальному дилеру и при предъявлении заказчиком неисправного автомобиля, а также свидетельства о регистрации и сервисной книжки на него с отметками, подтверждающими регулярное прохождение обязательного технического обслуживания у авторизованного дилера.</w:t>
      </w:r>
    </w:p>
    <w:p w14:paraId="5687D82F"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 xml:space="preserve">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w:t>
      </w:r>
    </w:p>
    <w:p w14:paraId="347D76FD"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Гарантийный срок на комплектующие изделия автомобиля считается равным гарантийному сроку на автомобиль и истекает одновременно с истечением гарантийного срока на автомобиль.</w:t>
      </w:r>
    </w:p>
    <w:p w14:paraId="4C4AA1AC"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Гарантия качества на комплектующие изделия автомобиля, замененные поставщиком в рамках, указанных выше гарантийных обязательств, истекает одновременно с истечением гарантийного срока на автомобиль.</w:t>
      </w:r>
    </w:p>
    <w:p w14:paraId="6629348D"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Поставщик гарантирует, что поставляемый автомобиль отвечает требованиям Решения Комиссии Таможенного союза № 877 от 09.12.2011 г. «О принятии технического регламента Таможенного союза «О безопасности колесных транспортных средств».</w:t>
      </w:r>
    </w:p>
    <w:p w14:paraId="55D1E2BB" w14:textId="77777777" w:rsidR="00A76E2D" w:rsidRPr="00A76E2D" w:rsidRDefault="00A76E2D" w:rsidP="00A76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sz w:val="20"/>
          <w:szCs w:val="20"/>
          <w:lang w:eastAsia="ru-RU"/>
        </w:rPr>
        <w:t>В течение гарантийного срока поставщик обеспечивает за свой счет устранение и исправление недостатков. Дефектный Товар будет возвращен Поставщику за его счет в сроки, согласованные Заказчиком и Поставщиком, Поставщик гарантирует, что поставляемый автомобиль отвечает требованиям Решения Комиссии Таможенного союза № 877 от 09.12.2011 «О принятии технического регламента Таможенного союза «О безопасности колесных транспортных средств».</w:t>
      </w:r>
    </w:p>
    <w:p w14:paraId="6FF41425"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6E2D">
        <w:rPr>
          <w:rFonts w:ascii="Times New Roman" w:eastAsia="Times New Roman" w:hAnsi="Times New Roman" w:cs="Times New Roman"/>
          <w:b/>
          <w:sz w:val="20"/>
          <w:szCs w:val="20"/>
          <w:lang w:eastAsia="ru-RU"/>
        </w:rPr>
        <w:t xml:space="preserve">7. Требования к году (месяцу) изготовления товара: </w:t>
      </w:r>
      <w:r w:rsidRPr="00A76E2D">
        <w:rPr>
          <w:rFonts w:ascii="Times New Roman" w:eastAsia="Times New Roman" w:hAnsi="Times New Roman" w:cs="Times New Roman"/>
          <w:sz w:val="20"/>
          <w:szCs w:val="20"/>
          <w:highlight w:val="yellow"/>
          <w:lang w:eastAsia="ru-RU"/>
        </w:rPr>
        <w:t>Год изготовления товара – не ранее 2022 г.</w:t>
      </w:r>
    </w:p>
    <w:p w14:paraId="01B5C515" w14:textId="77777777" w:rsidR="00A76E2D" w:rsidRPr="00A76E2D" w:rsidRDefault="00A76E2D" w:rsidP="00A76E2D">
      <w:pPr>
        <w:widowControl w:val="0"/>
        <w:spacing w:after="0" w:line="240" w:lineRule="auto"/>
        <w:ind w:right="-108"/>
        <w:jc w:val="both"/>
        <w:rPr>
          <w:rFonts w:ascii="Times New Roman" w:eastAsia="Times New Roman" w:hAnsi="Times New Roman" w:cs="Times New Roman"/>
          <w:sz w:val="20"/>
          <w:szCs w:val="20"/>
          <w:lang w:eastAsia="ru-RU"/>
        </w:rPr>
      </w:pPr>
    </w:p>
    <w:bookmarkEnd w:id="3"/>
    <w:p w14:paraId="35567100" w14:textId="77777777" w:rsidR="00A76E2D" w:rsidRPr="00A76E2D" w:rsidRDefault="00A76E2D" w:rsidP="00A76E2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14:paraId="69CCDE06" w14:textId="77777777" w:rsidR="00A76E2D" w:rsidRPr="00A76E2D" w:rsidRDefault="00A76E2D" w:rsidP="00A76E2D">
      <w:pPr>
        <w:widowControl w:val="0"/>
        <w:shd w:val="clear" w:color="auto" w:fill="FFFFFF"/>
        <w:tabs>
          <w:tab w:val="left" w:pos="9781"/>
        </w:tabs>
        <w:spacing w:after="0" w:line="240" w:lineRule="auto"/>
        <w:ind w:right="-185"/>
        <w:jc w:val="center"/>
        <w:rPr>
          <w:rFonts w:ascii="Times New Roman" w:eastAsia="Times New Roman" w:hAnsi="Times New Roman" w:cs="Times New Roman"/>
          <w:b/>
          <w:sz w:val="20"/>
          <w:szCs w:val="20"/>
          <w:lang w:eastAsia="zh-CN"/>
        </w:rPr>
      </w:pPr>
    </w:p>
    <w:p w14:paraId="736E797F" w14:textId="77777777" w:rsidR="00A76E2D" w:rsidRPr="00A76E2D" w:rsidRDefault="00A76E2D" w:rsidP="00A76E2D">
      <w:pPr>
        <w:widowControl w:val="0"/>
        <w:spacing w:after="0" w:line="240" w:lineRule="auto"/>
        <w:ind w:right="-1"/>
        <w:jc w:val="both"/>
        <w:rPr>
          <w:rFonts w:ascii="Times New Roman" w:eastAsia="Times New Roman" w:hAnsi="Times New Roman" w:cs="Times New Roman"/>
          <w:b/>
          <w:sz w:val="20"/>
          <w:szCs w:val="20"/>
          <w:lang w:eastAsia="zh-CN"/>
        </w:rPr>
      </w:pPr>
    </w:p>
    <w:p w14:paraId="7037FDDC" w14:textId="77777777" w:rsidR="00A76E2D" w:rsidRPr="00A76E2D" w:rsidRDefault="00A76E2D" w:rsidP="00A76E2D">
      <w:pPr>
        <w:widowControl w:val="0"/>
        <w:spacing w:after="0" w:line="240" w:lineRule="auto"/>
        <w:ind w:left="-426" w:right="-1"/>
        <w:jc w:val="both"/>
        <w:rPr>
          <w:rFonts w:ascii="Times New Roman" w:eastAsia="Times New Roman" w:hAnsi="Times New Roman" w:cs="Times New Roman"/>
          <w:b/>
          <w:sz w:val="20"/>
          <w:szCs w:val="20"/>
          <w:lang w:eastAsia="zh-CN"/>
        </w:rPr>
      </w:pPr>
      <w:r w:rsidRPr="00A76E2D">
        <w:rPr>
          <w:rFonts w:ascii="Times New Roman" w:eastAsia="Times New Roman" w:hAnsi="Times New Roman" w:cs="Times New Roman"/>
          <w:b/>
          <w:sz w:val="20"/>
          <w:szCs w:val="20"/>
          <w:lang w:eastAsia="zh-CN"/>
        </w:rPr>
        <w:t>ЗАКАЗЧИК                                                                                                                 ПОСТАВЩИК</w:t>
      </w:r>
    </w:p>
    <w:p w14:paraId="09D5D3EE" w14:textId="0154718A" w:rsidR="00276567" w:rsidRDefault="00276567">
      <w:pPr>
        <w:rPr>
          <w:rFonts w:ascii="Times New Roman" w:hAnsi="Times New Roman" w:cs="Times New Roman"/>
          <w:sz w:val="20"/>
          <w:szCs w:val="20"/>
        </w:rPr>
      </w:pPr>
      <w:r>
        <w:rPr>
          <w:rFonts w:ascii="Times New Roman" w:hAnsi="Times New Roman" w:cs="Times New Roman"/>
          <w:sz w:val="20"/>
          <w:szCs w:val="20"/>
        </w:rPr>
        <w:br w:type="page"/>
      </w:r>
    </w:p>
    <w:p w14:paraId="1CACE4E9" w14:textId="51814B4A" w:rsidR="00276567" w:rsidRPr="00276567" w:rsidRDefault="00276567" w:rsidP="00276567">
      <w:pPr>
        <w:widowControl w:val="0"/>
        <w:tabs>
          <w:tab w:val="left" w:pos="3125"/>
        </w:tabs>
        <w:spacing w:after="0" w:line="240" w:lineRule="auto"/>
        <w:jc w:val="right"/>
        <w:rPr>
          <w:rFonts w:ascii="Times New Roman" w:hAnsi="Times New Roman" w:cs="Times New Roman"/>
          <w:b/>
          <w:bCs/>
          <w:sz w:val="20"/>
          <w:szCs w:val="20"/>
        </w:rPr>
      </w:pPr>
      <w:r w:rsidRPr="00276567">
        <w:rPr>
          <w:rFonts w:ascii="Times New Roman" w:hAnsi="Times New Roman" w:cs="Times New Roman"/>
          <w:b/>
          <w:bCs/>
          <w:sz w:val="20"/>
          <w:szCs w:val="20"/>
        </w:rPr>
        <w:lastRenderedPageBreak/>
        <w:t>Приложение № 4</w:t>
      </w:r>
    </w:p>
    <w:p w14:paraId="1F946FBC" w14:textId="68323663" w:rsidR="00222620" w:rsidRDefault="00276567" w:rsidP="00276567">
      <w:pPr>
        <w:widowControl w:val="0"/>
        <w:tabs>
          <w:tab w:val="left" w:pos="3125"/>
        </w:tabs>
        <w:spacing w:after="0" w:line="240" w:lineRule="auto"/>
        <w:jc w:val="right"/>
        <w:rPr>
          <w:rFonts w:ascii="Times New Roman" w:hAnsi="Times New Roman" w:cs="Times New Roman"/>
          <w:b/>
          <w:bCs/>
          <w:sz w:val="20"/>
          <w:szCs w:val="20"/>
        </w:rPr>
      </w:pPr>
      <w:r w:rsidRPr="00276567">
        <w:rPr>
          <w:rFonts w:ascii="Times New Roman" w:hAnsi="Times New Roman" w:cs="Times New Roman"/>
          <w:b/>
          <w:bCs/>
          <w:sz w:val="20"/>
          <w:szCs w:val="20"/>
        </w:rPr>
        <w:t>к извещению о проведении открытого запроса котировок в электронной форме</w:t>
      </w:r>
    </w:p>
    <w:p w14:paraId="695D725E" w14:textId="40F96A66" w:rsidR="00276567" w:rsidRDefault="00276567" w:rsidP="00276567">
      <w:pPr>
        <w:widowControl w:val="0"/>
        <w:tabs>
          <w:tab w:val="left" w:pos="3125"/>
        </w:tabs>
        <w:spacing w:after="0" w:line="240" w:lineRule="auto"/>
        <w:jc w:val="right"/>
        <w:rPr>
          <w:rFonts w:ascii="Times New Roman" w:hAnsi="Times New Roman" w:cs="Times New Roman"/>
          <w:b/>
          <w:bCs/>
          <w:sz w:val="20"/>
          <w:szCs w:val="20"/>
        </w:rPr>
      </w:pPr>
    </w:p>
    <w:tbl>
      <w:tblPr>
        <w:tblW w:w="5000" w:type="pct"/>
        <w:tblLayout w:type="fixed"/>
        <w:tblLook w:val="04A0" w:firstRow="1" w:lastRow="0" w:firstColumn="1" w:lastColumn="0" w:noHBand="0" w:noVBand="1"/>
      </w:tblPr>
      <w:tblGrid>
        <w:gridCol w:w="425"/>
        <w:gridCol w:w="1868"/>
        <w:gridCol w:w="1125"/>
        <w:gridCol w:w="1126"/>
        <w:gridCol w:w="1126"/>
        <w:gridCol w:w="1059"/>
        <w:gridCol w:w="476"/>
        <w:gridCol w:w="543"/>
        <w:gridCol w:w="568"/>
        <w:gridCol w:w="1019"/>
        <w:gridCol w:w="236"/>
      </w:tblGrid>
      <w:tr w:rsidR="00276567" w:rsidRPr="00276567" w14:paraId="744CD8D5" w14:textId="77777777" w:rsidTr="00276567">
        <w:trPr>
          <w:gridAfter w:val="1"/>
          <w:wAfter w:w="116" w:type="pct"/>
          <w:trHeight w:val="1020"/>
        </w:trPr>
        <w:tc>
          <w:tcPr>
            <w:tcW w:w="4884"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1B656" w14:textId="77777777" w:rsidR="00276567" w:rsidRPr="00276567" w:rsidRDefault="00276567" w:rsidP="00276567">
            <w:pPr>
              <w:spacing w:after="0" w:line="240" w:lineRule="auto"/>
              <w:jc w:val="center"/>
              <w:rPr>
                <w:rFonts w:ascii="Calibri" w:eastAsia="Times New Roman" w:hAnsi="Calibri" w:cs="Calibri"/>
                <w:color w:val="000000"/>
                <w:sz w:val="14"/>
                <w:szCs w:val="14"/>
                <w:lang w:eastAsia="ru-RU"/>
              </w:rPr>
            </w:pPr>
            <w:proofErr w:type="gramStart"/>
            <w:r w:rsidRPr="00276567">
              <w:rPr>
                <w:rFonts w:ascii="Calibri" w:eastAsia="Times New Roman" w:hAnsi="Calibri" w:cs="Calibri"/>
                <w:color w:val="000000"/>
                <w:sz w:val="14"/>
                <w:szCs w:val="14"/>
                <w:lang w:eastAsia="ru-RU"/>
              </w:rPr>
              <w:t>Обоснование начальной (максимальной) цены гражданско-правового договора на поставку KIA RIO X или эквивалент для нужд Муниципальное автономное учреждение «Спортивная школа города Ишима»</w:t>
            </w:r>
            <w:r w:rsidRPr="00276567">
              <w:rPr>
                <w:rFonts w:ascii="Calibri" w:eastAsia="Times New Roman" w:hAnsi="Calibri" w:cs="Calibri"/>
                <w:color w:val="000000"/>
                <w:sz w:val="14"/>
                <w:szCs w:val="14"/>
                <w:lang w:eastAsia="ru-RU"/>
              </w:rPr>
              <w:br/>
            </w:r>
            <w:r w:rsidRPr="00276567">
              <w:rPr>
                <w:rFonts w:ascii="Calibri" w:eastAsia="Times New Roman" w:hAnsi="Calibri" w:cs="Calibri"/>
                <w:color w:val="000000"/>
                <w:sz w:val="14"/>
                <w:szCs w:val="14"/>
                <w:lang w:eastAsia="ru-RU"/>
              </w:rPr>
              <w:br/>
            </w:r>
            <w:r w:rsidRPr="00276567">
              <w:rPr>
                <w:rFonts w:ascii="Calibri" w:eastAsia="Times New Roman" w:hAnsi="Calibri" w:cs="Calibri"/>
                <w:color w:val="000000"/>
                <w:sz w:val="14"/>
                <w:szCs w:val="14"/>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w:t>
            </w:r>
            <w:proofErr w:type="gramEnd"/>
            <w:r w:rsidRPr="00276567">
              <w:rPr>
                <w:rFonts w:ascii="Calibri" w:eastAsia="Times New Roman" w:hAnsi="Calibri" w:cs="Calibri"/>
                <w:color w:val="000000"/>
                <w:sz w:val="14"/>
                <w:szCs w:val="14"/>
                <w:lang w:eastAsia="ru-RU"/>
              </w:rPr>
              <w:t xml:space="preserve"> 26.07.2006 № 135-ФЗ "О защите конкуренции" и Положением о закупках товаров, работ, услуг.</w:t>
            </w:r>
          </w:p>
        </w:tc>
      </w:tr>
      <w:tr w:rsidR="00276567" w:rsidRPr="00276567" w14:paraId="523384ED" w14:textId="77777777" w:rsidTr="00276567">
        <w:trPr>
          <w:trHeight w:val="765"/>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43274A2E" w14:textId="77777777" w:rsidR="00276567" w:rsidRPr="00276567" w:rsidRDefault="00276567" w:rsidP="00276567">
            <w:pPr>
              <w:spacing w:after="0" w:line="240" w:lineRule="auto"/>
              <w:rPr>
                <w:rFonts w:ascii="Calibri" w:eastAsia="Times New Roman" w:hAnsi="Calibri" w:cs="Calibri"/>
                <w:color w:val="000000"/>
                <w:sz w:val="14"/>
                <w:szCs w:val="14"/>
                <w:lang w:eastAsia="ru-RU"/>
              </w:rPr>
            </w:pPr>
          </w:p>
        </w:tc>
        <w:tc>
          <w:tcPr>
            <w:tcW w:w="116" w:type="pct"/>
            <w:tcBorders>
              <w:top w:val="nil"/>
              <w:left w:val="nil"/>
              <w:bottom w:val="nil"/>
              <w:right w:val="nil"/>
            </w:tcBorders>
            <w:shd w:val="clear" w:color="auto" w:fill="auto"/>
            <w:noWrap/>
            <w:vAlign w:val="bottom"/>
            <w:hideMark/>
          </w:tcPr>
          <w:p w14:paraId="5555A8A4" w14:textId="77777777" w:rsidR="00276567" w:rsidRPr="00276567" w:rsidRDefault="00276567" w:rsidP="00276567">
            <w:pPr>
              <w:spacing w:after="0" w:line="240" w:lineRule="auto"/>
              <w:jc w:val="center"/>
              <w:rPr>
                <w:rFonts w:ascii="Calibri" w:eastAsia="Times New Roman" w:hAnsi="Calibri" w:cs="Calibri"/>
                <w:color w:val="000000"/>
                <w:sz w:val="14"/>
                <w:szCs w:val="14"/>
                <w:lang w:eastAsia="ru-RU"/>
              </w:rPr>
            </w:pPr>
          </w:p>
        </w:tc>
      </w:tr>
      <w:tr w:rsidR="00276567" w:rsidRPr="00276567" w14:paraId="1ACFF8AA" w14:textId="77777777" w:rsidTr="00276567">
        <w:trPr>
          <w:trHeight w:val="300"/>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1D7F60C6" w14:textId="77777777" w:rsidR="00276567" w:rsidRPr="00276567" w:rsidRDefault="00276567" w:rsidP="00276567">
            <w:pPr>
              <w:spacing w:after="0" w:line="240" w:lineRule="auto"/>
              <w:rPr>
                <w:rFonts w:ascii="Calibri" w:eastAsia="Times New Roman" w:hAnsi="Calibri" w:cs="Calibri"/>
                <w:color w:val="000000"/>
                <w:sz w:val="14"/>
                <w:szCs w:val="14"/>
                <w:lang w:eastAsia="ru-RU"/>
              </w:rPr>
            </w:pPr>
          </w:p>
        </w:tc>
        <w:tc>
          <w:tcPr>
            <w:tcW w:w="116" w:type="pct"/>
            <w:tcBorders>
              <w:top w:val="nil"/>
              <w:left w:val="nil"/>
              <w:bottom w:val="nil"/>
              <w:right w:val="nil"/>
            </w:tcBorders>
            <w:shd w:val="clear" w:color="auto" w:fill="auto"/>
            <w:noWrap/>
            <w:vAlign w:val="bottom"/>
            <w:hideMark/>
          </w:tcPr>
          <w:p w14:paraId="3AB05C41"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r w:rsidR="00276567" w:rsidRPr="00276567" w14:paraId="319BF16E" w14:textId="77777777" w:rsidTr="00276567">
        <w:trPr>
          <w:trHeight w:val="600"/>
        </w:trPr>
        <w:tc>
          <w:tcPr>
            <w:tcW w:w="223" w:type="pct"/>
            <w:tcBorders>
              <w:top w:val="nil"/>
              <w:left w:val="single" w:sz="4" w:space="0" w:color="auto"/>
              <w:bottom w:val="single" w:sz="4" w:space="0" w:color="auto"/>
              <w:right w:val="single" w:sz="4" w:space="0" w:color="auto"/>
            </w:tcBorders>
            <w:shd w:val="clear" w:color="auto" w:fill="auto"/>
            <w:vAlign w:val="center"/>
            <w:hideMark/>
          </w:tcPr>
          <w:p w14:paraId="37835D70"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 xml:space="preserve">№ </w:t>
            </w:r>
            <w:proofErr w:type="gramStart"/>
            <w:r w:rsidRPr="00276567">
              <w:rPr>
                <w:rFonts w:ascii="Calibri" w:eastAsia="Times New Roman" w:hAnsi="Calibri" w:cs="Calibri"/>
                <w:b/>
                <w:bCs/>
                <w:color w:val="000000"/>
                <w:sz w:val="14"/>
                <w:szCs w:val="14"/>
                <w:lang w:eastAsia="ru-RU"/>
              </w:rPr>
              <w:t>п</w:t>
            </w:r>
            <w:proofErr w:type="gramEnd"/>
            <w:r w:rsidRPr="00276567">
              <w:rPr>
                <w:rFonts w:ascii="Calibri" w:eastAsia="Times New Roman" w:hAnsi="Calibri" w:cs="Calibri"/>
                <w:b/>
                <w:bCs/>
                <w:color w:val="000000"/>
                <w:sz w:val="14"/>
                <w:szCs w:val="14"/>
                <w:lang w:eastAsia="ru-RU"/>
              </w:rPr>
              <w:t>/п</w:t>
            </w:r>
          </w:p>
        </w:tc>
        <w:tc>
          <w:tcPr>
            <w:tcW w:w="977" w:type="pct"/>
            <w:tcBorders>
              <w:top w:val="nil"/>
              <w:left w:val="nil"/>
              <w:bottom w:val="nil"/>
              <w:right w:val="single" w:sz="4" w:space="0" w:color="auto"/>
            </w:tcBorders>
            <w:shd w:val="clear" w:color="auto" w:fill="auto"/>
            <w:vAlign w:val="center"/>
            <w:hideMark/>
          </w:tcPr>
          <w:p w14:paraId="45A456B2"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Наименование товаров, работ, услуг</w:t>
            </w:r>
          </w:p>
        </w:tc>
        <w:tc>
          <w:tcPr>
            <w:tcW w:w="589" w:type="pct"/>
            <w:tcBorders>
              <w:top w:val="nil"/>
              <w:left w:val="nil"/>
              <w:bottom w:val="nil"/>
              <w:right w:val="single" w:sz="4" w:space="0" w:color="auto"/>
            </w:tcBorders>
            <w:shd w:val="clear" w:color="auto" w:fill="auto"/>
            <w:vAlign w:val="center"/>
            <w:hideMark/>
          </w:tcPr>
          <w:p w14:paraId="4C9ECFAB"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Коммерческое предложение 1</w:t>
            </w:r>
          </w:p>
        </w:tc>
        <w:tc>
          <w:tcPr>
            <w:tcW w:w="589" w:type="pct"/>
            <w:tcBorders>
              <w:top w:val="nil"/>
              <w:left w:val="nil"/>
              <w:bottom w:val="nil"/>
              <w:right w:val="single" w:sz="4" w:space="0" w:color="auto"/>
            </w:tcBorders>
            <w:shd w:val="clear" w:color="auto" w:fill="auto"/>
            <w:vAlign w:val="center"/>
            <w:hideMark/>
          </w:tcPr>
          <w:p w14:paraId="0391A745"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Коммерческое предложение 2</w:t>
            </w:r>
          </w:p>
        </w:tc>
        <w:tc>
          <w:tcPr>
            <w:tcW w:w="589" w:type="pct"/>
            <w:tcBorders>
              <w:top w:val="nil"/>
              <w:left w:val="nil"/>
              <w:bottom w:val="nil"/>
              <w:right w:val="single" w:sz="4" w:space="0" w:color="auto"/>
            </w:tcBorders>
            <w:shd w:val="clear" w:color="auto" w:fill="auto"/>
            <w:vAlign w:val="center"/>
            <w:hideMark/>
          </w:tcPr>
          <w:p w14:paraId="05CAB4DF"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Коммерческое предложение 3</w:t>
            </w:r>
          </w:p>
        </w:tc>
        <w:tc>
          <w:tcPr>
            <w:tcW w:w="554" w:type="pct"/>
            <w:tcBorders>
              <w:top w:val="nil"/>
              <w:left w:val="nil"/>
              <w:bottom w:val="single" w:sz="4" w:space="0" w:color="auto"/>
              <w:right w:val="single" w:sz="4" w:space="0" w:color="auto"/>
            </w:tcBorders>
            <w:shd w:val="clear" w:color="auto" w:fill="auto"/>
            <w:vAlign w:val="center"/>
            <w:hideMark/>
          </w:tcPr>
          <w:p w14:paraId="4C898855"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за ед.</w:t>
            </w:r>
          </w:p>
        </w:tc>
        <w:tc>
          <w:tcPr>
            <w:tcW w:w="249" w:type="pct"/>
            <w:tcBorders>
              <w:top w:val="nil"/>
              <w:left w:val="nil"/>
              <w:bottom w:val="nil"/>
              <w:right w:val="single" w:sz="4" w:space="0" w:color="auto"/>
            </w:tcBorders>
            <w:shd w:val="clear" w:color="auto" w:fill="auto"/>
            <w:vAlign w:val="center"/>
            <w:hideMark/>
          </w:tcPr>
          <w:p w14:paraId="533FFCFE"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кол-во</w:t>
            </w:r>
          </w:p>
        </w:tc>
        <w:tc>
          <w:tcPr>
            <w:tcW w:w="581" w:type="pct"/>
            <w:gridSpan w:val="2"/>
            <w:tcBorders>
              <w:top w:val="single" w:sz="4" w:space="0" w:color="auto"/>
              <w:left w:val="nil"/>
              <w:bottom w:val="single" w:sz="4" w:space="0" w:color="auto"/>
              <w:right w:val="single" w:sz="4" w:space="0" w:color="000000"/>
            </w:tcBorders>
            <w:shd w:val="clear" w:color="auto" w:fill="auto"/>
            <w:vAlign w:val="center"/>
            <w:hideMark/>
          </w:tcPr>
          <w:p w14:paraId="58D98D7D"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proofErr w:type="spellStart"/>
            <w:r w:rsidRPr="00276567">
              <w:rPr>
                <w:rFonts w:ascii="Calibri" w:eastAsia="Times New Roman" w:hAnsi="Calibri" w:cs="Calibri"/>
                <w:b/>
                <w:bCs/>
                <w:color w:val="000000"/>
                <w:sz w:val="14"/>
                <w:szCs w:val="14"/>
                <w:lang w:eastAsia="ru-RU"/>
              </w:rPr>
              <w:t>коэф</w:t>
            </w:r>
            <w:proofErr w:type="spellEnd"/>
            <w:r w:rsidRPr="00276567">
              <w:rPr>
                <w:rFonts w:ascii="Calibri" w:eastAsia="Times New Roman" w:hAnsi="Calibri" w:cs="Calibri"/>
                <w:b/>
                <w:bCs/>
                <w:color w:val="000000"/>
                <w:sz w:val="14"/>
                <w:szCs w:val="14"/>
                <w:lang w:eastAsia="ru-RU"/>
              </w:rPr>
              <w:t>-т вариации, %</w:t>
            </w:r>
          </w:p>
        </w:tc>
        <w:tc>
          <w:tcPr>
            <w:tcW w:w="532" w:type="pct"/>
            <w:tcBorders>
              <w:top w:val="nil"/>
              <w:left w:val="nil"/>
              <w:bottom w:val="single" w:sz="4" w:space="0" w:color="auto"/>
              <w:right w:val="single" w:sz="4" w:space="0" w:color="auto"/>
            </w:tcBorders>
            <w:shd w:val="clear" w:color="auto" w:fill="auto"/>
            <w:vAlign w:val="center"/>
            <w:hideMark/>
          </w:tcPr>
          <w:p w14:paraId="2D15DFDC"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НМЦК, руб.</w:t>
            </w:r>
          </w:p>
        </w:tc>
        <w:tc>
          <w:tcPr>
            <w:tcW w:w="116" w:type="pct"/>
            <w:vAlign w:val="center"/>
            <w:hideMark/>
          </w:tcPr>
          <w:p w14:paraId="3B39C088"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r w:rsidR="00276567" w:rsidRPr="00276567" w14:paraId="307883BE" w14:textId="77777777" w:rsidTr="00276567">
        <w:trPr>
          <w:trHeight w:val="720"/>
        </w:trPr>
        <w:tc>
          <w:tcPr>
            <w:tcW w:w="223" w:type="pct"/>
            <w:tcBorders>
              <w:top w:val="nil"/>
              <w:left w:val="single" w:sz="4" w:space="0" w:color="auto"/>
              <w:bottom w:val="single" w:sz="4" w:space="0" w:color="auto"/>
              <w:right w:val="nil"/>
            </w:tcBorders>
            <w:shd w:val="clear" w:color="auto" w:fill="auto"/>
            <w:vAlign w:val="center"/>
            <w:hideMark/>
          </w:tcPr>
          <w:p w14:paraId="4689E280"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1</w:t>
            </w:r>
          </w:p>
        </w:tc>
        <w:tc>
          <w:tcPr>
            <w:tcW w:w="977" w:type="pct"/>
            <w:tcBorders>
              <w:top w:val="single" w:sz="4" w:space="0" w:color="auto"/>
              <w:left w:val="single" w:sz="4" w:space="0" w:color="auto"/>
              <w:bottom w:val="single" w:sz="4" w:space="0" w:color="auto"/>
              <w:right w:val="nil"/>
            </w:tcBorders>
            <w:shd w:val="clear" w:color="auto" w:fill="auto"/>
            <w:vAlign w:val="center"/>
            <w:hideMark/>
          </w:tcPr>
          <w:p w14:paraId="32C324AA" w14:textId="77777777" w:rsidR="00276567" w:rsidRPr="00276567" w:rsidRDefault="00276567" w:rsidP="00276567">
            <w:pPr>
              <w:spacing w:after="0" w:line="240" w:lineRule="auto"/>
              <w:rPr>
                <w:rFonts w:ascii="Times New Roman" w:eastAsia="Times New Roman" w:hAnsi="Times New Roman" w:cs="Times New Roman"/>
                <w:color w:val="000000"/>
                <w:sz w:val="14"/>
                <w:szCs w:val="14"/>
                <w:lang w:eastAsia="ru-RU"/>
              </w:rPr>
            </w:pPr>
            <w:r w:rsidRPr="00276567">
              <w:rPr>
                <w:rFonts w:ascii="Times New Roman" w:eastAsia="Times New Roman" w:hAnsi="Times New Roman" w:cs="Times New Roman"/>
                <w:color w:val="000000"/>
                <w:sz w:val="14"/>
                <w:szCs w:val="14"/>
                <w:lang w:eastAsia="ru-RU"/>
              </w:rPr>
              <w:t>KIA RIO X или эквивалент для нужд Муниципальное автономное учреждение «Спортивная школа города Ишима»</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25146" w14:textId="77777777" w:rsidR="00276567" w:rsidRPr="00276567" w:rsidRDefault="00276567" w:rsidP="00276567">
            <w:pPr>
              <w:spacing w:after="0" w:line="240" w:lineRule="auto"/>
              <w:jc w:val="center"/>
              <w:rPr>
                <w:rFonts w:ascii="Times New Roman" w:eastAsia="Times New Roman" w:hAnsi="Times New Roman" w:cs="Times New Roman"/>
                <w:color w:val="000000"/>
                <w:sz w:val="14"/>
                <w:szCs w:val="14"/>
                <w:lang w:eastAsia="ru-RU"/>
              </w:rPr>
            </w:pPr>
            <w:r w:rsidRPr="00276567">
              <w:rPr>
                <w:rFonts w:ascii="Times New Roman" w:eastAsia="Times New Roman" w:hAnsi="Times New Roman" w:cs="Times New Roman"/>
                <w:color w:val="000000"/>
                <w:sz w:val="14"/>
                <w:szCs w:val="14"/>
                <w:lang w:eastAsia="ru-RU"/>
              </w:rPr>
              <w:t>1 910 900,00</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6DD490CA" w14:textId="3D269AC7" w:rsidR="00276567" w:rsidRPr="00276567" w:rsidRDefault="009C65FE" w:rsidP="00276567">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1 830 900</w:t>
            </w:r>
            <w:r w:rsidR="00276567" w:rsidRPr="00276567">
              <w:rPr>
                <w:rFonts w:ascii="Times New Roman" w:eastAsia="Times New Roman" w:hAnsi="Times New Roman" w:cs="Times New Roman"/>
                <w:color w:val="000000"/>
                <w:sz w:val="14"/>
                <w:szCs w:val="14"/>
                <w:lang w:eastAsia="ru-RU"/>
              </w:rPr>
              <w:t>,00</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0EC39597" w14:textId="77777777" w:rsidR="00276567" w:rsidRPr="00276567" w:rsidRDefault="00276567" w:rsidP="00276567">
            <w:pPr>
              <w:spacing w:after="0" w:line="240" w:lineRule="auto"/>
              <w:jc w:val="center"/>
              <w:rPr>
                <w:rFonts w:ascii="Times New Roman" w:eastAsia="Times New Roman" w:hAnsi="Times New Roman" w:cs="Times New Roman"/>
                <w:color w:val="000000"/>
                <w:sz w:val="14"/>
                <w:szCs w:val="14"/>
                <w:lang w:eastAsia="ru-RU"/>
              </w:rPr>
            </w:pPr>
            <w:r w:rsidRPr="00276567">
              <w:rPr>
                <w:rFonts w:ascii="Times New Roman" w:eastAsia="Times New Roman" w:hAnsi="Times New Roman" w:cs="Times New Roman"/>
                <w:color w:val="000000"/>
                <w:sz w:val="14"/>
                <w:szCs w:val="14"/>
                <w:lang w:eastAsia="ru-RU"/>
              </w:rPr>
              <w:t>1 870 900,00</w:t>
            </w:r>
          </w:p>
        </w:tc>
        <w:tc>
          <w:tcPr>
            <w:tcW w:w="554" w:type="pct"/>
            <w:tcBorders>
              <w:top w:val="nil"/>
              <w:left w:val="single" w:sz="4" w:space="0" w:color="auto"/>
              <w:bottom w:val="single" w:sz="4" w:space="0" w:color="auto"/>
              <w:right w:val="nil"/>
            </w:tcBorders>
            <w:shd w:val="clear" w:color="auto" w:fill="auto"/>
            <w:vAlign w:val="center"/>
            <w:hideMark/>
          </w:tcPr>
          <w:p w14:paraId="004E6D3E" w14:textId="1C0609BE" w:rsidR="00276567" w:rsidRPr="00276567" w:rsidRDefault="00EE4B54" w:rsidP="00276567">
            <w:pPr>
              <w:spacing w:after="0" w:line="240" w:lineRule="auto"/>
              <w:jc w:val="center"/>
              <w:rPr>
                <w:rFonts w:ascii="Calibri" w:eastAsia="Times New Roman" w:hAnsi="Calibri" w:cs="Calibri"/>
                <w:color w:val="000000"/>
                <w:sz w:val="14"/>
                <w:szCs w:val="14"/>
                <w:lang w:eastAsia="ru-RU"/>
              </w:rPr>
            </w:pPr>
            <w:r w:rsidRPr="00276567">
              <w:rPr>
                <w:rFonts w:ascii="Times New Roman" w:eastAsia="Times New Roman" w:hAnsi="Times New Roman" w:cs="Times New Roman"/>
                <w:color w:val="000000"/>
                <w:sz w:val="14"/>
                <w:szCs w:val="14"/>
                <w:lang w:eastAsia="ru-RU"/>
              </w:rPr>
              <w:t>1 870 900,00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19D84" w14:textId="77777777" w:rsidR="00276567" w:rsidRPr="00276567" w:rsidRDefault="00276567" w:rsidP="00276567">
            <w:pPr>
              <w:spacing w:after="0" w:line="240" w:lineRule="auto"/>
              <w:jc w:val="center"/>
              <w:rPr>
                <w:rFonts w:ascii="Times New Roman" w:eastAsia="Times New Roman" w:hAnsi="Times New Roman" w:cs="Times New Roman"/>
                <w:color w:val="000000"/>
                <w:sz w:val="14"/>
                <w:szCs w:val="14"/>
                <w:lang w:eastAsia="ru-RU"/>
              </w:rPr>
            </w:pPr>
            <w:r w:rsidRPr="00276567">
              <w:rPr>
                <w:rFonts w:ascii="Times New Roman" w:eastAsia="Times New Roman" w:hAnsi="Times New Roman" w:cs="Times New Roman"/>
                <w:color w:val="000000"/>
                <w:sz w:val="14"/>
                <w:szCs w:val="14"/>
                <w:lang w:eastAsia="ru-RU"/>
              </w:rPr>
              <w:t>1</w:t>
            </w:r>
          </w:p>
        </w:tc>
        <w:tc>
          <w:tcPr>
            <w:tcW w:w="284" w:type="pct"/>
            <w:tcBorders>
              <w:top w:val="nil"/>
              <w:left w:val="nil"/>
              <w:bottom w:val="single" w:sz="4" w:space="0" w:color="auto"/>
              <w:right w:val="single" w:sz="4" w:space="0" w:color="auto"/>
            </w:tcBorders>
            <w:shd w:val="clear" w:color="auto" w:fill="auto"/>
            <w:vAlign w:val="center"/>
            <w:hideMark/>
          </w:tcPr>
          <w:p w14:paraId="2DC4C16C" w14:textId="77777777" w:rsidR="00276567" w:rsidRPr="00276567" w:rsidRDefault="00276567" w:rsidP="00276567">
            <w:pPr>
              <w:spacing w:after="0" w:line="240" w:lineRule="auto"/>
              <w:jc w:val="center"/>
              <w:rPr>
                <w:rFonts w:ascii="Calibri" w:eastAsia="Times New Roman" w:hAnsi="Calibri" w:cs="Calibri"/>
                <w:color w:val="000000"/>
                <w:sz w:val="14"/>
                <w:szCs w:val="14"/>
                <w:lang w:eastAsia="ru-RU"/>
              </w:rPr>
            </w:pPr>
            <w:r w:rsidRPr="00276567">
              <w:rPr>
                <w:rFonts w:ascii="Calibri" w:eastAsia="Times New Roman" w:hAnsi="Calibri" w:cs="Calibri"/>
                <w:color w:val="000000"/>
                <w:sz w:val="14"/>
                <w:szCs w:val="14"/>
                <w:lang w:eastAsia="ru-RU"/>
              </w:rPr>
              <w:t>2,09</w:t>
            </w:r>
          </w:p>
        </w:tc>
        <w:tc>
          <w:tcPr>
            <w:tcW w:w="297" w:type="pct"/>
            <w:tcBorders>
              <w:top w:val="nil"/>
              <w:left w:val="nil"/>
              <w:bottom w:val="single" w:sz="4" w:space="0" w:color="auto"/>
              <w:right w:val="single" w:sz="4" w:space="0" w:color="auto"/>
            </w:tcBorders>
            <w:shd w:val="clear" w:color="auto" w:fill="auto"/>
            <w:vAlign w:val="center"/>
            <w:hideMark/>
          </w:tcPr>
          <w:p w14:paraId="703D26BF" w14:textId="77777777" w:rsidR="00276567" w:rsidRPr="00276567" w:rsidRDefault="00276567" w:rsidP="00276567">
            <w:pPr>
              <w:spacing w:after="0" w:line="240" w:lineRule="auto"/>
              <w:jc w:val="center"/>
              <w:rPr>
                <w:rFonts w:ascii="Calibri" w:eastAsia="Times New Roman" w:hAnsi="Calibri" w:cs="Calibri"/>
                <w:color w:val="000000"/>
                <w:sz w:val="14"/>
                <w:szCs w:val="14"/>
                <w:lang w:eastAsia="ru-RU"/>
              </w:rPr>
            </w:pPr>
            <w:r w:rsidRPr="00276567">
              <w:rPr>
                <w:rFonts w:ascii="Calibri" w:eastAsia="Times New Roman" w:hAnsi="Calibri" w:cs="Calibri"/>
                <w:color w:val="000000"/>
                <w:sz w:val="14"/>
                <w:szCs w:val="14"/>
                <w:lang w:eastAsia="ru-RU"/>
              </w:rPr>
              <w:t>&lt;33</w:t>
            </w:r>
          </w:p>
        </w:tc>
        <w:tc>
          <w:tcPr>
            <w:tcW w:w="532" w:type="pct"/>
            <w:tcBorders>
              <w:top w:val="nil"/>
              <w:left w:val="nil"/>
              <w:bottom w:val="single" w:sz="4" w:space="0" w:color="auto"/>
              <w:right w:val="single" w:sz="4" w:space="0" w:color="auto"/>
            </w:tcBorders>
            <w:shd w:val="clear" w:color="auto" w:fill="auto"/>
            <w:vAlign w:val="center"/>
            <w:hideMark/>
          </w:tcPr>
          <w:p w14:paraId="75045768" w14:textId="7F36AE64" w:rsidR="00276567" w:rsidRPr="00276567" w:rsidRDefault="009C65FE" w:rsidP="00276567">
            <w:pPr>
              <w:spacing w:after="0" w:line="240" w:lineRule="auto"/>
              <w:jc w:val="center"/>
              <w:rPr>
                <w:rFonts w:ascii="Calibri" w:eastAsia="Times New Roman" w:hAnsi="Calibri" w:cs="Calibri"/>
                <w:color w:val="000000"/>
                <w:sz w:val="14"/>
                <w:szCs w:val="14"/>
                <w:lang w:eastAsia="ru-RU"/>
              </w:rPr>
            </w:pPr>
            <w:r>
              <w:rPr>
                <w:rFonts w:ascii="Calibri" w:eastAsia="Times New Roman" w:hAnsi="Calibri" w:cs="Calibri"/>
                <w:color w:val="000000"/>
                <w:sz w:val="14"/>
                <w:szCs w:val="14"/>
                <w:lang w:eastAsia="ru-RU"/>
              </w:rPr>
              <w:t>1 870 900</w:t>
            </w:r>
            <w:r w:rsidR="00276567" w:rsidRPr="00276567">
              <w:rPr>
                <w:rFonts w:ascii="Calibri" w:eastAsia="Times New Roman" w:hAnsi="Calibri" w:cs="Calibri"/>
                <w:color w:val="000000"/>
                <w:sz w:val="14"/>
                <w:szCs w:val="14"/>
                <w:lang w:eastAsia="ru-RU"/>
              </w:rPr>
              <w:t>,00</w:t>
            </w:r>
          </w:p>
        </w:tc>
        <w:tc>
          <w:tcPr>
            <w:tcW w:w="116" w:type="pct"/>
            <w:vAlign w:val="center"/>
            <w:hideMark/>
          </w:tcPr>
          <w:p w14:paraId="429A31E2"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r w:rsidR="00276567" w:rsidRPr="00276567" w14:paraId="778C1765" w14:textId="77777777" w:rsidTr="00276567">
        <w:trPr>
          <w:trHeight w:val="300"/>
        </w:trPr>
        <w:tc>
          <w:tcPr>
            <w:tcW w:w="223" w:type="pct"/>
            <w:tcBorders>
              <w:top w:val="nil"/>
              <w:left w:val="nil"/>
              <w:bottom w:val="nil"/>
              <w:right w:val="nil"/>
            </w:tcBorders>
            <w:shd w:val="clear" w:color="auto" w:fill="auto"/>
            <w:vAlign w:val="center"/>
            <w:hideMark/>
          </w:tcPr>
          <w:p w14:paraId="1A62E54B" w14:textId="77777777" w:rsidR="00276567" w:rsidRPr="00276567" w:rsidRDefault="00276567" w:rsidP="00276567">
            <w:pPr>
              <w:spacing w:after="0" w:line="240" w:lineRule="auto"/>
              <w:jc w:val="center"/>
              <w:rPr>
                <w:rFonts w:ascii="Calibri" w:eastAsia="Times New Roman" w:hAnsi="Calibri" w:cs="Calibri"/>
                <w:color w:val="000000"/>
                <w:sz w:val="14"/>
                <w:szCs w:val="14"/>
                <w:lang w:eastAsia="ru-RU"/>
              </w:rPr>
            </w:pPr>
          </w:p>
        </w:tc>
        <w:tc>
          <w:tcPr>
            <w:tcW w:w="977" w:type="pct"/>
            <w:tcBorders>
              <w:top w:val="nil"/>
              <w:left w:val="nil"/>
              <w:bottom w:val="nil"/>
              <w:right w:val="nil"/>
            </w:tcBorders>
            <w:shd w:val="clear" w:color="auto" w:fill="auto"/>
            <w:vAlign w:val="bottom"/>
            <w:hideMark/>
          </w:tcPr>
          <w:p w14:paraId="5F033CD8"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1A421911"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74C8588B"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44F9D59D"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54" w:type="pct"/>
            <w:tcBorders>
              <w:top w:val="nil"/>
              <w:left w:val="nil"/>
              <w:bottom w:val="nil"/>
              <w:right w:val="nil"/>
            </w:tcBorders>
            <w:shd w:val="clear" w:color="auto" w:fill="auto"/>
            <w:vAlign w:val="center"/>
            <w:hideMark/>
          </w:tcPr>
          <w:p w14:paraId="3F84D176"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49" w:type="pct"/>
            <w:tcBorders>
              <w:top w:val="nil"/>
              <w:left w:val="nil"/>
              <w:bottom w:val="nil"/>
              <w:right w:val="nil"/>
            </w:tcBorders>
            <w:shd w:val="clear" w:color="auto" w:fill="auto"/>
            <w:vAlign w:val="center"/>
            <w:hideMark/>
          </w:tcPr>
          <w:p w14:paraId="65646525"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84" w:type="pct"/>
            <w:tcBorders>
              <w:top w:val="nil"/>
              <w:left w:val="nil"/>
              <w:bottom w:val="nil"/>
              <w:right w:val="nil"/>
            </w:tcBorders>
            <w:shd w:val="clear" w:color="auto" w:fill="auto"/>
            <w:vAlign w:val="center"/>
            <w:hideMark/>
          </w:tcPr>
          <w:p w14:paraId="57892F01"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97" w:type="pct"/>
            <w:tcBorders>
              <w:top w:val="nil"/>
              <w:left w:val="nil"/>
              <w:bottom w:val="nil"/>
              <w:right w:val="nil"/>
            </w:tcBorders>
            <w:shd w:val="clear" w:color="auto" w:fill="auto"/>
            <w:vAlign w:val="center"/>
            <w:hideMark/>
          </w:tcPr>
          <w:p w14:paraId="44DD2F27"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32" w:type="pct"/>
            <w:tcBorders>
              <w:top w:val="nil"/>
              <w:left w:val="single" w:sz="4" w:space="0" w:color="auto"/>
              <w:bottom w:val="single" w:sz="4" w:space="0" w:color="auto"/>
              <w:right w:val="single" w:sz="4" w:space="0" w:color="auto"/>
            </w:tcBorders>
            <w:shd w:val="clear" w:color="auto" w:fill="auto"/>
            <w:vAlign w:val="center"/>
            <w:hideMark/>
          </w:tcPr>
          <w:p w14:paraId="7466B352"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r w:rsidRPr="00276567">
              <w:rPr>
                <w:rFonts w:ascii="Calibri" w:eastAsia="Times New Roman" w:hAnsi="Calibri" w:cs="Calibri"/>
                <w:b/>
                <w:bCs/>
                <w:color w:val="000000"/>
                <w:sz w:val="14"/>
                <w:szCs w:val="14"/>
                <w:lang w:eastAsia="ru-RU"/>
              </w:rPr>
              <w:t>ИТОГО:</w:t>
            </w:r>
          </w:p>
        </w:tc>
        <w:tc>
          <w:tcPr>
            <w:tcW w:w="116" w:type="pct"/>
            <w:vAlign w:val="center"/>
            <w:hideMark/>
          </w:tcPr>
          <w:p w14:paraId="22FA4DEC"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r w:rsidR="00276567" w:rsidRPr="00276567" w14:paraId="2FC971CE" w14:textId="77777777" w:rsidTr="00276567">
        <w:trPr>
          <w:trHeight w:val="300"/>
        </w:trPr>
        <w:tc>
          <w:tcPr>
            <w:tcW w:w="223" w:type="pct"/>
            <w:tcBorders>
              <w:top w:val="nil"/>
              <w:left w:val="nil"/>
              <w:bottom w:val="nil"/>
              <w:right w:val="nil"/>
            </w:tcBorders>
            <w:shd w:val="clear" w:color="auto" w:fill="auto"/>
            <w:vAlign w:val="center"/>
            <w:hideMark/>
          </w:tcPr>
          <w:p w14:paraId="546A7487" w14:textId="77777777" w:rsidR="00276567" w:rsidRPr="00276567" w:rsidRDefault="00276567" w:rsidP="00276567">
            <w:pPr>
              <w:spacing w:after="0" w:line="240" w:lineRule="auto"/>
              <w:jc w:val="center"/>
              <w:rPr>
                <w:rFonts w:ascii="Calibri" w:eastAsia="Times New Roman" w:hAnsi="Calibri" w:cs="Calibri"/>
                <w:b/>
                <w:bCs/>
                <w:color w:val="000000"/>
                <w:sz w:val="14"/>
                <w:szCs w:val="14"/>
                <w:lang w:eastAsia="ru-RU"/>
              </w:rPr>
            </w:pPr>
          </w:p>
        </w:tc>
        <w:tc>
          <w:tcPr>
            <w:tcW w:w="977" w:type="pct"/>
            <w:tcBorders>
              <w:top w:val="nil"/>
              <w:left w:val="nil"/>
              <w:bottom w:val="nil"/>
              <w:right w:val="nil"/>
            </w:tcBorders>
            <w:shd w:val="clear" w:color="auto" w:fill="auto"/>
            <w:vAlign w:val="bottom"/>
            <w:hideMark/>
          </w:tcPr>
          <w:p w14:paraId="13053C2F"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4AE28215"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6EA54381"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89" w:type="pct"/>
            <w:tcBorders>
              <w:top w:val="nil"/>
              <w:left w:val="nil"/>
              <w:bottom w:val="nil"/>
              <w:right w:val="nil"/>
            </w:tcBorders>
            <w:shd w:val="clear" w:color="auto" w:fill="auto"/>
            <w:vAlign w:val="center"/>
            <w:hideMark/>
          </w:tcPr>
          <w:p w14:paraId="551BB0EF"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c>
          <w:tcPr>
            <w:tcW w:w="554" w:type="pct"/>
            <w:tcBorders>
              <w:top w:val="nil"/>
              <w:left w:val="nil"/>
              <w:bottom w:val="nil"/>
              <w:right w:val="nil"/>
            </w:tcBorders>
            <w:shd w:val="clear" w:color="auto" w:fill="auto"/>
            <w:vAlign w:val="center"/>
            <w:hideMark/>
          </w:tcPr>
          <w:p w14:paraId="225FB172"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c>
          <w:tcPr>
            <w:tcW w:w="249" w:type="pct"/>
            <w:tcBorders>
              <w:top w:val="nil"/>
              <w:left w:val="nil"/>
              <w:bottom w:val="nil"/>
              <w:right w:val="nil"/>
            </w:tcBorders>
            <w:shd w:val="clear" w:color="auto" w:fill="auto"/>
            <w:vAlign w:val="center"/>
            <w:hideMark/>
          </w:tcPr>
          <w:p w14:paraId="4C27161D"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84" w:type="pct"/>
            <w:tcBorders>
              <w:top w:val="nil"/>
              <w:left w:val="nil"/>
              <w:bottom w:val="nil"/>
              <w:right w:val="nil"/>
            </w:tcBorders>
            <w:shd w:val="clear" w:color="auto" w:fill="auto"/>
            <w:vAlign w:val="center"/>
            <w:hideMark/>
          </w:tcPr>
          <w:p w14:paraId="12883D1D"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297" w:type="pct"/>
            <w:tcBorders>
              <w:top w:val="nil"/>
              <w:left w:val="nil"/>
              <w:bottom w:val="nil"/>
              <w:right w:val="nil"/>
            </w:tcBorders>
            <w:shd w:val="clear" w:color="auto" w:fill="auto"/>
            <w:vAlign w:val="center"/>
            <w:hideMark/>
          </w:tcPr>
          <w:p w14:paraId="0F9D4E91" w14:textId="77777777" w:rsidR="00276567" w:rsidRPr="00276567" w:rsidRDefault="00276567" w:rsidP="00276567">
            <w:pPr>
              <w:spacing w:after="0" w:line="240" w:lineRule="auto"/>
              <w:jc w:val="center"/>
              <w:rPr>
                <w:rFonts w:ascii="Times New Roman" w:eastAsia="Times New Roman" w:hAnsi="Times New Roman" w:cs="Times New Roman"/>
                <w:sz w:val="14"/>
                <w:szCs w:val="14"/>
                <w:lang w:eastAsia="ru-RU"/>
              </w:rPr>
            </w:pPr>
          </w:p>
        </w:tc>
        <w:tc>
          <w:tcPr>
            <w:tcW w:w="532" w:type="pct"/>
            <w:tcBorders>
              <w:top w:val="nil"/>
              <w:left w:val="single" w:sz="4" w:space="0" w:color="auto"/>
              <w:bottom w:val="single" w:sz="4" w:space="0" w:color="auto"/>
              <w:right w:val="single" w:sz="4" w:space="0" w:color="auto"/>
            </w:tcBorders>
            <w:shd w:val="clear" w:color="auto" w:fill="auto"/>
            <w:vAlign w:val="center"/>
            <w:hideMark/>
          </w:tcPr>
          <w:p w14:paraId="20DBB9AA" w14:textId="556388AD" w:rsidR="00276567" w:rsidRPr="00276567" w:rsidRDefault="009C65FE" w:rsidP="00276567">
            <w:pPr>
              <w:spacing w:after="0" w:line="240" w:lineRule="auto"/>
              <w:jc w:val="center"/>
              <w:rPr>
                <w:rFonts w:ascii="Calibri" w:eastAsia="Times New Roman" w:hAnsi="Calibri" w:cs="Calibri"/>
                <w:b/>
                <w:bCs/>
                <w:color w:val="000000"/>
                <w:sz w:val="14"/>
                <w:szCs w:val="14"/>
                <w:lang w:eastAsia="ru-RU"/>
              </w:rPr>
            </w:pPr>
            <w:r>
              <w:rPr>
                <w:rFonts w:ascii="Calibri" w:eastAsia="Times New Roman" w:hAnsi="Calibri" w:cs="Calibri"/>
                <w:b/>
                <w:bCs/>
                <w:color w:val="000000"/>
                <w:sz w:val="14"/>
                <w:szCs w:val="14"/>
                <w:lang w:eastAsia="ru-RU"/>
              </w:rPr>
              <w:t>1 870 9</w:t>
            </w:r>
            <w:r w:rsidR="00276567" w:rsidRPr="00276567">
              <w:rPr>
                <w:rFonts w:ascii="Calibri" w:eastAsia="Times New Roman" w:hAnsi="Calibri" w:cs="Calibri"/>
                <w:b/>
                <w:bCs/>
                <w:color w:val="000000"/>
                <w:sz w:val="14"/>
                <w:szCs w:val="14"/>
                <w:lang w:eastAsia="ru-RU"/>
              </w:rPr>
              <w:t>00,00</w:t>
            </w:r>
          </w:p>
        </w:tc>
        <w:tc>
          <w:tcPr>
            <w:tcW w:w="116" w:type="pct"/>
            <w:vAlign w:val="center"/>
            <w:hideMark/>
          </w:tcPr>
          <w:p w14:paraId="286E6FF2" w14:textId="77777777" w:rsidR="00276567" w:rsidRPr="00276567" w:rsidRDefault="00276567" w:rsidP="00276567">
            <w:pPr>
              <w:spacing w:after="0" w:line="240" w:lineRule="auto"/>
              <w:rPr>
                <w:rFonts w:ascii="Times New Roman" w:eastAsia="Times New Roman" w:hAnsi="Times New Roman" w:cs="Times New Roman"/>
                <w:sz w:val="14"/>
                <w:szCs w:val="14"/>
                <w:lang w:eastAsia="ru-RU"/>
              </w:rPr>
            </w:pPr>
          </w:p>
        </w:tc>
      </w:tr>
    </w:tbl>
    <w:p w14:paraId="3B739443" w14:textId="77777777" w:rsidR="00276567" w:rsidRPr="00276567" w:rsidRDefault="00276567" w:rsidP="00276567">
      <w:pPr>
        <w:widowControl w:val="0"/>
        <w:tabs>
          <w:tab w:val="left" w:pos="3125"/>
        </w:tabs>
        <w:spacing w:after="0" w:line="240" w:lineRule="auto"/>
        <w:jc w:val="center"/>
        <w:rPr>
          <w:rFonts w:ascii="Times New Roman" w:hAnsi="Times New Roman" w:cs="Times New Roman"/>
          <w:b/>
          <w:bCs/>
          <w:sz w:val="20"/>
          <w:szCs w:val="20"/>
        </w:rPr>
      </w:pPr>
    </w:p>
    <w:sectPr w:rsidR="00276567" w:rsidRPr="00276567"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F965E" w14:textId="77777777" w:rsidR="008A3A35" w:rsidRDefault="008A3A35" w:rsidP="00B32EBF">
      <w:pPr>
        <w:spacing w:after="0" w:line="240" w:lineRule="auto"/>
      </w:pPr>
      <w:r>
        <w:separator/>
      </w:r>
    </w:p>
  </w:endnote>
  <w:endnote w:type="continuationSeparator" w:id="0">
    <w:p w14:paraId="4B5AB433" w14:textId="77777777" w:rsidR="008A3A35" w:rsidRDefault="008A3A3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14133" w14:textId="77777777" w:rsidR="008A3A35" w:rsidRDefault="008A3A35" w:rsidP="00B32EBF">
      <w:pPr>
        <w:spacing w:after="0" w:line="240" w:lineRule="auto"/>
      </w:pPr>
      <w:r>
        <w:separator/>
      </w:r>
    </w:p>
  </w:footnote>
  <w:footnote w:type="continuationSeparator" w:id="0">
    <w:p w14:paraId="3317089D" w14:textId="77777777" w:rsidR="008A3A35" w:rsidRDefault="008A3A35" w:rsidP="00B32EBF">
      <w:pPr>
        <w:spacing w:after="0" w:line="240" w:lineRule="auto"/>
      </w:pPr>
      <w:r>
        <w:continuationSeparator/>
      </w:r>
    </w:p>
  </w:footnote>
  <w:footnote w:id="1">
    <w:p w14:paraId="77EE5D05" w14:textId="77777777" w:rsidR="00F372D0" w:rsidRPr="00214314" w:rsidRDefault="00F372D0"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0E736F9F" w14:textId="77777777" w:rsidR="00F372D0" w:rsidRPr="008240A9" w:rsidRDefault="00F372D0"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14:paraId="7D8DE254" w14:textId="77777777" w:rsidR="00F372D0" w:rsidRPr="008240A9" w:rsidRDefault="00F372D0"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473099DD" w14:textId="77777777" w:rsidR="00F372D0" w:rsidRPr="008240A9" w:rsidRDefault="00F372D0"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2E8B9C1C" w14:textId="77777777" w:rsidR="00F372D0" w:rsidRDefault="00F372D0" w:rsidP="00B32EBF"/>
    <w:p w14:paraId="3CF0BC6F" w14:textId="77777777" w:rsidR="00F372D0" w:rsidRDefault="00F372D0"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581A"/>
    <w:rsid w:val="000463AA"/>
    <w:rsid w:val="0005785B"/>
    <w:rsid w:val="00063D00"/>
    <w:rsid w:val="000647F7"/>
    <w:rsid w:val="00065193"/>
    <w:rsid w:val="00095687"/>
    <w:rsid w:val="000A5543"/>
    <w:rsid w:val="000D4CD6"/>
    <w:rsid w:val="000D6CC1"/>
    <w:rsid w:val="000E028B"/>
    <w:rsid w:val="00153FF6"/>
    <w:rsid w:val="00183F45"/>
    <w:rsid w:val="001840A2"/>
    <w:rsid w:val="001B1D30"/>
    <w:rsid w:val="001F5E52"/>
    <w:rsid w:val="001F7291"/>
    <w:rsid w:val="0020194D"/>
    <w:rsid w:val="002144B4"/>
    <w:rsid w:val="00222620"/>
    <w:rsid w:val="002574DA"/>
    <w:rsid w:val="00275CCF"/>
    <w:rsid w:val="00276567"/>
    <w:rsid w:val="002942E5"/>
    <w:rsid w:val="002A6330"/>
    <w:rsid w:val="002B4473"/>
    <w:rsid w:val="002B6186"/>
    <w:rsid w:val="002D1A70"/>
    <w:rsid w:val="002D750A"/>
    <w:rsid w:val="002D7C0A"/>
    <w:rsid w:val="003348D4"/>
    <w:rsid w:val="0035638F"/>
    <w:rsid w:val="0036432F"/>
    <w:rsid w:val="003643C3"/>
    <w:rsid w:val="00373044"/>
    <w:rsid w:val="0038149A"/>
    <w:rsid w:val="003A7D7D"/>
    <w:rsid w:val="003E4FB9"/>
    <w:rsid w:val="003F6439"/>
    <w:rsid w:val="00456116"/>
    <w:rsid w:val="004646A8"/>
    <w:rsid w:val="00474352"/>
    <w:rsid w:val="00477348"/>
    <w:rsid w:val="004975E3"/>
    <w:rsid w:val="004A3D3D"/>
    <w:rsid w:val="004B4F75"/>
    <w:rsid w:val="004C34B5"/>
    <w:rsid w:val="004E1605"/>
    <w:rsid w:val="004E530E"/>
    <w:rsid w:val="00515A1E"/>
    <w:rsid w:val="0052161D"/>
    <w:rsid w:val="00522122"/>
    <w:rsid w:val="00586AAE"/>
    <w:rsid w:val="00587779"/>
    <w:rsid w:val="005975B1"/>
    <w:rsid w:val="005A1D53"/>
    <w:rsid w:val="005A237B"/>
    <w:rsid w:val="005A3C5A"/>
    <w:rsid w:val="005A4E8E"/>
    <w:rsid w:val="005C52F2"/>
    <w:rsid w:val="005D3DAE"/>
    <w:rsid w:val="005E0BBE"/>
    <w:rsid w:val="005E7540"/>
    <w:rsid w:val="005F65AC"/>
    <w:rsid w:val="00603F72"/>
    <w:rsid w:val="006177BA"/>
    <w:rsid w:val="00625D3C"/>
    <w:rsid w:val="0062619B"/>
    <w:rsid w:val="00643216"/>
    <w:rsid w:val="006441E0"/>
    <w:rsid w:val="0065088A"/>
    <w:rsid w:val="00651B33"/>
    <w:rsid w:val="00660629"/>
    <w:rsid w:val="00680F43"/>
    <w:rsid w:val="006952A9"/>
    <w:rsid w:val="00696534"/>
    <w:rsid w:val="006B5C1B"/>
    <w:rsid w:val="006B7B31"/>
    <w:rsid w:val="006C53DB"/>
    <w:rsid w:val="006F5388"/>
    <w:rsid w:val="00701043"/>
    <w:rsid w:val="00736F4D"/>
    <w:rsid w:val="00743B5C"/>
    <w:rsid w:val="00746B91"/>
    <w:rsid w:val="0077458C"/>
    <w:rsid w:val="00793EA6"/>
    <w:rsid w:val="007A476D"/>
    <w:rsid w:val="007B3AC4"/>
    <w:rsid w:val="007F4254"/>
    <w:rsid w:val="007F52B6"/>
    <w:rsid w:val="00804E73"/>
    <w:rsid w:val="008240A9"/>
    <w:rsid w:val="00844BE0"/>
    <w:rsid w:val="00854594"/>
    <w:rsid w:val="0086068C"/>
    <w:rsid w:val="008901E2"/>
    <w:rsid w:val="00890EFF"/>
    <w:rsid w:val="008A3A35"/>
    <w:rsid w:val="008B0B22"/>
    <w:rsid w:val="008B206B"/>
    <w:rsid w:val="008B35B6"/>
    <w:rsid w:val="008B5C0E"/>
    <w:rsid w:val="008C77DB"/>
    <w:rsid w:val="009035F6"/>
    <w:rsid w:val="0090783E"/>
    <w:rsid w:val="00930C30"/>
    <w:rsid w:val="00936A1E"/>
    <w:rsid w:val="0096474B"/>
    <w:rsid w:val="00984690"/>
    <w:rsid w:val="00993725"/>
    <w:rsid w:val="009A045C"/>
    <w:rsid w:val="009B43ED"/>
    <w:rsid w:val="009B5498"/>
    <w:rsid w:val="009C5171"/>
    <w:rsid w:val="009C65FE"/>
    <w:rsid w:val="009E290C"/>
    <w:rsid w:val="009E496E"/>
    <w:rsid w:val="00A60611"/>
    <w:rsid w:val="00A76E2D"/>
    <w:rsid w:val="00A85256"/>
    <w:rsid w:val="00A87F2F"/>
    <w:rsid w:val="00AA0230"/>
    <w:rsid w:val="00AA0741"/>
    <w:rsid w:val="00AA2704"/>
    <w:rsid w:val="00AC2541"/>
    <w:rsid w:val="00AD31E7"/>
    <w:rsid w:val="00AD688B"/>
    <w:rsid w:val="00B0744E"/>
    <w:rsid w:val="00B20EC1"/>
    <w:rsid w:val="00B32EBF"/>
    <w:rsid w:val="00B63EEA"/>
    <w:rsid w:val="00B763A1"/>
    <w:rsid w:val="00BD00AB"/>
    <w:rsid w:val="00BD06E1"/>
    <w:rsid w:val="00BE09A2"/>
    <w:rsid w:val="00BE3AAF"/>
    <w:rsid w:val="00C2752F"/>
    <w:rsid w:val="00C5184A"/>
    <w:rsid w:val="00C5456F"/>
    <w:rsid w:val="00C737E8"/>
    <w:rsid w:val="00C9156F"/>
    <w:rsid w:val="00CD3C5D"/>
    <w:rsid w:val="00CE1843"/>
    <w:rsid w:val="00CF3832"/>
    <w:rsid w:val="00CF5686"/>
    <w:rsid w:val="00D1208D"/>
    <w:rsid w:val="00D24B0D"/>
    <w:rsid w:val="00D52B8B"/>
    <w:rsid w:val="00D539C9"/>
    <w:rsid w:val="00D61CDD"/>
    <w:rsid w:val="00D76299"/>
    <w:rsid w:val="00D918BB"/>
    <w:rsid w:val="00D97742"/>
    <w:rsid w:val="00DA15F9"/>
    <w:rsid w:val="00DA1A0C"/>
    <w:rsid w:val="00DA51DB"/>
    <w:rsid w:val="00DA536D"/>
    <w:rsid w:val="00DA7E9A"/>
    <w:rsid w:val="00DC1691"/>
    <w:rsid w:val="00DC2A47"/>
    <w:rsid w:val="00DD569A"/>
    <w:rsid w:val="00DE5E39"/>
    <w:rsid w:val="00E10E82"/>
    <w:rsid w:val="00E16C9F"/>
    <w:rsid w:val="00E23075"/>
    <w:rsid w:val="00E40A80"/>
    <w:rsid w:val="00E43453"/>
    <w:rsid w:val="00E45EC8"/>
    <w:rsid w:val="00E617BE"/>
    <w:rsid w:val="00E63FE8"/>
    <w:rsid w:val="00E76F37"/>
    <w:rsid w:val="00E862A6"/>
    <w:rsid w:val="00E96AE9"/>
    <w:rsid w:val="00EA7BEA"/>
    <w:rsid w:val="00EB0B3D"/>
    <w:rsid w:val="00EB1A29"/>
    <w:rsid w:val="00EB7CF4"/>
    <w:rsid w:val="00EC2EAF"/>
    <w:rsid w:val="00EE4B54"/>
    <w:rsid w:val="00F04150"/>
    <w:rsid w:val="00F21785"/>
    <w:rsid w:val="00F372D0"/>
    <w:rsid w:val="00F515C6"/>
    <w:rsid w:val="00F672A1"/>
    <w:rsid w:val="00F774A9"/>
    <w:rsid w:val="00F84788"/>
    <w:rsid w:val="00F8496A"/>
    <w:rsid w:val="00F93084"/>
    <w:rsid w:val="00FB0174"/>
    <w:rsid w:val="00FB7840"/>
    <w:rsid w:val="00FC3D29"/>
    <w:rsid w:val="00FD2B27"/>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B2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315569698">
      <w:bodyDiv w:val="1"/>
      <w:marLeft w:val="0"/>
      <w:marRight w:val="0"/>
      <w:marTop w:val="0"/>
      <w:marBottom w:val="0"/>
      <w:divBdr>
        <w:top w:val="none" w:sz="0" w:space="0" w:color="auto"/>
        <w:left w:val="none" w:sz="0" w:space="0" w:color="auto"/>
        <w:bottom w:val="none" w:sz="0" w:space="0" w:color="auto"/>
        <w:right w:val="none" w:sz="0" w:space="0" w:color="auto"/>
      </w:divBdr>
    </w:div>
    <w:div w:id="1412309128">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dusshorishim@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mailto:sdusshorishi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22FD2-D6F1-4A70-8693-2DB78EEE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11362</Words>
  <Characters>64766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2021-08-17T04:35:00Z</cp:lastPrinted>
  <dcterms:created xsi:type="dcterms:W3CDTF">2018-12-14T07:16:00Z</dcterms:created>
  <dcterms:modified xsi:type="dcterms:W3CDTF">2022-04-28T09:38:00Z</dcterms:modified>
</cp:coreProperties>
</file>