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83"/>
      </w:tblGrid>
      <w:tr w:rsidR="007521DF">
        <w:trPr>
          <w:trHeight w:val="701"/>
        </w:trPr>
        <w:tc>
          <w:tcPr>
            <w:tcW w:w="10206" w:type="dxa"/>
            <w:tcBorders>
              <w:bottom w:val="single" w:sz="4" w:space="0" w:color="auto"/>
            </w:tcBorders>
            <w:vAlign w:val="bottom"/>
          </w:tcPr>
          <w:p w:rsidR="007521DF" w:rsidRDefault="001C16E6">
            <w:pPr>
              <w:autoSpaceDE w:val="0"/>
              <w:autoSpaceDN w:val="0"/>
              <w:adjustRightInd w:val="0"/>
              <w:spacing w:after="0" w:line="240" w:lineRule="auto"/>
              <w:jc w:val="center"/>
              <w:rPr>
                <w:rFonts w:ascii="Times New Roman" w:hAnsi="Times New Roman"/>
                <w:bCs/>
                <w:snapToGrid w:val="0"/>
                <w:sz w:val="28"/>
                <w:szCs w:val="28"/>
                <w:lang w:eastAsia="ru-RU"/>
              </w:rPr>
            </w:pPr>
            <w:r>
              <w:rPr>
                <w:rFonts w:ascii="Times New Roman" w:hAnsi="Times New Roman"/>
                <w:bCs/>
                <w:snapToGrid w:val="0"/>
                <w:sz w:val="28"/>
                <w:szCs w:val="28"/>
                <w:lang w:eastAsia="ru-RU"/>
              </w:rPr>
              <w:t>АО «Башкоммунприбор»</w:t>
            </w:r>
          </w:p>
        </w:tc>
      </w:tr>
      <w:tr w:rsidR="007521DF">
        <w:tc>
          <w:tcPr>
            <w:tcW w:w="10206" w:type="dxa"/>
            <w:tcBorders>
              <w:top w:val="single" w:sz="4" w:space="0" w:color="auto"/>
            </w:tcBorders>
          </w:tcPr>
          <w:p w:rsidR="007521DF" w:rsidRDefault="007521DF">
            <w:pPr>
              <w:autoSpaceDE w:val="0"/>
              <w:autoSpaceDN w:val="0"/>
              <w:adjustRightInd w:val="0"/>
              <w:spacing w:after="0" w:line="240" w:lineRule="auto"/>
              <w:jc w:val="center"/>
              <w:rPr>
                <w:rFonts w:ascii="Times New Roman" w:hAnsi="Times New Roman"/>
                <w:snapToGrid w:val="0"/>
                <w:sz w:val="28"/>
                <w:szCs w:val="28"/>
                <w:lang w:eastAsia="ru-RU"/>
              </w:rPr>
            </w:pPr>
          </w:p>
        </w:tc>
      </w:tr>
    </w:tbl>
    <w:p w:rsidR="007521DF" w:rsidRDefault="007521DF">
      <w:pPr>
        <w:spacing w:after="0" w:line="240" w:lineRule="auto"/>
        <w:rPr>
          <w:rFonts w:ascii="Times New Roman" w:hAnsi="Times New Roman"/>
          <w:sz w:val="24"/>
          <w:szCs w:val="24"/>
        </w:rPr>
      </w:pPr>
    </w:p>
    <w:tbl>
      <w:tblPr>
        <w:tblW w:w="0" w:type="auto"/>
        <w:jc w:val="right"/>
        <w:tblLayout w:type="fixed"/>
        <w:tblLook w:val="04A0"/>
      </w:tblPr>
      <w:tblGrid>
        <w:gridCol w:w="4536"/>
      </w:tblGrid>
      <w:tr w:rsidR="007521DF">
        <w:trPr>
          <w:trHeight w:val="1883"/>
          <w:jc w:val="right"/>
        </w:trPr>
        <w:tc>
          <w:tcPr>
            <w:tcW w:w="4536" w:type="dxa"/>
          </w:tcPr>
          <w:p w:rsidR="007521DF" w:rsidRDefault="00257FFD">
            <w:pPr>
              <w:spacing w:after="0" w:line="240" w:lineRule="auto"/>
              <w:jc w:val="right"/>
              <w:rPr>
                <w:rFonts w:ascii="Times New Roman" w:hAnsi="Times New Roman"/>
                <w:bCs/>
                <w:sz w:val="24"/>
                <w:szCs w:val="24"/>
              </w:rPr>
            </w:pPr>
            <w:r>
              <w:rPr>
                <w:rFonts w:ascii="Times New Roman" w:hAnsi="Times New Roman"/>
                <w:bCs/>
                <w:sz w:val="24"/>
                <w:szCs w:val="24"/>
              </w:rPr>
              <w:t>«</w:t>
            </w:r>
            <w:r w:rsidR="001C16E6">
              <w:rPr>
                <w:rFonts w:ascii="Times New Roman" w:hAnsi="Times New Roman"/>
                <w:bCs/>
                <w:sz w:val="24"/>
                <w:szCs w:val="24"/>
              </w:rPr>
              <w:t>Утверждаю</w:t>
            </w:r>
            <w:r>
              <w:rPr>
                <w:rFonts w:ascii="Times New Roman" w:hAnsi="Times New Roman"/>
                <w:bCs/>
                <w:sz w:val="24"/>
                <w:szCs w:val="24"/>
              </w:rPr>
              <w:t>»</w:t>
            </w:r>
            <w:r w:rsidR="001C16E6">
              <w:rPr>
                <w:rFonts w:ascii="Times New Roman" w:hAnsi="Times New Roman"/>
                <w:bCs/>
                <w:sz w:val="24"/>
                <w:szCs w:val="24"/>
              </w:rPr>
              <w:t>:</w:t>
            </w:r>
          </w:p>
          <w:p w:rsidR="007521DF" w:rsidRDefault="00ED4347">
            <w:pPr>
              <w:spacing w:after="0" w:line="240" w:lineRule="auto"/>
              <w:jc w:val="right"/>
              <w:rPr>
                <w:rFonts w:ascii="Times New Roman" w:hAnsi="Times New Roman"/>
                <w:bCs/>
                <w:sz w:val="24"/>
                <w:szCs w:val="24"/>
              </w:rPr>
            </w:pPr>
            <w:r>
              <w:rPr>
                <w:rFonts w:ascii="Times New Roman" w:hAnsi="Times New Roman"/>
                <w:bCs/>
                <w:sz w:val="24"/>
                <w:szCs w:val="24"/>
              </w:rPr>
              <w:t>Генеральный д</w:t>
            </w:r>
            <w:r w:rsidR="001C16E6">
              <w:rPr>
                <w:rFonts w:ascii="Times New Roman" w:hAnsi="Times New Roman"/>
                <w:bCs/>
                <w:sz w:val="24"/>
                <w:szCs w:val="24"/>
              </w:rPr>
              <w:t>иректор</w:t>
            </w:r>
          </w:p>
          <w:p w:rsidR="007521DF" w:rsidRDefault="001C16E6">
            <w:pPr>
              <w:spacing w:after="0" w:line="240" w:lineRule="auto"/>
              <w:jc w:val="right"/>
              <w:rPr>
                <w:rFonts w:ascii="Times New Roman" w:hAnsi="Times New Roman"/>
                <w:bCs/>
                <w:sz w:val="24"/>
                <w:szCs w:val="24"/>
              </w:rPr>
            </w:pPr>
            <w:r>
              <w:rPr>
                <w:rFonts w:ascii="Times New Roman" w:hAnsi="Times New Roman"/>
                <w:bCs/>
                <w:sz w:val="24"/>
                <w:szCs w:val="24"/>
              </w:rPr>
              <w:t>АО «Башкоммунприбор</w:t>
            </w:r>
          </w:p>
          <w:p w:rsidR="007521DF" w:rsidRDefault="001C16E6">
            <w:pPr>
              <w:spacing w:after="0" w:line="240" w:lineRule="auto"/>
              <w:jc w:val="right"/>
              <w:rPr>
                <w:rFonts w:ascii="Times New Roman" w:hAnsi="Times New Roman"/>
                <w:bCs/>
                <w:sz w:val="24"/>
                <w:szCs w:val="24"/>
              </w:rPr>
            </w:pPr>
            <w:r>
              <w:rPr>
                <w:rFonts w:ascii="Times New Roman" w:hAnsi="Times New Roman"/>
                <w:bCs/>
                <w:sz w:val="24"/>
                <w:szCs w:val="24"/>
              </w:rPr>
              <w:t>_____</w:t>
            </w:r>
            <w:r w:rsidR="00257FFD">
              <w:rPr>
                <w:rFonts w:ascii="Times New Roman" w:hAnsi="Times New Roman"/>
                <w:bCs/>
                <w:sz w:val="24"/>
                <w:szCs w:val="24"/>
              </w:rPr>
              <w:t>_</w:t>
            </w:r>
            <w:r>
              <w:rPr>
                <w:rFonts w:ascii="Times New Roman" w:hAnsi="Times New Roman"/>
                <w:bCs/>
                <w:sz w:val="24"/>
                <w:szCs w:val="24"/>
              </w:rPr>
              <w:t>____</w:t>
            </w:r>
            <w:r w:rsidR="00257FFD">
              <w:rPr>
                <w:rFonts w:ascii="Times New Roman" w:hAnsi="Times New Roman"/>
                <w:bCs/>
                <w:sz w:val="24"/>
                <w:szCs w:val="24"/>
              </w:rPr>
              <w:t>А.В. Темников</w:t>
            </w:r>
          </w:p>
          <w:p w:rsidR="007521DF" w:rsidRDefault="001C16E6">
            <w:pPr>
              <w:suppressAutoHyphens/>
              <w:spacing w:after="0" w:line="240" w:lineRule="auto"/>
              <w:jc w:val="right"/>
              <w:rPr>
                <w:rFonts w:ascii="Times New Roman" w:hAnsi="Times New Roman"/>
                <w:bCs/>
                <w:sz w:val="24"/>
                <w:szCs w:val="24"/>
                <w:lang w:eastAsia="ar-SA"/>
              </w:rPr>
            </w:pPr>
            <w:r>
              <w:rPr>
                <w:rFonts w:ascii="Times New Roman" w:hAnsi="Times New Roman"/>
                <w:bCs/>
                <w:sz w:val="24"/>
                <w:szCs w:val="24"/>
              </w:rPr>
              <w:t xml:space="preserve"> «</w:t>
            </w:r>
            <w:r w:rsidR="009E034D">
              <w:rPr>
                <w:rFonts w:ascii="Times New Roman" w:hAnsi="Times New Roman"/>
                <w:bCs/>
                <w:sz w:val="24"/>
                <w:szCs w:val="24"/>
              </w:rPr>
              <w:t>23</w:t>
            </w:r>
            <w:r>
              <w:rPr>
                <w:rFonts w:ascii="Times New Roman" w:hAnsi="Times New Roman"/>
                <w:bCs/>
                <w:sz w:val="24"/>
                <w:szCs w:val="24"/>
              </w:rPr>
              <w:t>» мая 2022 г.</w:t>
            </w:r>
          </w:p>
        </w:tc>
      </w:tr>
    </w:tbl>
    <w:p w:rsidR="007521DF" w:rsidRDefault="001C16E6">
      <w:pPr>
        <w:spacing w:after="0" w:line="240" w:lineRule="auto"/>
        <w:jc w:val="center"/>
        <w:outlineLvl w:val="1"/>
        <w:rPr>
          <w:rFonts w:ascii="Times New Roman" w:hAnsi="Times New Roman"/>
          <w:b/>
          <w:kern w:val="36"/>
          <w:sz w:val="24"/>
          <w:szCs w:val="24"/>
        </w:rPr>
      </w:pPr>
      <w:r>
        <w:rPr>
          <w:rFonts w:ascii="Times New Roman" w:hAnsi="Times New Roman"/>
          <w:b/>
          <w:kern w:val="36"/>
          <w:sz w:val="24"/>
          <w:szCs w:val="24"/>
        </w:rPr>
        <w:t>Извещение</w:t>
      </w:r>
    </w:p>
    <w:p w:rsidR="007521DF" w:rsidRDefault="001C16E6">
      <w:pPr>
        <w:spacing w:after="0" w:line="240" w:lineRule="auto"/>
        <w:jc w:val="center"/>
        <w:outlineLvl w:val="1"/>
        <w:rPr>
          <w:rFonts w:ascii="Times New Roman" w:hAnsi="Times New Roman"/>
          <w:b/>
          <w:bCs/>
          <w:kern w:val="36"/>
          <w:sz w:val="24"/>
          <w:szCs w:val="24"/>
        </w:rPr>
      </w:pPr>
      <w:r>
        <w:rPr>
          <w:rFonts w:ascii="Times New Roman" w:hAnsi="Times New Roman"/>
          <w:b/>
          <w:bCs/>
          <w:kern w:val="36"/>
          <w:sz w:val="24"/>
          <w:szCs w:val="24"/>
        </w:rPr>
        <w:t>о проведении запроса котировок в электронной форме</w:t>
      </w:r>
    </w:p>
    <w:p w:rsidR="001416FB" w:rsidRDefault="001C16E6">
      <w:pPr>
        <w:spacing w:after="0" w:line="240" w:lineRule="auto"/>
        <w:jc w:val="center"/>
        <w:outlineLvl w:val="1"/>
        <w:rPr>
          <w:rFonts w:ascii="Times New Roman" w:hAnsi="Times New Roman"/>
          <w:b/>
          <w:sz w:val="24"/>
          <w:szCs w:val="24"/>
        </w:rPr>
      </w:pPr>
      <w:r>
        <w:rPr>
          <w:rFonts w:ascii="Times New Roman" w:hAnsi="Times New Roman"/>
          <w:b/>
          <w:sz w:val="24"/>
          <w:szCs w:val="24"/>
        </w:rPr>
        <w:t xml:space="preserve">на оказание услуг финансовой аренды (лизинга) </w:t>
      </w:r>
    </w:p>
    <w:p w:rsidR="007521DF" w:rsidRDefault="001C16E6">
      <w:pPr>
        <w:spacing w:after="0" w:line="240" w:lineRule="auto"/>
        <w:jc w:val="center"/>
        <w:outlineLvl w:val="1"/>
        <w:rPr>
          <w:rFonts w:ascii="Times New Roman" w:hAnsi="Times New Roman"/>
          <w:b/>
          <w:bCs/>
          <w:kern w:val="36"/>
          <w:sz w:val="24"/>
          <w:szCs w:val="24"/>
        </w:rPr>
      </w:pPr>
      <w:bookmarkStart w:id="0" w:name="_Hlk104203402"/>
      <w:r>
        <w:rPr>
          <w:rFonts w:ascii="Times New Roman" w:hAnsi="Times New Roman"/>
          <w:b/>
          <w:bCs/>
          <w:spacing w:val="-1"/>
          <w:w w:val="105"/>
          <w:sz w:val="24"/>
          <w:szCs w:val="24"/>
        </w:rPr>
        <w:t>УАЗ</w:t>
      </w:r>
      <w:r>
        <w:rPr>
          <w:rFonts w:ascii="Times New Roman" w:hAnsi="Times New Roman"/>
          <w:b/>
          <w:bCs/>
          <w:spacing w:val="-25"/>
          <w:w w:val="105"/>
          <w:sz w:val="24"/>
          <w:szCs w:val="24"/>
        </w:rPr>
        <w:t xml:space="preserve"> </w:t>
      </w:r>
      <w:r>
        <w:rPr>
          <w:rFonts w:ascii="Times New Roman" w:hAnsi="Times New Roman"/>
          <w:b/>
          <w:bCs/>
          <w:spacing w:val="-1"/>
          <w:w w:val="105"/>
          <w:sz w:val="24"/>
          <w:szCs w:val="24"/>
        </w:rPr>
        <w:t>СГР</w:t>
      </w:r>
      <w:r>
        <w:rPr>
          <w:rFonts w:ascii="Times New Roman" w:hAnsi="Times New Roman"/>
          <w:b/>
          <w:bCs/>
          <w:spacing w:val="-25"/>
          <w:w w:val="105"/>
          <w:sz w:val="24"/>
          <w:szCs w:val="24"/>
        </w:rPr>
        <w:t xml:space="preserve"> </w:t>
      </w:r>
      <w:r w:rsidR="009E034D">
        <w:rPr>
          <w:rFonts w:ascii="Times New Roman" w:hAnsi="Times New Roman"/>
          <w:b/>
          <w:bCs/>
          <w:spacing w:val="-1"/>
          <w:w w:val="105"/>
          <w:sz w:val="24"/>
          <w:szCs w:val="24"/>
        </w:rPr>
        <w:t>5 мест Комби 390995</w:t>
      </w:r>
      <w:r>
        <w:rPr>
          <w:rFonts w:ascii="Times New Roman" w:hAnsi="Times New Roman"/>
          <w:b/>
          <w:bCs/>
          <w:spacing w:val="-1"/>
          <w:w w:val="105"/>
          <w:sz w:val="24"/>
          <w:szCs w:val="24"/>
        </w:rPr>
        <w:t xml:space="preserve"> или </w:t>
      </w:r>
      <w:r w:rsidRPr="005013ED">
        <w:rPr>
          <w:rFonts w:ascii="Times New Roman" w:hAnsi="Times New Roman"/>
          <w:b/>
          <w:bCs/>
          <w:spacing w:val="-1"/>
          <w:w w:val="105"/>
          <w:sz w:val="24"/>
          <w:szCs w:val="24"/>
        </w:rPr>
        <w:t>эквивалент</w:t>
      </w:r>
      <w:r>
        <w:rPr>
          <w:rFonts w:ascii="Times New Roman" w:hAnsi="Times New Roman"/>
          <w:b/>
          <w:bCs/>
          <w:sz w:val="24"/>
          <w:szCs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3296"/>
        <w:gridCol w:w="6237"/>
      </w:tblGrid>
      <w:tr w:rsidR="007521DF">
        <w:tc>
          <w:tcPr>
            <w:tcW w:w="815" w:type="dxa"/>
          </w:tcPr>
          <w:bookmarkEnd w:id="0"/>
          <w:p w:rsidR="007521DF" w:rsidRDefault="001C16E6">
            <w:pPr>
              <w:snapToGrid w:val="0"/>
              <w:spacing w:after="0" w:line="240" w:lineRule="auto"/>
              <w:rPr>
                <w:rFonts w:ascii="Times New Roman" w:hAnsi="Times New Roman"/>
                <w:b/>
                <w:caps/>
                <w:sz w:val="24"/>
                <w:szCs w:val="24"/>
              </w:rPr>
            </w:pPr>
            <w:r>
              <w:rPr>
                <w:rFonts w:ascii="Times New Roman" w:hAnsi="Times New Roman"/>
                <w:b/>
                <w:caps/>
                <w:sz w:val="24"/>
                <w:szCs w:val="24"/>
              </w:rPr>
              <w:t>№ П/П</w:t>
            </w:r>
          </w:p>
        </w:tc>
        <w:tc>
          <w:tcPr>
            <w:tcW w:w="3296" w:type="dxa"/>
          </w:tcPr>
          <w:p w:rsidR="007521DF" w:rsidRDefault="007521DF">
            <w:pPr>
              <w:snapToGrid w:val="0"/>
              <w:spacing w:after="0" w:line="240" w:lineRule="auto"/>
              <w:jc w:val="center"/>
              <w:rPr>
                <w:rFonts w:ascii="Times New Roman" w:hAnsi="Times New Roman"/>
                <w:b/>
                <w:caps/>
                <w:sz w:val="24"/>
                <w:szCs w:val="24"/>
              </w:rPr>
            </w:pPr>
          </w:p>
          <w:p w:rsidR="007521DF" w:rsidRDefault="001C16E6">
            <w:pPr>
              <w:spacing w:after="0" w:line="240" w:lineRule="auto"/>
              <w:jc w:val="center"/>
              <w:rPr>
                <w:rFonts w:ascii="Times New Roman" w:hAnsi="Times New Roman"/>
                <w:b/>
                <w:caps/>
                <w:sz w:val="24"/>
                <w:szCs w:val="24"/>
              </w:rPr>
            </w:pPr>
            <w:r>
              <w:rPr>
                <w:rFonts w:ascii="Times New Roman" w:hAnsi="Times New Roman"/>
                <w:b/>
                <w:caps/>
                <w:sz w:val="24"/>
                <w:szCs w:val="24"/>
              </w:rPr>
              <w:t>нАИМЕНОВАНИЕ П/П</w:t>
            </w:r>
          </w:p>
        </w:tc>
        <w:tc>
          <w:tcPr>
            <w:tcW w:w="6237" w:type="dxa"/>
          </w:tcPr>
          <w:p w:rsidR="007521DF" w:rsidRDefault="007521DF">
            <w:pPr>
              <w:snapToGrid w:val="0"/>
              <w:spacing w:after="0" w:line="240" w:lineRule="auto"/>
              <w:jc w:val="center"/>
              <w:rPr>
                <w:rFonts w:ascii="Times New Roman" w:hAnsi="Times New Roman"/>
                <w:b/>
                <w:caps/>
                <w:sz w:val="24"/>
                <w:szCs w:val="24"/>
              </w:rPr>
            </w:pPr>
          </w:p>
          <w:p w:rsidR="007521DF" w:rsidRDefault="001C16E6">
            <w:pPr>
              <w:spacing w:after="0" w:line="240" w:lineRule="auto"/>
              <w:jc w:val="center"/>
              <w:rPr>
                <w:rFonts w:ascii="Times New Roman" w:hAnsi="Times New Roman"/>
                <w:b/>
                <w:caps/>
                <w:sz w:val="24"/>
                <w:szCs w:val="24"/>
              </w:rPr>
            </w:pPr>
            <w:r>
              <w:rPr>
                <w:rFonts w:ascii="Times New Roman" w:hAnsi="Times New Roman"/>
                <w:b/>
                <w:caps/>
                <w:sz w:val="24"/>
                <w:szCs w:val="24"/>
              </w:rPr>
              <w:t>сОДЕРЖАНИЕ</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Наименование Заказчика, контактная информация</w:t>
            </w:r>
          </w:p>
        </w:tc>
        <w:tc>
          <w:tcPr>
            <w:tcW w:w="6237" w:type="dxa"/>
          </w:tcPr>
          <w:p w:rsidR="007521DF" w:rsidRDefault="001C16E6">
            <w:pPr>
              <w:pStyle w:val="aff7"/>
              <w:jc w:val="both"/>
              <w:rPr>
                <w:rFonts w:ascii="Times New Roman" w:hAnsi="Times New Roman"/>
                <w:sz w:val="24"/>
                <w:szCs w:val="24"/>
              </w:rPr>
            </w:pPr>
            <w:r>
              <w:rPr>
                <w:rFonts w:ascii="Times New Roman" w:hAnsi="Times New Roman"/>
                <w:sz w:val="24"/>
                <w:szCs w:val="24"/>
              </w:rPr>
              <w:t xml:space="preserve">АО «Башкоммунприбор» </w:t>
            </w:r>
          </w:p>
          <w:p w:rsidR="007521DF" w:rsidRDefault="001C16E6">
            <w:pPr>
              <w:pStyle w:val="aff7"/>
              <w:jc w:val="both"/>
              <w:rPr>
                <w:rFonts w:ascii="Times New Roman" w:hAnsi="Times New Roman"/>
                <w:sz w:val="24"/>
                <w:szCs w:val="24"/>
              </w:rPr>
            </w:pPr>
            <w:r>
              <w:rPr>
                <w:rFonts w:ascii="Times New Roman" w:hAnsi="Times New Roman"/>
                <w:sz w:val="24"/>
                <w:szCs w:val="24"/>
              </w:rPr>
              <w:t>Место нахождения: 450071, Республика Башкортостан, г.Уфа, ул. Рязанская, д.12/3</w:t>
            </w:r>
          </w:p>
          <w:p w:rsidR="007521DF" w:rsidRDefault="001C16E6">
            <w:pPr>
              <w:pStyle w:val="aff7"/>
              <w:jc w:val="both"/>
              <w:rPr>
                <w:rFonts w:ascii="Times New Roman" w:hAnsi="Times New Roman"/>
                <w:sz w:val="24"/>
                <w:szCs w:val="24"/>
              </w:rPr>
            </w:pPr>
            <w:r>
              <w:rPr>
                <w:rFonts w:ascii="Times New Roman" w:hAnsi="Times New Roman"/>
                <w:sz w:val="24"/>
                <w:szCs w:val="24"/>
              </w:rPr>
              <w:t>Почтовый адрес: 450071, Республика Башкортостан, ул. Рязанская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д.12/3.</w:t>
            </w:r>
          </w:p>
          <w:p w:rsidR="007521DF" w:rsidRDefault="001C16E6">
            <w:pPr>
              <w:pStyle w:val="aff7"/>
              <w:jc w:val="both"/>
              <w:rPr>
                <w:rFonts w:ascii="Times New Roman" w:hAnsi="Times New Roman"/>
                <w:sz w:val="24"/>
                <w:szCs w:val="24"/>
              </w:rPr>
            </w:pPr>
            <w:r>
              <w:rPr>
                <w:rFonts w:ascii="Times New Roman" w:hAnsi="Times New Roman"/>
                <w:sz w:val="24"/>
                <w:szCs w:val="24"/>
              </w:rPr>
              <w:t>Тел./факс: 8 (347) 216-23-74</w:t>
            </w:r>
          </w:p>
          <w:p w:rsidR="007521DF" w:rsidRDefault="001C16E6">
            <w:pPr>
              <w:pStyle w:val="aff7"/>
              <w:jc w:val="both"/>
              <w:rPr>
                <w:rFonts w:ascii="Times New Roman" w:hAnsi="Times New Roman"/>
                <w:sz w:val="24"/>
                <w:szCs w:val="24"/>
              </w:rPr>
            </w:pPr>
            <w:r>
              <w:rPr>
                <w:rFonts w:ascii="Times New Roman" w:hAnsi="Times New Roman"/>
                <w:sz w:val="24"/>
                <w:szCs w:val="24"/>
              </w:rPr>
              <w:t>Электронная почта: bashpribor@bk.ru</w:t>
            </w:r>
          </w:p>
        </w:tc>
      </w:tr>
      <w:tr w:rsidR="007521DF">
        <w:trPr>
          <w:trHeight w:val="50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Предмет закупки (договора)</w:t>
            </w:r>
          </w:p>
        </w:tc>
        <w:tc>
          <w:tcPr>
            <w:tcW w:w="6237" w:type="dxa"/>
          </w:tcPr>
          <w:p w:rsidR="007521DF" w:rsidRDefault="001C16E6">
            <w:pPr>
              <w:spacing w:after="0"/>
              <w:jc w:val="center"/>
              <w:rPr>
                <w:rFonts w:ascii="Times New Roman" w:hAnsi="Times New Roman"/>
                <w:sz w:val="24"/>
                <w:szCs w:val="24"/>
              </w:rPr>
            </w:pPr>
            <w:r>
              <w:rPr>
                <w:rFonts w:ascii="Times New Roman" w:hAnsi="Times New Roman"/>
                <w:b/>
                <w:sz w:val="24"/>
                <w:szCs w:val="24"/>
              </w:rPr>
              <w:t xml:space="preserve">на оказание услуг финансовой аренды (лизинга) </w:t>
            </w:r>
            <w:r w:rsidR="00DB7470" w:rsidRPr="00DB7470">
              <w:rPr>
                <w:rFonts w:ascii="Times New Roman" w:hAnsi="Times New Roman"/>
                <w:b/>
                <w:bCs/>
                <w:spacing w:val="-1"/>
                <w:w w:val="105"/>
                <w:sz w:val="24"/>
                <w:szCs w:val="24"/>
              </w:rPr>
              <w:t>УАЗ СГР 5 мест Комби 390995</w:t>
            </w:r>
          </w:p>
        </w:tc>
      </w:tr>
      <w:tr w:rsidR="007521DF">
        <w:trPr>
          <w:trHeight w:val="350"/>
        </w:trPr>
        <w:tc>
          <w:tcPr>
            <w:tcW w:w="815" w:type="dxa"/>
          </w:tcPr>
          <w:p w:rsidR="007521DF" w:rsidRDefault="001C16E6">
            <w:pPr>
              <w:tabs>
                <w:tab w:val="left" w:pos="0"/>
              </w:tabs>
              <w:spacing w:after="0" w:line="240" w:lineRule="auto"/>
              <w:jc w:val="center"/>
              <w:rPr>
                <w:rFonts w:ascii="Times New Roman" w:hAnsi="Times New Roman"/>
                <w:sz w:val="24"/>
                <w:szCs w:val="24"/>
              </w:rPr>
            </w:pPr>
            <w:r>
              <w:rPr>
                <w:rFonts w:ascii="Times New Roman" w:hAnsi="Times New Roman"/>
                <w:sz w:val="24"/>
                <w:szCs w:val="24"/>
              </w:rPr>
              <w:t>3</w:t>
            </w:r>
          </w:p>
        </w:tc>
        <w:tc>
          <w:tcPr>
            <w:tcW w:w="3296"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ОКПД2 объекта закупки</w:t>
            </w:r>
          </w:p>
        </w:tc>
        <w:tc>
          <w:tcPr>
            <w:tcW w:w="6237" w:type="dxa"/>
          </w:tcPr>
          <w:p w:rsidR="007521DF" w:rsidRDefault="001C16E6">
            <w:pPr>
              <w:autoSpaceDE w:val="0"/>
              <w:autoSpaceDN w:val="0"/>
              <w:adjustRightInd w:val="0"/>
              <w:rPr>
                <w:rFonts w:ascii="Times New Roman" w:hAnsi="Times New Roman"/>
                <w:sz w:val="24"/>
                <w:szCs w:val="24"/>
              </w:rPr>
            </w:pPr>
            <w:r>
              <w:rPr>
                <w:rFonts w:ascii="Times New Roman" w:eastAsia="Arial" w:hAnsi="Times New Roman"/>
                <w:color w:val="333333"/>
                <w:sz w:val="24"/>
                <w:szCs w:val="24"/>
                <w:shd w:val="clear" w:color="auto" w:fill="FFFFFF"/>
              </w:rPr>
              <w:t>77.11 Услуги по аренде и лизингу грузовых транспортных средств</w:t>
            </w:r>
          </w:p>
        </w:tc>
      </w:tr>
      <w:tr w:rsidR="007521DF">
        <w:trPr>
          <w:trHeight w:val="350"/>
        </w:trPr>
        <w:tc>
          <w:tcPr>
            <w:tcW w:w="815" w:type="dxa"/>
          </w:tcPr>
          <w:p w:rsidR="007521DF" w:rsidRDefault="001C16E6">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3296"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Способ проведения закупки</w:t>
            </w:r>
          </w:p>
        </w:tc>
        <w:tc>
          <w:tcPr>
            <w:tcW w:w="6237" w:type="dxa"/>
          </w:tcPr>
          <w:p w:rsidR="007521DF" w:rsidRDefault="001C16E6">
            <w:pPr>
              <w:spacing w:after="0" w:line="240" w:lineRule="auto"/>
              <w:rPr>
                <w:rFonts w:ascii="Times New Roman" w:hAnsi="Times New Roman"/>
                <w:sz w:val="24"/>
                <w:szCs w:val="24"/>
              </w:rPr>
            </w:pPr>
            <w:r>
              <w:rPr>
                <w:rFonts w:ascii="Times New Roman" w:hAnsi="Times New Roman"/>
                <w:sz w:val="24"/>
                <w:szCs w:val="24"/>
              </w:rPr>
              <w:t>Запрос котировок в электронной форме (далее – запрос котировок, закупка, торги)</w:t>
            </w:r>
          </w:p>
        </w:tc>
      </w:tr>
      <w:tr w:rsidR="007521DF">
        <w:trPr>
          <w:trHeight w:val="331"/>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Источник финансирования</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sz w:val="24"/>
                <w:szCs w:val="24"/>
                <w:lang w:eastAsia="ar-SA"/>
              </w:rPr>
              <w:t>За счет собственных сре</w:t>
            </w:r>
            <w:proofErr w:type="gramStart"/>
            <w:r>
              <w:rPr>
                <w:rFonts w:ascii="Times New Roman" w:hAnsi="Times New Roman"/>
                <w:sz w:val="24"/>
                <w:szCs w:val="24"/>
                <w:lang w:eastAsia="ar-SA"/>
              </w:rPr>
              <w:t>дств  пр</w:t>
            </w:r>
            <w:proofErr w:type="gramEnd"/>
            <w:r>
              <w:rPr>
                <w:rFonts w:ascii="Times New Roman" w:hAnsi="Times New Roman"/>
                <w:sz w:val="24"/>
                <w:szCs w:val="24"/>
                <w:lang w:eastAsia="ar-SA"/>
              </w:rPr>
              <w:t>едприятия</w:t>
            </w:r>
          </w:p>
        </w:tc>
      </w:tr>
      <w:tr w:rsidR="007521DF">
        <w:trPr>
          <w:trHeight w:val="1917"/>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3296" w:type="dxa"/>
          </w:tcPr>
          <w:p w:rsidR="007521DF" w:rsidRDefault="001C16E6">
            <w:pPr>
              <w:pStyle w:val="33"/>
              <w:tabs>
                <w:tab w:val="clear" w:pos="227"/>
                <w:tab w:val="left" w:pos="900"/>
                <w:tab w:val="left" w:pos="1440"/>
              </w:tabs>
              <w:rPr>
                <w:szCs w:val="24"/>
              </w:rPr>
            </w:pPr>
            <w:r>
              <w:rPr>
                <w:szCs w:val="24"/>
              </w:rPr>
              <w:t>Размещение информации о закупке</w:t>
            </w:r>
          </w:p>
        </w:tc>
        <w:tc>
          <w:tcPr>
            <w:tcW w:w="6237" w:type="dxa"/>
          </w:tcPr>
          <w:p w:rsidR="007521DF" w:rsidRDefault="001C16E6">
            <w:pPr>
              <w:spacing w:after="0" w:line="240" w:lineRule="auto"/>
              <w:jc w:val="both"/>
              <w:rPr>
                <w:rFonts w:ascii="Times New Roman" w:hAnsi="Times New Roman"/>
                <w:color w:val="0000FF"/>
                <w:sz w:val="24"/>
                <w:szCs w:val="24"/>
              </w:rPr>
            </w:pPr>
            <w:r>
              <w:rPr>
                <w:rFonts w:ascii="Times New Roman" w:hAnsi="Times New Roman"/>
                <w:sz w:val="24"/>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Pr>
                  <w:rStyle w:val="a6"/>
                  <w:rFonts w:ascii="Times New Roman" w:hAnsi="Times New Roman"/>
                  <w:sz w:val="24"/>
                  <w:szCs w:val="24"/>
                </w:rPr>
                <w:t>http://www.</w:t>
              </w:r>
              <w:proofErr w:type="spellStart"/>
              <w:r>
                <w:rPr>
                  <w:rStyle w:val="a6"/>
                  <w:rFonts w:ascii="Times New Roman" w:hAnsi="Times New Roman"/>
                  <w:sz w:val="24"/>
                  <w:szCs w:val="24"/>
                  <w:lang w:val="en-US"/>
                </w:rPr>
                <w:t>zakupki</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gov</w:t>
              </w:r>
              <w:proofErr w:type="spellEnd"/>
              <w:r>
                <w:rPr>
                  <w:rStyle w:val="a6"/>
                  <w:rFonts w:ascii="Times New Roman" w:hAnsi="Times New Roman"/>
                  <w:sz w:val="24"/>
                  <w:szCs w:val="24"/>
                </w:rPr>
                <w:t>.ru/</w:t>
              </w:r>
            </w:hyperlink>
            <w:r>
              <w:rPr>
                <w:rFonts w:ascii="Times New Roman" w:hAnsi="Times New Roman"/>
                <w:sz w:val="24"/>
                <w:szCs w:val="24"/>
              </w:rPr>
              <w:t>.</w:t>
            </w:r>
          </w:p>
        </w:tc>
      </w:tr>
      <w:tr w:rsidR="007521DF">
        <w:trPr>
          <w:trHeight w:val="1535"/>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7</w:t>
            </w:r>
          </w:p>
        </w:tc>
        <w:tc>
          <w:tcPr>
            <w:tcW w:w="3296" w:type="dxa"/>
          </w:tcPr>
          <w:p w:rsidR="007521DF" w:rsidRDefault="001C16E6">
            <w:pPr>
              <w:pStyle w:val="33"/>
              <w:tabs>
                <w:tab w:val="clear" w:pos="227"/>
                <w:tab w:val="left" w:pos="900"/>
                <w:tab w:val="left" w:pos="1440"/>
              </w:tabs>
              <w:rPr>
                <w:szCs w:val="24"/>
              </w:rPr>
            </w:pPr>
            <w:r>
              <w:rPr>
                <w:szCs w:val="24"/>
              </w:rPr>
              <w:t>Адрес электронной площадки в информационно-телекоммуникационной сети «Интернет», место подачи заявок</w:t>
            </w:r>
          </w:p>
        </w:tc>
        <w:tc>
          <w:tcPr>
            <w:tcW w:w="6237" w:type="dxa"/>
          </w:tcPr>
          <w:p w:rsidR="007521DF" w:rsidRDefault="001C16E6">
            <w:pPr>
              <w:widowControl w:val="0"/>
              <w:suppressAutoHyphens/>
              <w:spacing w:after="0" w:line="240" w:lineRule="auto"/>
              <w:ind w:left="-60" w:right="-568"/>
              <w:textAlignment w:val="baseline"/>
              <w:rPr>
                <w:rFonts w:ascii="Times New Roman" w:hAnsi="Times New Roman"/>
                <w:sz w:val="24"/>
                <w:szCs w:val="24"/>
                <w:lang w:eastAsia="ar-SA"/>
              </w:rPr>
            </w:pPr>
            <w:r>
              <w:rPr>
                <w:rFonts w:ascii="Times New Roman" w:hAnsi="Times New Roman"/>
                <w:sz w:val="24"/>
                <w:szCs w:val="24"/>
                <w:lang w:eastAsia="ar-SA"/>
              </w:rPr>
              <w:t xml:space="preserve">Запрос котировок в электронной форме проводится на электронной торговой площадки «Регион» </w:t>
            </w:r>
          </w:p>
          <w:p w:rsidR="007521DF" w:rsidRDefault="007521DF">
            <w:pPr>
              <w:widowControl w:val="0"/>
              <w:suppressAutoHyphens/>
              <w:spacing w:after="0" w:line="240" w:lineRule="auto"/>
              <w:ind w:left="-60" w:right="-568"/>
              <w:textAlignment w:val="baseline"/>
              <w:rPr>
                <w:rFonts w:ascii="Times New Roman" w:hAnsi="Times New Roman"/>
                <w:sz w:val="24"/>
                <w:szCs w:val="24"/>
                <w:lang w:eastAsia="ar-SA"/>
              </w:rPr>
            </w:pPr>
          </w:p>
          <w:p w:rsidR="007521DF" w:rsidRDefault="00870635">
            <w:pPr>
              <w:pStyle w:val="Default"/>
              <w:jc w:val="both"/>
              <w:rPr>
                <w:color w:val="auto"/>
                <w:highlight w:val="lightGray"/>
              </w:rPr>
            </w:pPr>
            <w:hyperlink r:id="rId9" w:history="1">
              <w:r w:rsidR="001C16E6">
                <w:rPr>
                  <w:rStyle w:val="a6"/>
                </w:rPr>
                <w:t>https://etp-region.ru</w:t>
              </w:r>
            </w:hyperlink>
            <w:r w:rsidR="001C16E6">
              <w:rPr>
                <w:rStyle w:val="a6"/>
              </w:rPr>
              <w:t>.</w:t>
            </w:r>
          </w:p>
        </w:tc>
      </w:tr>
      <w:tr w:rsidR="007521DF">
        <w:trPr>
          <w:trHeight w:val="409"/>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8</w:t>
            </w:r>
          </w:p>
        </w:tc>
        <w:tc>
          <w:tcPr>
            <w:tcW w:w="3296" w:type="dxa"/>
          </w:tcPr>
          <w:p w:rsidR="007521DF" w:rsidRDefault="001C16E6">
            <w:pPr>
              <w:pStyle w:val="33"/>
              <w:tabs>
                <w:tab w:val="clear" w:pos="227"/>
                <w:tab w:val="left" w:pos="900"/>
                <w:tab w:val="left" w:pos="1440"/>
              </w:tabs>
              <w:rPr>
                <w:szCs w:val="24"/>
              </w:rPr>
            </w:pPr>
            <w:r>
              <w:rPr>
                <w:szCs w:val="24"/>
              </w:rPr>
              <w:t>Порядок предоставления информации о закупке</w:t>
            </w:r>
          </w:p>
        </w:tc>
        <w:tc>
          <w:tcPr>
            <w:tcW w:w="6237" w:type="dxa"/>
          </w:tcPr>
          <w:p w:rsidR="007521DF" w:rsidRDefault="001C16E6">
            <w:pPr>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7521DF" w:rsidRDefault="001C16E6">
            <w:pPr>
              <w:widowControl w:val="0"/>
              <w:suppressAutoHyphens/>
              <w:spacing w:after="0" w:line="240" w:lineRule="auto"/>
              <w:jc w:val="both"/>
              <w:textAlignment w:val="baseline"/>
              <w:rPr>
                <w:rFonts w:ascii="Times New Roman" w:hAnsi="Times New Roman"/>
                <w:color w:val="000000"/>
                <w:sz w:val="24"/>
                <w:szCs w:val="24"/>
                <w:lang w:eastAsia="ar-SA"/>
              </w:rPr>
            </w:pPr>
            <w:r>
              <w:rPr>
                <w:rFonts w:ascii="Times New Roman" w:hAnsi="Times New Roman"/>
                <w:color w:val="000000"/>
                <w:sz w:val="24"/>
                <w:szCs w:val="24"/>
                <w:lang w:eastAsia="ar-SA"/>
              </w:rPr>
              <w:t xml:space="preserve">В ЕИС и на сайте электронной торговой площадки (далее </w:t>
            </w:r>
            <w:r>
              <w:rPr>
                <w:rFonts w:ascii="Times New Roman" w:hAnsi="Times New Roman"/>
                <w:color w:val="000000"/>
                <w:sz w:val="24"/>
                <w:szCs w:val="24"/>
                <w:lang w:eastAsia="ar-SA"/>
              </w:rPr>
              <w:lastRenderedPageBreak/>
              <w:t>также – ЭТП), документация находится в открытом доступе, начиная с даты размещения извещения.</w:t>
            </w:r>
          </w:p>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бесплатно.</w:t>
            </w:r>
          </w:p>
        </w:tc>
      </w:tr>
      <w:tr w:rsidR="007521DF">
        <w:trPr>
          <w:trHeight w:val="453"/>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9</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Описание объекта закупки, количество товара</w:t>
            </w:r>
            <w:proofErr w:type="gramStart"/>
            <w:r>
              <w:rPr>
                <w:rFonts w:ascii="Times New Roman" w:hAnsi="Times New Roman"/>
                <w:bCs/>
                <w:sz w:val="24"/>
                <w:szCs w:val="24"/>
              </w:rPr>
              <w:t xml:space="preserve"> ,</w:t>
            </w:r>
            <w:proofErr w:type="gramEnd"/>
            <w:r>
              <w:rPr>
                <w:rFonts w:ascii="Times New Roman" w:hAnsi="Times New Roman"/>
                <w:bCs/>
                <w:sz w:val="24"/>
                <w:szCs w:val="24"/>
              </w:rPr>
              <w:t>объем выполнения работ, оказания услуг</w:t>
            </w:r>
          </w:p>
        </w:tc>
        <w:tc>
          <w:tcPr>
            <w:tcW w:w="6237" w:type="dxa"/>
          </w:tcPr>
          <w:p w:rsidR="007521DF" w:rsidRDefault="001C16E6">
            <w:pPr>
              <w:pStyle w:val="aff2"/>
              <w:spacing w:after="0"/>
              <w:ind w:left="0"/>
              <w:jc w:val="both"/>
              <w:rPr>
                <w:rFonts w:cs="Times New Roman"/>
              </w:rPr>
            </w:pPr>
            <w:r>
              <w:rPr>
                <w:rFonts w:cs="Times New Roman"/>
              </w:rPr>
              <w:t>Описание объекта закупки и информация об объеме оказываемых услуг указана в Техническом задании (Приложение №1 к извещению)</w:t>
            </w:r>
          </w:p>
        </w:tc>
      </w:tr>
      <w:tr w:rsidR="007521DF">
        <w:trPr>
          <w:trHeight w:val="706"/>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Начальная (максимальная) цена договора </w:t>
            </w:r>
          </w:p>
        </w:tc>
        <w:tc>
          <w:tcPr>
            <w:tcW w:w="6237" w:type="dxa"/>
          </w:tcPr>
          <w:p w:rsidR="007521DF" w:rsidRDefault="00986B77">
            <w:pPr>
              <w:spacing w:line="240" w:lineRule="auto"/>
              <w:jc w:val="both"/>
              <w:rPr>
                <w:rFonts w:ascii="Times New Roman" w:hAnsi="Times New Roman"/>
                <w:b/>
                <w:sz w:val="24"/>
                <w:szCs w:val="24"/>
              </w:rPr>
            </w:pPr>
            <w:r w:rsidRPr="00986B77">
              <w:rPr>
                <w:rFonts w:ascii="Times New Roman" w:eastAsia="Helvetica" w:hAnsi="Times New Roman"/>
                <w:sz w:val="24"/>
                <w:szCs w:val="24"/>
              </w:rPr>
              <w:t>1 522 677</w:t>
            </w:r>
            <w:r w:rsidR="001C16E6" w:rsidRPr="00986B77">
              <w:rPr>
                <w:rFonts w:ascii="Times New Roman" w:eastAsia="Helvetica" w:hAnsi="Times New Roman"/>
                <w:sz w:val="24"/>
                <w:szCs w:val="24"/>
              </w:rPr>
              <w:t xml:space="preserve"> (один миллион пятьсот </w:t>
            </w:r>
            <w:r w:rsidRPr="00986B77">
              <w:rPr>
                <w:rFonts w:ascii="Times New Roman" w:eastAsia="Helvetica" w:hAnsi="Times New Roman"/>
                <w:sz w:val="24"/>
                <w:szCs w:val="24"/>
              </w:rPr>
              <w:t>двадцать две тысячи шестьсот семьдесят семь</w:t>
            </w:r>
            <w:r w:rsidR="001C16E6" w:rsidRPr="00986B77">
              <w:rPr>
                <w:rFonts w:ascii="Times New Roman" w:eastAsia="Helvetica" w:hAnsi="Times New Roman"/>
                <w:sz w:val="24"/>
                <w:szCs w:val="24"/>
              </w:rPr>
              <w:t xml:space="preserve">) рублей </w:t>
            </w:r>
            <w:r w:rsidR="00E93432" w:rsidRPr="00986B77">
              <w:rPr>
                <w:rFonts w:ascii="Times New Roman" w:eastAsia="Helvetica" w:hAnsi="Times New Roman"/>
                <w:sz w:val="24"/>
                <w:szCs w:val="24"/>
              </w:rPr>
              <w:t>0</w:t>
            </w:r>
            <w:r w:rsidR="001C16E6" w:rsidRPr="00986B77">
              <w:rPr>
                <w:rFonts w:ascii="Times New Roman" w:eastAsia="Helvetica" w:hAnsi="Times New Roman"/>
                <w:sz w:val="24"/>
                <w:szCs w:val="24"/>
              </w:rPr>
              <w:t>0 копеек.</w:t>
            </w:r>
          </w:p>
          <w:p w:rsidR="007521DF" w:rsidRDefault="001C16E6">
            <w:pPr>
              <w:pStyle w:val="af"/>
              <w:tabs>
                <w:tab w:val="left" w:pos="1276"/>
              </w:tabs>
              <w:spacing w:before="120" w:after="120"/>
              <w:ind w:right="81"/>
              <w:jc w:val="both"/>
              <w:rPr>
                <w:rFonts w:ascii="Times New Roman" w:hAnsi="Times New Roman"/>
                <w:color w:val="000000"/>
                <w:sz w:val="24"/>
                <w:szCs w:val="24"/>
                <w:lang w:eastAsia="ru-RU"/>
              </w:rPr>
            </w:pPr>
            <w:r>
              <w:rPr>
                <w:rFonts w:ascii="Times New Roman" w:hAnsi="Times New Roman"/>
                <w:sz w:val="24"/>
                <w:szCs w:val="24"/>
              </w:rPr>
              <w:t xml:space="preserve">Общая стоимость (Цена Договора) включает все расходы Лизингодателя на приобретение Предмета лизинга, обеспечение гарантии качества Предмета лизинга в соответствии с требованиями Технического задания, а также сумму лизинговых платежей, авансовый платеж, выкупную стоимость и техническое обслуживание ТС на весь срок лизинга.   </w:t>
            </w:r>
          </w:p>
        </w:tc>
      </w:tr>
      <w:tr w:rsidR="007521DF">
        <w:trPr>
          <w:trHeight w:val="706"/>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3296" w:type="dxa"/>
          </w:tcPr>
          <w:p w:rsidR="007521DF" w:rsidRDefault="001C16E6">
            <w:pPr>
              <w:pStyle w:val="aff7"/>
              <w:rPr>
                <w:rFonts w:ascii="Times New Roman" w:hAnsi="Times New Roman"/>
                <w:sz w:val="24"/>
                <w:szCs w:val="24"/>
              </w:rPr>
            </w:pPr>
            <w:r>
              <w:rPr>
                <w:rFonts w:ascii="Times New Roman" w:hAnsi="Times New Roman"/>
                <w:color w:val="000000"/>
                <w:sz w:val="24"/>
                <w:szCs w:val="24"/>
              </w:rPr>
              <w:t>Обоснование начальной (максимальной) цены договора</w:t>
            </w:r>
          </w:p>
        </w:tc>
        <w:tc>
          <w:tcPr>
            <w:tcW w:w="6237" w:type="dxa"/>
          </w:tcPr>
          <w:p w:rsidR="007521DF" w:rsidRDefault="001C16E6">
            <w:pPr>
              <w:pStyle w:val="aff7"/>
              <w:rPr>
                <w:rFonts w:ascii="Times New Roman" w:hAnsi="Times New Roman"/>
                <w:sz w:val="24"/>
                <w:szCs w:val="24"/>
              </w:rPr>
            </w:pPr>
            <w:r>
              <w:rPr>
                <w:rFonts w:ascii="Times New Roman" w:hAnsi="Times New Roman"/>
                <w:color w:val="000000"/>
                <w:sz w:val="24"/>
                <w:szCs w:val="24"/>
                <w:lang w:eastAsia="ar-SA"/>
              </w:rPr>
              <w:t>В соответствии с Приложением №2 к извещению (Обоснование НМЦД)</w:t>
            </w:r>
          </w:p>
        </w:tc>
      </w:tr>
      <w:tr w:rsidR="007521DF">
        <w:trPr>
          <w:trHeight w:val="706"/>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3296" w:type="dxa"/>
          </w:tcPr>
          <w:p w:rsidR="007521DF" w:rsidRDefault="001C16E6">
            <w:pPr>
              <w:pStyle w:val="aff7"/>
              <w:rPr>
                <w:rFonts w:ascii="Times New Roman" w:hAnsi="Times New Roman"/>
                <w:sz w:val="24"/>
                <w:szCs w:val="24"/>
              </w:rPr>
            </w:pPr>
            <w:r>
              <w:rPr>
                <w:rFonts w:ascii="Times New Roman" w:hAnsi="Times New Roman"/>
                <w:sz w:val="24"/>
                <w:szCs w:val="24"/>
              </w:rPr>
              <w:t>Сведения о валюте, используемой для формирования цены договора и расчетов с поставщиком (исполнителем, подрядчиком)</w:t>
            </w:r>
          </w:p>
        </w:tc>
        <w:tc>
          <w:tcPr>
            <w:tcW w:w="6237" w:type="dxa"/>
          </w:tcPr>
          <w:p w:rsidR="007521DF" w:rsidRDefault="001C16E6">
            <w:pPr>
              <w:pStyle w:val="aff7"/>
              <w:rPr>
                <w:rFonts w:ascii="Times New Roman" w:hAnsi="Times New Roman"/>
                <w:sz w:val="24"/>
                <w:szCs w:val="24"/>
              </w:rPr>
            </w:pPr>
            <w:r>
              <w:rPr>
                <w:rFonts w:ascii="Times New Roman" w:hAnsi="Times New Roman"/>
                <w:sz w:val="24"/>
                <w:szCs w:val="24"/>
              </w:rPr>
              <w:t>Российский рубль</w:t>
            </w:r>
          </w:p>
          <w:p w:rsidR="007521DF" w:rsidRDefault="007521DF">
            <w:pPr>
              <w:pStyle w:val="aff7"/>
              <w:rPr>
                <w:rFonts w:ascii="Times New Roman" w:hAnsi="Times New Roman"/>
                <w:sz w:val="24"/>
                <w:szCs w:val="24"/>
              </w:rPr>
            </w:pPr>
          </w:p>
          <w:p w:rsidR="007521DF" w:rsidRDefault="007521DF">
            <w:pPr>
              <w:pStyle w:val="aff7"/>
              <w:rPr>
                <w:rFonts w:ascii="Times New Roman" w:hAnsi="Times New Roman"/>
                <w:sz w:val="24"/>
                <w:szCs w:val="24"/>
              </w:rPr>
            </w:pPr>
          </w:p>
        </w:tc>
      </w:tr>
      <w:tr w:rsidR="007521DF">
        <w:trPr>
          <w:trHeight w:val="1401"/>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 xml:space="preserve">Место, условия и сроки поставки товара, </w:t>
            </w:r>
            <w:r>
              <w:rPr>
                <w:rFonts w:ascii="Times New Roman" w:hAnsi="Times New Roman"/>
                <w:bCs/>
                <w:sz w:val="24"/>
                <w:szCs w:val="24"/>
              </w:rPr>
              <w:t>выполнения работ, оказания услуг</w:t>
            </w:r>
          </w:p>
        </w:tc>
        <w:tc>
          <w:tcPr>
            <w:tcW w:w="6237" w:type="dxa"/>
          </w:tcPr>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Доставка Предмета лизинга Лизингополучателю осуществляется Лизингодателем по согласованию с Лизингополучателем самостоятельно или с привлечением третьих лиц, по адресу: 450071, Россия, Республика Башкортостан, г. Уфа, ул. Рязанская, д.12</w:t>
            </w:r>
            <w:r w:rsidR="001416FB">
              <w:rPr>
                <w:rFonts w:ascii="Times New Roman" w:hAnsi="Times New Roman"/>
                <w:sz w:val="24"/>
                <w:szCs w:val="24"/>
              </w:rPr>
              <w:t>/3.</w:t>
            </w:r>
          </w:p>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Предмет лизинга передается в лизинг вместе со всеми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в </w:t>
            </w:r>
            <w:r w:rsidRPr="001416FB">
              <w:rPr>
                <w:rFonts w:ascii="Times New Roman" w:hAnsi="Times New Roman"/>
                <w:sz w:val="24"/>
                <w:szCs w:val="24"/>
              </w:rPr>
              <w:t>течение от 1 до 60 рабочих дней с</w:t>
            </w:r>
            <w:r>
              <w:rPr>
                <w:rFonts w:ascii="Times New Roman" w:hAnsi="Times New Roman"/>
                <w:sz w:val="24"/>
                <w:szCs w:val="24"/>
              </w:rPr>
              <w:t xml:space="preserve"> даты внесения авансового платежа.</w:t>
            </w:r>
          </w:p>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Срок лизинга по Договору:</w:t>
            </w:r>
            <w:r>
              <w:rPr>
                <w:rFonts w:ascii="Times New Roman" w:hAnsi="Times New Roman"/>
                <w:sz w:val="24"/>
                <w:szCs w:val="24"/>
              </w:rPr>
              <w:t xml:space="preserve"> составляет 12 (двенадцать) месяцев и начинается с даты подписания Актов приема передачи предмета лизинга.</w:t>
            </w:r>
          </w:p>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истечении срока лизинга, Имущество переходит в собственность Лизингополучателя в порядке и сроки, установленные Договором.</w:t>
            </w:r>
          </w:p>
          <w:p w:rsidR="007521DF" w:rsidRDefault="001C16E6">
            <w:pPr>
              <w:tabs>
                <w:tab w:val="left" w:pos="85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Порядок оказания услуг: </w:t>
            </w:r>
            <w:r>
              <w:rPr>
                <w:rFonts w:ascii="Times New Roman" w:hAnsi="Times New Roman"/>
                <w:sz w:val="24"/>
                <w:szCs w:val="24"/>
              </w:rPr>
              <w:t>в соответствии с Техническим заданием (Приложение №1) и проектом договора (Приложение №3)</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 xml:space="preserve">Форма, сроки и порядок оплаты товара, </w:t>
            </w:r>
            <w:r>
              <w:rPr>
                <w:rFonts w:ascii="Times New Roman" w:hAnsi="Times New Roman"/>
                <w:bCs/>
                <w:sz w:val="24"/>
                <w:szCs w:val="24"/>
              </w:rPr>
              <w:t>выполнения работ, оказания услуг</w:t>
            </w:r>
          </w:p>
        </w:tc>
        <w:tc>
          <w:tcPr>
            <w:tcW w:w="6237" w:type="dxa"/>
          </w:tcPr>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Лизингополучатель обязан производить оплату лизинговых платежей в течение срока действия Договора в соответствии с Графиком лизинговых платежей. Лизинговые платежи уплачиваются ежемесячно, начиная с месяца, следующего за месяцем, на который приходится </w:t>
            </w:r>
            <w:r>
              <w:rPr>
                <w:rFonts w:ascii="Times New Roman" w:hAnsi="Times New Roman"/>
                <w:sz w:val="24"/>
                <w:szCs w:val="24"/>
              </w:rPr>
              <w:lastRenderedPageBreak/>
              <w:t>дата приемки Имущества в лизинг.</w:t>
            </w:r>
          </w:p>
          <w:p w:rsidR="007521DF" w:rsidRDefault="001C16E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Авансовый платеж составляет 10 % от стоимости предмета лизинга (Имущества) и оплачивается Лизингополучателем в течение 5 (пяти) рабочих дней с даты подписания Договора.</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highlight w:val="lightGray"/>
              </w:rPr>
            </w:pPr>
            <w:r>
              <w:rPr>
                <w:rFonts w:ascii="Times New Roman" w:hAnsi="Times New Roman"/>
                <w:bCs/>
                <w:sz w:val="24"/>
                <w:szCs w:val="24"/>
              </w:rPr>
              <w:t>Требования к качеству товара, выполнения работ, оказания услуг</w:t>
            </w:r>
          </w:p>
        </w:tc>
        <w:tc>
          <w:tcPr>
            <w:tcW w:w="6237"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Приведены в приложении </w:t>
            </w:r>
            <w:r>
              <w:rPr>
                <w:rFonts w:ascii="Times New Roman" w:hAnsi="Times New Roman"/>
                <w:bCs/>
                <w:sz w:val="24"/>
                <w:szCs w:val="24"/>
              </w:rPr>
              <w:t>№1</w:t>
            </w:r>
            <w:r>
              <w:rPr>
                <w:rFonts w:ascii="Times New Roman" w:hAnsi="Times New Roman"/>
                <w:bCs/>
                <w:color w:val="000000"/>
                <w:sz w:val="24"/>
                <w:szCs w:val="24"/>
              </w:rPr>
              <w:t xml:space="preserve"> к извещению «Техническое задание». </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Требования к гарантийному сроку товара, выполнения работ, оказания услуг</w:t>
            </w:r>
          </w:p>
        </w:tc>
        <w:tc>
          <w:tcPr>
            <w:tcW w:w="6237"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Приведены в приложении </w:t>
            </w:r>
            <w:r>
              <w:rPr>
                <w:rFonts w:ascii="Times New Roman" w:hAnsi="Times New Roman"/>
                <w:bCs/>
                <w:sz w:val="24"/>
                <w:szCs w:val="24"/>
              </w:rPr>
              <w:t>№1</w:t>
            </w:r>
            <w:r>
              <w:rPr>
                <w:rFonts w:ascii="Times New Roman" w:hAnsi="Times New Roman"/>
                <w:bCs/>
                <w:color w:val="000000"/>
                <w:sz w:val="24"/>
                <w:szCs w:val="24"/>
              </w:rPr>
              <w:t xml:space="preserve"> к извещению «Техническое задание».</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color w:val="000000"/>
                <w:sz w:val="24"/>
                <w:szCs w:val="24"/>
              </w:rPr>
              <w:t xml:space="preserve">Перечень документов, подтверждающих соответствие товара, </w:t>
            </w:r>
            <w:r>
              <w:rPr>
                <w:rFonts w:ascii="Times New Roman" w:hAnsi="Times New Roman"/>
                <w:bCs/>
                <w:sz w:val="24"/>
                <w:szCs w:val="24"/>
              </w:rPr>
              <w:t>выполнения работ, оказания услуг</w:t>
            </w:r>
          </w:p>
        </w:tc>
        <w:tc>
          <w:tcPr>
            <w:tcW w:w="6237"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sz w:val="24"/>
                <w:szCs w:val="24"/>
              </w:rPr>
            </w:pPr>
            <w:r>
              <w:rPr>
                <w:rFonts w:ascii="Times New Roman" w:hAnsi="Times New Roman"/>
                <w:color w:val="000000"/>
                <w:sz w:val="24"/>
                <w:szCs w:val="24"/>
                <w:lang w:eastAsia="ar-SA"/>
              </w:rPr>
              <w:t>В соответствии с Техническим заданием (Приложение №1) и проектом договора (Приложение №3)</w:t>
            </w:r>
          </w:p>
        </w:tc>
      </w:tr>
      <w:tr w:rsidR="007521DF">
        <w:trPr>
          <w:trHeight w:val="557"/>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3296"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Требования к Участнику процедуры закупки</w:t>
            </w:r>
          </w:p>
        </w:tc>
        <w:tc>
          <w:tcPr>
            <w:tcW w:w="6237" w:type="dxa"/>
          </w:tcPr>
          <w:p w:rsidR="007521DF" w:rsidRDefault="001C16E6">
            <w:pPr>
              <w:pStyle w:val="aff7"/>
              <w:jc w:val="both"/>
              <w:rPr>
                <w:rFonts w:ascii="Times New Roman" w:hAnsi="Times New Roman"/>
                <w:sz w:val="24"/>
                <w:szCs w:val="24"/>
              </w:rPr>
            </w:pPr>
            <w:r>
              <w:rPr>
                <w:rFonts w:ascii="Times New Roman" w:hAnsi="Times New Roman"/>
                <w:sz w:val="24"/>
                <w:szCs w:val="24"/>
              </w:rPr>
              <w:t>К участникам закупки устанавливаются следующие единые требования:</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оказания услуги, являющихся предметом закупки;</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proofErr w:type="spellStart"/>
            <w:r>
              <w:rPr>
                <w:rFonts w:ascii="Times New Roman" w:hAnsi="Times New Roman"/>
                <w:sz w:val="24"/>
                <w:szCs w:val="24"/>
                <w:lang w:eastAsia="ru-RU"/>
              </w:rPr>
              <w:t>неприостановление</w:t>
            </w:r>
            <w:proofErr w:type="spellEnd"/>
            <w:r>
              <w:rPr>
                <w:rFonts w:ascii="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Pr>
                <w:rFonts w:ascii="Times New Roman" w:hAnsi="Times New Roman"/>
                <w:sz w:val="24"/>
                <w:szCs w:val="24"/>
                <w:lang w:eastAsia="ru-RU"/>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являющихся объектом осуществляемой закупки, и административного наказания в виде дисквалификации;</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отсутствие сведений об участнике закупки в </w:t>
            </w:r>
            <w:r>
              <w:rPr>
                <w:rFonts w:ascii="Times New Roman" w:hAnsi="Times New Roman"/>
                <w:sz w:val="24"/>
                <w:szCs w:val="24"/>
                <w:lang w:eastAsia="ru-RU"/>
              </w:rPr>
              <w:lastRenderedPageBreak/>
              <w:t>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521DF" w:rsidRDefault="001C16E6">
            <w:pPr>
              <w:widowControl w:val="0"/>
              <w:numPr>
                <w:ilvl w:val="0"/>
                <w:numId w:val="4"/>
              </w:numPr>
              <w:autoSpaceDE w:val="0"/>
              <w:autoSpaceDN w:val="0"/>
              <w:spacing w:before="100" w:beforeAutospacing="1" w:after="100" w:afterAutospacing="1" w:line="240" w:lineRule="auto"/>
              <w:ind w:left="0" w:firstLine="0"/>
              <w:contextualSpacing/>
              <w:jc w:val="both"/>
              <w:rPr>
                <w:rFonts w:ascii="Times New Roman" w:hAnsi="Times New Roman"/>
                <w:sz w:val="24"/>
                <w:szCs w:val="24"/>
              </w:rPr>
            </w:pPr>
            <w:r>
              <w:rPr>
                <w:rFonts w:ascii="Times New Roman" w:hAnsi="Times New Roman"/>
                <w:sz w:val="24"/>
                <w:szCs w:val="24"/>
                <w:lang w:eastAsia="ru-RU"/>
              </w:rPr>
              <w:t>отсутствие сведений об участнике закупки в реестре недобросовестных поставщиков, предусмотренном Федеральным законом № 223-ФЗ.</w:t>
            </w:r>
          </w:p>
        </w:tc>
      </w:tr>
      <w:tr w:rsidR="007521DF">
        <w:trPr>
          <w:trHeight w:val="415"/>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19</w:t>
            </w:r>
          </w:p>
        </w:tc>
        <w:tc>
          <w:tcPr>
            <w:tcW w:w="3296"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 xml:space="preserve">Порядок внесения изменений в извещение о проведении </w:t>
            </w:r>
            <w:r>
              <w:rPr>
                <w:rFonts w:ascii="Times New Roman" w:hAnsi="Times New Roman"/>
                <w:bCs/>
                <w:sz w:val="24"/>
                <w:szCs w:val="24"/>
              </w:rPr>
              <w:t>процедуры</w:t>
            </w:r>
          </w:p>
        </w:tc>
        <w:tc>
          <w:tcPr>
            <w:tcW w:w="6237" w:type="dxa"/>
          </w:tcPr>
          <w:p w:rsidR="007521DF" w:rsidRDefault="001C16E6">
            <w:pPr>
              <w:tabs>
                <w:tab w:val="left" w:pos="540"/>
                <w:tab w:val="left" w:pos="9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Заказчик в соответствии с запросом участника закупки или по собственной инициативе вправе принять решение о внесении изменений в извещение до наступления даты и времени окончания срока подачи заявок на участие в запросе котировок. Изменения, вносимые в извещение,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w:t>
            </w:r>
          </w:p>
          <w:p w:rsidR="007521DF" w:rsidRDefault="001C16E6">
            <w:pPr>
              <w:tabs>
                <w:tab w:val="left" w:pos="540"/>
                <w:tab w:val="left" w:pos="900"/>
              </w:tabs>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ar-SA"/>
              </w:rPr>
              <w:t>По истечении срока отмены запроса котировок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tc>
      </w:tr>
      <w:tr w:rsidR="007521DF">
        <w:trPr>
          <w:trHeight w:val="607"/>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3296" w:type="dxa"/>
          </w:tcPr>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Продление срока проведения процедуры</w:t>
            </w:r>
          </w:p>
        </w:tc>
        <w:tc>
          <w:tcPr>
            <w:tcW w:w="6237" w:type="dxa"/>
          </w:tcPr>
          <w:p w:rsidR="007521DF" w:rsidRDefault="001C16E6">
            <w:pPr>
              <w:widowControl w:val="0"/>
              <w:tabs>
                <w:tab w:val="left" w:pos="8222"/>
                <w:tab w:val="left" w:pos="8364"/>
              </w:tabs>
              <w:suppressAutoHyphens/>
              <w:spacing w:after="120" w:line="240" w:lineRule="auto"/>
              <w:textAlignment w:val="baseline"/>
              <w:rPr>
                <w:rFonts w:ascii="Times New Roman" w:hAnsi="Times New Roman"/>
                <w:color w:val="000000"/>
                <w:sz w:val="24"/>
                <w:szCs w:val="24"/>
                <w:lang w:eastAsia="ar-SA"/>
              </w:rPr>
            </w:pPr>
            <w:r>
              <w:rPr>
                <w:rFonts w:ascii="Times New Roman" w:hAnsi="Times New Roman"/>
                <w:color w:val="000000"/>
                <w:sz w:val="24"/>
                <w:szCs w:val="24"/>
                <w:lang w:eastAsia="ar-SA"/>
              </w:rPr>
              <w:t>Не установлено</w:t>
            </w:r>
          </w:p>
        </w:tc>
      </w:tr>
      <w:tr w:rsidR="007521DF">
        <w:trPr>
          <w:trHeight w:val="607"/>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3296" w:type="dxa"/>
          </w:tcPr>
          <w:p w:rsidR="007521DF" w:rsidRDefault="001C1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предоставляемых преференциях</w:t>
            </w:r>
          </w:p>
        </w:tc>
        <w:tc>
          <w:tcPr>
            <w:tcW w:w="6237" w:type="dxa"/>
          </w:tcPr>
          <w:p w:rsidR="007521DF" w:rsidRDefault="001C16E6">
            <w:pPr>
              <w:pStyle w:val="33"/>
              <w:tabs>
                <w:tab w:val="left" w:pos="900"/>
              </w:tabs>
              <w:rPr>
                <w:szCs w:val="24"/>
              </w:rPr>
            </w:pPr>
            <w:r>
              <w:rPr>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521DF" w:rsidRDefault="001C16E6">
            <w:pPr>
              <w:pStyle w:val="33"/>
              <w:tabs>
                <w:tab w:val="left" w:pos="900"/>
              </w:tabs>
              <w:rPr>
                <w:szCs w:val="24"/>
              </w:rPr>
            </w:pPr>
            <w:r>
              <w:rPr>
                <w:szCs w:val="24"/>
              </w:rPr>
              <w:t>Приоритет не предоставляется в следующих случаях:</w:t>
            </w:r>
          </w:p>
          <w:p w:rsidR="007521DF" w:rsidRDefault="001C16E6">
            <w:pPr>
              <w:pStyle w:val="33"/>
              <w:tabs>
                <w:tab w:val="left" w:pos="900"/>
              </w:tabs>
              <w:rPr>
                <w:szCs w:val="24"/>
              </w:rPr>
            </w:pPr>
            <w:r>
              <w:rPr>
                <w:szCs w:val="24"/>
              </w:rPr>
              <w:t>1) закупка признана несостоявшейся и договор заключается с единственным участником закупки;</w:t>
            </w:r>
          </w:p>
          <w:p w:rsidR="007521DF" w:rsidRDefault="001C16E6">
            <w:pPr>
              <w:pStyle w:val="33"/>
              <w:tabs>
                <w:tab w:val="left" w:pos="900"/>
              </w:tabs>
              <w:rPr>
                <w:szCs w:val="24"/>
              </w:rPr>
            </w:pPr>
            <w:r>
              <w:rPr>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21DF" w:rsidRDefault="001C16E6">
            <w:pPr>
              <w:pStyle w:val="33"/>
              <w:tabs>
                <w:tab w:val="left" w:pos="900"/>
              </w:tabs>
              <w:rPr>
                <w:szCs w:val="24"/>
              </w:rPr>
            </w:pPr>
            <w:r>
              <w:rPr>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521DF" w:rsidRDefault="001C16E6">
            <w:pPr>
              <w:pStyle w:val="33"/>
              <w:tabs>
                <w:tab w:val="left" w:pos="900"/>
              </w:tabs>
              <w:rPr>
                <w:szCs w:val="24"/>
              </w:rPr>
            </w:pPr>
            <w:r>
              <w:rPr>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w:t>
            </w:r>
            <w:r>
              <w:rPr>
                <w:szCs w:val="24"/>
              </w:rPr>
              <w:lastRenderedPageBreak/>
              <w:t>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521DF" w:rsidRDefault="001C16E6">
            <w:pPr>
              <w:pStyle w:val="33"/>
              <w:tabs>
                <w:tab w:val="left" w:pos="900"/>
              </w:tabs>
              <w:rPr>
                <w:szCs w:val="24"/>
              </w:rPr>
            </w:pPr>
            <w:r>
              <w:rPr>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521DF" w:rsidRDefault="001C16E6">
            <w:pPr>
              <w:pStyle w:val="33"/>
              <w:tabs>
                <w:tab w:val="left" w:pos="900"/>
              </w:tabs>
              <w:rPr>
                <w:szCs w:val="24"/>
              </w:rPr>
            </w:pPr>
            <w:r>
              <w:rPr>
                <w:szCs w:val="24"/>
              </w:rPr>
              <w:t>Условием предоставления приоритета является соблюдение участником следующих условий:</w:t>
            </w:r>
          </w:p>
          <w:p w:rsidR="007521DF" w:rsidRDefault="001C16E6">
            <w:pPr>
              <w:pStyle w:val="33"/>
              <w:tabs>
                <w:tab w:val="left" w:pos="900"/>
              </w:tabs>
              <w:rPr>
                <w:szCs w:val="24"/>
              </w:rPr>
            </w:pPr>
            <w:r>
              <w:rPr>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521DF" w:rsidRDefault="001C16E6">
            <w:pPr>
              <w:pStyle w:val="33"/>
              <w:tabs>
                <w:tab w:val="left" w:pos="900"/>
              </w:tabs>
              <w:rPr>
                <w:szCs w:val="24"/>
              </w:rPr>
            </w:pPr>
            <w:r>
              <w:rPr>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521DF" w:rsidRDefault="001C16E6">
            <w:pPr>
              <w:pStyle w:val="33"/>
              <w:tabs>
                <w:tab w:val="left" w:pos="900"/>
              </w:tabs>
              <w:rPr>
                <w:szCs w:val="24"/>
              </w:rPr>
            </w:pPr>
            <w:r>
              <w:rPr>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521DF" w:rsidRDefault="001C16E6">
            <w:pPr>
              <w:pStyle w:val="33"/>
              <w:tabs>
                <w:tab w:val="left" w:pos="900"/>
              </w:tabs>
              <w:rPr>
                <w:szCs w:val="24"/>
              </w:rPr>
            </w:pPr>
            <w:r>
              <w:rPr>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521DF" w:rsidRDefault="001C16E6">
            <w:pPr>
              <w:pStyle w:val="33"/>
              <w:tabs>
                <w:tab w:val="left" w:pos="900"/>
              </w:tabs>
              <w:rPr>
                <w:szCs w:val="24"/>
              </w:rPr>
            </w:pPr>
            <w:r>
              <w:rPr>
                <w:szCs w:val="24"/>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521DF" w:rsidRDefault="001C16E6">
            <w:pPr>
              <w:pStyle w:val="33"/>
              <w:tabs>
                <w:tab w:val="left" w:pos="900"/>
              </w:tabs>
              <w:rPr>
                <w:szCs w:val="24"/>
              </w:rPr>
            </w:pPr>
            <w:r>
              <w:rPr>
                <w:szCs w:val="24"/>
              </w:rPr>
              <w:t xml:space="preserve">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w:t>
            </w:r>
            <w:r>
              <w:rPr>
                <w:szCs w:val="24"/>
              </w:rPr>
              <w:lastRenderedPageBreak/>
              <w:t>физических лиц);</w:t>
            </w:r>
          </w:p>
          <w:p w:rsidR="007521DF" w:rsidRDefault="001C16E6">
            <w:pPr>
              <w:pStyle w:val="33"/>
              <w:tabs>
                <w:tab w:val="left" w:pos="900"/>
              </w:tabs>
              <w:rPr>
                <w:szCs w:val="24"/>
              </w:rPr>
            </w:pPr>
            <w:r>
              <w:rPr>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521DF" w:rsidRDefault="001C16E6">
            <w:pPr>
              <w:pStyle w:val="33"/>
              <w:tabs>
                <w:tab w:val="left" w:pos="900"/>
              </w:tabs>
              <w:rPr>
                <w:szCs w:val="24"/>
              </w:rPr>
            </w:pPr>
            <w:r>
              <w:rPr>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521DF" w:rsidRDefault="001C16E6">
            <w:pPr>
              <w:pStyle w:val="33"/>
              <w:tabs>
                <w:tab w:val="left" w:pos="900"/>
              </w:tabs>
              <w:rPr>
                <w:szCs w:val="24"/>
              </w:rPr>
            </w:pPr>
            <w:r>
              <w:rPr>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521DF" w:rsidRDefault="001C16E6">
            <w:pPr>
              <w:pStyle w:val="33"/>
              <w:tabs>
                <w:tab w:val="left" w:pos="900"/>
              </w:tabs>
              <w:rPr>
                <w:szCs w:val="24"/>
              </w:rPr>
            </w:pPr>
            <w:r>
              <w:rPr>
                <w:szCs w:val="24"/>
              </w:rPr>
              <w:t>- П. 20 «Правил определения происхождения товаров, ввозимых на таможенную территорию Евразийского экономического союза (</w:t>
            </w:r>
            <w:proofErr w:type="spellStart"/>
            <w:r>
              <w:rPr>
                <w:szCs w:val="24"/>
              </w:rPr>
              <w:t>непреференциальных</w:t>
            </w:r>
            <w:proofErr w:type="spellEnd"/>
            <w:r>
              <w:rPr>
                <w:szCs w:val="24"/>
              </w:rPr>
              <w:t xml:space="preserve"> правил определения происхождения товаров)", утв. решением Совета Евразийской экономической комиссии от 13.07.2018 N 49;</w:t>
            </w:r>
          </w:p>
          <w:p w:rsidR="007521DF" w:rsidRDefault="001C16E6">
            <w:pPr>
              <w:pStyle w:val="33"/>
              <w:tabs>
                <w:tab w:val="left" w:pos="900"/>
              </w:tabs>
              <w:rPr>
                <w:szCs w:val="24"/>
              </w:rPr>
            </w:pPr>
            <w:r>
              <w:rPr>
                <w:szCs w:val="24"/>
              </w:rPr>
              <w:t xml:space="preserve">- </w:t>
            </w:r>
            <w:proofErr w:type="spellStart"/>
            <w:r>
              <w:rPr>
                <w:szCs w:val="24"/>
              </w:rPr>
              <w:t>Абз</w:t>
            </w:r>
            <w:proofErr w:type="spellEnd"/>
            <w:r>
              <w:rPr>
                <w:szCs w:val="24"/>
              </w:rPr>
              <w:t>. 2 ст. 37 "Договора о Евразийском экономическом союзе" от 29.05.2014.</w:t>
            </w:r>
          </w:p>
          <w:p w:rsidR="007521DF" w:rsidRDefault="001C16E6">
            <w:pPr>
              <w:pStyle w:val="33"/>
              <w:tabs>
                <w:tab w:val="left" w:pos="900"/>
              </w:tabs>
              <w:rPr>
                <w:szCs w:val="24"/>
              </w:rPr>
            </w:pPr>
            <w:r>
              <w:rPr>
                <w:szCs w:val="24"/>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r w:rsidR="007521DF">
        <w:trPr>
          <w:trHeight w:val="27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3296" w:type="dxa"/>
          </w:tcPr>
          <w:p w:rsidR="007521DF" w:rsidRDefault="001C16E6">
            <w:pPr>
              <w:spacing w:after="0" w:line="240" w:lineRule="auto"/>
              <w:rPr>
                <w:rFonts w:ascii="Times New Roman" w:hAnsi="Times New Roman"/>
                <w:sz w:val="24"/>
                <w:szCs w:val="24"/>
              </w:rPr>
            </w:pPr>
            <w:r>
              <w:rPr>
                <w:rFonts w:ascii="Times New Roman" w:hAnsi="Times New Roman"/>
                <w:sz w:val="24"/>
                <w:szCs w:val="24"/>
              </w:rPr>
              <w:t>Отказ от проведения запроса котировок в электронной форме</w:t>
            </w:r>
          </w:p>
        </w:tc>
        <w:tc>
          <w:tcPr>
            <w:tcW w:w="6237"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Решение об отмене конкурентной закупки размещается в ЕИС в день принятия этого решения.</w:t>
            </w:r>
          </w:p>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521DF" w:rsidRDefault="001C16E6">
            <w:pPr>
              <w:spacing w:after="0" w:line="240" w:lineRule="auto"/>
              <w:jc w:val="both"/>
              <w:rPr>
                <w:rFonts w:ascii="Times New Roman" w:hAnsi="Times New Roman"/>
                <w:sz w:val="24"/>
                <w:szCs w:val="24"/>
                <w:highlight w:val="lightGray"/>
              </w:rPr>
            </w:pPr>
            <w:r>
              <w:rPr>
                <w:rFonts w:ascii="Times New Roman" w:hAnsi="Times New Roman"/>
                <w:sz w:val="24"/>
                <w:szCs w:val="24"/>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tc>
      </w:tr>
      <w:tr w:rsidR="007521DF">
        <w:tc>
          <w:tcPr>
            <w:tcW w:w="815" w:type="dxa"/>
          </w:tcPr>
          <w:p w:rsidR="007521DF" w:rsidRDefault="001C16E6">
            <w:pPr>
              <w:pStyle w:val="aff7"/>
              <w:jc w:val="center"/>
              <w:rPr>
                <w:rFonts w:ascii="Times New Roman" w:hAnsi="Times New Roman"/>
                <w:sz w:val="24"/>
                <w:szCs w:val="24"/>
              </w:rPr>
            </w:pPr>
            <w:r>
              <w:rPr>
                <w:rFonts w:ascii="Times New Roman" w:hAnsi="Times New Roman"/>
                <w:sz w:val="24"/>
                <w:szCs w:val="24"/>
              </w:rPr>
              <w:t>23</w:t>
            </w:r>
          </w:p>
        </w:tc>
        <w:tc>
          <w:tcPr>
            <w:tcW w:w="3296" w:type="dxa"/>
          </w:tcPr>
          <w:p w:rsidR="007521DF" w:rsidRDefault="001C16E6">
            <w:pPr>
              <w:pStyle w:val="aff7"/>
              <w:rPr>
                <w:rFonts w:ascii="Times New Roman" w:hAnsi="Times New Roman"/>
                <w:sz w:val="24"/>
                <w:szCs w:val="24"/>
              </w:rPr>
            </w:pPr>
            <w:r>
              <w:rPr>
                <w:rFonts w:ascii="Times New Roman" w:hAnsi="Times New Roman"/>
                <w:sz w:val="24"/>
                <w:szCs w:val="24"/>
              </w:rPr>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6237" w:type="dxa"/>
          </w:tcPr>
          <w:p w:rsidR="007521DF" w:rsidRDefault="001C16E6">
            <w:pPr>
              <w:pStyle w:val="aff7"/>
              <w:jc w:val="both"/>
              <w:rPr>
                <w:rFonts w:ascii="Times New Roman" w:hAnsi="Times New Roman"/>
                <w:sz w:val="24"/>
                <w:szCs w:val="24"/>
              </w:rPr>
            </w:pPr>
            <w:r>
              <w:rPr>
                <w:rFonts w:ascii="Times New Roman" w:hAnsi="Times New Roman"/>
                <w:sz w:val="24"/>
                <w:szCs w:val="24"/>
              </w:rPr>
              <w:t>Заявка на участие в запросе котировок в электронной форме подается по форме, установленной в извещении о проведении запроса котировок (</w:t>
            </w:r>
            <w:r>
              <w:rPr>
                <w:rFonts w:ascii="Times New Roman" w:hAnsi="Times New Roman"/>
                <w:color w:val="000000"/>
                <w:sz w:val="24"/>
                <w:szCs w:val="24"/>
                <w:lang w:eastAsia="ar-SA"/>
              </w:rPr>
              <w:t>Приложение №4 к извещению</w:t>
            </w:r>
            <w:r>
              <w:rPr>
                <w:rFonts w:ascii="Times New Roman" w:hAnsi="Times New Roman"/>
                <w:sz w:val="24"/>
                <w:szCs w:val="24"/>
              </w:rPr>
              <w:t>).</w:t>
            </w:r>
          </w:p>
          <w:p w:rsidR="007521DF" w:rsidRDefault="001C16E6">
            <w:pPr>
              <w:pStyle w:val="aff7"/>
              <w:jc w:val="both"/>
              <w:rPr>
                <w:rFonts w:ascii="Times New Roman" w:hAnsi="Times New Roman"/>
                <w:sz w:val="24"/>
                <w:szCs w:val="24"/>
              </w:rPr>
            </w:pPr>
            <w:r>
              <w:rPr>
                <w:rFonts w:ascii="Times New Roman" w:hAnsi="Times New Roman"/>
                <w:sz w:val="24"/>
                <w:szCs w:val="24"/>
              </w:rPr>
              <w:t>Котировочная заявка должна содержать:</w:t>
            </w:r>
          </w:p>
          <w:p w:rsidR="007521DF" w:rsidRDefault="007521DF">
            <w:pPr>
              <w:pStyle w:val="aff7"/>
              <w:jc w:val="both"/>
              <w:rPr>
                <w:rFonts w:ascii="Times New Roman" w:hAnsi="Times New Roman"/>
                <w:sz w:val="24"/>
                <w:szCs w:val="24"/>
              </w:rPr>
            </w:pP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w:t>
            </w:r>
            <w:r>
              <w:rPr>
                <w:rFonts w:ascii="Times New Roman" w:eastAsia="Calibri" w:hAnsi="Times New Roman"/>
                <w:sz w:val="24"/>
                <w:szCs w:val="24"/>
              </w:rPr>
              <w:lastRenderedPageBreak/>
              <w:t>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2) копии учредительных документов участника закупок (для юридических лиц);</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3) копии документов, удостоверяющих личность (для физических лиц);</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заверенную копию такой выписки;</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Pr>
                <w:rFonts w:ascii="Times New Roman" w:eastAsia="Calibri" w:hAnsi="Times New Roman"/>
                <w:sz w:val="24"/>
                <w:szCs w:val="24"/>
              </w:rPr>
              <w:lastRenderedPageBreak/>
              <w:t>представляется соответствующее письмо;</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8) документ, декларирующий следующее:</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неприостановление</w:t>
            </w:r>
            <w:proofErr w:type="spellEnd"/>
            <w:r>
              <w:rPr>
                <w:rFonts w:ascii="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являющихся объектом осуществляемой закупки, и административного наказания в виде дисквалификации;</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w:t>
            </w:r>
            <w:r>
              <w:rPr>
                <w:rFonts w:ascii="Times New Roman" w:hAnsi="Times New Roman"/>
                <w:sz w:val="24"/>
                <w:szCs w:val="24"/>
                <w:lang w:eastAsia="ru-RU"/>
              </w:rPr>
              <w:lastRenderedPageBreak/>
              <w:t>приобретает права на такие результаты;</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521DF" w:rsidRDefault="001C16E6">
            <w:pPr>
              <w:widowControl w:val="0"/>
              <w:autoSpaceDE w:val="0"/>
              <w:autoSpaceDN w:val="0"/>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-отсутствие сведений об участнике закупки в реестре недобросовестных поставщиков, предусмотренном Федеральным законом № 223-ФЗ.</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9) предложение о цене договора;</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Pr>
                <w:rFonts w:ascii="Times New Roman" w:eastAsia="Calibri" w:hAnsi="Times New Roman"/>
                <w:sz w:val="24"/>
                <w:szCs w:val="24"/>
              </w:rPr>
              <w:t xml:space="preserve">Исключение составляют документы, которые согласно гражданскому </w:t>
            </w:r>
            <w:r>
              <w:rPr>
                <w:rFonts w:ascii="Times New Roman" w:eastAsia="Calibri" w:hAnsi="Times New Roman"/>
                <w:sz w:val="24"/>
                <w:szCs w:val="24"/>
              </w:rPr>
              <w:lastRenderedPageBreak/>
              <w:t>законодательству могут быть представлены только вместе с товаром;</w:t>
            </w:r>
            <w:proofErr w:type="gramEnd"/>
          </w:p>
          <w:p w:rsidR="007521DF" w:rsidRDefault="001C16E6">
            <w:pPr>
              <w:spacing w:after="120" w:line="240" w:lineRule="auto"/>
              <w:jc w:val="both"/>
              <w:rPr>
                <w:rFonts w:ascii="Times New Roman" w:eastAsia="Calibri" w:hAnsi="Times New Roman"/>
                <w:sz w:val="24"/>
                <w:szCs w:val="24"/>
              </w:rPr>
            </w:pPr>
            <w:r>
              <w:rPr>
                <w:rFonts w:ascii="Times New Roman" w:eastAsia="Calibri"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7521DF" w:rsidRDefault="001C16E6">
            <w:pPr>
              <w:spacing w:after="120" w:line="240" w:lineRule="auto"/>
              <w:jc w:val="both"/>
              <w:rPr>
                <w:rFonts w:ascii="Times New Roman" w:hAnsi="Times New Roman"/>
                <w:sz w:val="24"/>
                <w:szCs w:val="24"/>
              </w:rPr>
            </w:pPr>
            <w:r>
              <w:rPr>
                <w:rFonts w:ascii="Times New Roman" w:eastAsia="Calibri"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roofErr w:type="gramStart"/>
            <w:r>
              <w:rPr>
                <w:rFonts w:ascii="Times New Roman" w:eastAsia="Calibri" w:hAnsi="Times New Roman"/>
                <w:sz w:val="24"/>
                <w:szCs w:val="24"/>
              </w:rPr>
              <w:t>;.</w:t>
            </w:r>
            <w:proofErr w:type="gramEnd"/>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3296"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Требования, предъявляемые к котировочной заявке</w:t>
            </w:r>
          </w:p>
        </w:tc>
        <w:tc>
          <w:tcPr>
            <w:tcW w:w="6237" w:type="dxa"/>
          </w:tcPr>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Заявка на участие в запросе котировок в электронной форме, подготовленная участником закупки, должна быть составлена на русском языке. (Приложение №4 извещения). Входящие в заявку на участие в запросе котировок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запросе котировок в электронной форме, должны иметь четко читаемый текст.</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Информация, содержащаяся в заявке на участие в запросе котировок в электронной форме, не должны допускать двусмысленных толкований (разночтений), должны трактоваться однозначно.</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highlight w:val="lightGray"/>
              </w:rPr>
            </w:pPr>
            <w:r>
              <w:rPr>
                <w:rFonts w:ascii="Times New Roman" w:hAnsi="Times New Roman"/>
                <w:sz w:val="24"/>
                <w:szCs w:val="24"/>
              </w:rPr>
              <w:t>Все характеристики объекта закупки, указанные в техническом задании извещения запроса котировок в электронной форме, обязательны для предоставления в заявки на участие в открытом запросе котировок в соответствии с вышеуказанными требованиями.</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t>25</w:t>
            </w:r>
          </w:p>
        </w:tc>
        <w:tc>
          <w:tcPr>
            <w:tcW w:w="3296" w:type="dxa"/>
          </w:tcPr>
          <w:p w:rsidR="007521DF" w:rsidRDefault="001C16E6">
            <w:pPr>
              <w:spacing w:after="0" w:line="240" w:lineRule="auto"/>
              <w:jc w:val="both"/>
              <w:rPr>
                <w:rFonts w:ascii="Times New Roman" w:hAnsi="Times New Roman"/>
                <w:sz w:val="24"/>
                <w:szCs w:val="24"/>
              </w:rPr>
            </w:pPr>
            <w:r>
              <w:rPr>
                <w:rFonts w:ascii="Times New Roman" w:hAnsi="Times New Roman"/>
                <w:sz w:val="24"/>
                <w:szCs w:val="24"/>
              </w:rPr>
              <w:t>Порядок подачи и оформления, отзыва и изменения заявок на участие в закупке</w:t>
            </w:r>
          </w:p>
        </w:tc>
        <w:tc>
          <w:tcPr>
            <w:tcW w:w="6237" w:type="dxa"/>
          </w:tcPr>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своевременно подавшее надлежащим образом оформленную заявку по предмету запроса котировок и </w:t>
            </w:r>
            <w:r>
              <w:rPr>
                <w:rFonts w:ascii="Times New Roman" w:hAnsi="Times New Roman"/>
                <w:sz w:val="24"/>
                <w:szCs w:val="24"/>
              </w:rPr>
              <w:lastRenderedPageBreak/>
              <w:t>документы согласно размещенным в ЕИС извещению о проведении запроса котировок.</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Участнику запроса котировок для участия в такой закупке необходимо получить аккредитацию на электронной торговой площадке в порядке, установленном оператором электронной торговой площадки.</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Участник процедуры закупки формирует заявку в соответствии с требованиями и условиями, указанными в извещении о закупке.</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Лицо, желающее принять участие в запросе котировок, несет все расходы, связанные с участием в таковом, в том числе с получением аккредитации на ЭТП, подготовкой и предоставлением заявки, иной документации, а заказчик не имеет обязательств по этим расходам независимо от итогов процедуры закупки, а также оснований его завершения.</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Для участия в запросе котировок в электронной форме участник закупки, получивший аккредитацию на ЭТП, подает заявку на участие в соответствии с «руководством пользователя», которое размещено на сайте ЭТП. Заявка подается в форме электронного документа в соответствии Федеральным законом от «06» апреля 2011г. № 63-ФЗ «Об электронной подписи».</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в соответствии с условиями извещения о закупке (при установлении данных требований Заказчиком).</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С момента получения заявки на участие в запросе котировок в соответствии с регламентом работы электронной торговой площадки оператор электронной торговой площадки возвращает указанную заявку подавшему ее участнику запроса котировок (если регламентом электронной торговой площадки не предусмотрено возврат заявок по указанным основаниям, то Заказчик самостоятельно осуществляет возврат заявок) в случае:</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1) подачи заявки с нарушением требований, предусмотренных настоящим Извещением;</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2) 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запросе котировок;</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3) получения заявки после даты или времени окончания срока подачи заявок на участие в таком запросе </w:t>
            </w:r>
            <w:r>
              <w:rPr>
                <w:rFonts w:ascii="Times New Roman" w:hAnsi="Times New Roman"/>
                <w:sz w:val="24"/>
                <w:szCs w:val="24"/>
              </w:rPr>
              <w:lastRenderedPageBreak/>
              <w:t>котировок;</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извещением об осуществлением закупки, документацией о закупке предусмотрено два и более лота, заявка на участие в закупке подается в отношении каждого лота отдельно.</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оператором электронной площадки до истечения срока подачи заявок на участие в закупке.</w:t>
            </w:r>
          </w:p>
          <w:p w:rsidR="007521DF" w:rsidRDefault="001C16E6">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В случае,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3296" w:type="dxa"/>
          </w:tcPr>
          <w:p w:rsidR="007521DF" w:rsidRDefault="001C16E6">
            <w:pPr>
              <w:spacing w:after="0" w:line="240" w:lineRule="auto"/>
              <w:rPr>
                <w:rFonts w:ascii="Times New Roman" w:hAnsi="Times New Roman"/>
                <w:sz w:val="24"/>
                <w:szCs w:val="24"/>
              </w:rPr>
            </w:pPr>
            <w:r>
              <w:rPr>
                <w:rFonts w:ascii="Times New Roman" w:hAnsi="Times New Roman"/>
                <w:sz w:val="24"/>
                <w:szCs w:val="24"/>
              </w:rPr>
              <w:t>Порядок предоставления разъяснений положений извещения о проведении запроса котировок в электронной форме</w:t>
            </w:r>
          </w:p>
        </w:tc>
        <w:tc>
          <w:tcPr>
            <w:tcW w:w="6237" w:type="dxa"/>
          </w:tcPr>
          <w:p w:rsidR="007521DF" w:rsidRDefault="001C16E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Любой участник запроса котировок, вправе направить на адрес электронной торговой площадки </w:t>
            </w:r>
            <w:r>
              <w:rPr>
                <w:rFonts w:ascii="Times New Roman" w:hAnsi="Times New Roman"/>
                <w:bCs/>
                <w:sz w:val="24"/>
                <w:szCs w:val="24"/>
                <w:lang w:eastAsia="ru-RU"/>
              </w:rPr>
              <w:t xml:space="preserve">«Регион» </w:t>
            </w:r>
            <w:r>
              <w:rPr>
                <w:rFonts w:ascii="Times New Roman" w:hAnsi="Times New Roman"/>
                <w:sz w:val="24"/>
                <w:szCs w:val="24"/>
              </w:rPr>
              <w:t>https://etp-region.ru.</w:t>
            </w:r>
            <w:r>
              <w:rPr>
                <w:rFonts w:ascii="Times New Roman" w:hAnsi="Times New Roman"/>
                <w:color w:val="0000FF"/>
                <w:sz w:val="24"/>
                <w:szCs w:val="24"/>
                <w:u w:val="single"/>
                <w:lang w:eastAsia="ru-RU"/>
              </w:rPr>
              <w:t xml:space="preserve"> </w:t>
            </w:r>
            <w:r>
              <w:rPr>
                <w:rFonts w:ascii="Times New Roman" w:eastAsia="Calibri" w:hAnsi="Times New Roman"/>
                <w:sz w:val="24"/>
                <w:szCs w:val="24"/>
              </w:rPr>
              <w:t>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два рабочих дня до даты окончания срока подачи заявок на участие в закупке.</w:t>
            </w:r>
          </w:p>
          <w:p w:rsidR="007521DF" w:rsidRDefault="001C16E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w:t>
            </w:r>
            <w:r>
              <w:rPr>
                <w:rFonts w:ascii="Times New Roman" w:eastAsia="Calibri" w:hAnsi="Times New Roman"/>
                <w:sz w:val="24"/>
                <w:szCs w:val="24"/>
              </w:rPr>
              <w:lastRenderedPageBreak/>
              <w:t>информационной системе.</w:t>
            </w:r>
          </w:p>
          <w:p w:rsidR="007521DF" w:rsidRDefault="001C16E6">
            <w:pPr>
              <w:spacing w:after="0" w:line="240" w:lineRule="auto"/>
              <w:jc w:val="both"/>
              <w:rPr>
                <w:rFonts w:ascii="Times New Roman" w:hAnsi="Times New Roman"/>
                <w:sz w:val="24"/>
                <w:szCs w:val="24"/>
              </w:rPr>
            </w:pPr>
            <w:r>
              <w:rPr>
                <w:rFonts w:ascii="Times New Roman" w:eastAsia="Calibri" w:hAnsi="Times New Roman"/>
                <w:sz w:val="24"/>
                <w:szCs w:val="24"/>
              </w:rPr>
              <w:t>Разъяснения положений извещения и (или) документации о закупке не должны изменять предмет закупки и существенные условий проекта договора.</w:t>
            </w:r>
          </w:p>
        </w:tc>
      </w:tr>
      <w:tr w:rsidR="007521DF">
        <w:trPr>
          <w:trHeight w:val="646"/>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296" w:type="dxa"/>
          </w:tcPr>
          <w:p w:rsidR="007521DF" w:rsidRDefault="001C16E6">
            <w:pPr>
              <w:spacing w:after="0" w:line="240" w:lineRule="auto"/>
              <w:jc w:val="both"/>
              <w:rPr>
                <w:rFonts w:ascii="Times New Roman" w:hAnsi="Times New Roman"/>
                <w:bCs/>
                <w:sz w:val="24"/>
                <w:szCs w:val="24"/>
              </w:rPr>
            </w:pPr>
            <w:r>
              <w:rPr>
                <w:rFonts w:ascii="Times New Roman" w:hAnsi="Times New Roman"/>
                <w:bCs/>
                <w:sz w:val="24"/>
                <w:szCs w:val="24"/>
              </w:rPr>
              <w:t>Дата и время начала срока подачи заявок на участие в закупке</w:t>
            </w:r>
          </w:p>
        </w:tc>
        <w:tc>
          <w:tcPr>
            <w:tcW w:w="6237" w:type="dxa"/>
          </w:tcPr>
          <w:p w:rsidR="007521DF" w:rsidRDefault="001C16E6">
            <w:pPr>
              <w:suppressAutoHyphens/>
              <w:spacing w:after="60" w:line="240" w:lineRule="auto"/>
              <w:jc w:val="both"/>
              <w:rPr>
                <w:rFonts w:ascii="Times New Roman" w:hAnsi="Times New Roman"/>
                <w:sz w:val="24"/>
                <w:szCs w:val="24"/>
                <w:lang w:eastAsia="ar-SA"/>
              </w:rPr>
            </w:pPr>
            <w:r>
              <w:rPr>
                <w:rFonts w:ascii="Times New Roman" w:hAnsi="Times New Roman"/>
                <w:sz w:val="24"/>
                <w:szCs w:val="24"/>
                <w:lang w:eastAsia="ar-SA"/>
              </w:rPr>
              <w:t xml:space="preserve">С момента размещения информации о закупке на официальном сайте </w:t>
            </w:r>
            <w:r>
              <w:rPr>
                <w:rFonts w:ascii="Times New Roman" w:hAnsi="Times New Roman"/>
                <w:sz w:val="24"/>
                <w:szCs w:val="24"/>
              </w:rPr>
              <w:t>https://etp-region.ru.</w:t>
            </w:r>
            <w:r>
              <w:rPr>
                <w:rFonts w:ascii="Times New Roman" w:hAnsi="Times New Roman"/>
                <w:sz w:val="24"/>
                <w:szCs w:val="24"/>
                <w:lang w:eastAsia="ar-SA"/>
              </w:rPr>
              <w:t>, не менее чем за пять рабочих дней до дня истечения срока подачи заявок на участие в запросе котировок в электронной форме.</w:t>
            </w:r>
          </w:p>
          <w:p w:rsidR="007521DF" w:rsidRDefault="001C16E6">
            <w:pPr>
              <w:pStyle w:val="33"/>
              <w:tabs>
                <w:tab w:val="left" w:pos="900"/>
              </w:tabs>
              <w:rPr>
                <w:kern w:val="1"/>
                <w:szCs w:val="24"/>
              </w:rPr>
            </w:pPr>
            <w:r>
              <w:rPr>
                <w:kern w:val="1"/>
                <w:szCs w:val="24"/>
              </w:rPr>
              <w:t>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tc>
      </w:tr>
      <w:tr w:rsidR="007521DF">
        <w:trPr>
          <w:trHeight w:val="1004"/>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Дата и время окончания срока подачи заявок на участие в закупке</w:t>
            </w:r>
          </w:p>
        </w:tc>
        <w:tc>
          <w:tcPr>
            <w:tcW w:w="6237" w:type="dxa"/>
          </w:tcPr>
          <w:p w:rsidR="007521DF" w:rsidRPr="00D76B0F" w:rsidRDefault="007521DF">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p>
          <w:p w:rsidR="007521DF" w:rsidRPr="00D76B0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
                <w:sz w:val="24"/>
                <w:szCs w:val="24"/>
              </w:rPr>
            </w:pPr>
            <w:r w:rsidRPr="00D76B0F">
              <w:rPr>
                <w:rFonts w:ascii="Times New Roman" w:hAnsi="Times New Roman"/>
                <w:b/>
                <w:sz w:val="24"/>
                <w:szCs w:val="24"/>
              </w:rPr>
              <w:t>«</w:t>
            </w:r>
            <w:r w:rsidR="000A5DE1" w:rsidRPr="00D76B0F">
              <w:rPr>
                <w:rFonts w:ascii="Times New Roman" w:hAnsi="Times New Roman"/>
                <w:b/>
                <w:sz w:val="24"/>
                <w:szCs w:val="24"/>
              </w:rPr>
              <w:t>30</w:t>
            </w:r>
            <w:r w:rsidRPr="00D76B0F">
              <w:rPr>
                <w:rFonts w:ascii="Times New Roman" w:hAnsi="Times New Roman"/>
                <w:b/>
                <w:sz w:val="24"/>
                <w:szCs w:val="24"/>
              </w:rPr>
              <w:t>» мая  2022 г.</w:t>
            </w:r>
            <w:r w:rsidR="00432DF5">
              <w:rPr>
                <w:rFonts w:ascii="Times New Roman" w:hAnsi="Times New Roman"/>
                <w:b/>
                <w:bCs/>
                <w:sz w:val="24"/>
                <w:szCs w:val="24"/>
              </w:rPr>
              <w:t>17:3</w:t>
            </w:r>
            <w:r w:rsidRPr="00D76B0F">
              <w:rPr>
                <w:rFonts w:ascii="Times New Roman" w:hAnsi="Times New Roman"/>
                <w:b/>
                <w:bCs/>
                <w:sz w:val="24"/>
                <w:szCs w:val="24"/>
              </w:rPr>
              <w:t>0 (по местному времени)</w:t>
            </w:r>
          </w:p>
        </w:tc>
      </w:tr>
      <w:tr w:rsidR="007521DF">
        <w:trPr>
          <w:trHeight w:val="127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3296"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Pr>
                <w:rFonts w:ascii="Times New Roman" w:hAnsi="Times New Roman"/>
                <w:bCs/>
                <w:sz w:val="24"/>
                <w:szCs w:val="24"/>
              </w:rPr>
              <w:t>Дата и место рассмотрения заявок на участие в закупке и подведения итогов закупки</w:t>
            </w:r>
          </w:p>
        </w:tc>
        <w:tc>
          <w:tcPr>
            <w:tcW w:w="6237" w:type="dxa"/>
          </w:tcPr>
          <w:p w:rsidR="007521DF" w:rsidRPr="00D76B0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
                <w:bCs/>
                <w:sz w:val="24"/>
                <w:szCs w:val="24"/>
              </w:rPr>
            </w:pPr>
            <w:r w:rsidRPr="00D76B0F">
              <w:rPr>
                <w:rFonts w:ascii="Times New Roman" w:hAnsi="Times New Roman"/>
                <w:b/>
                <w:sz w:val="24"/>
                <w:szCs w:val="24"/>
              </w:rPr>
              <w:t>«</w:t>
            </w:r>
            <w:r w:rsidR="000A5DE1" w:rsidRPr="00D76B0F">
              <w:rPr>
                <w:rFonts w:ascii="Times New Roman" w:hAnsi="Times New Roman"/>
                <w:b/>
                <w:sz w:val="24"/>
                <w:szCs w:val="24"/>
              </w:rPr>
              <w:t>30</w:t>
            </w:r>
            <w:r w:rsidRPr="00D76B0F">
              <w:rPr>
                <w:rFonts w:ascii="Times New Roman" w:hAnsi="Times New Roman"/>
                <w:b/>
                <w:sz w:val="24"/>
                <w:szCs w:val="24"/>
              </w:rPr>
              <w:t xml:space="preserve">» </w:t>
            </w:r>
            <w:r w:rsidR="003515CD" w:rsidRPr="00D76B0F">
              <w:rPr>
                <w:rFonts w:ascii="Times New Roman" w:hAnsi="Times New Roman"/>
                <w:b/>
                <w:sz w:val="24"/>
                <w:szCs w:val="24"/>
              </w:rPr>
              <w:t>мая</w:t>
            </w:r>
            <w:r w:rsidRPr="00D76B0F">
              <w:rPr>
                <w:rFonts w:ascii="Times New Roman" w:hAnsi="Times New Roman"/>
                <w:b/>
                <w:sz w:val="24"/>
                <w:szCs w:val="24"/>
              </w:rPr>
              <w:t xml:space="preserve"> 2022 г.</w:t>
            </w:r>
          </w:p>
          <w:p w:rsidR="007521DF" w:rsidRPr="00D76B0F" w:rsidRDefault="007521DF">
            <w:pPr>
              <w:spacing w:after="0" w:line="240" w:lineRule="auto"/>
              <w:jc w:val="both"/>
              <w:rPr>
                <w:rFonts w:ascii="Times New Roman" w:hAnsi="Times New Roman"/>
                <w:color w:val="000000"/>
                <w:sz w:val="24"/>
                <w:szCs w:val="24"/>
              </w:rPr>
            </w:pPr>
          </w:p>
          <w:p w:rsidR="007521DF" w:rsidRPr="00D76B0F" w:rsidRDefault="001C16E6">
            <w:pPr>
              <w:spacing w:after="0" w:line="240" w:lineRule="auto"/>
              <w:jc w:val="both"/>
              <w:rPr>
                <w:rFonts w:ascii="Times New Roman" w:hAnsi="Times New Roman"/>
                <w:color w:val="000000"/>
                <w:sz w:val="24"/>
                <w:szCs w:val="24"/>
              </w:rPr>
            </w:pPr>
            <w:r w:rsidRPr="00D76B0F">
              <w:rPr>
                <w:rFonts w:ascii="Times New Roman" w:hAnsi="Times New Roman"/>
                <w:color w:val="000000"/>
                <w:sz w:val="24"/>
                <w:szCs w:val="24"/>
              </w:rPr>
              <w:t xml:space="preserve">Место рассмотрения заявок: </w:t>
            </w:r>
            <w:r w:rsidRPr="00D76B0F">
              <w:rPr>
                <w:rFonts w:ascii="Times New Roman" w:hAnsi="Times New Roman"/>
                <w:sz w:val="24"/>
                <w:szCs w:val="24"/>
                <w:shd w:val="clear" w:color="auto" w:fill="FFFFFF"/>
              </w:rPr>
              <w:t xml:space="preserve">450071, Республика </w:t>
            </w:r>
            <w:proofErr w:type="spellStart"/>
            <w:r w:rsidRPr="00D76B0F">
              <w:rPr>
                <w:rFonts w:ascii="Times New Roman" w:hAnsi="Times New Roman"/>
                <w:sz w:val="24"/>
                <w:szCs w:val="24"/>
                <w:shd w:val="clear" w:color="auto" w:fill="FFFFFF"/>
              </w:rPr>
              <w:t>Башкортостан,г</w:t>
            </w:r>
            <w:proofErr w:type="gramStart"/>
            <w:r w:rsidRPr="00D76B0F">
              <w:rPr>
                <w:rFonts w:ascii="Times New Roman" w:hAnsi="Times New Roman"/>
                <w:sz w:val="24"/>
                <w:szCs w:val="24"/>
                <w:shd w:val="clear" w:color="auto" w:fill="FFFFFF"/>
              </w:rPr>
              <w:t>.У</w:t>
            </w:r>
            <w:proofErr w:type="gramEnd"/>
            <w:r w:rsidRPr="00D76B0F">
              <w:rPr>
                <w:rFonts w:ascii="Times New Roman" w:hAnsi="Times New Roman"/>
                <w:sz w:val="24"/>
                <w:szCs w:val="24"/>
                <w:shd w:val="clear" w:color="auto" w:fill="FFFFFF"/>
              </w:rPr>
              <w:t>фа</w:t>
            </w:r>
            <w:proofErr w:type="spellEnd"/>
            <w:r w:rsidRPr="00D76B0F">
              <w:rPr>
                <w:rFonts w:ascii="Times New Roman" w:hAnsi="Times New Roman"/>
                <w:sz w:val="24"/>
                <w:szCs w:val="24"/>
                <w:shd w:val="clear" w:color="auto" w:fill="FFFFFF"/>
              </w:rPr>
              <w:t>, ул. Рязанская , д.12/3</w:t>
            </w:r>
          </w:p>
        </w:tc>
      </w:tr>
      <w:tr w:rsidR="007521DF">
        <w:trPr>
          <w:trHeight w:val="1002"/>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3296"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Pr>
                <w:rFonts w:ascii="Times New Roman" w:hAnsi="Times New Roman"/>
                <w:bCs/>
                <w:sz w:val="24"/>
                <w:szCs w:val="24"/>
              </w:rPr>
              <w:t>Критерии оценки заявок на участие в запросе котировок</w:t>
            </w:r>
            <w:r>
              <w:rPr>
                <w:rFonts w:ascii="Times New Roman" w:hAnsi="Times New Roman"/>
                <w:sz w:val="24"/>
                <w:szCs w:val="24"/>
              </w:rPr>
              <w:t xml:space="preserve"> в электронной форме</w:t>
            </w:r>
          </w:p>
        </w:tc>
        <w:tc>
          <w:tcPr>
            <w:tcW w:w="6237" w:type="dxa"/>
          </w:tcPr>
          <w:p w:rsidR="007521DF" w:rsidRDefault="001C16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Цена договора</w:t>
            </w:r>
          </w:p>
          <w:p w:rsidR="007521DF" w:rsidRDefault="001C16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w:t>
            </w:r>
          </w:p>
          <w:p w:rsidR="007521DF" w:rsidRDefault="001C16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7521DF">
        <w:trPr>
          <w:trHeight w:val="127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3296"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Pr>
                <w:rFonts w:ascii="Times New Roman" w:hAnsi="Times New Roman"/>
                <w:bCs/>
                <w:sz w:val="24"/>
                <w:szCs w:val="24"/>
              </w:rPr>
              <w:t>Порядок оценки и сопоставления заявок на участие в закупке</w:t>
            </w:r>
          </w:p>
        </w:tc>
        <w:tc>
          <w:tcPr>
            <w:tcW w:w="6237" w:type="dxa"/>
          </w:tcPr>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После даты и времени окончания срока подачи заявок на участие в запросе котировок, указанных в извещении оператор электронной торговой площадки направляет заказчику заявки на участия в запросе котировок. </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В течение двух рабочих дней, следующих после даты окончания срока подачи заявок на участие в запросе котировок, Комиссия рассматривает заявки на участие в запросе котировок.</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котировок,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На основании результатов рассмотрения и оценки заявок на участие в запросе котировок в электронной форме </w:t>
            </w:r>
            <w:r>
              <w:rPr>
                <w:rFonts w:ascii="Times New Roman" w:hAnsi="Times New Roman"/>
                <w:sz w:val="24"/>
                <w:szCs w:val="24"/>
              </w:rPr>
              <w:lastRenderedPageBreak/>
              <w:t xml:space="preserve">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 </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Результаты рассмотрения котировочных заявок оформляются протоколом (итоговый протокол), в котором содержатся сведения:</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1) дата подписания протокола;</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2) сведения об объеме закупаемых товаров, работ, услуг;</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3) сведенья о цене закупаемых товаров, работ, услуг;</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4) сведенья о сроке исполнения договора;</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5) сведенья о количество поданных заявок на участие в запросе предложений, а также дата и время регистрации каждой такой заявки;</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7)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запросе котировок,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запросе котировок, содержащих такие же условия;</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5) результаты рассмотрения заявок на участие в запросе котировок, с указанием в том числе:</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а) количества заявок на участие в запросе котировок, которые отклонены;</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соответствуют такие заявка;</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6) причины, по которым закупка признана несостоявшейся, в случае признания ее таковой;</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7) решение каждого присутствующего члена Комиссии в отношении каждой заявки участника запроса котировок.</w:t>
            </w:r>
          </w:p>
        </w:tc>
      </w:tr>
      <w:tr w:rsidR="007521DF">
        <w:trPr>
          <w:trHeight w:val="127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32</w:t>
            </w:r>
          </w:p>
        </w:tc>
        <w:tc>
          <w:tcPr>
            <w:tcW w:w="3296"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Pr>
                <w:rFonts w:ascii="Times New Roman" w:hAnsi="Times New Roman"/>
                <w:bCs/>
                <w:sz w:val="24"/>
                <w:szCs w:val="24"/>
              </w:rPr>
              <w:t>Отказ в допуске к участию</w:t>
            </w:r>
          </w:p>
        </w:tc>
        <w:tc>
          <w:tcPr>
            <w:tcW w:w="6237" w:type="dxa"/>
          </w:tcPr>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Заявка на участие в закупке отклоняется в случаях:</w:t>
            </w:r>
          </w:p>
          <w:p w:rsidR="007521DF" w:rsidRDefault="001C16E6">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hAnsi="Times New Roman"/>
                <w:sz w:val="24"/>
                <w:szCs w:val="24"/>
              </w:rPr>
              <w:t xml:space="preserve">1) </w:t>
            </w:r>
            <w:r>
              <w:rPr>
                <w:rFonts w:ascii="Times New Roman" w:eastAsia="Calibri" w:hAnsi="Times New Roman"/>
                <w:sz w:val="24"/>
                <w:szCs w:val="24"/>
                <w:lang w:eastAsia="ru-RU"/>
              </w:rPr>
              <w:t>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7521DF" w:rsidRDefault="001C16E6">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rsidR="007521DF" w:rsidRDefault="001C16E6">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rsidR="007521DF" w:rsidRDefault="001C16E6">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
          <w:p w:rsidR="007521DF" w:rsidRDefault="001C16E6">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5) несоответствие участника закупки требованиям, установленным в извещении о закупке и (или) документации о закупке;</w:t>
            </w:r>
          </w:p>
          <w:p w:rsidR="007521DF" w:rsidRDefault="001C16E6">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hAnsi="Times New Roman"/>
                <w:sz w:val="24"/>
                <w:szCs w:val="24"/>
              </w:rPr>
              <w:t>6) в иных случаях, предусмотренных в извещении о закупке и (или) документации о закупке.</w:t>
            </w:r>
          </w:p>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Отклонение заявки на участие в закупке по иным основаниям не допускается.</w:t>
            </w:r>
          </w:p>
        </w:tc>
      </w:tr>
      <w:tr w:rsidR="007521DF">
        <w:trPr>
          <w:trHeight w:val="543"/>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3296" w:type="dxa"/>
          </w:tcPr>
          <w:p w:rsidR="007521DF" w:rsidRDefault="001C16E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Pr>
                <w:rFonts w:ascii="Times New Roman" w:hAnsi="Times New Roman"/>
                <w:bCs/>
                <w:sz w:val="24"/>
                <w:szCs w:val="24"/>
              </w:rPr>
              <w:t>Подведение итогов</w:t>
            </w:r>
          </w:p>
        </w:tc>
        <w:tc>
          <w:tcPr>
            <w:tcW w:w="6237" w:type="dxa"/>
          </w:tcPr>
          <w:p w:rsidR="007521DF" w:rsidRDefault="001C16E6">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Победителем в проведении </w:t>
            </w:r>
            <w:r>
              <w:rPr>
                <w:rFonts w:ascii="Times New Roman" w:hAnsi="Times New Roman"/>
                <w:bCs/>
                <w:sz w:val="24"/>
                <w:szCs w:val="24"/>
              </w:rPr>
              <w:t xml:space="preserve">запроса котировок в электронной форме </w:t>
            </w:r>
            <w:r>
              <w:rPr>
                <w:rFonts w:ascii="Times New Roman" w:hAnsi="Times New Roman"/>
                <w:sz w:val="24"/>
                <w:szCs w:val="24"/>
              </w:rPr>
              <w:t xml:space="preserve">признается участник размещения заказа, соответствующий требованиям, установленным в извещении о проведении </w:t>
            </w:r>
            <w:r>
              <w:rPr>
                <w:rFonts w:ascii="Times New Roman" w:hAnsi="Times New Roman"/>
                <w:bCs/>
                <w:sz w:val="24"/>
                <w:szCs w:val="24"/>
              </w:rPr>
              <w:t>запроса котировок в электронной форме</w:t>
            </w:r>
            <w:r>
              <w:rPr>
                <w:rFonts w:ascii="Times New Roman" w:hAnsi="Times New Roman"/>
                <w:sz w:val="24"/>
                <w:szCs w:val="24"/>
              </w:rPr>
              <w:t xml:space="preserve">, подавший заявку, которая отвечает всем требованиям, установленным в таком извещении, и в которой указана наиболее низкая цена товаров, работ, услуг. </w:t>
            </w:r>
          </w:p>
          <w:p w:rsidR="007521DF" w:rsidRDefault="001C16E6">
            <w:pPr>
              <w:tabs>
                <w:tab w:val="left" w:pos="0"/>
              </w:tabs>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При предложении наиболее низкой цены товаров, работ, услуг несколькими участниками размещения заказа победителем в проведении </w:t>
            </w:r>
            <w:r>
              <w:rPr>
                <w:rFonts w:ascii="Times New Roman" w:hAnsi="Times New Roman"/>
                <w:bCs/>
                <w:sz w:val="24"/>
                <w:szCs w:val="24"/>
              </w:rPr>
              <w:t xml:space="preserve">запроса котировок в электронной форме </w:t>
            </w:r>
            <w:r>
              <w:rPr>
                <w:rFonts w:ascii="Times New Roman" w:hAnsi="Times New Roman"/>
                <w:sz w:val="24"/>
                <w:szCs w:val="24"/>
              </w:rPr>
              <w:t>признается участник размещения заказа, заявка которого поступила ранее заявок других участников размещения заказа.</w:t>
            </w:r>
          </w:p>
        </w:tc>
      </w:tr>
      <w:tr w:rsidR="007521DF">
        <w:trPr>
          <w:trHeight w:val="548"/>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sz w:val="24"/>
                <w:szCs w:val="24"/>
              </w:rPr>
              <w:t>Обеспечение заявки на участие в закупке</w:t>
            </w:r>
          </w:p>
        </w:tc>
        <w:tc>
          <w:tcPr>
            <w:tcW w:w="6237" w:type="dxa"/>
          </w:tcPr>
          <w:p w:rsidR="007521DF" w:rsidRDefault="001C16E6">
            <w:pPr>
              <w:snapToGrid w:val="0"/>
              <w:spacing w:after="0" w:line="240" w:lineRule="auto"/>
              <w:rPr>
                <w:rFonts w:ascii="Times New Roman" w:hAnsi="Times New Roman"/>
                <w:sz w:val="24"/>
                <w:szCs w:val="24"/>
              </w:rPr>
            </w:pPr>
            <w:r>
              <w:rPr>
                <w:rFonts w:ascii="Times New Roman" w:hAnsi="Times New Roman"/>
                <w:bCs/>
                <w:sz w:val="24"/>
                <w:szCs w:val="24"/>
              </w:rPr>
              <w:t>Не требуется</w:t>
            </w:r>
          </w:p>
        </w:tc>
      </w:tr>
      <w:tr w:rsidR="007521DF">
        <w:trPr>
          <w:trHeight w:val="548"/>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color w:val="000000"/>
                <w:sz w:val="24"/>
                <w:szCs w:val="24"/>
              </w:rPr>
              <w:t>Обеспечение исполнения договора</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Не установлено</w:t>
            </w:r>
          </w:p>
        </w:tc>
      </w:tr>
      <w:tr w:rsidR="007521DF">
        <w:trPr>
          <w:trHeight w:val="548"/>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3296" w:type="dxa"/>
          </w:tcPr>
          <w:p w:rsidR="007521DF" w:rsidRDefault="001C16E6">
            <w:pPr>
              <w:spacing w:after="0"/>
              <w:rPr>
                <w:rFonts w:ascii="Times New Roman" w:hAnsi="Times New Roman"/>
                <w:sz w:val="24"/>
                <w:szCs w:val="24"/>
              </w:rPr>
            </w:pPr>
            <w:r>
              <w:rPr>
                <w:rFonts w:ascii="Times New Roman" w:hAnsi="Times New Roman"/>
                <w:sz w:val="24"/>
                <w:szCs w:val="24"/>
              </w:rPr>
              <w:t>Требования к гарантии качества товара, работы, услуги</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color w:val="000000"/>
                <w:sz w:val="24"/>
                <w:szCs w:val="24"/>
                <w:lang w:eastAsia="ar-SA"/>
              </w:rPr>
              <w:t>В соответствии с Техническим заданием (Приложение №1 к извещению) и проектом договора (Приложение №3 к извещению)</w:t>
            </w:r>
          </w:p>
        </w:tc>
      </w:tr>
      <w:tr w:rsidR="007521DF">
        <w:trPr>
          <w:trHeight w:val="548"/>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37</w:t>
            </w:r>
          </w:p>
        </w:tc>
        <w:tc>
          <w:tcPr>
            <w:tcW w:w="3296" w:type="dxa"/>
          </w:tcPr>
          <w:p w:rsidR="007521DF" w:rsidRDefault="001C16E6">
            <w:pPr>
              <w:spacing w:after="0"/>
              <w:rPr>
                <w:rFonts w:ascii="Times New Roman" w:hAnsi="Times New Roman"/>
                <w:sz w:val="24"/>
                <w:szCs w:val="24"/>
              </w:rPr>
            </w:pPr>
            <w:r>
              <w:rPr>
                <w:rFonts w:ascii="Times New Roman" w:hAnsi="Times New Roman"/>
                <w:sz w:val="24"/>
                <w:szCs w:val="24"/>
              </w:rPr>
              <w:t xml:space="preserve">Размер обеспечения гарантийных обязательств </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Не требуется</w:t>
            </w:r>
          </w:p>
        </w:tc>
      </w:tr>
      <w:tr w:rsidR="007521DF">
        <w:trPr>
          <w:trHeight w:val="548"/>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3296" w:type="dxa"/>
          </w:tcPr>
          <w:p w:rsidR="007521DF" w:rsidRDefault="001C16E6">
            <w:pPr>
              <w:spacing w:after="0"/>
              <w:rPr>
                <w:rFonts w:ascii="Times New Roman" w:hAnsi="Times New Roman"/>
                <w:sz w:val="24"/>
                <w:szCs w:val="24"/>
              </w:rPr>
            </w:pPr>
            <w:r>
              <w:rPr>
                <w:rFonts w:ascii="Times New Roman" w:hAnsi="Times New Roman"/>
                <w:sz w:val="24"/>
                <w:szCs w:val="24"/>
              </w:rPr>
              <w:t>Требования к обеспечению гарантийных обязательств</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Не требуется</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sz w:val="24"/>
                <w:szCs w:val="24"/>
              </w:rPr>
              <w:t xml:space="preserve">Срок подписания победителем закупки договора со дня подписания протокола рассмотрения и </w:t>
            </w:r>
            <w:r>
              <w:rPr>
                <w:rFonts w:ascii="Times New Roman" w:hAnsi="Times New Roman"/>
                <w:sz w:val="24"/>
                <w:szCs w:val="24"/>
              </w:rPr>
              <w:lastRenderedPageBreak/>
              <w:t xml:space="preserve">оценки заявок (подведения итогов закупки) </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Договор заключается не ранее чем через десять дней и не позднее чем через двадцать дней со дня размещения в единой информационной системе итогового протокола, составленного по результатам конкурентной закупки. </w:t>
            </w:r>
            <w:r>
              <w:rPr>
                <w:rFonts w:ascii="Times New Roman" w:hAnsi="Times New Roman"/>
                <w:bCs/>
                <w:sz w:val="24"/>
                <w:szCs w:val="24"/>
              </w:rPr>
              <w:lastRenderedPageBreak/>
              <w:t>Проект договора приведен в приложении №3 к извещению о проведении запроса котировок в электронной форме.</w:t>
            </w:r>
          </w:p>
          <w:p w:rsidR="007521DF" w:rsidRDefault="007521DF">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7521DF">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40</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Порядок заключения договора</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1. Договор заключается с использованием программно-аппаратных средств электронной площадки.</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Договор заключается в электронной форме в соответствии с регламентом работы электронной торговой площадки на условиях, указанных в извещении о закупке, заявке победителя запроса котировок, по цене, предложенной победителем.</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Участник закупки отстраняется от участия в процедуре закупки, в любой момент до заключения договора, в случае, если Заказчик или комиссия установят, что: </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1) участник закупки представил недостоверную (в том числе неполную, противоречивую) информацию в отношении его квалификационных данных. </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2)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 </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3) участником закупки не представлены документы, установленные документацией о закупке либо наличие в таких документах недостоверных сведений; </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4) участник закупки не соответствует требованиям, установленным документацией о закупке; </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5) участником закупки не представлены документ или копии документа, подтверждающего внесение денежных средств в качестве обеспечения заявки на участие в </w:t>
            </w:r>
            <w:r>
              <w:rPr>
                <w:rFonts w:ascii="Times New Roman" w:hAnsi="Times New Roman"/>
                <w:bCs/>
                <w:sz w:val="24"/>
                <w:szCs w:val="24"/>
              </w:rPr>
              <w:lastRenderedPageBreak/>
              <w:t>закупке, если требование обеспечения таких заявок указано в документации о закупке или если денежные средства не поступили на счет Заказчика;</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6) заявки на участие не соответствуют требованиям 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tc>
      </w:tr>
      <w:tr w:rsidR="007521DF">
        <w:trPr>
          <w:trHeight w:val="684"/>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41</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highlight w:val="lightGray"/>
              </w:rPr>
            </w:pPr>
            <w:r>
              <w:rPr>
                <w:rFonts w:ascii="Times New Roman" w:hAnsi="Times New Roman"/>
                <w:sz w:val="24"/>
                <w:szCs w:val="24"/>
              </w:rPr>
              <w:t>Условия признания победителя запроса котировок в электронной форме или иного участника запроса котировок в электронной форме уклонившимся от заключения договора и порядок действий</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В случае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затрат,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правом.</w:t>
            </w:r>
          </w:p>
        </w:tc>
      </w:tr>
      <w:tr w:rsidR="007521DF">
        <w:trPr>
          <w:trHeight w:val="111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Заключение договора со вторым участником</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Предусмотрено</w:t>
            </w:r>
          </w:p>
        </w:tc>
      </w:tr>
      <w:tr w:rsidR="007521DF">
        <w:trPr>
          <w:trHeight w:val="2830"/>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43</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highlight w:val="yellow"/>
              </w:rPr>
            </w:pPr>
            <w:r>
              <w:rPr>
                <w:rFonts w:ascii="Times New Roman" w:hAnsi="Times New Roman"/>
                <w:sz w:val="24"/>
                <w:szCs w:val="24"/>
              </w:rPr>
              <w:t>Условия признания запроса котировок несостоявшимся</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Запрос котировок признается несостоявшимся в случае, если:</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1) подана только одна заявка на участие в запросе котировок;</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2) не подано ни одной заявки на участие в запросе котировок;</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tc>
      </w:tr>
      <w:tr w:rsidR="007521DF">
        <w:trPr>
          <w:trHeight w:val="542"/>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44</w:t>
            </w:r>
          </w:p>
        </w:tc>
        <w:tc>
          <w:tcPr>
            <w:tcW w:w="3296" w:type="dxa"/>
          </w:tcPr>
          <w:p w:rsidR="007521DF" w:rsidRDefault="001C16E6">
            <w:pPr>
              <w:rPr>
                <w:rFonts w:ascii="Times New Roman" w:hAnsi="Times New Roman"/>
                <w:sz w:val="24"/>
                <w:szCs w:val="24"/>
              </w:rPr>
            </w:pPr>
            <w:r>
              <w:rPr>
                <w:rFonts w:ascii="Times New Roman" w:hAnsi="Times New Roman"/>
                <w:sz w:val="24"/>
                <w:szCs w:val="24"/>
              </w:rPr>
              <w:t xml:space="preserve">Признание закупки не состоявшимся и порядок </w:t>
            </w:r>
            <w:r>
              <w:rPr>
                <w:rFonts w:ascii="Times New Roman" w:hAnsi="Times New Roman"/>
                <w:sz w:val="24"/>
                <w:szCs w:val="24"/>
              </w:rPr>
              <w:lastRenderedPageBreak/>
              <w:t>действий</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proofErr w:type="gramStart"/>
            <w:r>
              <w:rPr>
                <w:rFonts w:ascii="Times New Roman" w:eastAsiaTheme="minorEastAsia" w:hAnsi="Times New Roman"/>
                <w:bCs/>
                <w:sz w:val="24"/>
                <w:szCs w:val="24"/>
                <w:lang w:eastAsia="ru-RU"/>
              </w:rPr>
              <w:lastRenderedPageBreak/>
              <w:t xml:space="preserve">Если в результате проведения запроса котировок, закупка  признана не состоявшейся, в связи с тем, что по </w:t>
            </w:r>
            <w:r>
              <w:rPr>
                <w:rFonts w:ascii="Times New Roman" w:eastAsiaTheme="minorEastAsia" w:hAnsi="Times New Roman"/>
                <w:bCs/>
                <w:sz w:val="24"/>
                <w:szCs w:val="24"/>
                <w:lang w:eastAsia="ru-RU"/>
              </w:rPr>
              <w:lastRenderedPageBreak/>
              <w:t>окончании срока подачи заявок на участие в запросе котировок не подано ни одной заявки на участие в таком запросе или по результатам рассмотрения заявок на участие в таком запросе котировок Комиссией отклонены все поданные заявки на участие в нем, заказчик вправе:</w:t>
            </w:r>
            <w:proofErr w:type="gramEnd"/>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 xml:space="preserve">-отказаться от проведения повторной процедуры закупки; </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-объявить о проведении повторного запроса котировок. При этом Заказчик вправе изменить условия запроса котировок;</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 xml:space="preserve">Если по результатам проведения запроса котировок такой запрос признан не состоявшимся, в связи с тем, что по окончании срока подачи заявок на участие в запросе котировок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Положения о закупках и требованиям, указанным в извещении о проведении запроса котировок, договор заключается с данным участником не ранее чем через десять дней и не позднее чем через двадцать дней с даты размещения в ЕИС протокола рассмотрения заявок на участие в запросе котировок, составленного по результатам запроса котировок, </w:t>
            </w:r>
          </w:p>
        </w:tc>
      </w:tr>
      <w:tr w:rsidR="007521DF">
        <w:trPr>
          <w:trHeight w:val="542"/>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45</w:t>
            </w:r>
          </w:p>
        </w:tc>
        <w:tc>
          <w:tcPr>
            <w:tcW w:w="3296" w:type="dxa"/>
          </w:tcPr>
          <w:p w:rsidR="007521DF" w:rsidRDefault="001C16E6">
            <w:pPr>
              <w:rPr>
                <w:rFonts w:ascii="Times New Roman" w:hAnsi="Times New Roman"/>
                <w:sz w:val="24"/>
                <w:szCs w:val="24"/>
                <w:highlight w:val="yellow"/>
              </w:rPr>
            </w:pPr>
            <w:r>
              <w:rPr>
                <w:rFonts w:ascii="Times New Roman" w:hAnsi="Times New Roman"/>
                <w:sz w:val="24"/>
                <w:szCs w:val="24"/>
              </w:rPr>
              <w:t>Обязательные условия для включения в договор</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 xml:space="preserve">Для проверки соответствия качества поставляемых товаров, выполняемых работ, оказываемых услуг </w:t>
            </w:r>
            <w:r>
              <w:rPr>
                <w:rFonts w:ascii="Times New Roman" w:eastAsiaTheme="minorEastAsia" w:hAnsi="Times New Roman"/>
                <w:bCs/>
                <w:sz w:val="24"/>
                <w:szCs w:val="24"/>
                <w:lang w:eastAsia="ru-RU"/>
              </w:rPr>
              <w:lastRenderedPageBreak/>
              <w:t>требованиям, установленным договором, заказчик вправе привлекать независимых экспертов.</w:t>
            </w:r>
          </w:p>
          <w:p w:rsidR="007521DF" w:rsidRDefault="001C16E6">
            <w:pPr>
              <w:spacing w:after="0" w:line="240" w:lineRule="auto"/>
              <w:jc w:val="both"/>
              <w:rPr>
                <w:rFonts w:ascii="Times New Roman" w:eastAsia="Arial" w:hAnsi="Times New Roman"/>
                <w:color w:val="000000"/>
                <w:sz w:val="24"/>
                <w:szCs w:val="24"/>
                <w:lang w:eastAsia="ar-SA"/>
              </w:rPr>
            </w:pPr>
            <w:r>
              <w:rPr>
                <w:rFonts w:ascii="Times New Roman" w:eastAsiaTheme="minorEastAsia" w:hAnsi="Times New Roman"/>
                <w:bCs/>
                <w:sz w:val="24"/>
                <w:szCs w:val="24"/>
                <w:lang w:eastAsia="ru-RU"/>
              </w:rPr>
              <w:t>В договор может быть включено условие о возможности одностороннего отказа от исполнения договора.</w:t>
            </w:r>
          </w:p>
        </w:tc>
      </w:tr>
      <w:tr w:rsidR="007521DF">
        <w:trPr>
          <w:trHeight w:val="1258"/>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46</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(Приложение №3 настоящей документации)</w:t>
            </w:r>
          </w:p>
        </w:tc>
      </w:tr>
      <w:tr w:rsidR="007521DF">
        <w:trPr>
          <w:trHeight w:val="1139"/>
        </w:trPr>
        <w:tc>
          <w:tcPr>
            <w:tcW w:w="815" w:type="dxa"/>
          </w:tcPr>
          <w:p w:rsidR="007521DF" w:rsidRDefault="001C16E6">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47</w:t>
            </w:r>
          </w:p>
        </w:tc>
        <w:tc>
          <w:tcPr>
            <w:tcW w:w="3296"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 расторжения договора</w:t>
            </w:r>
          </w:p>
        </w:tc>
        <w:tc>
          <w:tcPr>
            <w:tcW w:w="6237" w:type="dxa"/>
          </w:tcPr>
          <w:p w:rsidR="007521DF" w:rsidRDefault="001C16E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tc>
      </w:tr>
      <w:tr w:rsidR="007521DF">
        <w:tc>
          <w:tcPr>
            <w:tcW w:w="10348" w:type="dxa"/>
            <w:gridSpan w:val="3"/>
          </w:tcPr>
          <w:p w:rsidR="007521DF" w:rsidRDefault="001C16E6">
            <w:pPr>
              <w:spacing w:before="240" w:line="240" w:lineRule="auto"/>
              <w:contextualSpacing/>
              <w:jc w:val="both"/>
              <w:rPr>
                <w:rFonts w:ascii="Times New Roman" w:hAnsi="Times New Roman"/>
                <w:b/>
                <w:sz w:val="24"/>
                <w:szCs w:val="24"/>
              </w:rPr>
            </w:pPr>
            <w:r>
              <w:rPr>
                <w:rFonts w:ascii="Times New Roman" w:hAnsi="Times New Roman"/>
                <w:b/>
                <w:sz w:val="24"/>
                <w:szCs w:val="24"/>
              </w:rPr>
              <w:t>Приложения к извещению:</w:t>
            </w:r>
          </w:p>
          <w:p w:rsidR="007521DF" w:rsidRDefault="001C16E6">
            <w:pPr>
              <w:spacing w:line="240" w:lineRule="auto"/>
              <w:contextualSpacing/>
              <w:jc w:val="both"/>
              <w:rPr>
                <w:rFonts w:ascii="Times New Roman" w:hAnsi="Times New Roman"/>
                <w:sz w:val="24"/>
                <w:szCs w:val="24"/>
              </w:rPr>
            </w:pPr>
            <w:r>
              <w:rPr>
                <w:rFonts w:ascii="Times New Roman" w:hAnsi="Times New Roman"/>
                <w:sz w:val="24"/>
                <w:szCs w:val="24"/>
              </w:rPr>
              <w:t xml:space="preserve">Приложение № 1 Техническое задание              </w:t>
            </w:r>
          </w:p>
          <w:p w:rsidR="007521DF" w:rsidRDefault="001C16E6">
            <w:pPr>
              <w:spacing w:line="240" w:lineRule="auto"/>
              <w:contextualSpacing/>
              <w:jc w:val="both"/>
              <w:rPr>
                <w:rFonts w:ascii="Times New Roman" w:hAnsi="Times New Roman"/>
                <w:sz w:val="24"/>
                <w:szCs w:val="24"/>
              </w:rPr>
            </w:pPr>
            <w:r>
              <w:rPr>
                <w:rFonts w:ascii="Times New Roman" w:hAnsi="Times New Roman"/>
                <w:sz w:val="24"/>
                <w:szCs w:val="24"/>
              </w:rPr>
              <w:t>Приложение № 2 Обоснование НМЦД</w:t>
            </w:r>
          </w:p>
          <w:p w:rsidR="007521DF" w:rsidRDefault="001C16E6">
            <w:pPr>
              <w:spacing w:line="240" w:lineRule="auto"/>
              <w:contextualSpacing/>
              <w:jc w:val="both"/>
              <w:rPr>
                <w:rFonts w:ascii="Times New Roman" w:hAnsi="Times New Roman"/>
                <w:sz w:val="24"/>
                <w:szCs w:val="24"/>
              </w:rPr>
            </w:pPr>
            <w:r>
              <w:rPr>
                <w:rFonts w:ascii="Times New Roman" w:hAnsi="Times New Roman"/>
                <w:sz w:val="24"/>
                <w:szCs w:val="24"/>
              </w:rPr>
              <w:t>Приложение № 3 Проект договора</w:t>
            </w:r>
          </w:p>
          <w:p w:rsidR="007521DF" w:rsidRDefault="001C16E6">
            <w:pPr>
              <w:spacing w:line="240" w:lineRule="auto"/>
              <w:contextualSpacing/>
              <w:jc w:val="both"/>
              <w:rPr>
                <w:rFonts w:ascii="Times New Roman" w:hAnsi="Times New Roman"/>
                <w:sz w:val="24"/>
                <w:szCs w:val="24"/>
              </w:rPr>
            </w:pPr>
            <w:r>
              <w:rPr>
                <w:rFonts w:ascii="Times New Roman" w:hAnsi="Times New Roman"/>
                <w:sz w:val="24"/>
                <w:szCs w:val="24"/>
              </w:rPr>
              <w:t>Приложение № 4 Форма котировочной заявки</w:t>
            </w:r>
          </w:p>
        </w:tc>
      </w:tr>
    </w:tbl>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993D23" w:rsidRDefault="00993D23">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7521DF" w:rsidRDefault="007521DF">
      <w:pPr>
        <w:spacing w:after="0" w:line="240" w:lineRule="auto"/>
        <w:jc w:val="right"/>
        <w:rPr>
          <w:rFonts w:ascii="Times New Roman" w:hAnsi="Times New Roman"/>
          <w:sz w:val="24"/>
          <w:szCs w:val="24"/>
        </w:rPr>
      </w:pPr>
    </w:p>
    <w:p w:rsidR="004A1B18" w:rsidRDefault="004A1B18">
      <w:pPr>
        <w:spacing w:after="0" w:line="240" w:lineRule="auto"/>
        <w:rPr>
          <w:rFonts w:ascii="Times New Roman" w:hAnsi="Times New Roman"/>
          <w:sz w:val="24"/>
          <w:szCs w:val="24"/>
        </w:rPr>
      </w:pPr>
      <w:r>
        <w:rPr>
          <w:rFonts w:ascii="Times New Roman" w:hAnsi="Times New Roman"/>
          <w:sz w:val="24"/>
          <w:szCs w:val="24"/>
        </w:rPr>
        <w:br w:type="page"/>
      </w:r>
    </w:p>
    <w:p w:rsidR="007521DF" w:rsidRDefault="001C16E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 к извещению</w:t>
      </w:r>
    </w:p>
    <w:p w:rsidR="007521DF" w:rsidRDefault="007521DF">
      <w:pPr>
        <w:spacing w:after="0"/>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1C16E6">
      <w:pPr>
        <w:spacing w:after="0"/>
        <w:jc w:val="center"/>
        <w:rPr>
          <w:rFonts w:ascii="Times New Roman" w:eastAsia="Calibri" w:hAnsi="Times New Roman"/>
          <w:b/>
        </w:rPr>
      </w:pPr>
      <w:r>
        <w:rPr>
          <w:rFonts w:ascii="Times New Roman" w:eastAsia="Calibri" w:hAnsi="Times New Roman"/>
          <w:b/>
        </w:rPr>
        <w:t xml:space="preserve">Техническое задание </w:t>
      </w:r>
    </w:p>
    <w:p w:rsidR="007521DF" w:rsidRDefault="001C16E6">
      <w:pPr>
        <w:spacing w:after="0"/>
        <w:jc w:val="center"/>
        <w:rPr>
          <w:rFonts w:ascii="Times New Roman" w:eastAsia="Calibri" w:hAnsi="Times New Roman"/>
          <w:b/>
        </w:rPr>
      </w:pPr>
      <w:r>
        <w:rPr>
          <w:rFonts w:ascii="Times New Roman" w:eastAsia="Calibri" w:hAnsi="Times New Roman"/>
          <w:b/>
        </w:rPr>
        <w:t xml:space="preserve">на оказание услуг финансовой аренды (лизинга) </w:t>
      </w:r>
      <w:r w:rsidR="004A1B18">
        <w:rPr>
          <w:rFonts w:ascii="Times New Roman" w:hAnsi="Times New Roman"/>
          <w:b/>
          <w:bCs/>
          <w:spacing w:val="-1"/>
          <w:w w:val="105"/>
          <w:lang w:eastAsia="ru-RU"/>
        </w:rPr>
        <w:t>УАЗ</w:t>
      </w:r>
      <w:r w:rsidR="004A1B18">
        <w:rPr>
          <w:rFonts w:ascii="Times New Roman" w:hAnsi="Times New Roman"/>
          <w:b/>
          <w:bCs/>
          <w:spacing w:val="-25"/>
          <w:w w:val="105"/>
          <w:lang w:eastAsia="ru-RU"/>
        </w:rPr>
        <w:t xml:space="preserve"> </w:t>
      </w:r>
      <w:r w:rsidR="004A1B18">
        <w:rPr>
          <w:rFonts w:ascii="Times New Roman" w:hAnsi="Times New Roman"/>
          <w:b/>
          <w:bCs/>
          <w:spacing w:val="-1"/>
          <w:w w:val="105"/>
          <w:lang w:eastAsia="ru-RU"/>
        </w:rPr>
        <w:t>СГР</w:t>
      </w:r>
      <w:r w:rsidR="004A1B18">
        <w:rPr>
          <w:rFonts w:ascii="Times New Roman" w:hAnsi="Times New Roman"/>
          <w:b/>
          <w:bCs/>
          <w:spacing w:val="-25"/>
          <w:w w:val="105"/>
          <w:lang w:eastAsia="ru-RU"/>
        </w:rPr>
        <w:t xml:space="preserve"> 5 мест Комби 390095</w:t>
      </w:r>
      <w:r w:rsidR="004A1B18">
        <w:rPr>
          <w:rFonts w:ascii="Times New Roman" w:hAnsi="Times New Roman"/>
          <w:b/>
          <w:bCs/>
          <w:spacing w:val="-1"/>
          <w:w w:val="105"/>
          <w:lang w:eastAsia="ru-RU"/>
        </w:rPr>
        <w:t xml:space="preserve"> </w:t>
      </w:r>
      <w:r>
        <w:rPr>
          <w:rFonts w:ascii="Times New Roman" w:eastAsia="Calibri" w:hAnsi="Times New Roman"/>
          <w:b/>
          <w:bCs/>
          <w:spacing w:val="-1"/>
          <w:w w:val="105"/>
        </w:rPr>
        <w:t>или эквивалент</w:t>
      </w:r>
    </w:p>
    <w:p w:rsidR="007521DF" w:rsidRDefault="007521DF">
      <w:pPr>
        <w:autoSpaceDE w:val="0"/>
        <w:autoSpaceDN w:val="0"/>
        <w:adjustRightInd w:val="0"/>
        <w:spacing w:after="0"/>
        <w:ind w:firstLine="709"/>
        <w:jc w:val="both"/>
        <w:rPr>
          <w:rFonts w:ascii="Times New Roman" w:eastAsia="Calibri" w:hAnsi="Times New Roman"/>
        </w:rPr>
      </w:pPr>
    </w:p>
    <w:p w:rsidR="007521DF" w:rsidRDefault="001C16E6">
      <w:pPr>
        <w:spacing w:after="0"/>
        <w:rPr>
          <w:rFonts w:ascii="Times New Roman" w:hAnsi="Times New Roman"/>
          <w:b/>
          <w:lang w:eastAsia="ru-RU"/>
        </w:rPr>
      </w:pPr>
      <w:r>
        <w:rPr>
          <w:rFonts w:ascii="Times New Roman" w:hAnsi="Times New Roman"/>
          <w:b/>
          <w:lang w:eastAsia="ru-RU"/>
        </w:rPr>
        <w:t>1. Общие требования оказания услуг:</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1.1. Услуга оказывается в соответствии с настоящим техническим заданием закупки и условиями проекта Договора.</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1.2. Лизингодатель в соответствии с условиями Договора обязуется приобрести в собственность транспортное средство, технические характеристики которых приведены в таблице №1, и передать Предмет лизинга за плату во временное владение и пользование (в лизинг) Лизингополучателю, а Лизингополучатель обязуется принять Предмет лизинга и выплатить Лизингодателю лизинговые платежи в порядке и сроки, предусмотренные Договором.</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1.3. В период действия Договора на оказание услуг финансовой аренды (лизинга) до даты выкупа предмета лизинга право собственности на Имущество, являющееся предметом лизинга, принадлежит Лизингодателю. Имущество, являющееся предметом лизинга, учитывается на балансе Лизингополучателя. Переход права собственности на Предмет лизинга Лизингополучателю оформляется подписанием между сторонами Акта приема-передачи Имущества в собственность после окончания срока лизинга. Акт приема-передачи Имущества в собственность Лизингополучателя подписывается в течение 10 (десяти) рабочих дней с момента окончания срока лизинга.</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1.4. Лизинговые платежи за предоставленный в финансовую аренду (лизинг) Предмет лизинга уплачиваются Лизингополучателем Лизингодателю на расчетный счет Лизингодателя, указанный в Договоре, если иной счет не будет письменно указан Лизингодателем.</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1.5. Лизингополучатель обязан производить оплату лизинговых платежей в течение срока действия Договора в соответствии с Графиком лизинговых платежей. Лизинговые платежи уплачиваются ежемесячно, начиная с месяца, следующего за месяцем, на который приходится дата приемки Имущества в лизинг.</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1.6. Авансовый платеж составляет 10 % от стоимости предмета лизинга (Имущества) и оплачивается Лизингополучателем в течение 5 (пяти) рабочих дней с даты подписания Договора.</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b/>
          <w:bCs/>
        </w:rPr>
        <w:t>2. Срок лизинга по Договору:</w:t>
      </w:r>
      <w:r>
        <w:rPr>
          <w:rFonts w:ascii="Times New Roman" w:eastAsia="Calibri" w:hAnsi="Times New Roman"/>
        </w:rPr>
        <w:t xml:space="preserve"> составляет 12 (двенадцать) месяцев и начинается с даты подписания Актов приема передачи предмета лизинга.</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2.1. По истечении срока лизинга, Имущество переходит в собственность Лизингополучателя в порядке и сроки, установленные Договором.</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rPr>
        <w:t xml:space="preserve">2.2. Предмет лизинга передается в лизинг вместе со всеми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в течение </w:t>
      </w:r>
      <w:r w:rsidRPr="00B077C8">
        <w:rPr>
          <w:rFonts w:ascii="Times New Roman" w:eastAsia="Calibri" w:hAnsi="Times New Roman"/>
        </w:rPr>
        <w:t xml:space="preserve">от 1 до </w:t>
      </w:r>
      <w:r w:rsidR="0083049A">
        <w:rPr>
          <w:rFonts w:ascii="Times New Roman" w:eastAsia="Calibri" w:hAnsi="Times New Roman"/>
        </w:rPr>
        <w:t>1</w:t>
      </w:r>
      <w:r w:rsidRPr="00B077C8">
        <w:rPr>
          <w:rFonts w:ascii="Times New Roman" w:eastAsia="Calibri" w:hAnsi="Times New Roman"/>
        </w:rPr>
        <w:t>0 рабочих дней</w:t>
      </w:r>
      <w:r>
        <w:rPr>
          <w:rFonts w:ascii="Times New Roman" w:eastAsia="Calibri" w:hAnsi="Times New Roman"/>
        </w:rPr>
        <w:t xml:space="preserve"> </w:t>
      </w:r>
      <w:proofErr w:type="gramStart"/>
      <w:r>
        <w:rPr>
          <w:rFonts w:ascii="Times New Roman" w:eastAsia="Calibri" w:hAnsi="Times New Roman"/>
        </w:rPr>
        <w:t>с даты внесения</w:t>
      </w:r>
      <w:proofErr w:type="gramEnd"/>
      <w:r>
        <w:rPr>
          <w:rFonts w:ascii="Times New Roman" w:eastAsia="Calibri" w:hAnsi="Times New Roman"/>
        </w:rPr>
        <w:t xml:space="preserve"> авансового платежа.</w:t>
      </w:r>
    </w:p>
    <w:p w:rsidR="007521DF" w:rsidRDefault="001C16E6">
      <w:pPr>
        <w:autoSpaceDE w:val="0"/>
        <w:autoSpaceDN w:val="0"/>
        <w:adjustRightInd w:val="0"/>
        <w:spacing w:after="0"/>
        <w:jc w:val="both"/>
        <w:rPr>
          <w:rFonts w:ascii="Times New Roman" w:eastAsia="Calibri" w:hAnsi="Times New Roman"/>
        </w:rPr>
      </w:pPr>
      <w:r>
        <w:rPr>
          <w:rFonts w:ascii="Times New Roman" w:eastAsia="Calibri" w:hAnsi="Times New Roman"/>
          <w:b/>
          <w:bCs/>
        </w:rPr>
        <w:t>3. Адрес доставки:</w:t>
      </w:r>
      <w:r>
        <w:rPr>
          <w:rFonts w:ascii="Times New Roman" w:eastAsia="Calibri" w:hAnsi="Times New Roman"/>
        </w:rPr>
        <w:t xml:space="preserve"> Доставка Предмета лизинга Лизингополучателю осуществляется Лизингодателем по согласованию с Лизингополучателем самостоятельно или с привлечением третьих лиц, по адресу: 450071, Россия, Республика Башкортостан, г. Уфа, ул. Рязанская, д.12</w:t>
      </w:r>
      <w:r w:rsidR="00155CDE">
        <w:rPr>
          <w:rFonts w:ascii="Times New Roman" w:eastAsia="Calibri" w:hAnsi="Times New Roman"/>
        </w:rPr>
        <w:t>/3</w:t>
      </w:r>
    </w:p>
    <w:p w:rsidR="00993D23" w:rsidRDefault="00993D23">
      <w:pPr>
        <w:autoSpaceDE w:val="0"/>
        <w:autoSpaceDN w:val="0"/>
        <w:adjustRightInd w:val="0"/>
        <w:spacing w:after="0"/>
        <w:jc w:val="both"/>
        <w:rPr>
          <w:rFonts w:ascii="Times New Roman" w:eastAsia="Calibri" w:hAnsi="Times New Roman"/>
        </w:rPr>
      </w:pPr>
    </w:p>
    <w:p w:rsidR="00993D23" w:rsidRDefault="00993D23">
      <w:pPr>
        <w:autoSpaceDE w:val="0"/>
        <w:autoSpaceDN w:val="0"/>
        <w:adjustRightInd w:val="0"/>
        <w:spacing w:after="0"/>
        <w:jc w:val="both"/>
        <w:rPr>
          <w:rFonts w:ascii="Times New Roman" w:eastAsia="Calibri" w:hAnsi="Times New Roman"/>
        </w:rPr>
      </w:pPr>
    </w:p>
    <w:p w:rsidR="00993D23" w:rsidRDefault="00993D23">
      <w:pPr>
        <w:autoSpaceDE w:val="0"/>
        <w:autoSpaceDN w:val="0"/>
        <w:adjustRightInd w:val="0"/>
        <w:spacing w:after="0"/>
        <w:jc w:val="both"/>
        <w:rPr>
          <w:rFonts w:ascii="Times New Roman" w:eastAsia="Calibri" w:hAnsi="Times New Roman"/>
        </w:rPr>
      </w:pPr>
    </w:p>
    <w:p w:rsidR="00993D23" w:rsidRDefault="00993D23">
      <w:pPr>
        <w:autoSpaceDE w:val="0"/>
        <w:autoSpaceDN w:val="0"/>
        <w:adjustRightInd w:val="0"/>
        <w:spacing w:after="0"/>
        <w:jc w:val="both"/>
        <w:rPr>
          <w:rFonts w:ascii="Times New Roman" w:eastAsia="Calibri" w:hAnsi="Times New Roman"/>
        </w:rPr>
      </w:pPr>
    </w:p>
    <w:p w:rsidR="00993D23" w:rsidRDefault="00993D23">
      <w:pPr>
        <w:autoSpaceDE w:val="0"/>
        <w:autoSpaceDN w:val="0"/>
        <w:adjustRightInd w:val="0"/>
        <w:spacing w:after="0"/>
        <w:jc w:val="both"/>
        <w:rPr>
          <w:rFonts w:ascii="Times New Roman" w:eastAsia="Calibri" w:hAnsi="Times New Roman"/>
        </w:rPr>
      </w:pPr>
    </w:p>
    <w:p w:rsidR="00993D23" w:rsidRDefault="00993D23">
      <w:pPr>
        <w:autoSpaceDE w:val="0"/>
        <w:autoSpaceDN w:val="0"/>
        <w:adjustRightInd w:val="0"/>
        <w:spacing w:after="0"/>
        <w:jc w:val="both"/>
        <w:rPr>
          <w:rFonts w:ascii="Times New Roman" w:eastAsia="Calibri" w:hAnsi="Times New Roman"/>
        </w:rPr>
      </w:pPr>
    </w:p>
    <w:p w:rsidR="00993D23" w:rsidRDefault="00993D23">
      <w:pPr>
        <w:autoSpaceDE w:val="0"/>
        <w:autoSpaceDN w:val="0"/>
        <w:adjustRightInd w:val="0"/>
        <w:spacing w:after="0"/>
        <w:jc w:val="both"/>
        <w:rPr>
          <w:rFonts w:ascii="Times New Roman" w:eastAsia="Calibri" w:hAnsi="Times New Roman"/>
        </w:rPr>
      </w:pPr>
    </w:p>
    <w:p w:rsidR="007521DF" w:rsidRDefault="007521DF">
      <w:pPr>
        <w:autoSpaceDE w:val="0"/>
        <w:autoSpaceDN w:val="0"/>
        <w:adjustRightInd w:val="0"/>
        <w:spacing w:after="0"/>
        <w:jc w:val="both"/>
        <w:rPr>
          <w:rFonts w:ascii="Times New Roman" w:eastAsia="Calibri" w:hAnsi="Times New Roman"/>
        </w:rPr>
      </w:pPr>
    </w:p>
    <w:p w:rsidR="007521DF" w:rsidRDefault="001C16E6">
      <w:pPr>
        <w:keepNext/>
        <w:tabs>
          <w:tab w:val="left" w:pos="4185"/>
        </w:tabs>
        <w:spacing w:after="0"/>
        <w:ind w:left="-426"/>
        <w:jc w:val="right"/>
        <w:outlineLvl w:val="0"/>
        <w:rPr>
          <w:rFonts w:ascii="Times New Roman" w:hAnsi="Times New Roman"/>
          <w:b/>
          <w:bCs/>
          <w:lang w:eastAsia="ru-RU"/>
        </w:rPr>
      </w:pPr>
      <w:r>
        <w:rPr>
          <w:rFonts w:ascii="Times New Roman" w:hAnsi="Times New Roman"/>
          <w:b/>
          <w:bCs/>
          <w:lang w:eastAsia="ru-RU"/>
        </w:rPr>
        <w:lastRenderedPageBreak/>
        <w:t xml:space="preserve">Таблица №1. Характеристики товара и требования </w:t>
      </w:r>
    </w:p>
    <w:p w:rsidR="007521DF" w:rsidRDefault="001C16E6">
      <w:pPr>
        <w:keepNext/>
        <w:tabs>
          <w:tab w:val="left" w:pos="4185"/>
        </w:tabs>
        <w:spacing w:after="0"/>
        <w:ind w:left="-426"/>
        <w:jc w:val="right"/>
        <w:outlineLvl w:val="0"/>
        <w:rPr>
          <w:rFonts w:ascii="Times New Roman" w:hAnsi="Times New Roman"/>
          <w:b/>
          <w:bCs/>
          <w:lang w:eastAsia="ru-RU"/>
        </w:rPr>
      </w:pPr>
      <w:r>
        <w:rPr>
          <w:rFonts w:ascii="Times New Roman" w:hAnsi="Times New Roman"/>
          <w:b/>
          <w:bCs/>
          <w:lang w:eastAsia="ru-RU"/>
        </w:rPr>
        <w:t xml:space="preserve">по техническому оснащению </w:t>
      </w:r>
      <w:r>
        <w:rPr>
          <w:rFonts w:ascii="Times New Roman" w:eastAsia="NSimSun" w:hAnsi="Times New Roman"/>
          <w:b/>
          <w:bCs/>
          <w:lang w:eastAsia="ru-RU"/>
        </w:rPr>
        <w:t>автомобилю:</w:t>
      </w:r>
    </w:p>
    <w:tbl>
      <w:tblPr>
        <w:tblStyle w:val="aff0"/>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 xml:space="preserve">Автомобиль </w:t>
            </w:r>
            <w:r>
              <w:rPr>
                <w:rFonts w:ascii="Times New Roman" w:hAnsi="Times New Roman"/>
                <w:b/>
                <w:bCs/>
                <w:spacing w:val="-1"/>
                <w:w w:val="105"/>
                <w:lang w:eastAsia="ru-RU"/>
              </w:rPr>
              <w:t>УАЗ</w:t>
            </w:r>
            <w:r>
              <w:rPr>
                <w:rFonts w:ascii="Times New Roman" w:hAnsi="Times New Roman"/>
                <w:b/>
                <w:bCs/>
                <w:spacing w:val="-25"/>
                <w:w w:val="105"/>
                <w:lang w:eastAsia="ru-RU"/>
              </w:rPr>
              <w:t xml:space="preserve"> </w:t>
            </w:r>
            <w:r w:rsidR="00155CDE">
              <w:rPr>
                <w:rFonts w:ascii="Times New Roman" w:hAnsi="Times New Roman"/>
                <w:b/>
                <w:bCs/>
                <w:spacing w:val="-1"/>
                <w:w w:val="105"/>
                <w:lang w:eastAsia="ru-RU"/>
              </w:rPr>
              <w:t>СГР</w:t>
            </w:r>
            <w:r w:rsidR="00155CDE">
              <w:rPr>
                <w:rFonts w:ascii="Times New Roman" w:hAnsi="Times New Roman"/>
                <w:b/>
                <w:bCs/>
                <w:spacing w:val="-25"/>
                <w:w w:val="105"/>
                <w:lang w:eastAsia="ru-RU"/>
              </w:rPr>
              <w:t xml:space="preserve"> 5 мест Комби 390095</w:t>
            </w:r>
            <w:r>
              <w:rPr>
                <w:rFonts w:ascii="Times New Roman" w:hAnsi="Times New Roman"/>
                <w:b/>
                <w:bCs/>
                <w:spacing w:val="-1"/>
                <w:w w:val="105"/>
                <w:lang w:eastAsia="ru-RU"/>
              </w:rPr>
              <w:t xml:space="preserve"> (или эквивалент) в количестве 1 шт.</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Характеристики</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Кузов</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Высота,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2064</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Длина,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4390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Ширина,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1940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Дорожный просвет,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205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Количество мест</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4+1</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Колесная база,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2300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Колея задняя,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1465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Колея передняя,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1465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Нагрузка на ось:</w:t>
            </w:r>
          </w:p>
        </w:tc>
        <w:tc>
          <w:tcPr>
            <w:tcW w:w="5103" w:type="dxa"/>
          </w:tcPr>
          <w:p w:rsidR="007521DF" w:rsidRDefault="007521DF">
            <w:pPr>
              <w:spacing w:after="0"/>
              <w:rPr>
                <w:rFonts w:ascii="Times New Roman" w:hAnsi="Times New Roman"/>
                <w:lang w:eastAsia="ru-RU"/>
              </w:rPr>
            </w:pP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 передняя ось, кг</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1360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 задняя ось, кг</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1470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Объем багажника, м3</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3,1</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 xml:space="preserve">Снаряженная </w:t>
            </w:r>
            <w:proofErr w:type="spellStart"/>
            <w:r>
              <w:rPr>
                <w:rFonts w:ascii="Times New Roman" w:hAnsi="Times New Roman"/>
                <w:lang w:eastAsia="ru-RU"/>
              </w:rPr>
              <w:t>маса</w:t>
            </w:r>
            <w:proofErr w:type="spellEnd"/>
            <w:r>
              <w:rPr>
                <w:rFonts w:ascii="Times New Roman" w:hAnsi="Times New Roman"/>
                <w:lang w:eastAsia="ru-RU"/>
              </w:rPr>
              <w:t>, кг</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1890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Тип кузова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Фургон</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Количество дверей</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4</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Эксплуатационные показатели</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Максимальная скорость, км/ч</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127</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Объем топливного бака, л</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50+27</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Расход в смешанном цикле на 100 км, л</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более 1</w:t>
            </w:r>
            <w:r w:rsidR="00155CDE">
              <w:rPr>
                <w:rFonts w:ascii="Times New Roman" w:hAnsi="Times New Roman"/>
                <w:lang w:eastAsia="ru-RU"/>
              </w:rPr>
              <w:t>3</w:t>
            </w:r>
            <w:r>
              <w:rPr>
                <w:rFonts w:ascii="Times New Roman" w:hAnsi="Times New Roman"/>
                <w:lang w:eastAsia="ru-RU"/>
              </w:rPr>
              <w:t>,5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Размер дисков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6.5Jх16Н2</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Размер шин</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225/75</w:t>
            </w:r>
            <w:r>
              <w:rPr>
                <w:rFonts w:ascii="Times New Roman" w:hAnsi="Times New Roman"/>
                <w:lang w:val="en-US" w:eastAsia="ru-RU"/>
              </w:rPr>
              <w:t>R</w:t>
            </w:r>
            <w:r>
              <w:rPr>
                <w:rFonts w:ascii="Times New Roman" w:hAnsi="Times New Roman"/>
                <w:lang w:eastAsia="ru-RU"/>
              </w:rPr>
              <w:t>16</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Грузоподъемность, кг</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925</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Двигатель</w:t>
            </w:r>
            <w:r w:rsidR="00160363">
              <w:rPr>
                <w:rFonts w:ascii="Times New Roman" w:hAnsi="Times New Roman"/>
                <w:b/>
                <w:bCs/>
                <w:lang w:eastAsia="ru-RU"/>
              </w:rPr>
              <w:t xml:space="preserve"> </w:t>
            </w:r>
            <w:r w:rsidR="00160363" w:rsidRPr="00160363">
              <w:rPr>
                <w:rFonts w:ascii="Times New Roman" w:hAnsi="Times New Roman"/>
                <w:b/>
                <w:bCs/>
                <w:lang w:eastAsia="ru-RU"/>
              </w:rPr>
              <w:t>ЗМЗ-40911</w:t>
            </w:r>
            <w:r w:rsidR="00160363">
              <w:rPr>
                <w:rFonts w:ascii="Times New Roman" w:hAnsi="Times New Roman"/>
                <w:b/>
                <w:bCs/>
                <w:lang w:eastAsia="ru-RU"/>
              </w:rPr>
              <w:t xml:space="preserve"> или эквивалент</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Количество цилиндров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4</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Диаметр цилиндра, мм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95,5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Мощность (кВт)</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8</w:t>
            </w:r>
            <w:r w:rsidR="008B5079">
              <w:rPr>
                <w:rFonts w:ascii="Times New Roman" w:hAnsi="Times New Roman"/>
                <w:lang w:eastAsia="ru-RU"/>
              </w:rPr>
              <w:t>2</w:t>
            </w:r>
            <w:r>
              <w:rPr>
                <w:rFonts w:ascii="Times New Roman" w:hAnsi="Times New Roman"/>
                <w:lang w:eastAsia="ru-RU"/>
              </w:rPr>
              <w:t>,5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Мощность двигателя, л</w:t>
            </w:r>
            <w:proofErr w:type="gramStart"/>
            <w:r>
              <w:rPr>
                <w:rFonts w:ascii="Times New Roman" w:hAnsi="Times New Roman"/>
                <w:lang w:eastAsia="ru-RU"/>
              </w:rPr>
              <w:t>.с</w:t>
            </w:r>
            <w:proofErr w:type="gramEnd"/>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112</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Обороты максимального крутящего момента, об/мин</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2500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Обороты максимальной мощности, об/мин</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4</w:t>
            </w:r>
            <w:r w:rsidR="00406286">
              <w:rPr>
                <w:rFonts w:ascii="Times New Roman" w:hAnsi="Times New Roman"/>
                <w:lang w:eastAsia="ru-RU"/>
              </w:rPr>
              <w:t>25</w:t>
            </w:r>
            <w:r>
              <w:rPr>
                <w:rFonts w:ascii="Times New Roman" w:hAnsi="Times New Roman"/>
                <w:lang w:eastAsia="ru-RU"/>
              </w:rPr>
              <w:t>0</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Объем двигателя, см3</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2693</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Расположение цилиндров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Рядное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Тип двигателя</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Бензиновый</w:t>
            </w:r>
            <w:r w:rsidR="00155CDE">
              <w:rPr>
                <w:rFonts w:ascii="Times New Roman" w:hAnsi="Times New Roman"/>
                <w:lang w:eastAsia="ru-RU"/>
              </w:rPr>
              <w:t xml:space="preserve"> инжекторный</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Экологический стандарт</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ниже ЕВРО-5</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Трансмиссия и управление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Диаметр разворота, 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более 25,5 (по оси переднего внешнего колеса)</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Количество передач</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Не менее 5</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Привод</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4х4 с подключаемым передним приводом</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Рулевое управление</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Рулевой привод с ГУР</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Тип КПП</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Механическая</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Подвеска и тормоза</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Передние тормоза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С дисковыми механизмами вентилируемые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lastRenderedPageBreak/>
              <w:t>Задние тормоза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С барабанными механизмами</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Передняя подвеска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Зависимая, рессорная</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Задняя подвеска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Зависимая, рессорная</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Комплектация</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Базовое шасси</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Мосты</w:t>
            </w:r>
            <w:r w:rsidR="00155CDE">
              <w:rPr>
                <w:rFonts w:ascii="Times New Roman" w:hAnsi="Times New Roman"/>
                <w:lang w:eastAsia="ru-RU"/>
              </w:rPr>
              <w:t xml:space="preserve"> «Спойлер»</w:t>
            </w:r>
            <w:r>
              <w:rPr>
                <w:rFonts w:ascii="Times New Roman" w:hAnsi="Times New Roman"/>
                <w:spacing w:val="16"/>
                <w:lang w:eastAsia="ru-RU"/>
              </w:rPr>
              <w:t xml:space="preserve"> </w:t>
            </w:r>
            <w:r>
              <w:rPr>
                <w:rFonts w:ascii="Times New Roman" w:hAnsi="Times New Roman"/>
                <w:lang w:eastAsia="ru-RU"/>
              </w:rPr>
              <w:t>c</w:t>
            </w:r>
            <w:r>
              <w:rPr>
                <w:rFonts w:ascii="Times New Roman" w:hAnsi="Times New Roman"/>
                <w:spacing w:val="16"/>
                <w:lang w:eastAsia="ru-RU"/>
              </w:rPr>
              <w:t xml:space="preserve"> </w:t>
            </w:r>
            <w:r>
              <w:rPr>
                <w:rFonts w:ascii="Times New Roman" w:hAnsi="Times New Roman"/>
                <w:lang w:eastAsia="ru-RU"/>
              </w:rPr>
              <w:t>передаточными</w:t>
            </w:r>
            <w:r>
              <w:rPr>
                <w:rFonts w:ascii="Times New Roman" w:hAnsi="Times New Roman"/>
                <w:spacing w:val="16"/>
                <w:lang w:eastAsia="ru-RU"/>
              </w:rPr>
              <w:t xml:space="preserve"> </w:t>
            </w:r>
            <w:r>
              <w:rPr>
                <w:rFonts w:ascii="Times New Roman" w:hAnsi="Times New Roman"/>
                <w:lang w:eastAsia="ru-RU"/>
              </w:rPr>
              <w:t>числами</w:t>
            </w:r>
            <w:r>
              <w:rPr>
                <w:rFonts w:ascii="Times New Roman" w:hAnsi="Times New Roman"/>
                <w:spacing w:val="17"/>
                <w:lang w:eastAsia="ru-RU"/>
              </w:rPr>
              <w:t xml:space="preserve"> </w:t>
            </w:r>
            <w:r>
              <w:rPr>
                <w:rFonts w:ascii="Times New Roman" w:hAnsi="Times New Roman"/>
                <w:lang w:eastAsia="ru-RU"/>
              </w:rPr>
              <w:t>главной</w:t>
            </w:r>
            <w:r>
              <w:rPr>
                <w:rFonts w:ascii="Times New Roman" w:hAnsi="Times New Roman"/>
                <w:spacing w:val="16"/>
                <w:lang w:eastAsia="ru-RU"/>
              </w:rPr>
              <w:t xml:space="preserve"> </w:t>
            </w:r>
            <w:r>
              <w:rPr>
                <w:rFonts w:ascii="Times New Roman" w:hAnsi="Times New Roman"/>
                <w:lang w:eastAsia="ru-RU"/>
              </w:rPr>
              <w:t>передачи</w:t>
            </w:r>
            <w:r w:rsidR="00155CDE">
              <w:rPr>
                <w:rFonts w:ascii="Times New Roman" w:hAnsi="Times New Roman"/>
                <w:lang w:eastAsia="ru-RU"/>
              </w:rPr>
              <w:t xml:space="preserve"> – 4,625</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1" w:after="0"/>
              <w:rPr>
                <w:rFonts w:ascii="Times New Roman" w:eastAsia="Trebuchet MS" w:hAnsi="Times New Roman"/>
                <w:lang w:eastAsia="ru-RU"/>
              </w:rPr>
            </w:pPr>
            <w:proofErr w:type="spellStart"/>
            <w:r>
              <w:rPr>
                <w:rFonts w:ascii="Times New Roman" w:eastAsia="Trebuchet MS" w:hAnsi="Times New Roman"/>
                <w:spacing w:val="-1"/>
                <w:w w:val="105"/>
                <w:lang w:eastAsia="ru-RU"/>
              </w:rPr>
              <w:t>Локеры</w:t>
            </w:r>
            <w:proofErr w:type="spellEnd"/>
            <w:r>
              <w:rPr>
                <w:rFonts w:ascii="Times New Roman" w:eastAsia="Trebuchet MS" w:hAnsi="Times New Roman"/>
                <w:spacing w:val="-17"/>
                <w:w w:val="105"/>
                <w:lang w:eastAsia="ru-RU"/>
              </w:rPr>
              <w:t xml:space="preserve"> </w:t>
            </w:r>
            <w:r>
              <w:rPr>
                <w:rFonts w:ascii="Times New Roman" w:eastAsia="Trebuchet MS" w:hAnsi="Times New Roman"/>
                <w:spacing w:val="-1"/>
                <w:w w:val="105"/>
                <w:lang w:eastAsia="ru-RU"/>
              </w:rPr>
              <w:t>на</w:t>
            </w:r>
            <w:r>
              <w:rPr>
                <w:rFonts w:ascii="Times New Roman" w:eastAsia="Trebuchet MS" w:hAnsi="Times New Roman"/>
                <w:spacing w:val="-16"/>
                <w:w w:val="105"/>
                <w:lang w:eastAsia="ru-RU"/>
              </w:rPr>
              <w:t xml:space="preserve"> </w:t>
            </w:r>
            <w:r>
              <w:rPr>
                <w:rFonts w:ascii="Times New Roman" w:eastAsia="Trebuchet MS" w:hAnsi="Times New Roman"/>
                <w:spacing w:val="-1"/>
                <w:w w:val="105"/>
                <w:lang w:eastAsia="ru-RU"/>
              </w:rPr>
              <w:t>передних</w:t>
            </w:r>
            <w:r>
              <w:rPr>
                <w:rFonts w:ascii="Times New Roman" w:eastAsia="Trebuchet MS" w:hAnsi="Times New Roman"/>
                <w:spacing w:val="-17"/>
                <w:w w:val="105"/>
                <w:lang w:eastAsia="ru-RU"/>
              </w:rPr>
              <w:t xml:space="preserve"> </w:t>
            </w:r>
            <w:r>
              <w:rPr>
                <w:rFonts w:ascii="Times New Roman" w:eastAsia="Trebuchet MS" w:hAnsi="Times New Roman"/>
                <w:w w:val="105"/>
                <w:lang w:eastAsia="ru-RU"/>
              </w:rPr>
              <w:t>колесах</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37" w:after="0"/>
              <w:rPr>
                <w:rFonts w:ascii="Times New Roman" w:eastAsia="Trebuchet MS" w:hAnsi="Times New Roman"/>
                <w:lang w:eastAsia="ru-RU"/>
              </w:rPr>
            </w:pPr>
            <w:r>
              <w:rPr>
                <w:rFonts w:ascii="Times New Roman" w:eastAsia="Trebuchet MS" w:hAnsi="Times New Roman"/>
                <w:spacing w:val="-1"/>
                <w:w w:val="105"/>
                <w:lang w:eastAsia="ru-RU"/>
              </w:rPr>
              <w:t>Кузов</w:t>
            </w:r>
            <w:r>
              <w:rPr>
                <w:rFonts w:ascii="Times New Roman" w:eastAsia="Trebuchet MS" w:hAnsi="Times New Roman"/>
                <w:spacing w:val="-17"/>
                <w:w w:val="105"/>
                <w:lang w:eastAsia="ru-RU"/>
              </w:rPr>
              <w:t xml:space="preserve"> </w:t>
            </w:r>
            <w:r w:rsidR="00155CDE">
              <w:rPr>
                <w:rFonts w:ascii="Times New Roman" w:eastAsia="Trebuchet MS" w:hAnsi="Times New Roman"/>
                <w:spacing w:val="-17"/>
                <w:w w:val="105"/>
                <w:lang w:eastAsia="ru-RU"/>
              </w:rPr>
              <w:t xml:space="preserve">не менее пятиместный </w:t>
            </w:r>
            <w:r>
              <w:rPr>
                <w:rFonts w:ascii="Times New Roman" w:eastAsia="Trebuchet MS" w:hAnsi="Times New Roman"/>
                <w:w w:val="105"/>
                <w:lang w:eastAsia="ru-RU"/>
              </w:rPr>
              <w:t>с</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трехместным</w:t>
            </w:r>
            <w:r>
              <w:rPr>
                <w:rFonts w:ascii="Times New Roman" w:eastAsia="Trebuchet MS" w:hAnsi="Times New Roman"/>
                <w:spacing w:val="-17"/>
                <w:w w:val="105"/>
                <w:lang w:eastAsia="ru-RU"/>
              </w:rPr>
              <w:t xml:space="preserve"> </w:t>
            </w:r>
            <w:r>
              <w:rPr>
                <w:rFonts w:ascii="Times New Roman" w:eastAsia="Trebuchet MS" w:hAnsi="Times New Roman"/>
                <w:w w:val="105"/>
                <w:lang w:eastAsia="ru-RU"/>
              </w:rPr>
              <w:t>сидением</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по</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ходу</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движения</w:t>
            </w:r>
            <w:r>
              <w:rPr>
                <w:rFonts w:ascii="Times New Roman" w:eastAsia="Trebuchet MS" w:hAnsi="Times New Roman"/>
                <w:spacing w:val="-17"/>
                <w:w w:val="105"/>
                <w:lang w:eastAsia="ru-RU"/>
              </w:rPr>
              <w:t xml:space="preserve"> </w:t>
            </w:r>
            <w:r>
              <w:rPr>
                <w:rFonts w:ascii="Times New Roman" w:eastAsia="Trebuchet MS" w:hAnsi="Times New Roman"/>
                <w:w w:val="105"/>
                <w:lang w:eastAsia="ru-RU"/>
              </w:rPr>
              <w:t>вдоль</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перегородки</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грузового</w:t>
            </w:r>
            <w:r>
              <w:rPr>
                <w:rFonts w:ascii="Times New Roman" w:eastAsia="Trebuchet MS" w:hAnsi="Times New Roman"/>
                <w:spacing w:val="-67"/>
                <w:w w:val="105"/>
                <w:lang w:eastAsia="ru-RU"/>
              </w:rPr>
              <w:t xml:space="preserve"> </w:t>
            </w:r>
            <w:r>
              <w:rPr>
                <w:rFonts w:ascii="Times New Roman" w:eastAsia="Trebuchet MS" w:hAnsi="Times New Roman"/>
                <w:w w:val="105"/>
                <w:lang w:eastAsia="ru-RU"/>
              </w:rPr>
              <w:t>отсека</w:t>
            </w:r>
            <w:r>
              <w:rPr>
                <w:rFonts w:ascii="Times New Roman" w:eastAsia="Trebuchet MS" w:hAnsi="Times New Roman"/>
                <w:spacing w:val="-11"/>
                <w:w w:val="105"/>
                <w:lang w:eastAsia="ru-RU"/>
              </w:rPr>
              <w:t xml:space="preserve"> </w:t>
            </w:r>
            <w:r>
              <w:rPr>
                <w:rFonts w:ascii="Times New Roman" w:eastAsia="Trebuchet MS" w:hAnsi="Times New Roman"/>
                <w:w w:val="105"/>
                <w:lang w:eastAsia="ru-RU"/>
              </w:rPr>
              <w:t>и</w:t>
            </w:r>
            <w:r>
              <w:rPr>
                <w:rFonts w:ascii="Times New Roman" w:eastAsia="Trebuchet MS" w:hAnsi="Times New Roman"/>
                <w:spacing w:val="-11"/>
                <w:w w:val="105"/>
                <w:lang w:eastAsia="ru-RU"/>
              </w:rPr>
              <w:t xml:space="preserve"> </w:t>
            </w:r>
            <w:r>
              <w:rPr>
                <w:rFonts w:ascii="Times New Roman" w:eastAsia="Trebuchet MS" w:hAnsi="Times New Roman"/>
                <w:w w:val="105"/>
                <w:lang w:eastAsia="ru-RU"/>
              </w:rPr>
              <w:t>двумя</w:t>
            </w:r>
            <w:r>
              <w:rPr>
                <w:rFonts w:ascii="Times New Roman" w:eastAsia="Trebuchet MS" w:hAnsi="Times New Roman"/>
                <w:spacing w:val="-11"/>
                <w:w w:val="105"/>
                <w:lang w:eastAsia="ru-RU"/>
              </w:rPr>
              <w:t xml:space="preserve"> </w:t>
            </w:r>
            <w:r>
              <w:rPr>
                <w:rFonts w:ascii="Times New Roman" w:eastAsia="Trebuchet MS" w:hAnsi="Times New Roman"/>
                <w:w w:val="105"/>
                <w:lang w:eastAsia="ru-RU"/>
              </w:rPr>
              <w:t>дополнительными</w:t>
            </w:r>
            <w:r>
              <w:rPr>
                <w:rFonts w:ascii="Times New Roman" w:eastAsia="Trebuchet MS" w:hAnsi="Times New Roman"/>
                <w:spacing w:val="-11"/>
                <w:w w:val="105"/>
                <w:lang w:eastAsia="ru-RU"/>
              </w:rPr>
              <w:t xml:space="preserve"> </w:t>
            </w:r>
            <w:r>
              <w:rPr>
                <w:rFonts w:ascii="Times New Roman" w:eastAsia="Trebuchet MS" w:hAnsi="Times New Roman"/>
                <w:w w:val="105"/>
                <w:lang w:eastAsia="ru-RU"/>
              </w:rPr>
              <w:t>сиденьями</w:t>
            </w:r>
            <w:r>
              <w:rPr>
                <w:rFonts w:ascii="Times New Roman" w:eastAsia="Trebuchet MS" w:hAnsi="Times New Roman"/>
                <w:spacing w:val="-11"/>
                <w:w w:val="105"/>
                <w:lang w:eastAsia="ru-RU"/>
              </w:rPr>
              <w:t xml:space="preserve"> </w:t>
            </w:r>
            <w:r>
              <w:rPr>
                <w:rFonts w:ascii="Times New Roman" w:eastAsia="Trebuchet MS" w:hAnsi="Times New Roman"/>
                <w:w w:val="105"/>
                <w:lang w:eastAsia="ru-RU"/>
              </w:rPr>
              <w:t>для</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оформления</w:t>
            </w:r>
            <w:r>
              <w:rPr>
                <w:rFonts w:ascii="Times New Roman" w:eastAsia="Trebuchet MS" w:hAnsi="Times New Roman"/>
                <w:spacing w:val="-11"/>
                <w:w w:val="105"/>
                <w:lang w:eastAsia="ru-RU"/>
              </w:rPr>
              <w:t xml:space="preserve"> </w:t>
            </w:r>
            <w:r>
              <w:rPr>
                <w:rFonts w:ascii="Times New Roman" w:eastAsia="Trebuchet MS" w:hAnsi="Times New Roman"/>
                <w:w w:val="105"/>
                <w:lang w:eastAsia="ru-RU"/>
              </w:rPr>
              <w:t>документов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1" w:after="0"/>
              <w:rPr>
                <w:rFonts w:ascii="Times New Roman" w:eastAsia="Trebuchet MS" w:hAnsi="Times New Roman"/>
                <w:lang w:eastAsia="ru-RU"/>
              </w:rPr>
            </w:pPr>
            <w:r>
              <w:rPr>
                <w:rFonts w:ascii="Times New Roman" w:eastAsia="Trebuchet MS" w:hAnsi="Times New Roman"/>
                <w:spacing w:val="-1"/>
                <w:w w:val="105"/>
                <w:lang w:eastAsia="ru-RU"/>
              </w:rPr>
              <w:t>Раздаточная</w:t>
            </w:r>
            <w:r>
              <w:rPr>
                <w:rFonts w:ascii="Times New Roman" w:eastAsia="Trebuchet MS" w:hAnsi="Times New Roman"/>
                <w:spacing w:val="-15"/>
                <w:w w:val="105"/>
                <w:lang w:eastAsia="ru-RU"/>
              </w:rPr>
              <w:t xml:space="preserve"> </w:t>
            </w:r>
            <w:r>
              <w:rPr>
                <w:rFonts w:ascii="Times New Roman" w:eastAsia="Trebuchet MS" w:hAnsi="Times New Roman"/>
                <w:spacing w:val="-1"/>
                <w:w w:val="105"/>
                <w:lang w:eastAsia="ru-RU"/>
              </w:rPr>
              <w:t>коробка</w:t>
            </w:r>
            <w:r>
              <w:rPr>
                <w:rFonts w:ascii="Times New Roman" w:eastAsia="Trebuchet MS" w:hAnsi="Times New Roman"/>
                <w:spacing w:val="-15"/>
                <w:w w:val="105"/>
                <w:lang w:eastAsia="ru-RU"/>
              </w:rPr>
              <w:t xml:space="preserve"> </w:t>
            </w:r>
            <w:r>
              <w:rPr>
                <w:rFonts w:ascii="Times New Roman" w:eastAsia="Trebuchet MS" w:hAnsi="Times New Roman"/>
                <w:spacing w:val="-1"/>
                <w:w w:val="105"/>
                <w:lang w:eastAsia="ru-RU"/>
              </w:rPr>
              <w:t>двухступенчатая</w:t>
            </w:r>
            <w:r>
              <w:rPr>
                <w:rFonts w:ascii="Times New Roman" w:eastAsia="Trebuchet MS" w:hAnsi="Times New Roman"/>
                <w:spacing w:val="-15"/>
                <w:w w:val="105"/>
                <w:lang w:eastAsia="ru-RU"/>
              </w:rPr>
              <w:t xml:space="preserve"> </w:t>
            </w:r>
            <w:r>
              <w:rPr>
                <w:rFonts w:ascii="Times New Roman" w:eastAsia="Trebuchet MS" w:hAnsi="Times New Roman"/>
                <w:spacing w:val="-1"/>
                <w:w w:val="105"/>
                <w:lang w:eastAsia="ru-RU"/>
              </w:rPr>
              <w:t>с</w:t>
            </w:r>
            <w:r>
              <w:rPr>
                <w:rFonts w:ascii="Times New Roman" w:eastAsia="Trebuchet MS" w:hAnsi="Times New Roman"/>
                <w:spacing w:val="-15"/>
                <w:w w:val="105"/>
                <w:lang w:eastAsia="ru-RU"/>
              </w:rPr>
              <w:t xml:space="preserve"> </w:t>
            </w:r>
            <w:r>
              <w:rPr>
                <w:rFonts w:ascii="Times New Roman" w:eastAsia="Trebuchet MS" w:hAnsi="Times New Roman"/>
                <w:spacing w:val="-1"/>
                <w:w w:val="105"/>
                <w:lang w:eastAsia="ru-RU"/>
              </w:rPr>
              <w:t>механическим</w:t>
            </w:r>
            <w:r>
              <w:rPr>
                <w:rFonts w:ascii="Times New Roman" w:eastAsia="Trebuchet MS" w:hAnsi="Times New Roman"/>
                <w:spacing w:val="-15"/>
                <w:w w:val="105"/>
                <w:lang w:eastAsia="ru-RU"/>
              </w:rPr>
              <w:t xml:space="preserve"> </w:t>
            </w:r>
            <w:r>
              <w:rPr>
                <w:rFonts w:ascii="Times New Roman" w:eastAsia="Trebuchet MS" w:hAnsi="Times New Roman"/>
                <w:w w:val="105"/>
                <w:lang w:eastAsia="ru-RU"/>
              </w:rPr>
              <w:t>приводом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Безопасность</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spacing w:val="-1"/>
                <w:w w:val="105"/>
                <w:lang w:eastAsia="ru-RU"/>
              </w:rPr>
              <w:t>Выключатель</w:t>
            </w:r>
            <w:r>
              <w:rPr>
                <w:rFonts w:ascii="Times New Roman" w:hAnsi="Times New Roman"/>
                <w:spacing w:val="-16"/>
                <w:w w:val="105"/>
                <w:lang w:eastAsia="ru-RU"/>
              </w:rPr>
              <w:t xml:space="preserve"> </w:t>
            </w:r>
            <w:r>
              <w:rPr>
                <w:rFonts w:ascii="Times New Roman" w:hAnsi="Times New Roman"/>
                <w:w w:val="105"/>
                <w:lang w:eastAsia="ru-RU"/>
              </w:rPr>
              <w:t>зажигания</w:t>
            </w:r>
            <w:r>
              <w:rPr>
                <w:rFonts w:ascii="Times New Roman" w:hAnsi="Times New Roman"/>
                <w:spacing w:val="-16"/>
                <w:w w:val="105"/>
                <w:lang w:eastAsia="ru-RU"/>
              </w:rPr>
              <w:t xml:space="preserve"> </w:t>
            </w:r>
            <w:r>
              <w:rPr>
                <w:rFonts w:ascii="Times New Roman" w:hAnsi="Times New Roman"/>
                <w:w w:val="105"/>
                <w:lang w:eastAsia="ru-RU"/>
              </w:rPr>
              <w:t>с</w:t>
            </w:r>
            <w:r>
              <w:rPr>
                <w:rFonts w:ascii="Times New Roman" w:hAnsi="Times New Roman"/>
                <w:spacing w:val="-16"/>
                <w:w w:val="105"/>
                <w:lang w:eastAsia="ru-RU"/>
              </w:rPr>
              <w:t xml:space="preserve"> </w:t>
            </w:r>
            <w:r>
              <w:rPr>
                <w:rFonts w:ascii="Times New Roman" w:hAnsi="Times New Roman"/>
                <w:w w:val="105"/>
                <w:lang w:eastAsia="ru-RU"/>
              </w:rPr>
              <w:t>противоугонным</w:t>
            </w:r>
            <w:r>
              <w:rPr>
                <w:rFonts w:ascii="Times New Roman" w:hAnsi="Times New Roman"/>
                <w:spacing w:val="-16"/>
                <w:w w:val="105"/>
                <w:lang w:eastAsia="ru-RU"/>
              </w:rPr>
              <w:t xml:space="preserve"> </w:t>
            </w:r>
            <w:r>
              <w:rPr>
                <w:rFonts w:ascii="Times New Roman" w:hAnsi="Times New Roman"/>
                <w:w w:val="105"/>
                <w:lang w:eastAsia="ru-RU"/>
              </w:rPr>
              <w:t>устройством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Дополнительный</w:t>
            </w:r>
            <w:r>
              <w:rPr>
                <w:rFonts w:ascii="Times New Roman" w:hAnsi="Times New Roman"/>
                <w:spacing w:val="-9"/>
                <w:w w:val="105"/>
                <w:lang w:eastAsia="ru-RU"/>
              </w:rPr>
              <w:t xml:space="preserve"> </w:t>
            </w:r>
            <w:r>
              <w:rPr>
                <w:rFonts w:ascii="Times New Roman" w:hAnsi="Times New Roman"/>
                <w:w w:val="105"/>
                <w:lang w:eastAsia="ru-RU"/>
              </w:rPr>
              <w:t>сигнал</w:t>
            </w:r>
            <w:r>
              <w:rPr>
                <w:rFonts w:ascii="Times New Roman" w:hAnsi="Times New Roman"/>
                <w:spacing w:val="-9"/>
                <w:w w:val="105"/>
                <w:lang w:eastAsia="ru-RU"/>
              </w:rPr>
              <w:t xml:space="preserve"> </w:t>
            </w:r>
            <w:r>
              <w:rPr>
                <w:rFonts w:ascii="Times New Roman" w:hAnsi="Times New Roman"/>
                <w:w w:val="105"/>
                <w:lang w:eastAsia="ru-RU"/>
              </w:rPr>
              <w:t>торможения</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2" w:after="0"/>
              <w:rPr>
                <w:rFonts w:ascii="Times New Roman" w:eastAsia="Trebuchet MS" w:hAnsi="Times New Roman"/>
                <w:lang w:eastAsia="ru-RU"/>
              </w:rPr>
            </w:pPr>
            <w:r>
              <w:rPr>
                <w:rFonts w:ascii="Times New Roman" w:eastAsia="Trebuchet MS" w:hAnsi="Times New Roman"/>
                <w:lang w:eastAsia="ru-RU"/>
              </w:rPr>
              <w:t>Ремни</w:t>
            </w:r>
            <w:r>
              <w:rPr>
                <w:rFonts w:ascii="Times New Roman" w:eastAsia="Trebuchet MS" w:hAnsi="Times New Roman"/>
                <w:spacing w:val="21"/>
                <w:lang w:eastAsia="ru-RU"/>
              </w:rPr>
              <w:t xml:space="preserve"> </w:t>
            </w:r>
            <w:r>
              <w:rPr>
                <w:rFonts w:ascii="Times New Roman" w:eastAsia="Trebuchet MS" w:hAnsi="Times New Roman"/>
                <w:lang w:eastAsia="ru-RU"/>
              </w:rPr>
              <w:t>безопасности</w:t>
            </w:r>
            <w:r>
              <w:rPr>
                <w:rFonts w:ascii="Times New Roman" w:eastAsia="Trebuchet MS" w:hAnsi="Times New Roman"/>
                <w:spacing w:val="22"/>
                <w:lang w:eastAsia="ru-RU"/>
              </w:rPr>
              <w:t xml:space="preserve"> </w:t>
            </w:r>
            <w:r>
              <w:rPr>
                <w:rFonts w:ascii="Times New Roman" w:eastAsia="Trebuchet MS" w:hAnsi="Times New Roman"/>
                <w:lang w:eastAsia="ru-RU"/>
              </w:rPr>
              <w:t>инерционные,</w:t>
            </w:r>
            <w:r>
              <w:rPr>
                <w:rFonts w:ascii="Times New Roman" w:eastAsia="Trebuchet MS" w:hAnsi="Times New Roman"/>
                <w:spacing w:val="22"/>
                <w:lang w:eastAsia="ru-RU"/>
              </w:rPr>
              <w:t xml:space="preserve"> </w:t>
            </w:r>
            <w:r>
              <w:rPr>
                <w:rFonts w:ascii="Times New Roman" w:eastAsia="Trebuchet MS" w:hAnsi="Times New Roman"/>
                <w:lang w:eastAsia="ru-RU"/>
              </w:rPr>
              <w:t>на</w:t>
            </w:r>
            <w:r>
              <w:rPr>
                <w:rFonts w:ascii="Times New Roman" w:eastAsia="Trebuchet MS" w:hAnsi="Times New Roman"/>
                <w:spacing w:val="22"/>
                <w:lang w:eastAsia="ru-RU"/>
              </w:rPr>
              <w:t xml:space="preserve"> </w:t>
            </w:r>
            <w:r>
              <w:rPr>
                <w:rFonts w:ascii="Times New Roman" w:eastAsia="Trebuchet MS" w:hAnsi="Times New Roman"/>
                <w:lang w:eastAsia="ru-RU"/>
              </w:rPr>
              <w:t>передних</w:t>
            </w:r>
            <w:r>
              <w:rPr>
                <w:rFonts w:ascii="Times New Roman" w:eastAsia="Trebuchet MS" w:hAnsi="Times New Roman"/>
                <w:spacing w:val="22"/>
                <w:lang w:eastAsia="ru-RU"/>
              </w:rPr>
              <w:t xml:space="preserve"> </w:t>
            </w:r>
            <w:r>
              <w:rPr>
                <w:rFonts w:ascii="Times New Roman" w:eastAsia="Trebuchet MS" w:hAnsi="Times New Roman"/>
                <w:lang w:eastAsia="ru-RU"/>
              </w:rPr>
              <w:t>сидениях</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Тормоза</w:t>
            </w:r>
            <w:r>
              <w:rPr>
                <w:rFonts w:ascii="Times New Roman" w:hAnsi="Times New Roman"/>
                <w:spacing w:val="19"/>
                <w:lang w:eastAsia="ru-RU"/>
              </w:rPr>
              <w:t xml:space="preserve"> </w:t>
            </w:r>
            <w:r>
              <w:rPr>
                <w:rFonts w:ascii="Times New Roman" w:hAnsi="Times New Roman"/>
                <w:lang w:eastAsia="ru-RU"/>
              </w:rPr>
              <w:t>без</w:t>
            </w:r>
            <w:r>
              <w:rPr>
                <w:rFonts w:ascii="Times New Roman" w:hAnsi="Times New Roman"/>
                <w:spacing w:val="19"/>
                <w:lang w:eastAsia="ru-RU"/>
              </w:rPr>
              <w:t xml:space="preserve"> </w:t>
            </w:r>
            <w:r>
              <w:rPr>
                <w:rFonts w:ascii="Times New Roman" w:hAnsi="Times New Roman"/>
                <w:lang w:eastAsia="ru-RU"/>
              </w:rPr>
              <w:t>АБС,</w:t>
            </w:r>
            <w:r>
              <w:rPr>
                <w:rFonts w:ascii="Times New Roman" w:hAnsi="Times New Roman"/>
                <w:spacing w:val="20"/>
                <w:lang w:eastAsia="ru-RU"/>
              </w:rPr>
              <w:t xml:space="preserve"> </w:t>
            </w:r>
            <w:r>
              <w:rPr>
                <w:rFonts w:ascii="Times New Roman" w:hAnsi="Times New Roman"/>
                <w:lang w:eastAsia="ru-RU"/>
              </w:rPr>
              <w:t>передние</w:t>
            </w:r>
            <w:r>
              <w:rPr>
                <w:rFonts w:ascii="Times New Roman" w:hAnsi="Times New Roman"/>
                <w:spacing w:val="19"/>
                <w:lang w:eastAsia="ru-RU"/>
              </w:rPr>
              <w:t xml:space="preserve"> </w:t>
            </w:r>
            <w:r>
              <w:rPr>
                <w:rFonts w:ascii="Times New Roman" w:hAnsi="Times New Roman"/>
                <w:lang w:eastAsia="ru-RU"/>
              </w:rPr>
              <w:t>дисковые,</w:t>
            </w:r>
            <w:r>
              <w:rPr>
                <w:rFonts w:ascii="Times New Roman" w:hAnsi="Times New Roman"/>
                <w:spacing w:val="19"/>
                <w:lang w:eastAsia="ru-RU"/>
              </w:rPr>
              <w:t xml:space="preserve"> </w:t>
            </w:r>
            <w:r>
              <w:rPr>
                <w:rFonts w:ascii="Times New Roman" w:hAnsi="Times New Roman"/>
                <w:lang w:eastAsia="ru-RU"/>
              </w:rPr>
              <w:t>задние</w:t>
            </w:r>
            <w:r>
              <w:rPr>
                <w:rFonts w:ascii="Times New Roman" w:hAnsi="Times New Roman"/>
                <w:spacing w:val="20"/>
                <w:lang w:eastAsia="ru-RU"/>
              </w:rPr>
              <w:t xml:space="preserve"> </w:t>
            </w:r>
            <w:r>
              <w:rPr>
                <w:rFonts w:ascii="Times New Roman" w:hAnsi="Times New Roman"/>
                <w:lang w:eastAsia="ru-RU"/>
              </w:rPr>
              <w:t>барабанные</w:t>
            </w:r>
            <w:r>
              <w:rPr>
                <w:rFonts w:ascii="Times New Roman" w:hAnsi="Times New Roman"/>
                <w:spacing w:val="19"/>
                <w:lang w:eastAsia="ru-RU"/>
              </w:rPr>
              <w:t xml:space="preserve"> </w:t>
            </w:r>
            <w:r>
              <w:rPr>
                <w:rFonts w:ascii="Times New Roman" w:hAnsi="Times New Roman"/>
                <w:lang w:eastAsia="ru-RU"/>
              </w:rPr>
              <w:t>под</w:t>
            </w:r>
            <w:r>
              <w:rPr>
                <w:rFonts w:ascii="Times New Roman" w:hAnsi="Times New Roman"/>
                <w:spacing w:val="20"/>
                <w:lang w:eastAsia="ru-RU"/>
              </w:rPr>
              <w:t xml:space="preserve"> </w:t>
            </w:r>
            <w:r>
              <w:rPr>
                <w:rFonts w:ascii="Times New Roman" w:hAnsi="Times New Roman"/>
                <w:lang w:eastAsia="ru-RU"/>
              </w:rPr>
              <w:t>стальные</w:t>
            </w:r>
            <w:r>
              <w:rPr>
                <w:rFonts w:ascii="Times New Roman" w:hAnsi="Times New Roman"/>
                <w:spacing w:val="19"/>
                <w:lang w:eastAsia="ru-RU"/>
              </w:rPr>
              <w:t xml:space="preserve"> </w:t>
            </w:r>
            <w:r>
              <w:rPr>
                <w:rFonts w:ascii="Times New Roman" w:hAnsi="Times New Roman"/>
                <w:lang w:eastAsia="ru-RU"/>
              </w:rPr>
              <w:t>трубопроводы</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155CDE">
        <w:trPr>
          <w:jc w:val="center"/>
        </w:trPr>
        <w:tc>
          <w:tcPr>
            <w:tcW w:w="4536" w:type="dxa"/>
          </w:tcPr>
          <w:p w:rsidR="00155CDE" w:rsidRDefault="00155CDE">
            <w:pPr>
              <w:spacing w:after="0"/>
              <w:rPr>
                <w:rFonts w:ascii="Times New Roman" w:hAnsi="Times New Roman"/>
                <w:lang w:eastAsia="ru-RU"/>
              </w:rPr>
            </w:pPr>
            <w:r>
              <w:rPr>
                <w:rFonts w:ascii="Times New Roman" w:hAnsi="Times New Roman"/>
                <w:lang w:eastAsia="ru-RU"/>
              </w:rPr>
              <w:t>Система ГЛОНАСС</w:t>
            </w:r>
          </w:p>
        </w:tc>
        <w:tc>
          <w:tcPr>
            <w:tcW w:w="5103" w:type="dxa"/>
          </w:tcPr>
          <w:p w:rsidR="00155CDE" w:rsidRDefault="00155CDE">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Экстерьер</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 xml:space="preserve">Окраска эмалями </w:t>
            </w:r>
            <w:proofErr w:type="spellStart"/>
            <w:r>
              <w:rPr>
                <w:rFonts w:ascii="Times New Roman" w:hAnsi="Times New Roman"/>
                <w:w w:val="105"/>
                <w:lang w:eastAsia="ru-RU"/>
              </w:rPr>
              <w:t>неметаллик</w:t>
            </w:r>
            <w:proofErr w:type="spellEnd"/>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proofErr w:type="spellStart"/>
            <w:r>
              <w:rPr>
                <w:rFonts w:ascii="Times New Roman" w:hAnsi="Times New Roman"/>
                <w:w w:val="105"/>
                <w:lang w:eastAsia="ru-RU"/>
              </w:rPr>
              <w:t>Световозвращатели</w:t>
            </w:r>
            <w:proofErr w:type="spellEnd"/>
            <w:r>
              <w:rPr>
                <w:rFonts w:ascii="Times New Roman" w:hAnsi="Times New Roman"/>
                <w:spacing w:val="-13"/>
                <w:w w:val="105"/>
                <w:lang w:eastAsia="ru-RU"/>
              </w:rPr>
              <w:t xml:space="preserve"> </w:t>
            </w:r>
            <w:r>
              <w:rPr>
                <w:rFonts w:ascii="Times New Roman" w:hAnsi="Times New Roman"/>
                <w:w w:val="105"/>
                <w:lang w:eastAsia="ru-RU"/>
              </w:rPr>
              <w:t>на</w:t>
            </w:r>
            <w:r>
              <w:rPr>
                <w:rFonts w:ascii="Times New Roman" w:hAnsi="Times New Roman"/>
                <w:spacing w:val="-13"/>
                <w:w w:val="105"/>
                <w:lang w:eastAsia="ru-RU"/>
              </w:rPr>
              <w:t xml:space="preserve"> </w:t>
            </w:r>
            <w:r>
              <w:rPr>
                <w:rFonts w:ascii="Times New Roman" w:hAnsi="Times New Roman"/>
                <w:w w:val="105"/>
                <w:lang w:eastAsia="ru-RU"/>
              </w:rPr>
              <w:t>задних</w:t>
            </w:r>
            <w:r>
              <w:rPr>
                <w:rFonts w:ascii="Times New Roman" w:hAnsi="Times New Roman"/>
                <w:spacing w:val="-13"/>
                <w:w w:val="105"/>
                <w:lang w:eastAsia="ru-RU"/>
              </w:rPr>
              <w:t xml:space="preserve"> </w:t>
            </w:r>
            <w:r>
              <w:rPr>
                <w:rFonts w:ascii="Times New Roman" w:hAnsi="Times New Roman"/>
                <w:w w:val="105"/>
                <w:lang w:eastAsia="ru-RU"/>
              </w:rPr>
              <w:t>бамперах</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Передний</w:t>
            </w:r>
            <w:r>
              <w:rPr>
                <w:rFonts w:ascii="Times New Roman" w:hAnsi="Times New Roman"/>
                <w:spacing w:val="-10"/>
                <w:w w:val="105"/>
                <w:lang w:eastAsia="ru-RU"/>
              </w:rPr>
              <w:t xml:space="preserve"> </w:t>
            </w:r>
            <w:r>
              <w:rPr>
                <w:rFonts w:ascii="Times New Roman" w:hAnsi="Times New Roman"/>
                <w:w w:val="105"/>
                <w:lang w:eastAsia="ru-RU"/>
              </w:rPr>
              <w:t>бампер</w:t>
            </w:r>
            <w:r>
              <w:rPr>
                <w:rFonts w:ascii="Times New Roman" w:hAnsi="Times New Roman"/>
                <w:spacing w:val="-10"/>
                <w:w w:val="105"/>
                <w:lang w:eastAsia="ru-RU"/>
              </w:rPr>
              <w:t xml:space="preserve"> </w:t>
            </w:r>
            <w:r>
              <w:rPr>
                <w:rFonts w:ascii="Times New Roman" w:hAnsi="Times New Roman"/>
                <w:w w:val="105"/>
                <w:lang w:eastAsia="ru-RU"/>
              </w:rPr>
              <w:t>с</w:t>
            </w:r>
            <w:r>
              <w:rPr>
                <w:rFonts w:ascii="Times New Roman" w:hAnsi="Times New Roman"/>
                <w:spacing w:val="-10"/>
                <w:w w:val="105"/>
                <w:lang w:eastAsia="ru-RU"/>
              </w:rPr>
              <w:t xml:space="preserve"> </w:t>
            </w:r>
            <w:r>
              <w:rPr>
                <w:rFonts w:ascii="Times New Roman" w:hAnsi="Times New Roman"/>
                <w:w w:val="105"/>
                <w:lang w:eastAsia="ru-RU"/>
              </w:rPr>
              <w:t>накладками</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2" w:after="0"/>
              <w:ind w:right="178"/>
              <w:rPr>
                <w:rFonts w:ascii="Times New Roman" w:eastAsia="Trebuchet MS" w:hAnsi="Times New Roman"/>
                <w:lang w:eastAsia="ru-RU"/>
              </w:rPr>
            </w:pPr>
            <w:r>
              <w:rPr>
                <w:rFonts w:ascii="Times New Roman" w:eastAsia="Trebuchet MS" w:hAnsi="Times New Roman"/>
                <w:w w:val="105"/>
                <w:lang w:eastAsia="ru-RU"/>
              </w:rPr>
              <w:t>Информационно-предупреждающая</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табличка</w:t>
            </w:r>
            <w:r>
              <w:rPr>
                <w:rFonts w:ascii="Times New Roman" w:eastAsia="Trebuchet MS" w:hAnsi="Times New Roman"/>
                <w:spacing w:val="-15"/>
                <w:w w:val="105"/>
                <w:lang w:eastAsia="ru-RU"/>
              </w:rPr>
              <w:t xml:space="preserve"> </w:t>
            </w:r>
            <w:r>
              <w:rPr>
                <w:rFonts w:ascii="Times New Roman" w:eastAsia="Trebuchet MS" w:hAnsi="Times New Roman"/>
                <w:w w:val="105"/>
                <w:lang w:eastAsia="ru-RU"/>
              </w:rPr>
              <w:t>о</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закрывании</w:t>
            </w:r>
            <w:r>
              <w:rPr>
                <w:rFonts w:ascii="Times New Roman" w:eastAsia="Trebuchet MS" w:hAnsi="Times New Roman"/>
                <w:spacing w:val="-15"/>
                <w:w w:val="105"/>
                <w:lang w:eastAsia="ru-RU"/>
              </w:rPr>
              <w:t xml:space="preserve"> </w:t>
            </w:r>
            <w:r>
              <w:rPr>
                <w:rFonts w:ascii="Times New Roman" w:eastAsia="Trebuchet MS" w:hAnsi="Times New Roman"/>
                <w:w w:val="105"/>
                <w:lang w:eastAsia="ru-RU"/>
              </w:rPr>
              <w:t>видимости</w:t>
            </w:r>
            <w:r>
              <w:rPr>
                <w:rFonts w:ascii="Times New Roman" w:eastAsia="Trebuchet MS" w:hAnsi="Times New Roman"/>
                <w:spacing w:val="-15"/>
                <w:w w:val="105"/>
                <w:lang w:eastAsia="ru-RU"/>
              </w:rPr>
              <w:t xml:space="preserve"> </w:t>
            </w:r>
            <w:r>
              <w:rPr>
                <w:rFonts w:ascii="Times New Roman" w:eastAsia="Trebuchet MS" w:hAnsi="Times New Roman"/>
                <w:w w:val="105"/>
                <w:lang w:eastAsia="ru-RU"/>
              </w:rPr>
              <w:t>задних</w:t>
            </w:r>
            <w:r>
              <w:rPr>
                <w:rFonts w:ascii="Times New Roman" w:eastAsia="Trebuchet MS" w:hAnsi="Times New Roman"/>
                <w:spacing w:val="-16"/>
                <w:w w:val="105"/>
                <w:lang w:eastAsia="ru-RU"/>
              </w:rPr>
              <w:t xml:space="preserve"> </w:t>
            </w:r>
            <w:r>
              <w:rPr>
                <w:rFonts w:ascii="Times New Roman" w:eastAsia="Trebuchet MS" w:hAnsi="Times New Roman"/>
                <w:w w:val="105"/>
                <w:lang w:eastAsia="ru-RU"/>
              </w:rPr>
              <w:t>габаритных</w:t>
            </w:r>
            <w:r>
              <w:rPr>
                <w:rFonts w:ascii="Times New Roman" w:eastAsia="Trebuchet MS" w:hAnsi="Times New Roman"/>
                <w:spacing w:val="-66"/>
                <w:w w:val="105"/>
                <w:lang w:eastAsia="ru-RU"/>
              </w:rPr>
              <w:t xml:space="preserve"> </w:t>
            </w:r>
            <w:r>
              <w:rPr>
                <w:rFonts w:ascii="Times New Roman" w:eastAsia="Trebuchet MS" w:hAnsi="Times New Roman"/>
                <w:w w:val="105"/>
                <w:lang w:eastAsia="ru-RU"/>
              </w:rPr>
              <w:t>огней</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подвижными</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элементами</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(задним</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бортом</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или</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дверями</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задка)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2" w:after="0"/>
              <w:rPr>
                <w:rFonts w:ascii="Times New Roman" w:eastAsia="Trebuchet MS" w:hAnsi="Times New Roman"/>
                <w:lang w:eastAsia="ru-RU"/>
              </w:rPr>
            </w:pPr>
            <w:r>
              <w:rPr>
                <w:rFonts w:ascii="Times New Roman" w:eastAsia="Trebuchet MS" w:hAnsi="Times New Roman"/>
                <w:lang w:eastAsia="ru-RU"/>
              </w:rPr>
              <w:t>Информационные</w:t>
            </w:r>
            <w:r>
              <w:rPr>
                <w:rFonts w:ascii="Times New Roman" w:eastAsia="Trebuchet MS" w:hAnsi="Times New Roman"/>
                <w:spacing w:val="37"/>
                <w:lang w:eastAsia="ru-RU"/>
              </w:rPr>
              <w:t xml:space="preserve"> </w:t>
            </w:r>
            <w:r>
              <w:rPr>
                <w:rFonts w:ascii="Times New Roman" w:eastAsia="Trebuchet MS" w:hAnsi="Times New Roman"/>
                <w:lang w:eastAsia="ru-RU"/>
              </w:rPr>
              <w:t>таблички, предупреждающие</w:t>
            </w:r>
            <w:r>
              <w:rPr>
                <w:rFonts w:ascii="Times New Roman" w:eastAsia="Trebuchet MS" w:hAnsi="Times New Roman"/>
                <w:spacing w:val="38"/>
                <w:lang w:eastAsia="ru-RU"/>
              </w:rPr>
              <w:t xml:space="preserve"> </w:t>
            </w:r>
            <w:r>
              <w:rPr>
                <w:rFonts w:ascii="Times New Roman" w:eastAsia="Trebuchet MS" w:hAnsi="Times New Roman"/>
                <w:lang w:eastAsia="ru-RU"/>
              </w:rPr>
              <w:t>наклейки</w:t>
            </w:r>
            <w:r>
              <w:rPr>
                <w:rFonts w:ascii="Times New Roman" w:eastAsia="Trebuchet MS" w:hAnsi="Times New Roman"/>
                <w:spacing w:val="37"/>
                <w:lang w:eastAsia="ru-RU"/>
              </w:rPr>
              <w:t xml:space="preserve"> </w:t>
            </w:r>
            <w:r>
              <w:rPr>
                <w:rFonts w:ascii="Times New Roman" w:eastAsia="Trebuchet MS" w:hAnsi="Times New Roman"/>
                <w:lang w:eastAsia="ru-RU"/>
              </w:rPr>
              <w:t>и</w:t>
            </w:r>
            <w:r>
              <w:rPr>
                <w:rFonts w:ascii="Times New Roman" w:eastAsia="Trebuchet MS" w:hAnsi="Times New Roman"/>
                <w:spacing w:val="38"/>
                <w:lang w:eastAsia="ru-RU"/>
              </w:rPr>
              <w:t xml:space="preserve"> </w:t>
            </w:r>
            <w:r>
              <w:rPr>
                <w:rFonts w:ascii="Times New Roman" w:eastAsia="Trebuchet MS" w:hAnsi="Times New Roman"/>
                <w:lang w:eastAsia="ru-RU"/>
              </w:rPr>
              <w:t>пиктограммы</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36" w:after="0"/>
              <w:ind w:right="178"/>
              <w:rPr>
                <w:rFonts w:ascii="Times New Roman" w:eastAsia="Trebuchet MS" w:hAnsi="Times New Roman"/>
                <w:lang w:eastAsia="ru-RU"/>
              </w:rPr>
            </w:pPr>
            <w:r>
              <w:rPr>
                <w:rFonts w:ascii="Times New Roman" w:eastAsia="Trebuchet MS" w:hAnsi="Times New Roman"/>
                <w:lang w:eastAsia="ru-RU"/>
              </w:rPr>
              <w:t>Информационно-предупреждающие</w:t>
            </w:r>
            <w:r>
              <w:rPr>
                <w:rFonts w:ascii="Times New Roman" w:eastAsia="Trebuchet MS" w:hAnsi="Times New Roman"/>
                <w:spacing w:val="43"/>
                <w:lang w:eastAsia="ru-RU"/>
              </w:rPr>
              <w:t xml:space="preserve"> </w:t>
            </w:r>
            <w:r>
              <w:rPr>
                <w:rFonts w:ascii="Times New Roman" w:eastAsia="Trebuchet MS" w:hAnsi="Times New Roman"/>
                <w:lang w:eastAsia="ru-RU"/>
              </w:rPr>
              <w:t>таблички</w:t>
            </w:r>
            <w:r>
              <w:rPr>
                <w:rFonts w:ascii="Times New Roman" w:eastAsia="Trebuchet MS" w:hAnsi="Times New Roman"/>
                <w:spacing w:val="44"/>
                <w:lang w:eastAsia="ru-RU"/>
              </w:rPr>
              <w:t xml:space="preserve"> </w:t>
            </w:r>
            <w:r>
              <w:rPr>
                <w:rFonts w:ascii="Times New Roman" w:eastAsia="Trebuchet MS" w:hAnsi="Times New Roman"/>
                <w:lang w:eastAsia="ru-RU"/>
              </w:rPr>
              <w:t>о</w:t>
            </w:r>
            <w:r>
              <w:rPr>
                <w:rFonts w:ascii="Times New Roman" w:eastAsia="Trebuchet MS" w:hAnsi="Times New Roman"/>
                <w:spacing w:val="44"/>
                <w:lang w:eastAsia="ru-RU"/>
              </w:rPr>
              <w:t xml:space="preserve"> </w:t>
            </w:r>
            <w:r>
              <w:rPr>
                <w:rFonts w:ascii="Times New Roman" w:eastAsia="Trebuchet MS" w:hAnsi="Times New Roman"/>
                <w:lang w:eastAsia="ru-RU"/>
              </w:rPr>
              <w:t>запрете</w:t>
            </w:r>
            <w:r>
              <w:rPr>
                <w:rFonts w:ascii="Times New Roman" w:eastAsia="Trebuchet MS" w:hAnsi="Times New Roman"/>
                <w:spacing w:val="44"/>
                <w:lang w:eastAsia="ru-RU"/>
              </w:rPr>
              <w:t xml:space="preserve"> </w:t>
            </w:r>
            <w:r>
              <w:rPr>
                <w:rFonts w:ascii="Times New Roman" w:eastAsia="Trebuchet MS" w:hAnsi="Times New Roman"/>
                <w:lang w:eastAsia="ru-RU"/>
              </w:rPr>
              <w:t>перевозки</w:t>
            </w:r>
            <w:r>
              <w:rPr>
                <w:rFonts w:ascii="Times New Roman" w:eastAsia="Trebuchet MS" w:hAnsi="Times New Roman"/>
                <w:spacing w:val="44"/>
                <w:lang w:eastAsia="ru-RU"/>
              </w:rPr>
              <w:t xml:space="preserve"> </w:t>
            </w:r>
            <w:r>
              <w:rPr>
                <w:rFonts w:ascii="Times New Roman" w:eastAsia="Trebuchet MS" w:hAnsi="Times New Roman"/>
                <w:lang w:eastAsia="ru-RU"/>
              </w:rPr>
              <w:t>пассажиров</w:t>
            </w:r>
            <w:r>
              <w:rPr>
                <w:rFonts w:ascii="Times New Roman" w:eastAsia="Trebuchet MS" w:hAnsi="Times New Roman"/>
                <w:spacing w:val="44"/>
                <w:lang w:eastAsia="ru-RU"/>
              </w:rPr>
              <w:t xml:space="preserve"> </w:t>
            </w:r>
            <w:r>
              <w:rPr>
                <w:rFonts w:ascii="Times New Roman" w:eastAsia="Trebuchet MS" w:hAnsi="Times New Roman"/>
                <w:lang w:eastAsia="ru-RU"/>
              </w:rPr>
              <w:t>на</w:t>
            </w:r>
            <w:r>
              <w:rPr>
                <w:rFonts w:ascii="Times New Roman" w:eastAsia="Trebuchet MS" w:hAnsi="Times New Roman"/>
                <w:spacing w:val="44"/>
                <w:lang w:eastAsia="ru-RU"/>
              </w:rPr>
              <w:t xml:space="preserve"> </w:t>
            </w:r>
            <w:r>
              <w:rPr>
                <w:rFonts w:ascii="Times New Roman" w:eastAsia="Trebuchet MS" w:hAnsi="Times New Roman"/>
                <w:lang w:eastAsia="ru-RU"/>
              </w:rPr>
              <w:t>сиденьях</w:t>
            </w:r>
            <w:r>
              <w:rPr>
                <w:rFonts w:ascii="Times New Roman" w:eastAsia="Trebuchet MS" w:hAnsi="Times New Roman"/>
                <w:spacing w:val="-63"/>
                <w:lang w:eastAsia="ru-RU"/>
              </w:rPr>
              <w:t xml:space="preserve"> </w:t>
            </w:r>
            <w:r>
              <w:rPr>
                <w:rFonts w:ascii="Times New Roman" w:eastAsia="Trebuchet MS" w:hAnsi="Times New Roman"/>
                <w:w w:val="105"/>
                <w:lang w:eastAsia="ru-RU"/>
              </w:rPr>
              <w:t>для</w:t>
            </w:r>
            <w:r>
              <w:rPr>
                <w:rFonts w:ascii="Times New Roman" w:eastAsia="Trebuchet MS" w:hAnsi="Times New Roman"/>
                <w:spacing w:val="-8"/>
                <w:w w:val="105"/>
                <w:lang w:eastAsia="ru-RU"/>
              </w:rPr>
              <w:t xml:space="preserve"> </w:t>
            </w:r>
            <w:r>
              <w:rPr>
                <w:rFonts w:ascii="Times New Roman" w:eastAsia="Trebuchet MS" w:hAnsi="Times New Roman"/>
                <w:w w:val="105"/>
                <w:lang w:eastAsia="ru-RU"/>
              </w:rPr>
              <w:t>оформления</w:t>
            </w:r>
            <w:r>
              <w:rPr>
                <w:rFonts w:ascii="Times New Roman" w:eastAsia="Trebuchet MS" w:hAnsi="Times New Roman"/>
                <w:spacing w:val="-8"/>
                <w:w w:val="105"/>
                <w:lang w:eastAsia="ru-RU"/>
              </w:rPr>
              <w:t xml:space="preserve"> </w:t>
            </w:r>
            <w:r>
              <w:rPr>
                <w:rFonts w:ascii="Times New Roman" w:eastAsia="Trebuchet MS" w:hAnsi="Times New Roman"/>
                <w:w w:val="105"/>
                <w:lang w:eastAsia="ru-RU"/>
              </w:rPr>
              <w:t>документов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Комфорт</w:t>
            </w:r>
          </w:p>
        </w:tc>
      </w:tr>
      <w:tr w:rsidR="007521DF">
        <w:trPr>
          <w:jc w:val="center"/>
        </w:trPr>
        <w:tc>
          <w:tcPr>
            <w:tcW w:w="4536" w:type="dxa"/>
          </w:tcPr>
          <w:p w:rsidR="007521DF" w:rsidRDefault="001C16E6">
            <w:pPr>
              <w:widowControl w:val="0"/>
              <w:autoSpaceDE w:val="0"/>
              <w:autoSpaceDN w:val="0"/>
              <w:spacing w:before="37" w:after="0"/>
              <w:rPr>
                <w:rFonts w:ascii="Times New Roman" w:eastAsia="Trebuchet MS" w:hAnsi="Times New Roman"/>
                <w:lang w:eastAsia="ru-RU"/>
              </w:rPr>
            </w:pPr>
            <w:r>
              <w:rPr>
                <w:rFonts w:ascii="Times New Roman" w:eastAsia="Trebuchet MS" w:hAnsi="Times New Roman"/>
                <w:lang w:eastAsia="ru-RU"/>
              </w:rPr>
              <w:t>Не менее 2</w:t>
            </w:r>
            <w:r>
              <w:rPr>
                <w:rFonts w:ascii="Times New Roman" w:eastAsia="Trebuchet MS" w:hAnsi="Times New Roman"/>
                <w:spacing w:val="22"/>
                <w:lang w:eastAsia="ru-RU"/>
              </w:rPr>
              <w:t xml:space="preserve"> </w:t>
            </w:r>
            <w:r>
              <w:rPr>
                <w:rFonts w:ascii="Times New Roman" w:eastAsia="Trebuchet MS" w:hAnsi="Times New Roman"/>
                <w:lang w:eastAsia="ru-RU"/>
              </w:rPr>
              <w:t>плафона</w:t>
            </w:r>
            <w:r>
              <w:rPr>
                <w:rFonts w:ascii="Times New Roman" w:eastAsia="Trebuchet MS" w:hAnsi="Times New Roman"/>
                <w:spacing w:val="23"/>
                <w:lang w:eastAsia="ru-RU"/>
              </w:rPr>
              <w:t xml:space="preserve"> </w:t>
            </w:r>
            <w:r>
              <w:rPr>
                <w:rFonts w:ascii="Times New Roman" w:eastAsia="Trebuchet MS" w:hAnsi="Times New Roman"/>
                <w:lang w:eastAsia="ru-RU"/>
              </w:rPr>
              <w:t>освещения</w:t>
            </w:r>
            <w:r>
              <w:rPr>
                <w:rFonts w:ascii="Times New Roman" w:eastAsia="Trebuchet MS" w:hAnsi="Times New Roman"/>
                <w:spacing w:val="23"/>
                <w:lang w:eastAsia="ru-RU"/>
              </w:rPr>
              <w:t xml:space="preserve"> </w:t>
            </w:r>
            <w:r>
              <w:rPr>
                <w:rFonts w:ascii="Times New Roman" w:eastAsia="Trebuchet MS" w:hAnsi="Times New Roman"/>
                <w:lang w:eastAsia="ru-RU"/>
              </w:rPr>
              <w:t>(при</w:t>
            </w:r>
            <w:r>
              <w:rPr>
                <w:rFonts w:ascii="Times New Roman" w:eastAsia="Trebuchet MS" w:hAnsi="Times New Roman"/>
                <w:spacing w:val="23"/>
                <w:lang w:eastAsia="ru-RU"/>
              </w:rPr>
              <w:t xml:space="preserve"> </w:t>
            </w:r>
            <w:r>
              <w:rPr>
                <w:rFonts w:ascii="Times New Roman" w:eastAsia="Trebuchet MS" w:hAnsi="Times New Roman"/>
                <w:lang w:eastAsia="ru-RU"/>
              </w:rPr>
              <w:t>наличии</w:t>
            </w:r>
            <w:r>
              <w:rPr>
                <w:rFonts w:ascii="Times New Roman" w:eastAsia="Trebuchet MS" w:hAnsi="Times New Roman"/>
                <w:spacing w:val="22"/>
                <w:lang w:eastAsia="ru-RU"/>
              </w:rPr>
              <w:t xml:space="preserve"> </w:t>
            </w:r>
            <w:r>
              <w:rPr>
                <w:rFonts w:ascii="Times New Roman" w:eastAsia="Trebuchet MS" w:hAnsi="Times New Roman"/>
                <w:lang w:eastAsia="ru-RU"/>
              </w:rPr>
              <w:t>грузового</w:t>
            </w:r>
            <w:r>
              <w:rPr>
                <w:rFonts w:ascii="Times New Roman" w:eastAsia="Trebuchet MS" w:hAnsi="Times New Roman"/>
                <w:spacing w:val="23"/>
                <w:lang w:eastAsia="ru-RU"/>
              </w:rPr>
              <w:t xml:space="preserve"> </w:t>
            </w:r>
            <w:r>
              <w:rPr>
                <w:rFonts w:ascii="Times New Roman" w:eastAsia="Trebuchet MS" w:hAnsi="Times New Roman"/>
                <w:lang w:eastAsia="ru-RU"/>
              </w:rPr>
              <w:t>отделения,</w:t>
            </w:r>
            <w:r>
              <w:rPr>
                <w:rFonts w:ascii="Times New Roman" w:eastAsia="Trebuchet MS" w:hAnsi="Times New Roman"/>
                <w:spacing w:val="23"/>
                <w:lang w:eastAsia="ru-RU"/>
              </w:rPr>
              <w:t xml:space="preserve"> </w:t>
            </w:r>
            <w:r>
              <w:rPr>
                <w:rFonts w:ascii="Times New Roman" w:eastAsia="Trebuchet MS" w:hAnsi="Times New Roman"/>
                <w:lang w:eastAsia="ru-RU"/>
              </w:rPr>
              <w:t>плафон</w:t>
            </w:r>
            <w:r>
              <w:rPr>
                <w:rFonts w:ascii="Times New Roman" w:eastAsia="Trebuchet MS" w:hAnsi="Times New Roman"/>
                <w:spacing w:val="23"/>
                <w:lang w:eastAsia="ru-RU"/>
              </w:rPr>
              <w:t xml:space="preserve"> </w:t>
            </w:r>
            <w:r>
              <w:rPr>
                <w:rFonts w:ascii="Times New Roman" w:eastAsia="Trebuchet MS" w:hAnsi="Times New Roman"/>
                <w:lang w:eastAsia="ru-RU"/>
              </w:rPr>
              <w:t>освещения</w:t>
            </w:r>
            <w:r>
              <w:rPr>
                <w:rFonts w:ascii="Times New Roman" w:eastAsia="Trebuchet MS" w:hAnsi="Times New Roman"/>
                <w:spacing w:val="23"/>
                <w:lang w:eastAsia="ru-RU"/>
              </w:rPr>
              <w:t xml:space="preserve"> </w:t>
            </w:r>
            <w:r>
              <w:rPr>
                <w:rFonts w:ascii="Times New Roman" w:eastAsia="Trebuchet MS" w:hAnsi="Times New Roman"/>
                <w:lang w:eastAsia="ru-RU"/>
              </w:rPr>
              <w:t>грузового</w:t>
            </w:r>
            <w:r>
              <w:rPr>
                <w:rFonts w:ascii="Times New Roman" w:eastAsia="Trebuchet MS" w:hAnsi="Times New Roman"/>
                <w:spacing w:val="1"/>
                <w:lang w:eastAsia="ru-RU"/>
              </w:rPr>
              <w:t xml:space="preserve"> </w:t>
            </w:r>
            <w:r>
              <w:rPr>
                <w:rFonts w:ascii="Times New Roman" w:eastAsia="Trebuchet MS" w:hAnsi="Times New Roman"/>
                <w:w w:val="105"/>
                <w:lang w:eastAsia="ru-RU"/>
              </w:rPr>
              <w:t>отделения</w:t>
            </w:r>
            <w:r>
              <w:rPr>
                <w:rFonts w:ascii="Times New Roman" w:eastAsia="Trebuchet MS" w:hAnsi="Times New Roman"/>
                <w:spacing w:val="-10"/>
                <w:w w:val="105"/>
                <w:lang w:eastAsia="ru-RU"/>
              </w:rPr>
              <w:t xml:space="preserve"> </w:t>
            </w:r>
            <w:r>
              <w:rPr>
                <w:rFonts w:ascii="Times New Roman" w:eastAsia="Trebuchet MS" w:hAnsi="Times New Roman"/>
                <w:w w:val="105"/>
                <w:lang w:eastAsia="ru-RU"/>
              </w:rPr>
              <w:t>учитывается</w:t>
            </w:r>
            <w:r>
              <w:rPr>
                <w:rFonts w:ascii="Times New Roman" w:eastAsia="Trebuchet MS" w:hAnsi="Times New Roman"/>
                <w:spacing w:val="-9"/>
                <w:w w:val="105"/>
                <w:lang w:eastAsia="ru-RU"/>
              </w:rPr>
              <w:t xml:space="preserve"> </w:t>
            </w:r>
            <w:r>
              <w:rPr>
                <w:rFonts w:ascii="Times New Roman" w:eastAsia="Trebuchet MS" w:hAnsi="Times New Roman"/>
                <w:w w:val="105"/>
                <w:lang w:eastAsia="ru-RU"/>
              </w:rPr>
              <w:t>в</w:t>
            </w:r>
            <w:r>
              <w:rPr>
                <w:rFonts w:ascii="Times New Roman" w:eastAsia="Trebuchet MS" w:hAnsi="Times New Roman"/>
                <w:spacing w:val="-9"/>
                <w:w w:val="105"/>
                <w:lang w:eastAsia="ru-RU"/>
              </w:rPr>
              <w:t xml:space="preserve"> </w:t>
            </w:r>
            <w:r>
              <w:rPr>
                <w:rFonts w:ascii="Times New Roman" w:eastAsia="Trebuchet MS" w:hAnsi="Times New Roman"/>
                <w:w w:val="105"/>
                <w:lang w:eastAsia="ru-RU"/>
              </w:rPr>
              <w:t>общем</w:t>
            </w:r>
            <w:r>
              <w:rPr>
                <w:rFonts w:ascii="Times New Roman" w:eastAsia="Trebuchet MS" w:hAnsi="Times New Roman"/>
                <w:spacing w:val="-9"/>
                <w:w w:val="105"/>
                <w:lang w:eastAsia="ru-RU"/>
              </w:rPr>
              <w:t xml:space="preserve"> </w:t>
            </w:r>
            <w:r>
              <w:rPr>
                <w:rFonts w:ascii="Times New Roman" w:eastAsia="Trebuchet MS" w:hAnsi="Times New Roman"/>
                <w:w w:val="105"/>
                <w:lang w:eastAsia="ru-RU"/>
              </w:rPr>
              <w:t>количестве</w:t>
            </w:r>
            <w:r>
              <w:rPr>
                <w:rFonts w:ascii="Times New Roman" w:eastAsia="Trebuchet MS" w:hAnsi="Times New Roman"/>
                <w:spacing w:val="-9"/>
                <w:w w:val="105"/>
                <w:lang w:eastAsia="ru-RU"/>
              </w:rPr>
              <w:t xml:space="preserve"> </w:t>
            </w:r>
            <w:r>
              <w:rPr>
                <w:rFonts w:ascii="Times New Roman" w:eastAsia="Trebuchet MS" w:hAnsi="Times New Roman"/>
                <w:w w:val="105"/>
                <w:lang w:eastAsia="ru-RU"/>
              </w:rPr>
              <w:t>плафонов)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1" w:after="0"/>
              <w:rPr>
                <w:rFonts w:ascii="Times New Roman" w:eastAsia="Trebuchet MS" w:hAnsi="Times New Roman"/>
                <w:lang w:eastAsia="ru-RU"/>
              </w:rPr>
            </w:pPr>
            <w:r>
              <w:rPr>
                <w:rFonts w:ascii="Times New Roman" w:eastAsia="Trebuchet MS" w:hAnsi="Times New Roman"/>
                <w:lang w:eastAsia="ru-RU"/>
              </w:rPr>
              <w:t>Улучшенная</w:t>
            </w:r>
            <w:r>
              <w:rPr>
                <w:rFonts w:ascii="Times New Roman" w:eastAsia="Trebuchet MS" w:hAnsi="Times New Roman"/>
                <w:spacing w:val="25"/>
                <w:lang w:eastAsia="ru-RU"/>
              </w:rPr>
              <w:t xml:space="preserve"> </w:t>
            </w:r>
            <w:proofErr w:type="spellStart"/>
            <w:r>
              <w:rPr>
                <w:rFonts w:ascii="Times New Roman" w:eastAsia="Trebuchet MS" w:hAnsi="Times New Roman"/>
                <w:lang w:eastAsia="ru-RU"/>
              </w:rPr>
              <w:t>виброшумоизоляция</w:t>
            </w:r>
            <w:proofErr w:type="spellEnd"/>
            <w:r>
              <w:rPr>
                <w:rFonts w:ascii="Times New Roman" w:eastAsia="Trebuchet MS" w:hAnsi="Times New Roman"/>
                <w:spacing w:val="25"/>
                <w:lang w:eastAsia="ru-RU"/>
              </w:rPr>
              <w:t xml:space="preserve"> </w:t>
            </w:r>
            <w:r>
              <w:rPr>
                <w:rFonts w:ascii="Times New Roman" w:eastAsia="Trebuchet MS" w:hAnsi="Times New Roman"/>
                <w:lang w:eastAsia="ru-RU"/>
              </w:rPr>
              <w:t>кабины и</w:t>
            </w:r>
            <w:r>
              <w:rPr>
                <w:rFonts w:ascii="Times New Roman" w:eastAsia="Trebuchet MS" w:hAnsi="Times New Roman"/>
                <w:spacing w:val="25"/>
                <w:lang w:eastAsia="ru-RU"/>
              </w:rPr>
              <w:t xml:space="preserve"> </w:t>
            </w:r>
            <w:r>
              <w:rPr>
                <w:rFonts w:ascii="Times New Roman" w:eastAsia="Trebuchet MS" w:hAnsi="Times New Roman"/>
                <w:lang w:eastAsia="ru-RU"/>
              </w:rPr>
              <w:t>салона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lastRenderedPageBreak/>
              <w:t>Направляющие</w:t>
            </w:r>
            <w:r>
              <w:rPr>
                <w:rFonts w:ascii="Times New Roman" w:hAnsi="Times New Roman"/>
                <w:spacing w:val="-16"/>
                <w:w w:val="105"/>
                <w:lang w:eastAsia="ru-RU"/>
              </w:rPr>
              <w:t xml:space="preserve"> </w:t>
            </w:r>
            <w:r>
              <w:rPr>
                <w:rFonts w:ascii="Times New Roman" w:hAnsi="Times New Roman"/>
                <w:w w:val="105"/>
                <w:lang w:eastAsia="ru-RU"/>
              </w:rPr>
              <w:t>сопла</w:t>
            </w:r>
            <w:r>
              <w:rPr>
                <w:rFonts w:ascii="Times New Roman" w:hAnsi="Times New Roman"/>
                <w:spacing w:val="-16"/>
                <w:w w:val="105"/>
                <w:lang w:eastAsia="ru-RU"/>
              </w:rPr>
              <w:t xml:space="preserve"> </w:t>
            </w:r>
            <w:r>
              <w:rPr>
                <w:rFonts w:ascii="Times New Roman" w:hAnsi="Times New Roman"/>
                <w:w w:val="105"/>
                <w:lang w:eastAsia="ru-RU"/>
              </w:rPr>
              <w:t>в</w:t>
            </w:r>
            <w:r>
              <w:rPr>
                <w:rFonts w:ascii="Times New Roman" w:hAnsi="Times New Roman"/>
                <w:spacing w:val="-15"/>
                <w:w w:val="105"/>
                <w:lang w:eastAsia="ru-RU"/>
              </w:rPr>
              <w:t xml:space="preserve"> </w:t>
            </w:r>
            <w:r>
              <w:rPr>
                <w:rFonts w:ascii="Times New Roman" w:hAnsi="Times New Roman"/>
                <w:w w:val="105"/>
                <w:lang w:eastAsia="ru-RU"/>
              </w:rPr>
              <w:t>ноги</w:t>
            </w:r>
            <w:r>
              <w:rPr>
                <w:rFonts w:ascii="Times New Roman" w:hAnsi="Times New Roman"/>
                <w:spacing w:val="-16"/>
                <w:w w:val="105"/>
                <w:lang w:eastAsia="ru-RU"/>
              </w:rPr>
              <w:t xml:space="preserve"> </w:t>
            </w:r>
            <w:r>
              <w:rPr>
                <w:rFonts w:ascii="Times New Roman" w:hAnsi="Times New Roman"/>
                <w:w w:val="105"/>
                <w:lang w:eastAsia="ru-RU"/>
              </w:rPr>
              <w:t>водителя</w:t>
            </w:r>
            <w:r>
              <w:rPr>
                <w:rFonts w:ascii="Times New Roman" w:hAnsi="Times New Roman"/>
                <w:spacing w:val="-16"/>
                <w:w w:val="105"/>
                <w:lang w:eastAsia="ru-RU"/>
              </w:rPr>
              <w:t xml:space="preserve"> </w:t>
            </w:r>
            <w:r>
              <w:rPr>
                <w:rFonts w:ascii="Times New Roman" w:hAnsi="Times New Roman"/>
                <w:w w:val="105"/>
                <w:lang w:eastAsia="ru-RU"/>
              </w:rPr>
              <w:t>и</w:t>
            </w:r>
            <w:r>
              <w:rPr>
                <w:rFonts w:ascii="Times New Roman" w:hAnsi="Times New Roman"/>
                <w:spacing w:val="-15"/>
                <w:w w:val="105"/>
                <w:lang w:eastAsia="ru-RU"/>
              </w:rPr>
              <w:t xml:space="preserve"> </w:t>
            </w:r>
            <w:r>
              <w:rPr>
                <w:rFonts w:ascii="Times New Roman" w:hAnsi="Times New Roman"/>
                <w:w w:val="105"/>
                <w:lang w:eastAsia="ru-RU"/>
              </w:rPr>
              <w:t>пассажира</w:t>
            </w:r>
            <w:r>
              <w:rPr>
                <w:rFonts w:ascii="Times New Roman" w:hAnsi="Times New Roman"/>
                <w:spacing w:val="-16"/>
                <w:w w:val="105"/>
                <w:lang w:eastAsia="ru-RU"/>
              </w:rPr>
              <w:t xml:space="preserve"> </w:t>
            </w:r>
            <w:r>
              <w:rPr>
                <w:rFonts w:ascii="Times New Roman" w:hAnsi="Times New Roman"/>
                <w:w w:val="105"/>
                <w:lang w:eastAsia="ru-RU"/>
              </w:rPr>
              <w:t>в</w:t>
            </w:r>
            <w:r>
              <w:rPr>
                <w:rFonts w:ascii="Times New Roman" w:hAnsi="Times New Roman"/>
                <w:spacing w:val="-16"/>
                <w:w w:val="105"/>
                <w:lang w:eastAsia="ru-RU"/>
              </w:rPr>
              <w:t xml:space="preserve"> </w:t>
            </w:r>
            <w:r>
              <w:rPr>
                <w:rFonts w:ascii="Times New Roman" w:hAnsi="Times New Roman"/>
                <w:w w:val="105"/>
                <w:lang w:eastAsia="ru-RU"/>
              </w:rPr>
              <w:t>системе</w:t>
            </w:r>
            <w:r>
              <w:rPr>
                <w:rFonts w:ascii="Times New Roman" w:hAnsi="Times New Roman"/>
                <w:spacing w:val="-15"/>
                <w:w w:val="105"/>
                <w:lang w:eastAsia="ru-RU"/>
              </w:rPr>
              <w:t xml:space="preserve"> </w:t>
            </w:r>
            <w:r>
              <w:rPr>
                <w:rFonts w:ascii="Times New Roman" w:hAnsi="Times New Roman"/>
                <w:w w:val="105"/>
                <w:lang w:eastAsia="ru-RU"/>
              </w:rPr>
              <w:t>отопления</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Брызговики</w:t>
            </w:r>
            <w:r>
              <w:rPr>
                <w:rFonts w:ascii="Times New Roman" w:hAnsi="Times New Roman"/>
                <w:spacing w:val="-8"/>
                <w:w w:val="105"/>
                <w:lang w:eastAsia="ru-RU"/>
              </w:rPr>
              <w:t xml:space="preserve"> </w:t>
            </w:r>
            <w:r>
              <w:rPr>
                <w:rFonts w:ascii="Times New Roman" w:hAnsi="Times New Roman"/>
                <w:w w:val="105"/>
                <w:lang w:eastAsia="ru-RU"/>
              </w:rPr>
              <w:t>двигателя</w:t>
            </w:r>
            <w:r>
              <w:rPr>
                <w:rFonts w:ascii="Times New Roman" w:hAnsi="Times New Roman"/>
                <w:spacing w:val="-8"/>
                <w:w w:val="105"/>
                <w:lang w:eastAsia="ru-RU"/>
              </w:rPr>
              <w:t xml:space="preserve"> </w:t>
            </w:r>
            <w:r>
              <w:rPr>
                <w:rFonts w:ascii="Times New Roman" w:hAnsi="Times New Roman"/>
                <w:w w:val="105"/>
                <w:lang w:eastAsia="ru-RU"/>
              </w:rPr>
              <w:t>противошумные</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spacing w:val="-1"/>
                <w:w w:val="105"/>
                <w:lang w:eastAsia="ru-RU"/>
              </w:rPr>
              <w:t>Бачок</w:t>
            </w:r>
            <w:r>
              <w:rPr>
                <w:rFonts w:ascii="Times New Roman" w:hAnsi="Times New Roman"/>
                <w:spacing w:val="-17"/>
                <w:w w:val="105"/>
                <w:lang w:eastAsia="ru-RU"/>
              </w:rPr>
              <w:t xml:space="preserve"> </w:t>
            </w:r>
            <w:r>
              <w:rPr>
                <w:rFonts w:ascii="Times New Roman" w:hAnsi="Times New Roman"/>
                <w:spacing w:val="-1"/>
                <w:w w:val="105"/>
                <w:lang w:eastAsia="ru-RU"/>
              </w:rPr>
              <w:t>омывателя</w:t>
            </w:r>
            <w:r>
              <w:rPr>
                <w:rFonts w:ascii="Times New Roman" w:hAnsi="Times New Roman"/>
                <w:spacing w:val="-16"/>
                <w:w w:val="105"/>
                <w:lang w:eastAsia="ru-RU"/>
              </w:rPr>
              <w:t xml:space="preserve"> </w:t>
            </w:r>
            <w:r>
              <w:rPr>
                <w:rFonts w:ascii="Times New Roman" w:hAnsi="Times New Roman"/>
                <w:spacing w:val="-1"/>
                <w:w w:val="105"/>
                <w:lang w:eastAsia="ru-RU"/>
              </w:rPr>
              <w:t>ветрового</w:t>
            </w:r>
            <w:r>
              <w:rPr>
                <w:rFonts w:ascii="Times New Roman" w:hAnsi="Times New Roman"/>
                <w:spacing w:val="-17"/>
                <w:w w:val="105"/>
                <w:lang w:eastAsia="ru-RU"/>
              </w:rPr>
              <w:t xml:space="preserve"> </w:t>
            </w:r>
            <w:r>
              <w:rPr>
                <w:rFonts w:ascii="Times New Roman" w:hAnsi="Times New Roman"/>
                <w:spacing w:val="-1"/>
                <w:w w:val="105"/>
                <w:lang w:eastAsia="ru-RU"/>
              </w:rPr>
              <w:t>стекла</w:t>
            </w:r>
            <w:r>
              <w:rPr>
                <w:rFonts w:ascii="Times New Roman" w:hAnsi="Times New Roman"/>
                <w:spacing w:val="-16"/>
                <w:w w:val="105"/>
                <w:lang w:eastAsia="ru-RU"/>
              </w:rPr>
              <w:t xml:space="preserve"> </w:t>
            </w:r>
            <w:r>
              <w:rPr>
                <w:rFonts w:ascii="Times New Roman" w:hAnsi="Times New Roman"/>
                <w:spacing w:val="-1"/>
                <w:w w:val="105"/>
                <w:lang w:eastAsia="ru-RU"/>
              </w:rPr>
              <w:t>объёмом</w:t>
            </w:r>
            <w:r>
              <w:rPr>
                <w:rFonts w:ascii="Times New Roman" w:hAnsi="Times New Roman"/>
                <w:spacing w:val="-16"/>
                <w:w w:val="105"/>
                <w:lang w:eastAsia="ru-RU"/>
              </w:rPr>
              <w:t xml:space="preserve"> не менее </w:t>
            </w:r>
            <w:r>
              <w:rPr>
                <w:rFonts w:ascii="Times New Roman" w:hAnsi="Times New Roman"/>
                <w:w w:val="105"/>
                <w:lang w:eastAsia="ru-RU"/>
              </w:rPr>
              <w:t>5,2</w:t>
            </w:r>
            <w:r>
              <w:rPr>
                <w:rFonts w:ascii="Times New Roman" w:hAnsi="Times New Roman"/>
                <w:spacing w:val="-17"/>
                <w:w w:val="105"/>
                <w:lang w:eastAsia="ru-RU"/>
              </w:rPr>
              <w:t xml:space="preserve"> </w:t>
            </w:r>
            <w:r>
              <w:rPr>
                <w:rFonts w:ascii="Times New Roman" w:hAnsi="Times New Roman"/>
                <w:w w:val="105"/>
                <w:lang w:eastAsia="ru-RU"/>
              </w:rPr>
              <w:t>литра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Уплотнитель</w:t>
            </w:r>
            <w:r>
              <w:rPr>
                <w:rFonts w:ascii="Times New Roman" w:hAnsi="Times New Roman"/>
                <w:spacing w:val="7"/>
                <w:lang w:eastAsia="ru-RU"/>
              </w:rPr>
              <w:t xml:space="preserve"> </w:t>
            </w:r>
            <w:r>
              <w:rPr>
                <w:rFonts w:ascii="Times New Roman" w:hAnsi="Times New Roman"/>
                <w:lang w:eastAsia="ru-RU"/>
              </w:rPr>
              <w:t>проёмов</w:t>
            </w:r>
            <w:r>
              <w:rPr>
                <w:rFonts w:ascii="Times New Roman" w:hAnsi="Times New Roman"/>
                <w:spacing w:val="7"/>
                <w:lang w:eastAsia="ru-RU"/>
              </w:rPr>
              <w:t xml:space="preserve"> </w:t>
            </w:r>
            <w:r>
              <w:rPr>
                <w:rFonts w:ascii="Times New Roman" w:hAnsi="Times New Roman"/>
                <w:lang w:eastAsia="ru-RU"/>
              </w:rPr>
              <w:t>передних</w:t>
            </w:r>
            <w:r>
              <w:rPr>
                <w:rFonts w:ascii="Times New Roman" w:hAnsi="Times New Roman"/>
                <w:spacing w:val="7"/>
                <w:lang w:eastAsia="ru-RU"/>
              </w:rPr>
              <w:t xml:space="preserve"> </w:t>
            </w:r>
            <w:r>
              <w:rPr>
                <w:rFonts w:ascii="Times New Roman" w:hAnsi="Times New Roman"/>
                <w:lang w:eastAsia="ru-RU"/>
              </w:rPr>
              <w:t>дверей</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Замок двери задка с возможностью открывания изнутри при закрытом на ключ замке</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Ящик</w:t>
            </w:r>
            <w:r>
              <w:rPr>
                <w:rFonts w:ascii="Times New Roman" w:hAnsi="Times New Roman"/>
                <w:spacing w:val="-14"/>
                <w:w w:val="105"/>
                <w:lang w:eastAsia="ru-RU"/>
              </w:rPr>
              <w:t xml:space="preserve"> </w:t>
            </w:r>
            <w:r>
              <w:rPr>
                <w:rFonts w:ascii="Times New Roman" w:hAnsi="Times New Roman"/>
                <w:w w:val="105"/>
                <w:lang w:eastAsia="ru-RU"/>
              </w:rPr>
              <w:t>для</w:t>
            </w:r>
            <w:r>
              <w:rPr>
                <w:rFonts w:ascii="Times New Roman" w:hAnsi="Times New Roman"/>
                <w:spacing w:val="-14"/>
                <w:w w:val="105"/>
                <w:lang w:eastAsia="ru-RU"/>
              </w:rPr>
              <w:t xml:space="preserve"> </w:t>
            </w:r>
            <w:r>
              <w:rPr>
                <w:rFonts w:ascii="Times New Roman" w:hAnsi="Times New Roman"/>
                <w:w w:val="105"/>
                <w:lang w:eastAsia="ru-RU"/>
              </w:rPr>
              <w:t>мелких</w:t>
            </w:r>
            <w:r>
              <w:rPr>
                <w:rFonts w:ascii="Times New Roman" w:hAnsi="Times New Roman"/>
                <w:spacing w:val="-14"/>
                <w:w w:val="105"/>
                <w:lang w:eastAsia="ru-RU"/>
              </w:rPr>
              <w:t xml:space="preserve"> </w:t>
            </w:r>
            <w:r>
              <w:rPr>
                <w:rFonts w:ascii="Times New Roman" w:hAnsi="Times New Roman"/>
                <w:w w:val="105"/>
                <w:lang w:eastAsia="ru-RU"/>
              </w:rPr>
              <w:t>вещей</w:t>
            </w:r>
            <w:r>
              <w:rPr>
                <w:rFonts w:ascii="Times New Roman" w:hAnsi="Times New Roman"/>
                <w:spacing w:val="-15"/>
                <w:w w:val="105"/>
                <w:lang w:eastAsia="ru-RU"/>
              </w:rPr>
              <w:t xml:space="preserve"> </w:t>
            </w:r>
            <w:r>
              <w:rPr>
                <w:rFonts w:ascii="Times New Roman" w:hAnsi="Times New Roman"/>
                <w:w w:val="105"/>
                <w:lang w:eastAsia="ru-RU"/>
              </w:rPr>
              <w:t>в</w:t>
            </w:r>
            <w:r>
              <w:rPr>
                <w:rFonts w:ascii="Times New Roman" w:hAnsi="Times New Roman"/>
                <w:spacing w:val="-14"/>
                <w:w w:val="105"/>
                <w:lang w:eastAsia="ru-RU"/>
              </w:rPr>
              <w:t xml:space="preserve"> </w:t>
            </w:r>
            <w:r>
              <w:rPr>
                <w:rFonts w:ascii="Times New Roman" w:hAnsi="Times New Roman"/>
                <w:w w:val="105"/>
                <w:lang w:eastAsia="ru-RU"/>
              </w:rPr>
              <w:t>панели</w:t>
            </w:r>
            <w:r>
              <w:rPr>
                <w:rFonts w:ascii="Times New Roman" w:hAnsi="Times New Roman"/>
                <w:spacing w:val="-14"/>
                <w:w w:val="105"/>
                <w:lang w:eastAsia="ru-RU"/>
              </w:rPr>
              <w:t xml:space="preserve"> </w:t>
            </w:r>
            <w:r>
              <w:rPr>
                <w:rFonts w:ascii="Times New Roman" w:hAnsi="Times New Roman"/>
                <w:w w:val="105"/>
                <w:lang w:eastAsia="ru-RU"/>
              </w:rPr>
              <w:t>приборов</w:t>
            </w:r>
            <w:r>
              <w:rPr>
                <w:rFonts w:ascii="Times New Roman" w:hAnsi="Times New Roman"/>
                <w:spacing w:val="-14"/>
                <w:w w:val="105"/>
                <w:lang w:eastAsia="ru-RU"/>
              </w:rPr>
              <w:t xml:space="preserve"> </w:t>
            </w:r>
            <w:r>
              <w:rPr>
                <w:rFonts w:ascii="Times New Roman" w:hAnsi="Times New Roman"/>
                <w:w w:val="105"/>
                <w:lang w:eastAsia="ru-RU"/>
              </w:rPr>
              <w:t>с</w:t>
            </w:r>
            <w:r>
              <w:rPr>
                <w:rFonts w:ascii="Times New Roman" w:hAnsi="Times New Roman"/>
                <w:spacing w:val="-14"/>
                <w:w w:val="105"/>
                <w:lang w:eastAsia="ru-RU"/>
              </w:rPr>
              <w:t xml:space="preserve"> </w:t>
            </w:r>
            <w:r>
              <w:rPr>
                <w:rFonts w:ascii="Times New Roman" w:hAnsi="Times New Roman"/>
                <w:w w:val="105"/>
                <w:lang w:eastAsia="ru-RU"/>
              </w:rPr>
              <w:t>возможностью</w:t>
            </w:r>
            <w:r>
              <w:rPr>
                <w:rFonts w:ascii="Times New Roman" w:hAnsi="Times New Roman"/>
                <w:spacing w:val="-14"/>
                <w:w w:val="105"/>
                <w:lang w:eastAsia="ru-RU"/>
              </w:rPr>
              <w:t xml:space="preserve"> </w:t>
            </w:r>
            <w:r>
              <w:rPr>
                <w:rFonts w:ascii="Times New Roman" w:hAnsi="Times New Roman"/>
                <w:w w:val="105"/>
                <w:lang w:eastAsia="ru-RU"/>
              </w:rPr>
              <w:t>замены</w:t>
            </w:r>
            <w:r>
              <w:rPr>
                <w:rFonts w:ascii="Times New Roman" w:hAnsi="Times New Roman"/>
                <w:spacing w:val="-14"/>
                <w:w w:val="105"/>
                <w:lang w:eastAsia="ru-RU"/>
              </w:rPr>
              <w:t xml:space="preserve"> </w:t>
            </w:r>
            <w:r>
              <w:rPr>
                <w:rFonts w:ascii="Times New Roman" w:hAnsi="Times New Roman"/>
                <w:w w:val="105"/>
                <w:lang w:eastAsia="ru-RU"/>
              </w:rPr>
              <w:t>на</w:t>
            </w:r>
            <w:r>
              <w:rPr>
                <w:rFonts w:ascii="Times New Roman" w:hAnsi="Times New Roman"/>
                <w:spacing w:val="-14"/>
                <w:w w:val="105"/>
                <w:lang w:eastAsia="ru-RU"/>
              </w:rPr>
              <w:t xml:space="preserve"> </w:t>
            </w:r>
            <w:r>
              <w:rPr>
                <w:rFonts w:ascii="Times New Roman" w:hAnsi="Times New Roman"/>
                <w:w w:val="105"/>
                <w:lang w:eastAsia="ru-RU"/>
              </w:rPr>
              <w:t>магнитолу</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Нижняя</w:t>
            </w:r>
            <w:r>
              <w:rPr>
                <w:rFonts w:ascii="Times New Roman" w:hAnsi="Times New Roman"/>
                <w:spacing w:val="-8"/>
                <w:w w:val="105"/>
                <w:lang w:eastAsia="ru-RU"/>
              </w:rPr>
              <w:t xml:space="preserve"> </w:t>
            </w:r>
            <w:r>
              <w:rPr>
                <w:rFonts w:ascii="Times New Roman" w:hAnsi="Times New Roman"/>
                <w:w w:val="105"/>
                <w:lang w:eastAsia="ru-RU"/>
              </w:rPr>
              <w:t>перегородка</w:t>
            </w:r>
            <w:r>
              <w:rPr>
                <w:rFonts w:ascii="Times New Roman" w:hAnsi="Times New Roman"/>
                <w:spacing w:val="-8"/>
                <w:w w:val="105"/>
                <w:lang w:eastAsia="ru-RU"/>
              </w:rPr>
              <w:t xml:space="preserve"> </w:t>
            </w:r>
            <w:r>
              <w:rPr>
                <w:rFonts w:ascii="Times New Roman" w:hAnsi="Times New Roman"/>
                <w:w w:val="105"/>
                <w:lang w:eastAsia="ru-RU"/>
              </w:rPr>
              <w:t>в</w:t>
            </w:r>
            <w:r>
              <w:rPr>
                <w:rFonts w:ascii="Times New Roman" w:hAnsi="Times New Roman"/>
                <w:spacing w:val="-8"/>
                <w:w w:val="105"/>
                <w:lang w:eastAsia="ru-RU"/>
              </w:rPr>
              <w:t xml:space="preserve"> </w:t>
            </w:r>
            <w:r>
              <w:rPr>
                <w:rFonts w:ascii="Times New Roman" w:hAnsi="Times New Roman"/>
                <w:w w:val="105"/>
                <w:lang w:eastAsia="ru-RU"/>
              </w:rPr>
              <w:t>салоне</w:t>
            </w:r>
            <w:r>
              <w:rPr>
                <w:rFonts w:ascii="Times New Roman" w:hAnsi="Times New Roman"/>
                <w:spacing w:val="-8"/>
                <w:w w:val="105"/>
                <w:lang w:eastAsia="ru-RU"/>
              </w:rPr>
              <w:t xml:space="preserve"> </w:t>
            </w:r>
            <w:r>
              <w:rPr>
                <w:rFonts w:ascii="Times New Roman" w:hAnsi="Times New Roman"/>
                <w:w w:val="105"/>
                <w:lang w:eastAsia="ru-RU"/>
              </w:rPr>
              <w:t>с</w:t>
            </w:r>
            <w:r>
              <w:rPr>
                <w:rFonts w:ascii="Times New Roman" w:hAnsi="Times New Roman"/>
                <w:spacing w:val="-8"/>
                <w:w w:val="105"/>
                <w:lang w:eastAsia="ru-RU"/>
              </w:rPr>
              <w:t xml:space="preserve"> </w:t>
            </w:r>
            <w:r>
              <w:rPr>
                <w:rFonts w:ascii="Times New Roman" w:hAnsi="Times New Roman"/>
                <w:w w:val="105"/>
                <w:lang w:eastAsia="ru-RU"/>
              </w:rPr>
              <w:t>накладкой</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2" w:after="0"/>
              <w:rPr>
                <w:rFonts w:ascii="Times New Roman" w:eastAsia="Trebuchet MS" w:hAnsi="Times New Roman"/>
                <w:lang w:eastAsia="ru-RU"/>
              </w:rPr>
            </w:pPr>
            <w:r>
              <w:rPr>
                <w:rFonts w:ascii="Times New Roman" w:eastAsia="Trebuchet MS" w:hAnsi="Times New Roman"/>
                <w:w w:val="105"/>
                <w:lang w:eastAsia="ru-RU"/>
              </w:rPr>
              <w:t>Стол</w:t>
            </w:r>
            <w:r>
              <w:rPr>
                <w:rFonts w:ascii="Times New Roman" w:eastAsia="Trebuchet MS" w:hAnsi="Times New Roman"/>
                <w:spacing w:val="-17"/>
                <w:w w:val="105"/>
                <w:lang w:eastAsia="ru-RU"/>
              </w:rPr>
              <w:t xml:space="preserve"> </w:t>
            </w:r>
            <w:r>
              <w:rPr>
                <w:rFonts w:ascii="Times New Roman" w:eastAsia="Trebuchet MS" w:hAnsi="Times New Roman"/>
                <w:w w:val="105"/>
                <w:lang w:eastAsia="ru-RU"/>
              </w:rPr>
              <w:t>в</w:t>
            </w:r>
            <w:r>
              <w:rPr>
                <w:rFonts w:ascii="Times New Roman" w:eastAsia="Trebuchet MS" w:hAnsi="Times New Roman"/>
                <w:spacing w:val="-17"/>
                <w:w w:val="105"/>
                <w:lang w:eastAsia="ru-RU"/>
              </w:rPr>
              <w:t xml:space="preserve"> </w:t>
            </w:r>
            <w:r>
              <w:rPr>
                <w:rFonts w:ascii="Times New Roman" w:eastAsia="Trebuchet MS" w:hAnsi="Times New Roman"/>
                <w:w w:val="105"/>
                <w:lang w:eastAsia="ru-RU"/>
              </w:rPr>
              <w:t>салоне</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Перегородка</w:t>
            </w:r>
            <w:r>
              <w:rPr>
                <w:rFonts w:ascii="Times New Roman" w:hAnsi="Times New Roman"/>
                <w:spacing w:val="29"/>
                <w:lang w:eastAsia="ru-RU"/>
              </w:rPr>
              <w:t xml:space="preserve"> </w:t>
            </w:r>
            <w:r>
              <w:rPr>
                <w:rFonts w:ascii="Times New Roman" w:hAnsi="Times New Roman"/>
                <w:lang w:eastAsia="ru-RU"/>
              </w:rPr>
              <w:t>между</w:t>
            </w:r>
            <w:r>
              <w:rPr>
                <w:rFonts w:ascii="Times New Roman" w:hAnsi="Times New Roman"/>
                <w:spacing w:val="29"/>
                <w:lang w:eastAsia="ru-RU"/>
              </w:rPr>
              <w:t xml:space="preserve"> </w:t>
            </w:r>
            <w:r>
              <w:rPr>
                <w:rFonts w:ascii="Times New Roman" w:hAnsi="Times New Roman"/>
                <w:lang w:eastAsia="ru-RU"/>
              </w:rPr>
              <w:t>пассажирским</w:t>
            </w:r>
            <w:r>
              <w:rPr>
                <w:rFonts w:ascii="Times New Roman" w:hAnsi="Times New Roman"/>
                <w:spacing w:val="29"/>
                <w:lang w:eastAsia="ru-RU"/>
              </w:rPr>
              <w:t xml:space="preserve"> </w:t>
            </w:r>
            <w:r>
              <w:rPr>
                <w:rFonts w:ascii="Times New Roman" w:hAnsi="Times New Roman"/>
                <w:lang w:eastAsia="ru-RU"/>
              </w:rPr>
              <w:t>салоном</w:t>
            </w:r>
            <w:r>
              <w:rPr>
                <w:rFonts w:ascii="Times New Roman" w:hAnsi="Times New Roman"/>
                <w:spacing w:val="30"/>
                <w:lang w:eastAsia="ru-RU"/>
              </w:rPr>
              <w:t xml:space="preserve"> </w:t>
            </w:r>
            <w:r>
              <w:rPr>
                <w:rFonts w:ascii="Times New Roman" w:hAnsi="Times New Roman"/>
                <w:lang w:eastAsia="ru-RU"/>
              </w:rPr>
              <w:t>и</w:t>
            </w:r>
            <w:r>
              <w:rPr>
                <w:rFonts w:ascii="Times New Roman" w:hAnsi="Times New Roman"/>
                <w:spacing w:val="29"/>
                <w:lang w:eastAsia="ru-RU"/>
              </w:rPr>
              <w:t xml:space="preserve"> </w:t>
            </w:r>
            <w:r>
              <w:rPr>
                <w:rFonts w:ascii="Times New Roman" w:hAnsi="Times New Roman"/>
                <w:lang w:eastAsia="ru-RU"/>
              </w:rPr>
              <w:t>грузовым</w:t>
            </w:r>
            <w:r>
              <w:rPr>
                <w:rFonts w:ascii="Times New Roman" w:hAnsi="Times New Roman"/>
                <w:spacing w:val="29"/>
                <w:lang w:eastAsia="ru-RU"/>
              </w:rPr>
              <w:t xml:space="preserve"> </w:t>
            </w:r>
            <w:r>
              <w:rPr>
                <w:rFonts w:ascii="Times New Roman" w:hAnsi="Times New Roman"/>
                <w:lang w:eastAsia="ru-RU"/>
              </w:rPr>
              <w:t>отсеком</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Отопитель</w:t>
            </w:r>
            <w:r>
              <w:rPr>
                <w:rFonts w:ascii="Times New Roman" w:hAnsi="Times New Roman"/>
                <w:spacing w:val="-8"/>
                <w:w w:val="105"/>
                <w:lang w:eastAsia="ru-RU"/>
              </w:rPr>
              <w:t xml:space="preserve"> </w:t>
            </w:r>
            <w:r>
              <w:rPr>
                <w:rFonts w:ascii="Times New Roman" w:hAnsi="Times New Roman"/>
                <w:w w:val="105"/>
                <w:lang w:eastAsia="ru-RU"/>
              </w:rPr>
              <w:t>салона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Сидение</w:t>
            </w:r>
            <w:r>
              <w:rPr>
                <w:rFonts w:ascii="Times New Roman" w:hAnsi="Times New Roman"/>
                <w:spacing w:val="20"/>
                <w:lang w:eastAsia="ru-RU"/>
              </w:rPr>
              <w:t xml:space="preserve"> </w:t>
            </w:r>
            <w:r>
              <w:rPr>
                <w:rFonts w:ascii="Times New Roman" w:hAnsi="Times New Roman"/>
                <w:lang w:eastAsia="ru-RU"/>
              </w:rPr>
              <w:t>водителя</w:t>
            </w:r>
            <w:r>
              <w:rPr>
                <w:rFonts w:ascii="Times New Roman" w:hAnsi="Times New Roman"/>
                <w:spacing w:val="21"/>
                <w:lang w:eastAsia="ru-RU"/>
              </w:rPr>
              <w:t xml:space="preserve"> </w:t>
            </w:r>
            <w:r>
              <w:rPr>
                <w:rFonts w:ascii="Times New Roman" w:hAnsi="Times New Roman"/>
                <w:lang w:eastAsia="ru-RU"/>
              </w:rPr>
              <w:t>с</w:t>
            </w:r>
            <w:r>
              <w:rPr>
                <w:rFonts w:ascii="Times New Roman" w:hAnsi="Times New Roman"/>
                <w:spacing w:val="21"/>
                <w:lang w:eastAsia="ru-RU"/>
              </w:rPr>
              <w:t xml:space="preserve"> </w:t>
            </w:r>
            <w:r>
              <w:rPr>
                <w:rFonts w:ascii="Times New Roman" w:hAnsi="Times New Roman"/>
                <w:lang w:eastAsia="ru-RU"/>
              </w:rPr>
              <w:t>продольной</w:t>
            </w:r>
            <w:r>
              <w:rPr>
                <w:rFonts w:ascii="Times New Roman" w:hAnsi="Times New Roman"/>
                <w:spacing w:val="21"/>
                <w:lang w:eastAsia="ru-RU"/>
              </w:rPr>
              <w:t xml:space="preserve"> </w:t>
            </w:r>
            <w:r>
              <w:rPr>
                <w:rFonts w:ascii="Times New Roman" w:hAnsi="Times New Roman"/>
                <w:lang w:eastAsia="ru-RU"/>
              </w:rPr>
              <w:t>регулировкой</w:t>
            </w:r>
            <w:r>
              <w:rPr>
                <w:rFonts w:ascii="Times New Roman" w:hAnsi="Times New Roman"/>
                <w:spacing w:val="21"/>
                <w:lang w:eastAsia="ru-RU"/>
              </w:rPr>
              <w:t xml:space="preserve"> </w:t>
            </w:r>
            <w:r>
              <w:rPr>
                <w:rFonts w:ascii="Times New Roman" w:hAnsi="Times New Roman"/>
                <w:lang w:eastAsia="ru-RU"/>
              </w:rPr>
              <w:t>и</w:t>
            </w:r>
            <w:r>
              <w:rPr>
                <w:rFonts w:ascii="Times New Roman" w:hAnsi="Times New Roman"/>
                <w:spacing w:val="20"/>
                <w:lang w:eastAsia="ru-RU"/>
              </w:rPr>
              <w:t xml:space="preserve"> </w:t>
            </w:r>
            <w:r>
              <w:rPr>
                <w:rFonts w:ascii="Times New Roman" w:hAnsi="Times New Roman"/>
                <w:lang w:eastAsia="ru-RU"/>
              </w:rPr>
              <w:t>регулировкой</w:t>
            </w:r>
            <w:r>
              <w:rPr>
                <w:rFonts w:ascii="Times New Roman" w:hAnsi="Times New Roman"/>
                <w:spacing w:val="21"/>
                <w:lang w:eastAsia="ru-RU"/>
              </w:rPr>
              <w:t xml:space="preserve"> </w:t>
            </w:r>
            <w:r>
              <w:rPr>
                <w:rFonts w:ascii="Times New Roman" w:hAnsi="Times New Roman"/>
                <w:lang w:eastAsia="ru-RU"/>
              </w:rPr>
              <w:t>наклона</w:t>
            </w:r>
            <w:r>
              <w:rPr>
                <w:rFonts w:ascii="Times New Roman" w:hAnsi="Times New Roman"/>
                <w:spacing w:val="21"/>
                <w:lang w:eastAsia="ru-RU"/>
              </w:rPr>
              <w:t xml:space="preserve"> </w:t>
            </w:r>
            <w:r>
              <w:rPr>
                <w:rFonts w:ascii="Times New Roman" w:hAnsi="Times New Roman"/>
                <w:lang w:eastAsia="ru-RU"/>
              </w:rPr>
              <w:t>спинки</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Жёсткая</w:t>
            </w:r>
            <w:r>
              <w:rPr>
                <w:rFonts w:ascii="Times New Roman" w:hAnsi="Times New Roman"/>
                <w:spacing w:val="-8"/>
                <w:w w:val="105"/>
                <w:lang w:eastAsia="ru-RU"/>
              </w:rPr>
              <w:t xml:space="preserve"> </w:t>
            </w:r>
            <w:r>
              <w:rPr>
                <w:rFonts w:ascii="Times New Roman" w:hAnsi="Times New Roman"/>
                <w:w w:val="105"/>
                <w:lang w:eastAsia="ru-RU"/>
              </w:rPr>
              <w:t>обивка</w:t>
            </w:r>
            <w:r>
              <w:rPr>
                <w:rFonts w:ascii="Times New Roman" w:hAnsi="Times New Roman"/>
                <w:spacing w:val="-8"/>
                <w:w w:val="105"/>
                <w:lang w:eastAsia="ru-RU"/>
              </w:rPr>
              <w:t xml:space="preserve"> </w:t>
            </w:r>
            <w:r>
              <w:rPr>
                <w:rFonts w:ascii="Times New Roman" w:hAnsi="Times New Roman"/>
                <w:w w:val="105"/>
                <w:lang w:eastAsia="ru-RU"/>
              </w:rPr>
              <w:t>салона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Мягкая обивка передних дверей</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lang w:eastAsia="ru-RU"/>
              </w:rPr>
              <w:t>Многофункциональные</w:t>
            </w:r>
            <w:r>
              <w:rPr>
                <w:rFonts w:ascii="Times New Roman" w:hAnsi="Times New Roman"/>
                <w:spacing w:val="1"/>
                <w:lang w:eastAsia="ru-RU"/>
              </w:rPr>
              <w:t xml:space="preserve"> </w:t>
            </w:r>
            <w:proofErr w:type="spellStart"/>
            <w:r>
              <w:rPr>
                <w:rFonts w:ascii="Times New Roman" w:hAnsi="Times New Roman"/>
                <w:lang w:eastAsia="ru-RU"/>
              </w:rPr>
              <w:t>подрулевые</w:t>
            </w:r>
            <w:proofErr w:type="spellEnd"/>
            <w:r>
              <w:rPr>
                <w:rFonts w:ascii="Times New Roman" w:hAnsi="Times New Roman"/>
                <w:spacing w:val="1"/>
                <w:lang w:eastAsia="ru-RU"/>
              </w:rPr>
              <w:t xml:space="preserve"> </w:t>
            </w:r>
            <w:r>
              <w:rPr>
                <w:rFonts w:ascii="Times New Roman" w:hAnsi="Times New Roman"/>
                <w:lang w:eastAsia="ru-RU"/>
              </w:rPr>
              <w:t>переключатели</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Единая</w:t>
            </w:r>
            <w:r>
              <w:rPr>
                <w:rFonts w:ascii="Times New Roman" w:hAnsi="Times New Roman"/>
                <w:spacing w:val="-9"/>
                <w:w w:val="105"/>
                <w:lang w:eastAsia="ru-RU"/>
              </w:rPr>
              <w:t xml:space="preserve"> </w:t>
            </w:r>
            <w:r>
              <w:rPr>
                <w:rFonts w:ascii="Times New Roman" w:hAnsi="Times New Roman"/>
                <w:w w:val="105"/>
                <w:lang w:eastAsia="ru-RU"/>
              </w:rPr>
              <w:t>комбинация</w:t>
            </w:r>
            <w:r>
              <w:rPr>
                <w:rFonts w:ascii="Times New Roman" w:hAnsi="Times New Roman"/>
                <w:spacing w:val="-9"/>
                <w:w w:val="105"/>
                <w:lang w:eastAsia="ru-RU"/>
              </w:rPr>
              <w:t xml:space="preserve"> </w:t>
            </w:r>
            <w:r>
              <w:rPr>
                <w:rFonts w:ascii="Times New Roman" w:hAnsi="Times New Roman"/>
                <w:w w:val="105"/>
                <w:lang w:eastAsia="ru-RU"/>
              </w:rPr>
              <w:t>приборов</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spacing w:val="-1"/>
                <w:w w:val="105"/>
                <w:lang w:eastAsia="ru-RU"/>
              </w:rPr>
              <w:t>Аварийный</w:t>
            </w:r>
            <w:r>
              <w:rPr>
                <w:rFonts w:ascii="Times New Roman" w:hAnsi="Times New Roman"/>
                <w:spacing w:val="-16"/>
                <w:w w:val="105"/>
                <w:lang w:eastAsia="ru-RU"/>
              </w:rPr>
              <w:t xml:space="preserve"> </w:t>
            </w:r>
            <w:r>
              <w:rPr>
                <w:rFonts w:ascii="Times New Roman" w:hAnsi="Times New Roman"/>
                <w:spacing w:val="-1"/>
                <w:w w:val="105"/>
                <w:lang w:eastAsia="ru-RU"/>
              </w:rPr>
              <w:t>выключатель</w:t>
            </w:r>
            <w:r>
              <w:rPr>
                <w:rFonts w:ascii="Times New Roman" w:hAnsi="Times New Roman"/>
                <w:spacing w:val="-16"/>
                <w:w w:val="105"/>
                <w:lang w:eastAsia="ru-RU"/>
              </w:rPr>
              <w:t xml:space="preserve"> </w:t>
            </w:r>
            <w:r>
              <w:rPr>
                <w:rFonts w:ascii="Times New Roman" w:hAnsi="Times New Roman"/>
                <w:spacing w:val="-1"/>
                <w:w w:val="105"/>
                <w:lang w:eastAsia="ru-RU"/>
              </w:rPr>
              <w:t>сигнализации</w:t>
            </w:r>
            <w:r>
              <w:rPr>
                <w:rFonts w:ascii="Times New Roman" w:hAnsi="Times New Roman"/>
                <w:spacing w:val="-15"/>
                <w:w w:val="105"/>
                <w:lang w:eastAsia="ru-RU"/>
              </w:rPr>
              <w:t xml:space="preserve"> </w:t>
            </w:r>
            <w:r>
              <w:rPr>
                <w:rFonts w:ascii="Times New Roman" w:hAnsi="Times New Roman"/>
                <w:w w:val="105"/>
                <w:lang w:eastAsia="ru-RU"/>
              </w:rPr>
              <w:t>с</w:t>
            </w:r>
            <w:r>
              <w:rPr>
                <w:rFonts w:ascii="Times New Roman" w:hAnsi="Times New Roman"/>
                <w:spacing w:val="-16"/>
                <w:w w:val="105"/>
                <w:lang w:eastAsia="ru-RU"/>
              </w:rPr>
              <w:t xml:space="preserve"> </w:t>
            </w:r>
            <w:r>
              <w:rPr>
                <w:rFonts w:ascii="Times New Roman" w:hAnsi="Times New Roman"/>
                <w:w w:val="105"/>
                <w:lang w:eastAsia="ru-RU"/>
              </w:rPr>
              <w:t>подсветкой</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spacing w:after="0"/>
              <w:rPr>
                <w:rFonts w:ascii="Times New Roman" w:hAnsi="Times New Roman"/>
                <w:lang w:eastAsia="ru-RU"/>
              </w:rPr>
            </w:pPr>
            <w:r>
              <w:rPr>
                <w:rFonts w:ascii="Times New Roman" w:hAnsi="Times New Roman"/>
                <w:w w:val="105"/>
                <w:lang w:eastAsia="ru-RU"/>
              </w:rPr>
              <w:t>Блок</w:t>
            </w:r>
            <w:r>
              <w:rPr>
                <w:rFonts w:ascii="Times New Roman" w:hAnsi="Times New Roman"/>
                <w:spacing w:val="-11"/>
                <w:w w:val="105"/>
                <w:lang w:eastAsia="ru-RU"/>
              </w:rPr>
              <w:t xml:space="preserve"> </w:t>
            </w:r>
            <w:r>
              <w:rPr>
                <w:rFonts w:ascii="Times New Roman" w:hAnsi="Times New Roman"/>
                <w:w w:val="105"/>
                <w:lang w:eastAsia="ru-RU"/>
              </w:rPr>
              <w:t>реле</w:t>
            </w:r>
            <w:r>
              <w:rPr>
                <w:rFonts w:ascii="Times New Roman" w:hAnsi="Times New Roman"/>
                <w:spacing w:val="-10"/>
                <w:w w:val="105"/>
                <w:lang w:eastAsia="ru-RU"/>
              </w:rPr>
              <w:t xml:space="preserve"> </w:t>
            </w:r>
            <w:r>
              <w:rPr>
                <w:rFonts w:ascii="Times New Roman" w:hAnsi="Times New Roman"/>
                <w:w w:val="105"/>
                <w:lang w:eastAsia="ru-RU"/>
              </w:rPr>
              <w:t>и</w:t>
            </w:r>
            <w:r>
              <w:rPr>
                <w:rFonts w:ascii="Times New Roman" w:hAnsi="Times New Roman"/>
                <w:spacing w:val="-11"/>
                <w:w w:val="105"/>
                <w:lang w:eastAsia="ru-RU"/>
              </w:rPr>
              <w:t xml:space="preserve"> </w:t>
            </w:r>
            <w:r>
              <w:rPr>
                <w:rFonts w:ascii="Times New Roman" w:hAnsi="Times New Roman"/>
                <w:w w:val="105"/>
                <w:lang w:eastAsia="ru-RU"/>
              </w:rPr>
              <w:t>предохранителей</w:t>
            </w:r>
            <w:r>
              <w:rPr>
                <w:rFonts w:ascii="Times New Roman" w:hAnsi="Times New Roman"/>
                <w:spacing w:val="-11"/>
                <w:w w:val="105"/>
                <w:lang w:eastAsia="ru-RU"/>
              </w:rPr>
              <w:t xml:space="preserve"> </w:t>
            </w:r>
            <w:r>
              <w:rPr>
                <w:rFonts w:ascii="Times New Roman" w:hAnsi="Times New Roman"/>
                <w:w w:val="105"/>
                <w:lang w:eastAsia="ru-RU"/>
              </w:rPr>
              <w:t>(единый)</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4536" w:type="dxa"/>
          </w:tcPr>
          <w:p w:rsidR="007521DF" w:rsidRDefault="001C16E6">
            <w:pPr>
              <w:widowControl w:val="0"/>
              <w:autoSpaceDE w:val="0"/>
              <w:autoSpaceDN w:val="0"/>
              <w:spacing w:before="2" w:after="0"/>
              <w:rPr>
                <w:rFonts w:ascii="Times New Roman" w:eastAsia="Trebuchet MS" w:hAnsi="Times New Roman"/>
                <w:w w:val="105"/>
                <w:lang w:eastAsia="ru-RU"/>
              </w:rPr>
            </w:pPr>
            <w:r>
              <w:rPr>
                <w:rFonts w:ascii="Times New Roman" w:eastAsia="Trebuchet MS" w:hAnsi="Times New Roman"/>
                <w:w w:val="105"/>
                <w:lang w:eastAsia="ru-RU"/>
              </w:rPr>
              <w:t>Одна</w:t>
            </w:r>
            <w:r>
              <w:rPr>
                <w:rFonts w:ascii="Times New Roman" w:eastAsia="Trebuchet MS" w:hAnsi="Times New Roman"/>
                <w:spacing w:val="-6"/>
                <w:w w:val="105"/>
                <w:lang w:eastAsia="ru-RU"/>
              </w:rPr>
              <w:t xml:space="preserve"> </w:t>
            </w:r>
            <w:r>
              <w:rPr>
                <w:rFonts w:ascii="Times New Roman" w:eastAsia="Trebuchet MS" w:hAnsi="Times New Roman"/>
                <w:w w:val="105"/>
                <w:lang w:eastAsia="ru-RU"/>
              </w:rPr>
              <w:t>откидная</w:t>
            </w:r>
            <w:r>
              <w:rPr>
                <w:rFonts w:ascii="Times New Roman" w:eastAsia="Trebuchet MS" w:hAnsi="Times New Roman"/>
                <w:spacing w:val="-6"/>
                <w:w w:val="105"/>
                <w:lang w:eastAsia="ru-RU"/>
              </w:rPr>
              <w:t xml:space="preserve"> </w:t>
            </w:r>
            <w:r>
              <w:rPr>
                <w:rFonts w:ascii="Times New Roman" w:eastAsia="Trebuchet MS" w:hAnsi="Times New Roman"/>
                <w:w w:val="105"/>
                <w:lang w:eastAsia="ru-RU"/>
              </w:rPr>
              <w:t>подножка</w:t>
            </w:r>
            <w:r>
              <w:rPr>
                <w:rFonts w:ascii="Times New Roman" w:eastAsia="Trebuchet MS" w:hAnsi="Times New Roman"/>
                <w:spacing w:val="-5"/>
                <w:w w:val="105"/>
                <w:lang w:eastAsia="ru-RU"/>
              </w:rPr>
              <w:t xml:space="preserve"> </w:t>
            </w:r>
            <w:r>
              <w:rPr>
                <w:rFonts w:ascii="Times New Roman" w:eastAsia="Trebuchet MS" w:hAnsi="Times New Roman"/>
                <w:w w:val="105"/>
                <w:lang w:eastAsia="ru-RU"/>
              </w:rPr>
              <w:t>двери</w:t>
            </w:r>
            <w:r>
              <w:rPr>
                <w:rFonts w:ascii="Times New Roman" w:eastAsia="Trebuchet MS" w:hAnsi="Times New Roman"/>
                <w:spacing w:val="-6"/>
                <w:w w:val="105"/>
                <w:lang w:eastAsia="ru-RU"/>
              </w:rPr>
              <w:t xml:space="preserve"> </w:t>
            </w:r>
            <w:r>
              <w:rPr>
                <w:rFonts w:ascii="Times New Roman" w:eastAsia="Trebuchet MS" w:hAnsi="Times New Roman"/>
                <w:w w:val="105"/>
                <w:lang w:eastAsia="ru-RU"/>
              </w:rPr>
              <w:t>задка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7521DF">
        <w:trPr>
          <w:jc w:val="center"/>
        </w:trPr>
        <w:tc>
          <w:tcPr>
            <w:tcW w:w="9639" w:type="dxa"/>
            <w:gridSpan w:val="2"/>
          </w:tcPr>
          <w:p w:rsidR="007521DF" w:rsidRDefault="001C16E6">
            <w:pPr>
              <w:spacing w:after="0"/>
              <w:jc w:val="center"/>
              <w:rPr>
                <w:rFonts w:ascii="Times New Roman" w:hAnsi="Times New Roman"/>
                <w:b/>
                <w:bCs/>
                <w:lang w:eastAsia="ru-RU"/>
              </w:rPr>
            </w:pPr>
            <w:r>
              <w:rPr>
                <w:rFonts w:ascii="Times New Roman" w:hAnsi="Times New Roman"/>
                <w:b/>
                <w:bCs/>
                <w:lang w:eastAsia="ru-RU"/>
              </w:rPr>
              <w:t>Дополнительное оборудование</w:t>
            </w:r>
          </w:p>
        </w:tc>
      </w:tr>
      <w:tr w:rsidR="007521DF">
        <w:trPr>
          <w:jc w:val="center"/>
        </w:trPr>
        <w:tc>
          <w:tcPr>
            <w:tcW w:w="4536" w:type="dxa"/>
          </w:tcPr>
          <w:p w:rsidR="007521DF" w:rsidRDefault="00155CDE">
            <w:pPr>
              <w:spacing w:after="0"/>
              <w:rPr>
                <w:rFonts w:ascii="Times New Roman" w:hAnsi="Times New Roman"/>
                <w:lang w:eastAsia="ru-RU"/>
              </w:rPr>
            </w:pPr>
            <w:r>
              <w:rPr>
                <w:rFonts w:ascii="Times New Roman" w:hAnsi="Times New Roman"/>
                <w:lang w:eastAsia="ru-RU"/>
              </w:rPr>
              <w:t>Тягово-сцепное устройства (фаркоп) для легкового прицепа</w:t>
            </w:r>
          </w:p>
        </w:tc>
        <w:tc>
          <w:tcPr>
            <w:tcW w:w="5103" w:type="dxa"/>
          </w:tcPr>
          <w:p w:rsidR="007521DF" w:rsidRDefault="001C16E6">
            <w:pPr>
              <w:spacing w:after="0"/>
              <w:rPr>
                <w:rFonts w:ascii="Times New Roman" w:hAnsi="Times New Roman"/>
                <w:lang w:eastAsia="ru-RU"/>
              </w:rPr>
            </w:pPr>
            <w:r>
              <w:rPr>
                <w:rFonts w:ascii="Times New Roman" w:hAnsi="Times New Roman"/>
                <w:lang w:eastAsia="ru-RU"/>
              </w:rPr>
              <w:t>Наличие</w:t>
            </w:r>
          </w:p>
        </w:tc>
      </w:tr>
      <w:tr w:rsidR="002329A9">
        <w:trPr>
          <w:jc w:val="center"/>
        </w:trPr>
        <w:tc>
          <w:tcPr>
            <w:tcW w:w="4536" w:type="dxa"/>
          </w:tcPr>
          <w:p w:rsidR="002329A9" w:rsidRDefault="002329A9">
            <w:pPr>
              <w:spacing w:after="0"/>
              <w:rPr>
                <w:rFonts w:ascii="Times New Roman" w:hAnsi="Times New Roman"/>
                <w:lang w:eastAsia="ru-RU"/>
              </w:rPr>
            </w:pPr>
            <w:r>
              <w:rPr>
                <w:rFonts w:ascii="Times New Roman" w:hAnsi="Times New Roman"/>
                <w:lang w:eastAsia="ru-RU"/>
              </w:rPr>
              <w:t>Коврики в салон автомобиля в комплекте</w:t>
            </w:r>
          </w:p>
        </w:tc>
        <w:tc>
          <w:tcPr>
            <w:tcW w:w="5103" w:type="dxa"/>
          </w:tcPr>
          <w:p w:rsidR="002329A9" w:rsidRDefault="002329A9">
            <w:pPr>
              <w:spacing w:after="0"/>
              <w:rPr>
                <w:rFonts w:ascii="Times New Roman" w:hAnsi="Times New Roman"/>
                <w:lang w:eastAsia="ru-RU"/>
              </w:rPr>
            </w:pPr>
            <w:r>
              <w:rPr>
                <w:rFonts w:ascii="Times New Roman" w:hAnsi="Times New Roman"/>
                <w:lang w:eastAsia="ru-RU"/>
              </w:rPr>
              <w:t xml:space="preserve">Наличие </w:t>
            </w:r>
          </w:p>
        </w:tc>
      </w:tr>
    </w:tbl>
    <w:p w:rsidR="007521DF" w:rsidRDefault="001C16E6">
      <w:pPr>
        <w:spacing w:after="0"/>
        <w:jc w:val="both"/>
        <w:rPr>
          <w:rFonts w:ascii="Times New Roman" w:eastAsia="Calibri" w:hAnsi="Times New Roman"/>
        </w:rPr>
      </w:pPr>
      <w:r>
        <w:rPr>
          <w:rFonts w:ascii="Times New Roman" w:eastAsia="NSimSun" w:hAnsi="Times New Roman"/>
          <w:b/>
          <w:bCs/>
        </w:rPr>
        <w:t>4. Требования к автомобилю:</w:t>
      </w:r>
      <w:r>
        <w:rPr>
          <w:rFonts w:ascii="Times New Roman" w:eastAsia="Calibri" w:hAnsi="Times New Roman"/>
        </w:rPr>
        <w:t xml:space="preserve"> </w:t>
      </w:r>
    </w:p>
    <w:p w:rsidR="007521DF" w:rsidRDefault="001C16E6">
      <w:pPr>
        <w:spacing w:after="0"/>
        <w:jc w:val="both"/>
        <w:rPr>
          <w:rFonts w:ascii="Times New Roman" w:eastAsia="Calibri" w:hAnsi="Times New Roman"/>
        </w:rPr>
      </w:pPr>
      <w:r>
        <w:rPr>
          <w:rFonts w:ascii="Times New Roman" w:eastAsia="Calibri" w:hAnsi="Times New Roman"/>
        </w:rPr>
        <w:t>4.1. Поставляемый автомобиль должен быть новым, не бывшим в употреблении, год выпуска – не ранее 202</w:t>
      </w:r>
      <w:r w:rsidR="00155CDE">
        <w:rPr>
          <w:rFonts w:ascii="Times New Roman" w:eastAsia="Calibri" w:hAnsi="Times New Roman"/>
        </w:rPr>
        <w:t>2</w:t>
      </w:r>
      <w:r w:rsidR="007A3D6E">
        <w:rPr>
          <w:rFonts w:ascii="Times New Roman" w:eastAsia="Calibri" w:hAnsi="Times New Roman"/>
        </w:rPr>
        <w:t xml:space="preserve"> </w:t>
      </w:r>
      <w:r>
        <w:rPr>
          <w:rFonts w:ascii="Times New Roman" w:eastAsia="Calibri" w:hAnsi="Times New Roman"/>
        </w:rPr>
        <w:t>г.;</w:t>
      </w:r>
    </w:p>
    <w:p w:rsidR="007521DF" w:rsidRDefault="001C16E6">
      <w:pPr>
        <w:spacing w:after="0"/>
        <w:jc w:val="both"/>
        <w:rPr>
          <w:rFonts w:ascii="Times New Roman" w:eastAsia="Calibri" w:hAnsi="Times New Roman"/>
          <w:b/>
          <w:iCs/>
        </w:rPr>
      </w:pPr>
      <w:r>
        <w:rPr>
          <w:rFonts w:ascii="Times New Roman" w:eastAsia="Calibri" w:hAnsi="Times New Roman"/>
        </w:rPr>
        <w:t>4.2. Поставляемый автомобиль должен быть технически исправным, готовым к эксплуатации и регистрации в органах ГИБДД, в споре и под запрещением не состоять, не быть обременен правами третьих лиц</w:t>
      </w:r>
    </w:p>
    <w:p w:rsidR="007521DF" w:rsidRDefault="001C16E6">
      <w:pPr>
        <w:spacing w:after="0"/>
        <w:contextualSpacing/>
        <w:jc w:val="both"/>
        <w:rPr>
          <w:rFonts w:ascii="Times New Roman" w:eastAsia="Calibri" w:hAnsi="Times New Roman"/>
        </w:rPr>
      </w:pPr>
      <w:r>
        <w:rPr>
          <w:rFonts w:ascii="Times New Roman" w:eastAsia="Calibri" w:hAnsi="Times New Roman"/>
        </w:rPr>
        <w:t>4.3. Качество и комплектность поставляемого товара должно соответствовать действующим стандартам, и параметрам, установленным для данной модели автомобиля, техническим условиям и иной нормативно-технической документации, принятым в Российской Федерации;</w:t>
      </w:r>
    </w:p>
    <w:p w:rsidR="007521DF" w:rsidRDefault="001C16E6">
      <w:pPr>
        <w:spacing w:after="0"/>
        <w:contextualSpacing/>
        <w:jc w:val="both"/>
        <w:rPr>
          <w:rFonts w:ascii="Times New Roman" w:eastAsia="Calibri" w:hAnsi="Times New Roman"/>
        </w:rPr>
      </w:pPr>
      <w:r>
        <w:rPr>
          <w:rFonts w:ascii="Times New Roman" w:eastAsia="Calibri" w:hAnsi="Times New Roman"/>
        </w:rPr>
        <w:t xml:space="preserve">- </w:t>
      </w:r>
      <w:r>
        <w:rPr>
          <w:rFonts w:ascii="Times New Roman" w:eastAsia="Calibri" w:hAnsi="Times New Roman"/>
          <w:shd w:val="clear" w:color="auto" w:fill="FFFFFF"/>
        </w:rPr>
        <w:t>ТР ТС 018/2011 «Технического регламента Таможенного союза "О безопасности колесных транспортных средств»;</w:t>
      </w:r>
    </w:p>
    <w:p w:rsidR="007521DF" w:rsidRDefault="001C16E6">
      <w:pPr>
        <w:spacing w:after="0"/>
        <w:contextualSpacing/>
        <w:jc w:val="both"/>
        <w:rPr>
          <w:rFonts w:ascii="Times New Roman" w:eastAsia="Calibri" w:hAnsi="Times New Roman"/>
        </w:rPr>
      </w:pPr>
      <w:r>
        <w:rPr>
          <w:rFonts w:ascii="Times New Roman" w:eastAsia="Calibri" w:hAnsi="Times New Roman"/>
        </w:rPr>
        <w:t>- предпродажная подготовка автомобиля регламентируется заводом изготовителем;</w:t>
      </w:r>
    </w:p>
    <w:p w:rsidR="007521DF" w:rsidRDefault="001C16E6">
      <w:pPr>
        <w:spacing w:after="0"/>
        <w:contextualSpacing/>
        <w:jc w:val="both"/>
        <w:rPr>
          <w:rFonts w:ascii="Times New Roman" w:eastAsia="Calibri" w:hAnsi="Times New Roman"/>
        </w:rPr>
      </w:pPr>
      <w:r>
        <w:rPr>
          <w:rFonts w:ascii="Times New Roman" w:eastAsia="Calibri" w:hAnsi="Times New Roman"/>
        </w:rPr>
        <w:t>- пробег по показаниям спидометра при передаче Заказчику должен быть не более технологического внутризаводского;</w:t>
      </w:r>
    </w:p>
    <w:p w:rsidR="007521DF" w:rsidRDefault="001C16E6">
      <w:pPr>
        <w:spacing w:after="0"/>
        <w:contextualSpacing/>
        <w:jc w:val="both"/>
        <w:rPr>
          <w:rFonts w:ascii="Times New Roman" w:eastAsia="Calibri" w:hAnsi="Times New Roman"/>
        </w:rPr>
      </w:pPr>
      <w:r>
        <w:rPr>
          <w:rFonts w:ascii="Times New Roman" w:eastAsia="Calibri" w:hAnsi="Times New Roman"/>
        </w:rPr>
        <w:t>- товар должен быть без следов механических повреждений на кузове и в салоне;</w:t>
      </w:r>
    </w:p>
    <w:p w:rsidR="007521DF" w:rsidRDefault="001C16E6">
      <w:pPr>
        <w:spacing w:after="0"/>
        <w:contextualSpacing/>
        <w:jc w:val="both"/>
        <w:rPr>
          <w:rFonts w:ascii="Times New Roman" w:eastAsia="Calibri" w:hAnsi="Times New Roman"/>
        </w:rPr>
      </w:pPr>
      <w:r>
        <w:rPr>
          <w:rFonts w:ascii="Times New Roman" w:eastAsia="Calibri" w:hAnsi="Times New Roman"/>
        </w:rPr>
        <w:lastRenderedPageBreak/>
        <w:t xml:space="preserve">- поставщик гарантирует качество и надежность Товара в течение гарантийного срока, установленного на период не </w:t>
      </w:r>
      <w:r w:rsidRPr="00155CDE">
        <w:rPr>
          <w:rFonts w:ascii="Times New Roman" w:eastAsia="Calibri" w:hAnsi="Times New Roman"/>
        </w:rPr>
        <w:t xml:space="preserve">менее </w:t>
      </w:r>
      <w:r w:rsidR="00155CDE" w:rsidRPr="00155CDE">
        <w:rPr>
          <w:rFonts w:ascii="Times New Roman" w:eastAsia="Calibri" w:hAnsi="Times New Roman"/>
        </w:rPr>
        <w:t>24</w:t>
      </w:r>
      <w:r w:rsidRPr="00155CDE">
        <w:rPr>
          <w:rFonts w:ascii="Times New Roman" w:eastAsia="Calibri" w:hAnsi="Times New Roman"/>
        </w:rPr>
        <w:t xml:space="preserve"> месяцев или </w:t>
      </w:r>
      <w:r w:rsidR="00155CDE" w:rsidRPr="00155CDE">
        <w:rPr>
          <w:rFonts w:ascii="Times New Roman" w:eastAsia="Calibri" w:hAnsi="Times New Roman"/>
        </w:rPr>
        <w:t>8</w:t>
      </w:r>
      <w:r w:rsidRPr="00155CDE">
        <w:rPr>
          <w:rFonts w:ascii="Times New Roman" w:eastAsia="Calibri" w:hAnsi="Times New Roman"/>
        </w:rPr>
        <w:t>0 000 км</w:t>
      </w:r>
      <w:r>
        <w:rPr>
          <w:rFonts w:ascii="Times New Roman" w:eastAsia="Calibri" w:hAnsi="Times New Roman"/>
        </w:rPr>
        <w:t xml:space="preserve"> пробега в зависимости от того, что наступит ранее</w:t>
      </w:r>
      <w:r>
        <w:rPr>
          <w:rFonts w:ascii="Times New Roman" w:eastAsia="Calibri" w:hAnsi="Times New Roman"/>
          <w:shd w:val="clear" w:color="auto" w:fill="FFFFFF"/>
        </w:rPr>
        <w:t>,</w:t>
      </w:r>
      <w:r>
        <w:rPr>
          <w:rFonts w:ascii="Times New Roman" w:eastAsia="Calibri" w:hAnsi="Times New Roman"/>
        </w:rPr>
        <w:t xml:space="preserve">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w:t>
      </w:r>
    </w:p>
    <w:p w:rsidR="007521DF" w:rsidRDefault="001C16E6">
      <w:pPr>
        <w:spacing w:after="0"/>
        <w:contextualSpacing/>
        <w:jc w:val="both"/>
        <w:rPr>
          <w:rFonts w:ascii="Times New Roman" w:eastAsia="Calibri" w:hAnsi="Times New Roman"/>
        </w:rPr>
      </w:pPr>
      <w:r>
        <w:rPr>
          <w:rFonts w:ascii="Times New Roman" w:eastAsia="Calibri" w:hAnsi="Times New Roman"/>
        </w:rPr>
        <w:t>- автомобиль должен отвечать требованиям безопасности, установленным для данного вида товара;</w:t>
      </w:r>
    </w:p>
    <w:p w:rsidR="007521DF" w:rsidRDefault="001C16E6">
      <w:pPr>
        <w:spacing w:after="0"/>
        <w:contextualSpacing/>
        <w:jc w:val="both"/>
        <w:rPr>
          <w:rFonts w:ascii="Times New Roman" w:eastAsia="Calibri" w:hAnsi="Times New Roman"/>
        </w:rPr>
      </w:pPr>
      <w:r>
        <w:rPr>
          <w:rFonts w:ascii="Times New Roman" w:eastAsia="Calibri" w:hAnsi="Times New Roman"/>
        </w:rPr>
        <w:t>4.4. Цена Договора включает в себя стоимость Товара, все налоговые и таможенные платежи, НДС, сборы и иные платежи, связанные с выпуском Товара в свободное обращение и реализацией Товара Заказчику, затраты по хранению, страхованию и другие обязательные платежи, т.е. является конечной. 4.5. В случае, если Поставщик самостоятельно поставляет товар Заказчику, стоимость поставки осуществляется за счет собственных средств Поставщика и не влияет на цену Договора.</w:t>
      </w:r>
    </w:p>
    <w:p w:rsidR="007521DF" w:rsidRDefault="001C16E6">
      <w:pPr>
        <w:spacing w:after="0"/>
        <w:contextualSpacing/>
        <w:jc w:val="both"/>
        <w:rPr>
          <w:rFonts w:ascii="Times New Roman" w:eastAsia="Calibri" w:hAnsi="Times New Roman"/>
        </w:rPr>
      </w:pPr>
      <w:r>
        <w:rPr>
          <w:rFonts w:ascii="Times New Roman" w:eastAsia="Calibri" w:hAnsi="Times New Roman"/>
        </w:rPr>
        <w:t xml:space="preserve">Товар должен пройти предпродажную подготовку, о чем в сервисной книжке должна быть сделана соответствующая отметка, заверенная печатью. </w:t>
      </w:r>
    </w:p>
    <w:p w:rsidR="007521DF" w:rsidRDefault="001C16E6">
      <w:pPr>
        <w:spacing w:after="0"/>
        <w:contextualSpacing/>
        <w:jc w:val="both"/>
        <w:rPr>
          <w:rFonts w:ascii="Times New Roman" w:eastAsia="Calibri" w:hAnsi="Times New Roman"/>
        </w:rPr>
      </w:pPr>
      <w:r>
        <w:rPr>
          <w:rFonts w:ascii="Times New Roman" w:eastAsia="Calibri" w:hAnsi="Times New Roman"/>
        </w:rPr>
        <w:t>4.6. При поставке товара Поставщик должен передать Заказчику относящиеся к товару документы: счет-фактуру, накладную, акт приема-передачи, руководство по эксплуатации и сервисную книжку на русском языке, два комплекта ключей к автомобилю, документы необходимые для постановки товара на учет в ГИБДД: паспорт транспортного средства, документы, подтверждающие качество товара в соответствии с требованиями действующего законодательства, гарантийные талоны и другие документы.</w:t>
      </w:r>
    </w:p>
    <w:p w:rsidR="007521DF" w:rsidRDefault="007521DF">
      <w:pPr>
        <w:pStyle w:val="aff7"/>
        <w:jc w:val="center"/>
        <w:rPr>
          <w:rFonts w:ascii="Times New Roman" w:hAnsi="Times New Roman"/>
        </w:rPr>
      </w:pPr>
    </w:p>
    <w:p w:rsidR="007521DF" w:rsidRDefault="007521DF">
      <w:pPr>
        <w:pStyle w:val="aff7"/>
        <w:jc w:val="center"/>
        <w:rPr>
          <w:rFonts w:ascii="Times New Roman" w:hAnsi="Times New Roman"/>
        </w:rPr>
      </w:pPr>
    </w:p>
    <w:p w:rsidR="007521DF" w:rsidRDefault="007521DF">
      <w:pPr>
        <w:spacing w:after="0"/>
        <w:rPr>
          <w:rFonts w:ascii="Times New Roman" w:hAnsi="Times New Roman"/>
          <w:sz w:val="24"/>
          <w:szCs w:val="24"/>
        </w:rPr>
      </w:pPr>
    </w:p>
    <w:p w:rsidR="007521DF" w:rsidRDefault="007521DF">
      <w:pPr>
        <w:pStyle w:val="aff2"/>
        <w:tabs>
          <w:tab w:val="left" w:pos="0"/>
        </w:tabs>
        <w:ind w:left="0"/>
        <w:jc w:val="both"/>
        <w:rPr>
          <w:rFonts w:cs="Times New Roman"/>
          <w:lang w:eastAsia="ru-RU"/>
        </w:rPr>
      </w:pPr>
    </w:p>
    <w:p w:rsidR="007521DF" w:rsidRDefault="007521DF">
      <w:pPr>
        <w:pStyle w:val="aff2"/>
        <w:tabs>
          <w:tab w:val="left" w:pos="0"/>
        </w:tabs>
        <w:ind w:left="0"/>
        <w:jc w:val="both"/>
        <w:rPr>
          <w:lang w:eastAsia="ru-RU"/>
        </w:rPr>
        <w:sectPr w:rsidR="007521DF">
          <w:headerReference w:type="default" r:id="rId10"/>
          <w:footerReference w:type="default" r:id="rId11"/>
          <w:pgSz w:w="11906" w:h="16838"/>
          <w:pgMar w:top="680" w:right="680" w:bottom="680" w:left="1259" w:header="709" w:footer="709" w:gutter="0"/>
          <w:cols w:space="708"/>
          <w:docGrid w:linePitch="360"/>
        </w:sectPr>
      </w:pPr>
    </w:p>
    <w:p w:rsidR="007521DF" w:rsidRDefault="001C16E6">
      <w:pPr>
        <w:spacing w:after="0" w:line="240" w:lineRule="auto"/>
        <w:ind w:firstLine="708"/>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 к извещению</w:t>
      </w:r>
    </w:p>
    <w:p w:rsidR="007521DF" w:rsidRDefault="007521DF">
      <w:pPr>
        <w:spacing w:after="0" w:line="240" w:lineRule="auto"/>
        <w:ind w:firstLine="709"/>
        <w:jc w:val="center"/>
        <w:rPr>
          <w:rFonts w:ascii="Times New Roman" w:hAnsi="Times New Roman"/>
          <w:lang w:eastAsia="ru-RU"/>
        </w:rPr>
      </w:pPr>
    </w:p>
    <w:p w:rsidR="007521DF" w:rsidRDefault="001C16E6">
      <w:pPr>
        <w:spacing w:after="0" w:line="240" w:lineRule="auto"/>
        <w:ind w:firstLine="709"/>
        <w:jc w:val="center"/>
        <w:rPr>
          <w:rFonts w:ascii="Times New Roman" w:hAnsi="Times New Roman"/>
          <w:lang w:eastAsia="ru-RU"/>
        </w:rPr>
      </w:pPr>
      <w:r>
        <w:rPr>
          <w:rFonts w:ascii="Times New Roman" w:hAnsi="Times New Roman"/>
          <w:lang w:eastAsia="ru-RU"/>
        </w:rPr>
        <w:t>Расчет и обоснование цены Договора для проведения закупки</w:t>
      </w:r>
    </w:p>
    <w:p w:rsidR="007521DF" w:rsidRDefault="001C16E6">
      <w:pPr>
        <w:spacing w:after="0" w:line="240" w:lineRule="auto"/>
        <w:ind w:firstLine="709"/>
        <w:jc w:val="both"/>
        <w:rPr>
          <w:rFonts w:ascii="Times New Roman" w:hAnsi="Times New Roman"/>
          <w:b/>
          <w:bCs/>
          <w:i/>
          <w:iCs/>
          <w:lang w:eastAsia="ru-RU"/>
        </w:rPr>
      </w:pPr>
      <w:r>
        <w:rPr>
          <w:rFonts w:ascii="Times New Roman" w:hAnsi="Times New Roman"/>
          <w:b/>
          <w:bCs/>
          <w:i/>
          <w:iCs/>
          <w:lang w:eastAsia="ru-RU"/>
        </w:rPr>
        <w:t>Используемый метод определения начальной (максимальной) цены Договора с обоснованием:</w:t>
      </w:r>
    </w:p>
    <w:p w:rsidR="007521DF" w:rsidRDefault="001C16E6">
      <w:pPr>
        <w:spacing w:after="0" w:line="240" w:lineRule="auto"/>
        <w:ind w:firstLine="709"/>
        <w:jc w:val="both"/>
        <w:rPr>
          <w:rFonts w:ascii="Times New Roman" w:hAnsi="Times New Roman"/>
          <w:lang w:eastAsia="ru-RU"/>
        </w:rPr>
      </w:pPr>
      <w:r>
        <w:rPr>
          <w:rFonts w:ascii="Times New Roman" w:hAnsi="Times New Roman"/>
          <w:lang w:eastAsia="ru-RU"/>
        </w:rPr>
        <w:t>В целях расчета начальной (максимальной) цены Договора (далее – НМЦ) проведено исследование рынка. Поиск ценовой информации осуществлен путем направления запросов о предоставлении ценовой информации</w:t>
      </w:r>
    </w:p>
    <w:p w:rsidR="007521DF" w:rsidRDefault="007521DF">
      <w:pPr>
        <w:spacing w:after="0" w:line="240" w:lineRule="auto"/>
        <w:ind w:firstLine="709"/>
        <w:jc w:val="center"/>
        <w:rPr>
          <w:rFonts w:ascii="Times New Roman" w:hAnsi="Times New Roman"/>
          <w:b/>
          <w:bCs/>
          <w:lang w:eastAsia="ru-RU"/>
        </w:rPr>
      </w:pPr>
    </w:p>
    <w:p w:rsidR="007521DF" w:rsidRDefault="001C16E6">
      <w:pPr>
        <w:spacing w:after="0" w:line="240" w:lineRule="auto"/>
        <w:ind w:firstLine="709"/>
        <w:jc w:val="center"/>
        <w:rPr>
          <w:rFonts w:ascii="Times New Roman" w:hAnsi="Times New Roman"/>
          <w:b/>
          <w:bCs/>
          <w:lang w:eastAsia="ru-RU"/>
        </w:rPr>
      </w:pPr>
      <w:r>
        <w:rPr>
          <w:rFonts w:ascii="Times New Roman" w:hAnsi="Times New Roman"/>
          <w:b/>
          <w:bCs/>
          <w:lang w:eastAsia="ru-RU"/>
        </w:rPr>
        <w:t>Приложено отдельным файлом</w:t>
      </w:r>
    </w:p>
    <w:p w:rsidR="007521DF" w:rsidRDefault="007521DF">
      <w:pPr>
        <w:spacing w:after="0" w:line="240" w:lineRule="auto"/>
        <w:ind w:firstLine="709"/>
        <w:jc w:val="both"/>
        <w:rPr>
          <w:rFonts w:ascii="Times New Roman" w:hAnsi="Times New Roman"/>
          <w:lang w:eastAsia="ru-RU"/>
        </w:rPr>
      </w:pPr>
    </w:p>
    <w:p w:rsidR="007521DF" w:rsidRDefault="001C16E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НМЦ определена методом сопоставимых рыночных цен (анализа рынка).</w:t>
      </w:r>
    </w:p>
    <w:p w:rsidR="007521DF" w:rsidRDefault="007521DF">
      <w:pPr>
        <w:spacing w:after="0" w:line="240" w:lineRule="auto"/>
        <w:rPr>
          <w:rFonts w:ascii="Times New Roman" w:hAnsi="Times New Roman"/>
          <w:sz w:val="24"/>
          <w:szCs w:val="24"/>
          <w:lang w:eastAsia="ru-RU"/>
        </w:rPr>
        <w:sectPr w:rsidR="007521DF">
          <w:pgSz w:w="16838" w:h="11906" w:orient="landscape"/>
          <w:pgMar w:top="1259" w:right="680" w:bottom="680" w:left="680" w:header="709" w:footer="709" w:gutter="0"/>
          <w:cols w:space="708"/>
          <w:docGrid w:linePitch="360"/>
        </w:sectPr>
      </w:pPr>
    </w:p>
    <w:p w:rsidR="007521DF" w:rsidRDefault="001C16E6">
      <w:pPr>
        <w:pStyle w:val="1"/>
        <w:jc w:val="right"/>
        <w:rPr>
          <w:szCs w:val="24"/>
        </w:rPr>
      </w:pPr>
      <w:r>
        <w:rPr>
          <w:szCs w:val="24"/>
        </w:rPr>
        <w:lastRenderedPageBreak/>
        <w:t xml:space="preserve">Приложение № 3 к извещению </w:t>
      </w:r>
    </w:p>
    <w:p w:rsidR="007521DF" w:rsidRDefault="007521DF">
      <w:pPr>
        <w:pStyle w:val="1"/>
        <w:jc w:val="right"/>
        <w:rPr>
          <w:szCs w:val="24"/>
        </w:rPr>
      </w:pPr>
    </w:p>
    <w:p w:rsidR="007521DF" w:rsidRDefault="001C16E6">
      <w:pPr>
        <w:tabs>
          <w:tab w:val="left" w:pos="426"/>
        </w:tabs>
        <w:spacing w:after="0"/>
        <w:jc w:val="right"/>
        <w:outlineLvl w:val="0"/>
        <w:rPr>
          <w:rFonts w:ascii="Times New Roman" w:hAnsi="Times New Roman"/>
          <w:caps/>
          <w:sz w:val="24"/>
        </w:rPr>
      </w:pPr>
      <w:r>
        <w:rPr>
          <w:rFonts w:ascii="Times New Roman" w:hAnsi="Times New Roman"/>
          <w:caps/>
          <w:sz w:val="24"/>
        </w:rPr>
        <w:t>ПРОЕКТ ДОГОВОРА</w:t>
      </w:r>
    </w:p>
    <w:p w:rsidR="007521DF" w:rsidRDefault="007521DF">
      <w:pPr>
        <w:tabs>
          <w:tab w:val="left" w:pos="426"/>
        </w:tabs>
        <w:spacing w:after="0"/>
        <w:jc w:val="center"/>
        <w:outlineLvl w:val="0"/>
        <w:rPr>
          <w:rFonts w:ascii="Times New Roman" w:hAnsi="Times New Roman"/>
          <w:b/>
          <w:caps/>
          <w:sz w:val="24"/>
        </w:rPr>
      </w:pPr>
    </w:p>
    <w:p w:rsidR="007521DF" w:rsidRDefault="001C16E6">
      <w:pPr>
        <w:tabs>
          <w:tab w:val="left" w:pos="426"/>
        </w:tabs>
        <w:spacing w:after="0"/>
        <w:jc w:val="center"/>
        <w:outlineLvl w:val="0"/>
        <w:rPr>
          <w:rFonts w:ascii="Times New Roman" w:hAnsi="Times New Roman"/>
          <w:b/>
          <w:caps/>
          <w:sz w:val="24"/>
        </w:rPr>
      </w:pPr>
      <w:r>
        <w:rPr>
          <w:rFonts w:ascii="Times New Roman" w:hAnsi="Times New Roman"/>
          <w:b/>
          <w:caps/>
          <w:sz w:val="24"/>
        </w:rPr>
        <w:t xml:space="preserve">Договор лизинга № </w:t>
      </w:r>
    </w:p>
    <w:p w:rsidR="007521DF" w:rsidRDefault="001C16E6">
      <w:pPr>
        <w:tabs>
          <w:tab w:val="left" w:pos="426"/>
          <w:tab w:val="left" w:pos="8364"/>
        </w:tabs>
        <w:spacing w:after="0" w:line="240" w:lineRule="auto"/>
        <w:rPr>
          <w:rFonts w:ascii="Times New Roman" w:hAnsi="Times New Roman"/>
          <w:sz w:val="24"/>
          <w:szCs w:val="20"/>
        </w:rPr>
      </w:pPr>
      <w:r>
        <w:rPr>
          <w:rFonts w:ascii="Times New Roman" w:hAnsi="Times New Roman"/>
          <w:sz w:val="24"/>
          <w:szCs w:val="24"/>
        </w:rPr>
        <w:t xml:space="preserve">город Уфа                                                                                              </w:t>
      </w:r>
      <w:r>
        <w:rPr>
          <w:rFonts w:ascii="Times New Roman" w:hAnsi="Times New Roman"/>
          <w:sz w:val="24"/>
          <w:szCs w:val="20"/>
        </w:rPr>
        <w:t>«     » ________ 2022 г.</w:t>
      </w:r>
    </w:p>
    <w:p w:rsidR="007521DF" w:rsidRDefault="007521DF">
      <w:pPr>
        <w:tabs>
          <w:tab w:val="left" w:pos="426"/>
        </w:tabs>
        <w:spacing w:after="0" w:line="240" w:lineRule="auto"/>
        <w:rPr>
          <w:rFonts w:ascii="Times New Roman" w:hAnsi="Times New Roman"/>
          <w:b/>
          <w:sz w:val="24"/>
          <w:szCs w:val="20"/>
        </w:rPr>
      </w:pPr>
    </w:p>
    <w:p w:rsidR="007521DF" w:rsidRDefault="001C16E6">
      <w:pPr>
        <w:pStyle w:val="Orenburg2"/>
        <w:numPr>
          <w:ilvl w:val="0"/>
          <w:numId w:val="0"/>
        </w:numPr>
        <w:tabs>
          <w:tab w:val="clear" w:pos="480"/>
          <w:tab w:val="left" w:pos="426"/>
          <w:tab w:val="left" w:pos="1440"/>
        </w:tabs>
        <w:spacing w:before="0" w:after="0"/>
        <w:rPr>
          <w:szCs w:val="24"/>
        </w:rPr>
      </w:pPr>
      <w:r>
        <w:rPr>
          <w:szCs w:val="24"/>
        </w:rPr>
        <w:t>______________________ (_________), именуемое в дальнейшем «</w:t>
      </w:r>
      <w:r>
        <w:t>Лизингополучатель</w:t>
      </w:r>
      <w:r>
        <w:rPr>
          <w:szCs w:val="24"/>
        </w:rPr>
        <w:t>», в лице ______________________, действующего на основании ______________________, с одной стороны, и ______________________ (_________), именуемое в дальнейшем «</w:t>
      </w:r>
      <w:r>
        <w:t>Лизингодатель</w:t>
      </w:r>
      <w:r>
        <w:rPr>
          <w:szCs w:val="24"/>
        </w:rPr>
        <w:t xml:space="preserve">», в лице ______________, действующего на основании _________, с другой стороны, вместе именуемые                                в дальнейшем "Стороны" и каждый в отдельности "Сторона", заключили по итогам проведения ______________________ (Протокол ______________________) настоящий Договор (далее – </w:t>
      </w:r>
      <w:r>
        <w:t>Договор лизинга</w:t>
      </w:r>
      <w:r>
        <w:rPr>
          <w:szCs w:val="24"/>
        </w:rPr>
        <w:t>) о нижеследующем:</w:t>
      </w:r>
    </w:p>
    <w:p w:rsidR="007521DF" w:rsidRDefault="001C16E6">
      <w:pPr>
        <w:pStyle w:val="Orenburg1"/>
        <w:keepNext/>
        <w:numPr>
          <w:ilvl w:val="0"/>
          <w:numId w:val="5"/>
        </w:numPr>
        <w:tabs>
          <w:tab w:val="clear" w:pos="0"/>
          <w:tab w:val="left" w:pos="426"/>
        </w:tabs>
        <w:spacing w:after="0" w:line="240" w:lineRule="auto"/>
        <w:jc w:val="left"/>
        <w:outlineLvl w:val="0"/>
        <w:rPr>
          <w:sz w:val="24"/>
        </w:rPr>
      </w:pPr>
      <w:r>
        <w:rPr>
          <w:sz w:val="24"/>
        </w:rPr>
        <w:t>Предмет Договора</w:t>
      </w:r>
    </w:p>
    <w:p w:rsidR="007521DF" w:rsidRDefault="001C16E6">
      <w:pPr>
        <w:pStyle w:val="Orenburg2"/>
        <w:numPr>
          <w:ilvl w:val="1"/>
          <w:numId w:val="5"/>
        </w:numPr>
        <w:tabs>
          <w:tab w:val="clear" w:pos="360"/>
          <w:tab w:val="clear" w:pos="480"/>
          <w:tab w:val="left" w:pos="426"/>
          <w:tab w:val="left" w:pos="567"/>
        </w:tabs>
        <w:spacing w:before="0" w:after="0"/>
      </w:pPr>
      <w:r>
        <w:t>Лизингодатель обязуется приобрести в собственность у Продавца и предоставить Лизингополучателю Предмет лизинга за плату во временное владение и пользование для предпринимательских целей в соответствии с Приложениями к Договору лизинга</w:t>
      </w:r>
      <w:r>
        <w:rPr>
          <w:szCs w:val="24"/>
        </w:rPr>
        <w:t xml:space="preserve"> и в соответствии с характеристиками и условиями, указанными в Спецификации (Приложении № 2 к настоящему Договору).</w:t>
      </w:r>
      <w:r>
        <w:t xml:space="preserve"> В отношении Предмета лизинга Стороны подписывают соответствующее Приложение к Договору лизинга, являющееся его неотъемлемой частью.</w:t>
      </w:r>
    </w:p>
    <w:p w:rsidR="007521DF" w:rsidRDefault="001C16E6">
      <w:pPr>
        <w:pStyle w:val="Orenburg2"/>
        <w:numPr>
          <w:ilvl w:val="1"/>
          <w:numId w:val="5"/>
        </w:numPr>
        <w:tabs>
          <w:tab w:val="clear" w:pos="360"/>
          <w:tab w:val="clear" w:pos="480"/>
          <w:tab w:val="left" w:pos="426"/>
        </w:tabs>
        <w:spacing w:before="0" w:after="0"/>
      </w:pPr>
      <w:r>
        <w:t>Полная информация о Предмете лизинга, позволяющая его идентифицировать, финансовые условия, а также все иные условия по владению и пользованию Предметом лизинга, не указанные в настоящем Договоре лизинга, указываются в соответствующем Приложении к Договору лизинга.</w:t>
      </w:r>
    </w:p>
    <w:p w:rsidR="007521DF" w:rsidRDefault="001C16E6">
      <w:pPr>
        <w:pStyle w:val="Orenburg1"/>
        <w:keepNext/>
        <w:numPr>
          <w:ilvl w:val="0"/>
          <w:numId w:val="5"/>
        </w:numPr>
        <w:tabs>
          <w:tab w:val="clear" w:pos="0"/>
          <w:tab w:val="left" w:pos="426"/>
        </w:tabs>
        <w:spacing w:after="0" w:line="240" w:lineRule="auto"/>
        <w:jc w:val="left"/>
        <w:outlineLvl w:val="0"/>
        <w:rPr>
          <w:sz w:val="24"/>
        </w:rPr>
      </w:pPr>
      <w:r>
        <w:rPr>
          <w:sz w:val="24"/>
        </w:rPr>
        <w:t>Финансовые условия</w:t>
      </w:r>
    </w:p>
    <w:p w:rsidR="007521DF" w:rsidRDefault="001C16E6">
      <w:pPr>
        <w:pStyle w:val="Orenburg1"/>
        <w:numPr>
          <w:ilvl w:val="1"/>
          <w:numId w:val="5"/>
        </w:numPr>
        <w:tabs>
          <w:tab w:val="clear" w:pos="360"/>
          <w:tab w:val="left" w:pos="426"/>
        </w:tabs>
        <w:spacing w:before="0" w:after="0" w:line="240" w:lineRule="auto"/>
        <w:ind w:left="567" w:hanging="567"/>
        <w:jc w:val="both"/>
        <w:rPr>
          <w:rFonts w:eastAsia="Calibri"/>
          <w:b w:val="0"/>
          <w:sz w:val="24"/>
        </w:rPr>
      </w:pPr>
      <w:r>
        <w:rPr>
          <w:rFonts w:eastAsia="Calibri"/>
          <w:b w:val="0"/>
          <w:sz w:val="24"/>
        </w:rPr>
        <w:t>Балансодержатель: Лизингодатель.</w:t>
      </w:r>
    </w:p>
    <w:p w:rsidR="007521DF" w:rsidRDefault="001C16E6">
      <w:pPr>
        <w:pStyle w:val="Orenburg1"/>
        <w:numPr>
          <w:ilvl w:val="1"/>
          <w:numId w:val="5"/>
        </w:numPr>
        <w:tabs>
          <w:tab w:val="clear" w:pos="360"/>
          <w:tab w:val="left" w:pos="426"/>
        </w:tabs>
        <w:spacing w:before="0" w:after="0" w:line="240" w:lineRule="auto"/>
        <w:ind w:left="567" w:hanging="567"/>
        <w:jc w:val="both"/>
        <w:rPr>
          <w:rFonts w:eastAsia="Calibri"/>
          <w:b w:val="0"/>
          <w:sz w:val="24"/>
        </w:rPr>
      </w:pPr>
      <w:r>
        <w:rPr>
          <w:rFonts w:eastAsia="Calibri"/>
          <w:b w:val="0"/>
          <w:sz w:val="24"/>
        </w:rPr>
        <w:t>Валюта Договора лизинга: рубли.</w:t>
      </w:r>
    </w:p>
    <w:p w:rsidR="007521DF" w:rsidRDefault="001C16E6">
      <w:pPr>
        <w:keepNext/>
        <w:tabs>
          <w:tab w:val="left" w:pos="426"/>
        </w:tabs>
        <w:spacing w:before="120" w:after="0"/>
        <w:outlineLvl w:val="0"/>
        <w:rPr>
          <w:rFonts w:ascii="Times New Roman" w:hAnsi="Times New Roman"/>
          <w:b/>
          <w:sz w:val="24"/>
        </w:rPr>
      </w:pPr>
      <w:bookmarkStart w:id="1" w:name="_Ref422026464"/>
      <w:r>
        <w:rPr>
          <w:rFonts w:ascii="Times New Roman" w:hAnsi="Times New Roman"/>
          <w:b/>
          <w:sz w:val="24"/>
        </w:rPr>
        <w:t>3. Термины и определения</w:t>
      </w:r>
    </w:p>
    <w:p w:rsidR="007521DF" w:rsidRDefault="001C16E6">
      <w:pPr>
        <w:pStyle w:val="Orenburg2"/>
        <w:numPr>
          <w:ilvl w:val="0"/>
          <w:numId w:val="0"/>
        </w:numPr>
        <w:tabs>
          <w:tab w:val="clear" w:pos="480"/>
          <w:tab w:val="left" w:pos="426"/>
        </w:tabs>
        <w:spacing w:before="0" w:after="0"/>
      </w:pPr>
      <w:r>
        <w:t>Если иного не требует контекст, то перечисленные ниже термины и определения, встречающиеся в настоящем Договоре лизинга, имеют следующие значения для целей настоящего Договора лизинга.</w:t>
      </w:r>
    </w:p>
    <w:p w:rsidR="007521DF" w:rsidRDefault="001C16E6">
      <w:pPr>
        <w:spacing w:after="0" w:line="240" w:lineRule="auto"/>
        <w:jc w:val="both"/>
        <w:rPr>
          <w:rFonts w:ascii="Times New Roman" w:hAnsi="Times New Roman"/>
          <w:sz w:val="24"/>
          <w:szCs w:val="20"/>
        </w:rPr>
      </w:pPr>
      <w:r>
        <w:rPr>
          <w:rFonts w:ascii="Times New Roman" w:hAnsi="Times New Roman"/>
          <w:b/>
          <w:sz w:val="24"/>
          <w:szCs w:val="20"/>
        </w:rPr>
        <w:t>«Авансовый платеж», «Аванс»</w:t>
      </w:r>
      <w:r>
        <w:rPr>
          <w:rFonts w:ascii="Times New Roman" w:hAnsi="Times New Roman"/>
          <w:sz w:val="24"/>
          <w:szCs w:val="20"/>
        </w:rPr>
        <w:t xml:space="preserve"> - уплачиваемый Лизингодателю первый платеж по соответствующему Приложению к Договору, входящий в Сумму лизинговых платежей по соответствующему Приложению к Договору.</w:t>
      </w:r>
    </w:p>
    <w:p w:rsidR="007521DF" w:rsidRDefault="001C16E6">
      <w:pPr>
        <w:spacing w:after="0" w:line="240" w:lineRule="auto"/>
        <w:jc w:val="both"/>
        <w:rPr>
          <w:rFonts w:ascii="Times New Roman" w:hAnsi="Times New Roman"/>
          <w:sz w:val="24"/>
          <w:szCs w:val="20"/>
        </w:rPr>
      </w:pPr>
      <w:r>
        <w:rPr>
          <w:rFonts w:ascii="Times New Roman" w:hAnsi="Times New Roman"/>
          <w:b/>
          <w:sz w:val="24"/>
          <w:szCs w:val="20"/>
        </w:rPr>
        <w:t>«Выкупная цена»</w:t>
      </w:r>
      <w:r>
        <w:rPr>
          <w:rFonts w:ascii="Times New Roman" w:hAnsi="Times New Roman"/>
          <w:sz w:val="24"/>
          <w:szCs w:val="20"/>
        </w:rPr>
        <w:t xml:space="preserve"> — денежная сумма, являющаяся платой Лизингодателю за передачу права собственности на Предмет лизинга Лизингополучателю, подлежащая уплате Лизингодателю по окончании срока лизинга в отношении конкретного Предмета лизинга, но до перехода к Лизингополучателю права собственности на этот Предмет лизинга.</w:t>
      </w: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b/>
          <w:sz w:val="24"/>
          <w:szCs w:val="20"/>
        </w:rPr>
        <w:t>«График лизинговых платежей»</w:t>
      </w:r>
      <w:r>
        <w:rPr>
          <w:rFonts w:ascii="Times New Roman" w:eastAsia="Calibri" w:hAnsi="Times New Roman"/>
          <w:sz w:val="24"/>
          <w:szCs w:val="20"/>
        </w:rPr>
        <w:t xml:space="preserve"> — перечень лизинговых платежей, подлежащих уплате Лизингодателю (столбец «Лизинговый платеж к уплате»), с указанием размера каждого Лизингового платежа к уплате и календарных дат, до наступления которых каждый из Лизинговых платежей к уплате должен быть уплачен Лизингодателю, а также с указанием иной информации (при необходимости), и перечень стоимости ежемесячных лизинговых услуг, оказываемых Лизингодателем Лизингополучателю (столбец «Лизинговый платеж к начислению»), по соответствующему Приложению к Договору лизинга. </w:t>
      </w:r>
    </w:p>
    <w:p w:rsidR="007521DF" w:rsidRDefault="001C16E6">
      <w:pPr>
        <w:pStyle w:val="Orenburg2"/>
        <w:numPr>
          <w:ilvl w:val="0"/>
          <w:numId w:val="0"/>
        </w:numPr>
        <w:tabs>
          <w:tab w:val="clear" w:pos="480"/>
          <w:tab w:val="left" w:pos="426"/>
        </w:tabs>
        <w:spacing w:before="0" w:after="0"/>
      </w:pPr>
      <w:r>
        <w:rPr>
          <w:b/>
        </w:rPr>
        <w:t xml:space="preserve"> «Договор купли-продажи»</w:t>
      </w:r>
      <w:r>
        <w:t xml:space="preserve"> - договор купли-продажи имущества, являющегося Предметом лизинга, заключаемый между Продавцом и Лизингодателем в качестве покупателя.</w:t>
      </w:r>
    </w:p>
    <w:p w:rsidR="007521DF" w:rsidRDefault="001C16E6">
      <w:pPr>
        <w:pStyle w:val="Orenburg2"/>
        <w:numPr>
          <w:ilvl w:val="0"/>
          <w:numId w:val="0"/>
        </w:numPr>
        <w:tabs>
          <w:tab w:val="clear" w:pos="480"/>
          <w:tab w:val="left" w:pos="426"/>
        </w:tabs>
        <w:spacing w:before="0" w:after="0"/>
      </w:pPr>
      <w:r>
        <w:rPr>
          <w:b/>
        </w:rPr>
        <w:t xml:space="preserve">«ДСАГО» - </w:t>
      </w:r>
      <w:r>
        <w:t>добровольное страхование гражданской ответственности владельцев транспортных средств.</w:t>
      </w:r>
    </w:p>
    <w:p w:rsidR="007521DF" w:rsidRDefault="001C16E6">
      <w:pPr>
        <w:pStyle w:val="Orenburg2"/>
        <w:numPr>
          <w:ilvl w:val="0"/>
          <w:numId w:val="0"/>
        </w:numPr>
        <w:tabs>
          <w:tab w:val="clear" w:pos="480"/>
          <w:tab w:val="left" w:pos="426"/>
        </w:tabs>
        <w:spacing w:before="0" w:after="0"/>
      </w:pPr>
      <w:r>
        <w:rPr>
          <w:b/>
          <w:color w:val="000000"/>
        </w:rPr>
        <w:lastRenderedPageBreak/>
        <w:t>«КАСКО»</w:t>
      </w:r>
      <w:r>
        <w:rPr>
          <w:color w:val="000000"/>
        </w:rPr>
        <w:t xml:space="preserve"> — страхование Предмета лизинга от рисков утраты (хищения, угона), уничтожения и повреждения.</w:t>
      </w:r>
    </w:p>
    <w:p w:rsidR="007521DF" w:rsidRDefault="001C16E6">
      <w:pPr>
        <w:spacing w:after="0" w:line="240" w:lineRule="auto"/>
        <w:jc w:val="both"/>
        <w:rPr>
          <w:rFonts w:ascii="Times New Roman" w:hAnsi="Times New Roman"/>
          <w:sz w:val="24"/>
          <w:szCs w:val="20"/>
        </w:rPr>
      </w:pPr>
      <w:r>
        <w:rPr>
          <w:rFonts w:ascii="Times New Roman" w:hAnsi="Times New Roman"/>
          <w:b/>
          <w:sz w:val="24"/>
          <w:szCs w:val="20"/>
        </w:rPr>
        <w:t>«Лизинговый платеж», «Лизинговый платеж к уплате»</w:t>
      </w:r>
      <w:r>
        <w:rPr>
          <w:rFonts w:ascii="Times New Roman" w:hAnsi="Times New Roman"/>
          <w:sz w:val="24"/>
          <w:szCs w:val="20"/>
        </w:rPr>
        <w:t xml:space="preserve"> — платеж Лизингодателю, размер и срок уплаты которого установлен Графиком лизинговых платежей по соответствующему Приложению к Договору.</w:t>
      </w:r>
    </w:p>
    <w:p w:rsidR="007521DF" w:rsidRDefault="001C16E6">
      <w:pPr>
        <w:spacing w:after="0" w:line="240" w:lineRule="auto"/>
        <w:jc w:val="both"/>
        <w:rPr>
          <w:rFonts w:ascii="Times New Roman" w:hAnsi="Times New Roman"/>
          <w:sz w:val="24"/>
          <w:szCs w:val="20"/>
        </w:rPr>
      </w:pPr>
      <w:r>
        <w:rPr>
          <w:rFonts w:ascii="Times New Roman" w:hAnsi="Times New Roman"/>
          <w:b/>
          <w:sz w:val="24"/>
          <w:szCs w:val="20"/>
        </w:rPr>
        <w:t>«Лизинговый платеж к начислению»</w:t>
      </w:r>
      <w:r>
        <w:rPr>
          <w:rFonts w:ascii="Times New Roman" w:hAnsi="Times New Roman"/>
          <w:sz w:val="24"/>
          <w:szCs w:val="20"/>
        </w:rPr>
        <w:t xml:space="preserve"> — стоимость ежемесячных услуг Лизингодателя по предоставлению в лизинг Предмета лизинга, оказываемых Лизингодателем Лизингополучателю по соответствующему Приложению к Договору, размер которых установлен Графиком лизинговых платежей по соответствующему Приложению к Договору.</w:t>
      </w:r>
    </w:p>
    <w:p w:rsidR="007521DF" w:rsidRDefault="001C16E6">
      <w:pPr>
        <w:pStyle w:val="Orenburg2"/>
        <w:numPr>
          <w:ilvl w:val="0"/>
          <w:numId w:val="0"/>
        </w:numPr>
        <w:tabs>
          <w:tab w:val="clear" w:pos="480"/>
          <w:tab w:val="left" w:pos="426"/>
        </w:tabs>
        <w:spacing w:before="0" w:after="0"/>
        <w:rPr>
          <w:b/>
        </w:rPr>
      </w:pPr>
      <w:r>
        <w:rPr>
          <w:b/>
        </w:rPr>
        <w:t xml:space="preserve">«ОСАГО» - </w:t>
      </w:r>
      <w:r>
        <w:t>обязательное страхование гражданской ответственности владельцев транспортных средств.</w:t>
      </w:r>
    </w:p>
    <w:p w:rsidR="007521DF" w:rsidRDefault="001C16E6">
      <w:pPr>
        <w:pStyle w:val="Orenburg2"/>
        <w:numPr>
          <w:ilvl w:val="0"/>
          <w:numId w:val="0"/>
        </w:numPr>
        <w:tabs>
          <w:tab w:val="clear" w:pos="480"/>
          <w:tab w:val="left" w:pos="426"/>
        </w:tabs>
        <w:spacing w:before="0" w:after="0"/>
      </w:pPr>
      <w:r>
        <w:rPr>
          <w:b/>
        </w:rPr>
        <w:t>«Продавец»</w:t>
      </w:r>
      <w:r>
        <w:t xml:space="preserve">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Продавец определяется Лизингополучателем.</w:t>
      </w:r>
    </w:p>
    <w:p w:rsidR="007521DF" w:rsidRDefault="001C16E6">
      <w:pPr>
        <w:autoSpaceDE w:val="0"/>
        <w:autoSpaceDN w:val="0"/>
        <w:adjustRightInd w:val="0"/>
        <w:spacing w:after="0" w:line="240" w:lineRule="auto"/>
        <w:jc w:val="both"/>
        <w:rPr>
          <w:rFonts w:ascii="Times New Roman" w:eastAsia="Calibri" w:hAnsi="Times New Roman"/>
          <w:sz w:val="24"/>
          <w:szCs w:val="20"/>
        </w:rPr>
      </w:pPr>
      <w:r>
        <w:rPr>
          <w:rFonts w:ascii="Times New Roman" w:eastAsia="Calibri" w:hAnsi="Times New Roman"/>
          <w:b/>
          <w:sz w:val="24"/>
          <w:szCs w:val="20"/>
        </w:rPr>
        <w:t>«Предмет лизинга»</w:t>
      </w:r>
      <w:r>
        <w:rPr>
          <w:rFonts w:ascii="Times New Roman" w:eastAsia="Calibri" w:hAnsi="Times New Roman"/>
          <w:sz w:val="24"/>
          <w:szCs w:val="20"/>
        </w:rPr>
        <w:t xml:space="preserve"> — имущество, указанное в соответствующем Приложении к Договору лизинга и передаваемое Лизингодателем во временное владение и пользование Лизингополучателю по Договору. Предмет лизинга выбирается Лизингополучателем. Предметом лизинга по Договору лизинга могут быть автомототранспортные средства, подлежащие обязательной регистрации в подразделениях ГИБДД, тракторы, прицепы и полуприцепы, самоходные дорожно-строительные и иные машины, не подлежащие регистрации в органах ГИБДД.  </w:t>
      </w:r>
    </w:p>
    <w:p w:rsidR="007521DF" w:rsidRDefault="001C16E6">
      <w:pPr>
        <w:spacing w:after="0" w:line="240" w:lineRule="auto"/>
        <w:jc w:val="both"/>
        <w:rPr>
          <w:rFonts w:ascii="Times New Roman" w:hAnsi="Times New Roman"/>
          <w:sz w:val="24"/>
          <w:szCs w:val="20"/>
        </w:rPr>
      </w:pPr>
      <w:r>
        <w:rPr>
          <w:rFonts w:ascii="Times New Roman" w:eastAsia="Calibri" w:hAnsi="Times New Roman"/>
          <w:b/>
          <w:sz w:val="24"/>
          <w:szCs w:val="20"/>
        </w:rPr>
        <w:t>«Приложение к Договору лизинга»</w:t>
      </w:r>
      <w:r>
        <w:rPr>
          <w:rFonts w:ascii="Times New Roman" w:eastAsia="Calibri" w:hAnsi="Times New Roman"/>
          <w:sz w:val="24"/>
          <w:szCs w:val="20"/>
        </w:rPr>
        <w:t xml:space="preserve"> - Приложение к Договору лизинга, содержащее условия по передаче конкретного Предмета лизинга Лизингодателем Лизингополучателю во временное владение и пользование. </w:t>
      </w:r>
    </w:p>
    <w:p w:rsidR="007521DF" w:rsidRDefault="001C16E6">
      <w:pPr>
        <w:pStyle w:val="Orenburg2"/>
        <w:numPr>
          <w:ilvl w:val="0"/>
          <w:numId w:val="0"/>
        </w:numPr>
        <w:tabs>
          <w:tab w:val="clear" w:pos="480"/>
          <w:tab w:val="left" w:pos="426"/>
        </w:tabs>
        <w:spacing w:before="0" w:after="0"/>
        <w:rPr>
          <w:color w:val="000000"/>
        </w:rPr>
      </w:pPr>
      <w:r>
        <w:rPr>
          <w:b/>
          <w:color w:val="000000"/>
        </w:rPr>
        <w:t>«ПТС»</w:t>
      </w:r>
      <w:r>
        <w:rPr>
          <w:color w:val="000000"/>
        </w:rPr>
        <w:t xml:space="preserve"> — паспорт транспортного средства.</w:t>
      </w:r>
    </w:p>
    <w:p w:rsidR="007521DF" w:rsidRDefault="001C16E6">
      <w:pPr>
        <w:tabs>
          <w:tab w:val="left" w:pos="426"/>
        </w:tabs>
        <w:snapToGrid w:val="0"/>
        <w:spacing w:after="0" w:line="240" w:lineRule="auto"/>
        <w:jc w:val="both"/>
        <w:rPr>
          <w:rFonts w:ascii="Times New Roman" w:hAnsi="Times New Roman"/>
          <w:sz w:val="24"/>
          <w:szCs w:val="20"/>
        </w:rPr>
      </w:pPr>
      <w:r>
        <w:rPr>
          <w:rFonts w:ascii="Times New Roman" w:hAnsi="Times New Roman"/>
          <w:b/>
          <w:sz w:val="24"/>
          <w:szCs w:val="20"/>
        </w:rPr>
        <w:t xml:space="preserve">«ПСМ» </w:t>
      </w:r>
      <w:r>
        <w:rPr>
          <w:rFonts w:ascii="Times New Roman" w:hAnsi="Times New Roman"/>
          <w:sz w:val="24"/>
          <w:szCs w:val="20"/>
        </w:rPr>
        <w:t xml:space="preserve">- паспорт самоходной машины. </w:t>
      </w:r>
    </w:p>
    <w:p w:rsidR="007521DF" w:rsidRDefault="001C16E6">
      <w:pPr>
        <w:spacing w:after="0" w:line="240" w:lineRule="auto"/>
        <w:jc w:val="both"/>
        <w:rPr>
          <w:rFonts w:ascii="Times New Roman" w:hAnsi="Times New Roman"/>
          <w:sz w:val="24"/>
          <w:szCs w:val="20"/>
        </w:rPr>
      </w:pPr>
      <w:r>
        <w:rPr>
          <w:rFonts w:ascii="Times New Roman" w:hAnsi="Times New Roman"/>
          <w:b/>
          <w:sz w:val="24"/>
          <w:szCs w:val="20"/>
        </w:rPr>
        <w:t>«Расходы»</w:t>
      </w:r>
      <w:r>
        <w:rPr>
          <w:rFonts w:ascii="Times New Roman" w:hAnsi="Times New Roman"/>
          <w:sz w:val="24"/>
          <w:szCs w:val="20"/>
        </w:rPr>
        <w:t xml:space="preserve"> — расходы Лизингодателя, связанные с уплатой Лизингодателем сумм штрафов, неустоек, а также любые иные расходы и/или издержки вследствие любого нарушения Лизингополучателем условий Договора лизинга, и/или действующего законодательства, а также нарушения Правил дорожного движения Российской Федерации, иных нормативных актов, устанавливающих требования к дорожному движению, включая нарушения правил перевозки грузов, в том числе, за пределами Российской Федерации, а также нарушения иных нормативных актов, устанавливающих требования к использованию Предмета лизинга, а также вследствие необходимости уплатить утилизационный сбор в отношении Предмета лизинга (независимо от того, возникла ли обязанность по уплате утилизационного сбора до или после передачи Предмета лизинга Лизингодателю Продавцом).</w:t>
      </w:r>
    </w:p>
    <w:p w:rsidR="007521DF" w:rsidRDefault="001C16E6">
      <w:pPr>
        <w:spacing w:after="0" w:line="240" w:lineRule="auto"/>
        <w:jc w:val="both"/>
        <w:rPr>
          <w:rFonts w:ascii="Times New Roman" w:hAnsi="Times New Roman"/>
          <w:sz w:val="24"/>
          <w:szCs w:val="20"/>
        </w:rPr>
      </w:pPr>
      <w:r>
        <w:rPr>
          <w:rFonts w:ascii="Times New Roman" w:hAnsi="Times New Roman"/>
          <w:b/>
          <w:sz w:val="24"/>
          <w:szCs w:val="20"/>
        </w:rPr>
        <w:t>«Сумма лизинговых платежей»</w:t>
      </w:r>
      <w:r>
        <w:rPr>
          <w:rFonts w:ascii="Times New Roman" w:hAnsi="Times New Roman"/>
          <w:sz w:val="24"/>
          <w:szCs w:val="20"/>
        </w:rPr>
        <w:t xml:space="preserve"> — сумма всех Лизинговых платежей и Авансового платежа по соответствующему Приложению к Договору лизинга. </w:t>
      </w:r>
    </w:p>
    <w:p w:rsidR="007521DF" w:rsidRDefault="001C16E6">
      <w:pPr>
        <w:spacing w:after="0" w:line="240" w:lineRule="auto"/>
        <w:jc w:val="both"/>
        <w:rPr>
          <w:rFonts w:ascii="Times New Roman" w:hAnsi="Times New Roman"/>
          <w:b/>
          <w:color w:val="000000"/>
          <w:sz w:val="24"/>
          <w:szCs w:val="20"/>
        </w:rPr>
      </w:pPr>
      <w:r>
        <w:rPr>
          <w:rFonts w:ascii="Times New Roman" w:hAnsi="Times New Roman"/>
          <w:b/>
          <w:color w:val="000000"/>
          <w:sz w:val="24"/>
          <w:szCs w:val="20"/>
        </w:rPr>
        <w:t xml:space="preserve">«Сумма невыплаченных платежей» – </w:t>
      </w:r>
      <w:r>
        <w:rPr>
          <w:rFonts w:ascii="Times New Roman" w:hAnsi="Times New Roman"/>
          <w:color w:val="000000"/>
          <w:sz w:val="24"/>
          <w:szCs w:val="20"/>
          <w:lang w:val="en-US"/>
        </w:rPr>
        <w:t>c</w:t>
      </w:r>
      <w:proofErr w:type="spellStart"/>
      <w:r>
        <w:rPr>
          <w:rFonts w:ascii="Times New Roman" w:hAnsi="Times New Roman"/>
          <w:color w:val="000000"/>
          <w:sz w:val="24"/>
          <w:szCs w:val="20"/>
        </w:rPr>
        <w:t>умма</w:t>
      </w:r>
      <w:proofErr w:type="spellEnd"/>
      <w:r>
        <w:rPr>
          <w:rFonts w:ascii="Times New Roman" w:hAnsi="Times New Roman"/>
          <w:color w:val="000000"/>
          <w:sz w:val="24"/>
          <w:szCs w:val="20"/>
        </w:rPr>
        <w:t xml:space="preserve"> лизинговых платежей, увеличенная на Выкупную цену, подлежащие уплате неустойки и другие подлежащие уплате, но не уплаченные платежи Лизингополучателя по соответствующему Приложению к Договору лизинга, за вычетом платежей (включая Лизинговые платежи, Авансовый платеж, платежи по уплате неустоек, другие, уплаченные Лизингополучателем платежи по соответствующему Приложению к Договору лизинга), полученных Лизингодателем от Лизингополучателя.</w:t>
      </w:r>
    </w:p>
    <w:p w:rsidR="007521DF" w:rsidRDefault="001C16E6">
      <w:pPr>
        <w:pStyle w:val="Orenburg2"/>
        <w:numPr>
          <w:ilvl w:val="0"/>
          <w:numId w:val="0"/>
        </w:numPr>
        <w:tabs>
          <w:tab w:val="clear" w:pos="480"/>
          <w:tab w:val="left" w:pos="426"/>
        </w:tabs>
        <w:spacing w:before="0" w:after="0"/>
      </w:pPr>
      <w:r>
        <w:rPr>
          <w:b/>
        </w:rPr>
        <w:t>«ЭПТС»</w:t>
      </w:r>
      <w:r>
        <w:t xml:space="preserve"> - электронный паспорт транспортного средства. </w:t>
      </w:r>
    </w:p>
    <w:p w:rsidR="007521DF" w:rsidRDefault="001C16E6">
      <w:pPr>
        <w:tabs>
          <w:tab w:val="left" w:pos="426"/>
        </w:tabs>
        <w:snapToGrid w:val="0"/>
        <w:spacing w:after="0" w:line="240" w:lineRule="auto"/>
        <w:jc w:val="both"/>
        <w:rPr>
          <w:rFonts w:ascii="Times New Roman" w:hAnsi="Times New Roman"/>
          <w:sz w:val="24"/>
          <w:szCs w:val="20"/>
        </w:rPr>
      </w:pPr>
      <w:r>
        <w:rPr>
          <w:rFonts w:ascii="Times New Roman" w:hAnsi="Times New Roman"/>
          <w:b/>
          <w:sz w:val="24"/>
          <w:szCs w:val="20"/>
        </w:rPr>
        <w:t>«ЭПСМ»</w:t>
      </w:r>
      <w:r>
        <w:rPr>
          <w:rFonts w:ascii="Times New Roman" w:hAnsi="Times New Roman"/>
          <w:sz w:val="24"/>
          <w:szCs w:val="20"/>
        </w:rPr>
        <w:t xml:space="preserve"> - электронный паспорт самоходной машины. </w:t>
      </w:r>
    </w:p>
    <w:p w:rsidR="007521DF" w:rsidRDefault="001C16E6">
      <w:pPr>
        <w:keepNext/>
        <w:tabs>
          <w:tab w:val="left" w:pos="426"/>
        </w:tabs>
        <w:spacing w:before="120" w:after="0"/>
        <w:outlineLvl w:val="0"/>
        <w:rPr>
          <w:rFonts w:ascii="Times New Roman" w:hAnsi="Times New Roman"/>
          <w:b/>
          <w:sz w:val="24"/>
        </w:rPr>
      </w:pPr>
      <w:r>
        <w:rPr>
          <w:rFonts w:ascii="Times New Roman" w:hAnsi="Times New Roman"/>
          <w:b/>
          <w:sz w:val="24"/>
        </w:rPr>
        <w:t>4. Общие условия</w:t>
      </w:r>
    </w:p>
    <w:p w:rsidR="007521DF" w:rsidRDefault="001C16E6">
      <w:pPr>
        <w:pStyle w:val="Orenburg2"/>
        <w:numPr>
          <w:ilvl w:val="0"/>
          <w:numId w:val="0"/>
        </w:numPr>
        <w:tabs>
          <w:tab w:val="clear" w:pos="480"/>
          <w:tab w:val="left" w:pos="709"/>
          <w:tab w:val="left" w:pos="1134"/>
          <w:tab w:val="left" w:pos="1843"/>
        </w:tabs>
        <w:spacing w:before="0" w:after="0"/>
      </w:pPr>
      <w:bookmarkStart w:id="2" w:name="_Hlk4601264"/>
      <w:r>
        <w:t xml:space="preserve">4.1. Лизингодатель обязуется приобрести в собственность у Продавца и предоставить Лизингополучателю выбранный Лизингополучателем Предмет лизинга за плату во временное владение и пользование для предпринимательских целей в соответствии с Приложением к </w:t>
      </w:r>
      <w:r>
        <w:lastRenderedPageBreak/>
        <w:t>Договору лизинга. В отношении Предмета лизинга Стороны подписывают соответствующее Приложение к Договору лизинга, являющееся его неотъемлемой частью.</w:t>
      </w:r>
    </w:p>
    <w:p w:rsidR="007521DF" w:rsidRDefault="001C16E6">
      <w:pPr>
        <w:tabs>
          <w:tab w:val="left" w:pos="426"/>
          <w:tab w:val="left" w:pos="709"/>
        </w:tabs>
        <w:spacing w:after="0" w:line="240" w:lineRule="auto"/>
        <w:jc w:val="both"/>
        <w:rPr>
          <w:rFonts w:ascii="Times New Roman" w:eastAsia="Calibri" w:hAnsi="Times New Roman"/>
          <w:sz w:val="24"/>
          <w:szCs w:val="20"/>
        </w:rPr>
      </w:pPr>
      <w:r>
        <w:rPr>
          <w:rFonts w:ascii="Times New Roman" w:eastAsia="Calibri" w:hAnsi="Times New Roman"/>
          <w:sz w:val="24"/>
          <w:szCs w:val="20"/>
        </w:rPr>
        <w:t>4.1.1.</w:t>
      </w:r>
      <w:r>
        <w:rPr>
          <w:rFonts w:ascii="Times New Roman" w:eastAsia="Calibri" w:hAnsi="Times New Roman"/>
          <w:sz w:val="24"/>
          <w:szCs w:val="20"/>
        </w:rPr>
        <w:tab/>
        <w:t>Полная спецификация Предмета лизинга, позволяющая его идентифицировать, указывается в соответствующем Приложении №2 к Договору лизинга.</w:t>
      </w:r>
    </w:p>
    <w:p w:rsidR="007521DF" w:rsidRDefault="001C16E6">
      <w:pPr>
        <w:tabs>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t>4.2. Предмет лизинга выбирается Лизингополучателем.</w:t>
      </w:r>
    </w:p>
    <w:bookmarkEnd w:id="2"/>
    <w:p w:rsidR="007521DF" w:rsidRDefault="001C16E6">
      <w:pPr>
        <w:keepNext/>
        <w:tabs>
          <w:tab w:val="left" w:pos="426"/>
        </w:tabs>
        <w:spacing w:before="120" w:after="0"/>
        <w:outlineLvl w:val="0"/>
        <w:rPr>
          <w:rFonts w:ascii="Times New Roman" w:hAnsi="Times New Roman"/>
          <w:b/>
          <w:sz w:val="24"/>
        </w:rPr>
      </w:pPr>
      <w:r>
        <w:rPr>
          <w:rFonts w:ascii="Times New Roman" w:hAnsi="Times New Roman"/>
          <w:b/>
          <w:sz w:val="24"/>
        </w:rPr>
        <w:t>5. Срок лизинга</w:t>
      </w:r>
    </w:p>
    <w:p w:rsidR="007521DF" w:rsidRDefault="001C16E6">
      <w:pPr>
        <w:keepNext/>
        <w:tabs>
          <w:tab w:val="left" w:pos="426"/>
        </w:tabs>
        <w:spacing w:before="120" w:after="0"/>
        <w:jc w:val="both"/>
        <w:outlineLvl w:val="0"/>
        <w:rPr>
          <w:rFonts w:ascii="Times New Roman" w:hAnsi="Times New Roman"/>
          <w:bCs/>
          <w:sz w:val="24"/>
        </w:rPr>
      </w:pPr>
      <w:r>
        <w:rPr>
          <w:rFonts w:ascii="Times New Roman" w:hAnsi="Times New Roman"/>
          <w:bCs/>
          <w:sz w:val="24"/>
        </w:rPr>
        <w:t>5.1.</w:t>
      </w:r>
      <w:r>
        <w:rPr>
          <w:rFonts w:ascii="Times New Roman" w:eastAsia="Calibri" w:hAnsi="Times New Roman"/>
          <w:bCs/>
          <w:sz w:val="24"/>
        </w:rPr>
        <w:t xml:space="preserve"> Срок лизинга начинается со дня передачи Предмета лизинга во владение и пользование Лизингополучателю и заканчивается в последний календарный день месяца, в котором Графиком лизинговых платежей установлен последний Лизинговый платеж по соответствующему Приложению к Договору лизинга. С</w:t>
      </w:r>
      <w:r>
        <w:rPr>
          <w:rFonts w:ascii="Times New Roman" w:hAnsi="Times New Roman"/>
          <w:bCs/>
          <w:sz w:val="24"/>
        </w:rPr>
        <w:t>рок лизинга по Договору: составляет 12 (двенадцать) месяцев и начинается с даты подписания Актов приема передачи предмета лизинга.</w:t>
      </w:r>
    </w:p>
    <w:p w:rsidR="007521DF" w:rsidRDefault="007521DF">
      <w:pPr>
        <w:spacing w:after="0" w:line="240" w:lineRule="auto"/>
        <w:jc w:val="both"/>
        <w:rPr>
          <w:rFonts w:ascii="Times New Roman" w:eastAsia="Calibri" w:hAnsi="Times New Roman"/>
          <w:sz w:val="24"/>
          <w:szCs w:val="20"/>
        </w:rPr>
      </w:pPr>
    </w:p>
    <w:p w:rsidR="007521DF" w:rsidRDefault="001C16E6">
      <w:pPr>
        <w:tabs>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t>5.2.</w:t>
      </w:r>
      <w:r>
        <w:rPr>
          <w:rFonts w:ascii="Times New Roman" w:eastAsia="Calibri" w:hAnsi="Times New Roman"/>
          <w:sz w:val="24"/>
          <w:szCs w:val="20"/>
        </w:rPr>
        <w:tab/>
        <w:t xml:space="preserve">Дата окончания срока лизинга может быть указана в Приложении к Договору лизинга отдельно в виде календарной даты для удобства практического использования текста соответствующего Приложения к Договору лизинга. В случае расхождения даты окончания срока лизинга, указанной в виде календарной даты в соответствующем Приложении к Договору лизинга и условия об окончании срока лизинга Предмета лизинга, установленного в </w:t>
      </w:r>
      <w:r>
        <w:rPr>
          <w:rFonts w:ascii="Times New Roman" w:eastAsia="Calibri" w:hAnsi="Times New Roman"/>
          <w:sz w:val="24"/>
          <w:szCs w:val="24"/>
        </w:rPr>
        <w:t>Приложении</w:t>
      </w:r>
      <w:r>
        <w:rPr>
          <w:rFonts w:ascii="Times New Roman" w:eastAsia="Calibri" w:hAnsi="Times New Roman"/>
          <w:sz w:val="24"/>
          <w:szCs w:val="20"/>
        </w:rPr>
        <w:t xml:space="preserve">, преимущество имеет условие, установленное в </w:t>
      </w:r>
      <w:r>
        <w:rPr>
          <w:rFonts w:ascii="Times New Roman" w:eastAsia="Calibri" w:hAnsi="Times New Roman"/>
          <w:sz w:val="24"/>
          <w:szCs w:val="24"/>
        </w:rPr>
        <w:t>Приложении</w:t>
      </w:r>
      <w:r>
        <w:rPr>
          <w:rFonts w:ascii="Times New Roman" w:eastAsia="Calibri" w:hAnsi="Times New Roman"/>
          <w:sz w:val="24"/>
          <w:szCs w:val="20"/>
        </w:rPr>
        <w:t>.</w:t>
      </w:r>
    </w:p>
    <w:p w:rsidR="007521DF" w:rsidRDefault="001C16E6">
      <w:pPr>
        <w:keepNext/>
        <w:tabs>
          <w:tab w:val="left" w:pos="426"/>
        </w:tabs>
        <w:spacing w:before="120" w:after="0"/>
        <w:outlineLvl w:val="0"/>
        <w:rPr>
          <w:rFonts w:ascii="Times New Roman" w:hAnsi="Times New Roman"/>
          <w:b/>
          <w:sz w:val="24"/>
        </w:rPr>
      </w:pPr>
      <w:r>
        <w:rPr>
          <w:rFonts w:ascii="Times New Roman" w:hAnsi="Times New Roman"/>
          <w:b/>
          <w:sz w:val="24"/>
        </w:rPr>
        <w:t>6. Порядок передачи Предмета лизинга</w:t>
      </w:r>
    </w:p>
    <w:p w:rsidR="007521DF" w:rsidRDefault="001C16E6">
      <w:pPr>
        <w:pStyle w:val="Orenburg2"/>
        <w:numPr>
          <w:ilvl w:val="0"/>
          <w:numId w:val="0"/>
        </w:numPr>
        <w:tabs>
          <w:tab w:val="clear" w:pos="480"/>
          <w:tab w:val="left" w:pos="426"/>
        </w:tabs>
        <w:spacing w:before="0" w:after="0"/>
      </w:pPr>
      <w:r>
        <w:t xml:space="preserve">6.1. Лизингополучатель не имеет права принять Предмет лизинга непосредственно от Продавца. Предмет лизинга передается в лизинг вместе со всеми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в течение от 1 до </w:t>
      </w:r>
      <w:r w:rsidR="0083049A">
        <w:t>1</w:t>
      </w:r>
      <w:r>
        <w:t xml:space="preserve">0 рабочих дней </w:t>
      </w:r>
      <w:proofErr w:type="gramStart"/>
      <w:r>
        <w:t>с даты внесения</w:t>
      </w:r>
      <w:proofErr w:type="gramEnd"/>
      <w:r>
        <w:t xml:space="preserve"> авансового платежа.</w:t>
      </w:r>
    </w:p>
    <w:p w:rsidR="007521DF" w:rsidRDefault="001C16E6">
      <w:pPr>
        <w:pStyle w:val="Orenburg2"/>
        <w:numPr>
          <w:ilvl w:val="0"/>
          <w:numId w:val="0"/>
        </w:numPr>
        <w:tabs>
          <w:tab w:val="clear" w:pos="480"/>
          <w:tab w:val="left" w:pos="426"/>
        </w:tabs>
        <w:spacing w:before="0" w:after="0"/>
      </w:pPr>
      <w:r>
        <w:t>6.2. Приемка-передача Предмета лизинга подтверждается подписанием Лизингодателем и Лизингополучателем акта о приеме-передаче Предмета лизинга во владение и пользование Лизингополучателя.</w:t>
      </w:r>
    </w:p>
    <w:p w:rsidR="007521DF" w:rsidRDefault="001C16E6">
      <w:pPr>
        <w:pStyle w:val="Orenburg2"/>
        <w:numPr>
          <w:ilvl w:val="0"/>
          <w:numId w:val="0"/>
        </w:numPr>
        <w:tabs>
          <w:tab w:val="clear" w:pos="480"/>
          <w:tab w:val="left" w:pos="426"/>
        </w:tabs>
        <w:spacing w:before="0" w:after="0"/>
      </w:pPr>
      <w:r>
        <w:t>6.3. Все риски, в том числе случайной гибели или случайного повреждения Предмета лизинга, риск обладателя источника повышенной опасности переходят к Лизингополучателю с момента подписания акта о приеме-передаче Предмета лизинга от Лизингодателя Лизингополучателю.</w:t>
      </w:r>
    </w:p>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 xml:space="preserve">6.4. </w:t>
      </w:r>
      <w:r>
        <w:rPr>
          <w:rFonts w:ascii="Times New Roman" w:eastAsia="Calibri" w:hAnsi="Times New Roman"/>
          <w:sz w:val="24"/>
          <w:szCs w:val="20"/>
        </w:rPr>
        <w:t>Если в Приложении к Договору лизинга определено, что Предмет лизинга регистрируется за Лизингодателем и регистрация Предмета лизинга в органах ГИБДД/Гостехнадзора осуществляется после передачи Предмета лизинга Лизингополучателю, Лизингополучатель обязуется без дополнительной оплаты предоставить водителей для доставки Предмета лизинга в ГИБДД/Гостехнадзор для регистрации. Дата, время, а также необходимость такого предоставления водителей определяются Лизингодателем.</w:t>
      </w:r>
    </w:p>
    <w:p w:rsidR="007521DF" w:rsidRDefault="001C16E6">
      <w:pPr>
        <w:spacing w:after="0" w:line="240" w:lineRule="auto"/>
        <w:jc w:val="both"/>
        <w:rPr>
          <w:rFonts w:ascii="Times New Roman" w:eastAsia="Calibri" w:hAnsi="Times New Roman"/>
          <w:sz w:val="24"/>
          <w:szCs w:val="20"/>
        </w:rPr>
      </w:pPr>
      <w:r>
        <w:rPr>
          <w:rFonts w:ascii="Times New Roman" w:hAnsi="Times New Roman"/>
          <w:sz w:val="24"/>
          <w:szCs w:val="20"/>
        </w:rPr>
        <w:t xml:space="preserve">6.5. </w:t>
      </w:r>
      <w:r>
        <w:rPr>
          <w:rFonts w:ascii="Times New Roman" w:eastAsia="Calibri" w:hAnsi="Times New Roman"/>
          <w:sz w:val="24"/>
          <w:szCs w:val="20"/>
        </w:rPr>
        <w:t xml:space="preserve">Если в Приложении к Договору лизинга установлено, что Предмет лизинга регистрируется в ГИБДД/Гостехнадзоре за Лизингополучателем, то Лизингополучатель обязуется своими силами и за свой счет зарегистрировать Предмет лизинга в ГИБДД/Гостехнадзоре в сроки, предусмотренные действующим законодательством. </w:t>
      </w:r>
    </w:p>
    <w:p w:rsidR="007521DF" w:rsidRDefault="001C16E6">
      <w:pPr>
        <w:spacing w:after="0" w:line="240" w:lineRule="auto"/>
        <w:jc w:val="both"/>
        <w:rPr>
          <w:rFonts w:ascii="Times New Roman" w:hAnsi="Times New Roman"/>
          <w:sz w:val="24"/>
          <w:szCs w:val="20"/>
        </w:rPr>
      </w:pPr>
      <w:r>
        <w:rPr>
          <w:rFonts w:ascii="Times New Roman" w:eastAsia="Calibri" w:hAnsi="Times New Roman"/>
          <w:sz w:val="24"/>
          <w:szCs w:val="20"/>
        </w:rPr>
        <w:t xml:space="preserve">В случае если ПТС/ПСМ на Предмет лизинга оформлен на бумажном носителе, то подлинник ПТС/ПСМ на Предмет лизинга передается Лизингополучателю в момент подписания акта о приеме-передаче Предмета лизинга во владение и пользование Лизингополучателю по соответствующему Приложению к Договору лизинга. В течение 5 (Пяти) рабочих дней с момента регистрации Предмета лизинга в органах ГИБДД/Гостехнадзора (но в любом случае не позднее 10 (Десяти) рабочих дней с момента подписания акта о приеме-передаче Предмета лизинга во владение и пользование Лизингополучателю) подлинник ПТС/ПСМ с отметками о государственной регистрации Предмета лизинга в ГИБДД/Гостехнадзоре на Предмет лизинга </w:t>
      </w:r>
      <w:r>
        <w:rPr>
          <w:rFonts w:ascii="Times New Roman" w:eastAsia="Calibri" w:hAnsi="Times New Roman"/>
          <w:sz w:val="24"/>
          <w:szCs w:val="20"/>
        </w:rPr>
        <w:lastRenderedPageBreak/>
        <w:t>должен быть возвращен Лизингодателю, а регистрационные знаки и свидетельство о регистрации Предмета лизинга остаются у Лизингополучателя.</w:t>
      </w:r>
    </w:p>
    <w:p w:rsidR="007521DF" w:rsidRDefault="001C16E6">
      <w:pPr>
        <w:spacing w:after="0" w:line="240" w:lineRule="auto"/>
        <w:jc w:val="both"/>
        <w:rPr>
          <w:rFonts w:ascii="Times New Roman" w:eastAsia="Calibri" w:hAnsi="Times New Roman"/>
          <w:sz w:val="24"/>
          <w:szCs w:val="20"/>
        </w:rPr>
      </w:pPr>
      <w:r>
        <w:rPr>
          <w:rFonts w:ascii="Times New Roman" w:hAnsi="Times New Roman"/>
          <w:sz w:val="24"/>
          <w:szCs w:val="20"/>
        </w:rPr>
        <w:t xml:space="preserve">6.6. </w:t>
      </w:r>
      <w:r>
        <w:rPr>
          <w:rFonts w:ascii="Times New Roman" w:eastAsia="Calibri" w:hAnsi="Times New Roman"/>
          <w:sz w:val="24"/>
          <w:szCs w:val="20"/>
        </w:rPr>
        <w:t>В случае если лицо, за которым Предмет лизинга регистрируется в ГИБДД, отличается от лица, являющегося Страхователем по договору обязательного страхования гражданской ответственности владельца ТС, оформленного на бумажном носителе, то лицо, являющееся Страхователем по договору обязательного страхования гражданской ответственности владельца ТС, обязано передать лицу, за которым Предмет лизинга регистрируется в ГИБДД, страховой полис ОСАГО (либо обеспечить его передачу Страховщиком), необходимый для регистрации Предмета лизинга в ГИБДД, не позднее, чем за 1 (Один) рабочий день до момента возникновения обязанности по исполнению обязательства по регистрации Предмета лизинга в ГИБДД. Несвоевременное исполнение настоящего пункта Договора лизинга одной  из Сторон Договора лизинга дает право другой Стороне Договора лизинга на соразмерное увеличение срока регистрации Предмета лизинга в ГИБДД  и/или срока передачи Предмета лизинга Лизингополучателю по соответствующему Приложению к Договору лизинга, и/или срока возврата ПТС, оформленного на бумажном носителе, Лизингодателю, в зависимости от того, за какой из Сторон Договора лизинга Предмет лизинга регистрируется в ГИБДД.</w:t>
      </w: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sz w:val="24"/>
          <w:szCs w:val="20"/>
        </w:rPr>
        <w:t>В случае если Предмет лизинга регистрируется в ГИБДД за Лизингодателем, вместе с Предметом лизинга Лизингодатель передает Лизингополучателю: свидетельство о регистрации Предмета лизинга (передается не ранее регистрации Предмета лизинга в ГИБДД), 2 (Два) государственных регистрационных знака (передаются не ранее регистрации Предмета лизинга в ГИБДД), один комплект ключей, включая пульт дистанционного управления сигнализацией (при наличии), страховой полис ОСАГО (если он оформлен на бумажном носителе), инструкцию по эксплуатации Предмета лизинга (при наличии), сервисную книжку Предмета лизинга (при наличии). Паспорт транспортного средства, оформленный на бумажном носителе, и остальные комплекты ключей находятся у Лизингодателя, как собственника Предмета лизинга.</w:t>
      </w:r>
    </w:p>
    <w:p w:rsidR="007521DF" w:rsidRDefault="001C16E6">
      <w:pPr>
        <w:tabs>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t>6.7.</w:t>
      </w:r>
      <w:r>
        <w:rPr>
          <w:rFonts w:ascii="Times New Roman" w:eastAsia="Calibri" w:hAnsi="Times New Roman"/>
          <w:sz w:val="24"/>
          <w:szCs w:val="20"/>
        </w:rPr>
        <w:tab/>
        <w:t xml:space="preserve">В случае если Предмет лизинга регистрируется в ГИБДД за Лизингополучателем, вместе с Предметом лизинга Лизингодатель передает Лизингополучателю: 2 (Два) комплекта ключей, включая пульт дистанционного управления сигнализацией (при наличии), оформленный на бумажном носителе страховой полис ОСАГО (если Страхователем по договору обязательного страхованию гражданской ответственности владельца ТС является Лизингодатель), инструкцию по эксплуатации Предмета лизинга (при наличии), сервисную книжку Предмета лизинга (при наличии). Остальные комплекты ключей находятся у Лизингодателя, как собственника Предмета лизинга. После регистрации Предмета лизинга в ГИБДД паспорт транспортного средства, оформленный на бумажном носителе, передается Лизингополучателем Лизингодателю в сроки, определенные </w:t>
      </w:r>
      <w:r>
        <w:rPr>
          <w:rFonts w:ascii="Times New Roman" w:eastAsia="Calibri" w:hAnsi="Times New Roman"/>
          <w:sz w:val="24"/>
          <w:szCs w:val="24"/>
        </w:rPr>
        <w:t>Договором</w:t>
      </w:r>
      <w:r>
        <w:rPr>
          <w:rFonts w:ascii="Times New Roman" w:eastAsia="Calibri" w:hAnsi="Times New Roman"/>
          <w:sz w:val="24"/>
          <w:szCs w:val="20"/>
        </w:rPr>
        <w:t>.</w:t>
      </w:r>
    </w:p>
    <w:p w:rsidR="007521DF" w:rsidRDefault="001C16E6">
      <w:pPr>
        <w:tabs>
          <w:tab w:val="left" w:pos="1276"/>
          <w:tab w:val="left" w:pos="1418"/>
        </w:tabs>
        <w:spacing w:after="0" w:line="240" w:lineRule="auto"/>
        <w:jc w:val="both"/>
        <w:rPr>
          <w:rFonts w:ascii="Times New Roman" w:hAnsi="Times New Roman"/>
          <w:sz w:val="24"/>
          <w:szCs w:val="20"/>
        </w:rPr>
      </w:pPr>
      <w:r>
        <w:rPr>
          <w:rFonts w:ascii="Times New Roman" w:eastAsia="Calibri" w:hAnsi="Times New Roman"/>
          <w:sz w:val="24"/>
          <w:szCs w:val="20"/>
        </w:rPr>
        <w:t xml:space="preserve">6.8. </w:t>
      </w:r>
      <w:r>
        <w:rPr>
          <w:rFonts w:ascii="Times New Roman" w:hAnsi="Times New Roman"/>
          <w:sz w:val="24"/>
          <w:szCs w:val="20"/>
        </w:rPr>
        <w:t xml:space="preserve">В случае если Предмет лизинга, на который оформлен ЭПТС, регистрируется в ГИБДД за Лизингополучателем, Лизингополучатель обязан предоставить Лизингодателю копию свидетельства о регистрации транспортного средства не позднее 3 (Трех) рабочих дней с момента регистрации транспортного средства в ГИБДД. </w:t>
      </w:r>
    </w:p>
    <w:p w:rsidR="007521DF" w:rsidRDefault="001C16E6">
      <w:pPr>
        <w:tabs>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t>6.9.</w:t>
      </w:r>
      <w:r>
        <w:rPr>
          <w:rFonts w:ascii="Times New Roman" w:eastAsia="Calibri" w:hAnsi="Times New Roman"/>
          <w:sz w:val="24"/>
          <w:szCs w:val="20"/>
        </w:rPr>
        <w:tab/>
        <w:t>В случае если Предмет лизинга, на который оформлен ЭПСМ, регистрируется в органах Гостехнадзора за Лизингополучателем, Лизингополучатель обязан предоставить Лизингодателю копию свидетельства о регистрации не позднее 3 (Трех) рабочих дней с момента регистрации Предмета лизинга в органах гостехнадзора.</w:t>
      </w:r>
    </w:p>
    <w:p w:rsidR="007521DF" w:rsidRDefault="001C16E6">
      <w:pPr>
        <w:tabs>
          <w:tab w:val="left" w:pos="426"/>
        </w:tabs>
        <w:spacing w:after="0" w:line="240" w:lineRule="auto"/>
        <w:jc w:val="both"/>
        <w:rPr>
          <w:rFonts w:ascii="Times New Roman" w:hAnsi="Times New Roman"/>
          <w:sz w:val="24"/>
          <w:szCs w:val="20"/>
        </w:rPr>
      </w:pPr>
      <w:r>
        <w:rPr>
          <w:rFonts w:ascii="Times New Roman" w:hAnsi="Times New Roman"/>
          <w:sz w:val="24"/>
          <w:szCs w:val="20"/>
        </w:rPr>
        <w:t>6.10. В случае необходимости регистрации в системе электронных паспортов транспортных средств (самоходных машин), Лизингополучатель самостоятельно обеспечивает такую регистрацию. Лизингодатель не несет ответственность за убытки, возникшие у Лизингополучателя в связи с отсутствием регистрации в системе электронных паспортов транспортных средства.</w:t>
      </w:r>
    </w:p>
    <w:p w:rsidR="007521DF" w:rsidRDefault="001C16E6">
      <w:pPr>
        <w:keepNext/>
        <w:tabs>
          <w:tab w:val="left" w:pos="426"/>
        </w:tabs>
        <w:spacing w:before="120" w:after="0"/>
        <w:outlineLvl w:val="0"/>
        <w:rPr>
          <w:rFonts w:ascii="Times New Roman" w:hAnsi="Times New Roman"/>
          <w:b/>
          <w:sz w:val="24"/>
        </w:rPr>
      </w:pPr>
      <w:r>
        <w:rPr>
          <w:rFonts w:ascii="Times New Roman" w:hAnsi="Times New Roman"/>
          <w:b/>
          <w:sz w:val="24"/>
        </w:rPr>
        <w:lastRenderedPageBreak/>
        <w:t>7. Расчеты</w:t>
      </w:r>
    </w:p>
    <w:p w:rsidR="007521DF" w:rsidRDefault="001C16E6">
      <w:pPr>
        <w:spacing w:after="0" w:line="240" w:lineRule="auto"/>
        <w:jc w:val="both"/>
        <w:rPr>
          <w:rFonts w:ascii="Times New Roman" w:eastAsia="Calibri" w:hAnsi="Times New Roman"/>
          <w:sz w:val="24"/>
          <w:szCs w:val="20"/>
        </w:rPr>
      </w:pPr>
      <w:r>
        <w:rPr>
          <w:rFonts w:ascii="Times New Roman" w:hAnsi="Times New Roman"/>
          <w:sz w:val="24"/>
          <w:szCs w:val="20"/>
        </w:rPr>
        <w:t xml:space="preserve">7.1. </w:t>
      </w:r>
      <w:r>
        <w:rPr>
          <w:rFonts w:ascii="Times New Roman" w:eastAsia="Calibri" w:hAnsi="Times New Roman"/>
          <w:sz w:val="24"/>
          <w:szCs w:val="20"/>
        </w:rPr>
        <w:t>Лизингополучатель в соответствии с условиями Договора лизинга и соответствующего Приложения к Договору лизинга уплачивает Лизингодателю лизинговые и иные платежи, предусмотренные соответствующим Приложением к Договору лизинга.</w:t>
      </w:r>
    </w:p>
    <w:p w:rsidR="007521DF" w:rsidRDefault="001C16E6">
      <w:pPr>
        <w:pStyle w:val="Orenburg2"/>
        <w:numPr>
          <w:ilvl w:val="0"/>
          <w:numId w:val="0"/>
        </w:numPr>
        <w:tabs>
          <w:tab w:val="clear" w:pos="480"/>
        </w:tabs>
        <w:spacing w:before="0" w:after="0"/>
      </w:pPr>
      <w:r>
        <w:t>7.1.1. Все платежи по Договору лизинга производятся Лизингополучателем полностью в безналичном порядке путем перевода суммы очередного платежа на расчетный счет Лизингодателя без выставления последним счетов. Авансовый платеж составляет 10 % от стоимости предмета лизинга (Имущества) и оплачивается Лизингополучателем в течение 5 (пяти) рабочих дней с даты подписания Договора.</w:t>
      </w:r>
    </w:p>
    <w:p w:rsidR="007521DF" w:rsidRDefault="001C16E6">
      <w:pPr>
        <w:pStyle w:val="Orenburg2"/>
        <w:numPr>
          <w:ilvl w:val="0"/>
          <w:numId w:val="0"/>
        </w:numPr>
        <w:tabs>
          <w:tab w:val="clear" w:pos="480"/>
          <w:tab w:val="left" w:pos="426"/>
        </w:tabs>
        <w:spacing w:before="0" w:after="0"/>
      </w:pPr>
      <w:r>
        <w:t xml:space="preserve">7.1.2. Каждый платеж по Договору лизинга должен совершаться Лизингополучателем отдельным платежным поручением с обязательной ссылкой на дату и номер Договора лизинга. </w:t>
      </w:r>
    </w:p>
    <w:p w:rsidR="007521DF" w:rsidRDefault="001C16E6">
      <w:pPr>
        <w:pStyle w:val="Orenburg2"/>
        <w:numPr>
          <w:ilvl w:val="0"/>
          <w:numId w:val="0"/>
        </w:numPr>
        <w:tabs>
          <w:tab w:val="clear" w:pos="480"/>
          <w:tab w:val="left" w:pos="426"/>
        </w:tabs>
        <w:spacing w:before="0" w:after="0"/>
        <w:rPr>
          <w:rFonts w:eastAsia="Calibri"/>
        </w:rPr>
      </w:pPr>
      <w:r>
        <w:t xml:space="preserve">7.2. </w:t>
      </w:r>
      <w:r>
        <w:rPr>
          <w:rFonts w:eastAsia="Calibri"/>
        </w:rPr>
        <w:t>Сумма лизинговых платежей указывается в соответствующем Приложении к Договору лизинга.</w:t>
      </w: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sz w:val="24"/>
          <w:szCs w:val="20"/>
        </w:rPr>
        <w:t>7.3. Лизинговые платежи уплачиваются Лизингополучателем Лизингодателю в соответствии с Графиком лизинговых платежей (столбец «Лизинговые платежи к уплате»), установленном в соответствующем Приложении к Договору лизинга. При этом даты платежей, установленные Графиком лизинговых платежей, являются датами, до наступления которых Лизинговые платежи должны поступить на корреспондентский счет банка Лизингодателя.</w:t>
      </w:r>
      <w:r>
        <w:rPr>
          <w:rFonts w:ascii="Times New Roman" w:eastAsia="Calibri" w:hAnsi="Times New Roman"/>
          <w:sz w:val="24"/>
          <w:szCs w:val="20"/>
        </w:rPr>
        <w:tab/>
      </w:r>
    </w:p>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 xml:space="preserve">7.4. </w:t>
      </w:r>
      <w:r>
        <w:rPr>
          <w:rFonts w:ascii="Times New Roman" w:eastAsia="Calibri" w:hAnsi="Times New Roman"/>
          <w:sz w:val="24"/>
          <w:szCs w:val="20"/>
        </w:rPr>
        <w:t>Услуги по организации предоставления Лизингодателем Лизингополучателю Предмета лизинга во временное владение и пользование по соответствующему Приложению к Договору лизинга признаются оказанными Лизингодателем на момент передачи Предмета лизинга от Лизингодателя Лизингополучателю во временное владение и пользование по соответствующему Приложению к Договору лизинга, а в случае если действие соответствующего Приложения к Договору лизинга было прекращено по любой причине до передачи Предмета лизинга от Лизингодателя Лизингополучателю во временное владение и пользование, услуги по организации сделки лизинга по соответствующему Приложению признаются оказанными Лизингодателем на момент прекращения действия соответствующего Приложения к Договору лизинга.</w:t>
      </w:r>
    </w:p>
    <w:p w:rsidR="007521DF" w:rsidRDefault="001C16E6">
      <w:pPr>
        <w:pStyle w:val="Orenburg2"/>
        <w:numPr>
          <w:ilvl w:val="0"/>
          <w:numId w:val="0"/>
        </w:numPr>
        <w:tabs>
          <w:tab w:val="clear" w:pos="480"/>
          <w:tab w:val="left" w:pos="426"/>
        </w:tabs>
        <w:spacing w:before="0" w:after="0"/>
      </w:pPr>
      <w:r>
        <w:t xml:space="preserve">7.5. Подписанием Договора лизинга Лизингополучатель подтверждает следующее: </w:t>
      </w: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sz w:val="24"/>
          <w:szCs w:val="20"/>
        </w:rPr>
        <w:t>- Лизингодатель предоставляет Лизингополучателю информацию об указанном в Приложении к Договору лизинга количестве единиц имущества, соответствующих заявленным Лизингополучателем техническим и функциональным характеристикам;</w:t>
      </w:r>
    </w:p>
    <w:p w:rsidR="007521DF" w:rsidRDefault="001C16E6">
      <w:pPr>
        <w:spacing w:after="0" w:line="240" w:lineRule="auto"/>
        <w:jc w:val="both"/>
        <w:rPr>
          <w:rFonts w:ascii="Times New Roman" w:eastAsia="Calibri" w:hAnsi="Times New Roman"/>
          <w:sz w:val="24"/>
          <w:szCs w:val="20"/>
        </w:rPr>
      </w:pPr>
      <w:r>
        <w:rPr>
          <w:rFonts w:ascii="Times New Roman" w:hAnsi="Times New Roman"/>
          <w:sz w:val="24"/>
          <w:szCs w:val="20"/>
        </w:rPr>
        <w:t>7.6. </w:t>
      </w:r>
      <w:r>
        <w:rPr>
          <w:rFonts w:ascii="Times New Roman" w:eastAsia="Calibri" w:hAnsi="Times New Roman"/>
          <w:sz w:val="24"/>
          <w:szCs w:val="20"/>
        </w:rPr>
        <w:t>В случае переплаты очередного Лизингового платежа по соответствующему Приложению к Договору лизинга, сумма переплаты засчитывается в счет погашения соответствующей части Лизингового платежа по любому из Приложений, а в случае переплаты Авансового платежа по соответствующему Приложению к Договору лизинга, сумма переплаты Авансового платежа засчитывается в счет погашения соответствующей части очередного Лизингового платежа по соответствующему Приложению к Договору лизинга или Авансового платежа по любому из Приложений без дополнительных уведомлений (извещений) со стороны Лизингодателя.</w:t>
      </w:r>
    </w:p>
    <w:p w:rsidR="007521DF" w:rsidRDefault="001C16E6">
      <w:pPr>
        <w:keepNext/>
        <w:tabs>
          <w:tab w:val="left" w:pos="426"/>
        </w:tabs>
        <w:spacing w:before="120" w:after="0"/>
        <w:outlineLvl w:val="0"/>
        <w:rPr>
          <w:rFonts w:ascii="Times New Roman" w:hAnsi="Times New Roman"/>
          <w:b/>
          <w:sz w:val="24"/>
        </w:rPr>
      </w:pPr>
      <w:r>
        <w:rPr>
          <w:rFonts w:ascii="Times New Roman" w:hAnsi="Times New Roman"/>
          <w:b/>
          <w:sz w:val="24"/>
        </w:rPr>
        <w:t>8. Порядок определения стоимости лизинговых услуг</w:t>
      </w: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sz w:val="24"/>
          <w:szCs w:val="20"/>
        </w:rPr>
        <w:t xml:space="preserve">Настоящая статья </w:t>
      </w:r>
      <w:r>
        <w:rPr>
          <w:rFonts w:ascii="Times New Roman" w:eastAsia="Calibri" w:hAnsi="Times New Roman"/>
          <w:sz w:val="24"/>
          <w:szCs w:val="24"/>
        </w:rPr>
        <w:t>Договора</w:t>
      </w:r>
      <w:r>
        <w:rPr>
          <w:rFonts w:ascii="Times New Roman" w:eastAsia="Calibri" w:hAnsi="Times New Roman"/>
          <w:sz w:val="24"/>
          <w:szCs w:val="20"/>
        </w:rPr>
        <w:t xml:space="preserve"> определяет исключительно порядок исчисления стоимости лизинговых услуг Лизингодателя, используется Сторонами Договора лизинга в бухгалтерском и налоговом учете и не изменяет размер и периодичность платежей, подлежащих уплате Лизингополучателем Лизингодателю по Договору лизинга, а также иные обязательства Сторон по Договору лизинга. </w:t>
      </w:r>
      <w:r w:rsidR="005058D4">
        <w:rPr>
          <w:rFonts w:ascii="Times New Roman" w:eastAsia="Calibri" w:hAnsi="Times New Roman"/>
          <w:sz w:val="24"/>
          <w:szCs w:val="20"/>
        </w:rPr>
        <w:t>Сумма договора сос</w:t>
      </w:r>
      <w:r w:rsidR="00E36920">
        <w:rPr>
          <w:rFonts w:ascii="Times New Roman" w:eastAsia="Calibri" w:hAnsi="Times New Roman"/>
          <w:sz w:val="24"/>
          <w:szCs w:val="20"/>
        </w:rPr>
        <w:t>т</w:t>
      </w:r>
      <w:r w:rsidR="005058D4">
        <w:rPr>
          <w:rFonts w:ascii="Times New Roman" w:eastAsia="Calibri" w:hAnsi="Times New Roman"/>
          <w:sz w:val="24"/>
          <w:szCs w:val="20"/>
        </w:rPr>
        <w:t>авляет</w:t>
      </w:r>
      <w:proofErr w:type="gramStart"/>
      <w:r w:rsidR="005058D4">
        <w:rPr>
          <w:rFonts w:ascii="Times New Roman" w:eastAsia="Calibri" w:hAnsi="Times New Roman"/>
          <w:sz w:val="24"/>
          <w:szCs w:val="20"/>
        </w:rPr>
        <w:t xml:space="preserve"> </w:t>
      </w:r>
      <w:r w:rsidR="00E36920">
        <w:rPr>
          <w:rFonts w:ascii="Times New Roman" w:eastAsia="Calibri" w:hAnsi="Times New Roman"/>
          <w:sz w:val="24"/>
          <w:szCs w:val="20"/>
        </w:rPr>
        <w:t xml:space="preserve">               (                         ) </w:t>
      </w:r>
      <w:proofErr w:type="gramEnd"/>
      <w:r w:rsidR="00E36920">
        <w:rPr>
          <w:rFonts w:ascii="Times New Roman" w:eastAsia="Calibri" w:hAnsi="Times New Roman"/>
          <w:sz w:val="24"/>
          <w:szCs w:val="20"/>
        </w:rPr>
        <w:t>руб.     коп.</w:t>
      </w:r>
    </w:p>
    <w:p w:rsidR="007521DF" w:rsidRDefault="001C16E6">
      <w:pPr>
        <w:tabs>
          <w:tab w:val="left" w:pos="284"/>
          <w:tab w:val="left" w:pos="567"/>
        </w:tabs>
        <w:spacing w:after="0" w:line="240" w:lineRule="auto"/>
        <w:jc w:val="both"/>
        <w:rPr>
          <w:rFonts w:ascii="Times New Roman" w:eastAsia="Calibri" w:hAnsi="Times New Roman"/>
          <w:sz w:val="24"/>
          <w:szCs w:val="20"/>
        </w:rPr>
      </w:pPr>
      <w:r>
        <w:rPr>
          <w:rFonts w:ascii="Times New Roman" w:eastAsia="Calibri" w:hAnsi="Times New Roman"/>
          <w:sz w:val="24"/>
          <w:szCs w:val="20"/>
        </w:rPr>
        <w:t>8.1. Стоимость лизинговых услуг (в Валюте Договора лизинга), ежемесячно оказываемых Лизингодателем Лизингополучателю по соответствующему Приложению к Договору в течение срока лизинга (далее по тексту — «Лизинговый платеж к начислению»), указывается в Графике лизинговых платежей по соответствующему Приложению к Договору (столбец «Лизинговые платежи к начислению»).</w:t>
      </w:r>
    </w:p>
    <w:p w:rsidR="007521DF" w:rsidRDefault="001C16E6">
      <w:pPr>
        <w:tabs>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lastRenderedPageBreak/>
        <w:t>8.2.</w:t>
      </w:r>
      <w:r>
        <w:rPr>
          <w:rFonts w:ascii="Times New Roman" w:eastAsia="Calibri" w:hAnsi="Times New Roman"/>
          <w:sz w:val="24"/>
          <w:szCs w:val="20"/>
        </w:rPr>
        <w:tab/>
        <w:t>При изменении Суммы лизинговых платежей по соответствующему Приложению к Договору размер Лизинговых платежей к начислению пересчитывается с месяца изменения Суммы лизинговых платежей по соответствующему Приложению к Договору. Лизинговые платежи к начислению, соответствующие лизинговым услугам, оказанным до месяца, в котором произошло изменение Суммы лизинговых платежей по соответствующему Приложению к Договору, остаются неизменными.</w:t>
      </w:r>
    </w:p>
    <w:p w:rsidR="007521DF" w:rsidRDefault="001C16E6">
      <w:pPr>
        <w:tabs>
          <w:tab w:val="left" w:pos="567"/>
        </w:tabs>
        <w:spacing w:after="0" w:line="240" w:lineRule="auto"/>
        <w:jc w:val="both"/>
        <w:rPr>
          <w:rFonts w:ascii="Times New Roman" w:eastAsia="Calibri" w:hAnsi="Times New Roman"/>
          <w:sz w:val="24"/>
          <w:szCs w:val="20"/>
        </w:rPr>
      </w:pPr>
      <w:r>
        <w:rPr>
          <w:rFonts w:ascii="Times New Roman" w:eastAsia="Calibri" w:hAnsi="Times New Roman"/>
          <w:sz w:val="24"/>
          <w:szCs w:val="20"/>
        </w:rPr>
        <w:t>8.3. Размер Лизингового платежа к начислению по соответствующему Приложению к Договору в последнем месяце срока лизинга не зависит от периода фактического использования Предмета лизинга Лизингополучателем в этом месяце.</w:t>
      </w:r>
    </w:p>
    <w:p w:rsidR="007521DF" w:rsidRDefault="001C16E6">
      <w:pPr>
        <w:tabs>
          <w:tab w:val="left" w:pos="284"/>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t>8.4. Датой оказания ежемесячных лизинговых услуг в размере Лизингового платежа к начислению по соответствующему Приложению к Договору признается последний календарный день отчетного месяца срока лизинга, если иное не установлено Договором лизинга.</w:t>
      </w:r>
    </w:p>
    <w:p w:rsidR="007521DF" w:rsidRDefault="001C16E6">
      <w:pPr>
        <w:tabs>
          <w:tab w:val="left" w:pos="284"/>
          <w:tab w:val="left" w:pos="426"/>
        </w:tabs>
        <w:spacing w:after="0" w:line="240" w:lineRule="auto"/>
        <w:jc w:val="both"/>
        <w:rPr>
          <w:rFonts w:ascii="Times New Roman" w:eastAsia="Calibri" w:hAnsi="Times New Roman"/>
          <w:sz w:val="24"/>
          <w:szCs w:val="20"/>
        </w:rPr>
      </w:pPr>
      <w:r>
        <w:rPr>
          <w:rFonts w:ascii="Times New Roman" w:eastAsia="Calibri" w:hAnsi="Times New Roman"/>
          <w:sz w:val="24"/>
          <w:szCs w:val="20"/>
        </w:rPr>
        <w:t>8.5 В случае внесения изменений в законодательство Российской Федерации и/или в иные акты государственных органов касающихся налога на имущество, налога на добавленную стоимость, транспортного налога, а также в случае изменения ключевой ставки ЦБ РФ,  условий резервирования средств Банками, установленные Банком России и при изменении конъюнктуры денежного рынка и стоимости привлекаемых денежных средств (увеличение процентной ставки по кредитам),  которые могут повлечь за собой увеличение лизинговых платежей по Договору, согласовать и утвердить новый График авансовых и лизинговых платежей, указанные в разделе 3 Договора, в течение 30 (Тридцать) календарных дней с момента вступления в силу таких изменений и подписать Дополнительное соглашение к Договору.  Уведомление об изменении лизинговых платежей, с приложением Дополнительного соглашения к Договору, Лизингодатель направляет Лизингополучателю в письменном виде.</w:t>
      </w:r>
    </w:p>
    <w:p w:rsidR="007521DF" w:rsidRDefault="001C16E6">
      <w:pPr>
        <w:keepNext/>
        <w:tabs>
          <w:tab w:val="left" w:pos="426"/>
        </w:tabs>
        <w:spacing w:before="120" w:after="0"/>
        <w:outlineLvl w:val="0"/>
        <w:rPr>
          <w:rFonts w:ascii="Times New Roman" w:hAnsi="Times New Roman"/>
          <w:b/>
          <w:sz w:val="24"/>
        </w:rPr>
      </w:pPr>
      <w:r>
        <w:rPr>
          <w:rFonts w:ascii="Times New Roman" w:hAnsi="Times New Roman"/>
          <w:b/>
          <w:sz w:val="24"/>
        </w:rPr>
        <w:t>9. Права на Предмет лизинга</w:t>
      </w:r>
    </w:p>
    <w:p w:rsidR="007521DF" w:rsidRDefault="001C16E6">
      <w:pPr>
        <w:pStyle w:val="Orenburg2"/>
        <w:numPr>
          <w:ilvl w:val="1"/>
          <w:numId w:val="6"/>
        </w:numPr>
        <w:tabs>
          <w:tab w:val="clear" w:pos="480"/>
          <w:tab w:val="left" w:pos="426"/>
        </w:tabs>
        <w:spacing w:before="0" w:after="0"/>
        <w:ind w:left="0" w:firstLine="0"/>
      </w:pPr>
      <w:r>
        <w:t>Право собственности на Предмет лизинга принадлежит Лизингодателю.</w:t>
      </w:r>
    </w:p>
    <w:p w:rsidR="007521DF" w:rsidRDefault="001C16E6">
      <w:pPr>
        <w:pStyle w:val="Orenburg2"/>
        <w:numPr>
          <w:ilvl w:val="1"/>
          <w:numId w:val="6"/>
        </w:numPr>
        <w:tabs>
          <w:tab w:val="clear" w:pos="480"/>
          <w:tab w:val="left" w:pos="426"/>
        </w:tabs>
        <w:spacing w:before="0" w:after="0"/>
        <w:ind w:left="0" w:firstLine="0"/>
      </w:pPr>
      <w:bookmarkStart w:id="3" w:name="OLE_LINK2"/>
      <w:bookmarkStart w:id="4" w:name="OLE_LINK3"/>
      <w:r>
        <w:t>С момента подписания акта о приеме-передаче Предмета лизинга во владение и пользование по соответствующему Приложению к Договору лизинга право владения и пользования Предметом лизинга принадлежит Лизингополучателю.</w:t>
      </w:r>
    </w:p>
    <w:p w:rsidR="007521DF" w:rsidRDefault="001C16E6">
      <w:pPr>
        <w:pStyle w:val="Orenburg2"/>
        <w:numPr>
          <w:ilvl w:val="1"/>
          <w:numId w:val="6"/>
        </w:numPr>
        <w:tabs>
          <w:tab w:val="clear" w:pos="480"/>
          <w:tab w:val="left" w:pos="426"/>
        </w:tabs>
        <w:spacing w:before="0" w:after="0"/>
        <w:ind w:left="0" w:firstLine="0"/>
      </w:pPr>
      <w:r>
        <w:t xml:space="preserve">Лизингополучатель имеет право производить улучшения Предмета лизинга. </w:t>
      </w:r>
    </w:p>
    <w:bookmarkEnd w:id="3"/>
    <w:bookmarkEnd w:id="4"/>
    <w:p w:rsidR="007521DF" w:rsidRDefault="001C16E6">
      <w:pPr>
        <w:keepNext/>
        <w:numPr>
          <w:ilvl w:val="0"/>
          <w:numId w:val="6"/>
        </w:numPr>
        <w:tabs>
          <w:tab w:val="left" w:pos="426"/>
          <w:tab w:val="left" w:pos="851"/>
        </w:tabs>
        <w:spacing w:before="120" w:after="0"/>
        <w:ind w:left="0" w:firstLine="0"/>
        <w:outlineLvl w:val="0"/>
        <w:rPr>
          <w:rFonts w:ascii="Times New Roman" w:hAnsi="Times New Roman"/>
          <w:b/>
          <w:sz w:val="24"/>
        </w:rPr>
      </w:pPr>
      <w:r>
        <w:rPr>
          <w:rFonts w:ascii="Times New Roman" w:hAnsi="Times New Roman"/>
          <w:b/>
          <w:sz w:val="24"/>
        </w:rPr>
        <w:t>Использование Предмета лизинга</w:t>
      </w:r>
    </w:p>
    <w:p w:rsidR="007521DF" w:rsidRDefault="001C16E6">
      <w:pPr>
        <w:pStyle w:val="Orenburg2"/>
        <w:numPr>
          <w:ilvl w:val="1"/>
          <w:numId w:val="6"/>
        </w:numPr>
        <w:tabs>
          <w:tab w:val="clear" w:pos="480"/>
          <w:tab w:val="left" w:pos="567"/>
        </w:tabs>
        <w:spacing w:before="0" w:after="0"/>
        <w:ind w:left="0" w:firstLine="0"/>
      </w:pPr>
      <w:r>
        <w:t xml:space="preserve">Лизингополучатель пользуется Предметом лизинга на основании Договора лизинга на территории Российской Федерации. </w:t>
      </w:r>
    </w:p>
    <w:p w:rsidR="007521DF" w:rsidRDefault="001C16E6">
      <w:pPr>
        <w:pStyle w:val="Orenburg2"/>
        <w:numPr>
          <w:ilvl w:val="0"/>
          <w:numId w:val="0"/>
        </w:numPr>
        <w:tabs>
          <w:tab w:val="clear" w:pos="480"/>
          <w:tab w:val="left" w:pos="0"/>
          <w:tab w:val="left" w:pos="284"/>
          <w:tab w:val="left" w:pos="567"/>
        </w:tabs>
        <w:spacing w:before="0" w:after="0"/>
      </w:pPr>
      <w:r>
        <w:t xml:space="preserve">Для пользования Предметом лизинга в том объеме, в котором это разрешено настоящим  Договором лизинга, Лизингополучатель имеет право передать лицу, управляющему Предметом лизинга, имеющийся у Лизингополучателя подлинный экземпляр Договора лизинга и, при необходимости, акта о приеме-передаче Предмета лизинга, либо надлежащим образом заверенную копию Договора лизинга и, при необходимости, акта о приеме-передаче Предмета лизинга, а также доверенность, выданную Лизингополучателем и/или иные документы (при их необходимости). </w:t>
      </w:r>
    </w:p>
    <w:p w:rsidR="007521DF" w:rsidRDefault="001C16E6">
      <w:pPr>
        <w:pStyle w:val="Orenburg2"/>
        <w:numPr>
          <w:ilvl w:val="1"/>
          <w:numId w:val="6"/>
        </w:numPr>
        <w:tabs>
          <w:tab w:val="clear" w:pos="480"/>
          <w:tab w:val="left" w:pos="0"/>
          <w:tab w:val="left" w:pos="284"/>
          <w:tab w:val="left" w:pos="567"/>
        </w:tabs>
        <w:spacing w:before="0" w:after="0"/>
        <w:ind w:left="0" w:firstLine="0"/>
      </w:pPr>
      <w:r>
        <w:t xml:space="preserve">В случае если в период действия Договора лизинга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в том числе путем предъявления соответствующих исковых заявлений, жалоб, а также нести все связанные с этим расходы. </w:t>
      </w:r>
    </w:p>
    <w:p w:rsidR="007521DF" w:rsidRDefault="001C16E6">
      <w:pPr>
        <w:pStyle w:val="Orenburg2"/>
        <w:numPr>
          <w:ilvl w:val="1"/>
          <w:numId w:val="6"/>
        </w:numPr>
        <w:tabs>
          <w:tab w:val="clear" w:pos="480"/>
          <w:tab w:val="left" w:pos="0"/>
          <w:tab w:val="left" w:pos="426"/>
          <w:tab w:val="left" w:pos="567"/>
        </w:tabs>
        <w:spacing w:before="0" w:after="0"/>
        <w:ind w:left="0" w:firstLine="0"/>
      </w:pPr>
      <w:r>
        <w:rPr>
          <w:rFonts w:eastAsia="Calibri"/>
        </w:rPr>
        <w:t>Лизингополучатель обязуется поддерживать Предмет лизинга в исправном состоянии и за свой счет производить текущий и капитальный ремонт Предмета лизинга, а также нести все расходы, связанные с эксплуатацией, техническим обслуживанием, владением и пользованием Предметом лизинга, за исключением Дополнительных услуг Лизингодателя, стоимость которых включена в Сумму лизинговых платежей по соответствующему Приложению к Договору.</w:t>
      </w:r>
    </w:p>
    <w:p w:rsidR="007521DF" w:rsidRDefault="001C16E6">
      <w:pPr>
        <w:numPr>
          <w:ilvl w:val="1"/>
          <w:numId w:val="6"/>
        </w:numPr>
        <w:tabs>
          <w:tab w:val="left" w:pos="426"/>
          <w:tab w:val="left" w:pos="567"/>
        </w:tabs>
        <w:spacing w:line="240" w:lineRule="auto"/>
        <w:ind w:left="0" w:firstLine="0"/>
        <w:contextualSpacing/>
        <w:jc w:val="both"/>
        <w:rPr>
          <w:rFonts w:ascii="Times New Roman" w:eastAsia="Calibri" w:hAnsi="Times New Roman"/>
          <w:sz w:val="24"/>
        </w:rPr>
      </w:pPr>
      <w:r>
        <w:rPr>
          <w:rFonts w:ascii="Times New Roman" w:eastAsia="Calibri" w:hAnsi="Times New Roman"/>
          <w:sz w:val="24"/>
        </w:rPr>
        <w:lastRenderedPageBreak/>
        <w:t>В случае утраты, уничтожения или повреждения Предмета лизинга по соответствующему Приложению к Договору лизинга Лизингополучатель обязуется незамедлительно сообщить о случившемся Страховщику (Страховщикам), с которым (которыми) заключены какие-либо Договоры страхования Предмета лизинга по соответствующему Приложению к Договору лизинга и договоры страхования гражданской ответственности владельца транспортного средства, и в течение 1 (Одного) рабочего дня — Лизингодателю.</w:t>
      </w:r>
    </w:p>
    <w:p w:rsidR="007521DF" w:rsidRDefault="001C16E6">
      <w:pPr>
        <w:numPr>
          <w:ilvl w:val="1"/>
          <w:numId w:val="6"/>
        </w:numPr>
        <w:tabs>
          <w:tab w:val="left" w:pos="426"/>
          <w:tab w:val="left" w:pos="567"/>
        </w:tabs>
        <w:spacing w:line="240" w:lineRule="auto"/>
        <w:ind w:left="0" w:firstLine="0"/>
        <w:contextualSpacing/>
        <w:jc w:val="both"/>
        <w:rPr>
          <w:rFonts w:ascii="Times New Roman" w:eastAsia="Calibri" w:hAnsi="Times New Roman"/>
          <w:sz w:val="24"/>
        </w:rPr>
      </w:pPr>
      <w:r>
        <w:rPr>
          <w:rFonts w:ascii="Times New Roman" w:eastAsia="Calibri" w:hAnsi="Times New Roman"/>
          <w:sz w:val="24"/>
        </w:rPr>
        <w:t xml:space="preserve">В случае утраты Лизингополучателем по любой причине регистрационных документов (в том числе свидетельства о регистрации, диагностической карты или иного документа, подтверждающего прохождение технического осмотра, государственных регистрационных знаков) на Предмет лизинга, либо ПТС/ПСМ  на Предмета лизинга, оформленного на бумажном носителе, и/или ключей от Предмета лизинга и/или пульта дистанционного управления сигнализацией и/или иных документов или предметов, об утрате которых необходимо уведомлять Страховщика (Страховщиков), Лизингополучатель обязуется в течение 1 (Одного) рабочего дня письменно сообщить о такой утрате Лизингодателю, а также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ТС, и предпринять все необходимые и разумные меры для уменьшения риска утраты Предмета лизинга. </w:t>
      </w:r>
    </w:p>
    <w:p w:rsidR="007521DF" w:rsidRDefault="001C16E6">
      <w:pPr>
        <w:keepNext/>
        <w:numPr>
          <w:ilvl w:val="0"/>
          <w:numId w:val="6"/>
        </w:numPr>
        <w:tabs>
          <w:tab w:val="left" w:pos="426"/>
        </w:tabs>
        <w:spacing w:before="120" w:after="0"/>
        <w:ind w:left="0" w:firstLine="0"/>
        <w:outlineLvl w:val="0"/>
        <w:rPr>
          <w:rFonts w:ascii="Times New Roman" w:hAnsi="Times New Roman"/>
          <w:b/>
          <w:sz w:val="24"/>
        </w:rPr>
      </w:pPr>
      <w:r>
        <w:rPr>
          <w:rFonts w:ascii="Times New Roman" w:hAnsi="Times New Roman"/>
          <w:b/>
          <w:sz w:val="24"/>
        </w:rPr>
        <w:t>Дополнительные услуги Лизингодателя</w:t>
      </w:r>
    </w:p>
    <w:p w:rsidR="007521DF" w:rsidRDefault="001C16E6">
      <w:pPr>
        <w:numPr>
          <w:ilvl w:val="1"/>
          <w:numId w:val="6"/>
        </w:numPr>
        <w:tabs>
          <w:tab w:val="left" w:pos="284"/>
          <w:tab w:val="left" w:pos="567"/>
        </w:tabs>
        <w:spacing w:after="0" w:line="240" w:lineRule="auto"/>
        <w:ind w:left="0" w:firstLine="0"/>
        <w:contextualSpacing/>
        <w:jc w:val="both"/>
        <w:rPr>
          <w:rFonts w:ascii="Times New Roman" w:eastAsia="Calibri" w:hAnsi="Times New Roman"/>
          <w:sz w:val="24"/>
        </w:rPr>
      </w:pPr>
      <w:r>
        <w:rPr>
          <w:rFonts w:ascii="Times New Roman" w:eastAsia="Calibri" w:hAnsi="Times New Roman"/>
          <w:sz w:val="24"/>
        </w:rPr>
        <w:t>Лизингодатель вправе оказывать Лизингополучателю Дополнительные услуги, стоимость которых включена в Сумму лизинговых платежей по соответствующему Приложению к Договору лизинга. Перечень и объем Дополнительных услуг, стоимость которых включена в Сумму лизинговых платежей, определяются в соответствующем Приложении к Договору лизинга.</w:t>
      </w:r>
    </w:p>
    <w:p w:rsidR="007521DF" w:rsidRDefault="001C16E6">
      <w:pPr>
        <w:keepNext/>
        <w:numPr>
          <w:ilvl w:val="0"/>
          <w:numId w:val="6"/>
        </w:numPr>
        <w:tabs>
          <w:tab w:val="left" w:pos="426"/>
        </w:tabs>
        <w:spacing w:before="120" w:after="0"/>
        <w:ind w:left="0" w:firstLine="0"/>
        <w:outlineLvl w:val="0"/>
        <w:rPr>
          <w:rFonts w:ascii="Times New Roman" w:hAnsi="Times New Roman"/>
          <w:b/>
          <w:sz w:val="24"/>
        </w:rPr>
      </w:pPr>
      <w:r>
        <w:rPr>
          <w:rFonts w:ascii="Times New Roman" w:hAnsi="Times New Roman"/>
          <w:b/>
          <w:sz w:val="24"/>
        </w:rPr>
        <w:t>Передача Предмета лизинга в субаренду</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12.1.</w:t>
      </w:r>
      <w:r>
        <w:rPr>
          <w:rFonts w:ascii="Times New Roman" w:hAnsi="Times New Roman"/>
          <w:sz w:val="24"/>
          <w:szCs w:val="20"/>
        </w:rPr>
        <w:tab/>
        <w:t xml:space="preserve">Если в соответствующем Приложении к Договору лизинга определен субарендатор (далее — «Субарендатор»), Лизингополучатель имеет право передать ему Предмет лизинга в субаренду без права выкупа с соблюдением условий, установленных в настоящей статье </w:t>
      </w:r>
      <w:r>
        <w:rPr>
          <w:rFonts w:ascii="Times New Roman" w:hAnsi="Times New Roman"/>
          <w:sz w:val="24"/>
          <w:szCs w:val="24"/>
        </w:rPr>
        <w:t>Договора</w:t>
      </w:r>
      <w:r>
        <w:rPr>
          <w:rFonts w:ascii="Times New Roman" w:hAnsi="Times New Roman"/>
          <w:sz w:val="24"/>
          <w:szCs w:val="20"/>
        </w:rPr>
        <w:t xml:space="preserve">. При этом не допускается передача Предмета лизинга в </w:t>
      </w:r>
      <w:proofErr w:type="spellStart"/>
      <w:r>
        <w:rPr>
          <w:rFonts w:ascii="Times New Roman" w:hAnsi="Times New Roman"/>
          <w:sz w:val="24"/>
          <w:szCs w:val="20"/>
        </w:rPr>
        <w:t>сублизинг</w:t>
      </w:r>
      <w:proofErr w:type="spellEnd"/>
      <w:r>
        <w:rPr>
          <w:rFonts w:ascii="Times New Roman" w:hAnsi="Times New Roman"/>
          <w:sz w:val="24"/>
          <w:szCs w:val="20"/>
        </w:rPr>
        <w:t>.</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12.2.</w:t>
      </w:r>
      <w:r>
        <w:rPr>
          <w:rFonts w:ascii="Times New Roman" w:hAnsi="Times New Roman"/>
          <w:sz w:val="24"/>
          <w:szCs w:val="20"/>
        </w:rPr>
        <w:tab/>
        <w:t>Договор субаренды Предмета лизинга должен быть составлен с учетом положений Договора лизинга и не должен нарушать условий Договора лизинга.</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12.3.</w:t>
      </w:r>
      <w:r>
        <w:rPr>
          <w:rFonts w:ascii="Times New Roman" w:hAnsi="Times New Roman"/>
          <w:sz w:val="24"/>
          <w:szCs w:val="20"/>
        </w:rPr>
        <w:tab/>
        <w:t>Срок договора субаренды Предмета лизинга не должен превышать срок лизинга Предмета лизинга по соответствующему Приложению к Договору лизинга.</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12.4.</w:t>
      </w:r>
      <w:r>
        <w:rPr>
          <w:rFonts w:ascii="Times New Roman" w:hAnsi="Times New Roman"/>
          <w:sz w:val="24"/>
          <w:szCs w:val="20"/>
        </w:rPr>
        <w:tab/>
        <w:t>При прекращении Договора лизинга и/или соответствующего Приложения к Договору лизинга прекращаются все договоры субаренды Предмета лизинга.</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12.5.</w:t>
      </w:r>
      <w:r>
        <w:rPr>
          <w:rFonts w:ascii="Times New Roman" w:hAnsi="Times New Roman"/>
          <w:sz w:val="24"/>
          <w:szCs w:val="20"/>
        </w:rPr>
        <w:tab/>
        <w:t xml:space="preserve">Договор субаренды Предмета лизинга в обязательном порядке должен соответствовать условиям настоящей статьи </w:t>
      </w:r>
      <w:r>
        <w:rPr>
          <w:rFonts w:ascii="Times New Roman" w:hAnsi="Times New Roman"/>
          <w:sz w:val="24"/>
          <w:szCs w:val="24"/>
        </w:rPr>
        <w:t>Договора</w:t>
      </w:r>
      <w:r>
        <w:rPr>
          <w:rFonts w:ascii="Times New Roman" w:hAnsi="Times New Roman"/>
          <w:sz w:val="24"/>
          <w:szCs w:val="20"/>
        </w:rPr>
        <w:t>, в противном случае считается, что Лизингодатель не дал согласия на заключение договора субаренды Предмета лизинга, в результате чего все договоры субаренды Предмета лизинга являются недействительными.</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12.6.</w:t>
      </w:r>
      <w:r>
        <w:rPr>
          <w:rFonts w:ascii="Times New Roman" w:hAnsi="Times New Roman"/>
          <w:sz w:val="24"/>
          <w:szCs w:val="20"/>
        </w:rPr>
        <w:tab/>
        <w:t>Лизингополучатель обязуется ознакомить Субарендатора со всеми условиями Договора лизинга и условиями Договора страхования, имеющими отношение к пользованию Предметом лизинга.</w:t>
      </w:r>
    </w:p>
    <w:p w:rsidR="007521DF" w:rsidRDefault="001C16E6">
      <w:pPr>
        <w:tabs>
          <w:tab w:val="left" w:pos="284"/>
          <w:tab w:val="left" w:pos="567"/>
        </w:tabs>
        <w:spacing w:after="0" w:line="240" w:lineRule="auto"/>
        <w:jc w:val="both"/>
        <w:rPr>
          <w:rFonts w:ascii="Times New Roman" w:hAnsi="Times New Roman"/>
          <w:sz w:val="24"/>
          <w:szCs w:val="20"/>
        </w:rPr>
      </w:pPr>
      <w:r>
        <w:rPr>
          <w:rFonts w:ascii="Times New Roman" w:hAnsi="Times New Roman"/>
          <w:sz w:val="24"/>
          <w:szCs w:val="20"/>
        </w:rPr>
        <w:t>12.7.</w:t>
      </w:r>
      <w:r>
        <w:rPr>
          <w:rFonts w:ascii="Times New Roman" w:hAnsi="Times New Roman"/>
          <w:sz w:val="24"/>
          <w:szCs w:val="20"/>
        </w:rPr>
        <w:tab/>
        <w:t>Лизингополучатель в любом случае несет ответственность перед Лизингодателем за действия либо бездействие Субарендатора как за свои собственные.</w:t>
      </w:r>
    </w:p>
    <w:p w:rsidR="007521DF" w:rsidRDefault="001C16E6">
      <w:pPr>
        <w:keepNext/>
        <w:numPr>
          <w:ilvl w:val="0"/>
          <w:numId w:val="6"/>
        </w:numPr>
        <w:tabs>
          <w:tab w:val="left" w:pos="426"/>
        </w:tabs>
        <w:spacing w:before="120" w:after="0"/>
        <w:ind w:left="0" w:firstLine="0"/>
        <w:outlineLvl w:val="0"/>
        <w:rPr>
          <w:rFonts w:ascii="Times New Roman" w:hAnsi="Times New Roman"/>
          <w:b/>
          <w:sz w:val="24"/>
        </w:rPr>
      </w:pPr>
      <w:r>
        <w:rPr>
          <w:rFonts w:ascii="Times New Roman" w:hAnsi="Times New Roman"/>
          <w:b/>
          <w:sz w:val="24"/>
        </w:rPr>
        <w:t>Переход права собственности на Предмет лизинга от Лизингодателя к Лизингополучателю</w:t>
      </w:r>
    </w:p>
    <w:p w:rsidR="007521DF" w:rsidRDefault="001C16E6">
      <w:pPr>
        <w:pStyle w:val="Orenburg2"/>
        <w:numPr>
          <w:ilvl w:val="1"/>
          <w:numId w:val="6"/>
        </w:numPr>
        <w:tabs>
          <w:tab w:val="clear" w:pos="480"/>
          <w:tab w:val="left" w:pos="567"/>
        </w:tabs>
        <w:spacing w:before="0" w:after="0"/>
        <w:ind w:left="0" w:firstLine="0"/>
      </w:pPr>
      <w:r>
        <w:t xml:space="preserve">В случае если в Приложении к Договору лизинга предусмотрена передача права собственности на Предмет лизинга Лизингополучателю, право собственности на Предмет лизинга передается от Лизингодателя к Лизингополучателю путем подписания и исполнения </w:t>
      </w:r>
      <w:r>
        <w:lastRenderedPageBreak/>
        <w:t xml:space="preserve">отдельного договора купли-продажи Предмета лизинга в соответствии с нижеприведенными подпунктами </w:t>
      </w:r>
      <w:r>
        <w:rPr>
          <w:szCs w:val="24"/>
        </w:rPr>
        <w:t>Договора</w:t>
      </w:r>
      <w:r>
        <w:t>.</w:t>
      </w:r>
    </w:p>
    <w:p w:rsidR="007521DF" w:rsidRDefault="001C16E6">
      <w:pPr>
        <w:pStyle w:val="Orenburg2"/>
        <w:numPr>
          <w:ilvl w:val="2"/>
          <w:numId w:val="6"/>
        </w:numPr>
        <w:tabs>
          <w:tab w:val="clear" w:pos="480"/>
          <w:tab w:val="left" w:pos="426"/>
        </w:tabs>
        <w:spacing w:before="0" w:after="0"/>
        <w:ind w:left="0" w:firstLine="0"/>
      </w:pPr>
      <w:r>
        <w:t>По окончании срока лизинга Предмета лизинга, но в любом случае после уплаты Лизингополучателем всех платежей, предусмотренных соответствующим Приложением к Договору лизинга, включая Выкупную цену, и возврата соответствующего Предмета лизинга Лизингополучателем Лизингодателю, Лизингодатель и Лизингополучатель заключают договор купли-продажи Предмета лизинга, по которому Лизингодатель передает в собственность Лизингополучателю Предмет лизинга по Выкупной цене. Прочие расходы, которые могут возникнуть в связи с переходом права собственности на Предмет лизинга к Лизингополучателю, несет Лизингополучатель.</w:t>
      </w:r>
    </w:p>
    <w:p w:rsidR="007521DF" w:rsidRDefault="001C16E6">
      <w:pPr>
        <w:pStyle w:val="Orenburg2"/>
        <w:numPr>
          <w:ilvl w:val="2"/>
          <w:numId w:val="6"/>
        </w:numPr>
        <w:tabs>
          <w:tab w:val="clear" w:pos="480"/>
          <w:tab w:val="left" w:pos="426"/>
        </w:tabs>
        <w:spacing w:before="0" w:after="0"/>
        <w:ind w:left="0" w:firstLine="0"/>
      </w:pPr>
      <w:r>
        <w:t>В случае если Лизингополучатель в течение 10 (Десяти) рабочих дней с момента окончания срока лизинга не уплатит Лизингодателю Выкупную цену Предмета лизинга и не заключит с Лизингодателем отдельный договор купли-продажи Предмета лизинга (при отсутствии вины Лизингодателя), Лизингодатель имеет право потребовать уплатить Выкупную цену Предмета лизинга и заключить с Лизингодателем отдельный договор купли-продажи Предмета лизинга, после чего право собственности на Предмет лизинга будет передано Лизингополучателю.</w:t>
      </w:r>
    </w:p>
    <w:p w:rsidR="007521DF" w:rsidRDefault="001C16E6">
      <w:pPr>
        <w:pStyle w:val="Orenburg2"/>
        <w:numPr>
          <w:ilvl w:val="2"/>
          <w:numId w:val="6"/>
        </w:numPr>
        <w:tabs>
          <w:tab w:val="clear" w:pos="480"/>
          <w:tab w:val="left" w:pos="426"/>
        </w:tabs>
        <w:spacing w:before="0" w:after="0"/>
        <w:ind w:left="0" w:firstLine="0"/>
      </w:pPr>
      <w:r>
        <w:t>В случае если Лизингополучатель уплатил Лизингодателю Выкупную цену Предмета лизинга, но не вернул Предмет лизинга Лизингодателю и не заключил с Лизингодателем отдельный договор купли-продажи Предмета лизинга (при отсутствии вины Лизингодателя) в течение 10 (Десяти) рабочих дней с момента окончания срока лизинга по соответствующему Приложению к Договору лизинга, Лизингодатель вправе направить Лизингополучателю уведомление о переходе права собственности на Предмет лизинга к Лизингополучателю. В указанном случае право собственности на Предмет лизинга по соответствующему Приложению к Договору лизинга возникает у Лизингополучателя с даты, указанной в уведомлении Лизингодателя, направленном по адресу электронной почты Лизингополучателя и/или адресу местонахождения Лизингополучателя, указанному в Договоре лизинга.</w:t>
      </w:r>
    </w:p>
    <w:p w:rsidR="007521DF" w:rsidRDefault="001C16E6">
      <w:pPr>
        <w:pStyle w:val="Orenburg2"/>
        <w:numPr>
          <w:ilvl w:val="1"/>
          <w:numId w:val="6"/>
        </w:numPr>
        <w:tabs>
          <w:tab w:val="clear" w:pos="480"/>
          <w:tab w:val="left" w:pos="567"/>
        </w:tabs>
        <w:spacing w:before="0" w:after="0"/>
        <w:ind w:left="0" w:firstLine="0"/>
      </w:pPr>
      <w:r>
        <w:t xml:space="preserve"> В случае если соответствующее Приложение к Договору лизинга предусматривает переход права собственности на Предмет лизинга от Лизингодателя к Лизингополучателю, Лизингополучатель по прошествии 6 (Шести) месяцев срока лизинга по соответствующему Приложению к Договору лизинга имеет право в любое время до окончания срока лизинга, при условии уплаты Лизингополучателем всех неуплаченных Лизинговых платежей по соответствующему Приложению к Договору лизинга, срок уплаты которых наступил, подлежащих уплате неустоек и других подлежащих уплате, но не уплаченных платежей Лизингополучателя по соответствующему Приложению к Договору лизинга, досрочно выкупить Предмет лизинга. Досрочный выкуп Предмета лизинга производится в следующем   порядке:</w:t>
      </w:r>
    </w:p>
    <w:p w:rsidR="007521DF" w:rsidRDefault="001C16E6">
      <w:pPr>
        <w:pStyle w:val="Orenburg2"/>
        <w:numPr>
          <w:ilvl w:val="2"/>
          <w:numId w:val="6"/>
        </w:numPr>
        <w:tabs>
          <w:tab w:val="clear" w:pos="480"/>
          <w:tab w:val="left" w:pos="426"/>
        </w:tabs>
        <w:spacing w:before="0" w:after="0"/>
        <w:ind w:left="0" w:firstLine="0"/>
      </w:pPr>
      <w:r>
        <w:t>Лизингополучатель уведомляет Лизингодателя о намерении выкупить Предмет лизинга по соответствующему Приложению к Договору лизинга не менее чем за 15 (Пятнадцать) календарных дней до даты уплаты следующего Лизингового платежа по соответствующему Приложению к Договору лизинга, ближайшего к дате планируемого Досрочного выкупа Предмета лизинга.</w:t>
      </w:r>
    </w:p>
    <w:p w:rsidR="007521DF" w:rsidRDefault="001C16E6">
      <w:pPr>
        <w:pStyle w:val="Orenburg2"/>
        <w:numPr>
          <w:ilvl w:val="0"/>
          <w:numId w:val="0"/>
        </w:numPr>
        <w:tabs>
          <w:tab w:val="clear" w:pos="480"/>
          <w:tab w:val="left" w:pos="0"/>
        </w:tabs>
      </w:pPr>
      <w:r>
        <w:t xml:space="preserve">13.2.2. В случае если Лизингодатель согласен с Досрочным выкупом Предмета лизинга по соответствующему Приложению к Договору лизинга Лизингодатель подготавливает соответствующие документы, уведомляет Лизингополучателя о готовности к Досрочному выкупу Предмета лизинга и уведомляет Лизингополучателя о сумме, которую Лизингополучатель обязан уплатить Лизингодателю за Досрочный выкуп Предмета лизинга. Сумма, подлежащая уплате Лизингополучателем Лизингодателю в случае Досрочного выкупа Предмета лизинга, определяется следующим образом: </w:t>
      </w:r>
    </w:p>
    <w:p w:rsidR="007521DF" w:rsidRDefault="001C16E6">
      <w:pPr>
        <w:pStyle w:val="Orenburg2"/>
        <w:numPr>
          <w:ilvl w:val="0"/>
          <w:numId w:val="0"/>
        </w:numPr>
        <w:tabs>
          <w:tab w:val="clear" w:pos="480"/>
          <w:tab w:val="left" w:pos="0"/>
        </w:tabs>
      </w:pPr>
      <w:r>
        <w:t xml:space="preserve">- в случае наличия любых нарушений соответствующего Приложения к Договору лизинга Лизингополучателем в течение срока действия соответствующего Приложения к Договору </w:t>
      </w:r>
      <w:r>
        <w:lastRenderedPageBreak/>
        <w:t xml:space="preserve">лизинга Лизингополучатель уплачивает Лизингодателю Сумму остатка платежей, указанную в соответствующем Приложении к Договору лизинга для даты уплаты очередного Лизингового платежа, ближайшего к дате планируемого Досрочного выкупа Предмета лизинга; </w:t>
      </w:r>
    </w:p>
    <w:p w:rsidR="007521DF" w:rsidRDefault="001C16E6">
      <w:pPr>
        <w:pStyle w:val="Orenburg2"/>
        <w:numPr>
          <w:ilvl w:val="0"/>
          <w:numId w:val="0"/>
        </w:numPr>
        <w:tabs>
          <w:tab w:val="clear" w:pos="480"/>
          <w:tab w:val="left" w:pos="0"/>
        </w:tabs>
      </w:pPr>
      <w:r>
        <w:t>- в случае отсутствия любых нарушений соответствующего Приложения к Договору лизинга Лизингополучателем в течение срока действия соответствующего Приложения к Договору лизинга Лизингополучатель уплачивает Лизингодателю Сумму досрочного исполнения обязательств, указанную в соответствующем Приложении к Договору лизинга для даты уплаты очередного Лизингового платежа, ближайшего к дате планируемого Досрочного выкупа Предмета лизинга.</w:t>
      </w:r>
    </w:p>
    <w:p w:rsidR="007521DF" w:rsidRDefault="001C16E6">
      <w:pPr>
        <w:pStyle w:val="Orenburg2"/>
        <w:numPr>
          <w:ilvl w:val="0"/>
          <w:numId w:val="0"/>
        </w:numPr>
        <w:tabs>
          <w:tab w:val="clear" w:pos="480"/>
          <w:tab w:val="left" w:pos="426"/>
          <w:tab w:val="left" w:pos="567"/>
        </w:tabs>
        <w:spacing w:before="0" w:after="0"/>
      </w:pPr>
      <w:r>
        <w:t>13.2.3. Лизингополучатель обязуется в течение 5 (Пяти) рабочих дней уплатить Лизингодателю денежную сумму за Досрочный выкуп Предмета лизинга по соответствующему Приложению к Договору лизинга на основании счетов, выставленных Лизингодателем Лизингополучателю, после чего Сторонами Договора лизинга подписываются все необходимые документы по Досрочному выкупу Предмета лизинга.</w:t>
      </w:r>
    </w:p>
    <w:p w:rsidR="007521DF" w:rsidRDefault="001C16E6">
      <w:pPr>
        <w:pStyle w:val="Orenburg2"/>
        <w:numPr>
          <w:ilvl w:val="0"/>
          <w:numId w:val="0"/>
        </w:numPr>
        <w:tabs>
          <w:tab w:val="clear" w:pos="480"/>
          <w:tab w:val="left" w:pos="426"/>
          <w:tab w:val="left" w:pos="567"/>
        </w:tabs>
        <w:spacing w:before="0" w:after="0"/>
      </w:pPr>
      <w:r>
        <w:t>13.2.4. Право собственности на Предмет лизинга передается Лизингодателем Лизингополучателю на основании отдельно заключаемого договора купли-продажи.</w:t>
      </w:r>
    </w:p>
    <w:p w:rsidR="007521DF" w:rsidRDefault="001C16E6">
      <w:pPr>
        <w:pStyle w:val="Orenburg2"/>
        <w:numPr>
          <w:ilvl w:val="1"/>
          <w:numId w:val="6"/>
        </w:numPr>
        <w:tabs>
          <w:tab w:val="clear" w:pos="480"/>
          <w:tab w:val="left" w:pos="426"/>
          <w:tab w:val="left" w:pos="567"/>
        </w:tabs>
        <w:ind w:left="0" w:firstLine="0"/>
      </w:pPr>
      <w:r>
        <w:t>При необходимости доставки Предмета лизинга в органы ГИБДД/Гостехнадзора для его снятия с регистрационного учета (совершения иного действия, предусмотренного действующим российским законодательством, которое прекратит регистрацию Предмета лизинга в органах ГИБДД/Гостехнадзора), в том числе для передачи в собственность Лизингополучателя, Лизингополучатель по требованию Лизингодателя обязуется своими силами и за свой счет доставить Предмет лизинга в органы ГИБДД/Гостехнадзора в срок, указанный Лизингодателем.</w:t>
      </w:r>
    </w:p>
    <w:p w:rsidR="007521DF" w:rsidRDefault="001C16E6">
      <w:pPr>
        <w:pStyle w:val="Orenburg2"/>
        <w:numPr>
          <w:ilvl w:val="1"/>
          <w:numId w:val="6"/>
        </w:numPr>
        <w:tabs>
          <w:tab w:val="clear" w:pos="480"/>
          <w:tab w:val="left" w:pos="0"/>
          <w:tab w:val="left" w:pos="426"/>
          <w:tab w:val="left" w:pos="567"/>
        </w:tabs>
        <w:spacing w:before="0" w:after="0"/>
        <w:ind w:left="0" w:firstLine="0"/>
      </w:pPr>
      <w:r>
        <w:t>Лизингодатель не несет ответственности перед Лизингополучателем за качество или какие-либо иные характеристики Предмета лизинга после передачи Предмета лизинга в собственность Лизингополучателю.</w:t>
      </w:r>
    </w:p>
    <w:p w:rsidR="007521DF" w:rsidRDefault="001C16E6">
      <w:pPr>
        <w:keepNext/>
        <w:numPr>
          <w:ilvl w:val="0"/>
          <w:numId w:val="6"/>
        </w:numPr>
        <w:tabs>
          <w:tab w:val="left" w:pos="426"/>
        </w:tabs>
        <w:spacing w:before="120" w:after="0"/>
        <w:ind w:left="0" w:firstLine="0"/>
        <w:outlineLvl w:val="0"/>
        <w:rPr>
          <w:rFonts w:ascii="Times New Roman" w:hAnsi="Times New Roman"/>
          <w:b/>
          <w:sz w:val="24"/>
        </w:rPr>
      </w:pPr>
      <w:r>
        <w:rPr>
          <w:rFonts w:ascii="Times New Roman" w:hAnsi="Times New Roman"/>
          <w:b/>
          <w:sz w:val="24"/>
        </w:rPr>
        <w:t>Страхование</w:t>
      </w:r>
    </w:p>
    <w:p w:rsidR="007521DF" w:rsidRDefault="001C16E6">
      <w:pPr>
        <w:pStyle w:val="Orenburg2"/>
        <w:numPr>
          <w:ilvl w:val="1"/>
          <w:numId w:val="6"/>
        </w:numPr>
        <w:tabs>
          <w:tab w:val="clear" w:pos="480"/>
          <w:tab w:val="left" w:pos="0"/>
          <w:tab w:val="left" w:pos="567"/>
        </w:tabs>
        <w:spacing w:before="0" w:after="0"/>
        <w:ind w:left="0" w:firstLine="0"/>
      </w:pPr>
      <w:r>
        <w:t>Страхователь и Плательщик страховой премии по Договору страхования Предмета лизинга, а также по договору страхования гражданской ответственности владельца ТС выбираются по обоюдному согласию Сторон и указываются в соответствующем Приложении к Договору лизинга. Страхователь и Плательщик страховой премии определяются по каждому риску отдельно.</w:t>
      </w:r>
    </w:p>
    <w:p w:rsidR="007521DF" w:rsidRDefault="001C16E6">
      <w:pPr>
        <w:pStyle w:val="Orenburg2"/>
        <w:numPr>
          <w:ilvl w:val="1"/>
          <w:numId w:val="6"/>
        </w:numPr>
        <w:tabs>
          <w:tab w:val="clear" w:pos="480"/>
          <w:tab w:val="left" w:pos="0"/>
          <w:tab w:val="left" w:pos="567"/>
        </w:tabs>
        <w:spacing w:before="0" w:after="0"/>
        <w:ind w:left="0" w:firstLine="0"/>
      </w:pPr>
      <w:r>
        <w:t>В случае если Страхователем по Договору страхования Предмета лизинга или по договору страхования гражданской ответственности владельца ТС является Лизингодатель, Лизингополучатель обязуется по требованию Лизингодателя в указанные им сроки и место предоставлять Предмет лизинга для осмотра транспортного средства Страховщиком.</w:t>
      </w:r>
    </w:p>
    <w:p w:rsidR="007521DF" w:rsidRDefault="001C16E6">
      <w:pPr>
        <w:pStyle w:val="Orenburg2"/>
        <w:numPr>
          <w:ilvl w:val="1"/>
          <w:numId w:val="6"/>
        </w:numPr>
        <w:tabs>
          <w:tab w:val="clear" w:pos="480"/>
          <w:tab w:val="left" w:pos="0"/>
          <w:tab w:val="left" w:pos="567"/>
        </w:tabs>
        <w:spacing w:before="0" w:after="0"/>
        <w:ind w:left="0" w:firstLine="0"/>
      </w:pPr>
      <w:r>
        <w:t>Страховая сумма по Договору страхования (за исключением договора страхования гражданской ответственности владельца ТС) должна равняться рыночной стоимости Предмета лизинга на момент заключения Договора страхования. Исключение составляет Договор страхования, вступающий в силу не позднее момента подписания акта о приеме-передаче Предмета лизинга от Лизингодателя Лизингополучателю, по которому страховая сумма за первый год страхования должна равняться стоимости Предмета лизинга по Договору купли-продажи.</w:t>
      </w:r>
    </w:p>
    <w:p w:rsidR="007521DF" w:rsidRDefault="001C16E6">
      <w:pPr>
        <w:pStyle w:val="Orenburg2"/>
        <w:numPr>
          <w:ilvl w:val="1"/>
          <w:numId w:val="6"/>
        </w:numPr>
        <w:tabs>
          <w:tab w:val="clear" w:pos="480"/>
          <w:tab w:val="left" w:pos="0"/>
          <w:tab w:val="left" w:pos="567"/>
        </w:tabs>
        <w:spacing w:before="0" w:after="0"/>
        <w:ind w:left="0" w:firstLine="0"/>
      </w:pPr>
      <w:r>
        <w:t>Страховая сумма по страхованию гражданской ответственности владельца ТС должна составлять не менее, чем 600 000</w:t>
      </w:r>
      <w:r>
        <w:rPr>
          <w:lang w:val="en-US"/>
        </w:rPr>
        <w:t> </w:t>
      </w:r>
      <w:r>
        <w:t>(Шестьсот тысяч) рублей. Страховая сумма по страхованию гражданской ответственности владельца ТС, установленная в Договоре лизинга, включает в себя страховую сумму по договору обязательного страхования гражданской ответственности владельца транспортного средства.</w:t>
      </w:r>
    </w:p>
    <w:p w:rsidR="007521DF" w:rsidRDefault="001C16E6">
      <w:pPr>
        <w:numPr>
          <w:ilvl w:val="1"/>
          <w:numId w:val="6"/>
        </w:numPr>
        <w:tabs>
          <w:tab w:val="left" w:pos="0"/>
          <w:tab w:val="left" w:pos="567"/>
        </w:tabs>
        <w:spacing w:after="0" w:line="240" w:lineRule="auto"/>
        <w:ind w:left="0" w:firstLine="0"/>
        <w:jc w:val="both"/>
        <w:rPr>
          <w:rFonts w:ascii="Times New Roman" w:hAnsi="Times New Roman"/>
          <w:sz w:val="24"/>
          <w:szCs w:val="20"/>
        </w:rPr>
      </w:pPr>
      <w:r>
        <w:rPr>
          <w:rFonts w:ascii="Times New Roman" w:hAnsi="Times New Roman"/>
          <w:sz w:val="24"/>
          <w:szCs w:val="20"/>
        </w:rPr>
        <w:t>В случае если Страхователем является Лизингополучатель, последний обязуется заключить Договор страхования Предмета лизинга на условиях, изложенных в Договоре лизинга, включая следующие условия: Предмет лизинга должен быть застрахован:</w:t>
      </w:r>
    </w:p>
    <w:p w:rsidR="007521DF" w:rsidRDefault="001C16E6">
      <w:pPr>
        <w:numPr>
          <w:ilvl w:val="2"/>
          <w:numId w:val="6"/>
        </w:numPr>
        <w:tabs>
          <w:tab w:val="left" w:pos="426"/>
        </w:tabs>
        <w:spacing w:after="0" w:line="240" w:lineRule="auto"/>
        <w:ind w:left="0" w:firstLine="0"/>
        <w:jc w:val="both"/>
        <w:rPr>
          <w:rFonts w:ascii="Times New Roman" w:hAnsi="Times New Roman"/>
          <w:sz w:val="24"/>
          <w:szCs w:val="20"/>
        </w:rPr>
      </w:pPr>
      <w:r>
        <w:rPr>
          <w:rFonts w:ascii="Times New Roman" w:hAnsi="Times New Roman"/>
          <w:sz w:val="24"/>
          <w:szCs w:val="20"/>
        </w:rPr>
        <w:lastRenderedPageBreak/>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падения летающих аппаратов и других предметов, воздействия животных, опрокидывания, а также, если применимо, падение грузов, перемещаемых или перевозимых с помощью Предмета лизинга);</w:t>
      </w:r>
    </w:p>
    <w:p w:rsidR="007521DF" w:rsidRDefault="001C16E6">
      <w:pPr>
        <w:numPr>
          <w:ilvl w:val="2"/>
          <w:numId w:val="6"/>
        </w:numPr>
        <w:tabs>
          <w:tab w:val="left" w:pos="426"/>
        </w:tabs>
        <w:spacing w:after="0" w:line="240" w:lineRule="auto"/>
        <w:ind w:left="0" w:firstLine="0"/>
        <w:jc w:val="both"/>
        <w:rPr>
          <w:rFonts w:ascii="Times New Roman" w:hAnsi="Times New Roman"/>
          <w:sz w:val="24"/>
          <w:szCs w:val="20"/>
        </w:rPr>
      </w:pPr>
      <w:r>
        <w:rPr>
          <w:rFonts w:ascii="Times New Roman" w:hAnsi="Times New Roman"/>
          <w:sz w:val="24"/>
          <w:szCs w:val="20"/>
        </w:rPr>
        <w:t>территория страхования Предмета лизинга: Российская Федерация без каких-либо исключений;</w:t>
      </w:r>
    </w:p>
    <w:p w:rsidR="007521DF" w:rsidRDefault="001C16E6">
      <w:pPr>
        <w:numPr>
          <w:ilvl w:val="2"/>
          <w:numId w:val="6"/>
        </w:numPr>
        <w:tabs>
          <w:tab w:val="left" w:pos="426"/>
        </w:tabs>
        <w:spacing w:after="0" w:line="240" w:lineRule="auto"/>
        <w:ind w:left="0" w:firstLine="0"/>
        <w:jc w:val="both"/>
        <w:rPr>
          <w:rFonts w:ascii="Times New Roman" w:hAnsi="Times New Roman"/>
          <w:sz w:val="24"/>
          <w:szCs w:val="20"/>
        </w:rPr>
      </w:pPr>
      <w:r>
        <w:rPr>
          <w:rFonts w:ascii="Times New Roman" w:hAnsi="Times New Roman"/>
          <w:sz w:val="24"/>
          <w:szCs w:val="20"/>
        </w:rPr>
        <w:t>без ограничения круга лиц, допущенных к управлению Предметом лизинга;</w:t>
      </w:r>
    </w:p>
    <w:p w:rsidR="007521DF" w:rsidRDefault="001C16E6">
      <w:pPr>
        <w:numPr>
          <w:ilvl w:val="2"/>
          <w:numId w:val="6"/>
        </w:numPr>
        <w:tabs>
          <w:tab w:val="left" w:pos="426"/>
        </w:tabs>
        <w:spacing w:after="0" w:line="240" w:lineRule="auto"/>
        <w:ind w:left="0" w:firstLine="0"/>
        <w:jc w:val="both"/>
        <w:rPr>
          <w:rFonts w:ascii="Times New Roman" w:hAnsi="Times New Roman"/>
          <w:sz w:val="24"/>
          <w:szCs w:val="20"/>
        </w:rPr>
      </w:pPr>
      <w:r>
        <w:rPr>
          <w:rFonts w:ascii="Times New Roman" w:hAnsi="Times New Roman"/>
          <w:sz w:val="24"/>
          <w:szCs w:val="20"/>
        </w:rPr>
        <w:t>без каких-либо ограничений и условий по хранению Предмета лизинга;</w:t>
      </w:r>
    </w:p>
    <w:p w:rsidR="007521DF" w:rsidRDefault="001C16E6">
      <w:pPr>
        <w:numPr>
          <w:ilvl w:val="2"/>
          <w:numId w:val="6"/>
        </w:numPr>
        <w:tabs>
          <w:tab w:val="left" w:pos="426"/>
        </w:tabs>
        <w:spacing w:after="0" w:line="240" w:lineRule="auto"/>
        <w:ind w:left="0" w:firstLine="0"/>
        <w:jc w:val="both"/>
        <w:rPr>
          <w:rFonts w:ascii="Times New Roman" w:hAnsi="Times New Roman"/>
          <w:sz w:val="24"/>
          <w:szCs w:val="20"/>
        </w:rPr>
      </w:pPr>
      <w:r>
        <w:rPr>
          <w:rFonts w:ascii="Times New Roman" w:hAnsi="Times New Roman"/>
          <w:sz w:val="24"/>
          <w:szCs w:val="20"/>
        </w:rPr>
        <w:t>неагрегатная страховая сумма. При этом под неагрегатной страховой суммой понимается страховая сумма по Договору страхования Предмета лизинга, которая не изменяется в течение всего срока действия Договора страхования вне зависимости от количества страховых случаев и размера выплаченных Страховщиком страховых возмещений;</w:t>
      </w:r>
    </w:p>
    <w:p w:rsidR="007521DF" w:rsidRDefault="001C16E6">
      <w:pPr>
        <w:numPr>
          <w:ilvl w:val="2"/>
          <w:numId w:val="6"/>
        </w:numPr>
        <w:tabs>
          <w:tab w:val="left" w:pos="426"/>
        </w:tabs>
        <w:spacing w:after="0" w:line="240" w:lineRule="auto"/>
        <w:ind w:left="0" w:firstLine="0"/>
        <w:jc w:val="both"/>
        <w:rPr>
          <w:rFonts w:ascii="Times New Roman" w:hAnsi="Times New Roman"/>
          <w:sz w:val="24"/>
          <w:szCs w:val="20"/>
        </w:rPr>
      </w:pPr>
      <w:r>
        <w:rPr>
          <w:rFonts w:ascii="Times New Roman" w:hAnsi="Times New Roman"/>
          <w:sz w:val="24"/>
          <w:szCs w:val="20"/>
        </w:rPr>
        <w:t xml:space="preserve">условия о выгодоприобретателе должны соответствовать условиям Договора лизинга. </w:t>
      </w:r>
    </w:p>
    <w:p w:rsidR="007521DF" w:rsidRDefault="001C16E6">
      <w:pPr>
        <w:tabs>
          <w:tab w:val="left" w:pos="426"/>
        </w:tabs>
        <w:spacing w:after="0" w:line="240" w:lineRule="auto"/>
        <w:jc w:val="both"/>
        <w:rPr>
          <w:rFonts w:ascii="Times New Roman" w:hAnsi="Times New Roman"/>
          <w:sz w:val="24"/>
          <w:szCs w:val="20"/>
        </w:rPr>
      </w:pPr>
      <w:r>
        <w:rPr>
          <w:rFonts w:ascii="Times New Roman" w:hAnsi="Times New Roman"/>
          <w:sz w:val="24"/>
          <w:szCs w:val="20"/>
        </w:rPr>
        <w:t>Лизингополучатель не имеет права изменять или расторгать Договор страхования Предмета лизинга без предварительного письменного согласия Лизингодателя.</w:t>
      </w:r>
    </w:p>
    <w:p w:rsidR="007521DF" w:rsidRDefault="001C16E6">
      <w:pPr>
        <w:tabs>
          <w:tab w:val="left" w:pos="426"/>
        </w:tabs>
        <w:spacing w:after="0" w:line="240" w:lineRule="auto"/>
        <w:jc w:val="both"/>
        <w:rPr>
          <w:rFonts w:ascii="Times New Roman" w:hAnsi="Times New Roman"/>
          <w:sz w:val="24"/>
          <w:szCs w:val="20"/>
        </w:rPr>
      </w:pPr>
      <w:r>
        <w:rPr>
          <w:rFonts w:ascii="Times New Roman" w:hAnsi="Times New Roman"/>
          <w:sz w:val="24"/>
          <w:szCs w:val="20"/>
        </w:rPr>
        <w:t xml:space="preserve">Лизингополучатель обязан предоставить Лизингодателю 1 (Один) подлинный экземпляр Договора страхования Предмета лизинга в течение 5 (Пяти) рабочих дней с момента его заключения, но не позднее даты окончания предыдущего Договора страхования Предмета лизинга, а если Договор страхования Предмета лизинга обеспечивает страховую защиту Предмета лизинга с момента сдачи-приемки Предмета лизинга от  Продавца, Лизингополучатель обязан предоставить Лизингодателю 1 (Один) подлинный экземпляр такого Договора страхования до момента сдачи-приемки Предмета лизинга от Продавца. Страхование Предмета лизинга обеспечивается на весь срок действия Договора лизинга. </w:t>
      </w:r>
    </w:p>
    <w:p w:rsidR="007521DF" w:rsidRDefault="001C16E6">
      <w:pPr>
        <w:pStyle w:val="Orenburg2"/>
        <w:numPr>
          <w:ilvl w:val="1"/>
          <w:numId w:val="6"/>
        </w:numPr>
        <w:tabs>
          <w:tab w:val="clear" w:pos="480"/>
          <w:tab w:val="left" w:pos="567"/>
        </w:tabs>
        <w:spacing w:before="0" w:after="0"/>
        <w:ind w:left="0" w:firstLine="0"/>
      </w:pPr>
      <w:r>
        <w:t xml:space="preserve">Подпись Лизингополучателя на Договоре лизинга означает, что Лизингополучатель ознакомился с условиями, на которых будет заключен Договор страхования, Страхователем по которому является Лизингодатель, правилами страхования Страховщика, страховыми тарифами и условиями выплаты страхового возмещения, согласен с ними, а также выражает свою волю и обязуется соблюдать условия Договора страхования, а также всех документов, на которые ссылается Договор страхования, правила страхования Страховщика и прочие условия страхования Предмета лизинга. При этом Лизингополучатель самостоятельно должен потребовать от Лизингодателя предоставления ему Договора страхования и сопутствующих ему документов, а Лизингодатель не имеет право отказать Лизингополучателю в предоставлении Договора страхования. </w:t>
      </w:r>
    </w:p>
    <w:p w:rsidR="007521DF" w:rsidRDefault="001C16E6">
      <w:pPr>
        <w:numPr>
          <w:ilvl w:val="1"/>
          <w:numId w:val="6"/>
        </w:numPr>
        <w:tabs>
          <w:tab w:val="left" w:pos="567"/>
        </w:tabs>
        <w:spacing w:after="0" w:line="240" w:lineRule="auto"/>
        <w:ind w:left="0" w:firstLine="0"/>
        <w:jc w:val="both"/>
        <w:rPr>
          <w:rFonts w:ascii="Times New Roman" w:hAnsi="Times New Roman"/>
          <w:snapToGrid w:val="0"/>
          <w:sz w:val="24"/>
          <w:szCs w:val="20"/>
        </w:rPr>
      </w:pPr>
      <w:r>
        <w:rPr>
          <w:rFonts w:ascii="Times New Roman" w:hAnsi="Times New Roman"/>
          <w:snapToGrid w:val="0"/>
          <w:sz w:val="24"/>
          <w:szCs w:val="20"/>
        </w:rPr>
        <w:t>Если Договор страхования (КАСКО) заключен на срок менее срока действия соответствующего Приложения к Договору лизинга, новый Договор страхования должен быть заключен на условиях настоящей статьи Договора лизинга. Новый Договор страхования должен вступать в силу с момента окончания предыдущего Договора страхования Предмета лизинга, Страхователем по которому является Лизингополучатель.</w:t>
      </w:r>
    </w:p>
    <w:p w:rsidR="007521DF" w:rsidRDefault="001C16E6">
      <w:pPr>
        <w:pStyle w:val="Orenburg2"/>
        <w:numPr>
          <w:ilvl w:val="1"/>
          <w:numId w:val="6"/>
        </w:numPr>
        <w:tabs>
          <w:tab w:val="clear" w:pos="480"/>
          <w:tab w:val="left" w:pos="567"/>
        </w:tabs>
        <w:spacing w:before="0" w:after="0"/>
        <w:ind w:left="0" w:firstLine="0"/>
      </w:pPr>
      <w:r>
        <w:t>При страховании Предмета лизинга Выгодоприобретателем является:</w:t>
      </w:r>
    </w:p>
    <w:p w:rsidR="007521DF" w:rsidRDefault="001C16E6">
      <w:pPr>
        <w:pStyle w:val="Orenburg2"/>
        <w:numPr>
          <w:ilvl w:val="2"/>
          <w:numId w:val="6"/>
        </w:numPr>
        <w:tabs>
          <w:tab w:val="clear" w:pos="480"/>
          <w:tab w:val="left" w:pos="567"/>
        </w:tabs>
        <w:spacing w:before="0" w:after="0"/>
        <w:ind w:left="0" w:firstLine="0"/>
      </w:pPr>
      <w:r>
        <w:t>При утрате (хищении, угоне) и при уничтожении Предмета лизинга (невозможности или нецелесообразности восстановления Предмета лизинга за счет Страховщика) – Лизингодатель;</w:t>
      </w:r>
    </w:p>
    <w:p w:rsidR="007521DF" w:rsidRDefault="001C16E6">
      <w:pPr>
        <w:pStyle w:val="Orenburg2"/>
        <w:numPr>
          <w:ilvl w:val="2"/>
          <w:numId w:val="6"/>
        </w:numPr>
        <w:tabs>
          <w:tab w:val="clear" w:pos="480"/>
          <w:tab w:val="left" w:pos="567"/>
        </w:tabs>
        <w:spacing w:before="0" w:after="0"/>
        <w:ind w:left="0" w:firstLine="0"/>
      </w:pPr>
      <w:r>
        <w:t xml:space="preserve">При причинении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 Лизингополучатель, за исключением случаев, когда Лизингодатель прямо выразил свою волю на то, чтобы Выгодоприобретателем в случаях, указанных в настоящем пункте Договора лизинга, являлся Лизингодатель. </w:t>
      </w:r>
    </w:p>
    <w:p w:rsidR="007521DF" w:rsidRDefault="001C16E6">
      <w:pPr>
        <w:pStyle w:val="Orenburg2"/>
        <w:numPr>
          <w:ilvl w:val="1"/>
          <w:numId w:val="6"/>
        </w:numPr>
        <w:tabs>
          <w:tab w:val="clear" w:pos="480"/>
          <w:tab w:val="left" w:pos="567"/>
        </w:tabs>
        <w:spacing w:before="0" w:after="0"/>
        <w:ind w:left="0" w:firstLine="0"/>
      </w:pPr>
      <w:r>
        <w:t xml:space="preserve">В зависимости от того, кто из Сторон по условиям соответствующего Приложения к Договору лизинга является Страхователем по рискам утраты, уничтожения Предмета лизинга (невозможности или нецелесообразности восстановления Предмета лизинга за счет </w:t>
      </w:r>
      <w:r>
        <w:lastRenderedPageBreak/>
        <w:t>Страховщика), определяются действия Сторон в случае утраты, уничтожения Предмета лизинга (невозможности или нецелесообразности восстановления Предмета лизинга за счет Страховщика):</w:t>
      </w:r>
    </w:p>
    <w:p w:rsidR="007521DF" w:rsidRDefault="001C16E6">
      <w:pPr>
        <w:pStyle w:val="Orenburg2"/>
        <w:widowControl w:val="0"/>
        <w:numPr>
          <w:ilvl w:val="2"/>
          <w:numId w:val="6"/>
        </w:numPr>
        <w:tabs>
          <w:tab w:val="clear" w:pos="480"/>
          <w:tab w:val="left" w:pos="567"/>
        </w:tabs>
        <w:spacing w:before="0" w:after="0"/>
        <w:ind w:left="0" w:firstLine="0"/>
        <w:rPr>
          <w:szCs w:val="24"/>
        </w:rPr>
      </w:pPr>
      <w:r>
        <w:rPr>
          <w:szCs w:val="24"/>
        </w:rPr>
        <w:t xml:space="preserve">Если Страхователем является Лизингодатель, то сумма страхового возмещения, полученная Лизингодателем от Страховщика в случае утраты, уничтожения Предмета лизинга (невозможности или нецелесообразности восстановления Предмета лизинга за счет Страховщика) засчитывается в счет исполнения Лизингополучателем своих обязательств по соответствующему Приложению к Договору лизинга, включая обязательство по уплате Суммы невыплаченных платежей. Если при утрате, уничтожении Предмета лизинга (невозможности или нецелесообразности восстановления Предмета лизинга за счет Страховщика) и прекращении действия в связи с этим соответствующего Приложения к Договору лизинга полученное Лизингодателем страховое возмещение превышает Сумму невыплаченных платежей по соответствующему Приложению к Договору лизинга, Лизингодатель осуществляет возврат Лизингополучателю платежей, ранее полученных от Лизингополучателя в счет исполнения обязательств по  соответствующему Приложению к Договору лизинга, в размере разницы между полученным Лизингодателем страховым возмещением и Суммой невыплаченных платежей по  соответствующему Приложению к Договору лизинга. </w:t>
      </w:r>
    </w:p>
    <w:p w:rsidR="007521DF" w:rsidRDefault="001C16E6">
      <w:pPr>
        <w:numPr>
          <w:ilvl w:val="2"/>
          <w:numId w:val="6"/>
        </w:numPr>
        <w:tabs>
          <w:tab w:val="left" w:pos="709"/>
        </w:tabs>
        <w:spacing w:after="0" w:line="240" w:lineRule="auto"/>
        <w:ind w:left="0" w:firstLine="0"/>
        <w:contextualSpacing/>
        <w:jc w:val="both"/>
        <w:rPr>
          <w:rFonts w:ascii="Times New Roman" w:eastAsia="Calibri" w:hAnsi="Times New Roman"/>
          <w:sz w:val="24"/>
        </w:rPr>
      </w:pPr>
      <w:r>
        <w:rPr>
          <w:rFonts w:ascii="Times New Roman" w:eastAsia="Calibri" w:hAnsi="Times New Roman"/>
          <w:sz w:val="24"/>
        </w:rPr>
        <w:tab/>
        <w:t xml:space="preserve">Если Страхователем является Лизингополучатель, то при утрате, уничтожении Предмета лизинга (невозможности или нецелесообразности восстановления Предмета лизинга за счет Страховщика), Лизингополучатель по требованию Лизингодателя обязуется выплатить Сумму невыплаченных платежей по соответствующему Приложению к Договору лизинга в течение </w:t>
      </w:r>
      <w:r>
        <w:rPr>
          <w:rFonts w:ascii="Times New Roman" w:eastAsia="Calibri" w:hAnsi="Times New Roman"/>
          <w:sz w:val="24"/>
          <w:szCs w:val="24"/>
        </w:rPr>
        <w:t>15 (Пятнадцати</w:t>
      </w:r>
      <w:r>
        <w:rPr>
          <w:rFonts w:ascii="Times New Roman" w:eastAsia="Calibri" w:hAnsi="Times New Roman"/>
          <w:sz w:val="24"/>
        </w:rPr>
        <w:t>) рабочих дней с даты получения соответствующего требования. После исполнения Лизингополучателем требования Лизингодателя об уплате Суммы невыплаченных платежей Лизингодатель обязуется передать Лизингополучателю Предмет лизинга (при наличии), а также все права выгодоприобретателя по Договору страхования Предмета лизинга, если Лизингодатель обладал такими правами.</w:t>
      </w:r>
    </w:p>
    <w:p w:rsidR="007521DF" w:rsidRDefault="001C16E6">
      <w:pPr>
        <w:pStyle w:val="Orenburg2"/>
        <w:numPr>
          <w:ilvl w:val="0"/>
          <w:numId w:val="0"/>
        </w:numPr>
        <w:tabs>
          <w:tab w:val="clear" w:pos="480"/>
          <w:tab w:val="left" w:pos="0"/>
        </w:tabs>
        <w:spacing w:before="0" w:after="0"/>
      </w:pPr>
      <w:r>
        <w:rPr>
          <w:szCs w:val="24"/>
        </w:rPr>
        <w:t xml:space="preserve">14.10. </w:t>
      </w:r>
      <w:r>
        <w:t xml:space="preserve">Вне зависимости от того, кто является Страхователем и Выгодоприобретателем по Договору страхования Предмета лизинга, Лизингополучатель как лицо, которое владеет и пользуется Предметом лизинга, обязан предпринять все возможные действия для того, чтобы страховое возмещение было получено. </w:t>
      </w:r>
    </w:p>
    <w:p w:rsidR="007521DF" w:rsidRDefault="001C16E6">
      <w:pPr>
        <w:pStyle w:val="Orenburg2"/>
        <w:numPr>
          <w:ilvl w:val="0"/>
          <w:numId w:val="0"/>
        </w:numPr>
        <w:tabs>
          <w:tab w:val="clear" w:pos="480"/>
          <w:tab w:val="left" w:pos="0"/>
        </w:tabs>
        <w:spacing w:before="0" w:after="0"/>
      </w:pPr>
      <w:r>
        <w:rPr>
          <w:szCs w:val="24"/>
        </w:rPr>
        <w:t xml:space="preserve">14.11. </w:t>
      </w:r>
      <w:r>
        <w:t xml:space="preserve">В случае, когда по окончании срока лизинга Предмета лизинга Лизингополучателем не уплачены все платежи, подлежащие уплате в соответствии с соответствующим Приложением к Договору лизинга, в связи с чем Предмет лизинга не передается в собственность Лизингополучателю, Лизингодатель вправе самостоятельно уплатить страховую премию для обеспечения Предмета лизинга страховой защитой на весь период времени вплоть до передачи Предмета лизинга в собственность Лизингополучателю или до возврата Предмета лизинга Лизингодателю. </w:t>
      </w:r>
    </w:p>
    <w:p w:rsidR="007521DF" w:rsidRDefault="001C16E6">
      <w:pPr>
        <w:pStyle w:val="Orenburg2"/>
        <w:numPr>
          <w:ilvl w:val="0"/>
          <w:numId w:val="0"/>
        </w:numPr>
        <w:tabs>
          <w:tab w:val="clear" w:pos="480"/>
          <w:tab w:val="left" w:pos="0"/>
        </w:tabs>
        <w:spacing w:before="0" w:after="0"/>
      </w:pPr>
      <w:r>
        <w:rPr>
          <w:szCs w:val="24"/>
        </w:rPr>
        <w:t xml:space="preserve">14.12. </w:t>
      </w:r>
      <w:r>
        <w:t xml:space="preserve">При прекращении (расторжении) Договора лизинга и/или прекращения действия соответствующего Приложения к Договору лизинга в связи с утратой и/или уничтожением Предмета лизинга (невозможностью или нецелесообразностью восстановления Предмета лизинга за счет Страховщика), Лизингополучатель обязан нести расходы по содержанию и хранению Предмета лизинга (совокупности остатков Предмета лизинга) вплоть до возврата Предмета лизинга (совокупности остатков Предмета лизинга) Лизингодателю. </w:t>
      </w:r>
    </w:p>
    <w:p w:rsidR="007521DF" w:rsidRDefault="001C16E6">
      <w:pPr>
        <w:pStyle w:val="Orenburg2"/>
        <w:numPr>
          <w:ilvl w:val="0"/>
          <w:numId w:val="0"/>
        </w:numPr>
        <w:tabs>
          <w:tab w:val="clear" w:pos="480"/>
        </w:tabs>
        <w:spacing w:before="0" w:after="0"/>
      </w:pPr>
      <w:r>
        <w:rPr>
          <w:szCs w:val="24"/>
        </w:rPr>
        <w:t xml:space="preserve">14.13. </w:t>
      </w:r>
      <w:r>
        <w:t xml:space="preserve">Если по условиям соответствующего Приложения к Договору лизинга Предмет лизинга регистрируется за Лизингополучателем, последний обязан в течение 5 (Пяти) рабочих дней с момента получения им соответствующего уведомления от Лизингодателя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ГИБДД/Гостехнадзора за Лизингополучателем, и за свой счет доставить его по адресу, указанному Лизингодателем. Если Предмет лизинга зарегистрирован за Лизингодателем, установленное в настоящем пункте </w:t>
      </w:r>
      <w:r>
        <w:rPr>
          <w:szCs w:val="24"/>
        </w:rPr>
        <w:t>Договора</w:t>
      </w:r>
      <w:r>
        <w:t xml:space="preserve"> требование о доставке Предмета </w:t>
      </w:r>
      <w:r>
        <w:lastRenderedPageBreak/>
        <w:t>лизинга по указанному Лизингодателем адресу должно быть исполнено Лизингополучателем в сроки, указанные в уведомлении Лизингодателя.</w:t>
      </w:r>
    </w:p>
    <w:p w:rsidR="007521DF" w:rsidRDefault="001C16E6">
      <w:pPr>
        <w:keepNext/>
        <w:numPr>
          <w:ilvl w:val="0"/>
          <w:numId w:val="7"/>
        </w:numPr>
        <w:tabs>
          <w:tab w:val="left" w:pos="426"/>
        </w:tabs>
        <w:spacing w:after="0"/>
        <w:outlineLvl w:val="0"/>
        <w:rPr>
          <w:rFonts w:ascii="Times New Roman" w:hAnsi="Times New Roman"/>
          <w:b/>
          <w:sz w:val="24"/>
        </w:rPr>
      </w:pPr>
      <w:r>
        <w:rPr>
          <w:rFonts w:ascii="Times New Roman" w:hAnsi="Times New Roman"/>
          <w:b/>
          <w:sz w:val="24"/>
        </w:rPr>
        <w:t>Обеспечение исполнения обязательств</w:t>
      </w:r>
    </w:p>
    <w:p w:rsidR="007521DF" w:rsidRDefault="001C16E6">
      <w:pPr>
        <w:pStyle w:val="Orenburg2"/>
        <w:numPr>
          <w:ilvl w:val="0"/>
          <w:numId w:val="0"/>
        </w:numPr>
        <w:tabs>
          <w:tab w:val="clear" w:pos="480"/>
          <w:tab w:val="left" w:pos="567"/>
        </w:tabs>
        <w:spacing w:before="0" w:after="0"/>
      </w:pPr>
      <w:r>
        <w:rPr>
          <w:szCs w:val="24"/>
        </w:rPr>
        <w:t>15.1. </w:t>
      </w:r>
      <w:r>
        <w:t>Стороны несут ответственность по настоящему Договору в соответствии с действующим законодательством РФ.</w:t>
      </w:r>
    </w:p>
    <w:p w:rsidR="007521DF" w:rsidRDefault="001C16E6">
      <w:pPr>
        <w:pStyle w:val="Orenburg2"/>
        <w:numPr>
          <w:ilvl w:val="0"/>
          <w:numId w:val="0"/>
        </w:numPr>
        <w:tabs>
          <w:tab w:val="clear" w:pos="480"/>
          <w:tab w:val="left" w:pos="426"/>
          <w:tab w:val="left" w:pos="567"/>
        </w:tabs>
        <w:spacing w:before="0" w:after="0"/>
      </w:pPr>
      <w:r>
        <w:t>15.</w:t>
      </w:r>
      <w:r>
        <w:rPr>
          <w:szCs w:val="24"/>
        </w:rPr>
        <w:t>2. </w:t>
      </w:r>
      <w:bookmarkStart w:id="5" w:name="_Hlk4602380"/>
      <w:r>
        <w:t>Обеспечение залогом выполнения обязательств по настоящему Договору (за исключением залога имущества, подлежащего передаче в лизинг) не допускается.</w:t>
      </w:r>
      <w:bookmarkEnd w:id="5"/>
    </w:p>
    <w:p w:rsidR="007521DF" w:rsidRDefault="001C16E6">
      <w:pPr>
        <w:keepNext/>
        <w:numPr>
          <w:ilvl w:val="0"/>
          <w:numId w:val="8"/>
        </w:numPr>
        <w:tabs>
          <w:tab w:val="left" w:pos="426"/>
        </w:tabs>
        <w:spacing w:after="0"/>
        <w:ind w:left="0" w:firstLine="0"/>
        <w:outlineLvl w:val="0"/>
        <w:rPr>
          <w:rFonts w:ascii="Times New Roman" w:hAnsi="Times New Roman"/>
          <w:b/>
          <w:sz w:val="24"/>
        </w:rPr>
      </w:pPr>
      <w:r>
        <w:rPr>
          <w:rFonts w:ascii="Times New Roman" w:hAnsi="Times New Roman"/>
          <w:b/>
          <w:sz w:val="24"/>
        </w:rPr>
        <w:t>Расторжение Договора лизинга</w:t>
      </w:r>
    </w:p>
    <w:p w:rsidR="007521DF" w:rsidRDefault="001C16E6">
      <w:pPr>
        <w:pStyle w:val="Orenburg2"/>
        <w:numPr>
          <w:ilvl w:val="1"/>
          <w:numId w:val="8"/>
        </w:numPr>
        <w:tabs>
          <w:tab w:val="clear" w:pos="480"/>
          <w:tab w:val="left" w:pos="426"/>
          <w:tab w:val="left" w:pos="567"/>
        </w:tabs>
        <w:spacing w:before="0" w:after="0"/>
        <w:ind w:left="0" w:firstLine="0"/>
      </w:pPr>
      <w:r>
        <w:t>Настоящий Договор может быть расторгнут в соответствии с действующим законодательством РФ.</w:t>
      </w:r>
    </w:p>
    <w:p w:rsidR="007521DF" w:rsidRDefault="001C16E6">
      <w:pPr>
        <w:keepNext/>
        <w:numPr>
          <w:ilvl w:val="0"/>
          <w:numId w:val="8"/>
        </w:numPr>
        <w:tabs>
          <w:tab w:val="left" w:pos="426"/>
        </w:tabs>
        <w:spacing w:after="0"/>
        <w:ind w:left="0" w:firstLine="0"/>
        <w:outlineLvl w:val="0"/>
        <w:rPr>
          <w:rFonts w:ascii="Times New Roman" w:hAnsi="Times New Roman"/>
          <w:b/>
          <w:sz w:val="24"/>
        </w:rPr>
      </w:pPr>
      <w:r>
        <w:rPr>
          <w:rFonts w:ascii="Times New Roman" w:hAnsi="Times New Roman"/>
          <w:b/>
          <w:sz w:val="24"/>
        </w:rPr>
        <w:t>Обстоятельства непреодолимой силы</w:t>
      </w:r>
    </w:p>
    <w:p w:rsidR="007521DF" w:rsidRDefault="001C16E6">
      <w:pPr>
        <w:pStyle w:val="Orenburg2"/>
        <w:numPr>
          <w:ilvl w:val="1"/>
          <w:numId w:val="8"/>
        </w:numPr>
        <w:tabs>
          <w:tab w:val="clear" w:pos="480"/>
          <w:tab w:val="left" w:pos="426"/>
          <w:tab w:val="left" w:pos="567"/>
        </w:tabs>
        <w:spacing w:before="0" w:after="0"/>
        <w:ind w:left="0" w:firstLine="0"/>
      </w:pPr>
      <w:r>
        <w:t xml:space="preserve">Сторона, не исполнившая или ненадлежащим образом исполнившая свои обязательства по Договору лизинга, несет ответственность, в том числе и в случаях, когда надлежащее исполнение обязательств оказалось невозможным вследствие непреодолимой силы, т.е. чрезвычайных и непредотвратимых при данных условиях обстоятельств. </w:t>
      </w:r>
    </w:p>
    <w:p w:rsidR="007521DF" w:rsidRDefault="001C16E6">
      <w:pPr>
        <w:keepNext/>
        <w:numPr>
          <w:ilvl w:val="0"/>
          <w:numId w:val="8"/>
        </w:numPr>
        <w:tabs>
          <w:tab w:val="left" w:pos="426"/>
        </w:tabs>
        <w:spacing w:after="0"/>
        <w:ind w:left="0" w:firstLine="0"/>
        <w:outlineLvl w:val="0"/>
        <w:rPr>
          <w:rFonts w:ascii="Times New Roman" w:hAnsi="Times New Roman"/>
          <w:b/>
          <w:sz w:val="24"/>
        </w:rPr>
      </w:pPr>
      <w:r>
        <w:rPr>
          <w:rFonts w:ascii="Times New Roman" w:hAnsi="Times New Roman"/>
          <w:b/>
          <w:sz w:val="24"/>
        </w:rPr>
        <w:t>Разрешение споров</w:t>
      </w:r>
    </w:p>
    <w:p w:rsidR="007521DF" w:rsidRDefault="001C16E6">
      <w:pPr>
        <w:pStyle w:val="Orenburg2"/>
        <w:numPr>
          <w:ilvl w:val="1"/>
          <w:numId w:val="8"/>
        </w:numPr>
        <w:tabs>
          <w:tab w:val="clear" w:pos="480"/>
          <w:tab w:val="left" w:pos="426"/>
          <w:tab w:val="left" w:pos="567"/>
        </w:tabs>
        <w:spacing w:before="0" w:after="0"/>
        <w:ind w:left="0" w:firstLine="0"/>
      </w:pPr>
      <w:r>
        <w:t>Все споры и разногласия, которые могут возникнуть из Договора лизинга или в связи с ним, будут разрешаться в Арбитражном суде Республики Башкортостан в соответствии с действующим законодательством Российской Федерации.</w:t>
      </w:r>
    </w:p>
    <w:p w:rsidR="007521DF" w:rsidRDefault="001C16E6">
      <w:pPr>
        <w:pStyle w:val="Orenburg2"/>
        <w:numPr>
          <w:ilvl w:val="1"/>
          <w:numId w:val="8"/>
        </w:numPr>
        <w:tabs>
          <w:tab w:val="clear" w:pos="480"/>
          <w:tab w:val="left" w:pos="426"/>
          <w:tab w:val="left" w:pos="567"/>
        </w:tabs>
        <w:spacing w:before="0" w:after="0"/>
        <w:ind w:left="0" w:firstLine="0"/>
      </w:pPr>
      <w:r>
        <w:t xml:space="preserve">В случае если досудебное урегулирование спора, возникшего из Договора лизинга или в связи с ним, является обязательным в соответствии с действующим законодательством, такой спор может быть передан на разрешение в соответствующий суд по истечении 15 (Пятнадцати) календарных дней с момента направления претензии (требования). </w:t>
      </w:r>
    </w:p>
    <w:p w:rsidR="007521DF" w:rsidRDefault="001C16E6">
      <w:pPr>
        <w:keepNext/>
        <w:numPr>
          <w:ilvl w:val="0"/>
          <w:numId w:val="8"/>
        </w:numPr>
        <w:tabs>
          <w:tab w:val="left" w:pos="426"/>
        </w:tabs>
        <w:spacing w:after="0"/>
        <w:ind w:left="0" w:firstLine="0"/>
        <w:outlineLvl w:val="0"/>
        <w:rPr>
          <w:rFonts w:ascii="Times New Roman" w:hAnsi="Times New Roman"/>
          <w:b/>
          <w:sz w:val="24"/>
        </w:rPr>
      </w:pPr>
      <w:r>
        <w:rPr>
          <w:rFonts w:ascii="Times New Roman" w:hAnsi="Times New Roman"/>
          <w:b/>
          <w:sz w:val="24"/>
        </w:rPr>
        <w:t>Заключительные условия</w:t>
      </w:r>
    </w:p>
    <w:p w:rsidR="007521DF" w:rsidRDefault="001C16E6">
      <w:pPr>
        <w:pStyle w:val="Orenburg2"/>
        <w:numPr>
          <w:ilvl w:val="1"/>
          <w:numId w:val="8"/>
        </w:numPr>
        <w:tabs>
          <w:tab w:val="clear" w:pos="480"/>
          <w:tab w:val="left" w:pos="567"/>
        </w:tabs>
        <w:spacing w:before="0" w:after="0"/>
        <w:ind w:left="0" w:firstLine="0"/>
      </w:pPr>
      <w:r>
        <w:t>После заключения Договора лизинга действуют условия, определенные в Договоре лизинга, все прочие переговоры и переписка по Договору лизинга теряют силу.</w:t>
      </w:r>
    </w:p>
    <w:p w:rsidR="007521DF" w:rsidRDefault="001C16E6">
      <w:pPr>
        <w:pStyle w:val="Orenburg2"/>
        <w:numPr>
          <w:ilvl w:val="1"/>
          <w:numId w:val="8"/>
        </w:numPr>
        <w:tabs>
          <w:tab w:val="clear" w:pos="480"/>
          <w:tab w:val="left" w:pos="567"/>
        </w:tabs>
        <w:spacing w:before="0" w:after="0"/>
        <w:ind w:left="0" w:firstLine="0"/>
      </w:pPr>
      <w:r>
        <w:t>Подписанием Договора лизинга Лизингополучатель подтверждает, что в ходе переговоров о заключении Договора лизинга Лизингополучателю предоставлена полная и достоверная информация, необходимая для заключения Договора лизинга.</w:t>
      </w:r>
    </w:p>
    <w:p w:rsidR="007521DF" w:rsidRDefault="001C16E6">
      <w:pPr>
        <w:pStyle w:val="Orenburg2"/>
        <w:numPr>
          <w:ilvl w:val="1"/>
          <w:numId w:val="8"/>
        </w:numPr>
        <w:tabs>
          <w:tab w:val="clear" w:pos="480"/>
          <w:tab w:val="left" w:pos="567"/>
        </w:tabs>
        <w:spacing w:before="0" w:after="0"/>
        <w:ind w:left="0" w:firstLine="0"/>
      </w:pPr>
      <w:r>
        <w:t>Подписанием Договора лизинга 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w:t>
      </w:r>
    </w:p>
    <w:p w:rsidR="007521DF" w:rsidRDefault="001C16E6">
      <w:pPr>
        <w:tabs>
          <w:tab w:val="left" w:pos="567"/>
        </w:tabs>
        <w:spacing w:after="0" w:line="240" w:lineRule="auto"/>
        <w:jc w:val="both"/>
        <w:rPr>
          <w:rFonts w:ascii="Times New Roman" w:hAnsi="Times New Roman"/>
          <w:sz w:val="24"/>
          <w:szCs w:val="20"/>
        </w:rPr>
      </w:pPr>
      <w:r>
        <w:rPr>
          <w:rFonts w:ascii="Times New Roman" w:hAnsi="Times New Roman"/>
          <w:sz w:val="24"/>
          <w:szCs w:val="20"/>
        </w:rPr>
        <w:t>- Лизингополучатель обладает полномочиями, достаточными для заключения Договора лизинга и/или соответствующего Приложения к Договору лизинга согласно применимому законодательству, а если Договор лизинга и/или соответствующее Приложение к Договору лизинга подписаны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и/или соответствующего Приложения к Договору лизинга и имеют основание, соответствующее требованиям применимого законодательства;</w:t>
      </w:r>
    </w:p>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и/или соответствующего Приложения к Договору лизинга, а если такое согласие требовалось, то оно было получено Лизингополучателем до момента заключения Договора лизинга и/или соответствующего Приложения к Договору лизинга, и при этом Лизингополучатель не заключал с лицом, согласие которого требовалось для заключения Договора лизинга и/или соответствующего Приложения к Договору лизинга, соглашение, устанавливающее иные последствия отсутствия согласия такого лица на заключение Договора лизинга и/или соответствующего Приложения к Договору лизинга, нежели недействительность Договора лизинга; </w:t>
      </w:r>
    </w:p>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lastRenderedPageBreak/>
        <w:t>-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w:t>
      </w:r>
    </w:p>
    <w:p w:rsidR="007521DF" w:rsidRDefault="001C16E6">
      <w:pPr>
        <w:spacing w:after="0" w:line="240" w:lineRule="auto"/>
        <w:ind w:right="-141"/>
        <w:jc w:val="both"/>
        <w:rPr>
          <w:rFonts w:ascii="Times New Roman" w:hAnsi="Times New Roman"/>
          <w:sz w:val="24"/>
          <w:szCs w:val="20"/>
        </w:rPr>
      </w:pPr>
      <w:r>
        <w:rPr>
          <w:rFonts w:ascii="Times New Roman" w:hAnsi="Times New Roman"/>
          <w:sz w:val="24"/>
          <w:szCs w:val="20"/>
        </w:rPr>
        <w:t xml:space="preserve">- Лизингополучатель, заключая Договор лизинга и/или соответствующее Приложение к Договору лизинга, не находится под влиянием заблуждения, обмана, насилия, угрозы, неблагоприятных обстоятельств, а Договор лизинга и/или соответствующее Приложение к Договору лизинга не является кабальной сделкой для Лизингополучателя. Лизингополучатель имеет всю необходимую для заключения Договора лизинга и/или соответствующего Приложения к Договору лизинга информацию. Лизингополучатель в полной мере осознает, на каких условиях заключается Договор лизинга и/или соответствующее Приложение к Договору лизинга, в том числе понимает, что является предметом Договора лизинга и/или соответствующее Приложения к Договору лизинга, права и обязанности Сторон Договора лизинга, а также правовые последствия заключения Договора лизинга и/или соответствующего Приложения к Договору лизинга; </w:t>
      </w:r>
    </w:p>
    <w:p w:rsidR="007521DF" w:rsidRDefault="001C16E6">
      <w:pPr>
        <w:spacing w:after="0" w:line="240" w:lineRule="auto"/>
        <w:ind w:right="-141"/>
        <w:jc w:val="both"/>
        <w:rPr>
          <w:rFonts w:ascii="Times New Roman" w:hAnsi="Times New Roman"/>
          <w:sz w:val="24"/>
          <w:szCs w:val="20"/>
        </w:rPr>
      </w:pPr>
      <w:r>
        <w:rPr>
          <w:rFonts w:ascii="Times New Roman" w:hAnsi="Times New Roman"/>
          <w:sz w:val="24"/>
          <w:szCs w:val="20"/>
        </w:rPr>
        <w:t>- Лизингополучатель подтверждает, что в Договоре лизинга и/или соответствующем Приложении к Договору лизинга отсутствуют очевидные оговорки, описки, опечатки;</w:t>
      </w:r>
    </w:p>
    <w:p w:rsidR="007521DF" w:rsidRDefault="001C16E6">
      <w:pPr>
        <w:spacing w:after="0" w:line="240" w:lineRule="auto"/>
        <w:ind w:right="-141"/>
        <w:jc w:val="both"/>
        <w:rPr>
          <w:rFonts w:ascii="Times New Roman" w:hAnsi="Times New Roman"/>
          <w:sz w:val="24"/>
          <w:szCs w:val="20"/>
        </w:rPr>
      </w:pPr>
      <w:r>
        <w:rPr>
          <w:rFonts w:ascii="Times New Roman" w:hAnsi="Times New Roman"/>
          <w:sz w:val="24"/>
          <w:szCs w:val="20"/>
        </w:rPr>
        <w:t xml:space="preserve">- в случае, если Договор лизинга и/или соответствующее Приложение к Договору лизинга подписывается лицом, действующим от имени 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 Договор лизинга и/или соответствующее Приложение к Договору лизинга, он действует разумно, осмотрительно, исключительно в интересах Лизингополучателя и не наносит тем самым какой-либо ущерб Лизингополучателю.  </w:t>
      </w:r>
    </w:p>
    <w:p w:rsidR="007521DF" w:rsidRDefault="001C16E6">
      <w:pPr>
        <w:pStyle w:val="Orenburg2"/>
        <w:numPr>
          <w:ilvl w:val="1"/>
          <w:numId w:val="8"/>
        </w:numPr>
        <w:tabs>
          <w:tab w:val="clear" w:pos="480"/>
          <w:tab w:val="left" w:pos="567"/>
        </w:tabs>
        <w:spacing w:before="0" w:after="0"/>
        <w:ind w:left="0" w:right="-141" w:firstLine="0"/>
      </w:pPr>
      <w:r>
        <w:t>Лизингополучатель подписанием Договора лизинга и/или соответствующего Приложения к Договору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и счета в платежном поручении.</w:t>
      </w:r>
    </w:p>
    <w:p w:rsidR="007521DF" w:rsidRDefault="001C16E6">
      <w:pPr>
        <w:pStyle w:val="Orenburg2"/>
        <w:numPr>
          <w:ilvl w:val="1"/>
          <w:numId w:val="8"/>
        </w:numPr>
        <w:tabs>
          <w:tab w:val="clear" w:pos="480"/>
          <w:tab w:val="left" w:pos="567"/>
        </w:tabs>
        <w:spacing w:before="0" w:after="0"/>
        <w:ind w:left="0" w:firstLine="0"/>
      </w:pPr>
      <w:r>
        <w:t>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w:t>
      </w:r>
    </w:p>
    <w:p w:rsidR="007521DF" w:rsidRDefault="001C16E6">
      <w:pPr>
        <w:pStyle w:val="Orenburg2"/>
        <w:numPr>
          <w:ilvl w:val="1"/>
          <w:numId w:val="8"/>
        </w:numPr>
        <w:tabs>
          <w:tab w:val="clear" w:pos="480"/>
          <w:tab w:val="left" w:pos="567"/>
        </w:tabs>
        <w:spacing w:before="0" w:after="0"/>
        <w:ind w:left="0" w:firstLine="0"/>
      </w:pPr>
      <w:r>
        <w:t xml:space="preserve">Любые уведомления, претензии и другая корреспонденция Лизингополучателя, касающаяся отношений Сторон по Договору лизинга, считается действительной, если она произведена в письменной форме и доставлена нарочным под расписку или почтовым отправлением с уведомлением о вручении или в порядке, предусмотренном в Договоре. </w:t>
      </w:r>
    </w:p>
    <w:p w:rsidR="007521DF" w:rsidRDefault="001C16E6">
      <w:pPr>
        <w:pStyle w:val="Orenburg2"/>
        <w:numPr>
          <w:ilvl w:val="1"/>
          <w:numId w:val="8"/>
        </w:numPr>
        <w:tabs>
          <w:tab w:val="clear" w:pos="480"/>
          <w:tab w:val="left" w:pos="567"/>
        </w:tabs>
        <w:spacing w:before="0" w:after="0"/>
        <w:ind w:left="0" w:firstLine="0"/>
      </w:pPr>
      <w:r>
        <w:t xml:space="preserve">При изменении адреса, телефонных номеров и банковских реквизитов, Стороны Договора лизинга обязуются извещать друг друга о таких изменениях за 10 (Десять) календарных дней до предполагаемого изменения. </w:t>
      </w:r>
    </w:p>
    <w:p w:rsidR="007521DF" w:rsidRDefault="001C16E6">
      <w:pPr>
        <w:pStyle w:val="Orenburg2"/>
        <w:numPr>
          <w:ilvl w:val="1"/>
          <w:numId w:val="8"/>
        </w:numPr>
        <w:tabs>
          <w:tab w:val="clear" w:pos="480"/>
          <w:tab w:val="left" w:pos="567"/>
        </w:tabs>
        <w:spacing w:before="0" w:after="0"/>
        <w:ind w:left="0" w:firstLine="0"/>
      </w:pPr>
      <w:r>
        <w:t>Вся корреспонденция в связи с Договором лизинга, предназначенная для Лизингодателя, должна направляться по месту нахождения Лизингодателя и по его почтовому адресу, указанным в Договоре лизинга.</w:t>
      </w:r>
    </w:p>
    <w:p w:rsidR="007521DF" w:rsidRDefault="001C16E6">
      <w:pPr>
        <w:pStyle w:val="Orenburg2"/>
        <w:numPr>
          <w:ilvl w:val="1"/>
          <w:numId w:val="8"/>
        </w:numPr>
        <w:tabs>
          <w:tab w:val="clear" w:pos="480"/>
          <w:tab w:val="left" w:pos="567"/>
        </w:tabs>
        <w:spacing w:before="0" w:after="0"/>
        <w:ind w:left="0" w:firstLine="0"/>
      </w:pPr>
      <w:r>
        <w:t>Вся корреспонденция в связи с Договором лизинга, предназначенная для Лизингополучателя, должна направляться по месту нахождения Лизингополучателя и/или по почтовому адресу Лизингополучателя, указанным в Договоре лизинга.</w:t>
      </w:r>
    </w:p>
    <w:p w:rsidR="007521DF" w:rsidRDefault="001C16E6">
      <w:pPr>
        <w:pStyle w:val="Orenburg2"/>
        <w:numPr>
          <w:ilvl w:val="1"/>
          <w:numId w:val="8"/>
        </w:numPr>
        <w:tabs>
          <w:tab w:val="clear" w:pos="480"/>
          <w:tab w:val="left" w:pos="567"/>
        </w:tabs>
        <w:spacing w:before="0" w:after="0"/>
        <w:ind w:left="0" w:firstLine="0"/>
      </w:pPr>
      <w:r>
        <w:t xml:space="preserve">Договор лизинга вступает в силу с момента заключения, если иной порядок или момент вступления Договора лизинга в силу не определен в самом Договоре лизинга. Договор лизинга действует до полного исполнения сторонами обязательств по нему. </w:t>
      </w:r>
    </w:p>
    <w:p w:rsidR="00543DBC" w:rsidRDefault="00543DBC" w:rsidP="00543DBC">
      <w:pPr>
        <w:pStyle w:val="Orenburg2"/>
        <w:numPr>
          <w:ilvl w:val="0"/>
          <w:numId w:val="0"/>
        </w:numPr>
        <w:tabs>
          <w:tab w:val="clear" w:pos="480"/>
          <w:tab w:val="left" w:pos="567"/>
        </w:tabs>
        <w:spacing w:before="0" w:after="0"/>
      </w:pPr>
    </w:p>
    <w:p w:rsidR="002E3090" w:rsidRPr="002E3090" w:rsidRDefault="002E3090" w:rsidP="00086F27">
      <w:pPr>
        <w:pStyle w:val="aff2"/>
        <w:keepNext/>
        <w:keepLines/>
        <w:numPr>
          <w:ilvl w:val="0"/>
          <w:numId w:val="8"/>
        </w:numPr>
        <w:spacing w:after="0" w:line="0" w:lineRule="atLeast"/>
        <w:outlineLvl w:val="0"/>
        <w:rPr>
          <w:lang w:eastAsia="ru-RU"/>
        </w:rPr>
      </w:pPr>
      <w:r w:rsidRPr="002E3090">
        <w:rPr>
          <w:b/>
          <w:lang w:eastAsia="ru-RU"/>
        </w:rPr>
        <w:lastRenderedPageBreak/>
        <w:t xml:space="preserve">Антикоррупционные условия. </w:t>
      </w:r>
    </w:p>
    <w:p w:rsidR="002E3090" w:rsidRPr="002E3090" w:rsidRDefault="002E3090" w:rsidP="002E3090">
      <w:pPr>
        <w:numPr>
          <w:ilvl w:val="1"/>
          <w:numId w:val="8"/>
        </w:numPr>
        <w:spacing w:after="0" w:line="0" w:lineRule="atLeast"/>
        <w:ind w:left="0" w:firstLine="426"/>
        <w:jc w:val="both"/>
        <w:rPr>
          <w:rFonts w:ascii="Times New Roman" w:hAnsi="Times New Roman"/>
          <w:sz w:val="24"/>
          <w:szCs w:val="24"/>
          <w:lang w:eastAsia="ru-RU"/>
        </w:rPr>
      </w:pPr>
      <w:r w:rsidRPr="002E3090">
        <w:rPr>
          <w:rFonts w:ascii="Times New Roman" w:hAnsi="Times New Roman"/>
          <w:sz w:val="24"/>
          <w:szCs w:val="24"/>
          <w:lang w:eastAsia="ru-RU"/>
        </w:rPr>
        <w:t>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3090" w:rsidRPr="00086F27" w:rsidRDefault="002E3090" w:rsidP="00086F27">
      <w:pPr>
        <w:pStyle w:val="aff2"/>
        <w:numPr>
          <w:ilvl w:val="1"/>
          <w:numId w:val="8"/>
        </w:numPr>
        <w:tabs>
          <w:tab w:val="left" w:pos="426"/>
        </w:tabs>
        <w:spacing w:after="0" w:line="0" w:lineRule="atLeast"/>
        <w:jc w:val="both"/>
        <w:rPr>
          <w:lang w:eastAsia="ru-RU"/>
        </w:rPr>
      </w:pPr>
      <w:r w:rsidRPr="00086F27">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Под действиями работника, осуществляемыми в пользу стимулирующей его Стороны, понимаются:</w:t>
      </w:r>
    </w:p>
    <w:p w:rsidR="002E3090" w:rsidRPr="002E3090" w:rsidRDefault="002E3090" w:rsidP="002E3090">
      <w:pPr>
        <w:numPr>
          <w:ilvl w:val="0"/>
          <w:numId w:val="12"/>
        </w:numPr>
        <w:autoSpaceDE w:val="0"/>
        <w:autoSpaceDN w:val="0"/>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предоставление неоправданных преимуществ по сравнению с другими контрагентами;</w:t>
      </w:r>
    </w:p>
    <w:p w:rsidR="002E3090" w:rsidRPr="002E3090" w:rsidRDefault="002E3090" w:rsidP="002E3090">
      <w:pPr>
        <w:numPr>
          <w:ilvl w:val="0"/>
          <w:numId w:val="12"/>
        </w:numPr>
        <w:autoSpaceDE w:val="0"/>
        <w:autoSpaceDN w:val="0"/>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предоставление каких-либо гарантий;</w:t>
      </w:r>
    </w:p>
    <w:p w:rsidR="002E3090" w:rsidRPr="002E3090" w:rsidRDefault="002E3090" w:rsidP="002E3090">
      <w:pPr>
        <w:numPr>
          <w:ilvl w:val="0"/>
          <w:numId w:val="12"/>
        </w:numPr>
        <w:autoSpaceDE w:val="0"/>
        <w:autoSpaceDN w:val="0"/>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ускорение существующих процедур;</w:t>
      </w:r>
    </w:p>
    <w:p w:rsidR="002E3090" w:rsidRPr="002E3090" w:rsidRDefault="002E3090" w:rsidP="002E3090">
      <w:pPr>
        <w:numPr>
          <w:ilvl w:val="0"/>
          <w:numId w:val="12"/>
        </w:numPr>
        <w:autoSpaceDE w:val="0"/>
        <w:autoSpaceDN w:val="0"/>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 xml:space="preserve">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 xml:space="preserve">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обязательств, а также вправе снимать копии с таких документов за свой счет.</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lastRenderedPageBreak/>
        <w:t>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E3090" w:rsidRPr="002E3090" w:rsidRDefault="002E3090" w:rsidP="002E3090">
      <w:pPr>
        <w:numPr>
          <w:ilvl w:val="1"/>
          <w:numId w:val="8"/>
        </w:numPr>
        <w:tabs>
          <w:tab w:val="left" w:pos="708"/>
        </w:tabs>
        <w:spacing w:after="0" w:line="0" w:lineRule="atLeast"/>
        <w:jc w:val="both"/>
        <w:rPr>
          <w:rFonts w:ascii="Times New Roman" w:hAnsi="Times New Roman"/>
          <w:sz w:val="24"/>
          <w:szCs w:val="24"/>
          <w:lang w:eastAsia="ru-RU"/>
        </w:rPr>
      </w:pPr>
      <w:r w:rsidRPr="002E3090">
        <w:rPr>
          <w:rFonts w:ascii="Times New Roman" w:hAnsi="Times New Roman"/>
          <w:sz w:val="24"/>
          <w:szCs w:val="24"/>
          <w:lang w:eastAsia="ru-RU"/>
        </w:rPr>
        <w:t>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43DBC" w:rsidRDefault="00543DBC" w:rsidP="00543DBC">
      <w:pPr>
        <w:pStyle w:val="Orenburg2"/>
        <w:numPr>
          <w:ilvl w:val="0"/>
          <w:numId w:val="0"/>
        </w:numPr>
        <w:tabs>
          <w:tab w:val="clear" w:pos="480"/>
          <w:tab w:val="left" w:pos="567"/>
        </w:tabs>
        <w:spacing w:before="0" w:after="0"/>
      </w:pPr>
    </w:p>
    <w:p w:rsidR="007521DF" w:rsidRDefault="001C16E6">
      <w:pPr>
        <w:keepNext/>
        <w:numPr>
          <w:ilvl w:val="0"/>
          <w:numId w:val="8"/>
        </w:numPr>
        <w:tabs>
          <w:tab w:val="left" w:pos="426"/>
        </w:tabs>
        <w:spacing w:before="120" w:after="120"/>
        <w:outlineLvl w:val="0"/>
        <w:rPr>
          <w:rFonts w:ascii="Times New Roman" w:hAnsi="Times New Roman"/>
          <w:b/>
          <w:sz w:val="24"/>
          <w:szCs w:val="24"/>
        </w:rPr>
      </w:pPr>
      <w:r>
        <w:rPr>
          <w:rFonts w:ascii="Times New Roman" w:hAnsi="Times New Roman"/>
          <w:b/>
          <w:sz w:val="24"/>
        </w:rPr>
        <w:t xml:space="preserve"> </w:t>
      </w:r>
      <w:r>
        <w:rPr>
          <w:rFonts w:ascii="Times New Roman" w:hAnsi="Times New Roman"/>
          <w:b/>
          <w:sz w:val="24"/>
          <w:szCs w:val="24"/>
        </w:rPr>
        <w:t>Реквизиты сторон</w:t>
      </w:r>
    </w:p>
    <w:tbl>
      <w:tblPr>
        <w:tblW w:w="10013" w:type="dxa"/>
        <w:tblInd w:w="-20" w:type="dxa"/>
        <w:tblLayout w:type="fixed"/>
        <w:tblCellMar>
          <w:left w:w="70" w:type="dxa"/>
          <w:right w:w="70" w:type="dxa"/>
        </w:tblCellMar>
        <w:tblLook w:val="04A0"/>
      </w:tblPr>
      <w:tblGrid>
        <w:gridCol w:w="5052"/>
        <w:gridCol w:w="4961"/>
      </w:tblGrid>
      <w:tr w:rsidR="007521DF">
        <w:trPr>
          <w:trHeight w:val="2659"/>
        </w:trPr>
        <w:tc>
          <w:tcPr>
            <w:tcW w:w="5052" w:type="dxa"/>
          </w:tcPr>
          <w:p w:rsidR="007521DF" w:rsidRDefault="001C16E6">
            <w:pPr>
              <w:widowControl w:val="0"/>
              <w:tabs>
                <w:tab w:val="left" w:pos="426"/>
              </w:tabs>
              <w:spacing w:after="0" w:line="240" w:lineRule="auto"/>
              <w:rPr>
                <w:rFonts w:ascii="Times New Roman" w:hAnsi="Times New Roman"/>
                <w:b/>
                <w:sz w:val="24"/>
                <w:szCs w:val="24"/>
              </w:rPr>
            </w:pPr>
            <w:r>
              <w:rPr>
                <w:rFonts w:ascii="Times New Roman" w:hAnsi="Times New Roman"/>
                <w:b/>
                <w:sz w:val="24"/>
                <w:szCs w:val="24"/>
              </w:rPr>
              <w:t xml:space="preserve">Лизингодатель: </w:t>
            </w:r>
          </w:p>
          <w:p w:rsidR="007521DF" w:rsidRDefault="007521DF">
            <w:pPr>
              <w:pStyle w:val="ab"/>
              <w:tabs>
                <w:tab w:val="left" w:pos="426"/>
              </w:tabs>
              <w:autoSpaceDE/>
              <w:autoSpaceDN/>
              <w:adjustRightInd/>
              <w:rPr>
                <w:rFonts w:ascii="Times New Roman" w:hAnsi="Times New Roman"/>
                <w:sz w:val="24"/>
                <w:szCs w:val="24"/>
                <w:lang w:eastAsia="ru-RU"/>
              </w:rPr>
            </w:pPr>
          </w:p>
          <w:p w:rsidR="007521DF" w:rsidRDefault="007521DF">
            <w:pPr>
              <w:pStyle w:val="ab"/>
              <w:tabs>
                <w:tab w:val="left" w:pos="426"/>
              </w:tabs>
              <w:autoSpaceDE/>
              <w:autoSpaceDN/>
              <w:adjustRightInd/>
              <w:rPr>
                <w:rFonts w:ascii="Times New Roman" w:hAnsi="Times New Roman"/>
                <w:sz w:val="24"/>
                <w:szCs w:val="24"/>
                <w:lang w:eastAsia="ru-RU"/>
              </w:rPr>
            </w:pPr>
          </w:p>
          <w:p w:rsidR="007521DF" w:rsidRDefault="007521DF">
            <w:pPr>
              <w:pStyle w:val="ab"/>
              <w:tabs>
                <w:tab w:val="left" w:pos="426"/>
              </w:tabs>
              <w:autoSpaceDE/>
              <w:autoSpaceDN/>
              <w:adjustRightInd/>
              <w:rPr>
                <w:rFonts w:ascii="Times New Roman" w:hAnsi="Times New Roman"/>
                <w:sz w:val="24"/>
                <w:szCs w:val="24"/>
                <w:lang w:eastAsia="ru-RU"/>
              </w:rPr>
            </w:pPr>
          </w:p>
          <w:p w:rsidR="007521DF" w:rsidRDefault="001C16E6">
            <w:pPr>
              <w:spacing w:after="0" w:line="240" w:lineRule="auto"/>
              <w:rPr>
                <w:rFonts w:ascii="Times New Roman" w:hAnsi="Times New Roman"/>
                <w:sz w:val="24"/>
                <w:szCs w:val="24"/>
              </w:rPr>
            </w:pPr>
            <w:r>
              <w:rPr>
                <w:rFonts w:ascii="Times New Roman" w:hAnsi="Times New Roman"/>
                <w:sz w:val="24"/>
                <w:szCs w:val="24"/>
              </w:rPr>
              <w:t>________________  / ___________________/</w:t>
            </w:r>
          </w:p>
          <w:p w:rsidR="007521DF" w:rsidRDefault="001C16E6">
            <w:pPr>
              <w:pStyle w:val="ab"/>
              <w:tabs>
                <w:tab w:val="left" w:pos="426"/>
              </w:tabs>
              <w:autoSpaceDE/>
              <w:autoSpaceDN/>
              <w:adjustRightInd/>
              <w:rPr>
                <w:rFonts w:ascii="Times New Roman" w:hAnsi="Times New Roman"/>
                <w:sz w:val="24"/>
                <w:szCs w:val="24"/>
                <w:lang w:eastAsia="ru-RU"/>
              </w:rPr>
            </w:pPr>
            <w:r>
              <w:rPr>
                <w:rFonts w:ascii="Times New Roman" w:hAnsi="Times New Roman"/>
                <w:sz w:val="24"/>
                <w:szCs w:val="24"/>
                <w:lang w:eastAsia="ru-RU"/>
              </w:rPr>
              <w:t>М.П.</w:t>
            </w:r>
          </w:p>
        </w:tc>
        <w:tc>
          <w:tcPr>
            <w:tcW w:w="4961" w:type="dxa"/>
          </w:tcPr>
          <w:p w:rsidR="007521DF" w:rsidRDefault="001C16E6">
            <w:pPr>
              <w:widowControl w:val="0"/>
              <w:tabs>
                <w:tab w:val="left" w:pos="426"/>
              </w:tabs>
              <w:spacing w:after="0" w:line="240" w:lineRule="auto"/>
              <w:rPr>
                <w:rFonts w:ascii="Times New Roman" w:hAnsi="Times New Roman"/>
                <w:b/>
                <w:sz w:val="24"/>
                <w:szCs w:val="24"/>
              </w:rPr>
            </w:pPr>
            <w:r>
              <w:rPr>
                <w:rFonts w:ascii="Times New Roman" w:hAnsi="Times New Roman"/>
                <w:b/>
                <w:sz w:val="24"/>
                <w:szCs w:val="24"/>
              </w:rPr>
              <w:t>Лизингополучатель:</w:t>
            </w: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1C16E6">
            <w:pPr>
              <w:spacing w:after="0" w:line="240" w:lineRule="auto"/>
              <w:rPr>
                <w:rFonts w:ascii="Times New Roman" w:hAnsi="Times New Roman"/>
                <w:sz w:val="24"/>
                <w:szCs w:val="24"/>
              </w:rPr>
            </w:pPr>
            <w:r>
              <w:rPr>
                <w:rFonts w:ascii="Times New Roman" w:hAnsi="Times New Roman"/>
                <w:sz w:val="24"/>
                <w:szCs w:val="24"/>
              </w:rPr>
              <w:t>________________  /___________________/ /</w:t>
            </w:r>
          </w:p>
          <w:p w:rsidR="007521DF" w:rsidRDefault="001C16E6">
            <w:pPr>
              <w:widowControl w:val="0"/>
              <w:tabs>
                <w:tab w:val="left" w:pos="426"/>
              </w:tabs>
              <w:spacing w:after="0" w:line="240" w:lineRule="auto"/>
              <w:rPr>
                <w:rFonts w:ascii="Times New Roman" w:hAnsi="Times New Roman"/>
                <w:sz w:val="24"/>
                <w:szCs w:val="24"/>
              </w:rPr>
            </w:pPr>
            <w:r>
              <w:rPr>
                <w:rFonts w:ascii="Times New Roman" w:hAnsi="Times New Roman"/>
                <w:sz w:val="24"/>
                <w:szCs w:val="24"/>
              </w:rPr>
              <w:t>М.П.</w:t>
            </w:r>
          </w:p>
        </w:tc>
      </w:tr>
    </w:tbl>
    <w:p w:rsidR="007521DF" w:rsidRDefault="001C16E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7521DF" w:rsidRDefault="007521DF">
      <w:pPr>
        <w:spacing w:after="0" w:line="240" w:lineRule="auto"/>
        <w:ind w:left="6804"/>
        <w:rPr>
          <w:rFonts w:ascii="Times New Roman" w:hAnsi="Times New Roman"/>
        </w:rPr>
      </w:pPr>
    </w:p>
    <w:p w:rsidR="007521DF" w:rsidRDefault="001C16E6">
      <w:pPr>
        <w:spacing w:after="0" w:line="240" w:lineRule="auto"/>
        <w:ind w:left="6804"/>
        <w:rPr>
          <w:rFonts w:ascii="Times New Roman" w:hAnsi="Times New Roman"/>
        </w:rPr>
      </w:pPr>
      <w:r>
        <w:rPr>
          <w:rFonts w:ascii="Times New Roman" w:hAnsi="Times New Roman"/>
        </w:rPr>
        <w:t>Приложение № 1</w:t>
      </w:r>
    </w:p>
    <w:p w:rsidR="007521DF" w:rsidRDefault="001C16E6">
      <w:pPr>
        <w:spacing w:after="0" w:line="240" w:lineRule="auto"/>
        <w:ind w:left="6804"/>
        <w:jc w:val="both"/>
        <w:rPr>
          <w:rFonts w:ascii="Times New Roman" w:hAnsi="Times New Roman"/>
        </w:rPr>
      </w:pPr>
      <w:r>
        <w:rPr>
          <w:rFonts w:ascii="Times New Roman" w:hAnsi="Times New Roman"/>
        </w:rPr>
        <w:t>к Договору №__________</w:t>
      </w:r>
    </w:p>
    <w:p w:rsidR="007521DF" w:rsidRDefault="001C16E6">
      <w:pPr>
        <w:spacing w:after="0" w:line="240" w:lineRule="auto"/>
        <w:ind w:left="6804"/>
        <w:rPr>
          <w:rFonts w:ascii="Times New Roman" w:hAnsi="Times New Roman"/>
          <w:b/>
        </w:rPr>
      </w:pPr>
      <w:r>
        <w:rPr>
          <w:rFonts w:ascii="Times New Roman" w:hAnsi="Times New Roman"/>
        </w:rPr>
        <w:t>от «___» _________ 2022 г.</w:t>
      </w:r>
    </w:p>
    <w:p w:rsidR="007521DF" w:rsidRDefault="001C16E6">
      <w:pPr>
        <w:spacing w:before="360" w:after="24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7521DF" w:rsidRDefault="001C16E6">
      <w:pPr>
        <w:widowControl w:val="0"/>
        <w:autoSpaceDE w:val="0"/>
        <w:autoSpaceDN w:val="0"/>
        <w:adjustRightInd w:val="0"/>
        <w:spacing w:after="0" w:line="240" w:lineRule="auto"/>
        <w:jc w:val="center"/>
        <w:rPr>
          <w:rFonts w:ascii="Times New Roman" w:hAnsi="Times New Roman"/>
          <w:b/>
          <w:i/>
          <w:sz w:val="24"/>
          <w:szCs w:val="20"/>
        </w:rPr>
      </w:pPr>
      <w:r>
        <w:rPr>
          <w:rFonts w:ascii="Times New Roman" w:hAnsi="Times New Roman"/>
          <w:sz w:val="24"/>
          <w:szCs w:val="24"/>
        </w:rPr>
        <w:t>на оказание услуги финансовой аренды (</w:t>
      </w:r>
      <w:r>
        <w:rPr>
          <w:rFonts w:ascii="Times New Roman" w:hAnsi="Times New Roman"/>
          <w:sz w:val="24"/>
          <w:szCs w:val="20"/>
        </w:rPr>
        <w:t>лизинга</w:t>
      </w:r>
      <w:r>
        <w:rPr>
          <w:rFonts w:ascii="Times New Roman" w:hAnsi="Times New Roman"/>
          <w:sz w:val="24"/>
          <w:szCs w:val="24"/>
        </w:rPr>
        <w:t>) с последующим приобретением (выкупом предмета лизинга) автомобиля ___________________/</w:t>
      </w:r>
    </w:p>
    <w:p w:rsidR="007521DF" w:rsidRDefault="007521DF">
      <w:pPr>
        <w:tabs>
          <w:tab w:val="left" w:pos="1276"/>
        </w:tabs>
        <w:spacing w:after="60" w:line="240" w:lineRule="auto"/>
        <w:ind w:left="3904"/>
        <w:jc w:val="both"/>
        <w:rPr>
          <w:rFonts w:ascii="Times New Roman" w:hAnsi="Times New Roman"/>
          <w:b/>
          <w:i/>
          <w:sz w:val="24"/>
          <w:szCs w:val="24"/>
        </w:rPr>
      </w:pPr>
    </w:p>
    <w:p w:rsidR="007521DF" w:rsidRDefault="007521DF">
      <w:pPr>
        <w:spacing w:after="0" w:line="240" w:lineRule="auto"/>
        <w:rPr>
          <w:rFonts w:ascii="Times New Roman" w:hAnsi="Times New Roman"/>
          <w:sz w:val="24"/>
          <w:szCs w:val="20"/>
        </w:rPr>
      </w:pPr>
    </w:p>
    <w:p w:rsidR="007521DF" w:rsidRDefault="007521DF">
      <w:pPr>
        <w:spacing w:after="0" w:line="240" w:lineRule="auto"/>
        <w:rPr>
          <w:rFonts w:ascii="Times New Roman" w:hAnsi="Times New Roman"/>
          <w:sz w:val="24"/>
          <w:szCs w:val="20"/>
        </w:rPr>
      </w:pPr>
    </w:p>
    <w:p w:rsidR="007521DF" w:rsidRPr="0094324E" w:rsidRDefault="007521DF">
      <w:pPr>
        <w:spacing w:after="0" w:line="240" w:lineRule="auto"/>
        <w:rPr>
          <w:rFonts w:ascii="Times New Roman" w:hAnsi="Times New Roman"/>
          <w:sz w:val="24"/>
          <w:szCs w:val="20"/>
        </w:rPr>
      </w:pPr>
    </w:p>
    <w:p w:rsidR="007521DF" w:rsidRPr="0094324E" w:rsidRDefault="007521DF">
      <w:pPr>
        <w:spacing w:after="0" w:line="240" w:lineRule="auto"/>
        <w:rPr>
          <w:rFonts w:ascii="Times New Roman" w:hAnsi="Times New Roman"/>
          <w:sz w:val="24"/>
          <w:szCs w:val="20"/>
        </w:rPr>
      </w:pPr>
    </w:p>
    <w:p w:rsidR="007521DF" w:rsidRPr="0094324E" w:rsidRDefault="007521DF">
      <w:pPr>
        <w:spacing w:after="0" w:line="240" w:lineRule="auto"/>
        <w:rPr>
          <w:rFonts w:ascii="Times New Roman" w:hAnsi="Times New Roman"/>
          <w:sz w:val="24"/>
          <w:szCs w:val="20"/>
        </w:rPr>
      </w:pPr>
    </w:p>
    <w:tbl>
      <w:tblPr>
        <w:tblW w:w="10455" w:type="dxa"/>
        <w:tblLayout w:type="fixed"/>
        <w:tblLook w:val="04A0"/>
      </w:tblPr>
      <w:tblGrid>
        <w:gridCol w:w="4394"/>
        <w:gridCol w:w="6061"/>
      </w:tblGrid>
      <w:tr w:rsidR="007521DF">
        <w:tc>
          <w:tcPr>
            <w:tcW w:w="4394" w:type="dxa"/>
          </w:tcPr>
          <w:p w:rsidR="007521DF" w:rsidRDefault="001C16E6">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b/>
                <w:sz w:val="24"/>
                <w:szCs w:val="24"/>
              </w:rPr>
              <w:br w:type="page"/>
            </w:r>
            <w:bookmarkStart w:id="6" w:name="RANGE_A1_M29"/>
            <w:bookmarkStart w:id="7" w:name="_Toc394478933"/>
            <w:bookmarkEnd w:id="6"/>
            <w:r>
              <w:rPr>
                <w:rFonts w:ascii="Times New Roman" w:hAnsi="Times New Roman"/>
                <w:sz w:val="24"/>
                <w:szCs w:val="24"/>
              </w:rPr>
              <w:br w:type="page"/>
            </w:r>
            <w:bookmarkEnd w:id="7"/>
          </w:p>
        </w:tc>
        <w:tc>
          <w:tcPr>
            <w:tcW w:w="6061" w:type="dxa"/>
          </w:tcPr>
          <w:p w:rsidR="007521DF" w:rsidRDefault="001C16E6">
            <w:pPr>
              <w:spacing w:after="0" w:line="240" w:lineRule="auto"/>
              <w:ind w:left="2835"/>
              <w:jc w:val="both"/>
              <w:rPr>
                <w:rFonts w:ascii="Times New Roman" w:hAnsi="Times New Roman"/>
              </w:rPr>
            </w:pPr>
            <w:r>
              <w:rPr>
                <w:rFonts w:ascii="Times New Roman" w:hAnsi="Times New Roman"/>
              </w:rPr>
              <w:t>Приложение № 2</w:t>
            </w:r>
          </w:p>
          <w:p w:rsidR="007521DF" w:rsidRDefault="001C16E6">
            <w:pPr>
              <w:spacing w:after="0" w:line="240" w:lineRule="auto"/>
              <w:ind w:left="2835"/>
              <w:jc w:val="both"/>
              <w:rPr>
                <w:rFonts w:ascii="Times New Roman" w:hAnsi="Times New Roman"/>
              </w:rPr>
            </w:pPr>
            <w:r>
              <w:rPr>
                <w:rFonts w:ascii="Times New Roman" w:hAnsi="Times New Roman"/>
              </w:rPr>
              <w:t>к Договору №________</w:t>
            </w:r>
          </w:p>
          <w:p w:rsidR="007521DF" w:rsidRDefault="001C16E6">
            <w:pPr>
              <w:spacing w:after="0" w:line="240" w:lineRule="auto"/>
              <w:ind w:left="2835"/>
              <w:jc w:val="both"/>
              <w:rPr>
                <w:rFonts w:ascii="Times New Roman" w:hAnsi="Times New Roman"/>
                <w:sz w:val="24"/>
                <w:szCs w:val="24"/>
              </w:rPr>
            </w:pPr>
            <w:r>
              <w:rPr>
                <w:rFonts w:ascii="Times New Roman" w:hAnsi="Times New Roman"/>
              </w:rPr>
              <w:t>от «___» __________ 2022 г.</w:t>
            </w:r>
          </w:p>
        </w:tc>
      </w:tr>
    </w:tbl>
    <w:p w:rsidR="007521DF" w:rsidRDefault="007521DF">
      <w:pPr>
        <w:pStyle w:val="1a"/>
        <w:spacing w:line="240" w:lineRule="auto"/>
        <w:ind w:left="6663" w:hanging="6663"/>
        <w:rPr>
          <w:sz w:val="24"/>
          <w:szCs w:val="24"/>
        </w:rPr>
      </w:pPr>
    </w:p>
    <w:p w:rsidR="007521DF" w:rsidRDefault="007521DF">
      <w:pPr>
        <w:pStyle w:val="1a"/>
        <w:spacing w:line="240" w:lineRule="auto"/>
        <w:ind w:left="6663" w:hanging="6663"/>
        <w:rPr>
          <w:sz w:val="24"/>
          <w:szCs w:val="24"/>
        </w:rPr>
      </w:pPr>
    </w:p>
    <w:p w:rsidR="007521DF" w:rsidRDefault="001C16E6">
      <w:pPr>
        <w:pStyle w:val="1a"/>
        <w:spacing w:before="240" w:after="240" w:line="240" w:lineRule="auto"/>
        <w:ind w:left="6662" w:hanging="6662"/>
        <w:rPr>
          <w:sz w:val="24"/>
          <w:szCs w:val="24"/>
        </w:rPr>
      </w:pPr>
      <w:r>
        <w:rPr>
          <w:sz w:val="24"/>
          <w:szCs w:val="24"/>
        </w:rPr>
        <w:t>СПЕЦИФИКАЦИЯ</w:t>
      </w:r>
    </w:p>
    <w:p w:rsidR="007521DF" w:rsidRDefault="001C16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оказание услуги финансовой аренды (лизинга) с последующим приобретением (выкупом предмета лизинга) автомобиля ___________________/</w:t>
      </w:r>
    </w:p>
    <w:p w:rsidR="007521DF" w:rsidRDefault="007521DF">
      <w:pPr>
        <w:widowControl w:val="0"/>
        <w:autoSpaceDE w:val="0"/>
        <w:autoSpaceDN w:val="0"/>
        <w:adjustRightInd w:val="0"/>
        <w:spacing w:after="0" w:line="240" w:lineRule="auto"/>
        <w:jc w:val="center"/>
        <w:rPr>
          <w:rFonts w:ascii="Times New Roman" w:hAnsi="Times New Roman"/>
          <w:bCs/>
          <w:color w:val="000000"/>
          <w:sz w:val="24"/>
          <w:szCs w:val="24"/>
        </w:rPr>
      </w:pPr>
    </w:p>
    <w:tbl>
      <w:tblPr>
        <w:tblW w:w="9654" w:type="dxa"/>
        <w:tblInd w:w="93" w:type="dxa"/>
        <w:tblLook w:val="04A0"/>
      </w:tblPr>
      <w:tblGrid>
        <w:gridCol w:w="784"/>
        <w:gridCol w:w="3189"/>
        <w:gridCol w:w="1292"/>
        <w:gridCol w:w="1271"/>
        <w:gridCol w:w="1134"/>
        <w:gridCol w:w="1984"/>
      </w:tblGrid>
      <w:tr w:rsidR="007521DF">
        <w:trPr>
          <w:trHeight w:val="1276"/>
        </w:trPr>
        <w:tc>
          <w:tcPr>
            <w:tcW w:w="784" w:type="dxa"/>
            <w:tcBorders>
              <w:top w:val="single" w:sz="8" w:space="0" w:color="auto"/>
              <w:left w:val="single" w:sz="8" w:space="0" w:color="auto"/>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   п/п</w:t>
            </w:r>
          </w:p>
        </w:tc>
        <w:tc>
          <w:tcPr>
            <w:tcW w:w="3189" w:type="dxa"/>
            <w:tcBorders>
              <w:top w:val="single" w:sz="8" w:space="0" w:color="auto"/>
              <w:left w:val="nil"/>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предмета лизинга</w:t>
            </w:r>
          </w:p>
        </w:tc>
        <w:tc>
          <w:tcPr>
            <w:tcW w:w="1292" w:type="dxa"/>
            <w:tcBorders>
              <w:top w:val="single" w:sz="8" w:space="0" w:color="auto"/>
              <w:left w:val="nil"/>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Единица измерения</w:t>
            </w:r>
          </w:p>
        </w:tc>
        <w:tc>
          <w:tcPr>
            <w:tcW w:w="1271" w:type="dxa"/>
            <w:tcBorders>
              <w:top w:val="single" w:sz="8" w:space="0" w:color="auto"/>
              <w:left w:val="nil"/>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Цена за единицу, руб.</w:t>
            </w:r>
          </w:p>
        </w:tc>
        <w:tc>
          <w:tcPr>
            <w:tcW w:w="1134" w:type="dxa"/>
            <w:tcBorders>
              <w:top w:val="single" w:sz="8" w:space="0" w:color="auto"/>
              <w:left w:val="nil"/>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Кол-во</w:t>
            </w:r>
          </w:p>
        </w:tc>
        <w:tc>
          <w:tcPr>
            <w:tcW w:w="1984" w:type="dxa"/>
            <w:tcBorders>
              <w:top w:val="single" w:sz="8" w:space="0" w:color="auto"/>
              <w:left w:val="nil"/>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*Общая стоимость, включая НДС (20%), руб.</w:t>
            </w:r>
          </w:p>
        </w:tc>
      </w:tr>
      <w:tr w:rsidR="007521DF">
        <w:trPr>
          <w:trHeight w:val="167"/>
        </w:trPr>
        <w:tc>
          <w:tcPr>
            <w:tcW w:w="784" w:type="dxa"/>
            <w:tcBorders>
              <w:top w:val="nil"/>
              <w:left w:val="single" w:sz="8" w:space="0" w:color="auto"/>
              <w:bottom w:val="single" w:sz="8" w:space="0" w:color="auto"/>
              <w:right w:val="single" w:sz="8" w:space="0" w:color="auto"/>
            </w:tcBorders>
            <w:vAlign w:val="bottom"/>
          </w:tcPr>
          <w:p w:rsidR="007521DF" w:rsidRDefault="001C16E6">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w:t>
            </w:r>
          </w:p>
        </w:tc>
        <w:tc>
          <w:tcPr>
            <w:tcW w:w="3189" w:type="dxa"/>
            <w:tcBorders>
              <w:top w:val="nil"/>
              <w:left w:val="nil"/>
              <w:bottom w:val="single" w:sz="8" w:space="0" w:color="auto"/>
              <w:right w:val="single" w:sz="8" w:space="0" w:color="auto"/>
            </w:tcBorders>
            <w:vAlign w:val="bottom"/>
          </w:tcPr>
          <w:p w:rsidR="007521DF" w:rsidRDefault="001C16E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292" w:type="dxa"/>
            <w:tcBorders>
              <w:top w:val="nil"/>
              <w:left w:val="nil"/>
              <w:bottom w:val="single" w:sz="8" w:space="0" w:color="auto"/>
              <w:right w:val="single" w:sz="8" w:space="0" w:color="auto"/>
            </w:tcBorders>
            <w:vAlign w:val="bottom"/>
          </w:tcPr>
          <w:p w:rsidR="007521DF" w:rsidRDefault="001C16E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271" w:type="dxa"/>
            <w:tcBorders>
              <w:top w:val="nil"/>
              <w:left w:val="nil"/>
              <w:bottom w:val="single" w:sz="8" w:space="0" w:color="auto"/>
              <w:right w:val="single" w:sz="8" w:space="0" w:color="auto"/>
            </w:tcBorders>
            <w:vAlign w:val="bottom"/>
          </w:tcPr>
          <w:p w:rsidR="007521DF" w:rsidRDefault="001C16E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1134" w:type="dxa"/>
            <w:tcBorders>
              <w:top w:val="nil"/>
              <w:left w:val="nil"/>
              <w:bottom w:val="single" w:sz="8" w:space="0" w:color="auto"/>
              <w:right w:val="single" w:sz="8" w:space="0" w:color="auto"/>
            </w:tcBorders>
            <w:vAlign w:val="bottom"/>
          </w:tcPr>
          <w:p w:rsidR="007521DF" w:rsidRDefault="001C16E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984" w:type="dxa"/>
            <w:tcBorders>
              <w:top w:val="nil"/>
              <w:left w:val="nil"/>
              <w:bottom w:val="single" w:sz="8" w:space="0" w:color="auto"/>
              <w:right w:val="single" w:sz="8" w:space="0" w:color="auto"/>
            </w:tcBorders>
            <w:vAlign w:val="bottom"/>
          </w:tcPr>
          <w:p w:rsidR="007521DF" w:rsidRDefault="001C16E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7521DF">
        <w:trPr>
          <w:trHeight w:val="262"/>
        </w:trPr>
        <w:tc>
          <w:tcPr>
            <w:tcW w:w="784" w:type="dxa"/>
            <w:tcBorders>
              <w:top w:val="nil"/>
              <w:left w:val="single" w:sz="8" w:space="0" w:color="auto"/>
              <w:bottom w:val="single" w:sz="8" w:space="0" w:color="auto"/>
              <w:right w:val="single" w:sz="8" w:space="0" w:color="auto"/>
            </w:tcBorders>
            <w:vAlign w:val="center"/>
          </w:tcPr>
          <w:p w:rsidR="007521DF" w:rsidRDefault="001C16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9" w:type="dxa"/>
            <w:tcBorders>
              <w:top w:val="nil"/>
              <w:left w:val="nil"/>
              <w:bottom w:val="single" w:sz="8" w:space="0" w:color="auto"/>
              <w:right w:val="single" w:sz="8" w:space="0" w:color="auto"/>
            </w:tcBorders>
            <w:vAlign w:val="center"/>
          </w:tcPr>
          <w:p w:rsidR="007521DF" w:rsidRDefault="007521DF">
            <w:pPr>
              <w:widowControl w:val="0"/>
              <w:autoSpaceDE w:val="0"/>
              <w:autoSpaceDN w:val="0"/>
              <w:adjustRightInd w:val="0"/>
              <w:spacing w:after="0" w:line="240" w:lineRule="auto"/>
              <w:jc w:val="center"/>
              <w:rPr>
                <w:rFonts w:ascii="Times New Roman" w:hAnsi="Times New Roman"/>
                <w:sz w:val="24"/>
                <w:szCs w:val="24"/>
              </w:rPr>
            </w:pPr>
          </w:p>
          <w:p w:rsidR="007521DF" w:rsidRDefault="007521DF">
            <w:pPr>
              <w:widowControl w:val="0"/>
              <w:autoSpaceDE w:val="0"/>
              <w:autoSpaceDN w:val="0"/>
              <w:adjustRightInd w:val="0"/>
              <w:spacing w:after="0" w:line="240" w:lineRule="auto"/>
              <w:jc w:val="center"/>
              <w:rPr>
                <w:rFonts w:ascii="Times New Roman" w:eastAsia="Calibri" w:hAnsi="Times New Roman"/>
                <w:sz w:val="24"/>
                <w:szCs w:val="24"/>
              </w:rPr>
            </w:pPr>
          </w:p>
        </w:tc>
        <w:tc>
          <w:tcPr>
            <w:tcW w:w="1292" w:type="dxa"/>
            <w:tcBorders>
              <w:top w:val="nil"/>
              <w:left w:val="nil"/>
              <w:bottom w:val="single" w:sz="8" w:space="0" w:color="auto"/>
              <w:right w:val="single" w:sz="8" w:space="0" w:color="auto"/>
            </w:tcBorders>
            <w:vAlign w:val="center"/>
          </w:tcPr>
          <w:p w:rsidR="007521DF" w:rsidRDefault="001C16E6">
            <w:pPr>
              <w:spacing w:after="0" w:line="240" w:lineRule="auto"/>
              <w:jc w:val="center"/>
              <w:rPr>
                <w:rFonts w:ascii="Times New Roman" w:eastAsia="Calibri" w:hAnsi="Times New Roman"/>
                <w:sz w:val="24"/>
                <w:szCs w:val="24"/>
              </w:rPr>
            </w:pPr>
            <w:r>
              <w:rPr>
                <w:rFonts w:ascii="Times New Roman" w:eastAsia="Calibri" w:hAnsi="Times New Roman"/>
                <w:sz w:val="24"/>
                <w:szCs w:val="24"/>
              </w:rPr>
              <w:t>шт.</w:t>
            </w:r>
          </w:p>
        </w:tc>
        <w:tc>
          <w:tcPr>
            <w:tcW w:w="1271" w:type="dxa"/>
            <w:tcBorders>
              <w:top w:val="nil"/>
              <w:left w:val="nil"/>
              <w:bottom w:val="single" w:sz="8" w:space="0" w:color="auto"/>
              <w:right w:val="single" w:sz="8" w:space="0" w:color="auto"/>
            </w:tcBorders>
            <w:vAlign w:val="center"/>
          </w:tcPr>
          <w:p w:rsidR="007521DF" w:rsidRDefault="007521DF">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vAlign w:val="center"/>
          </w:tcPr>
          <w:p w:rsidR="007521DF" w:rsidRDefault="001C16E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984" w:type="dxa"/>
            <w:tcBorders>
              <w:top w:val="nil"/>
              <w:left w:val="nil"/>
              <w:bottom w:val="single" w:sz="8" w:space="0" w:color="auto"/>
              <w:right w:val="single" w:sz="8" w:space="0" w:color="auto"/>
            </w:tcBorders>
            <w:vAlign w:val="center"/>
          </w:tcPr>
          <w:p w:rsidR="007521DF" w:rsidRDefault="007521DF">
            <w:pPr>
              <w:spacing w:after="0" w:line="240" w:lineRule="auto"/>
              <w:jc w:val="center"/>
              <w:rPr>
                <w:rFonts w:ascii="Times New Roman" w:hAnsi="Times New Roman"/>
                <w:color w:val="000000"/>
                <w:sz w:val="24"/>
                <w:szCs w:val="24"/>
              </w:rPr>
            </w:pPr>
          </w:p>
        </w:tc>
      </w:tr>
      <w:tr w:rsidR="007521DF">
        <w:trPr>
          <w:trHeight w:val="315"/>
        </w:trPr>
        <w:tc>
          <w:tcPr>
            <w:tcW w:w="7670" w:type="dxa"/>
            <w:gridSpan w:val="5"/>
            <w:tcBorders>
              <w:top w:val="single" w:sz="8" w:space="0" w:color="auto"/>
              <w:left w:val="single" w:sz="8" w:space="0" w:color="auto"/>
              <w:bottom w:val="single" w:sz="8" w:space="0" w:color="auto"/>
              <w:right w:val="single" w:sz="8" w:space="0" w:color="auto"/>
            </w:tcBorders>
            <w:noWrap/>
            <w:vAlign w:val="bottom"/>
          </w:tcPr>
          <w:p w:rsidR="007521DF" w:rsidRDefault="001C16E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ИТОГО:</w:t>
            </w:r>
          </w:p>
        </w:tc>
        <w:tc>
          <w:tcPr>
            <w:tcW w:w="1984" w:type="dxa"/>
            <w:tcBorders>
              <w:top w:val="nil"/>
              <w:left w:val="nil"/>
              <w:bottom w:val="single" w:sz="8" w:space="0" w:color="auto"/>
              <w:right w:val="single" w:sz="8" w:space="0" w:color="auto"/>
            </w:tcBorders>
            <w:noWrap/>
            <w:vAlign w:val="bottom"/>
          </w:tcPr>
          <w:p w:rsidR="007521DF" w:rsidRDefault="001C16E6">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7521DF">
        <w:trPr>
          <w:trHeight w:val="315"/>
        </w:trPr>
        <w:tc>
          <w:tcPr>
            <w:tcW w:w="7670" w:type="dxa"/>
            <w:gridSpan w:val="5"/>
            <w:tcBorders>
              <w:top w:val="single" w:sz="8" w:space="0" w:color="auto"/>
              <w:left w:val="single" w:sz="8" w:space="0" w:color="auto"/>
              <w:bottom w:val="single" w:sz="8" w:space="0" w:color="auto"/>
              <w:right w:val="single" w:sz="8" w:space="0" w:color="auto"/>
            </w:tcBorders>
            <w:noWrap/>
            <w:vAlign w:val="bottom"/>
          </w:tcPr>
          <w:p w:rsidR="007521DF" w:rsidRDefault="001C16E6">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том числе НДС (20%):</w:t>
            </w:r>
          </w:p>
        </w:tc>
        <w:tc>
          <w:tcPr>
            <w:tcW w:w="1984" w:type="dxa"/>
            <w:tcBorders>
              <w:top w:val="nil"/>
              <w:left w:val="nil"/>
              <w:bottom w:val="single" w:sz="8" w:space="0" w:color="auto"/>
              <w:right w:val="single" w:sz="8" w:space="0" w:color="auto"/>
            </w:tcBorders>
            <w:noWrap/>
            <w:vAlign w:val="bottom"/>
          </w:tcPr>
          <w:p w:rsidR="007521DF" w:rsidRDefault="001C16E6">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bl>
    <w:p w:rsidR="007521DF" w:rsidRDefault="001C16E6">
      <w:pPr>
        <w:tabs>
          <w:tab w:val="left" w:pos="1276"/>
        </w:tabs>
        <w:spacing w:before="120" w:after="120"/>
        <w:ind w:right="-142"/>
        <w:jc w:val="both"/>
        <w:rPr>
          <w:rFonts w:ascii="Times New Roman" w:hAnsi="Times New Roman"/>
          <w:lang w:eastAsia="ru-RU"/>
        </w:rPr>
      </w:pPr>
      <w:r>
        <w:rPr>
          <w:rFonts w:ascii="Times New Roman" w:hAnsi="Times New Roman"/>
          <w:lang w:eastAsia="ru-RU"/>
        </w:rPr>
        <w:t>*Общая стоимость (Цена Договора) включает все расходы Лизингодателя на приобретение Предмета лизинга, обеспечение гарантии качества Предмета лизинга в соответствии с требованиями Технического задания, а также сумму лизинговых платежей, авансовый платеж, выкупную стоимость и техническое обслуживание ТС на весь срок лизинга.</w:t>
      </w:r>
    </w:p>
    <w:p w:rsidR="007521DF" w:rsidRDefault="007521DF">
      <w:pPr>
        <w:tabs>
          <w:tab w:val="left" w:pos="1276"/>
        </w:tabs>
        <w:spacing w:after="120"/>
        <w:ind w:left="284" w:right="283"/>
        <w:jc w:val="both"/>
        <w:rPr>
          <w:rFonts w:ascii="Times New Roman" w:hAnsi="Times New Roman"/>
          <w:sz w:val="24"/>
          <w:szCs w:val="24"/>
          <w:lang w:eastAsia="ru-RU"/>
        </w:rPr>
      </w:pPr>
    </w:p>
    <w:p w:rsidR="007521DF" w:rsidRDefault="007521DF">
      <w:pPr>
        <w:tabs>
          <w:tab w:val="left" w:pos="1276"/>
        </w:tabs>
        <w:spacing w:after="120"/>
        <w:ind w:left="567" w:right="1092"/>
        <w:jc w:val="both"/>
        <w:rPr>
          <w:rFonts w:ascii="Times New Roman" w:hAnsi="Times New Roman"/>
          <w:sz w:val="24"/>
          <w:szCs w:val="24"/>
          <w:lang w:eastAsia="ru-RU"/>
        </w:rPr>
      </w:pPr>
    </w:p>
    <w:tbl>
      <w:tblPr>
        <w:tblW w:w="9735" w:type="dxa"/>
        <w:tblLayout w:type="fixed"/>
        <w:tblLook w:val="04A0"/>
      </w:tblPr>
      <w:tblGrid>
        <w:gridCol w:w="4929"/>
        <w:gridCol w:w="4806"/>
      </w:tblGrid>
      <w:tr w:rsidR="007521DF">
        <w:trPr>
          <w:trHeight w:val="1208"/>
        </w:trPr>
        <w:tc>
          <w:tcPr>
            <w:tcW w:w="4929" w:type="dxa"/>
          </w:tcPr>
          <w:p w:rsidR="007521DF" w:rsidRDefault="001C16E6">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Лизингодатель:</w:t>
            </w:r>
          </w:p>
          <w:p w:rsidR="007521DF" w:rsidRDefault="007521DF">
            <w:pPr>
              <w:widowControl w:val="0"/>
              <w:spacing w:after="0" w:line="240" w:lineRule="auto"/>
              <w:ind w:right="176"/>
              <w:jc w:val="both"/>
              <w:rPr>
                <w:rFonts w:ascii="Times New Roman" w:hAnsi="Times New Roman"/>
                <w:sz w:val="24"/>
                <w:szCs w:val="24"/>
              </w:rPr>
            </w:pPr>
          </w:p>
          <w:p w:rsidR="007521DF" w:rsidRDefault="007521DF">
            <w:pPr>
              <w:widowControl w:val="0"/>
              <w:spacing w:after="0" w:line="240" w:lineRule="auto"/>
              <w:ind w:right="176"/>
              <w:jc w:val="both"/>
              <w:rPr>
                <w:rFonts w:ascii="Times New Roman" w:hAnsi="Times New Roman"/>
                <w:sz w:val="24"/>
                <w:szCs w:val="24"/>
              </w:rPr>
            </w:pPr>
          </w:p>
          <w:p w:rsidR="007521DF" w:rsidRDefault="007521DF">
            <w:pPr>
              <w:widowControl w:val="0"/>
              <w:spacing w:after="0" w:line="240" w:lineRule="auto"/>
              <w:ind w:right="176"/>
              <w:jc w:val="both"/>
              <w:rPr>
                <w:rFonts w:ascii="Times New Roman" w:hAnsi="Times New Roman"/>
                <w:sz w:val="24"/>
                <w:szCs w:val="24"/>
              </w:rPr>
            </w:pPr>
          </w:p>
          <w:p w:rsidR="007521DF" w:rsidRDefault="007521DF">
            <w:pPr>
              <w:widowControl w:val="0"/>
              <w:spacing w:after="0" w:line="240" w:lineRule="auto"/>
              <w:ind w:right="176"/>
              <w:jc w:val="both"/>
              <w:rPr>
                <w:rFonts w:ascii="Times New Roman" w:hAnsi="Times New Roman"/>
                <w:sz w:val="24"/>
                <w:szCs w:val="24"/>
              </w:rPr>
            </w:pPr>
          </w:p>
          <w:p w:rsidR="007521DF" w:rsidRDefault="001C16E6">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______________ / ________________ /</w:t>
            </w:r>
          </w:p>
          <w:p w:rsidR="007521DF" w:rsidRDefault="001C16E6">
            <w:pPr>
              <w:widowControl w:val="0"/>
              <w:spacing w:after="0" w:line="240" w:lineRule="auto"/>
              <w:ind w:right="175"/>
              <w:jc w:val="both"/>
              <w:rPr>
                <w:rFonts w:ascii="Times New Roman" w:hAnsi="Times New Roman"/>
                <w:sz w:val="24"/>
                <w:szCs w:val="24"/>
              </w:rPr>
            </w:pPr>
            <w:r>
              <w:rPr>
                <w:rFonts w:ascii="Times New Roman" w:hAnsi="Times New Roman"/>
                <w:sz w:val="24"/>
                <w:szCs w:val="24"/>
              </w:rPr>
              <w:t>М.П.</w:t>
            </w:r>
          </w:p>
        </w:tc>
        <w:tc>
          <w:tcPr>
            <w:tcW w:w="4806" w:type="dxa"/>
          </w:tcPr>
          <w:p w:rsidR="007521DF" w:rsidRDefault="001C16E6">
            <w:pPr>
              <w:widowControl w:val="0"/>
              <w:snapToGrid w:val="0"/>
              <w:spacing w:after="120" w:line="240" w:lineRule="auto"/>
              <w:ind w:left="34" w:right="-108"/>
              <w:jc w:val="both"/>
              <w:rPr>
                <w:rFonts w:ascii="Times New Roman" w:eastAsia="Arial Unicode MS" w:hAnsi="Times New Roman"/>
                <w:sz w:val="24"/>
                <w:szCs w:val="24"/>
              </w:rPr>
            </w:pPr>
            <w:r>
              <w:rPr>
                <w:rFonts w:ascii="Times New Roman" w:hAnsi="Times New Roman"/>
                <w:sz w:val="24"/>
                <w:szCs w:val="24"/>
              </w:rPr>
              <w:t>Лизингополучатель</w:t>
            </w:r>
            <w:r>
              <w:rPr>
                <w:rFonts w:ascii="Times New Roman" w:eastAsia="Arial Unicode MS" w:hAnsi="Times New Roman"/>
                <w:sz w:val="24"/>
                <w:szCs w:val="24"/>
              </w:rPr>
              <w:t>:</w:t>
            </w: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1C16E6">
            <w:pPr>
              <w:spacing w:after="0" w:line="240" w:lineRule="auto"/>
              <w:rPr>
                <w:rFonts w:ascii="Times New Roman" w:hAnsi="Times New Roman"/>
                <w:sz w:val="24"/>
                <w:szCs w:val="24"/>
              </w:rPr>
            </w:pPr>
            <w:r>
              <w:rPr>
                <w:rFonts w:ascii="Times New Roman" w:hAnsi="Times New Roman"/>
                <w:sz w:val="24"/>
                <w:szCs w:val="24"/>
              </w:rPr>
              <w:t>__________________/ _______________ /</w:t>
            </w:r>
          </w:p>
          <w:p w:rsidR="007521DF" w:rsidRDefault="001C16E6">
            <w:pPr>
              <w:widowControl w:val="0"/>
              <w:spacing w:after="0" w:line="240" w:lineRule="auto"/>
              <w:ind w:left="32"/>
              <w:jc w:val="both"/>
              <w:rPr>
                <w:rFonts w:ascii="Times New Roman" w:hAnsi="Times New Roman"/>
                <w:sz w:val="24"/>
                <w:szCs w:val="24"/>
              </w:rPr>
            </w:pPr>
            <w:r>
              <w:rPr>
                <w:rFonts w:ascii="Times New Roman" w:hAnsi="Times New Roman"/>
                <w:sz w:val="24"/>
                <w:szCs w:val="24"/>
              </w:rPr>
              <w:t>М.П.</w:t>
            </w:r>
          </w:p>
        </w:tc>
      </w:tr>
    </w:tbl>
    <w:p w:rsidR="007521DF" w:rsidRDefault="007521DF">
      <w:pPr>
        <w:tabs>
          <w:tab w:val="left" w:pos="1276"/>
        </w:tabs>
        <w:spacing w:after="120"/>
        <w:ind w:left="284" w:right="283"/>
        <w:jc w:val="both"/>
        <w:rPr>
          <w:rFonts w:ascii="Times New Roman" w:hAnsi="Times New Roman"/>
          <w:sz w:val="24"/>
          <w:szCs w:val="24"/>
          <w:lang w:eastAsia="ru-RU"/>
        </w:rPr>
      </w:pPr>
    </w:p>
    <w:bookmarkEnd w:id="1"/>
    <w:p w:rsidR="007521DF" w:rsidRDefault="001C16E6">
      <w:pPr>
        <w:spacing w:after="0" w:line="240" w:lineRule="auto"/>
        <w:rPr>
          <w:rFonts w:ascii="Times New Roman" w:hAnsi="Times New Roman"/>
          <w:sz w:val="24"/>
          <w:szCs w:val="24"/>
        </w:rPr>
      </w:pPr>
      <w:r>
        <w:rPr>
          <w:rFonts w:ascii="Times New Roman" w:hAnsi="Times New Roman"/>
          <w:sz w:val="24"/>
          <w:szCs w:val="24"/>
        </w:rPr>
        <w:t xml:space="preserve">                                                                                                                 </w:t>
      </w: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7521DF">
      <w:pPr>
        <w:spacing w:after="0" w:line="240" w:lineRule="auto"/>
        <w:rPr>
          <w:rFonts w:ascii="Times New Roman" w:hAnsi="Times New Roman"/>
          <w:sz w:val="24"/>
          <w:szCs w:val="24"/>
        </w:rPr>
      </w:pPr>
    </w:p>
    <w:p w:rsidR="007521DF" w:rsidRDefault="001C16E6">
      <w:pPr>
        <w:spacing w:after="0" w:line="240" w:lineRule="auto"/>
        <w:ind w:left="6804"/>
        <w:rPr>
          <w:rFonts w:ascii="Times New Roman" w:hAnsi="Times New Roman"/>
        </w:rPr>
      </w:pPr>
      <w:r>
        <w:rPr>
          <w:rFonts w:ascii="Times New Roman" w:hAnsi="Times New Roman"/>
        </w:rPr>
        <w:t>Приложение № 3</w:t>
      </w:r>
    </w:p>
    <w:p w:rsidR="007521DF" w:rsidRDefault="001C16E6">
      <w:pPr>
        <w:spacing w:after="0" w:line="240" w:lineRule="auto"/>
        <w:ind w:left="6804"/>
        <w:rPr>
          <w:rFonts w:ascii="Times New Roman" w:hAnsi="Times New Roman"/>
        </w:rPr>
      </w:pPr>
      <w:r>
        <w:rPr>
          <w:rFonts w:ascii="Times New Roman" w:hAnsi="Times New Roman"/>
        </w:rPr>
        <w:t>к Договору №___________</w:t>
      </w:r>
    </w:p>
    <w:p w:rsidR="007521DF" w:rsidRDefault="001C16E6">
      <w:pPr>
        <w:pStyle w:val="Orenburg1"/>
        <w:tabs>
          <w:tab w:val="left" w:pos="426"/>
        </w:tabs>
        <w:spacing w:before="0" w:after="0" w:line="240" w:lineRule="auto"/>
        <w:ind w:left="6804"/>
        <w:jc w:val="left"/>
        <w:rPr>
          <w:b w:val="0"/>
          <w:snapToGrid w:val="0"/>
          <w:szCs w:val="22"/>
        </w:rPr>
      </w:pPr>
      <w:r>
        <w:rPr>
          <w:b w:val="0"/>
          <w:szCs w:val="22"/>
        </w:rPr>
        <w:t>от «___» __________ 2022 г.</w:t>
      </w:r>
    </w:p>
    <w:p w:rsidR="007521DF" w:rsidRDefault="007521DF">
      <w:pPr>
        <w:pStyle w:val="Orenburg1"/>
        <w:tabs>
          <w:tab w:val="left" w:pos="426"/>
        </w:tabs>
        <w:spacing w:before="0" w:after="0" w:line="240" w:lineRule="auto"/>
        <w:jc w:val="both"/>
        <w:rPr>
          <w:b w:val="0"/>
          <w:snapToGrid w:val="0"/>
          <w:sz w:val="24"/>
          <w:szCs w:val="24"/>
        </w:rPr>
      </w:pPr>
    </w:p>
    <w:p w:rsidR="007521DF" w:rsidRDefault="001C16E6">
      <w:pPr>
        <w:spacing w:after="0" w:line="240" w:lineRule="auto"/>
        <w:rPr>
          <w:rFonts w:ascii="Times New Roman" w:eastAsia="Calibri" w:hAnsi="Times New Roman"/>
          <w:sz w:val="24"/>
          <w:szCs w:val="20"/>
        </w:rPr>
      </w:pPr>
      <w:r>
        <w:rPr>
          <w:rFonts w:ascii="Times New Roman" w:eastAsia="Calibri" w:hAnsi="Times New Roman"/>
          <w:sz w:val="24"/>
          <w:szCs w:val="24"/>
        </w:rPr>
        <w:t>г. Уфа</w:t>
      </w:r>
      <w:r>
        <w:rPr>
          <w:rFonts w:ascii="Times New Roman" w:eastAsia="Calibri" w:hAnsi="Times New Roman"/>
          <w:sz w:val="24"/>
          <w:szCs w:val="20"/>
        </w:rPr>
        <w:t xml:space="preserve">                                                                                           «__» _____________20__года</w:t>
      </w:r>
    </w:p>
    <w:p w:rsidR="007521DF" w:rsidRDefault="007521DF">
      <w:pPr>
        <w:spacing w:after="0" w:line="240" w:lineRule="auto"/>
        <w:jc w:val="both"/>
        <w:rPr>
          <w:rFonts w:ascii="Times New Roman" w:eastAsia="Calibri" w:hAnsi="Times New Roman"/>
          <w:sz w:val="24"/>
          <w:szCs w:val="20"/>
        </w:rPr>
      </w:pP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sz w:val="24"/>
          <w:szCs w:val="20"/>
        </w:rPr>
        <w:t xml:space="preserve">________________________________________, именуемое в дальнейшем "Лизингодатель", в лице   ________________________________, действующего на основании ___________________________, с одной стороны, и </w:t>
      </w:r>
    </w:p>
    <w:p w:rsidR="007521DF" w:rsidRDefault="001C16E6">
      <w:pPr>
        <w:spacing w:after="0" w:line="240" w:lineRule="auto"/>
        <w:jc w:val="both"/>
        <w:rPr>
          <w:rFonts w:ascii="Times New Roman" w:eastAsia="Calibri" w:hAnsi="Times New Roman"/>
          <w:sz w:val="24"/>
          <w:szCs w:val="20"/>
        </w:rPr>
      </w:pPr>
      <w:r>
        <w:rPr>
          <w:rFonts w:ascii="Times New Roman" w:eastAsia="Calibri" w:hAnsi="Times New Roman"/>
          <w:sz w:val="24"/>
          <w:szCs w:val="20"/>
        </w:rPr>
        <w:t>________________________________________, именуемое в дальнейшем "Лизингополучатель", в лице ____________________________, действующего на основании ___________________________, с другой стороны, совместно именуемые «Стороны», а по отдельности – «Сторона», подписали настоящее приложение к договору лизинга                  № __________ от _____  (далее – «Договор», «Договор лизинга») о нижеследующем:</w:t>
      </w:r>
    </w:p>
    <w:p w:rsidR="007521DF" w:rsidRDefault="007521DF">
      <w:pPr>
        <w:spacing w:after="0" w:line="240" w:lineRule="auto"/>
        <w:jc w:val="both"/>
        <w:rPr>
          <w:rFonts w:ascii="Times New Roman" w:eastAsia="Calibri" w:hAnsi="Times New Roman"/>
          <w:sz w:val="20"/>
          <w:szCs w:val="20"/>
        </w:rPr>
      </w:pPr>
    </w:p>
    <w:p w:rsidR="007521DF" w:rsidRDefault="001C16E6">
      <w:pPr>
        <w:keepNext/>
        <w:numPr>
          <w:ilvl w:val="0"/>
          <w:numId w:val="9"/>
        </w:numPr>
        <w:spacing w:after="160" w:line="240" w:lineRule="auto"/>
        <w:ind w:left="426"/>
        <w:outlineLvl w:val="0"/>
        <w:rPr>
          <w:rFonts w:ascii="Times New Roman" w:hAnsi="Times New Roman"/>
          <w:b/>
          <w:caps/>
          <w:sz w:val="24"/>
          <w:szCs w:val="20"/>
        </w:rPr>
      </w:pPr>
      <w:r>
        <w:rPr>
          <w:rFonts w:ascii="Times New Roman" w:hAnsi="Times New Roman"/>
          <w:b/>
          <w:caps/>
          <w:sz w:val="24"/>
          <w:szCs w:val="20"/>
        </w:rPr>
        <w:t>Предмет лизинга</w:t>
      </w:r>
    </w:p>
    <w:p w:rsidR="007521DF" w:rsidRDefault="001C16E6">
      <w:pPr>
        <w:spacing w:after="160" w:line="240" w:lineRule="auto"/>
        <w:jc w:val="both"/>
        <w:rPr>
          <w:rFonts w:ascii="Times New Roman" w:hAnsi="Times New Roman"/>
          <w:sz w:val="24"/>
          <w:szCs w:val="20"/>
        </w:rPr>
      </w:pPr>
      <w:r>
        <w:rPr>
          <w:rFonts w:ascii="Times New Roman" w:hAnsi="Times New Roman"/>
          <w:sz w:val="24"/>
          <w:szCs w:val="20"/>
        </w:rPr>
        <w:t>1.1. Краткое описание. Полная информация о Предмета лизинга указана в п.7 настоящего Приложения.</w:t>
      </w:r>
    </w:p>
    <w:p w:rsidR="007521DF" w:rsidRDefault="001C16E6">
      <w:pPr>
        <w:keepNext/>
        <w:numPr>
          <w:ilvl w:val="0"/>
          <w:numId w:val="9"/>
        </w:numPr>
        <w:tabs>
          <w:tab w:val="left" w:pos="426"/>
        </w:tabs>
        <w:spacing w:after="160" w:line="240" w:lineRule="auto"/>
        <w:outlineLvl w:val="0"/>
        <w:rPr>
          <w:rFonts w:ascii="Times New Roman" w:hAnsi="Times New Roman"/>
          <w:b/>
          <w:caps/>
          <w:sz w:val="24"/>
          <w:szCs w:val="20"/>
        </w:rPr>
      </w:pPr>
      <w:r>
        <w:rPr>
          <w:rFonts w:ascii="Times New Roman" w:hAnsi="Times New Roman"/>
          <w:b/>
          <w:caps/>
          <w:sz w:val="24"/>
          <w:szCs w:val="20"/>
        </w:rPr>
        <w:t>Финансовые условия</w:t>
      </w:r>
    </w:p>
    <w:p w:rsidR="007521DF" w:rsidRDefault="001C16E6">
      <w:pPr>
        <w:numPr>
          <w:ilvl w:val="1"/>
          <w:numId w:val="10"/>
        </w:numPr>
        <w:spacing w:after="0" w:line="240" w:lineRule="auto"/>
        <w:ind w:left="426" w:hanging="426"/>
        <w:jc w:val="both"/>
        <w:rPr>
          <w:rFonts w:ascii="Times New Roman" w:hAnsi="Times New Roman"/>
          <w:sz w:val="24"/>
          <w:szCs w:val="20"/>
        </w:rPr>
      </w:pPr>
      <w:r>
        <w:rPr>
          <w:rFonts w:ascii="Times New Roman" w:hAnsi="Times New Roman"/>
          <w:sz w:val="24"/>
          <w:szCs w:val="20"/>
        </w:rPr>
        <w:t>Валюта Договора лизинга: рубли.</w:t>
      </w:r>
    </w:p>
    <w:p w:rsidR="007521DF" w:rsidRDefault="001C16E6">
      <w:pPr>
        <w:numPr>
          <w:ilvl w:val="1"/>
          <w:numId w:val="10"/>
        </w:numPr>
        <w:spacing w:after="0" w:line="240" w:lineRule="auto"/>
        <w:ind w:left="426" w:hanging="426"/>
        <w:jc w:val="both"/>
        <w:rPr>
          <w:rFonts w:ascii="Times New Roman" w:hAnsi="Times New Roman"/>
          <w:sz w:val="24"/>
          <w:szCs w:val="20"/>
        </w:rPr>
      </w:pPr>
      <w:r>
        <w:rPr>
          <w:rFonts w:ascii="Times New Roman" w:hAnsi="Times New Roman"/>
          <w:sz w:val="24"/>
          <w:szCs w:val="20"/>
        </w:rPr>
        <w:t xml:space="preserve">Валюта Договора купли-продажи: </w:t>
      </w:r>
      <w:r>
        <w:rPr>
          <w:rFonts w:ascii="Times New Roman" w:hAnsi="Times New Roman"/>
          <w:sz w:val="24"/>
          <w:szCs w:val="20"/>
          <w:u w:val="single"/>
        </w:rPr>
        <w:t>_____________</w:t>
      </w:r>
      <w:r>
        <w:rPr>
          <w:rFonts w:ascii="Times New Roman" w:hAnsi="Times New Roman"/>
          <w:sz w:val="24"/>
          <w:szCs w:val="20"/>
        </w:rPr>
        <w:t>.</w:t>
      </w:r>
    </w:p>
    <w:p w:rsidR="007521DF" w:rsidRDefault="001C16E6">
      <w:pPr>
        <w:numPr>
          <w:ilvl w:val="1"/>
          <w:numId w:val="10"/>
        </w:numPr>
        <w:spacing w:after="0" w:line="240" w:lineRule="auto"/>
        <w:ind w:left="426" w:hanging="426"/>
        <w:jc w:val="both"/>
        <w:rPr>
          <w:rFonts w:ascii="Times New Roman" w:hAnsi="Times New Roman"/>
          <w:sz w:val="24"/>
          <w:szCs w:val="20"/>
        </w:rPr>
      </w:pPr>
      <w:r>
        <w:rPr>
          <w:rFonts w:ascii="Times New Roman" w:hAnsi="Times New Roman"/>
          <w:sz w:val="24"/>
          <w:szCs w:val="20"/>
        </w:rPr>
        <w:t>График лизинговых платежей, включая НДС, рубли:</w:t>
      </w:r>
    </w:p>
    <w:tbl>
      <w:tblPr>
        <w:tblW w:w="107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1"/>
        <w:gridCol w:w="847"/>
        <w:gridCol w:w="1142"/>
        <w:gridCol w:w="942"/>
        <w:gridCol w:w="13"/>
        <w:gridCol w:w="873"/>
        <w:gridCol w:w="13"/>
        <w:gridCol w:w="959"/>
        <w:gridCol w:w="374"/>
        <w:gridCol w:w="775"/>
        <w:gridCol w:w="1128"/>
        <w:gridCol w:w="1008"/>
        <w:gridCol w:w="851"/>
        <w:gridCol w:w="1134"/>
      </w:tblGrid>
      <w:tr w:rsidR="007521DF">
        <w:trPr>
          <w:trHeight w:val="1116"/>
        </w:trPr>
        <w:tc>
          <w:tcPr>
            <w:tcW w:w="7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1DF" w:rsidRDefault="001C16E6">
            <w:pPr>
              <w:spacing w:after="160" w:line="240" w:lineRule="auto"/>
              <w:jc w:val="center"/>
              <w:rPr>
                <w:rFonts w:ascii="Times New Roman" w:eastAsia="Calibri" w:hAnsi="Times New Roman"/>
                <w:sz w:val="18"/>
                <w:szCs w:val="18"/>
              </w:rPr>
            </w:pPr>
            <w:r>
              <w:rPr>
                <w:rFonts w:ascii="Times New Roman" w:eastAsia="Calibri" w:hAnsi="Times New Roman"/>
                <w:sz w:val="18"/>
                <w:szCs w:val="18"/>
              </w:rPr>
              <w:lastRenderedPageBreak/>
              <w:t>№</w:t>
            </w:r>
          </w:p>
        </w:tc>
        <w:tc>
          <w:tcPr>
            <w:tcW w:w="294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График лизинговых платежей</w:t>
            </w: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 xml:space="preserve">Сумма остатка платежей </w:t>
            </w:r>
          </w:p>
        </w:tc>
        <w:tc>
          <w:tcPr>
            <w:tcW w:w="959"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 xml:space="preserve">Сумма досрочного исполнения обязательств </w:t>
            </w:r>
          </w:p>
        </w:tc>
        <w:tc>
          <w:tcPr>
            <w:tcW w:w="374"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w:t>
            </w:r>
          </w:p>
        </w:tc>
        <w:tc>
          <w:tcPr>
            <w:tcW w:w="2911" w:type="dxa"/>
            <w:gridSpan w:val="3"/>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График лизинговых платежей</w:t>
            </w:r>
          </w:p>
        </w:tc>
        <w:tc>
          <w:tcPr>
            <w:tcW w:w="851"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 xml:space="preserve">Сумма остатка платежей </w:t>
            </w:r>
          </w:p>
        </w:tc>
        <w:tc>
          <w:tcPr>
            <w:tcW w:w="1134"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 xml:space="preserve">Сумма досрочного исполнения обязательств </w:t>
            </w:r>
          </w:p>
        </w:tc>
      </w:tr>
      <w:tr w:rsidR="007521DF">
        <w:tc>
          <w:tcPr>
            <w:tcW w:w="711" w:type="dxa"/>
            <w:vMerge/>
            <w:tcBorders>
              <w:top w:val="single" w:sz="4" w:space="0" w:color="auto"/>
              <w:left w:val="single" w:sz="4" w:space="0" w:color="auto"/>
              <w:bottom w:val="single" w:sz="4" w:space="0" w:color="auto"/>
              <w:right w:val="single" w:sz="4" w:space="0" w:color="auto"/>
            </w:tcBorders>
            <w:vAlign w:val="center"/>
          </w:tcPr>
          <w:p w:rsidR="007521DF" w:rsidRDefault="007521DF">
            <w:pPr>
              <w:spacing w:after="0" w:line="240" w:lineRule="auto"/>
              <w:rPr>
                <w:rFonts w:ascii="Times New Roman" w:eastAsia="Calibri" w:hAnsi="Times New Roman"/>
                <w:sz w:val="18"/>
                <w:szCs w:val="18"/>
              </w:rPr>
            </w:pP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1DF" w:rsidRDefault="001C16E6">
            <w:pPr>
              <w:spacing w:after="160" w:line="240" w:lineRule="auto"/>
              <w:jc w:val="center"/>
              <w:rPr>
                <w:rFonts w:ascii="Times New Roman" w:eastAsia="Calibri" w:hAnsi="Times New Roman"/>
                <w:b/>
                <w:sz w:val="16"/>
                <w:szCs w:val="16"/>
              </w:rPr>
            </w:pPr>
            <w:r>
              <w:rPr>
                <w:rFonts w:ascii="Times New Roman" w:eastAsia="Calibri" w:hAnsi="Times New Roman"/>
                <w:b/>
                <w:sz w:val="16"/>
                <w:szCs w:val="16"/>
              </w:rPr>
              <w:t>Дата</w:t>
            </w:r>
          </w:p>
          <w:p w:rsidR="007521DF" w:rsidRDefault="001C16E6">
            <w:pPr>
              <w:spacing w:after="160" w:line="240" w:lineRule="auto"/>
              <w:jc w:val="center"/>
              <w:rPr>
                <w:rFonts w:ascii="Times New Roman" w:eastAsia="Calibri" w:hAnsi="Times New Roman"/>
                <w:sz w:val="16"/>
                <w:szCs w:val="16"/>
              </w:rPr>
            </w:pPr>
            <w:r>
              <w:rPr>
                <w:rFonts w:ascii="Times New Roman" w:eastAsia="Calibri" w:hAnsi="Times New Roman"/>
                <w:b/>
                <w:sz w:val="16"/>
                <w:szCs w:val="16"/>
              </w:rPr>
              <w:t>платежа</w:t>
            </w: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1DF" w:rsidRDefault="001C16E6">
            <w:pPr>
              <w:spacing w:after="0" w:line="240" w:lineRule="auto"/>
              <w:jc w:val="center"/>
              <w:rPr>
                <w:rFonts w:ascii="Times New Roman" w:eastAsia="Calibri" w:hAnsi="Times New Roman"/>
                <w:b/>
                <w:sz w:val="16"/>
                <w:szCs w:val="16"/>
              </w:rPr>
            </w:pPr>
            <w:r>
              <w:rPr>
                <w:rFonts w:ascii="Times New Roman" w:eastAsia="Calibri" w:hAnsi="Times New Roman"/>
                <w:b/>
                <w:sz w:val="16"/>
                <w:szCs w:val="16"/>
              </w:rPr>
              <w:t>Лизинговый платеж</w:t>
            </w:r>
          </w:p>
          <w:p w:rsidR="007521DF" w:rsidRDefault="001C16E6">
            <w:pPr>
              <w:spacing w:after="160" w:line="240" w:lineRule="auto"/>
              <w:jc w:val="center"/>
              <w:rPr>
                <w:rFonts w:ascii="Times New Roman" w:eastAsia="Calibri" w:hAnsi="Times New Roman"/>
                <w:sz w:val="16"/>
                <w:szCs w:val="16"/>
              </w:rPr>
            </w:pPr>
            <w:r>
              <w:rPr>
                <w:rFonts w:ascii="Times New Roman" w:eastAsia="Calibri" w:hAnsi="Times New Roman"/>
                <w:b/>
                <w:sz w:val="16"/>
                <w:szCs w:val="16"/>
              </w:rPr>
              <w:t>к уплате</w:t>
            </w:r>
          </w:p>
        </w:tc>
        <w:tc>
          <w:tcPr>
            <w:tcW w:w="942"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6"/>
                <w:szCs w:val="16"/>
              </w:rPr>
            </w:pPr>
            <w:r>
              <w:rPr>
                <w:rFonts w:ascii="Times New Roman" w:eastAsia="Calibri" w:hAnsi="Times New Roman"/>
                <w:b/>
                <w:sz w:val="16"/>
                <w:szCs w:val="16"/>
              </w:rPr>
              <w:t>Лизинговый платеж к начислению</w:t>
            </w: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b/>
                <w:sz w:val="16"/>
                <w:szCs w:val="16"/>
              </w:rPr>
            </w:pPr>
          </w:p>
        </w:tc>
        <w:tc>
          <w:tcPr>
            <w:tcW w:w="972"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b/>
                <w:sz w:val="16"/>
                <w:szCs w:val="16"/>
              </w:rPr>
            </w:pPr>
          </w:p>
        </w:tc>
        <w:tc>
          <w:tcPr>
            <w:tcW w:w="37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b/>
                <w:sz w:val="16"/>
                <w:szCs w:val="16"/>
              </w:rPr>
            </w:pPr>
          </w:p>
        </w:tc>
        <w:tc>
          <w:tcPr>
            <w:tcW w:w="775"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6"/>
                <w:szCs w:val="16"/>
              </w:rPr>
            </w:pPr>
            <w:r>
              <w:rPr>
                <w:rFonts w:ascii="Times New Roman" w:eastAsia="Calibri" w:hAnsi="Times New Roman"/>
                <w:b/>
                <w:sz w:val="16"/>
                <w:szCs w:val="16"/>
              </w:rPr>
              <w:t>Дата</w:t>
            </w:r>
          </w:p>
          <w:p w:rsidR="007521DF" w:rsidRDefault="001C16E6">
            <w:pPr>
              <w:spacing w:after="160" w:line="240" w:lineRule="auto"/>
              <w:jc w:val="center"/>
              <w:rPr>
                <w:rFonts w:ascii="Times New Roman" w:eastAsia="Calibri" w:hAnsi="Times New Roman"/>
                <w:b/>
                <w:sz w:val="16"/>
                <w:szCs w:val="16"/>
              </w:rPr>
            </w:pPr>
            <w:r>
              <w:rPr>
                <w:rFonts w:ascii="Times New Roman" w:eastAsia="Calibri" w:hAnsi="Times New Roman"/>
                <w:b/>
                <w:sz w:val="16"/>
                <w:szCs w:val="16"/>
              </w:rPr>
              <w:t>платежа</w:t>
            </w:r>
          </w:p>
        </w:tc>
        <w:tc>
          <w:tcPr>
            <w:tcW w:w="1128"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center"/>
              <w:rPr>
                <w:rFonts w:ascii="Times New Roman" w:eastAsia="Calibri" w:hAnsi="Times New Roman"/>
                <w:b/>
                <w:sz w:val="16"/>
                <w:szCs w:val="16"/>
              </w:rPr>
            </w:pPr>
            <w:r>
              <w:rPr>
                <w:rFonts w:ascii="Times New Roman" w:eastAsia="Calibri" w:hAnsi="Times New Roman"/>
                <w:b/>
                <w:sz w:val="16"/>
                <w:szCs w:val="16"/>
              </w:rPr>
              <w:t>Лизинговый платеж</w:t>
            </w:r>
          </w:p>
          <w:p w:rsidR="007521DF" w:rsidRDefault="001C16E6">
            <w:pPr>
              <w:spacing w:after="160" w:line="240" w:lineRule="auto"/>
              <w:jc w:val="center"/>
              <w:rPr>
                <w:rFonts w:ascii="Times New Roman" w:eastAsia="Calibri" w:hAnsi="Times New Roman"/>
                <w:b/>
                <w:sz w:val="16"/>
                <w:szCs w:val="16"/>
              </w:rPr>
            </w:pPr>
            <w:r>
              <w:rPr>
                <w:rFonts w:ascii="Times New Roman" w:eastAsia="Calibri" w:hAnsi="Times New Roman"/>
                <w:b/>
                <w:sz w:val="16"/>
                <w:szCs w:val="16"/>
              </w:rPr>
              <w:t>к уплате</w:t>
            </w:r>
          </w:p>
        </w:tc>
        <w:tc>
          <w:tcPr>
            <w:tcW w:w="1008"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6"/>
                <w:szCs w:val="16"/>
              </w:rPr>
            </w:pPr>
            <w:r>
              <w:rPr>
                <w:rFonts w:ascii="Times New Roman" w:eastAsia="Calibri" w:hAnsi="Times New Roman"/>
                <w:b/>
                <w:sz w:val="16"/>
                <w:szCs w:val="16"/>
              </w:rPr>
              <w:t>Лизинговый платеж к начислению</w:t>
            </w:r>
          </w:p>
        </w:tc>
        <w:tc>
          <w:tcPr>
            <w:tcW w:w="851"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b/>
                <w:sz w:val="18"/>
                <w:szCs w:val="18"/>
              </w:rPr>
            </w:pPr>
          </w:p>
        </w:tc>
      </w:tr>
      <w:tr w:rsidR="007521DF">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1C16E6">
            <w:pPr>
              <w:spacing w:after="160" w:line="240" w:lineRule="auto"/>
              <w:jc w:val="center"/>
              <w:rPr>
                <w:rFonts w:ascii="Times New Roman" w:eastAsia="Calibri" w:hAnsi="Times New Roman"/>
                <w:sz w:val="18"/>
                <w:szCs w:val="18"/>
              </w:rPr>
            </w:pPr>
            <w:r>
              <w:rPr>
                <w:rFonts w:ascii="Times New Roman" w:eastAsia="Calibri" w:hAnsi="Times New Roman"/>
                <w:sz w:val="18"/>
                <w:szCs w:val="18"/>
              </w:rPr>
              <w:t>Аванс</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942"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972"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2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00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r>
      <w:tr w:rsidR="007521DF">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942"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972"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2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00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r>
      <w:tr w:rsidR="007521DF">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942"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972"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2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00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r>
      <w:tr w:rsidR="007521DF">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942"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972"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2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00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r>
      <w:tr w:rsidR="007521DF">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1DF" w:rsidRDefault="007521DF">
            <w:pPr>
              <w:spacing w:after="160" w:line="240" w:lineRule="auto"/>
              <w:jc w:val="center"/>
              <w:rPr>
                <w:rFonts w:ascii="Times New Roman" w:eastAsia="Calibri" w:hAnsi="Times New Roman"/>
                <w:sz w:val="18"/>
                <w:szCs w:val="18"/>
              </w:rPr>
            </w:pPr>
          </w:p>
        </w:tc>
        <w:tc>
          <w:tcPr>
            <w:tcW w:w="942"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972" w:type="dxa"/>
            <w:gridSpan w:val="2"/>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7521DF" w:rsidRDefault="001C16E6">
            <w:pPr>
              <w:spacing w:after="160" w:line="240" w:lineRule="auto"/>
              <w:jc w:val="center"/>
              <w:rPr>
                <w:rFonts w:ascii="Times New Roman" w:eastAsia="Calibri" w:hAnsi="Times New Roman"/>
                <w:b/>
                <w:sz w:val="18"/>
                <w:szCs w:val="18"/>
              </w:rPr>
            </w:pPr>
            <w:r>
              <w:rPr>
                <w:rFonts w:ascii="Times New Roman" w:eastAsia="Calibri" w:hAnsi="Times New Roman"/>
                <w:b/>
                <w:sz w:val="18"/>
                <w:szCs w:val="18"/>
              </w:rPr>
              <w:t>ИТОГО:</w:t>
            </w:r>
          </w:p>
        </w:tc>
        <w:tc>
          <w:tcPr>
            <w:tcW w:w="112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008"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1DF" w:rsidRDefault="007521DF">
            <w:pPr>
              <w:spacing w:after="160" w:line="240" w:lineRule="auto"/>
              <w:jc w:val="center"/>
              <w:rPr>
                <w:rFonts w:ascii="Times New Roman" w:eastAsia="Calibri" w:hAnsi="Times New Roman"/>
                <w:sz w:val="18"/>
                <w:szCs w:val="18"/>
              </w:rPr>
            </w:pPr>
          </w:p>
        </w:tc>
      </w:tr>
    </w:tbl>
    <w:p w:rsidR="007521DF" w:rsidRDefault="001C16E6">
      <w:pPr>
        <w:numPr>
          <w:ilvl w:val="1"/>
          <w:numId w:val="10"/>
        </w:numPr>
        <w:tabs>
          <w:tab w:val="left" w:pos="567"/>
        </w:tabs>
        <w:spacing w:after="0" w:line="240" w:lineRule="auto"/>
        <w:ind w:left="851" w:hanging="851"/>
        <w:jc w:val="both"/>
        <w:rPr>
          <w:rFonts w:ascii="Times New Roman" w:hAnsi="Times New Roman"/>
          <w:sz w:val="24"/>
          <w:szCs w:val="20"/>
        </w:rPr>
      </w:pPr>
      <w:r>
        <w:rPr>
          <w:rFonts w:ascii="Times New Roman" w:hAnsi="Times New Roman"/>
          <w:sz w:val="24"/>
          <w:szCs w:val="20"/>
        </w:rPr>
        <w:t>Сумма лизинговых платежей: ____ рублей, в том числе НДС.</w:t>
      </w:r>
    </w:p>
    <w:p w:rsidR="007521DF" w:rsidRDefault="001C16E6">
      <w:pPr>
        <w:numPr>
          <w:ilvl w:val="1"/>
          <w:numId w:val="10"/>
        </w:numPr>
        <w:tabs>
          <w:tab w:val="left" w:pos="567"/>
        </w:tabs>
        <w:spacing w:after="0" w:line="240" w:lineRule="auto"/>
        <w:ind w:left="851" w:hanging="851"/>
        <w:jc w:val="both"/>
        <w:rPr>
          <w:rFonts w:ascii="Times New Roman" w:hAnsi="Times New Roman"/>
          <w:sz w:val="24"/>
          <w:szCs w:val="20"/>
        </w:rPr>
      </w:pPr>
      <w:r>
        <w:rPr>
          <w:rFonts w:ascii="Times New Roman" w:hAnsi="Times New Roman"/>
          <w:sz w:val="24"/>
          <w:szCs w:val="20"/>
        </w:rPr>
        <w:t>Выкупная цена: ____ рублей, в том числе НДС.</w:t>
      </w:r>
    </w:p>
    <w:p w:rsidR="007521DF" w:rsidRDefault="001C16E6">
      <w:pPr>
        <w:numPr>
          <w:ilvl w:val="1"/>
          <w:numId w:val="10"/>
        </w:numPr>
        <w:tabs>
          <w:tab w:val="left" w:pos="567"/>
        </w:tabs>
        <w:spacing w:after="0" w:line="240" w:lineRule="auto"/>
        <w:ind w:left="567" w:hanging="567"/>
        <w:jc w:val="both"/>
        <w:rPr>
          <w:rFonts w:ascii="Times New Roman" w:hAnsi="Times New Roman"/>
          <w:sz w:val="24"/>
          <w:szCs w:val="20"/>
        </w:rPr>
      </w:pPr>
      <w:r>
        <w:rPr>
          <w:rFonts w:ascii="Times New Roman" w:hAnsi="Times New Roman"/>
          <w:sz w:val="24"/>
          <w:szCs w:val="20"/>
        </w:rPr>
        <w:t>Все платежи, перечисленные в статье 2 Приложения к Договору («Финансовые условия»), включают НДС по ставке 20%.</w:t>
      </w:r>
    </w:p>
    <w:p w:rsidR="007521DF" w:rsidRDefault="007521DF">
      <w:pPr>
        <w:tabs>
          <w:tab w:val="left" w:pos="567"/>
        </w:tabs>
        <w:spacing w:after="0" w:line="240" w:lineRule="auto"/>
        <w:ind w:left="851" w:hanging="851"/>
        <w:jc w:val="both"/>
        <w:rPr>
          <w:rFonts w:ascii="Times New Roman" w:hAnsi="Times New Roman"/>
          <w:sz w:val="16"/>
          <w:szCs w:val="16"/>
        </w:rPr>
      </w:pPr>
    </w:p>
    <w:p w:rsidR="007521DF" w:rsidRDefault="001C16E6">
      <w:pPr>
        <w:keepNext/>
        <w:numPr>
          <w:ilvl w:val="0"/>
          <w:numId w:val="10"/>
        </w:numPr>
        <w:tabs>
          <w:tab w:val="left" w:pos="426"/>
        </w:tabs>
        <w:spacing w:after="160" w:line="240" w:lineRule="auto"/>
        <w:outlineLvl w:val="0"/>
        <w:rPr>
          <w:rFonts w:ascii="Times New Roman" w:hAnsi="Times New Roman"/>
          <w:b/>
          <w:caps/>
          <w:sz w:val="24"/>
          <w:szCs w:val="20"/>
        </w:rPr>
      </w:pPr>
      <w:r>
        <w:rPr>
          <w:rFonts w:ascii="Times New Roman" w:hAnsi="Times New Roman"/>
          <w:b/>
          <w:caps/>
          <w:sz w:val="24"/>
          <w:szCs w:val="20"/>
        </w:rPr>
        <w:t>передача, регистрация и использование предмета лизинга</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5670"/>
      </w:tblGrid>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numPr>
                <w:ilvl w:val="1"/>
                <w:numId w:val="10"/>
              </w:numPr>
              <w:tabs>
                <w:tab w:val="left" w:pos="525"/>
              </w:tabs>
              <w:spacing w:after="160" w:line="240" w:lineRule="auto"/>
              <w:ind w:left="342" w:hanging="342"/>
              <w:jc w:val="both"/>
              <w:rPr>
                <w:rFonts w:ascii="Times New Roman" w:hAnsi="Times New Roman"/>
                <w:sz w:val="24"/>
                <w:szCs w:val="20"/>
              </w:rPr>
            </w:pPr>
            <w:r>
              <w:rPr>
                <w:rFonts w:ascii="Times New Roman" w:hAnsi="Times New Roman"/>
                <w:sz w:val="24"/>
                <w:szCs w:val="20"/>
              </w:rPr>
              <w:t>Балансодержатель:</w:t>
            </w:r>
          </w:p>
        </w:tc>
        <w:tc>
          <w:tcPr>
            <w:tcW w:w="5670" w:type="dxa"/>
            <w:tcBorders>
              <w:top w:val="single" w:sz="4" w:space="0" w:color="auto"/>
              <w:left w:val="single" w:sz="4" w:space="0" w:color="auto"/>
              <w:bottom w:val="single" w:sz="4" w:space="0" w:color="auto"/>
              <w:right w:val="single" w:sz="4" w:space="0" w:color="auto"/>
            </w:tcBorders>
          </w:tcPr>
          <w:p w:rsidR="007521DF" w:rsidRDefault="001C16E6">
            <w:pPr>
              <w:tabs>
                <w:tab w:val="left" w:pos="376"/>
              </w:tabs>
              <w:spacing w:after="0" w:line="240" w:lineRule="auto"/>
              <w:jc w:val="both"/>
              <w:rPr>
                <w:rFonts w:ascii="Times New Roman" w:hAnsi="Times New Roman"/>
                <w:sz w:val="24"/>
                <w:szCs w:val="20"/>
              </w:rPr>
            </w:pPr>
            <w:r>
              <w:rPr>
                <w:rFonts w:ascii="Times New Roman" w:hAnsi="Times New Roman"/>
                <w:sz w:val="24"/>
                <w:szCs w:val="20"/>
              </w:rPr>
              <w:t>3.4. Продавец Предмета лизинга, выбранный Лизингодателем:</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numPr>
                <w:ilvl w:val="1"/>
                <w:numId w:val="10"/>
              </w:numPr>
              <w:tabs>
                <w:tab w:val="left" w:pos="495"/>
              </w:tabs>
              <w:spacing w:after="160" w:line="240" w:lineRule="auto"/>
              <w:ind w:left="342" w:hanging="342"/>
              <w:jc w:val="both"/>
              <w:rPr>
                <w:rFonts w:ascii="Times New Roman" w:hAnsi="Times New Roman"/>
                <w:sz w:val="24"/>
                <w:szCs w:val="20"/>
              </w:rPr>
            </w:pPr>
            <w:r>
              <w:rPr>
                <w:rFonts w:ascii="Times New Roman" w:hAnsi="Times New Roman"/>
                <w:sz w:val="24"/>
                <w:szCs w:val="20"/>
              </w:rPr>
              <w:t>Предмет лизинга регистрируется в ГИБДД за:</w:t>
            </w:r>
          </w:p>
        </w:tc>
        <w:tc>
          <w:tcPr>
            <w:tcW w:w="5670"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3.5. Дата окончания срока лизинга:</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numPr>
                <w:ilvl w:val="1"/>
                <w:numId w:val="10"/>
              </w:numPr>
              <w:tabs>
                <w:tab w:val="left" w:pos="510"/>
              </w:tabs>
              <w:spacing w:after="160" w:line="240" w:lineRule="auto"/>
              <w:ind w:left="342" w:hanging="342"/>
              <w:jc w:val="both"/>
              <w:rPr>
                <w:rFonts w:ascii="Times New Roman" w:hAnsi="Times New Roman"/>
                <w:sz w:val="24"/>
                <w:szCs w:val="20"/>
              </w:rPr>
            </w:pPr>
            <w:r>
              <w:rPr>
                <w:rFonts w:ascii="Times New Roman" w:hAnsi="Times New Roman"/>
                <w:sz w:val="24"/>
                <w:szCs w:val="20"/>
              </w:rPr>
              <w:t>Плательщик транспортного налога:</w:t>
            </w:r>
          </w:p>
        </w:tc>
        <w:tc>
          <w:tcPr>
            <w:tcW w:w="5670"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3.6. Регистрация Предмета лизинга осуществляется после передачи Предмета лизинга Лизингополучателю</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3.7. Место передачи Предмета лизинга:</w:t>
            </w:r>
          </w:p>
        </w:tc>
        <w:tc>
          <w:tcPr>
            <w:tcW w:w="5670"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 xml:space="preserve">3.8. Срок передачи Предмета лизинга: </w:t>
            </w:r>
          </w:p>
        </w:tc>
        <w:tc>
          <w:tcPr>
            <w:tcW w:w="5670" w:type="dxa"/>
            <w:tcBorders>
              <w:top w:val="single" w:sz="4" w:space="0" w:color="auto"/>
              <w:left w:val="single" w:sz="4" w:space="0" w:color="auto"/>
              <w:bottom w:val="single" w:sz="4" w:space="0" w:color="auto"/>
              <w:right w:val="single" w:sz="4" w:space="0" w:color="auto"/>
            </w:tcBorders>
          </w:tcPr>
          <w:p w:rsidR="007521DF" w:rsidRDefault="001C16E6" w:rsidP="0083049A">
            <w:pPr>
              <w:spacing w:after="0" w:line="240" w:lineRule="auto"/>
              <w:jc w:val="both"/>
              <w:rPr>
                <w:rFonts w:ascii="Times New Roman" w:hAnsi="Times New Roman"/>
                <w:sz w:val="24"/>
                <w:szCs w:val="20"/>
              </w:rPr>
            </w:pPr>
            <w:r>
              <w:rPr>
                <w:rFonts w:ascii="Times New Roman" w:hAnsi="Times New Roman"/>
                <w:sz w:val="24"/>
                <w:szCs w:val="20"/>
              </w:rPr>
              <w:t xml:space="preserve">В течение </w:t>
            </w:r>
            <w:r w:rsidR="0083049A">
              <w:rPr>
                <w:rFonts w:ascii="Times New Roman" w:hAnsi="Times New Roman"/>
                <w:sz w:val="24"/>
                <w:szCs w:val="20"/>
              </w:rPr>
              <w:t>1</w:t>
            </w:r>
            <w:r>
              <w:rPr>
                <w:rFonts w:ascii="Times New Roman" w:hAnsi="Times New Roman"/>
                <w:sz w:val="24"/>
                <w:szCs w:val="20"/>
              </w:rPr>
              <w:t>0 рабочих дней после оплаты аванса Лизингополучателем Лизингодателю</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tabs>
                <w:tab w:val="left" w:pos="456"/>
              </w:tabs>
              <w:spacing w:after="0" w:line="240" w:lineRule="auto"/>
              <w:jc w:val="both"/>
              <w:rPr>
                <w:rFonts w:ascii="Times New Roman" w:hAnsi="Times New Roman"/>
                <w:sz w:val="24"/>
                <w:szCs w:val="20"/>
              </w:rPr>
            </w:pPr>
            <w:r>
              <w:rPr>
                <w:rFonts w:ascii="Times New Roman" w:hAnsi="Times New Roman"/>
                <w:sz w:val="24"/>
                <w:szCs w:val="20"/>
              </w:rPr>
              <w:t>3.9.  Место постоянного нахождения Предмета лизинга:</w:t>
            </w:r>
          </w:p>
        </w:tc>
        <w:tc>
          <w:tcPr>
            <w:tcW w:w="5670"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numPr>
                <w:ilvl w:val="0"/>
                <w:numId w:val="10"/>
              </w:numPr>
              <w:spacing w:after="160" w:line="240" w:lineRule="auto"/>
              <w:contextualSpacing/>
              <w:jc w:val="both"/>
              <w:rPr>
                <w:rFonts w:ascii="Times New Roman" w:eastAsia="Calibri" w:hAnsi="Times New Roman"/>
                <w:b/>
                <w:sz w:val="24"/>
              </w:rPr>
            </w:pPr>
            <w:r>
              <w:rPr>
                <w:rFonts w:ascii="Times New Roman" w:eastAsia="Calibri" w:hAnsi="Times New Roman"/>
                <w:b/>
                <w:sz w:val="24"/>
              </w:rPr>
              <w:t>СТРАХОВАНИЕ ПРЕДМЕТА ЛИЗИНГА</w:t>
            </w:r>
          </w:p>
        </w:tc>
        <w:tc>
          <w:tcPr>
            <w:tcW w:w="5670"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b/>
                <w:sz w:val="24"/>
                <w:szCs w:val="20"/>
              </w:rPr>
            </w:pP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4.1. Страховщик КАСКО и ДСАГО:</w:t>
            </w:r>
          </w:p>
        </w:tc>
        <w:tc>
          <w:tcPr>
            <w:tcW w:w="5670"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4.2. Страхователь КАСКО и ДСАГО:</w:t>
            </w:r>
          </w:p>
        </w:tc>
      </w:tr>
      <w:tr w:rsidR="007521DF">
        <w:tc>
          <w:tcPr>
            <w:tcW w:w="10377" w:type="dxa"/>
            <w:gridSpan w:val="2"/>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4.3. Плательщик по КАСКО и ДСАГО:</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4.4. Страхователь ОСАГО:</w:t>
            </w:r>
          </w:p>
        </w:tc>
        <w:tc>
          <w:tcPr>
            <w:tcW w:w="5670"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both"/>
              <w:rPr>
                <w:rFonts w:ascii="Times New Roman" w:hAnsi="Times New Roman"/>
                <w:sz w:val="24"/>
                <w:szCs w:val="20"/>
              </w:rPr>
            </w:pPr>
            <w:r>
              <w:rPr>
                <w:rFonts w:ascii="Times New Roman" w:hAnsi="Times New Roman"/>
                <w:sz w:val="24"/>
                <w:szCs w:val="20"/>
              </w:rPr>
              <w:t>4.5. Плательщик по ОСАГО:</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c>
          <w:tcPr>
            <w:tcW w:w="5670"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numPr>
                <w:ilvl w:val="0"/>
                <w:numId w:val="10"/>
              </w:numPr>
              <w:spacing w:after="160" w:line="240" w:lineRule="auto"/>
              <w:contextualSpacing/>
              <w:jc w:val="both"/>
              <w:rPr>
                <w:rFonts w:ascii="Times New Roman" w:eastAsia="Calibri" w:hAnsi="Times New Roman"/>
                <w:sz w:val="24"/>
              </w:rPr>
            </w:pPr>
            <w:r>
              <w:rPr>
                <w:rFonts w:ascii="Times New Roman" w:eastAsia="Calibri" w:hAnsi="Times New Roman"/>
                <w:b/>
                <w:sz w:val="24"/>
              </w:rPr>
              <w:t>ДОПОЛНИТЕЛЬНЫЕ УСЛУГИ</w:t>
            </w:r>
          </w:p>
        </w:tc>
        <w:tc>
          <w:tcPr>
            <w:tcW w:w="5670"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rPr>
                <w:rFonts w:ascii="Times New Roman" w:hAnsi="Times New Roman"/>
                <w:sz w:val="24"/>
                <w:szCs w:val="20"/>
              </w:rPr>
            </w:pPr>
            <w:r>
              <w:rPr>
                <w:rFonts w:ascii="Times New Roman" w:hAnsi="Times New Roman"/>
                <w:sz w:val="24"/>
                <w:szCs w:val="20"/>
              </w:rPr>
              <w:t>№ Наименование Кол-во Ед. измерения</w:t>
            </w:r>
          </w:p>
        </w:tc>
        <w:tc>
          <w:tcPr>
            <w:tcW w:w="5670" w:type="dxa"/>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rPr>
                <w:rFonts w:ascii="Times New Roman" w:hAnsi="Times New Roman"/>
                <w:sz w:val="24"/>
                <w:szCs w:val="20"/>
              </w:rPr>
            </w:pPr>
            <w:r>
              <w:rPr>
                <w:rFonts w:ascii="Times New Roman" w:hAnsi="Times New Roman"/>
                <w:sz w:val="24"/>
                <w:szCs w:val="20"/>
              </w:rPr>
              <w:t>№ Наименование Кол-во Ед. измерения</w:t>
            </w:r>
          </w:p>
        </w:tc>
      </w:tr>
      <w:tr w:rsidR="007521DF">
        <w:tc>
          <w:tcPr>
            <w:tcW w:w="4707"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b/>
                <w:sz w:val="24"/>
                <w:szCs w:val="20"/>
              </w:rPr>
            </w:pPr>
          </w:p>
        </w:tc>
        <w:tc>
          <w:tcPr>
            <w:tcW w:w="5670"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r>
      <w:tr w:rsidR="007521DF">
        <w:tc>
          <w:tcPr>
            <w:tcW w:w="10377" w:type="dxa"/>
            <w:gridSpan w:val="2"/>
            <w:tcBorders>
              <w:top w:val="single" w:sz="4" w:space="0" w:color="auto"/>
              <w:left w:val="single" w:sz="4" w:space="0" w:color="auto"/>
              <w:bottom w:val="single" w:sz="4" w:space="0" w:color="auto"/>
              <w:right w:val="single" w:sz="4" w:space="0" w:color="auto"/>
            </w:tcBorders>
          </w:tcPr>
          <w:p w:rsidR="007521DF" w:rsidRDefault="001C16E6">
            <w:pPr>
              <w:numPr>
                <w:ilvl w:val="0"/>
                <w:numId w:val="10"/>
              </w:numPr>
              <w:spacing w:after="160" w:line="240" w:lineRule="auto"/>
              <w:jc w:val="both"/>
              <w:rPr>
                <w:rFonts w:ascii="Times New Roman" w:hAnsi="Times New Roman"/>
                <w:sz w:val="24"/>
                <w:szCs w:val="20"/>
              </w:rPr>
            </w:pPr>
            <w:r>
              <w:rPr>
                <w:rFonts w:ascii="Times New Roman" w:hAnsi="Times New Roman"/>
                <w:b/>
                <w:sz w:val="24"/>
                <w:szCs w:val="20"/>
              </w:rPr>
              <w:t>ПРАВА НА ПРЕДМЕТ ЛИЗИНГА ПО ОКОНЧАНИИ СРОКА ЛИЗИНГА</w:t>
            </w:r>
          </w:p>
          <w:p w:rsidR="007521DF" w:rsidRDefault="001C16E6">
            <w:pPr>
              <w:spacing w:after="160" w:line="240" w:lineRule="auto"/>
              <w:ind w:left="405"/>
              <w:jc w:val="both"/>
              <w:rPr>
                <w:rFonts w:ascii="Times New Roman" w:hAnsi="Times New Roman"/>
                <w:sz w:val="24"/>
                <w:szCs w:val="20"/>
              </w:rPr>
            </w:pPr>
            <w:r>
              <w:rPr>
                <w:rFonts w:ascii="Times New Roman" w:hAnsi="Times New Roman"/>
                <w:sz w:val="24"/>
                <w:szCs w:val="20"/>
              </w:rPr>
              <w:t>6.1.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p>
        </w:tc>
      </w:tr>
    </w:tbl>
    <w:p w:rsidR="007521DF" w:rsidRDefault="001C16E6">
      <w:pPr>
        <w:numPr>
          <w:ilvl w:val="0"/>
          <w:numId w:val="10"/>
        </w:numPr>
        <w:spacing w:after="160" w:line="240" w:lineRule="auto"/>
        <w:ind w:left="357" w:hanging="357"/>
        <w:jc w:val="both"/>
        <w:rPr>
          <w:rFonts w:ascii="Times New Roman" w:hAnsi="Times New Roman"/>
          <w:b/>
          <w:sz w:val="24"/>
          <w:szCs w:val="20"/>
        </w:rPr>
      </w:pPr>
      <w:r>
        <w:rPr>
          <w:rFonts w:ascii="Times New Roman" w:hAnsi="Times New Roman"/>
          <w:b/>
          <w:sz w:val="24"/>
          <w:szCs w:val="20"/>
        </w:rPr>
        <w:t>ОПИСАНИЕ ПРЕДМЕТА ЛИЗИНГА: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1"/>
        <w:gridCol w:w="5082"/>
      </w:tblGrid>
      <w:tr w:rsidR="007521DF">
        <w:tc>
          <w:tcPr>
            <w:tcW w:w="10705" w:type="dxa"/>
            <w:gridSpan w:val="2"/>
            <w:tcBorders>
              <w:top w:val="single" w:sz="4" w:space="0" w:color="auto"/>
              <w:left w:val="single" w:sz="4" w:space="0" w:color="auto"/>
              <w:bottom w:val="single" w:sz="4" w:space="0" w:color="auto"/>
              <w:right w:val="single" w:sz="4" w:space="0" w:color="auto"/>
            </w:tcBorders>
          </w:tcPr>
          <w:p w:rsidR="007521DF" w:rsidRDefault="001C16E6">
            <w:pPr>
              <w:spacing w:after="0" w:line="240" w:lineRule="auto"/>
              <w:jc w:val="center"/>
              <w:rPr>
                <w:rFonts w:ascii="Times New Roman" w:hAnsi="Times New Roman"/>
                <w:b/>
                <w:sz w:val="24"/>
                <w:szCs w:val="20"/>
              </w:rPr>
            </w:pPr>
            <w:r>
              <w:rPr>
                <w:rFonts w:ascii="Times New Roman" w:hAnsi="Times New Roman"/>
                <w:b/>
                <w:sz w:val="24"/>
                <w:szCs w:val="20"/>
              </w:rPr>
              <w:t>Наименование и описание Предмета лизинга</w:t>
            </w:r>
          </w:p>
        </w:tc>
      </w:tr>
      <w:tr w:rsidR="007521DF">
        <w:trPr>
          <w:trHeight w:val="420"/>
        </w:trPr>
        <w:tc>
          <w:tcPr>
            <w:tcW w:w="5352"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c>
          <w:tcPr>
            <w:tcW w:w="5353" w:type="dxa"/>
            <w:tcBorders>
              <w:top w:val="single" w:sz="4" w:space="0" w:color="auto"/>
              <w:left w:val="single" w:sz="4" w:space="0" w:color="auto"/>
              <w:bottom w:val="single" w:sz="4" w:space="0" w:color="auto"/>
              <w:right w:val="single" w:sz="4" w:space="0" w:color="auto"/>
            </w:tcBorders>
          </w:tcPr>
          <w:p w:rsidR="007521DF" w:rsidRDefault="007521DF">
            <w:pPr>
              <w:spacing w:after="0" w:line="240" w:lineRule="auto"/>
              <w:jc w:val="both"/>
              <w:rPr>
                <w:rFonts w:ascii="Times New Roman" w:hAnsi="Times New Roman"/>
                <w:sz w:val="24"/>
                <w:szCs w:val="20"/>
              </w:rPr>
            </w:pPr>
          </w:p>
        </w:tc>
      </w:tr>
    </w:tbl>
    <w:p w:rsidR="007521DF" w:rsidRDefault="001C16E6">
      <w:pPr>
        <w:numPr>
          <w:ilvl w:val="0"/>
          <w:numId w:val="10"/>
        </w:numPr>
        <w:tabs>
          <w:tab w:val="left" w:pos="426"/>
        </w:tabs>
        <w:spacing w:after="0" w:line="240" w:lineRule="auto"/>
        <w:jc w:val="both"/>
        <w:rPr>
          <w:rFonts w:ascii="Times New Roman" w:hAnsi="Times New Roman"/>
          <w:b/>
          <w:sz w:val="24"/>
          <w:szCs w:val="20"/>
        </w:rPr>
      </w:pPr>
      <w:r>
        <w:rPr>
          <w:rFonts w:ascii="Times New Roman" w:hAnsi="Times New Roman"/>
          <w:b/>
          <w:sz w:val="24"/>
          <w:szCs w:val="20"/>
        </w:rPr>
        <w:t>РЕКВИЗИТЫ СТОРОН:</w:t>
      </w:r>
    </w:p>
    <w:tbl>
      <w:tblPr>
        <w:tblW w:w="0" w:type="auto"/>
        <w:tblLook w:val="04A0"/>
      </w:tblPr>
      <w:tblGrid>
        <w:gridCol w:w="5078"/>
        <w:gridCol w:w="5105"/>
      </w:tblGrid>
      <w:tr w:rsidR="007521DF">
        <w:tc>
          <w:tcPr>
            <w:tcW w:w="5352" w:type="dxa"/>
            <w:shd w:val="clear" w:color="auto" w:fill="auto"/>
          </w:tcPr>
          <w:p w:rsidR="007521DF" w:rsidRDefault="007521DF">
            <w:pPr>
              <w:spacing w:after="0" w:line="240" w:lineRule="auto"/>
              <w:jc w:val="both"/>
              <w:rPr>
                <w:rFonts w:ascii="Times New Roman" w:hAnsi="Times New Roman"/>
                <w:b/>
                <w:sz w:val="24"/>
                <w:szCs w:val="20"/>
              </w:rPr>
            </w:pPr>
          </w:p>
          <w:p w:rsidR="007521DF" w:rsidRDefault="007521DF">
            <w:pPr>
              <w:spacing w:after="0" w:line="240" w:lineRule="auto"/>
              <w:jc w:val="both"/>
              <w:rPr>
                <w:rFonts w:ascii="Times New Roman" w:hAnsi="Times New Roman"/>
                <w:b/>
                <w:sz w:val="24"/>
                <w:szCs w:val="20"/>
              </w:rPr>
            </w:pPr>
          </w:p>
        </w:tc>
        <w:tc>
          <w:tcPr>
            <w:tcW w:w="5353" w:type="dxa"/>
            <w:shd w:val="clear" w:color="auto" w:fill="auto"/>
          </w:tcPr>
          <w:p w:rsidR="007521DF" w:rsidRDefault="007521DF">
            <w:pPr>
              <w:spacing w:after="120" w:line="240" w:lineRule="auto"/>
              <w:jc w:val="both"/>
              <w:rPr>
                <w:rFonts w:ascii="Times New Roman" w:hAnsi="Times New Roman"/>
                <w:b/>
                <w:sz w:val="24"/>
                <w:szCs w:val="24"/>
              </w:rPr>
            </w:pPr>
          </w:p>
        </w:tc>
      </w:tr>
      <w:tr w:rsidR="007521DF">
        <w:trPr>
          <w:trHeight w:val="1208"/>
        </w:trPr>
        <w:tc>
          <w:tcPr>
            <w:tcW w:w="5352" w:type="dxa"/>
            <w:shd w:val="clear" w:color="auto" w:fill="auto"/>
          </w:tcPr>
          <w:p w:rsidR="007521DF" w:rsidRDefault="001C16E6">
            <w:pPr>
              <w:widowControl w:val="0"/>
              <w:snapToGrid w:val="0"/>
              <w:spacing w:after="0" w:line="240" w:lineRule="auto"/>
              <w:ind w:right="-108"/>
              <w:jc w:val="both"/>
              <w:rPr>
                <w:rFonts w:ascii="Times New Roman" w:hAnsi="Times New Roman"/>
                <w:sz w:val="24"/>
                <w:szCs w:val="24"/>
              </w:rPr>
            </w:pPr>
            <w:r>
              <w:rPr>
                <w:rFonts w:ascii="Times New Roman" w:hAnsi="Times New Roman"/>
                <w:sz w:val="24"/>
                <w:szCs w:val="24"/>
              </w:rPr>
              <w:t>Лизингодатель:</w:t>
            </w:r>
          </w:p>
          <w:p w:rsidR="007521DF" w:rsidRDefault="007521DF">
            <w:pPr>
              <w:widowControl w:val="0"/>
              <w:snapToGrid w:val="0"/>
              <w:spacing w:after="0" w:line="240" w:lineRule="auto"/>
              <w:ind w:right="-108"/>
              <w:jc w:val="both"/>
              <w:rPr>
                <w:rFonts w:ascii="Times New Roman" w:hAnsi="Times New Roman"/>
                <w:sz w:val="24"/>
                <w:szCs w:val="24"/>
              </w:rPr>
            </w:pPr>
          </w:p>
          <w:p w:rsidR="007521DF" w:rsidRDefault="007521DF">
            <w:pPr>
              <w:widowControl w:val="0"/>
              <w:spacing w:after="0" w:line="240" w:lineRule="auto"/>
              <w:ind w:right="176"/>
              <w:jc w:val="both"/>
              <w:rPr>
                <w:rFonts w:ascii="Times New Roman" w:hAnsi="Times New Roman"/>
                <w:sz w:val="24"/>
                <w:szCs w:val="24"/>
              </w:rPr>
            </w:pPr>
          </w:p>
          <w:p w:rsidR="007521DF" w:rsidRDefault="007521DF">
            <w:pPr>
              <w:widowControl w:val="0"/>
              <w:spacing w:after="0" w:line="240" w:lineRule="auto"/>
              <w:ind w:right="176"/>
              <w:jc w:val="both"/>
              <w:rPr>
                <w:rFonts w:ascii="Times New Roman" w:hAnsi="Times New Roman"/>
                <w:sz w:val="24"/>
                <w:szCs w:val="24"/>
              </w:rPr>
            </w:pPr>
          </w:p>
          <w:p w:rsidR="007521DF" w:rsidRDefault="001C16E6">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______________ / ________________ /</w:t>
            </w:r>
          </w:p>
          <w:p w:rsidR="007521DF" w:rsidRDefault="001C16E6">
            <w:pPr>
              <w:widowControl w:val="0"/>
              <w:spacing w:after="0" w:line="240" w:lineRule="auto"/>
              <w:ind w:right="175"/>
              <w:jc w:val="both"/>
              <w:rPr>
                <w:rFonts w:ascii="Times New Roman" w:hAnsi="Times New Roman"/>
              </w:rPr>
            </w:pPr>
            <w:r>
              <w:rPr>
                <w:rFonts w:ascii="Times New Roman" w:hAnsi="Times New Roman"/>
                <w:sz w:val="24"/>
                <w:szCs w:val="24"/>
              </w:rPr>
              <w:t>М.П.</w:t>
            </w:r>
          </w:p>
        </w:tc>
        <w:tc>
          <w:tcPr>
            <w:tcW w:w="5353" w:type="dxa"/>
            <w:shd w:val="clear" w:color="auto" w:fill="auto"/>
          </w:tcPr>
          <w:p w:rsidR="007521DF" w:rsidRDefault="001C16E6">
            <w:pPr>
              <w:widowControl w:val="0"/>
              <w:snapToGrid w:val="0"/>
              <w:spacing w:after="0" w:line="240" w:lineRule="auto"/>
              <w:ind w:right="-108"/>
              <w:rPr>
                <w:rFonts w:ascii="Times New Roman" w:eastAsia="Arial Unicode MS" w:hAnsi="Times New Roman"/>
                <w:sz w:val="24"/>
                <w:szCs w:val="24"/>
              </w:rPr>
            </w:pPr>
            <w:r>
              <w:rPr>
                <w:rFonts w:ascii="Times New Roman" w:hAnsi="Times New Roman"/>
                <w:sz w:val="24"/>
                <w:szCs w:val="24"/>
              </w:rPr>
              <w:t>Лизингополучатель</w:t>
            </w:r>
            <w:r>
              <w:rPr>
                <w:rFonts w:ascii="Times New Roman" w:eastAsia="Arial Unicode MS" w:hAnsi="Times New Roman"/>
                <w:sz w:val="24"/>
                <w:szCs w:val="24"/>
              </w:rPr>
              <w:t xml:space="preserve">:                                                           </w:t>
            </w:r>
          </w:p>
          <w:p w:rsidR="007521DF" w:rsidRDefault="007521DF">
            <w:pPr>
              <w:widowControl w:val="0"/>
              <w:snapToGrid w:val="0"/>
              <w:spacing w:after="0" w:line="240" w:lineRule="auto"/>
              <w:ind w:right="-108"/>
              <w:rPr>
                <w:rFonts w:ascii="Times New Roman" w:eastAsia="Arial Unicode MS" w:hAnsi="Times New Roman"/>
                <w:sz w:val="24"/>
                <w:szCs w:val="24"/>
              </w:rPr>
            </w:pPr>
          </w:p>
          <w:p w:rsidR="007521DF" w:rsidRDefault="007521DF">
            <w:pPr>
              <w:widowControl w:val="0"/>
              <w:spacing w:after="0" w:line="240" w:lineRule="auto"/>
              <w:ind w:right="176"/>
              <w:rPr>
                <w:rFonts w:ascii="Times New Roman" w:hAnsi="Times New Roman"/>
                <w:sz w:val="24"/>
                <w:szCs w:val="24"/>
              </w:rPr>
            </w:pPr>
          </w:p>
          <w:p w:rsidR="007521DF" w:rsidRDefault="001C16E6">
            <w:pPr>
              <w:spacing w:after="0" w:line="240" w:lineRule="auto"/>
              <w:rPr>
                <w:rFonts w:ascii="Times New Roman" w:hAnsi="Times New Roman"/>
                <w:sz w:val="24"/>
                <w:szCs w:val="24"/>
              </w:rPr>
            </w:pPr>
            <w:r>
              <w:rPr>
                <w:rFonts w:ascii="Times New Roman" w:hAnsi="Times New Roman"/>
                <w:sz w:val="24"/>
                <w:szCs w:val="24"/>
              </w:rPr>
              <w:t>__________________/ _______________ /</w:t>
            </w:r>
          </w:p>
          <w:p w:rsidR="007521DF" w:rsidRDefault="001C16E6">
            <w:pPr>
              <w:widowControl w:val="0"/>
              <w:spacing w:after="0" w:line="240" w:lineRule="auto"/>
              <w:jc w:val="both"/>
              <w:rPr>
                <w:rFonts w:ascii="Times New Roman" w:hAnsi="Times New Roman"/>
                <w:sz w:val="24"/>
                <w:szCs w:val="24"/>
              </w:rPr>
            </w:pPr>
            <w:r>
              <w:rPr>
                <w:rFonts w:ascii="Times New Roman" w:hAnsi="Times New Roman"/>
                <w:sz w:val="24"/>
                <w:szCs w:val="24"/>
              </w:rPr>
              <w:t>М.П.</w:t>
            </w:r>
          </w:p>
        </w:tc>
      </w:tr>
    </w:tbl>
    <w:p w:rsidR="007521DF" w:rsidRDefault="007521DF">
      <w:pPr>
        <w:spacing w:after="0" w:line="240" w:lineRule="auto"/>
        <w:rPr>
          <w:rFonts w:ascii="Times New Roman" w:hAnsi="Times New Roman"/>
          <w:sz w:val="24"/>
          <w:szCs w:val="20"/>
          <w:lang w:val="en-US"/>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7521DF">
      <w:pPr>
        <w:spacing w:after="120" w:line="240" w:lineRule="auto"/>
        <w:rPr>
          <w:rFonts w:ascii="Times New Roman" w:hAnsi="Times New Roman"/>
          <w:sz w:val="24"/>
          <w:szCs w:val="24"/>
          <w:lang w:eastAsia="ru-RU"/>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7521DF">
      <w:pPr>
        <w:widowControl w:val="0"/>
        <w:autoSpaceDE w:val="0"/>
        <w:autoSpaceDN w:val="0"/>
        <w:adjustRightInd w:val="0"/>
        <w:spacing w:after="0" w:line="240" w:lineRule="auto"/>
        <w:jc w:val="center"/>
        <w:rPr>
          <w:rFonts w:ascii="Times New Roman" w:hAnsi="Times New Roman"/>
          <w:b/>
          <w:bCs/>
          <w:lang w:eastAsia="ru-RU"/>
        </w:rPr>
      </w:pPr>
    </w:p>
    <w:p w:rsidR="007521DF" w:rsidRDefault="001C16E6">
      <w:pPr>
        <w:keepNext/>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Приложение № 4 к извещению </w:t>
      </w:r>
    </w:p>
    <w:p w:rsidR="007521DF" w:rsidRDefault="007521DF">
      <w:pPr>
        <w:suppressAutoHyphens/>
        <w:spacing w:after="0" w:line="240" w:lineRule="auto"/>
        <w:jc w:val="both"/>
        <w:rPr>
          <w:rFonts w:ascii="Times New Roman" w:hAnsi="Times New Roman"/>
          <w:vanish/>
          <w:sz w:val="23"/>
          <w:szCs w:val="23"/>
          <w:lang w:eastAsia="ar-SA"/>
        </w:rPr>
      </w:pPr>
    </w:p>
    <w:p w:rsidR="007521DF" w:rsidRDefault="001C16E6">
      <w:pPr>
        <w:spacing w:line="240" w:lineRule="auto"/>
        <w:jc w:val="right"/>
        <w:rPr>
          <w:rFonts w:ascii="Times New Roman" w:hAnsi="Times New Roman"/>
          <w:sz w:val="20"/>
          <w:szCs w:val="20"/>
          <w:lang w:eastAsia="ru-RU"/>
        </w:rPr>
      </w:pPr>
      <w:r>
        <w:rPr>
          <w:rFonts w:ascii="Times New Roman" w:hAnsi="Times New Roman"/>
          <w:sz w:val="20"/>
          <w:szCs w:val="20"/>
          <w:lang w:eastAsia="ru-RU"/>
        </w:rPr>
        <w:t>Образцы форм и документов</w:t>
      </w:r>
    </w:p>
    <w:p w:rsidR="007521DF" w:rsidRDefault="007521DF">
      <w:pPr>
        <w:suppressAutoHyphens/>
        <w:spacing w:after="0" w:line="240" w:lineRule="auto"/>
        <w:jc w:val="center"/>
        <w:rPr>
          <w:rFonts w:ascii="Times New Roman" w:hAnsi="Times New Roman"/>
          <w:b/>
          <w:sz w:val="24"/>
          <w:szCs w:val="24"/>
        </w:rPr>
      </w:pPr>
    </w:p>
    <w:p w:rsidR="007521DF" w:rsidRDefault="001C16E6">
      <w:pPr>
        <w:suppressAutoHyphens/>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ЗАПРОСЕ КОТИРОВОК</w:t>
      </w:r>
    </w:p>
    <w:p w:rsidR="00B56A92" w:rsidRDefault="001C16E6" w:rsidP="00B56A92">
      <w:pPr>
        <w:spacing w:after="0" w:line="240" w:lineRule="auto"/>
        <w:jc w:val="center"/>
        <w:outlineLvl w:val="1"/>
        <w:rPr>
          <w:rFonts w:ascii="Times New Roman" w:eastAsia="Calibri" w:hAnsi="Times New Roman"/>
          <w:b/>
        </w:rPr>
      </w:pPr>
      <w:r>
        <w:rPr>
          <w:rFonts w:ascii="Times New Roman" w:eastAsia="Calibri" w:hAnsi="Times New Roman"/>
          <w:b/>
        </w:rPr>
        <w:t xml:space="preserve">на оказание услуг финансовой аренды (лизинга) </w:t>
      </w:r>
    </w:p>
    <w:p w:rsidR="00B56A92" w:rsidRDefault="00B56A92" w:rsidP="00B56A92">
      <w:pPr>
        <w:spacing w:after="0" w:line="240" w:lineRule="auto"/>
        <w:jc w:val="center"/>
        <w:outlineLvl w:val="1"/>
        <w:rPr>
          <w:rFonts w:ascii="Times New Roman" w:hAnsi="Times New Roman"/>
          <w:b/>
          <w:bCs/>
          <w:kern w:val="36"/>
          <w:sz w:val="24"/>
          <w:szCs w:val="24"/>
        </w:rPr>
      </w:pPr>
      <w:r>
        <w:rPr>
          <w:rFonts w:ascii="Times New Roman" w:hAnsi="Times New Roman"/>
          <w:b/>
          <w:bCs/>
          <w:spacing w:val="-1"/>
          <w:w w:val="105"/>
          <w:sz w:val="24"/>
          <w:szCs w:val="24"/>
        </w:rPr>
        <w:t>УАЗ</w:t>
      </w:r>
      <w:r>
        <w:rPr>
          <w:rFonts w:ascii="Times New Roman" w:hAnsi="Times New Roman"/>
          <w:b/>
          <w:bCs/>
          <w:spacing w:val="-25"/>
          <w:w w:val="105"/>
          <w:sz w:val="24"/>
          <w:szCs w:val="24"/>
        </w:rPr>
        <w:t xml:space="preserve"> </w:t>
      </w:r>
      <w:r>
        <w:rPr>
          <w:rFonts w:ascii="Times New Roman" w:hAnsi="Times New Roman"/>
          <w:b/>
          <w:bCs/>
          <w:spacing w:val="-1"/>
          <w:w w:val="105"/>
          <w:sz w:val="24"/>
          <w:szCs w:val="24"/>
        </w:rPr>
        <w:t>СГР</w:t>
      </w:r>
      <w:r>
        <w:rPr>
          <w:rFonts w:ascii="Times New Roman" w:hAnsi="Times New Roman"/>
          <w:b/>
          <w:bCs/>
          <w:spacing w:val="-25"/>
          <w:w w:val="105"/>
          <w:sz w:val="24"/>
          <w:szCs w:val="24"/>
        </w:rPr>
        <w:t xml:space="preserve"> </w:t>
      </w:r>
      <w:r>
        <w:rPr>
          <w:rFonts w:ascii="Times New Roman" w:hAnsi="Times New Roman"/>
          <w:b/>
          <w:bCs/>
          <w:spacing w:val="-1"/>
          <w:w w:val="105"/>
          <w:sz w:val="24"/>
          <w:szCs w:val="24"/>
        </w:rPr>
        <w:t xml:space="preserve">5 мест Комби 390995 или </w:t>
      </w:r>
      <w:r w:rsidRPr="005013ED">
        <w:rPr>
          <w:rFonts w:ascii="Times New Roman" w:hAnsi="Times New Roman"/>
          <w:b/>
          <w:bCs/>
          <w:spacing w:val="-1"/>
          <w:w w:val="105"/>
          <w:sz w:val="24"/>
          <w:szCs w:val="24"/>
        </w:rPr>
        <w:t>эквивалент</w:t>
      </w:r>
      <w:r>
        <w:rPr>
          <w:rFonts w:ascii="Times New Roman" w:hAnsi="Times New Roman"/>
          <w:b/>
          <w:bCs/>
          <w:sz w:val="24"/>
          <w:szCs w:val="24"/>
        </w:rPr>
        <w:t xml:space="preserve"> </w:t>
      </w:r>
    </w:p>
    <w:p w:rsidR="007521DF" w:rsidRDefault="007521DF">
      <w:pPr>
        <w:spacing w:after="0"/>
        <w:jc w:val="center"/>
        <w:rPr>
          <w:rFonts w:ascii="Times New Roman" w:eastAsia="Calibri" w:hAnsi="Times New Roman"/>
          <w:b/>
        </w:rPr>
      </w:pPr>
    </w:p>
    <w:p w:rsidR="007521DF" w:rsidRDefault="007521DF">
      <w:pPr>
        <w:suppressAutoHyphens/>
        <w:spacing w:after="0" w:line="240" w:lineRule="auto"/>
        <w:jc w:val="center"/>
        <w:rPr>
          <w:rFonts w:ascii="Times New Roman" w:hAnsi="Times New Roman"/>
          <w:b/>
          <w:sz w:val="24"/>
          <w:szCs w:val="24"/>
        </w:rPr>
      </w:pPr>
    </w:p>
    <w:tbl>
      <w:tblPr>
        <w:tblW w:w="5000" w:type="pct"/>
        <w:jc w:val="right"/>
        <w:tblLayout w:type="fixed"/>
        <w:tblLook w:val="04A0"/>
      </w:tblPr>
      <w:tblGrid>
        <w:gridCol w:w="5298"/>
        <w:gridCol w:w="4885"/>
      </w:tblGrid>
      <w:tr w:rsidR="007521DF">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center"/>
              <w:rPr>
                <w:rFonts w:ascii="Times New Roman" w:hAnsi="Times New Roman"/>
                <w:b/>
                <w:bCs/>
                <w:sz w:val="24"/>
                <w:szCs w:val="24"/>
              </w:rPr>
            </w:pPr>
            <w:r>
              <w:rPr>
                <w:rFonts w:ascii="Times New Roman" w:hAnsi="Times New Roman"/>
                <w:b/>
                <w:bCs/>
                <w:sz w:val="24"/>
                <w:szCs w:val="24"/>
              </w:rPr>
              <w:t>Для юридического лица</w:t>
            </w: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Банковские реквизиты участника закупки: наименование банка, </w:t>
            </w:r>
            <w:proofErr w:type="spellStart"/>
            <w:r>
              <w:rPr>
                <w:rFonts w:ascii="Times New Roman" w:hAnsi="Times New Roman"/>
                <w:bCs/>
                <w:sz w:val="24"/>
                <w:szCs w:val="24"/>
              </w:rPr>
              <w:t>р</w:t>
            </w:r>
            <w:proofErr w:type="spell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к/</w:t>
            </w:r>
            <w:proofErr w:type="spellStart"/>
            <w:r>
              <w:rPr>
                <w:rFonts w:ascii="Times New Roman" w:hAnsi="Times New Roman"/>
                <w:bCs/>
                <w:sz w:val="24"/>
                <w:szCs w:val="24"/>
              </w:rPr>
              <w:t>сч</w:t>
            </w:r>
            <w:proofErr w:type="spellEnd"/>
            <w:r>
              <w:rPr>
                <w:rFonts w:ascii="Times New Roman" w:hAnsi="Times New Roman"/>
                <w:bCs/>
                <w:sz w:val="24"/>
                <w:szCs w:val="24"/>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lang w:val="en-US"/>
              </w:rPr>
            </w:pPr>
            <w:r>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Код по общероссийскому классификатору предприятий и организаций (ОКПО), установленный исполнителю</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lastRenderedPageBreak/>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center"/>
              <w:rPr>
                <w:rFonts w:ascii="Times New Roman" w:hAnsi="Times New Roman"/>
                <w:b/>
                <w:bCs/>
                <w:sz w:val="24"/>
                <w:szCs w:val="24"/>
              </w:rPr>
            </w:pPr>
            <w:r>
              <w:rPr>
                <w:rFonts w:ascii="Times New Roman" w:hAnsi="Times New Roman"/>
                <w:b/>
                <w:bCs/>
                <w:sz w:val="24"/>
                <w:szCs w:val="24"/>
              </w:rPr>
              <w:t>Для физического лица</w:t>
            </w: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lang w:val="en-US"/>
              </w:rPr>
            </w:pPr>
            <w:r>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r w:rsidR="007521DF">
        <w:trPr>
          <w:jc w:val="right"/>
        </w:trPr>
        <w:tc>
          <w:tcPr>
            <w:tcW w:w="4984" w:type="dxa"/>
            <w:tcBorders>
              <w:top w:val="single" w:sz="4" w:space="0" w:color="000000"/>
              <w:left w:val="single" w:sz="4" w:space="0" w:color="000000"/>
              <w:bottom w:val="single" w:sz="4" w:space="0" w:color="000000"/>
              <w:right w:val="single" w:sz="4" w:space="0" w:color="000000"/>
            </w:tcBorders>
          </w:tcPr>
          <w:p w:rsidR="007521DF" w:rsidRDefault="001C16E6">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7521DF" w:rsidRDefault="007521DF">
            <w:pPr>
              <w:widowControl w:val="0"/>
              <w:suppressAutoHyphens/>
              <w:snapToGrid w:val="0"/>
              <w:spacing w:after="0" w:line="240" w:lineRule="auto"/>
              <w:jc w:val="both"/>
              <w:rPr>
                <w:rFonts w:ascii="Times New Roman" w:hAnsi="Times New Roman"/>
                <w:bCs/>
                <w:sz w:val="24"/>
                <w:szCs w:val="24"/>
              </w:rPr>
            </w:pPr>
          </w:p>
        </w:tc>
      </w:tr>
    </w:tbl>
    <w:p w:rsidR="007521DF" w:rsidRDefault="007521DF">
      <w:pPr>
        <w:suppressAutoHyphens/>
        <w:spacing w:after="0" w:line="240" w:lineRule="auto"/>
        <w:ind w:firstLine="709"/>
        <w:jc w:val="both"/>
        <w:rPr>
          <w:rFonts w:ascii="Times New Roman" w:hAnsi="Times New Roman"/>
          <w:b/>
          <w:bCs/>
          <w:sz w:val="24"/>
          <w:szCs w:val="24"/>
        </w:rPr>
      </w:pPr>
    </w:p>
    <w:p w:rsidR="007521DF" w:rsidRDefault="001C16E6">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Изучив извещение о проведении запроса котировок в электронной форме на право заключения договора</w:t>
      </w:r>
      <w:r>
        <w:rPr>
          <w:rFonts w:ascii="Times New Roman" w:hAnsi="Times New Roman"/>
          <w:sz w:val="24"/>
          <w:szCs w:val="24"/>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__________________, действующего на основании _______________ </w:t>
      </w:r>
    </w:p>
    <w:p w:rsidR="007521DF" w:rsidRDefault="001C16E6">
      <w:pPr>
        <w:suppressAutoHyphens/>
        <w:spacing w:after="0" w:line="240" w:lineRule="auto"/>
        <w:jc w:val="both"/>
        <w:rPr>
          <w:rFonts w:ascii="Times New Roman" w:hAnsi="Times New Roman"/>
          <w:sz w:val="24"/>
          <w:szCs w:val="24"/>
        </w:rPr>
      </w:pPr>
      <w:r>
        <w:rPr>
          <w:rFonts w:ascii="Times New Roman" w:hAnsi="Times New Roman"/>
          <w:b/>
          <w:sz w:val="24"/>
          <w:szCs w:val="24"/>
        </w:rPr>
        <w:t>сообщаем о согласии</w:t>
      </w:r>
      <w:r>
        <w:rPr>
          <w:rFonts w:ascii="Times New Roman" w:hAnsi="Times New Roman"/>
          <w:sz w:val="24"/>
          <w:szCs w:val="24"/>
        </w:rPr>
        <w:t xml:space="preserve"> участвовать в запросе котировок на оказание услуг финансовой аренды (лизинга) </w:t>
      </w:r>
      <w:r w:rsidR="00B56A92" w:rsidRPr="00B56A92">
        <w:rPr>
          <w:rFonts w:ascii="Times New Roman" w:hAnsi="Times New Roman"/>
          <w:b/>
          <w:bCs/>
          <w:sz w:val="24"/>
          <w:szCs w:val="24"/>
        </w:rPr>
        <w:t xml:space="preserve">УАЗ СГР 5 мест Комби 390995 или эквивалент </w:t>
      </w:r>
      <w:r>
        <w:rPr>
          <w:rFonts w:ascii="Times New Roman" w:hAnsi="Times New Roman"/>
          <w:sz w:val="24"/>
          <w:szCs w:val="24"/>
        </w:rPr>
        <w:t xml:space="preserve">исполнить условия договора, указанные в извещении о проведении запроса котировок, и направляем настоящую заявку. </w:t>
      </w:r>
    </w:p>
    <w:p w:rsidR="007521DF" w:rsidRDefault="007521DF">
      <w:pPr>
        <w:suppressAutoHyphens/>
        <w:spacing w:after="0" w:line="240" w:lineRule="auto"/>
        <w:ind w:firstLine="709"/>
        <w:jc w:val="both"/>
        <w:rPr>
          <w:rFonts w:ascii="Times New Roman" w:hAnsi="Times New Roman"/>
          <w:sz w:val="24"/>
          <w:szCs w:val="24"/>
        </w:rPr>
      </w:pPr>
    </w:p>
    <w:p w:rsidR="007521DF" w:rsidRDefault="001C16E6">
      <w:pPr>
        <w:spacing w:after="0" w:line="240" w:lineRule="auto"/>
        <w:ind w:firstLine="709"/>
        <w:jc w:val="both"/>
        <w:rPr>
          <w:rFonts w:ascii="Times New Roman" w:hAnsi="Times New Roman"/>
          <w:sz w:val="24"/>
          <w:szCs w:val="24"/>
        </w:rPr>
      </w:pPr>
      <w:r>
        <w:rPr>
          <w:rFonts w:ascii="Times New Roman" w:hAnsi="Times New Roman"/>
          <w:sz w:val="24"/>
          <w:szCs w:val="24"/>
        </w:rPr>
        <w:t>Участник запроса котировок в электронной форме сообщает следующую информацию о товаре:</w:t>
      </w:r>
    </w:p>
    <w:tbl>
      <w:tblPr>
        <w:tblpPr w:leftFromText="180" w:rightFromText="180" w:vertAnchor="page" w:horzAnchor="margin"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304"/>
        <w:gridCol w:w="1117"/>
        <w:gridCol w:w="1257"/>
        <w:gridCol w:w="915"/>
        <w:gridCol w:w="1088"/>
        <w:gridCol w:w="1559"/>
      </w:tblGrid>
      <w:tr w:rsidR="007521DF">
        <w:tc>
          <w:tcPr>
            <w:tcW w:w="567" w:type="dxa"/>
          </w:tcPr>
          <w:p w:rsidR="007521DF" w:rsidRDefault="001C16E6">
            <w:pPr>
              <w:jc w:val="center"/>
              <w:rPr>
                <w:rFonts w:ascii="Times New Roman" w:hAnsi="Times New Roman"/>
                <w:sz w:val="20"/>
                <w:szCs w:val="20"/>
              </w:rPr>
            </w:pPr>
            <w:r>
              <w:rPr>
                <w:rFonts w:ascii="Times New Roman" w:hAnsi="Times New Roman"/>
                <w:sz w:val="20"/>
                <w:szCs w:val="20"/>
              </w:rPr>
              <w:t>№ п/п</w:t>
            </w:r>
          </w:p>
        </w:tc>
        <w:tc>
          <w:tcPr>
            <w:tcW w:w="1985" w:type="dxa"/>
          </w:tcPr>
          <w:p w:rsidR="007521DF" w:rsidRDefault="001C16E6">
            <w:pPr>
              <w:jc w:val="center"/>
              <w:rPr>
                <w:rFonts w:ascii="Times New Roman" w:hAnsi="Times New Roman"/>
                <w:sz w:val="20"/>
                <w:szCs w:val="20"/>
              </w:rPr>
            </w:pPr>
            <w:r>
              <w:rPr>
                <w:rFonts w:ascii="Times New Roman" w:hAnsi="Times New Roman"/>
                <w:sz w:val="20"/>
                <w:szCs w:val="20"/>
              </w:rPr>
              <w:t>Наименование товара</w:t>
            </w:r>
          </w:p>
        </w:tc>
        <w:tc>
          <w:tcPr>
            <w:tcW w:w="1304" w:type="dxa"/>
          </w:tcPr>
          <w:p w:rsidR="007521DF" w:rsidRDefault="001C16E6">
            <w:pPr>
              <w:jc w:val="center"/>
              <w:rPr>
                <w:rFonts w:ascii="Times New Roman" w:hAnsi="Times New Roman"/>
                <w:sz w:val="20"/>
                <w:szCs w:val="20"/>
              </w:rPr>
            </w:pPr>
            <w:r>
              <w:rPr>
                <w:rFonts w:ascii="Times New Roman" w:hAnsi="Times New Roman"/>
                <w:sz w:val="20"/>
                <w:szCs w:val="20"/>
              </w:rPr>
              <w:t>Технические характеристики</w:t>
            </w:r>
          </w:p>
        </w:tc>
        <w:tc>
          <w:tcPr>
            <w:tcW w:w="1117" w:type="dxa"/>
          </w:tcPr>
          <w:p w:rsidR="007521DF" w:rsidRDefault="001C16E6">
            <w:pPr>
              <w:jc w:val="center"/>
              <w:rPr>
                <w:rFonts w:ascii="Times New Roman" w:hAnsi="Times New Roman"/>
                <w:sz w:val="20"/>
                <w:szCs w:val="20"/>
              </w:rPr>
            </w:pPr>
            <w:r>
              <w:rPr>
                <w:rFonts w:ascii="Times New Roman" w:hAnsi="Times New Roman"/>
                <w:sz w:val="20"/>
                <w:szCs w:val="20"/>
              </w:rPr>
              <w:t>Ед. изм.</w:t>
            </w:r>
          </w:p>
        </w:tc>
        <w:tc>
          <w:tcPr>
            <w:tcW w:w="1257" w:type="dxa"/>
          </w:tcPr>
          <w:p w:rsidR="007521DF" w:rsidRDefault="001C16E6">
            <w:pPr>
              <w:jc w:val="center"/>
              <w:rPr>
                <w:rFonts w:ascii="Times New Roman" w:hAnsi="Times New Roman"/>
                <w:sz w:val="20"/>
                <w:szCs w:val="20"/>
              </w:rPr>
            </w:pPr>
            <w:r>
              <w:rPr>
                <w:rFonts w:ascii="Times New Roman" w:hAnsi="Times New Roman"/>
                <w:sz w:val="20"/>
                <w:szCs w:val="20"/>
              </w:rPr>
              <w:t>Количество</w:t>
            </w:r>
          </w:p>
        </w:tc>
        <w:tc>
          <w:tcPr>
            <w:tcW w:w="915" w:type="dxa"/>
          </w:tcPr>
          <w:p w:rsidR="007521DF" w:rsidRDefault="001C16E6">
            <w:pPr>
              <w:jc w:val="center"/>
              <w:rPr>
                <w:rFonts w:ascii="Times New Roman" w:hAnsi="Times New Roman"/>
                <w:sz w:val="20"/>
                <w:szCs w:val="20"/>
              </w:rPr>
            </w:pPr>
            <w:r>
              <w:rPr>
                <w:rFonts w:ascii="Times New Roman" w:hAnsi="Times New Roman"/>
                <w:sz w:val="20"/>
                <w:szCs w:val="20"/>
              </w:rPr>
              <w:t>Цена</w:t>
            </w:r>
          </w:p>
        </w:tc>
        <w:tc>
          <w:tcPr>
            <w:tcW w:w="1088" w:type="dxa"/>
          </w:tcPr>
          <w:p w:rsidR="007521DF" w:rsidRDefault="001C16E6">
            <w:pPr>
              <w:jc w:val="center"/>
              <w:rPr>
                <w:rFonts w:ascii="Times New Roman" w:hAnsi="Times New Roman"/>
                <w:sz w:val="20"/>
                <w:szCs w:val="20"/>
              </w:rPr>
            </w:pPr>
            <w:r>
              <w:rPr>
                <w:rFonts w:ascii="Times New Roman" w:hAnsi="Times New Roman"/>
                <w:sz w:val="20"/>
                <w:szCs w:val="20"/>
              </w:rPr>
              <w:t>НДС</w:t>
            </w:r>
          </w:p>
        </w:tc>
        <w:tc>
          <w:tcPr>
            <w:tcW w:w="1559" w:type="dxa"/>
          </w:tcPr>
          <w:p w:rsidR="007521DF" w:rsidRDefault="001C16E6">
            <w:pPr>
              <w:jc w:val="center"/>
              <w:rPr>
                <w:rFonts w:ascii="Times New Roman" w:hAnsi="Times New Roman"/>
                <w:sz w:val="20"/>
                <w:szCs w:val="20"/>
              </w:rPr>
            </w:pPr>
            <w:r>
              <w:rPr>
                <w:rFonts w:ascii="Times New Roman" w:hAnsi="Times New Roman"/>
                <w:sz w:val="20"/>
                <w:szCs w:val="20"/>
              </w:rPr>
              <w:t>Сумма с НДС</w:t>
            </w:r>
          </w:p>
        </w:tc>
      </w:tr>
      <w:tr w:rsidR="007521DF">
        <w:trPr>
          <w:trHeight w:val="314"/>
        </w:trPr>
        <w:tc>
          <w:tcPr>
            <w:tcW w:w="567" w:type="dxa"/>
          </w:tcPr>
          <w:p w:rsidR="007521DF" w:rsidRDefault="001C16E6">
            <w:pPr>
              <w:jc w:val="center"/>
              <w:rPr>
                <w:rFonts w:ascii="Times New Roman" w:hAnsi="Times New Roman"/>
                <w:sz w:val="20"/>
                <w:szCs w:val="20"/>
              </w:rPr>
            </w:pPr>
            <w:r>
              <w:rPr>
                <w:rFonts w:ascii="Times New Roman" w:hAnsi="Times New Roman"/>
                <w:sz w:val="20"/>
                <w:szCs w:val="20"/>
              </w:rPr>
              <w:t>1</w:t>
            </w:r>
          </w:p>
        </w:tc>
        <w:tc>
          <w:tcPr>
            <w:tcW w:w="1985" w:type="dxa"/>
            <w:vAlign w:val="center"/>
          </w:tcPr>
          <w:p w:rsidR="007521DF" w:rsidRDefault="007521DF">
            <w:pPr>
              <w:rPr>
                <w:rFonts w:ascii="Times New Roman" w:hAnsi="Times New Roman"/>
                <w:iCs/>
                <w:sz w:val="20"/>
                <w:szCs w:val="20"/>
              </w:rPr>
            </w:pPr>
          </w:p>
        </w:tc>
        <w:tc>
          <w:tcPr>
            <w:tcW w:w="1304" w:type="dxa"/>
          </w:tcPr>
          <w:p w:rsidR="007521DF" w:rsidRDefault="007521DF">
            <w:pPr>
              <w:jc w:val="center"/>
              <w:rPr>
                <w:rFonts w:ascii="Times New Roman" w:hAnsi="Times New Roman"/>
                <w:sz w:val="20"/>
                <w:szCs w:val="20"/>
              </w:rPr>
            </w:pPr>
          </w:p>
        </w:tc>
        <w:tc>
          <w:tcPr>
            <w:tcW w:w="1117" w:type="dxa"/>
          </w:tcPr>
          <w:p w:rsidR="007521DF" w:rsidRDefault="007521DF">
            <w:pPr>
              <w:jc w:val="center"/>
              <w:rPr>
                <w:rFonts w:ascii="Times New Roman" w:hAnsi="Times New Roman"/>
                <w:sz w:val="20"/>
                <w:szCs w:val="20"/>
              </w:rPr>
            </w:pPr>
          </w:p>
        </w:tc>
        <w:tc>
          <w:tcPr>
            <w:tcW w:w="1257" w:type="dxa"/>
          </w:tcPr>
          <w:p w:rsidR="007521DF" w:rsidRDefault="007521DF">
            <w:pPr>
              <w:jc w:val="center"/>
              <w:rPr>
                <w:rFonts w:ascii="Times New Roman" w:hAnsi="Times New Roman"/>
                <w:sz w:val="20"/>
                <w:szCs w:val="20"/>
              </w:rPr>
            </w:pPr>
          </w:p>
        </w:tc>
        <w:tc>
          <w:tcPr>
            <w:tcW w:w="915" w:type="dxa"/>
          </w:tcPr>
          <w:p w:rsidR="007521DF" w:rsidRDefault="007521DF">
            <w:pPr>
              <w:jc w:val="center"/>
              <w:rPr>
                <w:rFonts w:ascii="Times New Roman" w:hAnsi="Times New Roman"/>
                <w:sz w:val="20"/>
                <w:szCs w:val="20"/>
              </w:rPr>
            </w:pPr>
          </w:p>
        </w:tc>
        <w:tc>
          <w:tcPr>
            <w:tcW w:w="1088" w:type="dxa"/>
          </w:tcPr>
          <w:p w:rsidR="007521DF" w:rsidRDefault="007521DF">
            <w:pPr>
              <w:jc w:val="center"/>
              <w:rPr>
                <w:rFonts w:ascii="Times New Roman" w:hAnsi="Times New Roman"/>
                <w:sz w:val="20"/>
                <w:szCs w:val="20"/>
              </w:rPr>
            </w:pPr>
          </w:p>
        </w:tc>
        <w:tc>
          <w:tcPr>
            <w:tcW w:w="1559" w:type="dxa"/>
          </w:tcPr>
          <w:p w:rsidR="007521DF" w:rsidRDefault="007521DF">
            <w:pPr>
              <w:jc w:val="center"/>
              <w:rPr>
                <w:rFonts w:ascii="Times New Roman" w:hAnsi="Times New Roman"/>
                <w:sz w:val="20"/>
                <w:szCs w:val="20"/>
              </w:rPr>
            </w:pPr>
          </w:p>
        </w:tc>
      </w:tr>
      <w:tr w:rsidR="007521DF">
        <w:tc>
          <w:tcPr>
            <w:tcW w:w="567" w:type="dxa"/>
          </w:tcPr>
          <w:p w:rsidR="007521DF" w:rsidRDefault="007521DF">
            <w:pPr>
              <w:jc w:val="center"/>
              <w:rPr>
                <w:rFonts w:ascii="Times New Roman" w:hAnsi="Times New Roman"/>
                <w:sz w:val="20"/>
                <w:szCs w:val="20"/>
              </w:rPr>
            </w:pPr>
          </w:p>
        </w:tc>
        <w:tc>
          <w:tcPr>
            <w:tcW w:w="1985" w:type="dxa"/>
          </w:tcPr>
          <w:p w:rsidR="007521DF" w:rsidRDefault="007521DF">
            <w:pPr>
              <w:jc w:val="center"/>
              <w:rPr>
                <w:rFonts w:ascii="Times New Roman" w:hAnsi="Times New Roman"/>
                <w:b/>
                <w:sz w:val="20"/>
                <w:szCs w:val="20"/>
              </w:rPr>
            </w:pPr>
          </w:p>
        </w:tc>
        <w:tc>
          <w:tcPr>
            <w:tcW w:w="1304" w:type="dxa"/>
          </w:tcPr>
          <w:p w:rsidR="007521DF" w:rsidRDefault="007521DF">
            <w:pPr>
              <w:jc w:val="center"/>
              <w:rPr>
                <w:rFonts w:ascii="Times New Roman" w:hAnsi="Times New Roman"/>
                <w:sz w:val="20"/>
                <w:szCs w:val="20"/>
              </w:rPr>
            </w:pPr>
          </w:p>
        </w:tc>
        <w:tc>
          <w:tcPr>
            <w:tcW w:w="1117" w:type="dxa"/>
          </w:tcPr>
          <w:p w:rsidR="007521DF" w:rsidRDefault="007521DF">
            <w:pPr>
              <w:jc w:val="center"/>
              <w:rPr>
                <w:rFonts w:ascii="Times New Roman" w:hAnsi="Times New Roman"/>
                <w:sz w:val="20"/>
                <w:szCs w:val="20"/>
              </w:rPr>
            </w:pPr>
          </w:p>
        </w:tc>
        <w:tc>
          <w:tcPr>
            <w:tcW w:w="1257" w:type="dxa"/>
          </w:tcPr>
          <w:p w:rsidR="007521DF" w:rsidRDefault="007521DF">
            <w:pPr>
              <w:jc w:val="center"/>
              <w:rPr>
                <w:rFonts w:ascii="Times New Roman" w:hAnsi="Times New Roman"/>
                <w:sz w:val="20"/>
                <w:szCs w:val="20"/>
              </w:rPr>
            </w:pPr>
          </w:p>
        </w:tc>
        <w:tc>
          <w:tcPr>
            <w:tcW w:w="915" w:type="dxa"/>
          </w:tcPr>
          <w:p w:rsidR="007521DF" w:rsidRDefault="007521DF">
            <w:pPr>
              <w:jc w:val="center"/>
              <w:rPr>
                <w:rFonts w:ascii="Times New Roman" w:hAnsi="Times New Roman"/>
                <w:sz w:val="20"/>
                <w:szCs w:val="20"/>
              </w:rPr>
            </w:pPr>
          </w:p>
        </w:tc>
        <w:tc>
          <w:tcPr>
            <w:tcW w:w="1088" w:type="dxa"/>
          </w:tcPr>
          <w:p w:rsidR="007521DF" w:rsidRDefault="007521DF">
            <w:pPr>
              <w:jc w:val="center"/>
              <w:rPr>
                <w:rFonts w:ascii="Times New Roman" w:hAnsi="Times New Roman"/>
                <w:sz w:val="20"/>
                <w:szCs w:val="20"/>
              </w:rPr>
            </w:pPr>
          </w:p>
        </w:tc>
        <w:tc>
          <w:tcPr>
            <w:tcW w:w="1559" w:type="dxa"/>
          </w:tcPr>
          <w:p w:rsidR="007521DF" w:rsidRDefault="007521DF">
            <w:pPr>
              <w:jc w:val="center"/>
              <w:rPr>
                <w:rFonts w:ascii="Times New Roman" w:hAnsi="Times New Roman"/>
                <w:sz w:val="20"/>
                <w:szCs w:val="20"/>
              </w:rPr>
            </w:pPr>
          </w:p>
        </w:tc>
      </w:tr>
      <w:tr w:rsidR="007521DF">
        <w:tc>
          <w:tcPr>
            <w:tcW w:w="567" w:type="dxa"/>
          </w:tcPr>
          <w:p w:rsidR="007521DF" w:rsidRDefault="007521DF">
            <w:pPr>
              <w:jc w:val="center"/>
              <w:rPr>
                <w:rFonts w:ascii="Times New Roman" w:hAnsi="Times New Roman"/>
                <w:sz w:val="20"/>
                <w:szCs w:val="20"/>
              </w:rPr>
            </w:pPr>
          </w:p>
        </w:tc>
        <w:tc>
          <w:tcPr>
            <w:tcW w:w="1985" w:type="dxa"/>
          </w:tcPr>
          <w:p w:rsidR="007521DF" w:rsidRDefault="001C16E6">
            <w:pPr>
              <w:jc w:val="center"/>
              <w:rPr>
                <w:rFonts w:ascii="Times New Roman" w:hAnsi="Times New Roman"/>
                <w:sz w:val="20"/>
                <w:szCs w:val="20"/>
              </w:rPr>
            </w:pPr>
            <w:r>
              <w:rPr>
                <w:rFonts w:ascii="Times New Roman" w:hAnsi="Times New Roman"/>
                <w:b/>
                <w:sz w:val="20"/>
                <w:szCs w:val="20"/>
              </w:rPr>
              <w:t>Итого:</w:t>
            </w:r>
          </w:p>
        </w:tc>
        <w:tc>
          <w:tcPr>
            <w:tcW w:w="1304" w:type="dxa"/>
          </w:tcPr>
          <w:p w:rsidR="007521DF" w:rsidRDefault="007521DF">
            <w:pPr>
              <w:jc w:val="center"/>
              <w:rPr>
                <w:rFonts w:ascii="Times New Roman" w:hAnsi="Times New Roman"/>
                <w:sz w:val="20"/>
                <w:szCs w:val="20"/>
              </w:rPr>
            </w:pPr>
          </w:p>
        </w:tc>
        <w:tc>
          <w:tcPr>
            <w:tcW w:w="1117" w:type="dxa"/>
          </w:tcPr>
          <w:p w:rsidR="007521DF" w:rsidRDefault="007521DF">
            <w:pPr>
              <w:jc w:val="center"/>
              <w:rPr>
                <w:rFonts w:ascii="Times New Roman" w:hAnsi="Times New Roman"/>
                <w:sz w:val="20"/>
                <w:szCs w:val="20"/>
              </w:rPr>
            </w:pPr>
          </w:p>
        </w:tc>
        <w:tc>
          <w:tcPr>
            <w:tcW w:w="1257" w:type="dxa"/>
          </w:tcPr>
          <w:p w:rsidR="007521DF" w:rsidRDefault="007521DF">
            <w:pPr>
              <w:jc w:val="center"/>
              <w:rPr>
                <w:rFonts w:ascii="Times New Roman" w:hAnsi="Times New Roman"/>
                <w:sz w:val="20"/>
                <w:szCs w:val="20"/>
              </w:rPr>
            </w:pPr>
          </w:p>
        </w:tc>
        <w:tc>
          <w:tcPr>
            <w:tcW w:w="915" w:type="dxa"/>
          </w:tcPr>
          <w:p w:rsidR="007521DF" w:rsidRDefault="007521DF">
            <w:pPr>
              <w:jc w:val="center"/>
              <w:rPr>
                <w:rFonts w:ascii="Times New Roman" w:hAnsi="Times New Roman"/>
                <w:sz w:val="20"/>
                <w:szCs w:val="20"/>
              </w:rPr>
            </w:pPr>
          </w:p>
        </w:tc>
        <w:tc>
          <w:tcPr>
            <w:tcW w:w="1088" w:type="dxa"/>
          </w:tcPr>
          <w:p w:rsidR="007521DF" w:rsidRDefault="007521DF">
            <w:pPr>
              <w:jc w:val="center"/>
              <w:rPr>
                <w:rFonts w:ascii="Times New Roman" w:hAnsi="Times New Roman"/>
                <w:sz w:val="20"/>
                <w:szCs w:val="20"/>
              </w:rPr>
            </w:pPr>
          </w:p>
        </w:tc>
        <w:tc>
          <w:tcPr>
            <w:tcW w:w="1559" w:type="dxa"/>
          </w:tcPr>
          <w:p w:rsidR="007521DF" w:rsidRDefault="007521DF">
            <w:pPr>
              <w:jc w:val="center"/>
              <w:rPr>
                <w:rFonts w:ascii="Times New Roman" w:hAnsi="Times New Roman"/>
                <w:sz w:val="20"/>
                <w:szCs w:val="20"/>
              </w:rPr>
            </w:pPr>
          </w:p>
        </w:tc>
      </w:tr>
    </w:tbl>
    <w:p w:rsidR="007521DF" w:rsidRDefault="007521DF">
      <w:pPr>
        <w:suppressAutoHyphens/>
        <w:autoSpaceDE w:val="0"/>
        <w:spacing w:after="0" w:line="240" w:lineRule="atLeast"/>
        <w:ind w:firstLine="708"/>
        <w:jc w:val="both"/>
        <w:rPr>
          <w:rFonts w:ascii="Times New Roman" w:hAnsi="Times New Roman"/>
          <w:color w:val="FF0000"/>
          <w:sz w:val="24"/>
          <w:szCs w:val="24"/>
        </w:rPr>
      </w:pPr>
    </w:p>
    <w:p w:rsidR="007521DF" w:rsidRDefault="001C16E6">
      <w:pPr>
        <w:suppressAutoHyphens/>
        <w:autoSpaceDE w:val="0"/>
        <w:spacing w:after="0" w:line="240" w:lineRule="atLeast"/>
        <w:ind w:firstLine="708"/>
        <w:jc w:val="both"/>
        <w:rPr>
          <w:rFonts w:ascii="Times New Roman" w:hAnsi="Times New Roman"/>
          <w:sz w:val="24"/>
          <w:szCs w:val="24"/>
        </w:rPr>
      </w:pPr>
      <w:r>
        <w:rPr>
          <w:rFonts w:ascii="Times New Roman" w:hAnsi="Times New Roman"/>
          <w:color w:val="FF0000"/>
          <w:sz w:val="24"/>
          <w:szCs w:val="24"/>
        </w:rPr>
        <w:t>*Предложение о предмете закупки должна содержать сведения об условиях исполнения договора, не относящихся к функциональным характеристикам (потребительским свойствам) товара, качеству работы, услуги</w:t>
      </w:r>
      <w:r>
        <w:rPr>
          <w:rFonts w:ascii="Times New Roman" w:hAnsi="Times New Roman"/>
          <w:sz w:val="24"/>
          <w:szCs w:val="24"/>
        </w:rPr>
        <w:t>.</w:t>
      </w:r>
    </w:p>
    <w:p w:rsidR="007521DF" w:rsidRDefault="007521DF">
      <w:pPr>
        <w:spacing w:line="240" w:lineRule="auto"/>
        <w:contextualSpacing/>
        <w:jc w:val="both"/>
        <w:rPr>
          <w:rFonts w:ascii="Times New Roman" w:eastAsiaTheme="minorEastAsia" w:hAnsi="Times New Roman"/>
          <w:b/>
          <w:sz w:val="20"/>
          <w:szCs w:val="20"/>
          <w:lang w:eastAsia="ru-RU"/>
        </w:rPr>
      </w:pPr>
    </w:p>
    <w:p w:rsidR="007521DF" w:rsidRDefault="001C16E6">
      <w:pPr>
        <w:spacing w:line="240" w:lineRule="auto"/>
        <w:ind w:firstLine="426"/>
        <w:contextualSpacing/>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Предложение участника должно соответствовать требованиям, установленным заказчиком, согласно Приложению  № 1 к  документации о проведении запроса котировок в электронной форме.</w:t>
      </w:r>
    </w:p>
    <w:p w:rsidR="007521DF" w:rsidRDefault="007521DF">
      <w:pPr>
        <w:suppressAutoHyphens/>
        <w:spacing w:after="0" w:line="240" w:lineRule="auto"/>
        <w:ind w:firstLine="709"/>
        <w:jc w:val="both"/>
        <w:rPr>
          <w:rFonts w:ascii="Times New Roman" w:hAnsi="Times New Roman"/>
          <w:sz w:val="24"/>
          <w:szCs w:val="24"/>
        </w:rPr>
      </w:pPr>
    </w:p>
    <w:p w:rsidR="007521DF" w:rsidRDefault="001C16E6">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Мы согласны</w:t>
      </w:r>
      <w:r>
        <w:rPr>
          <w:rFonts w:ascii="Times New Roman" w:hAnsi="Times New Roman"/>
          <w:sz w:val="24"/>
          <w:szCs w:val="24"/>
        </w:rPr>
        <w:t xml:space="preserve"> оказать услуги в полном соответствии с требованиями извещения о проведении запроса котировок и согласно </w:t>
      </w:r>
      <w:r>
        <w:rPr>
          <w:rFonts w:ascii="Times New Roman" w:hAnsi="Times New Roman"/>
          <w:b/>
          <w:sz w:val="24"/>
          <w:szCs w:val="24"/>
        </w:rPr>
        <w:t>нашему предложению о цене договора</w:t>
      </w:r>
      <w:r>
        <w:rPr>
          <w:rFonts w:ascii="Times New Roman" w:hAnsi="Times New Roman"/>
          <w:b/>
          <w:color w:val="FF0000"/>
          <w:sz w:val="24"/>
          <w:szCs w:val="24"/>
        </w:rPr>
        <w:t>*</w:t>
      </w:r>
      <w:r>
        <w:rPr>
          <w:rFonts w:ascii="Times New Roman" w:hAnsi="Times New Roman"/>
          <w:b/>
          <w:sz w:val="24"/>
          <w:szCs w:val="24"/>
        </w:rPr>
        <w:t xml:space="preserve">: </w:t>
      </w:r>
    </w:p>
    <w:p w:rsidR="007521DF" w:rsidRDefault="001C16E6">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Цена договора составляет: _________________ </w:t>
      </w:r>
      <w:r>
        <w:rPr>
          <w:rFonts w:ascii="Times New Roman" w:hAnsi="Times New Roman"/>
          <w:sz w:val="24"/>
          <w:szCs w:val="24"/>
        </w:rPr>
        <w:t>(сумма прописью).</w:t>
      </w:r>
    </w:p>
    <w:p w:rsidR="007521DF" w:rsidRDefault="001C16E6">
      <w:pPr>
        <w:spacing w:after="0"/>
        <w:jc w:val="both"/>
        <w:rPr>
          <w:rFonts w:ascii="Times New Roman" w:hAnsi="Times New Roman"/>
          <w:color w:val="FF0000"/>
        </w:rPr>
      </w:pPr>
      <w:r>
        <w:rPr>
          <w:rFonts w:ascii="Times New Roman" w:hAnsi="Times New Roman"/>
          <w:color w:val="FF0000"/>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7521DF" w:rsidRDefault="001C16E6">
      <w:pPr>
        <w:pStyle w:val="aff7"/>
        <w:jc w:val="both"/>
        <w:rPr>
          <w:rFonts w:ascii="Times New Roman" w:hAnsi="Times New Roman"/>
          <w:sz w:val="24"/>
          <w:szCs w:val="24"/>
        </w:rPr>
      </w:pPr>
      <w:r>
        <w:rPr>
          <w:rFonts w:ascii="Times New Roman" w:hAnsi="Times New Roman"/>
          <w:sz w:val="24"/>
          <w:szCs w:val="24"/>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 АО </w:t>
      </w:r>
      <w:r>
        <w:rPr>
          <w:rFonts w:ascii="Times New Roman" w:hAnsi="Times New Roman"/>
          <w:sz w:val="24"/>
          <w:szCs w:val="24"/>
        </w:rPr>
        <w:lastRenderedPageBreak/>
        <w:t>«Башкоммунприбор» мы обязуемся подписать договор в соответствии с требованиями извещения о проведении запроса котировок и условиями нашего предложения.</w:t>
      </w:r>
    </w:p>
    <w:p w:rsidR="007521DF" w:rsidRDefault="001C16E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7521DF" w:rsidRDefault="001C16E6">
      <w:pPr>
        <w:suppressAutoHyphens/>
        <w:spacing w:after="0" w:line="240" w:lineRule="auto"/>
        <w:ind w:firstLine="709"/>
        <w:jc w:val="both"/>
        <w:rPr>
          <w:rFonts w:ascii="Times New Roman" w:hAnsi="Times New Roman"/>
          <w:sz w:val="24"/>
          <w:szCs w:val="24"/>
        </w:rPr>
      </w:pPr>
      <w:r>
        <w:rPr>
          <w:rFonts w:ascii="Times New Roman" w:hAnsi="Times New Roman"/>
          <w:b/>
          <w:sz w:val="24"/>
          <w:szCs w:val="24"/>
          <w:u w:val="single"/>
        </w:rPr>
        <w:t>Мы декларируем</w:t>
      </w:r>
      <w:r>
        <w:rPr>
          <w:rFonts w:ascii="Times New Roman" w:hAnsi="Times New Roman"/>
          <w:sz w:val="24"/>
          <w:szCs w:val="24"/>
        </w:rPr>
        <w:t xml:space="preserve"> о своем соответствии требования, указанным в извещении о проведение запроса котировок, а именно:</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lastRenderedPageBreak/>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pPr>
      <w:r>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521DF" w:rsidRDefault="001C16E6">
      <w:pPr>
        <w:pStyle w:val="aff2"/>
        <w:numPr>
          <w:ilvl w:val="0"/>
          <w:numId w:val="11"/>
        </w:numPr>
        <w:suppressAutoHyphens w:val="0"/>
        <w:autoSpaceDE w:val="0"/>
        <w:autoSpaceDN w:val="0"/>
        <w:spacing w:before="100" w:beforeAutospacing="1" w:after="100" w:afterAutospacing="1"/>
        <w:ind w:left="0" w:firstLine="567"/>
        <w:jc w:val="both"/>
        <w:rPr>
          <w:b/>
        </w:rPr>
      </w:pPr>
      <w:r>
        <w:t xml:space="preserve">отсутствие сведений об участнике закупки в реестре недобросовестных поставщиков, предусмотренном Федеральным законом № 223-ФЗ.Требования,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Настоящей заявкой мы подтверждаем, что нам известны положения </w:t>
      </w:r>
      <w:r>
        <w:rPr>
          <w:b/>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обеспечения нужд </w:t>
      </w:r>
      <w:r>
        <w:rPr>
          <w:b/>
          <w:bCs/>
        </w:rPr>
        <w:t>АО «Башкоммунприбор»</w:t>
      </w:r>
      <w:r>
        <w:t xml:space="preserve"> регламентирующие требования, предъявляемые к содержанию котировочной заявки и порядку ее подачи.</w:t>
      </w:r>
    </w:p>
    <w:p w:rsidR="007521DF" w:rsidRDefault="007521DF">
      <w:pPr>
        <w:suppressAutoHyphens/>
        <w:spacing w:after="0" w:line="240" w:lineRule="auto"/>
        <w:jc w:val="both"/>
        <w:rPr>
          <w:rFonts w:ascii="Times New Roman" w:hAnsi="Times New Roman"/>
          <w:sz w:val="24"/>
          <w:szCs w:val="24"/>
        </w:rPr>
      </w:pPr>
    </w:p>
    <w:tbl>
      <w:tblPr>
        <w:tblW w:w="10260" w:type="dxa"/>
        <w:tblInd w:w="108" w:type="dxa"/>
        <w:tblLayout w:type="fixed"/>
        <w:tblLook w:val="04A0"/>
      </w:tblPr>
      <w:tblGrid>
        <w:gridCol w:w="6121"/>
        <w:gridCol w:w="4139"/>
      </w:tblGrid>
      <w:tr w:rsidR="007521DF">
        <w:trPr>
          <w:trHeight w:val="674"/>
        </w:trPr>
        <w:tc>
          <w:tcPr>
            <w:tcW w:w="6120" w:type="dxa"/>
          </w:tcPr>
          <w:p w:rsidR="007521DF" w:rsidRDefault="001C16E6">
            <w:pPr>
              <w:widowControl w:val="0"/>
              <w:suppressAutoHyphens/>
              <w:spacing w:after="0" w:line="240" w:lineRule="auto"/>
              <w:rPr>
                <w:rFonts w:ascii="Times New Roman" w:hAnsi="Times New Roman"/>
                <w:b/>
                <w:sz w:val="24"/>
                <w:szCs w:val="24"/>
              </w:rPr>
            </w:pPr>
            <w:r>
              <w:rPr>
                <w:rFonts w:ascii="Times New Roman" w:hAnsi="Times New Roman"/>
                <w:b/>
                <w:sz w:val="24"/>
                <w:szCs w:val="24"/>
              </w:rPr>
              <w:t>______________</w:t>
            </w:r>
          </w:p>
          <w:p w:rsidR="007521DF" w:rsidRDefault="001C16E6">
            <w:pPr>
              <w:widowControl w:val="0"/>
              <w:suppressAutoHyphens/>
              <w:spacing w:after="0" w:line="240" w:lineRule="auto"/>
              <w:jc w:val="center"/>
              <w:rPr>
                <w:rFonts w:ascii="Times New Roman" w:hAnsi="Times New Roman"/>
                <w:sz w:val="24"/>
                <w:szCs w:val="24"/>
              </w:rPr>
            </w:pPr>
            <w:r>
              <w:rPr>
                <w:rFonts w:ascii="Times New Roman" w:hAnsi="Times New Roman"/>
                <w:i/>
                <w:sz w:val="24"/>
                <w:szCs w:val="24"/>
              </w:rPr>
              <w:t xml:space="preserve"> Подпись руководителя, полномочного представителя участника, М.П. (для юр. лиц); подпись участник</w:t>
            </w:r>
            <w:proofErr w:type="gramStart"/>
            <w:r>
              <w:rPr>
                <w:rFonts w:ascii="Times New Roman" w:hAnsi="Times New Roman"/>
                <w:i/>
                <w:sz w:val="24"/>
                <w:szCs w:val="24"/>
              </w:rPr>
              <w:t>а(</w:t>
            </w:r>
            <w:proofErr w:type="gramEnd"/>
            <w:r>
              <w:rPr>
                <w:rFonts w:ascii="Times New Roman" w:hAnsi="Times New Roman"/>
                <w:i/>
                <w:sz w:val="24"/>
                <w:szCs w:val="24"/>
              </w:rPr>
              <w:t>для физ. лиц)</w:t>
            </w:r>
          </w:p>
        </w:tc>
        <w:tc>
          <w:tcPr>
            <w:tcW w:w="4139" w:type="dxa"/>
          </w:tcPr>
          <w:p w:rsidR="007521DF" w:rsidRDefault="001C16E6">
            <w:pPr>
              <w:widowControl w:val="0"/>
              <w:suppressAutoHyphens/>
              <w:spacing w:after="0" w:line="240" w:lineRule="auto"/>
              <w:jc w:val="center"/>
              <w:rPr>
                <w:rFonts w:ascii="Times New Roman" w:hAnsi="Times New Roman"/>
                <w:sz w:val="24"/>
                <w:szCs w:val="24"/>
              </w:rPr>
            </w:pPr>
            <w:r>
              <w:rPr>
                <w:rFonts w:ascii="Times New Roman" w:hAnsi="Times New Roman"/>
                <w:b/>
                <w:bCs/>
                <w:sz w:val="24"/>
                <w:szCs w:val="24"/>
                <w:u w:val="single"/>
              </w:rPr>
              <w:t>//</w:t>
            </w:r>
          </w:p>
          <w:p w:rsidR="007521DF" w:rsidRDefault="001C16E6">
            <w:pPr>
              <w:widowControl w:val="0"/>
              <w:suppressAutoHyphens/>
              <w:spacing w:after="0" w:line="240" w:lineRule="auto"/>
              <w:jc w:val="center"/>
              <w:rPr>
                <w:rFonts w:ascii="Times New Roman" w:hAnsi="Times New Roman"/>
                <w:i/>
                <w:sz w:val="24"/>
                <w:szCs w:val="24"/>
              </w:rPr>
            </w:pPr>
            <w:r>
              <w:rPr>
                <w:rFonts w:ascii="Times New Roman" w:hAnsi="Times New Roman"/>
                <w:i/>
                <w:sz w:val="24"/>
                <w:szCs w:val="24"/>
              </w:rPr>
              <w:t>Расшифровка подписи (Ф.И.О.)</w:t>
            </w:r>
          </w:p>
        </w:tc>
      </w:tr>
    </w:tbl>
    <w:p w:rsidR="007521DF" w:rsidRDefault="007521DF">
      <w:pPr>
        <w:spacing w:line="240" w:lineRule="auto"/>
        <w:contextualSpacing/>
        <w:rPr>
          <w:rFonts w:ascii="Times New Roman" w:hAnsi="Times New Roman"/>
          <w:b/>
          <w:sz w:val="24"/>
          <w:szCs w:val="24"/>
        </w:rPr>
      </w:pPr>
    </w:p>
    <w:p w:rsidR="007521DF" w:rsidRDefault="007521DF">
      <w:pPr>
        <w:spacing w:line="240" w:lineRule="auto"/>
        <w:ind w:firstLine="709"/>
        <w:contextualSpacing/>
        <w:jc w:val="center"/>
        <w:rPr>
          <w:rFonts w:ascii="Times New Roman" w:hAnsi="Times New Roman"/>
          <w:b/>
          <w:sz w:val="24"/>
          <w:szCs w:val="24"/>
        </w:rPr>
      </w:pPr>
    </w:p>
    <w:p w:rsidR="007521DF" w:rsidRDefault="007521DF">
      <w:pPr>
        <w:spacing w:line="240" w:lineRule="auto"/>
        <w:ind w:firstLine="709"/>
        <w:contextualSpacing/>
        <w:jc w:val="center"/>
        <w:rPr>
          <w:rFonts w:ascii="Times New Roman" w:hAnsi="Times New Roman"/>
          <w:b/>
          <w:sz w:val="24"/>
          <w:szCs w:val="24"/>
        </w:rPr>
      </w:pPr>
    </w:p>
    <w:p w:rsidR="007521DF" w:rsidRDefault="007521DF">
      <w:pPr>
        <w:spacing w:line="240" w:lineRule="auto"/>
        <w:ind w:firstLine="709"/>
        <w:contextualSpacing/>
        <w:jc w:val="center"/>
        <w:rPr>
          <w:rFonts w:ascii="Times New Roman" w:hAnsi="Times New Roman"/>
          <w:b/>
          <w:sz w:val="24"/>
          <w:szCs w:val="24"/>
        </w:rPr>
      </w:pPr>
    </w:p>
    <w:p w:rsidR="007521DF" w:rsidRDefault="007521DF">
      <w:pPr>
        <w:spacing w:line="240" w:lineRule="auto"/>
        <w:ind w:firstLine="709"/>
        <w:contextualSpacing/>
        <w:jc w:val="center"/>
        <w:rPr>
          <w:rFonts w:ascii="Times New Roman" w:hAnsi="Times New Roman"/>
          <w:b/>
          <w:sz w:val="24"/>
          <w:szCs w:val="24"/>
        </w:rPr>
      </w:pPr>
    </w:p>
    <w:p w:rsidR="007521DF" w:rsidRDefault="001C16E6">
      <w:pPr>
        <w:spacing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СОГЛАСИЕ </w:t>
      </w:r>
      <w:r>
        <w:rPr>
          <w:rFonts w:ascii="Times New Roman" w:hAnsi="Times New Roman"/>
          <w:b/>
          <w:sz w:val="24"/>
          <w:szCs w:val="24"/>
        </w:rPr>
        <w:br/>
        <w:t xml:space="preserve">НА ОБРАБОТКУ ПЕРСОНАЛЬНЫХ ДАННЫХ </w:t>
      </w:r>
    </w:p>
    <w:p w:rsidR="007521DF" w:rsidRDefault="007521DF">
      <w:pPr>
        <w:shd w:val="clear" w:color="auto" w:fill="FFFFFF"/>
        <w:spacing w:line="240" w:lineRule="auto"/>
        <w:ind w:firstLine="709"/>
        <w:contextualSpacing/>
        <w:rPr>
          <w:rFonts w:ascii="Times New Roman" w:hAnsi="Times New Roman"/>
          <w:color w:val="000000"/>
          <w:sz w:val="24"/>
          <w:szCs w:val="24"/>
        </w:rPr>
      </w:pPr>
    </w:p>
    <w:p w:rsidR="007521DF" w:rsidRDefault="001C16E6">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 xml:space="preserve">                __.____________.2022                </w:t>
      </w:r>
    </w:p>
    <w:p w:rsidR="007521DF" w:rsidRDefault="007521DF">
      <w:pPr>
        <w:autoSpaceDE w:val="0"/>
        <w:autoSpaceDN w:val="0"/>
        <w:adjustRightInd w:val="0"/>
        <w:spacing w:line="240" w:lineRule="auto"/>
        <w:contextualSpacing/>
        <w:rPr>
          <w:rFonts w:ascii="Times New Roman" w:hAnsi="Times New Roman"/>
          <w:color w:val="000000"/>
          <w:sz w:val="24"/>
          <w:szCs w:val="24"/>
        </w:rPr>
      </w:pPr>
    </w:p>
    <w:p w:rsidR="007521DF" w:rsidRDefault="001C16E6">
      <w:pPr>
        <w:autoSpaceDE w:val="0"/>
        <w:autoSpaceDN w:val="0"/>
        <w:adjustRightInd w:val="0"/>
        <w:spacing w:line="240" w:lineRule="auto"/>
        <w:contextualSpacing/>
        <w:jc w:val="both"/>
        <w:rPr>
          <w:rFonts w:ascii="Times New Roman" w:hAnsi="Times New Roman"/>
          <w:i/>
          <w:color w:val="000000"/>
          <w:sz w:val="24"/>
          <w:szCs w:val="24"/>
          <w:vertAlign w:val="superscript"/>
        </w:rPr>
      </w:pPr>
      <w:r>
        <w:rPr>
          <w:rFonts w:ascii="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hAnsi="Times New Roman"/>
          <w:sz w:val="24"/>
          <w:szCs w:val="24"/>
        </w:rPr>
        <w:t>даю свое согласие _____________________________________________на обработку 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7521DF" w:rsidRDefault="001C16E6">
      <w:pPr>
        <w:spacing w:line="240" w:lineRule="auto"/>
        <w:contextualSpacing/>
        <w:jc w:val="both"/>
        <w:rPr>
          <w:rFonts w:ascii="Times New Roman" w:hAnsi="Times New Roman"/>
          <w:sz w:val="24"/>
          <w:szCs w:val="24"/>
        </w:rPr>
      </w:pPr>
      <w:r>
        <w:rPr>
          <w:rFonts w:ascii="Times New Roman" w:hAnsi="Times New Roman"/>
          <w:sz w:val="24"/>
          <w:szCs w:val="24"/>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w:t>
      </w:r>
      <w:r>
        <w:rPr>
          <w:rFonts w:ascii="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w:t>
      </w:r>
      <w:r>
        <w:rPr>
          <w:rFonts w:ascii="Times New Roman" w:hAnsi="Times New Roman"/>
          <w:color w:val="000000"/>
          <w:sz w:val="24"/>
          <w:szCs w:val="24"/>
        </w:rPr>
        <w:lastRenderedPageBreak/>
        <w:t>осуществление любых иных действий, предусмотренных действующим законом Российской Федерации.</w:t>
      </w:r>
    </w:p>
    <w:p w:rsidR="007521DF" w:rsidRDefault="001C16E6">
      <w:pPr>
        <w:shd w:val="clear" w:color="auto" w:fill="FFFFFF"/>
        <w:spacing w:line="240" w:lineRule="auto"/>
        <w:contextualSpacing/>
        <w:jc w:val="both"/>
        <w:rPr>
          <w:rFonts w:ascii="Times New Roman" w:hAnsi="Times New Roman"/>
          <w:i/>
          <w:sz w:val="24"/>
          <w:szCs w:val="24"/>
          <w:vertAlign w:val="superscript"/>
        </w:rPr>
      </w:pPr>
      <w:r>
        <w:rPr>
          <w:rFonts w:ascii="Times New Roman" w:hAnsi="Times New Roman"/>
          <w:color w:val="000000"/>
          <w:sz w:val="24"/>
          <w:szCs w:val="24"/>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7521DF" w:rsidRDefault="001C16E6">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7521DF" w:rsidRDefault="007521DF">
      <w:pPr>
        <w:shd w:val="clear" w:color="auto" w:fill="FFFFFF"/>
        <w:spacing w:line="240" w:lineRule="auto"/>
        <w:contextualSpacing/>
        <w:rPr>
          <w:rFonts w:ascii="Times New Roman" w:hAnsi="Times New Roman"/>
          <w:i/>
          <w:color w:val="000000"/>
          <w:sz w:val="24"/>
          <w:szCs w:val="24"/>
        </w:rPr>
      </w:pPr>
    </w:p>
    <w:p w:rsidR="007521DF" w:rsidRDefault="001C16E6">
      <w:pPr>
        <w:shd w:val="clear" w:color="auto" w:fill="FFFFFF"/>
        <w:spacing w:line="240" w:lineRule="auto"/>
        <w:contextualSpacing/>
        <w:rPr>
          <w:rFonts w:ascii="Times New Roman" w:hAnsi="Times New Roman"/>
          <w:i/>
          <w:color w:val="000000"/>
          <w:sz w:val="24"/>
          <w:szCs w:val="24"/>
        </w:rPr>
      </w:pPr>
      <w:r>
        <w:rPr>
          <w:rFonts w:ascii="Times New Roman" w:hAnsi="Times New Roman"/>
          <w:i/>
          <w:color w:val="000000"/>
          <w:sz w:val="24"/>
          <w:szCs w:val="24"/>
        </w:rPr>
        <w:t xml:space="preserve">                                                                                             ФИО</w:t>
      </w:r>
    </w:p>
    <w:sectPr w:rsidR="007521DF" w:rsidSect="00870635">
      <w:pgSz w:w="11906" w:h="16838"/>
      <w:pgMar w:top="680" w:right="680" w:bottom="680"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F3" w:rsidRDefault="00BB60F3">
      <w:pPr>
        <w:spacing w:line="240" w:lineRule="auto"/>
      </w:pPr>
      <w:r>
        <w:separator/>
      </w:r>
    </w:p>
  </w:endnote>
  <w:endnote w:type="continuationSeparator" w:id="0">
    <w:p w:rsidR="00BB60F3" w:rsidRDefault="00BB60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Liberation Serif">
    <w:altName w:val="Times New Roman"/>
    <w:charset w:val="01"/>
    <w:family w:val="roma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WenQuanYi Micro Hei">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DF" w:rsidRDefault="007521DF">
    <w:pPr>
      <w:pStyle w:val="af9"/>
      <w:jc w:val="center"/>
    </w:pPr>
  </w:p>
  <w:p w:rsidR="007521DF" w:rsidRDefault="007521D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F3" w:rsidRDefault="00BB60F3">
      <w:pPr>
        <w:spacing w:after="0"/>
      </w:pPr>
      <w:r>
        <w:separator/>
      </w:r>
    </w:p>
  </w:footnote>
  <w:footnote w:type="continuationSeparator" w:id="0">
    <w:p w:rsidR="00BB60F3" w:rsidRDefault="00BB60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DF" w:rsidRDefault="00870635">
    <w:pPr>
      <w:pStyle w:val="af1"/>
      <w:jc w:val="center"/>
    </w:pPr>
    <w:r>
      <w:fldChar w:fldCharType="begin"/>
    </w:r>
    <w:r w:rsidR="001C16E6">
      <w:instrText>PAGE   \* MERGEFORMAT</w:instrText>
    </w:r>
    <w:r>
      <w:fldChar w:fldCharType="separate"/>
    </w:r>
    <w:r w:rsidR="00432DF5">
      <w:rPr>
        <w:noProof/>
      </w:rPr>
      <w:t>16</w:t>
    </w:r>
    <w:r>
      <w:fldChar w:fldCharType="end"/>
    </w:r>
  </w:p>
  <w:p w:rsidR="007521DF" w:rsidRDefault="007521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CB8"/>
    <w:multiLevelType w:val="multilevel"/>
    <w:tmpl w:val="001E3CB8"/>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1">
    <w:nsid w:val="00D93D77"/>
    <w:multiLevelType w:val="multilevel"/>
    <w:tmpl w:val="00D93D77"/>
    <w:lvl w:ilvl="0">
      <w:start w:val="1"/>
      <w:numFmt w:val="decimal"/>
      <w:lvlText w:val="2.8.%1."/>
      <w:lvlJc w:val="left"/>
      <w:pPr>
        <w:tabs>
          <w:tab w:val="left" w:pos="480"/>
        </w:tabs>
        <w:ind w:left="480" w:hanging="480"/>
      </w:pPr>
      <w:rPr>
        <w:rFonts w:ascii="Times New Roman" w:hAnsi="Times New Roman" w:hint="default"/>
        <w:b w:val="0"/>
        <w:i w:val="0"/>
        <w:sz w:val="20"/>
      </w:rPr>
    </w:lvl>
    <w:lvl w:ilvl="1">
      <w:start w:val="4"/>
      <w:numFmt w:val="none"/>
      <w:pStyle w:val="Orenburg2"/>
      <w:lvlText w:val="8.1%1."/>
      <w:lvlJc w:val="left"/>
      <w:pPr>
        <w:tabs>
          <w:tab w:val="left" w:pos="480"/>
        </w:tabs>
        <w:ind w:left="480" w:hanging="480"/>
      </w:pPr>
      <w:rPr>
        <w:rFonts w:hint="default"/>
      </w:rPr>
    </w:lvl>
    <w:lvl w:ilvl="2">
      <w:start w:val="7"/>
      <w:numFmt w:val="decimal"/>
      <w:lvlText w:val="12.1.%3"/>
      <w:lvlJc w:val="left"/>
      <w:pPr>
        <w:tabs>
          <w:tab w:val="left" w:pos="720"/>
        </w:tabs>
        <w:ind w:left="720" w:hanging="720"/>
      </w:pPr>
      <w:rPr>
        <w:b/>
        <w:i w:val="0"/>
        <w:sz w:val="22"/>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9302EAD"/>
    <w:multiLevelType w:val="multilevel"/>
    <w:tmpl w:val="09302EAD"/>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AF1418"/>
    <w:multiLevelType w:val="hybridMultilevel"/>
    <w:tmpl w:val="457E4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F4110B"/>
    <w:multiLevelType w:val="multilevel"/>
    <w:tmpl w:val="0CF4110B"/>
    <w:lvl w:ilvl="0">
      <w:start w:val="1"/>
      <w:numFmt w:val="decimal"/>
      <w:pStyle w:val="ONAKO1"/>
      <w:suff w:val="space"/>
      <w:lvlText w:val="Статья %1."/>
      <w:lvlJc w:val="left"/>
      <w:rPr>
        <w:rFonts w:ascii="Times New Roman" w:hAnsi="Times New Roman" w:hint="default"/>
        <w:b/>
        <w:i w:val="0"/>
        <w:spacing w:val="-4"/>
        <w:sz w:val="22"/>
      </w:rPr>
    </w:lvl>
    <w:lvl w:ilvl="1">
      <w:start w:val="1"/>
      <w:numFmt w:val="decimal"/>
      <w:suff w:val="space"/>
      <w:lvlText w:val="%1.%2."/>
      <w:lvlJc w:val="left"/>
      <w:pPr>
        <w:ind w:firstLine="425"/>
      </w:pPr>
      <w:rPr>
        <w:rFonts w:ascii="Times New Roman" w:hAnsi="Times New Roman" w:hint="default"/>
        <w:b/>
        <w:i w:val="0"/>
        <w:caps w:val="0"/>
        <w:spacing w:val="-4"/>
        <w:sz w:val="22"/>
      </w:rPr>
    </w:lvl>
    <w:lvl w:ilvl="2">
      <w:start w:val="1"/>
      <w:numFmt w:val="decimal"/>
      <w:suff w:val="space"/>
      <w:lvlText w:val="%1.%2.%3."/>
      <w:lvlJc w:val="left"/>
      <w:pPr>
        <w:ind w:firstLine="425"/>
      </w:pPr>
      <w:rPr>
        <w:rFonts w:ascii="Times New Roman" w:hAnsi="Times New Roman" w:hint="default"/>
        <w:b/>
        <w:i w:val="0"/>
        <w:spacing w:val="-4"/>
        <w:sz w:val="22"/>
      </w:r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rPr>
        <w:rFonts w:ascii="Arial" w:hAnsi="Arial" w:hint="default"/>
        <w:sz w:val="18"/>
      </w:r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5">
    <w:nsid w:val="21E92275"/>
    <w:multiLevelType w:val="multilevel"/>
    <w:tmpl w:val="21E92275"/>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6">
    <w:nsid w:val="442C7D4E"/>
    <w:multiLevelType w:val="multilevel"/>
    <w:tmpl w:val="442C7D4E"/>
    <w:lvl w:ilvl="0">
      <w:start w:val="1"/>
      <w:numFmt w:val="decimal"/>
      <w:lvlText w:val="%1."/>
      <w:lvlJc w:val="left"/>
      <w:pPr>
        <w:tabs>
          <w:tab w:val="left" w:pos="0"/>
        </w:tabs>
        <w:ind w:left="567" w:hanging="567"/>
      </w:pPr>
      <w:rPr>
        <w:rFonts w:hint="default"/>
      </w:rPr>
    </w:lvl>
    <w:lvl w:ilvl="1">
      <w:start w:val="1"/>
      <w:numFmt w:val="decimal"/>
      <w:lvlText w:val="%1.%2."/>
      <w:lvlJc w:val="left"/>
      <w:pPr>
        <w:tabs>
          <w:tab w:val="left" w:pos="360"/>
        </w:tabs>
        <w:ind w:left="0" w:firstLine="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46311136"/>
    <w:multiLevelType w:val="multilevel"/>
    <w:tmpl w:val="46311136"/>
    <w:lvl w:ilvl="0">
      <w:start w:val="15"/>
      <w:numFmt w:val="decimal"/>
      <w:lvlText w:val="%1."/>
      <w:lvlJc w:val="left"/>
      <w:pPr>
        <w:ind w:left="456" w:hanging="456"/>
      </w:pPr>
      <w:rPr>
        <w:rFonts w:hint="default"/>
      </w:rPr>
    </w:lvl>
    <w:lvl w:ilvl="1">
      <w:start w:val="1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FC4BF0"/>
    <w:multiLevelType w:val="multilevel"/>
    <w:tmpl w:val="4BFC4BF0"/>
    <w:lvl w:ilvl="0">
      <w:start w:val="1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5682"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nsid w:val="4C6A3204"/>
    <w:multiLevelType w:val="multilevel"/>
    <w:tmpl w:val="74F8E170"/>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BE1AA3"/>
    <w:multiLevelType w:val="multilevel"/>
    <w:tmpl w:val="64BE1AA3"/>
    <w:lvl w:ilvl="0">
      <w:start w:val="2"/>
      <w:numFmt w:val="decimal"/>
      <w:lvlText w:val="%1."/>
      <w:lvlJc w:val="left"/>
      <w:pPr>
        <w:ind w:left="360" w:hanging="360"/>
      </w:pPr>
      <w:rPr>
        <w:rFonts w:hint="default"/>
        <w:b/>
        <w:bC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FBB740D"/>
    <w:multiLevelType w:val="multilevel"/>
    <w:tmpl w:val="7FBB740D"/>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lvlOverride w:ilvl="0">
      <w:startOverride w:val="1"/>
    </w:lvlOverride>
  </w:num>
  <w:num w:numId="5">
    <w:abstractNumId w:val="6"/>
  </w:num>
  <w:num w:numId="6">
    <w:abstractNumId w:val="2"/>
  </w:num>
  <w:num w:numId="7">
    <w:abstractNumId w:val="7"/>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
  <w:rsids>
    <w:rsidRoot w:val="009D0BEE"/>
    <w:rsid w:val="00000219"/>
    <w:rsid w:val="00000B94"/>
    <w:rsid w:val="00006F41"/>
    <w:rsid w:val="00010710"/>
    <w:rsid w:val="00010B2B"/>
    <w:rsid w:val="00011FFE"/>
    <w:rsid w:val="0001631B"/>
    <w:rsid w:val="000171FE"/>
    <w:rsid w:val="000219AD"/>
    <w:rsid w:val="00022300"/>
    <w:rsid w:val="00022E3B"/>
    <w:rsid w:val="00023852"/>
    <w:rsid w:val="00024E1D"/>
    <w:rsid w:val="000250F5"/>
    <w:rsid w:val="00025DCB"/>
    <w:rsid w:val="00034C93"/>
    <w:rsid w:val="00036622"/>
    <w:rsid w:val="000404C9"/>
    <w:rsid w:val="00041F83"/>
    <w:rsid w:val="00042C29"/>
    <w:rsid w:val="00043BC3"/>
    <w:rsid w:val="0004509F"/>
    <w:rsid w:val="00045B4B"/>
    <w:rsid w:val="000471E7"/>
    <w:rsid w:val="00047C50"/>
    <w:rsid w:val="00051FA0"/>
    <w:rsid w:val="000529A6"/>
    <w:rsid w:val="00055F17"/>
    <w:rsid w:val="000604D9"/>
    <w:rsid w:val="00060634"/>
    <w:rsid w:val="00060FC5"/>
    <w:rsid w:val="00063EF9"/>
    <w:rsid w:val="000647AF"/>
    <w:rsid w:val="00065E7E"/>
    <w:rsid w:val="00066959"/>
    <w:rsid w:val="00066D8F"/>
    <w:rsid w:val="000678F8"/>
    <w:rsid w:val="0006798D"/>
    <w:rsid w:val="00067AEE"/>
    <w:rsid w:val="00070733"/>
    <w:rsid w:val="000720A4"/>
    <w:rsid w:val="000724F3"/>
    <w:rsid w:val="000725D6"/>
    <w:rsid w:val="00074B47"/>
    <w:rsid w:val="0007565C"/>
    <w:rsid w:val="00080109"/>
    <w:rsid w:val="00082290"/>
    <w:rsid w:val="000825D8"/>
    <w:rsid w:val="00083F56"/>
    <w:rsid w:val="00084E56"/>
    <w:rsid w:val="00085632"/>
    <w:rsid w:val="00086F27"/>
    <w:rsid w:val="0009096A"/>
    <w:rsid w:val="000915A2"/>
    <w:rsid w:val="00092D00"/>
    <w:rsid w:val="0009598F"/>
    <w:rsid w:val="000A4093"/>
    <w:rsid w:val="000A4A65"/>
    <w:rsid w:val="000A5DE1"/>
    <w:rsid w:val="000A5E04"/>
    <w:rsid w:val="000A60F8"/>
    <w:rsid w:val="000A6BB8"/>
    <w:rsid w:val="000B0B54"/>
    <w:rsid w:val="000B0CB4"/>
    <w:rsid w:val="000B1B39"/>
    <w:rsid w:val="000B1B6A"/>
    <w:rsid w:val="000B3F60"/>
    <w:rsid w:val="000B4522"/>
    <w:rsid w:val="000C0C9F"/>
    <w:rsid w:val="000C0E29"/>
    <w:rsid w:val="000C11F4"/>
    <w:rsid w:val="000C59A6"/>
    <w:rsid w:val="000C6FA3"/>
    <w:rsid w:val="000D1999"/>
    <w:rsid w:val="000D1F41"/>
    <w:rsid w:val="000E3FAF"/>
    <w:rsid w:val="000E615E"/>
    <w:rsid w:val="000F568F"/>
    <w:rsid w:val="000F727C"/>
    <w:rsid w:val="000F72DD"/>
    <w:rsid w:val="000F73CD"/>
    <w:rsid w:val="000F76CC"/>
    <w:rsid w:val="000F7E4B"/>
    <w:rsid w:val="00102E9A"/>
    <w:rsid w:val="00103065"/>
    <w:rsid w:val="0010343A"/>
    <w:rsid w:val="00103807"/>
    <w:rsid w:val="0010515D"/>
    <w:rsid w:val="00113B89"/>
    <w:rsid w:val="001145D0"/>
    <w:rsid w:val="00115456"/>
    <w:rsid w:val="001166B0"/>
    <w:rsid w:val="00117AAC"/>
    <w:rsid w:val="00117B1E"/>
    <w:rsid w:val="001201DB"/>
    <w:rsid w:val="00121AFF"/>
    <w:rsid w:val="001221F3"/>
    <w:rsid w:val="00124D6D"/>
    <w:rsid w:val="001302EB"/>
    <w:rsid w:val="00130338"/>
    <w:rsid w:val="00133430"/>
    <w:rsid w:val="00133BC2"/>
    <w:rsid w:val="001344D8"/>
    <w:rsid w:val="00136756"/>
    <w:rsid w:val="00136D50"/>
    <w:rsid w:val="001416FB"/>
    <w:rsid w:val="001416FF"/>
    <w:rsid w:val="00141802"/>
    <w:rsid w:val="0014298A"/>
    <w:rsid w:val="00144806"/>
    <w:rsid w:val="0014776D"/>
    <w:rsid w:val="00151421"/>
    <w:rsid w:val="00153CCA"/>
    <w:rsid w:val="00155CDE"/>
    <w:rsid w:val="00160363"/>
    <w:rsid w:val="00160836"/>
    <w:rsid w:val="00166066"/>
    <w:rsid w:val="00166AAC"/>
    <w:rsid w:val="00166D13"/>
    <w:rsid w:val="001713DE"/>
    <w:rsid w:val="00181284"/>
    <w:rsid w:val="00186AF8"/>
    <w:rsid w:val="00186C32"/>
    <w:rsid w:val="0019136E"/>
    <w:rsid w:val="00192174"/>
    <w:rsid w:val="00192F22"/>
    <w:rsid w:val="00193CB2"/>
    <w:rsid w:val="001949B8"/>
    <w:rsid w:val="0019664A"/>
    <w:rsid w:val="0019778A"/>
    <w:rsid w:val="001A0D8F"/>
    <w:rsid w:val="001A39FA"/>
    <w:rsid w:val="001A632D"/>
    <w:rsid w:val="001A6752"/>
    <w:rsid w:val="001B2AED"/>
    <w:rsid w:val="001B351E"/>
    <w:rsid w:val="001B77E9"/>
    <w:rsid w:val="001C16E6"/>
    <w:rsid w:val="001C1E7D"/>
    <w:rsid w:val="001C233E"/>
    <w:rsid w:val="001C458E"/>
    <w:rsid w:val="001C4ADC"/>
    <w:rsid w:val="001C5493"/>
    <w:rsid w:val="001D02C5"/>
    <w:rsid w:val="001D05FF"/>
    <w:rsid w:val="001D1167"/>
    <w:rsid w:val="001D2744"/>
    <w:rsid w:val="001D4446"/>
    <w:rsid w:val="001D471F"/>
    <w:rsid w:val="001D4BE1"/>
    <w:rsid w:val="001D4F14"/>
    <w:rsid w:val="001D6E67"/>
    <w:rsid w:val="001D7D65"/>
    <w:rsid w:val="001E3B5A"/>
    <w:rsid w:val="001E6DFA"/>
    <w:rsid w:val="001E74CE"/>
    <w:rsid w:val="001F166C"/>
    <w:rsid w:val="001F2104"/>
    <w:rsid w:val="001F3C3C"/>
    <w:rsid w:val="001F409C"/>
    <w:rsid w:val="001F4759"/>
    <w:rsid w:val="00203FD2"/>
    <w:rsid w:val="002058C5"/>
    <w:rsid w:val="00205D98"/>
    <w:rsid w:val="00211C09"/>
    <w:rsid w:val="0021436F"/>
    <w:rsid w:val="00220781"/>
    <w:rsid w:val="00220F95"/>
    <w:rsid w:val="002210CA"/>
    <w:rsid w:val="00221275"/>
    <w:rsid w:val="002227C0"/>
    <w:rsid w:val="0022438A"/>
    <w:rsid w:val="002254A2"/>
    <w:rsid w:val="0022579B"/>
    <w:rsid w:val="002278D6"/>
    <w:rsid w:val="00231FE6"/>
    <w:rsid w:val="00231FF2"/>
    <w:rsid w:val="002329A9"/>
    <w:rsid w:val="002343F6"/>
    <w:rsid w:val="0023566F"/>
    <w:rsid w:val="002358CA"/>
    <w:rsid w:val="0024391C"/>
    <w:rsid w:val="00243C0D"/>
    <w:rsid w:val="002447B7"/>
    <w:rsid w:val="00245F63"/>
    <w:rsid w:val="00246629"/>
    <w:rsid w:val="002467BA"/>
    <w:rsid w:val="002468E6"/>
    <w:rsid w:val="00246ECC"/>
    <w:rsid w:val="00251794"/>
    <w:rsid w:val="00257128"/>
    <w:rsid w:val="00257FFD"/>
    <w:rsid w:val="0026279B"/>
    <w:rsid w:val="00263CCD"/>
    <w:rsid w:val="00265343"/>
    <w:rsid w:val="002668D4"/>
    <w:rsid w:val="002675DF"/>
    <w:rsid w:val="002765E7"/>
    <w:rsid w:val="002807FE"/>
    <w:rsid w:val="00281676"/>
    <w:rsid w:val="002826D9"/>
    <w:rsid w:val="00282F1F"/>
    <w:rsid w:val="00284A2D"/>
    <w:rsid w:val="00287255"/>
    <w:rsid w:val="002877F4"/>
    <w:rsid w:val="00287AC4"/>
    <w:rsid w:val="002909A7"/>
    <w:rsid w:val="00291140"/>
    <w:rsid w:val="002979C0"/>
    <w:rsid w:val="00297DEC"/>
    <w:rsid w:val="002A043E"/>
    <w:rsid w:val="002A1720"/>
    <w:rsid w:val="002A1D57"/>
    <w:rsid w:val="002A2C1D"/>
    <w:rsid w:val="002A3B6A"/>
    <w:rsid w:val="002A783A"/>
    <w:rsid w:val="002B4762"/>
    <w:rsid w:val="002B4840"/>
    <w:rsid w:val="002B4AE9"/>
    <w:rsid w:val="002B7D81"/>
    <w:rsid w:val="002C210A"/>
    <w:rsid w:val="002C5EBC"/>
    <w:rsid w:val="002C725D"/>
    <w:rsid w:val="002C726E"/>
    <w:rsid w:val="002D017F"/>
    <w:rsid w:val="002D20C4"/>
    <w:rsid w:val="002D3219"/>
    <w:rsid w:val="002D368E"/>
    <w:rsid w:val="002D3CEA"/>
    <w:rsid w:val="002D55D2"/>
    <w:rsid w:val="002D567C"/>
    <w:rsid w:val="002D56AB"/>
    <w:rsid w:val="002D71B6"/>
    <w:rsid w:val="002D740E"/>
    <w:rsid w:val="002E2356"/>
    <w:rsid w:val="002E27BD"/>
    <w:rsid w:val="002E3090"/>
    <w:rsid w:val="002E46FC"/>
    <w:rsid w:val="002E4943"/>
    <w:rsid w:val="002E51B5"/>
    <w:rsid w:val="002E5B76"/>
    <w:rsid w:val="002E6327"/>
    <w:rsid w:val="002E6B2A"/>
    <w:rsid w:val="002E7D28"/>
    <w:rsid w:val="002F08D9"/>
    <w:rsid w:val="002F0C52"/>
    <w:rsid w:val="002F26E4"/>
    <w:rsid w:val="002F2C8D"/>
    <w:rsid w:val="002F4ADC"/>
    <w:rsid w:val="002F5BBC"/>
    <w:rsid w:val="002F6DF8"/>
    <w:rsid w:val="00300286"/>
    <w:rsid w:val="00301302"/>
    <w:rsid w:val="00301F40"/>
    <w:rsid w:val="00303B13"/>
    <w:rsid w:val="00304440"/>
    <w:rsid w:val="003047C4"/>
    <w:rsid w:val="00310F5C"/>
    <w:rsid w:val="00311424"/>
    <w:rsid w:val="00311B00"/>
    <w:rsid w:val="00311E47"/>
    <w:rsid w:val="00312862"/>
    <w:rsid w:val="0031512B"/>
    <w:rsid w:val="00316539"/>
    <w:rsid w:val="003174DC"/>
    <w:rsid w:val="003254FD"/>
    <w:rsid w:val="003264AF"/>
    <w:rsid w:val="00337460"/>
    <w:rsid w:val="0033768F"/>
    <w:rsid w:val="0033790D"/>
    <w:rsid w:val="00337975"/>
    <w:rsid w:val="003515CD"/>
    <w:rsid w:val="00352CE8"/>
    <w:rsid w:val="00353F32"/>
    <w:rsid w:val="0035436E"/>
    <w:rsid w:val="00357EB1"/>
    <w:rsid w:val="00360E85"/>
    <w:rsid w:val="00361668"/>
    <w:rsid w:val="003627B5"/>
    <w:rsid w:val="0036362D"/>
    <w:rsid w:val="00366DD9"/>
    <w:rsid w:val="00367151"/>
    <w:rsid w:val="003673DC"/>
    <w:rsid w:val="003677B9"/>
    <w:rsid w:val="00371DC6"/>
    <w:rsid w:val="00372E1B"/>
    <w:rsid w:val="003731CB"/>
    <w:rsid w:val="00381C37"/>
    <w:rsid w:val="0038656E"/>
    <w:rsid w:val="00395DE2"/>
    <w:rsid w:val="00397ABE"/>
    <w:rsid w:val="003A1046"/>
    <w:rsid w:val="003A1180"/>
    <w:rsid w:val="003A152E"/>
    <w:rsid w:val="003A45BD"/>
    <w:rsid w:val="003B0663"/>
    <w:rsid w:val="003B1089"/>
    <w:rsid w:val="003B17DB"/>
    <w:rsid w:val="003B2606"/>
    <w:rsid w:val="003B4140"/>
    <w:rsid w:val="003B6F08"/>
    <w:rsid w:val="003C3B94"/>
    <w:rsid w:val="003C40E5"/>
    <w:rsid w:val="003C43DB"/>
    <w:rsid w:val="003C444C"/>
    <w:rsid w:val="003C4584"/>
    <w:rsid w:val="003C5077"/>
    <w:rsid w:val="003C594C"/>
    <w:rsid w:val="003C5E4B"/>
    <w:rsid w:val="003D217C"/>
    <w:rsid w:val="003D2680"/>
    <w:rsid w:val="003D293F"/>
    <w:rsid w:val="003D4D70"/>
    <w:rsid w:val="003D51A4"/>
    <w:rsid w:val="003D6B68"/>
    <w:rsid w:val="003E0E05"/>
    <w:rsid w:val="003E13EC"/>
    <w:rsid w:val="003E2DF5"/>
    <w:rsid w:val="003E46BD"/>
    <w:rsid w:val="003E51B9"/>
    <w:rsid w:val="003E5333"/>
    <w:rsid w:val="003E6151"/>
    <w:rsid w:val="003E7728"/>
    <w:rsid w:val="003E794C"/>
    <w:rsid w:val="003F13D7"/>
    <w:rsid w:val="003F1631"/>
    <w:rsid w:val="003F1651"/>
    <w:rsid w:val="003F3420"/>
    <w:rsid w:val="003F3D51"/>
    <w:rsid w:val="003F5F36"/>
    <w:rsid w:val="003F6032"/>
    <w:rsid w:val="003F64A4"/>
    <w:rsid w:val="003F7A2B"/>
    <w:rsid w:val="004009D6"/>
    <w:rsid w:val="00400A99"/>
    <w:rsid w:val="004018C7"/>
    <w:rsid w:val="004024B6"/>
    <w:rsid w:val="00406286"/>
    <w:rsid w:val="0041118E"/>
    <w:rsid w:val="00413DF5"/>
    <w:rsid w:val="004146BF"/>
    <w:rsid w:val="004161A7"/>
    <w:rsid w:val="004167D3"/>
    <w:rsid w:val="00420517"/>
    <w:rsid w:val="00422CD4"/>
    <w:rsid w:val="004230F1"/>
    <w:rsid w:val="004235D0"/>
    <w:rsid w:val="0042495F"/>
    <w:rsid w:val="0042562B"/>
    <w:rsid w:val="00427C69"/>
    <w:rsid w:val="00432625"/>
    <w:rsid w:val="00432975"/>
    <w:rsid w:val="00432C68"/>
    <w:rsid w:val="00432DF5"/>
    <w:rsid w:val="004345D3"/>
    <w:rsid w:val="004435E4"/>
    <w:rsid w:val="00444376"/>
    <w:rsid w:val="004467B5"/>
    <w:rsid w:val="004502D7"/>
    <w:rsid w:val="004547FA"/>
    <w:rsid w:val="00456C4C"/>
    <w:rsid w:val="00460A3B"/>
    <w:rsid w:val="00461F1D"/>
    <w:rsid w:val="00463DD8"/>
    <w:rsid w:val="00464346"/>
    <w:rsid w:val="00464718"/>
    <w:rsid w:val="0046701A"/>
    <w:rsid w:val="0047063A"/>
    <w:rsid w:val="0047192F"/>
    <w:rsid w:val="00472B52"/>
    <w:rsid w:val="00473EA0"/>
    <w:rsid w:val="00475B70"/>
    <w:rsid w:val="00476574"/>
    <w:rsid w:val="004838CF"/>
    <w:rsid w:val="00484628"/>
    <w:rsid w:val="00484799"/>
    <w:rsid w:val="00485C9C"/>
    <w:rsid w:val="00486FE1"/>
    <w:rsid w:val="00490585"/>
    <w:rsid w:val="00492B3D"/>
    <w:rsid w:val="00497106"/>
    <w:rsid w:val="004A150E"/>
    <w:rsid w:val="004A1B18"/>
    <w:rsid w:val="004A3FF5"/>
    <w:rsid w:val="004A5CF4"/>
    <w:rsid w:val="004A629E"/>
    <w:rsid w:val="004A6A82"/>
    <w:rsid w:val="004A73D0"/>
    <w:rsid w:val="004B0211"/>
    <w:rsid w:val="004B60B8"/>
    <w:rsid w:val="004B6F91"/>
    <w:rsid w:val="004C1B2C"/>
    <w:rsid w:val="004C5BC7"/>
    <w:rsid w:val="004D1DB0"/>
    <w:rsid w:val="004D599B"/>
    <w:rsid w:val="004D6E4D"/>
    <w:rsid w:val="004D71BD"/>
    <w:rsid w:val="004D7CA2"/>
    <w:rsid w:val="004E0291"/>
    <w:rsid w:val="004E32AB"/>
    <w:rsid w:val="004E337A"/>
    <w:rsid w:val="004E4C2F"/>
    <w:rsid w:val="004E5804"/>
    <w:rsid w:val="004E5AE4"/>
    <w:rsid w:val="004E680A"/>
    <w:rsid w:val="004F3D79"/>
    <w:rsid w:val="004F3E9B"/>
    <w:rsid w:val="004F4949"/>
    <w:rsid w:val="004F67C2"/>
    <w:rsid w:val="004F7A0A"/>
    <w:rsid w:val="004F7A0F"/>
    <w:rsid w:val="0050009B"/>
    <w:rsid w:val="005013ED"/>
    <w:rsid w:val="005022FE"/>
    <w:rsid w:val="00504A44"/>
    <w:rsid w:val="005051DE"/>
    <w:rsid w:val="005058D4"/>
    <w:rsid w:val="005065CB"/>
    <w:rsid w:val="00510722"/>
    <w:rsid w:val="00510EBD"/>
    <w:rsid w:val="00513F03"/>
    <w:rsid w:val="00515378"/>
    <w:rsid w:val="00515B7C"/>
    <w:rsid w:val="00515D5E"/>
    <w:rsid w:val="00521696"/>
    <w:rsid w:val="00522900"/>
    <w:rsid w:val="0052622C"/>
    <w:rsid w:val="00527B0D"/>
    <w:rsid w:val="00530A6A"/>
    <w:rsid w:val="005349F1"/>
    <w:rsid w:val="00534E64"/>
    <w:rsid w:val="00535943"/>
    <w:rsid w:val="00536660"/>
    <w:rsid w:val="005373EF"/>
    <w:rsid w:val="0054010B"/>
    <w:rsid w:val="00540DAA"/>
    <w:rsid w:val="00542FCA"/>
    <w:rsid w:val="00543DBC"/>
    <w:rsid w:val="005445BD"/>
    <w:rsid w:val="00545947"/>
    <w:rsid w:val="005479B1"/>
    <w:rsid w:val="00551AE7"/>
    <w:rsid w:val="00554EE4"/>
    <w:rsid w:val="00555D7A"/>
    <w:rsid w:val="005616BA"/>
    <w:rsid w:val="005625F9"/>
    <w:rsid w:val="00562CB7"/>
    <w:rsid w:val="00562E11"/>
    <w:rsid w:val="00565020"/>
    <w:rsid w:val="0056726B"/>
    <w:rsid w:val="005674EC"/>
    <w:rsid w:val="005736DC"/>
    <w:rsid w:val="00573742"/>
    <w:rsid w:val="00574172"/>
    <w:rsid w:val="00574355"/>
    <w:rsid w:val="005749C4"/>
    <w:rsid w:val="00574ACE"/>
    <w:rsid w:val="0057671A"/>
    <w:rsid w:val="005769C8"/>
    <w:rsid w:val="0057789D"/>
    <w:rsid w:val="00577C7C"/>
    <w:rsid w:val="00583A4B"/>
    <w:rsid w:val="0058485E"/>
    <w:rsid w:val="00587739"/>
    <w:rsid w:val="00590979"/>
    <w:rsid w:val="00595E06"/>
    <w:rsid w:val="005961AB"/>
    <w:rsid w:val="00597B2D"/>
    <w:rsid w:val="005A2E53"/>
    <w:rsid w:val="005A3C1D"/>
    <w:rsid w:val="005A4A6E"/>
    <w:rsid w:val="005A697D"/>
    <w:rsid w:val="005B29E0"/>
    <w:rsid w:val="005B4516"/>
    <w:rsid w:val="005B7D8E"/>
    <w:rsid w:val="005C1F01"/>
    <w:rsid w:val="005C56F2"/>
    <w:rsid w:val="005D0D67"/>
    <w:rsid w:val="005D4371"/>
    <w:rsid w:val="005D7176"/>
    <w:rsid w:val="005D7A0D"/>
    <w:rsid w:val="005D7E40"/>
    <w:rsid w:val="005E0B4A"/>
    <w:rsid w:val="005E12F4"/>
    <w:rsid w:val="005E262D"/>
    <w:rsid w:val="005E4087"/>
    <w:rsid w:val="005E507D"/>
    <w:rsid w:val="005F0CE3"/>
    <w:rsid w:val="005F1830"/>
    <w:rsid w:val="005F4DE2"/>
    <w:rsid w:val="005F5026"/>
    <w:rsid w:val="005F6A5F"/>
    <w:rsid w:val="005F7F89"/>
    <w:rsid w:val="00600232"/>
    <w:rsid w:val="00600939"/>
    <w:rsid w:val="00601D4C"/>
    <w:rsid w:val="00601FF1"/>
    <w:rsid w:val="00603419"/>
    <w:rsid w:val="0061151A"/>
    <w:rsid w:val="00613EB5"/>
    <w:rsid w:val="00615AE3"/>
    <w:rsid w:val="006178F1"/>
    <w:rsid w:val="006207F0"/>
    <w:rsid w:val="0062434B"/>
    <w:rsid w:val="00624656"/>
    <w:rsid w:val="00624D4E"/>
    <w:rsid w:val="00627177"/>
    <w:rsid w:val="00632D65"/>
    <w:rsid w:val="00634F2C"/>
    <w:rsid w:val="006356C9"/>
    <w:rsid w:val="006405AE"/>
    <w:rsid w:val="0064103E"/>
    <w:rsid w:val="0064329D"/>
    <w:rsid w:val="00643517"/>
    <w:rsid w:val="00646B2D"/>
    <w:rsid w:val="00651869"/>
    <w:rsid w:val="00652EB5"/>
    <w:rsid w:val="006545F2"/>
    <w:rsid w:val="0065552A"/>
    <w:rsid w:val="0066133B"/>
    <w:rsid w:val="006629ED"/>
    <w:rsid w:val="00662C51"/>
    <w:rsid w:val="00663156"/>
    <w:rsid w:val="00664938"/>
    <w:rsid w:val="00666746"/>
    <w:rsid w:val="00666A02"/>
    <w:rsid w:val="00672488"/>
    <w:rsid w:val="006727BA"/>
    <w:rsid w:val="006728E2"/>
    <w:rsid w:val="00677D05"/>
    <w:rsid w:val="00681B9E"/>
    <w:rsid w:val="00681C96"/>
    <w:rsid w:val="00683470"/>
    <w:rsid w:val="006840B1"/>
    <w:rsid w:val="00684242"/>
    <w:rsid w:val="0069016A"/>
    <w:rsid w:val="006910BC"/>
    <w:rsid w:val="006A3438"/>
    <w:rsid w:val="006A4120"/>
    <w:rsid w:val="006B0983"/>
    <w:rsid w:val="006B21AA"/>
    <w:rsid w:val="006B36EB"/>
    <w:rsid w:val="006B544F"/>
    <w:rsid w:val="006C24D9"/>
    <w:rsid w:val="006C276C"/>
    <w:rsid w:val="006C29B3"/>
    <w:rsid w:val="006C2CAC"/>
    <w:rsid w:val="006C2EEB"/>
    <w:rsid w:val="006C3F4C"/>
    <w:rsid w:val="006C52F7"/>
    <w:rsid w:val="006C71B1"/>
    <w:rsid w:val="006D1856"/>
    <w:rsid w:val="006D26EB"/>
    <w:rsid w:val="006D3B04"/>
    <w:rsid w:val="006D4068"/>
    <w:rsid w:val="006D4CA1"/>
    <w:rsid w:val="006D7EF8"/>
    <w:rsid w:val="006E0157"/>
    <w:rsid w:val="006E1E7A"/>
    <w:rsid w:val="006E4756"/>
    <w:rsid w:val="006E54A6"/>
    <w:rsid w:val="006E568A"/>
    <w:rsid w:val="006E605F"/>
    <w:rsid w:val="006E6842"/>
    <w:rsid w:val="006E7AF4"/>
    <w:rsid w:val="006F2F73"/>
    <w:rsid w:val="006F3655"/>
    <w:rsid w:val="006F3B03"/>
    <w:rsid w:val="006F4F95"/>
    <w:rsid w:val="0070180F"/>
    <w:rsid w:val="00704475"/>
    <w:rsid w:val="007053A9"/>
    <w:rsid w:val="00707CEB"/>
    <w:rsid w:val="007101B4"/>
    <w:rsid w:val="00712414"/>
    <w:rsid w:val="00712D89"/>
    <w:rsid w:val="007155BF"/>
    <w:rsid w:val="00720466"/>
    <w:rsid w:val="007231C6"/>
    <w:rsid w:val="00723E8D"/>
    <w:rsid w:val="0072448A"/>
    <w:rsid w:val="00724A03"/>
    <w:rsid w:val="00725272"/>
    <w:rsid w:val="00725650"/>
    <w:rsid w:val="00727C31"/>
    <w:rsid w:val="00730624"/>
    <w:rsid w:val="00731F71"/>
    <w:rsid w:val="007324F6"/>
    <w:rsid w:val="007334F9"/>
    <w:rsid w:val="00733CC5"/>
    <w:rsid w:val="00733F17"/>
    <w:rsid w:val="0073564D"/>
    <w:rsid w:val="00735BB4"/>
    <w:rsid w:val="0074017D"/>
    <w:rsid w:val="00740DCE"/>
    <w:rsid w:val="00742362"/>
    <w:rsid w:val="00743203"/>
    <w:rsid w:val="00745124"/>
    <w:rsid w:val="00745652"/>
    <w:rsid w:val="00745C24"/>
    <w:rsid w:val="007521DF"/>
    <w:rsid w:val="0075262A"/>
    <w:rsid w:val="00753159"/>
    <w:rsid w:val="00753B09"/>
    <w:rsid w:val="00753C1D"/>
    <w:rsid w:val="00756CF9"/>
    <w:rsid w:val="00760CA4"/>
    <w:rsid w:val="00760F6E"/>
    <w:rsid w:val="007617BC"/>
    <w:rsid w:val="00762AF7"/>
    <w:rsid w:val="00773D2D"/>
    <w:rsid w:val="007772FD"/>
    <w:rsid w:val="0077771E"/>
    <w:rsid w:val="00781A4F"/>
    <w:rsid w:val="007855BC"/>
    <w:rsid w:val="007862EC"/>
    <w:rsid w:val="007867B9"/>
    <w:rsid w:val="00787FB3"/>
    <w:rsid w:val="00791A6A"/>
    <w:rsid w:val="00791C11"/>
    <w:rsid w:val="0079226D"/>
    <w:rsid w:val="0079299D"/>
    <w:rsid w:val="0079310F"/>
    <w:rsid w:val="00795B53"/>
    <w:rsid w:val="007966C9"/>
    <w:rsid w:val="0079762C"/>
    <w:rsid w:val="007A35D5"/>
    <w:rsid w:val="007A3D6E"/>
    <w:rsid w:val="007A5A40"/>
    <w:rsid w:val="007A646C"/>
    <w:rsid w:val="007A77C9"/>
    <w:rsid w:val="007A7CF9"/>
    <w:rsid w:val="007B175E"/>
    <w:rsid w:val="007B2344"/>
    <w:rsid w:val="007B2409"/>
    <w:rsid w:val="007C000F"/>
    <w:rsid w:val="007C09CC"/>
    <w:rsid w:val="007C2054"/>
    <w:rsid w:val="007C4062"/>
    <w:rsid w:val="007D1C57"/>
    <w:rsid w:val="007D2A55"/>
    <w:rsid w:val="007D69F3"/>
    <w:rsid w:val="007D6B97"/>
    <w:rsid w:val="007E4714"/>
    <w:rsid w:val="007E4921"/>
    <w:rsid w:val="007E7E0F"/>
    <w:rsid w:val="007E7F85"/>
    <w:rsid w:val="007F07DD"/>
    <w:rsid w:val="007F1B6C"/>
    <w:rsid w:val="007F30BD"/>
    <w:rsid w:val="007F43CA"/>
    <w:rsid w:val="007F462C"/>
    <w:rsid w:val="007F626B"/>
    <w:rsid w:val="007F6C6D"/>
    <w:rsid w:val="008017C7"/>
    <w:rsid w:val="00804B2A"/>
    <w:rsid w:val="00805AB7"/>
    <w:rsid w:val="00805E8E"/>
    <w:rsid w:val="00806424"/>
    <w:rsid w:val="0081219C"/>
    <w:rsid w:val="008134E2"/>
    <w:rsid w:val="008160CA"/>
    <w:rsid w:val="00816797"/>
    <w:rsid w:val="00820D3D"/>
    <w:rsid w:val="00822E4F"/>
    <w:rsid w:val="008268F9"/>
    <w:rsid w:val="00826AB8"/>
    <w:rsid w:val="00826FF6"/>
    <w:rsid w:val="0083049A"/>
    <w:rsid w:val="00831D71"/>
    <w:rsid w:val="008337C8"/>
    <w:rsid w:val="00833BDE"/>
    <w:rsid w:val="00833FD7"/>
    <w:rsid w:val="0083446E"/>
    <w:rsid w:val="00835722"/>
    <w:rsid w:val="008360E6"/>
    <w:rsid w:val="00837717"/>
    <w:rsid w:val="00837925"/>
    <w:rsid w:val="00842823"/>
    <w:rsid w:val="00842A56"/>
    <w:rsid w:val="00842C13"/>
    <w:rsid w:val="00842EA0"/>
    <w:rsid w:val="00845C2E"/>
    <w:rsid w:val="00846052"/>
    <w:rsid w:val="008475AE"/>
    <w:rsid w:val="00847F19"/>
    <w:rsid w:val="0085155C"/>
    <w:rsid w:val="0086433A"/>
    <w:rsid w:val="0086529D"/>
    <w:rsid w:val="00865460"/>
    <w:rsid w:val="00867253"/>
    <w:rsid w:val="00870635"/>
    <w:rsid w:val="008721B0"/>
    <w:rsid w:val="008733BB"/>
    <w:rsid w:val="00874820"/>
    <w:rsid w:val="00874FD3"/>
    <w:rsid w:val="00875A98"/>
    <w:rsid w:val="00877040"/>
    <w:rsid w:val="008808D3"/>
    <w:rsid w:val="00882228"/>
    <w:rsid w:val="00882C26"/>
    <w:rsid w:val="0088322B"/>
    <w:rsid w:val="00883F16"/>
    <w:rsid w:val="008860C9"/>
    <w:rsid w:val="00886731"/>
    <w:rsid w:val="008867E9"/>
    <w:rsid w:val="00890129"/>
    <w:rsid w:val="00890190"/>
    <w:rsid w:val="008912F2"/>
    <w:rsid w:val="00891475"/>
    <w:rsid w:val="00892417"/>
    <w:rsid w:val="00893E62"/>
    <w:rsid w:val="00896549"/>
    <w:rsid w:val="0089791F"/>
    <w:rsid w:val="00897958"/>
    <w:rsid w:val="008A000A"/>
    <w:rsid w:val="008A1193"/>
    <w:rsid w:val="008A1ABD"/>
    <w:rsid w:val="008A1BDB"/>
    <w:rsid w:val="008A533D"/>
    <w:rsid w:val="008A7AC9"/>
    <w:rsid w:val="008B03CC"/>
    <w:rsid w:val="008B09C6"/>
    <w:rsid w:val="008B23D2"/>
    <w:rsid w:val="008B28AA"/>
    <w:rsid w:val="008B4CB5"/>
    <w:rsid w:val="008B5079"/>
    <w:rsid w:val="008B599E"/>
    <w:rsid w:val="008B60A1"/>
    <w:rsid w:val="008B6A60"/>
    <w:rsid w:val="008C01D3"/>
    <w:rsid w:val="008C067C"/>
    <w:rsid w:val="008C0709"/>
    <w:rsid w:val="008C13C1"/>
    <w:rsid w:val="008C1DC8"/>
    <w:rsid w:val="008C221B"/>
    <w:rsid w:val="008C36A5"/>
    <w:rsid w:val="008C494C"/>
    <w:rsid w:val="008C49D8"/>
    <w:rsid w:val="008C6CAD"/>
    <w:rsid w:val="008D0013"/>
    <w:rsid w:val="008D6436"/>
    <w:rsid w:val="008D73ED"/>
    <w:rsid w:val="008D77D2"/>
    <w:rsid w:val="008E00EB"/>
    <w:rsid w:val="008E3D0A"/>
    <w:rsid w:val="008E51B4"/>
    <w:rsid w:val="008E7C14"/>
    <w:rsid w:val="008F3B5F"/>
    <w:rsid w:val="008F588F"/>
    <w:rsid w:val="008F7C00"/>
    <w:rsid w:val="00900001"/>
    <w:rsid w:val="00900281"/>
    <w:rsid w:val="00900926"/>
    <w:rsid w:val="00904E26"/>
    <w:rsid w:val="00904EC0"/>
    <w:rsid w:val="009063B0"/>
    <w:rsid w:val="009069F3"/>
    <w:rsid w:val="0091173A"/>
    <w:rsid w:val="009131D3"/>
    <w:rsid w:val="0091418C"/>
    <w:rsid w:val="00915AB4"/>
    <w:rsid w:val="00916CD1"/>
    <w:rsid w:val="00921502"/>
    <w:rsid w:val="009239C3"/>
    <w:rsid w:val="0092434A"/>
    <w:rsid w:val="00925EBF"/>
    <w:rsid w:val="009311C3"/>
    <w:rsid w:val="00932338"/>
    <w:rsid w:val="00936ECC"/>
    <w:rsid w:val="009408A9"/>
    <w:rsid w:val="00940F4F"/>
    <w:rsid w:val="0094324E"/>
    <w:rsid w:val="0094375C"/>
    <w:rsid w:val="00945280"/>
    <w:rsid w:val="00947790"/>
    <w:rsid w:val="0095189B"/>
    <w:rsid w:val="009525AB"/>
    <w:rsid w:val="009525B8"/>
    <w:rsid w:val="009530C1"/>
    <w:rsid w:val="00955F53"/>
    <w:rsid w:val="009564F5"/>
    <w:rsid w:val="009568A2"/>
    <w:rsid w:val="0095693F"/>
    <w:rsid w:val="0095751B"/>
    <w:rsid w:val="00961E2F"/>
    <w:rsid w:val="0096253A"/>
    <w:rsid w:val="00962701"/>
    <w:rsid w:val="00963613"/>
    <w:rsid w:val="00964195"/>
    <w:rsid w:val="009641CA"/>
    <w:rsid w:val="0096596E"/>
    <w:rsid w:val="00967151"/>
    <w:rsid w:val="009703B7"/>
    <w:rsid w:val="0097125C"/>
    <w:rsid w:val="009713BD"/>
    <w:rsid w:val="00972BF9"/>
    <w:rsid w:val="00977A09"/>
    <w:rsid w:val="00980CEF"/>
    <w:rsid w:val="009813A1"/>
    <w:rsid w:val="009815CF"/>
    <w:rsid w:val="0098458B"/>
    <w:rsid w:val="009857D1"/>
    <w:rsid w:val="009859DE"/>
    <w:rsid w:val="009864C7"/>
    <w:rsid w:val="009866AB"/>
    <w:rsid w:val="00986B77"/>
    <w:rsid w:val="00986CDF"/>
    <w:rsid w:val="00991383"/>
    <w:rsid w:val="00993D23"/>
    <w:rsid w:val="009941CE"/>
    <w:rsid w:val="00995B85"/>
    <w:rsid w:val="009978CD"/>
    <w:rsid w:val="009A0006"/>
    <w:rsid w:val="009A43A1"/>
    <w:rsid w:val="009A7023"/>
    <w:rsid w:val="009B0505"/>
    <w:rsid w:val="009C08A5"/>
    <w:rsid w:val="009C3C3B"/>
    <w:rsid w:val="009C6351"/>
    <w:rsid w:val="009C793A"/>
    <w:rsid w:val="009D0031"/>
    <w:rsid w:val="009D0BEE"/>
    <w:rsid w:val="009D1E03"/>
    <w:rsid w:val="009D3384"/>
    <w:rsid w:val="009E034D"/>
    <w:rsid w:val="009E1095"/>
    <w:rsid w:val="009E13F4"/>
    <w:rsid w:val="009E2A35"/>
    <w:rsid w:val="009E4C41"/>
    <w:rsid w:val="009E4E6A"/>
    <w:rsid w:val="009F2FD4"/>
    <w:rsid w:val="009F4814"/>
    <w:rsid w:val="009F5F9F"/>
    <w:rsid w:val="009F674D"/>
    <w:rsid w:val="00A017C8"/>
    <w:rsid w:val="00A020B6"/>
    <w:rsid w:val="00A0304F"/>
    <w:rsid w:val="00A04B56"/>
    <w:rsid w:val="00A06E9C"/>
    <w:rsid w:val="00A11933"/>
    <w:rsid w:val="00A138AE"/>
    <w:rsid w:val="00A14317"/>
    <w:rsid w:val="00A148F2"/>
    <w:rsid w:val="00A155B3"/>
    <w:rsid w:val="00A1672C"/>
    <w:rsid w:val="00A20E39"/>
    <w:rsid w:val="00A241AF"/>
    <w:rsid w:val="00A243E9"/>
    <w:rsid w:val="00A26C9C"/>
    <w:rsid w:val="00A27896"/>
    <w:rsid w:val="00A27CDF"/>
    <w:rsid w:val="00A27F71"/>
    <w:rsid w:val="00A301CC"/>
    <w:rsid w:val="00A31B68"/>
    <w:rsid w:val="00A32499"/>
    <w:rsid w:val="00A34231"/>
    <w:rsid w:val="00A35E14"/>
    <w:rsid w:val="00A36333"/>
    <w:rsid w:val="00A371CE"/>
    <w:rsid w:val="00A40AFC"/>
    <w:rsid w:val="00A40D72"/>
    <w:rsid w:val="00A469AA"/>
    <w:rsid w:val="00A475D0"/>
    <w:rsid w:val="00A5322C"/>
    <w:rsid w:val="00A55703"/>
    <w:rsid w:val="00A564D1"/>
    <w:rsid w:val="00A612C0"/>
    <w:rsid w:val="00A61B3B"/>
    <w:rsid w:val="00A62367"/>
    <w:rsid w:val="00A63333"/>
    <w:rsid w:val="00A63A50"/>
    <w:rsid w:val="00A63E1D"/>
    <w:rsid w:val="00A641F9"/>
    <w:rsid w:val="00A651ED"/>
    <w:rsid w:val="00A71EB8"/>
    <w:rsid w:val="00A724AF"/>
    <w:rsid w:val="00A75549"/>
    <w:rsid w:val="00A80A32"/>
    <w:rsid w:val="00A80D6D"/>
    <w:rsid w:val="00A83999"/>
    <w:rsid w:val="00A84DB6"/>
    <w:rsid w:val="00A856EB"/>
    <w:rsid w:val="00A85CF9"/>
    <w:rsid w:val="00A900A1"/>
    <w:rsid w:val="00A93852"/>
    <w:rsid w:val="00A9715A"/>
    <w:rsid w:val="00A9720E"/>
    <w:rsid w:val="00A97D29"/>
    <w:rsid w:val="00AA04F8"/>
    <w:rsid w:val="00AA1156"/>
    <w:rsid w:val="00AA1A7D"/>
    <w:rsid w:val="00AA2CEF"/>
    <w:rsid w:val="00AB3410"/>
    <w:rsid w:val="00AB37AF"/>
    <w:rsid w:val="00AB3CF9"/>
    <w:rsid w:val="00AB4C13"/>
    <w:rsid w:val="00AB57EB"/>
    <w:rsid w:val="00AB5BC1"/>
    <w:rsid w:val="00AC1A02"/>
    <w:rsid w:val="00AC1FE6"/>
    <w:rsid w:val="00AC26C4"/>
    <w:rsid w:val="00AC4202"/>
    <w:rsid w:val="00AC548E"/>
    <w:rsid w:val="00AD0E1A"/>
    <w:rsid w:val="00AD1265"/>
    <w:rsid w:val="00AD1792"/>
    <w:rsid w:val="00AD1B6B"/>
    <w:rsid w:val="00AD3BE7"/>
    <w:rsid w:val="00AD4572"/>
    <w:rsid w:val="00AD7773"/>
    <w:rsid w:val="00AD79B8"/>
    <w:rsid w:val="00AE0FCC"/>
    <w:rsid w:val="00AE110E"/>
    <w:rsid w:val="00AE568A"/>
    <w:rsid w:val="00AE6667"/>
    <w:rsid w:val="00AF0AC8"/>
    <w:rsid w:val="00AF1F14"/>
    <w:rsid w:val="00AF31FF"/>
    <w:rsid w:val="00AF32CC"/>
    <w:rsid w:val="00AF64E8"/>
    <w:rsid w:val="00AF6776"/>
    <w:rsid w:val="00AF6DF4"/>
    <w:rsid w:val="00B041EB"/>
    <w:rsid w:val="00B05607"/>
    <w:rsid w:val="00B0642E"/>
    <w:rsid w:val="00B077C8"/>
    <w:rsid w:val="00B15163"/>
    <w:rsid w:val="00B15A5E"/>
    <w:rsid w:val="00B21364"/>
    <w:rsid w:val="00B219C8"/>
    <w:rsid w:val="00B262B7"/>
    <w:rsid w:val="00B3233B"/>
    <w:rsid w:val="00B335EF"/>
    <w:rsid w:val="00B34684"/>
    <w:rsid w:val="00B37A90"/>
    <w:rsid w:val="00B43CD3"/>
    <w:rsid w:val="00B44166"/>
    <w:rsid w:val="00B46EF7"/>
    <w:rsid w:val="00B47D41"/>
    <w:rsid w:val="00B47F30"/>
    <w:rsid w:val="00B509E9"/>
    <w:rsid w:val="00B550D9"/>
    <w:rsid w:val="00B55B87"/>
    <w:rsid w:val="00B56500"/>
    <w:rsid w:val="00B56A92"/>
    <w:rsid w:val="00B61859"/>
    <w:rsid w:val="00B62B4A"/>
    <w:rsid w:val="00B62F9E"/>
    <w:rsid w:val="00B63DA3"/>
    <w:rsid w:val="00B64994"/>
    <w:rsid w:val="00B64BA5"/>
    <w:rsid w:val="00B65ADC"/>
    <w:rsid w:val="00B670A2"/>
    <w:rsid w:val="00B67263"/>
    <w:rsid w:val="00B7448C"/>
    <w:rsid w:val="00B7577C"/>
    <w:rsid w:val="00B75C8C"/>
    <w:rsid w:val="00B8382C"/>
    <w:rsid w:val="00B84766"/>
    <w:rsid w:val="00B84790"/>
    <w:rsid w:val="00B85B2C"/>
    <w:rsid w:val="00B877D4"/>
    <w:rsid w:val="00B90BDF"/>
    <w:rsid w:val="00B90BF2"/>
    <w:rsid w:val="00B92C69"/>
    <w:rsid w:val="00B934C6"/>
    <w:rsid w:val="00B957D0"/>
    <w:rsid w:val="00B95B77"/>
    <w:rsid w:val="00B9723F"/>
    <w:rsid w:val="00BA1C20"/>
    <w:rsid w:val="00BA3084"/>
    <w:rsid w:val="00BA4452"/>
    <w:rsid w:val="00BA4871"/>
    <w:rsid w:val="00BA7612"/>
    <w:rsid w:val="00BB2140"/>
    <w:rsid w:val="00BB28C4"/>
    <w:rsid w:val="00BB3C98"/>
    <w:rsid w:val="00BB60F3"/>
    <w:rsid w:val="00BB6898"/>
    <w:rsid w:val="00BB6E26"/>
    <w:rsid w:val="00BB77F1"/>
    <w:rsid w:val="00BC0907"/>
    <w:rsid w:val="00BC3660"/>
    <w:rsid w:val="00BC58B8"/>
    <w:rsid w:val="00BC7A36"/>
    <w:rsid w:val="00BD00F0"/>
    <w:rsid w:val="00BD1F71"/>
    <w:rsid w:val="00BD42D0"/>
    <w:rsid w:val="00BD4311"/>
    <w:rsid w:val="00BD53EA"/>
    <w:rsid w:val="00BD54C2"/>
    <w:rsid w:val="00BD5A6C"/>
    <w:rsid w:val="00BD649F"/>
    <w:rsid w:val="00BD777C"/>
    <w:rsid w:val="00BD79F2"/>
    <w:rsid w:val="00BE04E9"/>
    <w:rsid w:val="00BE3EBF"/>
    <w:rsid w:val="00BE4443"/>
    <w:rsid w:val="00BE45BA"/>
    <w:rsid w:val="00BE56F5"/>
    <w:rsid w:val="00BF075B"/>
    <w:rsid w:val="00BF0AEB"/>
    <w:rsid w:val="00BF47EA"/>
    <w:rsid w:val="00BF606B"/>
    <w:rsid w:val="00BF611F"/>
    <w:rsid w:val="00BF75C1"/>
    <w:rsid w:val="00C06A30"/>
    <w:rsid w:val="00C07742"/>
    <w:rsid w:val="00C0799B"/>
    <w:rsid w:val="00C10293"/>
    <w:rsid w:val="00C11B10"/>
    <w:rsid w:val="00C1397B"/>
    <w:rsid w:val="00C13F19"/>
    <w:rsid w:val="00C17AA9"/>
    <w:rsid w:val="00C20402"/>
    <w:rsid w:val="00C2068A"/>
    <w:rsid w:val="00C24317"/>
    <w:rsid w:val="00C243A4"/>
    <w:rsid w:val="00C25D9E"/>
    <w:rsid w:val="00C322BF"/>
    <w:rsid w:val="00C32CC4"/>
    <w:rsid w:val="00C41862"/>
    <w:rsid w:val="00C41C77"/>
    <w:rsid w:val="00C42A35"/>
    <w:rsid w:val="00C441CD"/>
    <w:rsid w:val="00C46BF8"/>
    <w:rsid w:val="00C50D7F"/>
    <w:rsid w:val="00C52147"/>
    <w:rsid w:val="00C573B9"/>
    <w:rsid w:val="00C66D25"/>
    <w:rsid w:val="00C73D62"/>
    <w:rsid w:val="00C7426F"/>
    <w:rsid w:val="00C74411"/>
    <w:rsid w:val="00C75580"/>
    <w:rsid w:val="00C75704"/>
    <w:rsid w:val="00C76858"/>
    <w:rsid w:val="00C77C1D"/>
    <w:rsid w:val="00C81F1F"/>
    <w:rsid w:val="00C91496"/>
    <w:rsid w:val="00C93317"/>
    <w:rsid w:val="00C94844"/>
    <w:rsid w:val="00C973B1"/>
    <w:rsid w:val="00C976D1"/>
    <w:rsid w:val="00CA2CAD"/>
    <w:rsid w:val="00CA3424"/>
    <w:rsid w:val="00CA45E9"/>
    <w:rsid w:val="00CA5CDB"/>
    <w:rsid w:val="00CA6B4D"/>
    <w:rsid w:val="00CA6BBD"/>
    <w:rsid w:val="00CB3E0B"/>
    <w:rsid w:val="00CB4217"/>
    <w:rsid w:val="00CB42B6"/>
    <w:rsid w:val="00CB43F0"/>
    <w:rsid w:val="00CB56B9"/>
    <w:rsid w:val="00CB5D6C"/>
    <w:rsid w:val="00CB78E6"/>
    <w:rsid w:val="00CC0D39"/>
    <w:rsid w:val="00CC1A6D"/>
    <w:rsid w:val="00CC2D63"/>
    <w:rsid w:val="00CC42BE"/>
    <w:rsid w:val="00CC442B"/>
    <w:rsid w:val="00CC5616"/>
    <w:rsid w:val="00CD0451"/>
    <w:rsid w:val="00CD2937"/>
    <w:rsid w:val="00CD3CB2"/>
    <w:rsid w:val="00CD4F58"/>
    <w:rsid w:val="00CD622D"/>
    <w:rsid w:val="00CD69BB"/>
    <w:rsid w:val="00CD6BAC"/>
    <w:rsid w:val="00CE53F4"/>
    <w:rsid w:val="00CF0D71"/>
    <w:rsid w:val="00CF3635"/>
    <w:rsid w:val="00CF6485"/>
    <w:rsid w:val="00D01614"/>
    <w:rsid w:val="00D01B56"/>
    <w:rsid w:val="00D029C4"/>
    <w:rsid w:val="00D03CC7"/>
    <w:rsid w:val="00D0424C"/>
    <w:rsid w:val="00D06EAE"/>
    <w:rsid w:val="00D125CB"/>
    <w:rsid w:val="00D1384A"/>
    <w:rsid w:val="00D13FDE"/>
    <w:rsid w:val="00D15A76"/>
    <w:rsid w:val="00D1708C"/>
    <w:rsid w:val="00D203E2"/>
    <w:rsid w:val="00D25CA9"/>
    <w:rsid w:val="00D307CB"/>
    <w:rsid w:val="00D323CA"/>
    <w:rsid w:val="00D342B7"/>
    <w:rsid w:val="00D343F8"/>
    <w:rsid w:val="00D34B20"/>
    <w:rsid w:val="00D363F4"/>
    <w:rsid w:val="00D3674B"/>
    <w:rsid w:val="00D3686B"/>
    <w:rsid w:val="00D4762A"/>
    <w:rsid w:val="00D47D92"/>
    <w:rsid w:val="00D50177"/>
    <w:rsid w:val="00D502D9"/>
    <w:rsid w:val="00D521C5"/>
    <w:rsid w:val="00D524F0"/>
    <w:rsid w:val="00D5393A"/>
    <w:rsid w:val="00D564C7"/>
    <w:rsid w:val="00D564D1"/>
    <w:rsid w:val="00D6100E"/>
    <w:rsid w:val="00D66896"/>
    <w:rsid w:val="00D70E76"/>
    <w:rsid w:val="00D70F1C"/>
    <w:rsid w:val="00D71799"/>
    <w:rsid w:val="00D73D89"/>
    <w:rsid w:val="00D76262"/>
    <w:rsid w:val="00D76B0F"/>
    <w:rsid w:val="00D8198D"/>
    <w:rsid w:val="00D84DD8"/>
    <w:rsid w:val="00D85578"/>
    <w:rsid w:val="00D8583F"/>
    <w:rsid w:val="00D87AF6"/>
    <w:rsid w:val="00D87F5B"/>
    <w:rsid w:val="00D93006"/>
    <w:rsid w:val="00D93070"/>
    <w:rsid w:val="00D94C1A"/>
    <w:rsid w:val="00D95144"/>
    <w:rsid w:val="00D955BD"/>
    <w:rsid w:val="00D95928"/>
    <w:rsid w:val="00D97B3E"/>
    <w:rsid w:val="00DA3B28"/>
    <w:rsid w:val="00DA45F6"/>
    <w:rsid w:val="00DA4B1C"/>
    <w:rsid w:val="00DA6098"/>
    <w:rsid w:val="00DB1067"/>
    <w:rsid w:val="00DB1680"/>
    <w:rsid w:val="00DB1BB8"/>
    <w:rsid w:val="00DB323A"/>
    <w:rsid w:val="00DB337A"/>
    <w:rsid w:val="00DB34C1"/>
    <w:rsid w:val="00DB5B0A"/>
    <w:rsid w:val="00DB6390"/>
    <w:rsid w:val="00DB7470"/>
    <w:rsid w:val="00DC014E"/>
    <w:rsid w:val="00DC01E9"/>
    <w:rsid w:val="00DC1BA3"/>
    <w:rsid w:val="00DC2D86"/>
    <w:rsid w:val="00DC5C70"/>
    <w:rsid w:val="00DC62C7"/>
    <w:rsid w:val="00DD33F0"/>
    <w:rsid w:val="00DD55F4"/>
    <w:rsid w:val="00DE0418"/>
    <w:rsid w:val="00DE1D68"/>
    <w:rsid w:val="00DE1E41"/>
    <w:rsid w:val="00DE58A8"/>
    <w:rsid w:val="00DE7CF4"/>
    <w:rsid w:val="00DF0610"/>
    <w:rsid w:val="00DF2232"/>
    <w:rsid w:val="00DF29B2"/>
    <w:rsid w:val="00DF2A61"/>
    <w:rsid w:val="00DF5BDE"/>
    <w:rsid w:val="00DF6375"/>
    <w:rsid w:val="00DF7591"/>
    <w:rsid w:val="00E0047D"/>
    <w:rsid w:val="00E018C2"/>
    <w:rsid w:val="00E030C3"/>
    <w:rsid w:val="00E05408"/>
    <w:rsid w:val="00E07278"/>
    <w:rsid w:val="00E07F23"/>
    <w:rsid w:val="00E1240E"/>
    <w:rsid w:val="00E129B1"/>
    <w:rsid w:val="00E12C81"/>
    <w:rsid w:val="00E138E2"/>
    <w:rsid w:val="00E13CB6"/>
    <w:rsid w:val="00E15128"/>
    <w:rsid w:val="00E157FD"/>
    <w:rsid w:val="00E15F9D"/>
    <w:rsid w:val="00E17767"/>
    <w:rsid w:val="00E17F14"/>
    <w:rsid w:val="00E20C5C"/>
    <w:rsid w:val="00E22694"/>
    <w:rsid w:val="00E24674"/>
    <w:rsid w:val="00E24C9F"/>
    <w:rsid w:val="00E30582"/>
    <w:rsid w:val="00E34100"/>
    <w:rsid w:val="00E34D69"/>
    <w:rsid w:val="00E36010"/>
    <w:rsid w:val="00E36920"/>
    <w:rsid w:val="00E37982"/>
    <w:rsid w:val="00E43DD6"/>
    <w:rsid w:val="00E43F60"/>
    <w:rsid w:val="00E45548"/>
    <w:rsid w:val="00E465A9"/>
    <w:rsid w:val="00E468C5"/>
    <w:rsid w:val="00E46F62"/>
    <w:rsid w:val="00E50138"/>
    <w:rsid w:val="00E50791"/>
    <w:rsid w:val="00E51CAE"/>
    <w:rsid w:val="00E52868"/>
    <w:rsid w:val="00E52B5F"/>
    <w:rsid w:val="00E5492F"/>
    <w:rsid w:val="00E621BB"/>
    <w:rsid w:val="00E6657F"/>
    <w:rsid w:val="00E67639"/>
    <w:rsid w:val="00E716A8"/>
    <w:rsid w:val="00E71D9E"/>
    <w:rsid w:val="00E74091"/>
    <w:rsid w:val="00E74469"/>
    <w:rsid w:val="00E77AE8"/>
    <w:rsid w:val="00E80574"/>
    <w:rsid w:val="00E83686"/>
    <w:rsid w:val="00E84DCE"/>
    <w:rsid w:val="00E90A5F"/>
    <w:rsid w:val="00E90FB2"/>
    <w:rsid w:val="00E920CC"/>
    <w:rsid w:val="00E92544"/>
    <w:rsid w:val="00E92E35"/>
    <w:rsid w:val="00E92FFD"/>
    <w:rsid w:val="00E93432"/>
    <w:rsid w:val="00E95143"/>
    <w:rsid w:val="00E978B6"/>
    <w:rsid w:val="00EA05FC"/>
    <w:rsid w:val="00EA256A"/>
    <w:rsid w:val="00EA4F8B"/>
    <w:rsid w:val="00EA56BA"/>
    <w:rsid w:val="00EA5C2F"/>
    <w:rsid w:val="00EA6944"/>
    <w:rsid w:val="00EA6B2F"/>
    <w:rsid w:val="00EA7D81"/>
    <w:rsid w:val="00EB0CB5"/>
    <w:rsid w:val="00EB17A5"/>
    <w:rsid w:val="00EB2F83"/>
    <w:rsid w:val="00EB3AA9"/>
    <w:rsid w:val="00EB3FD1"/>
    <w:rsid w:val="00EB5B1A"/>
    <w:rsid w:val="00EB6BAA"/>
    <w:rsid w:val="00EC074A"/>
    <w:rsid w:val="00EC2D0B"/>
    <w:rsid w:val="00EC340E"/>
    <w:rsid w:val="00EC3958"/>
    <w:rsid w:val="00EC3C0B"/>
    <w:rsid w:val="00EC55E4"/>
    <w:rsid w:val="00EC6FB3"/>
    <w:rsid w:val="00EC7372"/>
    <w:rsid w:val="00ED05BF"/>
    <w:rsid w:val="00ED06C9"/>
    <w:rsid w:val="00ED351A"/>
    <w:rsid w:val="00ED4347"/>
    <w:rsid w:val="00ED459B"/>
    <w:rsid w:val="00ED630F"/>
    <w:rsid w:val="00ED6E97"/>
    <w:rsid w:val="00EE1975"/>
    <w:rsid w:val="00EE30E8"/>
    <w:rsid w:val="00EF01E6"/>
    <w:rsid w:val="00EF0A33"/>
    <w:rsid w:val="00EF3079"/>
    <w:rsid w:val="00EF5B3F"/>
    <w:rsid w:val="00EF6A8D"/>
    <w:rsid w:val="00F02B63"/>
    <w:rsid w:val="00F0356B"/>
    <w:rsid w:val="00F06A5B"/>
    <w:rsid w:val="00F121A6"/>
    <w:rsid w:val="00F12F80"/>
    <w:rsid w:val="00F135F9"/>
    <w:rsid w:val="00F216CD"/>
    <w:rsid w:val="00F21D17"/>
    <w:rsid w:val="00F22B0B"/>
    <w:rsid w:val="00F23FC8"/>
    <w:rsid w:val="00F24C07"/>
    <w:rsid w:val="00F2572F"/>
    <w:rsid w:val="00F347EF"/>
    <w:rsid w:val="00F349D9"/>
    <w:rsid w:val="00F34F63"/>
    <w:rsid w:val="00F46B69"/>
    <w:rsid w:val="00F46B82"/>
    <w:rsid w:val="00F50D21"/>
    <w:rsid w:val="00F53365"/>
    <w:rsid w:val="00F54976"/>
    <w:rsid w:val="00F559B1"/>
    <w:rsid w:val="00F57D9F"/>
    <w:rsid w:val="00F60ADB"/>
    <w:rsid w:val="00F618E0"/>
    <w:rsid w:val="00F62209"/>
    <w:rsid w:val="00F629D5"/>
    <w:rsid w:val="00F62DAC"/>
    <w:rsid w:val="00F6647D"/>
    <w:rsid w:val="00F6792E"/>
    <w:rsid w:val="00F70D24"/>
    <w:rsid w:val="00F71CCB"/>
    <w:rsid w:val="00F71F8F"/>
    <w:rsid w:val="00F7324D"/>
    <w:rsid w:val="00F8142E"/>
    <w:rsid w:val="00F81902"/>
    <w:rsid w:val="00F84F83"/>
    <w:rsid w:val="00F86FD7"/>
    <w:rsid w:val="00F921B2"/>
    <w:rsid w:val="00FA1CE2"/>
    <w:rsid w:val="00FA30CA"/>
    <w:rsid w:val="00FA33A9"/>
    <w:rsid w:val="00FA44B9"/>
    <w:rsid w:val="00FA479A"/>
    <w:rsid w:val="00FA562D"/>
    <w:rsid w:val="00FA5B30"/>
    <w:rsid w:val="00FB099E"/>
    <w:rsid w:val="00FB0BD3"/>
    <w:rsid w:val="00FB402D"/>
    <w:rsid w:val="00FB46FB"/>
    <w:rsid w:val="00FB69E9"/>
    <w:rsid w:val="00FB7A07"/>
    <w:rsid w:val="00FC3F22"/>
    <w:rsid w:val="00FD0FED"/>
    <w:rsid w:val="00FD2253"/>
    <w:rsid w:val="00FD52B7"/>
    <w:rsid w:val="00FD7E2E"/>
    <w:rsid w:val="00FD7F3C"/>
    <w:rsid w:val="00FE220C"/>
    <w:rsid w:val="00FE40E7"/>
    <w:rsid w:val="00FE52A6"/>
    <w:rsid w:val="00FE5EA1"/>
    <w:rsid w:val="00FE6DF4"/>
    <w:rsid w:val="00FF1215"/>
    <w:rsid w:val="00FF246E"/>
    <w:rsid w:val="00FF3EE4"/>
    <w:rsid w:val="00FF63B7"/>
    <w:rsid w:val="00FF6E11"/>
    <w:rsid w:val="00FF7780"/>
    <w:rsid w:val="18C66CE0"/>
    <w:rsid w:val="293362B0"/>
    <w:rsid w:val="3C123F18"/>
    <w:rsid w:val="5CE502F8"/>
    <w:rsid w:val="6FEF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qFormat="1"/>
    <w:lsdException w:name="page number" w:semiHidden="0" w:unhideWhenUsed="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iPriority="0" w:unhideWhenUsed="0" w:qFormat="1"/>
    <w:lsdException w:name="Body Text Indent 2" w:semiHidden="0" w:unhideWhenUsed="0" w:qFormat="1"/>
    <w:lsdException w:name="Body Text Indent 3"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nhideWhenUsed="0" w:qFormat="1"/>
    <w:lsdException w:name="E-mail Signature" w:semiHidden="0" w:qFormat="1"/>
    <w:lsdException w:name="Normal (Web)" w:semiHidden="0" w:unhideWhenUsed="0" w:qFormat="1"/>
    <w:lsdException w:name="HTML Keyboard" w:semiHidden="0" w:unhideWhenUsed="0" w:qFormat="1"/>
    <w:lsdException w:name="HTML Preformatted" w:semiHidden="0" w:uiPriority="0"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0635"/>
    <w:pPr>
      <w:spacing w:after="200" w:line="276" w:lineRule="auto"/>
    </w:pPr>
    <w:rPr>
      <w:rFonts w:asciiTheme="minorHAnsi" w:eastAsia="Times New Roman" w:hAnsiTheme="minorHAnsi"/>
      <w:sz w:val="22"/>
      <w:szCs w:val="22"/>
      <w:lang w:eastAsia="en-US"/>
    </w:rPr>
  </w:style>
  <w:style w:type="paragraph" w:styleId="1">
    <w:name w:val="heading 1"/>
    <w:basedOn w:val="a0"/>
    <w:next w:val="a0"/>
    <w:link w:val="10"/>
    <w:uiPriority w:val="9"/>
    <w:qFormat/>
    <w:rsid w:val="00870635"/>
    <w:pPr>
      <w:keepNext/>
      <w:spacing w:after="0" w:line="240" w:lineRule="auto"/>
      <w:outlineLvl w:val="0"/>
    </w:pPr>
    <w:rPr>
      <w:rFonts w:ascii="Times New Roman" w:hAnsi="Times New Roman"/>
      <w:sz w:val="24"/>
      <w:szCs w:val="20"/>
      <w:lang w:eastAsia="ru-RU"/>
    </w:rPr>
  </w:style>
  <w:style w:type="paragraph" w:styleId="2">
    <w:name w:val="heading 2"/>
    <w:basedOn w:val="a0"/>
    <w:next w:val="a0"/>
    <w:link w:val="20"/>
    <w:uiPriority w:val="9"/>
    <w:unhideWhenUsed/>
    <w:qFormat/>
    <w:rsid w:val="00870635"/>
    <w:pPr>
      <w:keepNext/>
      <w:keepLines/>
      <w:spacing w:before="200" w:after="0"/>
      <w:outlineLvl w:val="1"/>
    </w:pPr>
    <w:rPr>
      <w:rFonts w:asciiTheme="majorHAnsi" w:eastAsiaTheme="majorEastAsia" w:hAnsiTheme="majorHAnsi"/>
      <w:b/>
      <w:bCs/>
      <w:color w:val="4F81BD" w:themeColor="accent1"/>
      <w:sz w:val="26"/>
      <w:szCs w:val="26"/>
    </w:rPr>
  </w:style>
  <w:style w:type="paragraph" w:styleId="5">
    <w:name w:val="heading 5"/>
    <w:basedOn w:val="a0"/>
    <w:next w:val="a0"/>
    <w:link w:val="50"/>
    <w:uiPriority w:val="9"/>
    <w:unhideWhenUsed/>
    <w:qFormat/>
    <w:rsid w:val="00870635"/>
    <w:pPr>
      <w:keepNext/>
      <w:keepLines/>
      <w:spacing w:before="200" w:after="0"/>
      <w:outlineLvl w:val="4"/>
    </w:pPr>
    <w:rPr>
      <w:rFonts w:asciiTheme="majorHAnsi" w:eastAsiaTheme="majorEastAsia" w:hAnsiTheme="majorHAnsi"/>
      <w:color w:val="244061" w:themeColor="accent1" w:themeShade="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qFormat/>
    <w:rsid w:val="00870635"/>
    <w:rPr>
      <w:rFonts w:cs="Times New Roman"/>
      <w:vertAlign w:val="superscript"/>
    </w:rPr>
  </w:style>
  <w:style w:type="character" w:styleId="a5">
    <w:name w:val="endnote reference"/>
    <w:uiPriority w:val="99"/>
    <w:semiHidden/>
    <w:unhideWhenUsed/>
    <w:qFormat/>
    <w:rsid w:val="00870635"/>
    <w:rPr>
      <w:vertAlign w:val="superscript"/>
    </w:rPr>
  </w:style>
  <w:style w:type="character" w:styleId="a6">
    <w:name w:val="Hyperlink"/>
    <w:basedOn w:val="a1"/>
    <w:rsid w:val="00870635"/>
    <w:rPr>
      <w:rFonts w:cs="Times New Roman"/>
      <w:color w:val="0000FF"/>
      <w:u w:val="single"/>
    </w:rPr>
  </w:style>
  <w:style w:type="character" w:styleId="HTML">
    <w:name w:val="HTML Keyboard"/>
    <w:basedOn w:val="a1"/>
    <w:uiPriority w:val="99"/>
    <w:qFormat/>
    <w:rsid w:val="00870635"/>
    <w:rPr>
      <w:rFonts w:ascii="Courier New" w:hAnsi="Courier New" w:cs="Times New Roman"/>
      <w:sz w:val="20"/>
    </w:rPr>
  </w:style>
  <w:style w:type="character" w:styleId="a7">
    <w:name w:val="page number"/>
    <w:basedOn w:val="a1"/>
    <w:uiPriority w:val="99"/>
    <w:qFormat/>
    <w:rsid w:val="00870635"/>
    <w:rPr>
      <w:rFonts w:cs="Times New Roman"/>
    </w:rPr>
  </w:style>
  <w:style w:type="character" w:styleId="a8">
    <w:name w:val="Strong"/>
    <w:basedOn w:val="a1"/>
    <w:uiPriority w:val="22"/>
    <w:qFormat/>
    <w:rsid w:val="00870635"/>
    <w:rPr>
      <w:rFonts w:cs="Times New Roman"/>
      <w:b/>
    </w:rPr>
  </w:style>
  <w:style w:type="paragraph" w:styleId="a9">
    <w:name w:val="Balloon Text"/>
    <w:basedOn w:val="a0"/>
    <w:link w:val="aa"/>
    <w:uiPriority w:val="99"/>
    <w:semiHidden/>
    <w:unhideWhenUsed/>
    <w:qFormat/>
    <w:rsid w:val="00870635"/>
    <w:pPr>
      <w:spacing w:after="0" w:line="240" w:lineRule="auto"/>
    </w:pPr>
    <w:rPr>
      <w:rFonts w:ascii="Tahoma" w:hAnsi="Tahoma" w:cs="Tahoma"/>
      <w:sz w:val="16"/>
      <w:szCs w:val="16"/>
    </w:rPr>
  </w:style>
  <w:style w:type="paragraph" w:styleId="ab">
    <w:name w:val="Plain Text"/>
    <w:basedOn w:val="a0"/>
    <w:link w:val="ac"/>
    <w:uiPriority w:val="99"/>
    <w:qFormat/>
    <w:rsid w:val="00870635"/>
    <w:pPr>
      <w:widowControl w:val="0"/>
      <w:autoSpaceDE w:val="0"/>
      <w:autoSpaceDN w:val="0"/>
      <w:adjustRightInd w:val="0"/>
      <w:spacing w:after="0" w:line="240" w:lineRule="auto"/>
    </w:pPr>
    <w:rPr>
      <w:rFonts w:ascii="Courier New" w:hAnsi="Courier New"/>
      <w:sz w:val="20"/>
      <w:szCs w:val="20"/>
    </w:rPr>
  </w:style>
  <w:style w:type="paragraph" w:styleId="3">
    <w:name w:val="Body Text Indent 3"/>
    <w:basedOn w:val="a0"/>
    <w:link w:val="30"/>
    <w:uiPriority w:val="99"/>
    <w:semiHidden/>
    <w:unhideWhenUsed/>
    <w:qFormat/>
    <w:rsid w:val="00870635"/>
    <w:pPr>
      <w:spacing w:after="120"/>
      <w:ind w:left="283"/>
    </w:pPr>
    <w:rPr>
      <w:sz w:val="16"/>
      <w:szCs w:val="16"/>
    </w:rPr>
  </w:style>
  <w:style w:type="paragraph" w:styleId="ad">
    <w:name w:val="endnote text"/>
    <w:basedOn w:val="a0"/>
    <w:link w:val="ae"/>
    <w:uiPriority w:val="99"/>
    <w:semiHidden/>
    <w:unhideWhenUsed/>
    <w:qFormat/>
    <w:rsid w:val="00870635"/>
    <w:pPr>
      <w:spacing w:after="0" w:line="240" w:lineRule="auto"/>
    </w:pPr>
    <w:rPr>
      <w:rFonts w:ascii="Calibri" w:hAnsi="Calibri"/>
      <w:sz w:val="20"/>
      <w:szCs w:val="20"/>
      <w:lang w:eastAsia="ru-RU"/>
    </w:rPr>
  </w:style>
  <w:style w:type="paragraph" w:styleId="af">
    <w:name w:val="footnote text"/>
    <w:basedOn w:val="a0"/>
    <w:link w:val="af0"/>
    <w:qFormat/>
    <w:rsid w:val="00870635"/>
    <w:pPr>
      <w:spacing w:after="0" w:line="240" w:lineRule="auto"/>
    </w:pPr>
    <w:rPr>
      <w:sz w:val="20"/>
      <w:szCs w:val="20"/>
    </w:rPr>
  </w:style>
  <w:style w:type="paragraph" w:styleId="af1">
    <w:name w:val="header"/>
    <w:basedOn w:val="a0"/>
    <w:link w:val="af2"/>
    <w:uiPriority w:val="99"/>
    <w:qFormat/>
    <w:rsid w:val="00870635"/>
    <w:pPr>
      <w:tabs>
        <w:tab w:val="center" w:pos="4153"/>
        <w:tab w:val="right" w:pos="8306"/>
      </w:tabs>
      <w:spacing w:after="0" w:line="240" w:lineRule="auto"/>
    </w:pPr>
    <w:rPr>
      <w:rFonts w:ascii="Times New Roman" w:hAnsi="Times New Roman"/>
      <w:sz w:val="24"/>
      <w:szCs w:val="24"/>
      <w:lang w:eastAsia="ru-RU"/>
    </w:rPr>
  </w:style>
  <w:style w:type="paragraph" w:styleId="af3">
    <w:name w:val="Body Text"/>
    <w:basedOn w:val="a0"/>
    <w:link w:val="af4"/>
    <w:uiPriority w:val="99"/>
    <w:qFormat/>
    <w:rsid w:val="00870635"/>
    <w:pPr>
      <w:widowControl w:val="0"/>
      <w:suppressAutoHyphens/>
      <w:spacing w:after="120" w:line="240" w:lineRule="auto"/>
    </w:pPr>
    <w:rPr>
      <w:rFonts w:ascii="Times New Roman" w:hAnsi="Times New Roman"/>
      <w:kern w:val="1"/>
      <w:sz w:val="24"/>
      <w:szCs w:val="24"/>
      <w:lang w:eastAsia="ar-SA"/>
    </w:rPr>
  </w:style>
  <w:style w:type="paragraph" w:styleId="af5">
    <w:name w:val="Body Text Indent"/>
    <w:basedOn w:val="a0"/>
    <w:link w:val="af6"/>
    <w:uiPriority w:val="99"/>
    <w:qFormat/>
    <w:rsid w:val="00870635"/>
    <w:pPr>
      <w:spacing w:after="120" w:line="240" w:lineRule="auto"/>
      <w:ind w:left="283"/>
    </w:pPr>
    <w:rPr>
      <w:rFonts w:ascii="Times New Roman" w:hAnsi="Times New Roman"/>
      <w:sz w:val="24"/>
      <w:szCs w:val="24"/>
      <w:lang w:eastAsia="ru-RU"/>
    </w:rPr>
  </w:style>
  <w:style w:type="paragraph" w:styleId="af7">
    <w:name w:val="Title"/>
    <w:basedOn w:val="a0"/>
    <w:link w:val="af8"/>
    <w:uiPriority w:val="10"/>
    <w:qFormat/>
    <w:rsid w:val="00870635"/>
    <w:pPr>
      <w:spacing w:after="0" w:line="240" w:lineRule="auto"/>
      <w:jc w:val="center"/>
    </w:pPr>
    <w:rPr>
      <w:rFonts w:ascii="Times New Roman" w:hAnsi="Times New Roman"/>
      <w:sz w:val="24"/>
      <w:szCs w:val="24"/>
      <w:lang w:eastAsia="ru-RU"/>
    </w:rPr>
  </w:style>
  <w:style w:type="paragraph" w:styleId="af9">
    <w:name w:val="footer"/>
    <w:basedOn w:val="a0"/>
    <w:link w:val="afa"/>
    <w:uiPriority w:val="99"/>
    <w:qFormat/>
    <w:rsid w:val="00870635"/>
    <w:pPr>
      <w:tabs>
        <w:tab w:val="center" w:pos="4677"/>
        <w:tab w:val="right" w:pos="9355"/>
      </w:tabs>
      <w:spacing w:after="0" w:line="240" w:lineRule="auto"/>
    </w:pPr>
    <w:rPr>
      <w:rFonts w:ascii="Times New Roman" w:hAnsi="Times New Roman"/>
      <w:sz w:val="20"/>
      <w:szCs w:val="20"/>
      <w:lang w:eastAsia="ru-RU"/>
    </w:rPr>
  </w:style>
  <w:style w:type="paragraph" w:styleId="afb">
    <w:name w:val="Normal (Web)"/>
    <w:basedOn w:val="a0"/>
    <w:uiPriority w:val="99"/>
    <w:qFormat/>
    <w:rsid w:val="00870635"/>
    <w:pPr>
      <w:spacing w:before="100" w:beforeAutospacing="1" w:after="100" w:afterAutospacing="1" w:line="240" w:lineRule="auto"/>
    </w:pPr>
    <w:rPr>
      <w:rFonts w:ascii="Times New Roman" w:hAnsi="Times New Roman"/>
      <w:sz w:val="24"/>
      <w:szCs w:val="24"/>
      <w:lang w:eastAsia="ru-RU"/>
    </w:rPr>
  </w:style>
  <w:style w:type="paragraph" w:styleId="31">
    <w:name w:val="Body Text 3"/>
    <w:basedOn w:val="a0"/>
    <w:link w:val="32"/>
    <w:qFormat/>
    <w:rsid w:val="00870635"/>
    <w:pPr>
      <w:spacing w:after="120" w:line="240" w:lineRule="auto"/>
    </w:pPr>
    <w:rPr>
      <w:rFonts w:ascii="Times New Roman" w:hAnsi="Times New Roman"/>
      <w:sz w:val="16"/>
      <w:szCs w:val="16"/>
      <w:lang w:eastAsia="ru-RU"/>
    </w:rPr>
  </w:style>
  <w:style w:type="paragraph" w:styleId="21">
    <w:name w:val="Body Text Indent 2"/>
    <w:basedOn w:val="a0"/>
    <w:link w:val="22"/>
    <w:uiPriority w:val="99"/>
    <w:qFormat/>
    <w:rsid w:val="00870635"/>
    <w:pPr>
      <w:spacing w:after="120" w:line="480" w:lineRule="auto"/>
      <w:ind w:left="283"/>
    </w:pPr>
  </w:style>
  <w:style w:type="paragraph" w:styleId="afc">
    <w:name w:val="Subtitle"/>
    <w:basedOn w:val="a0"/>
    <w:link w:val="afd"/>
    <w:uiPriority w:val="11"/>
    <w:qFormat/>
    <w:rsid w:val="00870635"/>
    <w:pPr>
      <w:spacing w:after="0" w:line="240" w:lineRule="auto"/>
    </w:pPr>
    <w:rPr>
      <w:rFonts w:ascii="Times New Roman" w:hAnsi="Times New Roman"/>
      <w:i/>
      <w:iCs/>
      <w:sz w:val="24"/>
      <w:szCs w:val="24"/>
      <w:lang w:eastAsia="ru-RU"/>
    </w:rPr>
  </w:style>
  <w:style w:type="paragraph" w:styleId="HTML0">
    <w:name w:val="HTML Preformatted"/>
    <w:basedOn w:val="a0"/>
    <w:link w:val="HTML1"/>
    <w:unhideWhenUsed/>
    <w:qFormat/>
    <w:rsid w:val="0087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e">
    <w:name w:val="E-mail Signature"/>
    <w:basedOn w:val="a0"/>
    <w:link w:val="aff"/>
    <w:uiPriority w:val="99"/>
    <w:unhideWhenUsed/>
    <w:qFormat/>
    <w:rsid w:val="00870635"/>
    <w:pPr>
      <w:autoSpaceDE w:val="0"/>
      <w:autoSpaceDN w:val="0"/>
      <w:adjustRightInd w:val="0"/>
      <w:spacing w:after="0" w:line="240" w:lineRule="auto"/>
      <w:jc w:val="both"/>
    </w:pPr>
    <w:rPr>
      <w:rFonts w:ascii="Times New Roman" w:hAnsi="Times New Roman"/>
      <w:kern w:val="24"/>
      <w:sz w:val="24"/>
      <w:szCs w:val="24"/>
      <w:lang w:eastAsia="ru-RU"/>
    </w:rPr>
  </w:style>
  <w:style w:type="table" w:styleId="aff0">
    <w:name w:val="Table Grid"/>
    <w:basedOn w:val="a2"/>
    <w:uiPriority w:val="39"/>
    <w:qFormat/>
    <w:rsid w:val="00870635"/>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locked/>
    <w:rsid w:val="00870635"/>
    <w:rPr>
      <w:rFonts w:ascii="Times New Roman" w:hAnsi="Times New Roman" w:cs="Times New Roman"/>
      <w:sz w:val="20"/>
      <w:szCs w:val="20"/>
      <w:lang w:eastAsia="ru-RU"/>
    </w:rPr>
  </w:style>
  <w:style w:type="character" w:customStyle="1" w:styleId="20">
    <w:name w:val="Заголовок 2 Знак"/>
    <w:basedOn w:val="a1"/>
    <w:link w:val="2"/>
    <w:uiPriority w:val="9"/>
    <w:qFormat/>
    <w:locked/>
    <w:rsid w:val="00870635"/>
    <w:rPr>
      <w:rFonts w:asciiTheme="majorHAnsi" w:eastAsiaTheme="majorEastAsia" w:hAnsiTheme="majorHAnsi" w:cs="Times New Roman"/>
      <w:b/>
      <w:bCs/>
      <w:color w:val="4F81BD" w:themeColor="accent1"/>
      <w:sz w:val="26"/>
      <w:szCs w:val="26"/>
    </w:rPr>
  </w:style>
  <w:style w:type="character" w:customStyle="1" w:styleId="50">
    <w:name w:val="Заголовок 5 Знак"/>
    <w:basedOn w:val="a1"/>
    <w:link w:val="5"/>
    <w:uiPriority w:val="9"/>
    <w:qFormat/>
    <w:locked/>
    <w:rsid w:val="00870635"/>
    <w:rPr>
      <w:rFonts w:asciiTheme="majorHAnsi" w:eastAsiaTheme="majorEastAsia" w:hAnsiTheme="majorHAnsi" w:cs="Times New Roman"/>
      <w:color w:val="244061" w:themeColor="accent1" w:themeShade="80"/>
    </w:rPr>
  </w:style>
  <w:style w:type="character" w:customStyle="1" w:styleId="af4">
    <w:name w:val="Основной текст Знак"/>
    <w:basedOn w:val="a1"/>
    <w:link w:val="af3"/>
    <w:uiPriority w:val="99"/>
    <w:qFormat/>
    <w:locked/>
    <w:rsid w:val="00870635"/>
    <w:rPr>
      <w:rFonts w:ascii="Times New Roman" w:hAnsi="Times New Roman" w:cs="Times New Roman"/>
      <w:kern w:val="1"/>
      <w:sz w:val="24"/>
      <w:szCs w:val="24"/>
      <w:lang w:eastAsia="ar-SA" w:bidi="ar-SA"/>
    </w:rPr>
  </w:style>
  <w:style w:type="paragraph" w:customStyle="1" w:styleId="ConsPlusNormal">
    <w:name w:val="ConsPlusNormal"/>
    <w:link w:val="ConsPlusNormal0"/>
    <w:qFormat/>
    <w:rsid w:val="00870635"/>
    <w:pPr>
      <w:widowControl w:val="0"/>
      <w:suppressAutoHyphens/>
      <w:autoSpaceDE w:val="0"/>
      <w:ind w:firstLine="720"/>
    </w:pPr>
    <w:rPr>
      <w:rFonts w:ascii="Arial" w:eastAsia="Times New Roman" w:hAnsi="Arial" w:cs="Arial"/>
      <w:kern w:val="1"/>
      <w:lang w:eastAsia="ar-SA"/>
    </w:rPr>
  </w:style>
  <w:style w:type="character" w:customStyle="1" w:styleId="ConsPlusNormal0">
    <w:name w:val="ConsPlusNormal Знак"/>
    <w:link w:val="ConsPlusNormal"/>
    <w:locked/>
    <w:rsid w:val="00870635"/>
    <w:rPr>
      <w:rFonts w:ascii="Arial" w:hAnsi="Arial"/>
      <w:kern w:val="1"/>
      <w:sz w:val="20"/>
      <w:lang w:eastAsia="ar-SA" w:bidi="ar-SA"/>
    </w:rPr>
  </w:style>
  <w:style w:type="paragraph" w:customStyle="1" w:styleId="ConsPlusNonformat">
    <w:name w:val="ConsPlusNonformat"/>
    <w:qFormat/>
    <w:rsid w:val="00870635"/>
    <w:pPr>
      <w:widowControl w:val="0"/>
      <w:autoSpaceDE w:val="0"/>
      <w:autoSpaceDN w:val="0"/>
      <w:adjustRightInd w:val="0"/>
    </w:pPr>
    <w:rPr>
      <w:rFonts w:ascii="Courier New" w:eastAsia="Times New Roman" w:hAnsi="Courier New" w:cs="Courier New"/>
    </w:rPr>
  </w:style>
  <w:style w:type="paragraph" w:customStyle="1" w:styleId="33">
    <w:name w:val="Стиль3 Знак"/>
    <w:basedOn w:val="a0"/>
    <w:qFormat/>
    <w:rsid w:val="00870635"/>
    <w:pPr>
      <w:widowControl w:val="0"/>
      <w:tabs>
        <w:tab w:val="left" w:pos="227"/>
      </w:tabs>
      <w:suppressAutoHyphens/>
      <w:spacing w:after="0" w:line="240" w:lineRule="auto"/>
      <w:jc w:val="both"/>
    </w:pPr>
    <w:rPr>
      <w:rFonts w:ascii="Times New Roman" w:hAnsi="Times New Roman"/>
      <w:sz w:val="24"/>
      <w:szCs w:val="20"/>
      <w:lang w:eastAsia="ar-SA"/>
    </w:rPr>
  </w:style>
  <w:style w:type="character" w:customStyle="1" w:styleId="ac">
    <w:name w:val="Текст Знак"/>
    <w:basedOn w:val="a1"/>
    <w:link w:val="ab"/>
    <w:uiPriority w:val="99"/>
    <w:qFormat/>
    <w:locked/>
    <w:rsid w:val="00870635"/>
    <w:rPr>
      <w:rFonts w:ascii="Courier New" w:hAnsi="Courier New" w:cs="Times New Roman"/>
      <w:sz w:val="20"/>
      <w:szCs w:val="20"/>
    </w:rPr>
  </w:style>
  <w:style w:type="paragraph" w:customStyle="1" w:styleId="Default">
    <w:name w:val="Default"/>
    <w:qFormat/>
    <w:rsid w:val="00870635"/>
    <w:pPr>
      <w:autoSpaceDE w:val="0"/>
      <w:autoSpaceDN w:val="0"/>
      <w:adjustRightInd w:val="0"/>
    </w:pPr>
    <w:rPr>
      <w:rFonts w:eastAsia="Times New Roman"/>
      <w:color w:val="000000"/>
      <w:sz w:val="24"/>
      <w:szCs w:val="24"/>
      <w:lang w:eastAsia="en-US"/>
    </w:rPr>
  </w:style>
  <w:style w:type="character" w:customStyle="1" w:styleId="aa">
    <w:name w:val="Текст выноски Знак"/>
    <w:basedOn w:val="a1"/>
    <w:link w:val="a9"/>
    <w:uiPriority w:val="99"/>
    <w:semiHidden/>
    <w:qFormat/>
    <w:locked/>
    <w:rsid w:val="00870635"/>
    <w:rPr>
      <w:rFonts w:ascii="Tahoma" w:hAnsi="Tahoma" w:cs="Tahoma"/>
      <w:sz w:val="16"/>
      <w:szCs w:val="16"/>
    </w:rPr>
  </w:style>
  <w:style w:type="character" w:customStyle="1" w:styleId="af6">
    <w:name w:val="Основной текст с отступом Знак"/>
    <w:basedOn w:val="a1"/>
    <w:link w:val="af5"/>
    <w:uiPriority w:val="99"/>
    <w:qFormat/>
    <w:locked/>
    <w:rsid w:val="00870635"/>
    <w:rPr>
      <w:rFonts w:ascii="Times New Roman" w:hAnsi="Times New Roman" w:cs="Times New Roman"/>
      <w:sz w:val="24"/>
      <w:szCs w:val="24"/>
      <w:lang w:eastAsia="ru-RU"/>
    </w:rPr>
  </w:style>
  <w:style w:type="character" w:customStyle="1" w:styleId="32">
    <w:name w:val="Основной текст 3 Знак"/>
    <w:basedOn w:val="a1"/>
    <w:link w:val="31"/>
    <w:qFormat/>
    <w:locked/>
    <w:rsid w:val="00870635"/>
    <w:rPr>
      <w:rFonts w:ascii="Times New Roman" w:hAnsi="Times New Roman" w:cs="Times New Roman"/>
      <w:sz w:val="16"/>
      <w:szCs w:val="16"/>
      <w:lang w:eastAsia="ru-RU"/>
    </w:rPr>
  </w:style>
  <w:style w:type="paragraph" w:customStyle="1" w:styleId="11">
    <w:name w:val="Абзац списка1"/>
    <w:basedOn w:val="a0"/>
    <w:qFormat/>
    <w:rsid w:val="00870635"/>
    <w:pPr>
      <w:ind w:left="720"/>
    </w:pPr>
    <w:rPr>
      <w:rFonts w:ascii="Calibri" w:hAnsi="Calibri"/>
    </w:rPr>
  </w:style>
  <w:style w:type="character" w:customStyle="1" w:styleId="8">
    <w:name w:val="Основной текст (8)_"/>
    <w:link w:val="80"/>
    <w:qFormat/>
    <w:locked/>
    <w:rsid w:val="00870635"/>
    <w:rPr>
      <w:b/>
      <w:i/>
      <w:sz w:val="25"/>
      <w:shd w:val="clear" w:color="auto" w:fill="FFFFFF"/>
    </w:rPr>
  </w:style>
  <w:style w:type="paragraph" w:customStyle="1" w:styleId="80">
    <w:name w:val="Основной текст (8)"/>
    <w:basedOn w:val="a0"/>
    <w:link w:val="8"/>
    <w:qFormat/>
    <w:rsid w:val="00870635"/>
    <w:pPr>
      <w:widowControl w:val="0"/>
      <w:shd w:val="clear" w:color="auto" w:fill="FFFFFF"/>
      <w:spacing w:after="0" w:line="298" w:lineRule="exact"/>
    </w:pPr>
    <w:rPr>
      <w:rFonts w:cs="Calibri"/>
      <w:b/>
      <w:i/>
      <w:sz w:val="25"/>
    </w:rPr>
  </w:style>
  <w:style w:type="paragraph" w:customStyle="1" w:styleId="aff1">
    <w:name w:val="Таблица текст"/>
    <w:basedOn w:val="a0"/>
    <w:qFormat/>
    <w:rsid w:val="00870635"/>
    <w:pPr>
      <w:spacing w:before="40" w:after="40" w:line="240" w:lineRule="auto"/>
      <w:ind w:left="57" w:right="57"/>
    </w:pPr>
    <w:rPr>
      <w:rFonts w:ascii="Calibri" w:hAnsi="Calibri"/>
      <w:sz w:val="24"/>
      <w:szCs w:val="20"/>
      <w:lang w:eastAsia="ru-RU"/>
    </w:rPr>
  </w:style>
  <w:style w:type="paragraph" w:styleId="aff2">
    <w:name w:val="List Paragraph"/>
    <w:basedOn w:val="a0"/>
    <w:link w:val="aff3"/>
    <w:qFormat/>
    <w:rsid w:val="00870635"/>
    <w:pPr>
      <w:widowControl w:val="0"/>
      <w:suppressAutoHyphens/>
      <w:spacing w:line="240" w:lineRule="auto"/>
      <w:ind w:left="720"/>
      <w:contextualSpacing/>
    </w:pPr>
    <w:rPr>
      <w:rFonts w:ascii="Times New Roman" w:hAnsi="Times New Roman" w:cs="Mangal"/>
      <w:kern w:val="1"/>
      <w:sz w:val="24"/>
      <w:szCs w:val="24"/>
      <w:lang w:eastAsia="zh-CN" w:bidi="hi-IN"/>
    </w:rPr>
  </w:style>
  <w:style w:type="paragraph" w:customStyle="1" w:styleId="aff4">
    <w:name w:val="Текст договора"/>
    <w:basedOn w:val="a0"/>
    <w:link w:val="aff5"/>
    <w:qFormat/>
    <w:rsid w:val="00870635"/>
    <w:pPr>
      <w:spacing w:after="0" w:line="240" w:lineRule="auto"/>
      <w:ind w:firstLine="709"/>
      <w:jc w:val="both"/>
    </w:pPr>
    <w:rPr>
      <w:rFonts w:ascii="Times New Roman" w:hAnsi="Times New Roman"/>
      <w:szCs w:val="24"/>
    </w:rPr>
  </w:style>
  <w:style w:type="character" w:customStyle="1" w:styleId="aff5">
    <w:name w:val="Текст договора Знак"/>
    <w:link w:val="aff4"/>
    <w:qFormat/>
    <w:locked/>
    <w:rsid w:val="00870635"/>
    <w:rPr>
      <w:rFonts w:ascii="Times New Roman" w:hAnsi="Times New Roman"/>
      <w:sz w:val="24"/>
    </w:rPr>
  </w:style>
  <w:style w:type="character" w:customStyle="1" w:styleId="aff6">
    <w:name w:val="Основной текст_"/>
    <w:basedOn w:val="a1"/>
    <w:link w:val="4"/>
    <w:qFormat/>
    <w:locked/>
    <w:rsid w:val="00870635"/>
    <w:rPr>
      <w:rFonts w:ascii="Times New Roman" w:hAnsi="Times New Roman" w:cs="Times New Roman"/>
      <w:sz w:val="20"/>
      <w:szCs w:val="20"/>
      <w:shd w:val="clear" w:color="auto" w:fill="FFFFFF"/>
    </w:rPr>
  </w:style>
  <w:style w:type="paragraph" w:customStyle="1" w:styleId="4">
    <w:name w:val="Основной текст4"/>
    <w:basedOn w:val="a0"/>
    <w:link w:val="aff6"/>
    <w:qFormat/>
    <w:rsid w:val="00870635"/>
    <w:pPr>
      <w:shd w:val="clear" w:color="auto" w:fill="FFFFFF"/>
      <w:spacing w:after="0" w:line="240" w:lineRule="atLeast"/>
    </w:pPr>
    <w:rPr>
      <w:rFonts w:ascii="Times New Roman" w:hAnsi="Times New Roman"/>
      <w:sz w:val="20"/>
      <w:szCs w:val="20"/>
    </w:rPr>
  </w:style>
  <w:style w:type="character" w:customStyle="1" w:styleId="23">
    <w:name w:val="Основной текст (2)_"/>
    <w:basedOn w:val="a1"/>
    <w:link w:val="24"/>
    <w:qFormat/>
    <w:locked/>
    <w:rsid w:val="00870635"/>
    <w:rPr>
      <w:rFonts w:ascii="Times New Roman" w:hAnsi="Times New Roman" w:cs="Times New Roman"/>
      <w:sz w:val="20"/>
      <w:szCs w:val="20"/>
      <w:shd w:val="clear" w:color="auto" w:fill="FFFFFF"/>
    </w:rPr>
  </w:style>
  <w:style w:type="paragraph" w:customStyle="1" w:styleId="24">
    <w:name w:val="Основной текст (2)"/>
    <w:basedOn w:val="a0"/>
    <w:link w:val="23"/>
    <w:qFormat/>
    <w:rsid w:val="00870635"/>
    <w:pPr>
      <w:shd w:val="clear" w:color="auto" w:fill="FFFFFF"/>
      <w:spacing w:after="0" w:line="240" w:lineRule="atLeast"/>
    </w:pPr>
    <w:rPr>
      <w:rFonts w:ascii="Times New Roman" w:hAnsi="Times New Roman"/>
      <w:sz w:val="20"/>
      <w:szCs w:val="20"/>
    </w:rPr>
  </w:style>
  <w:style w:type="character" w:customStyle="1" w:styleId="25">
    <w:name w:val="Основной текст (2) + Не полужирный"/>
    <w:basedOn w:val="23"/>
    <w:qFormat/>
    <w:rsid w:val="00870635"/>
    <w:rPr>
      <w:rFonts w:ascii="Times New Roman" w:hAnsi="Times New Roman" w:cs="Times New Roman"/>
      <w:b/>
      <w:bCs/>
      <w:sz w:val="20"/>
      <w:szCs w:val="20"/>
      <w:shd w:val="clear" w:color="auto" w:fill="FFFFFF"/>
    </w:rPr>
  </w:style>
  <w:style w:type="character" w:customStyle="1" w:styleId="34">
    <w:name w:val="Основной текст3"/>
    <w:basedOn w:val="aff6"/>
    <w:qFormat/>
    <w:rsid w:val="00870635"/>
    <w:rPr>
      <w:rFonts w:ascii="Times New Roman" w:hAnsi="Times New Roman" w:cs="Times New Roman"/>
      <w:sz w:val="20"/>
      <w:szCs w:val="20"/>
      <w:shd w:val="clear" w:color="auto" w:fill="FFFFFF"/>
    </w:rPr>
  </w:style>
  <w:style w:type="paragraph" w:styleId="aff7">
    <w:name w:val="No Spacing"/>
    <w:link w:val="aff8"/>
    <w:uiPriority w:val="1"/>
    <w:qFormat/>
    <w:rsid w:val="00870635"/>
    <w:rPr>
      <w:rFonts w:asciiTheme="minorHAnsi" w:eastAsia="Times New Roman" w:hAnsiTheme="minorHAnsi"/>
      <w:sz w:val="22"/>
      <w:szCs w:val="22"/>
      <w:lang w:eastAsia="en-US"/>
    </w:rPr>
  </w:style>
  <w:style w:type="paragraph" w:customStyle="1" w:styleId="Times12">
    <w:name w:val="Times 12"/>
    <w:basedOn w:val="a0"/>
    <w:uiPriority w:val="99"/>
    <w:qFormat/>
    <w:rsid w:val="00870635"/>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9">
    <w:name w:val="Пункт б/н"/>
    <w:basedOn w:val="a0"/>
    <w:qFormat/>
    <w:rsid w:val="00870635"/>
    <w:pPr>
      <w:tabs>
        <w:tab w:val="left" w:pos="1134"/>
      </w:tabs>
      <w:spacing w:after="0" w:line="360" w:lineRule="auto"/>
      <w:ind w:firstLine="567"/>
      <w:jc w:val="both"/>
    </w:pPr>
    <w:rPr>
      <w:rFonts w:ascii="Times New Roman" w:hAnsi="Times New Roman"/>
      <w:bCs/>
      <w:lang w:eastAsia="ru-RU"/>
    </w:rPr>
  </w:style>
  <w:style w:type="paragraph" w:customStyle="1" w:styleId="12">
    <w:name w:val="Знак1 Знак Знак Знак Знак Знак Знак Знак Знак Знак Знак Знак Знак Знак Знак Знак"/>
    <w:basedOn w:val="a0"/>
    <w:qFormat/>
    <w:rsid w:val="00870635"/>
    <w:pPr>
      <w:spacing w:before="100" w:beforeAutospacing="1" w:after="100" w:afterAutospacing="1" w:line="240" w:lineRule="auto"/>
    </w:pPr>
    <w:rPr>
      <w:rFonts w:ascii="Tahoma" w:hAnsi="Tahoma"/>
      <w:sz w:val="20"/>
      <w:szCs w:val="20"/>
      <w:lang w:val="en-US"/>
    </w:rPr>
  </w:style>
  <w:style w:type="paragraph" w:customStyle="1" w:styleId="ConsPlusTitle">
    <w:name w:val="ConsPlusTitle"/>
    <w:qFormat/>
    <w:rsid w:val="00870635"/>
    <w:pPr>
      <w:autoSpaceDE w:val="0"/>
      <w:autoSpaceDN w:val="0"/>
      <w:adjustRightInd w:val="0"/>
    </w:pPr>
    <w:rPr>
      <w:rFonts w:eastAsia="Times New Roman"/>
      <w:b/>
      <w:bCs/>
      <w:sz w:val="24"/>
      <w:szCs w:val="24"/>
    </w:rPr>
  </w:style>
  <w:style w:type="character" w:customStyle="1" w:styleId="aff8">
    <w:name w:val="Без интервала Знак"/>
    <w:link w:val="aff7"/>
    <w:uiPriority w:val="99"/>
    <w:qFormat/>
    <w:locked/>
    <w:rsid w:val="00870635"/>
  </w:style>
  <w:style w:type="character" w:customStyle="1" w:styleId="af2">
    <w:name w:val="Верхний колонтитул Знак"/>
    <w:basedOn w:val="a1"/>
    <w:link w:val="af1"/>
    <w:uiPriority w:val="99"/>
    <w:qFormat/>
    <w:locked/>
    <w:rsid w:val="00870635"/>
    <w:rPr>
      <w:rFonts w:ascii="Times New Roman" w:hAnsi="Times New Roman" w:cs="Times New Roman"/>
      <w:sz w:val="24"/>
      <w:szCs w:val="24"/>
      <w:lang w:eastAsia="ru-RU"/>
    </w:rPr>
  </w:style>
  <w:style w:type="paragraph" w:customStyle="1" w:styleId="affa">
    <w:name w:val="Содержимое таблицы"/>
    <w:basedOn w:val="a0"/>
    <w:qFormat/>
    <w:rsid w:val="00870635"/>
    <w:pPr>
      <w:suppressLineNumbers/>
      <w:suppressAutoHyphens/>
      <w:spacing w:after="0" w:line="240" w:lineRule="auto"/>
    </w:pPr>
    <w:rPr>
      <w:rFonts w:ascii="Times New Roman" w:hAnsi="Times New Roman"/>
      <w:kern w:val="1"/>
      <w:sz w:val="24"/>
      <w:szCs w:val="24"/>
      <w:lang w:eastAsia="ar-SA"/>
    </w:rPr>
  </w:style>
  <w:style w:type="paragraph" w:customStyle="1" w:styleId="110">
    <w:name w:val="Знак1 Знак Знак Знак Знак Знак Знак Знак Знак Знак Знак Знак Знак Знак Знак Знак1"/>
    <w:basedOn w:val="a0"/>
    <w:qFormat/>
    <w:rsid w:val="00870635"/>
    <w:pPr>
      <w:spacing w:before="100" w:beforeAutospacing="1" w:after="100" w:afterAutospacing="1" w:line="240" w:lineRule="auto"/>
    </w:pPr>
    <w:rPr>
      <w:rFonts w:ascii="Tahoma"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rsid w:val="00870635"/>
    <w:pPr>
      <w:spacing w:before="100" w:beforeAutospacing="1" w:after="100" w:afterAutospacing="1" w:line="240" w:lineRule="auto"/>
    </w:pPr>
    <w:rPr>
      <w:rFonts w:ascii="Tahoma" w:hAnsi="Tahoma"/>
      <w:sz w:val="20"/>
      <w:szCs w:val="20"/>
      <w:lang w:val="en-US"/>
    </w:rPr>
  </w:style>
  <w:style w:type="paragraph" w:customStyle="1" w:styleId="Textbody">
    <w:name w:val="Text body"/>
    <w:basedOn w:val="a0"/>
    <w:qFormat/>
    <w:rsid w:val="00870635"/>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b">
    <w:name w:val="Таблица шапка"/>
    <w:basedOn w:val="a0"/>
    <w:qFormat/>
    <w:rsid w:val="00870635"/>
    <w:pPr>
      <w:keepNext/>
      <w:spacing w:before="40" w:after="40" w:line="240" w:lineRule="auto"/>
      <w:ind w:left="57" w:right="57"/>
    </w:pPr>
    <w:rPr>
      <w:rFonts w:ascii="Times New Roman" w:hAnsi="Times New Roman"/>
      <w:szCs w:val="20"/>
      <w:lang w:eastAsia="ru-RU"/>
    </w:rPr>
  </w:style>
  <w:style w:type="character" w:customStyle="1" w:styleId="30">
    <w:name w:val="Основной текст с отступом 3 Знак"/>
    <w:basedOn w:val="a1"/>
    <w:link w:val="3"/>
    <w:uiPriority w:val="99"/>
    <w:semiHidden/>
    <w:qFormat/>
    <w:locked/>
    <w:rsid w:val="00870635"/>
    <w:rPr>
      <w:rFonts w:cs="Times New Roman"/>
      <w:sz w:val="16"/>
      <w:szCs w:val="16"/>
    </w:rPr>
  </w:style>
  <w:style w:type="paragraph" w:customStyle="1" w:styleId="affc">
    <w:name w:val="Пункт"/>
    <w:basedOn w:val="a0"/>
    <w:link w:val="13"/>
    <w:qFormat/>
    <w:rsid w:val="00870635"/>
    <w:pPr>
      <w:tabs>
        <w:tab w:val="left" w:pos="1134"/>
      </w:tabs>
      <w:spacing w:after="0" w:line="360" w:lineRule="auto"/>
      <w:ind w:left="1134" w:hanging="1134"/>
      <w:jc w:val="both"/>
    </w:pPr>
    <w:rPr>
      <w:rFonts w:ascii="Times New Roman" w:hAnsi="Times New Roman"/>
      <w:sz w:val="28"/>
      <w:szCs w:val="20"/>
      <w:lang w:eastAsia="ru-RU"/>
    </w:rPr>
  </w:style>
  <w:style w:type="character" w:customStyle="1" w:styleId="13">
    <w:name w:val="Пункт Знак1"/>
    <w:link w:val="affc"/>
    <w:qFormat/>
    <w:locked/>
    <w:rsid w:val="00870635"/>
    <w:rPr>
      <w:rFonts w:ascii="Times New Roman" w:hAnsi="Times New Roman"/>
      <w:snapToGrid w:val="0"/>
      <w:sz w:val="20"/>
      <w:lang w:eastAsia="ru-RU"/>
    </w:rPr>
  </w:style>
  <w:style w:type="paragraph" w:customStyle="1" w:styleId="affd">
    <w:name w:val="Подпункт"/>
    <w:basedOn w:val="affc"/>
    <w:qFormat/>
    <w:rsid w:val="00870635"/>
    <w:pPr>
      <w:tabs>
        <w:tab w:val="clear" w:pos="1134"/>
        <w:tab w:val="left" w:pos="360"/>
      </w:tabs>
      <w:ind w:left="2880" w:hanging="360"/>
    </w:pPr>
  </w:style>
  <w:style w:type="paragraph" w:customStyle="1" w:styleId="affe">
    <w:name w:val="Подподпункт"/>
    <w:basedOn w:val="affd"/>
    <w:qFormat/>
    <w:rsid w:val="00870635"/>
    <w:pPr>
      <w:ind w:left="3600"/>
    </w:pPr>
  </w:style>
  <w:style w:type="character" w:customStyle="1" w:styleId="af8">
    <w:name w:val="Название Знак"/>
    <w:basedOn w:val="a1"/>
    <w:link w:val="af7"/>
    <w:uiPriority w:val="10"/>
    <w:qFormat/>
    <w:locked/>
    <w:rsid w:val="00870635"/>
    <w:rPr>
      <w:rFonts w:ascii="Times New Roman" w:hAnsi="Times New Roman" w:cs="Times New Roman"/>
      <w:sz w:val="24"/>
      <w:szCs w:val="24"/>
      <w:lang w:eastAsia="ru-RU"/>
    </w:rPr>
  </w:style>
  <w:style w:type="character" w:customStyle="1" w:styleId="aff">
    <w:name w:val="Электронная подпись Знак"/>
    <w:basedOn w:val="a1"/>
    <w:link w:val="afe"/>
    <w:uiPriority w:val="99"/>
    <w:qFormat/>
    <w:locked/>
    <w:rsid w:val="00870635"/>
    <w:rPr>
      <w:rFonts w:ascii="Times New Roman" w:hAnsi="Times New Roman" w:cs="Times New Roman"/>
      <w:kern w:val="24"/>
      <w:sz w:val="24"/>
      <w:szCs w:val="24"/>
      <w:lang w:eastAsia="ru-RU"/>
    </w:rPr>
  </w:style>
  <w:style w:type="paragraph" w:customStyle="1" w:styleId="afff">
    <w:name w:val="_Заголовок по центру"/>
    <w:basedOn w:val="a0"/>
    <w:qFormat/>
    <w:rsid w:val="00870635"/>
    <w:pPr>
      <w:keepNext/>
      <w:keepLines/>
      <w:suppressAutoHyphens/>
      <w:spacing w:before="240" w:after="240" w:line="240" w:lineRule="auto"/>
      <w:contextualSpacing/>
      <w:jc w:val="center"/>
      <w:outlineLvl w:val="0"/>
    </w:pPr>
    <w:rPr>
      <w:rFonts w:ascii="Times New Roman" w:hAnsi="Times New Roman"/>
      <w:b/>
      <w:sz w:val="24"/>
      <w:szCs w:val="24"/>
      <w:lang w:eastAsia="ru-RU"/>
    </w:rPr>
  </w:style>
  <w:style w:type="paragraph" w:customStyle="1" w:styleId="14">
    <w:name w:val="Обычный1"/>
    <w:link w:val="15"/>
    <w:qFormat/>
    <w:rsid w:val="00870635"/>
    <w:pPr>
      <w:widowControl w:val="0"/>
    </w:pPr>
    <w:rPr>
      <w:rFonts w:eastAsia="Times New Roman"/>
    </w:rPr>
  </w:style>
  <w:style w:type="character" w:customStyle="1" w:styleId="0pt">
    <w:name w:val="Основной текст + Интервал 0 pt"/>
    <w:qFormat/>
    <w:rsid w:val="00870635"/>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locked/>
    <w:rsid w:val="00870635"/>
    <w:rPr>
      <w:rFonts w:cs="Times New Roman"/>
    </w:rPr>
  </w:style>
  <w:style w:type="character" w:customStyle="1" w:styleId="afd">
    <w:name w:val="Подзаголовок Знак"/>
    <w:basedOn w:val="a1"/>
    <w:link w:val="afc"/>
    <w:uiPriority w:val="11"/>
    <w:qFormat/>
    <w:locked/>
    <w:rsid w:val="00870635"/>
    <w:rPr>
      <w:rFonts w:ascii="Times New Roman" w:hAnsi="Times New Roman" w:cs="Times New Roman"/>
      <w:i/>
      <w:iCs/>
      <w:sz w:val="24"/>
      <w:szCs w:val="24"/>
      <w:lang w:eastAsia="ru-RU"/>
    </w:rPr>
  </w:style>
  <w:style w:type="paragraph" w:customStyle="1" w:styleId="afff0">
    <w:name w:val="Îñíîâí"/>
    <w:qFormat/>
    <w:rsid w:val="00870635"/>
    <w:pPr>
      <w:widowControl w:val="0"/>
      <w:jc w:val="both"/>
    </w:pPr>
    <w:rPr>
      <w:rFonts w:ascii="Arial" w:eastAsia="Times New Roman" w:hAnsi="Arial"/>
      <w:sz w:val="22"/>
    </w:rPr>
  </w:style>
  <w:style w:type="character" w:customStyle="1" w:styleId="afa">
    <w:name w:val="Нижний колонтитул Знак"/>
    <w:basedOn w:val="a1"/>
    <w:link w:val="af9"/>
    <w:uiPriority w:val="99"/>
    <w:qFormat/>
    <w:locked/>
    <w:rsid w:val="00870635"/>
    <w:rPr>
      <w:rFonts w:ascii="Times New Roman" w:hAnsi="Times New Roman" w:cs="Times New Roman"/>
      <w:sz w:val="20"/>
      <w:szCs w:val="20"/>
      <w:lang w:eastAsia="ru-RU"/>
    </w:rPr>
  </w:style>
  <w:style w:type="paragraph" w:customStyle="1" w:styleId="ConsNormal">
    <w:name w:val="ConsNormal"/>
    <w:link w:val="ConsNormal0"/>
    <w:qFormat/>
    <w:rsid w:val="00870635"/>
    <w:pPr>
      <w:autoSpaceDE w:val="0"/>
      <w:autoSpaceDN w:val="0"/>
      <w:adjustRightInd w:val="0"/>
      <w:ind w:firstLine="720"/>
    </w:pPr>
    <w:rPr>
      <w:rFonts w:ascii="Arial" w:eastAsia="Times New Roman" w:hAnsi="Arial"/>
      <w:sz w:val="24"/>
    </w:rPr>
  </w:style>
  <w:style w:type="character" w:customStyle="1" w:styleId="ConsNormal0">
    <w:name w:val="ConsNormal Знак"/>
    <w:link w:val="ConsNormal"/>
    <w:qFormat/>
    <w:locked/>
    <w:rsid w:val="00870635"/>
    <w:rPr>
      <w:rFonts w:ascii="Arial" w:hAnsi="Arial"/>
      <w:sz w:val="20"/>
      <w:lang w:eastAsia="ru-RU"/>
    </w:rPr>
  </w:style>
  <w:style w:type="character" w:customStyle="1" w:styleId="af0">
    <w:name w:val="Текст сноски Знак"/>
    <w:basedOn w:val="a1"/>
    <w:link w:val="af"/>
    <w:qFormat/>
    <w:locked/>
    <w:rsid w:val="00870635"/>
    <w:rPr>
      <w:rFonts w:cs="Times New Roman"/>
      <w:sz w:val="20"/>
      <w:szCs w:val="20"/>
    </w:rPr>
  </w:style>
  <w:style w:type="character" w:customStyle="1" w:styleId="15">
    <w:name w:val="Обычный1 Знак"/>
    <w:link w:val="14"/>
    <w:uiPriority w:val="99"/>
    <w:qFormat/>
    <w:locked/>
    <w:rsid w:val="00870635"/>
    <w:rPr>
      <w:rFonts w:ascii="Times New Roman" w:hAnsi="Times New Roman"/>
      <w:sz w:val="20"/>
      <w:lang w:eastAsia="ru-RU"/>
    </w:rPr>
  </w:style>
  <w:style w:type="paragraph" w:customStyle="1" w:styleId="16">
    <w:name w:val="Пункт1"/>
    <w:basedOn w:val="a0"/>
    <w:uiPriority w:val="99"/>
    <w:qFormat/>
    <w:rsid w:val="00870635"/>
    <w:pPr>
      <w:tabs>
        <w:tab w:val="left" w:pos="567"/>
        <w:tab w:val="left" w:pos="643"/>
      </w:tabs>
      <w:spacing w:before="240" w:after="0" w:line="360" w:lineRule="auto"/>
      <w:ind w:left="567" w:hanging="279"/>
      <w:jc w:val="center"/>
    </w:pPr>
    <w:rPr>
      <w:rFonts w:ascii="Arial" w:hAnsi="Arial" w:cs="Arial"/>
      <w:b/>
      <w:bCs/>
      <w:sz w:val="28"/>
      <w:szCs w:val="28"/>
      <w:lang w:eastAsia="ru-RU"/>
    </w:rPr>
  </w:style>
  <w:style w:type="paragraph" w:customStyle="1" w:styleId="6">
    <w:name w:val="заголовок 6"/>
    <w:basedOn w:val="a0"/>
    <w:next w:val="a0"/>
    <w:uiPriority w:val="99"/>
    <w:qFormat/>
    <w:rsid w:val="00870635"/>
    <w:pPr>
      <w:keepNext/>
      <w:autoSpaceDE w:val="0"/>
      <w:autoSpaceDN w:val="0"/>
      <w:spacing w:after="0" w:line="240" w:lineRule="auto"/>
      <w:jc w:val="center"/>
      <w:outlineLvl w:val="5"/>
    </w:pPr>
    <w:rPr>
      <w:rFonts w:ascii="Times New Roman" w:hAnsi="Times New Roman"/>
      <w:sz w:val="28"/>
      <w:szCs w:val="28"/>
      <w:lang w:eastAsia="ru-RU"/>
    </w:rPr>
  </w:style>
  <w:style w:type="paragraph" w:customStyle="1" w:styleId="afff1">
    <w:name w:val="Íîðìàëüíûé"/>
    <w:uiPriority w:val="99"/>
    <w:qFormat/>
    <w:rsid w:val="00870635"/>
    <w:rPr>
      <w:rFonts w:ascii="Courier" w:eastAsia="Times New Roman" w:hAnsi="Courier" w:cs="Courier"/>
      <w:sz w:val="24"/>
      <w:szCs w:val="24"/>
      <w:lang w:val="en-GB"/>
    </w:rPr>
  </w:style>
  <w:style w:type="paragraph" w:customStyle="1" w:styleId="ConsNonformat">
    <w:name w:val="ConsNonformat"/>
    <w:link w:val="ConsNonformat0"/>
    <w:qFormat/>
    <w:rsid w:val="00870635"/>
    <w:pPr>
      <w:widowControl w:val="0"/>
      <w:suppressAutoHyphens/>
      <w:snapToGrid w:val="0"/>
      <w:ind w:right="19772"/>
    </w:pPr>
    <w:rPr>
      <w:rFonts w:ascii="Courier New" w:eastAsia="Times New Roman" w:hAnsi="Courier New" w:cs="Courier New"/>
      <w:kern w:val="1"/>
      <w:lang w:eastAsia="zh-CN"/>
    </w:rPr>
  </w:style>
  <w:style w:type="paragraph" w:customStyle="1" w:styleId="afff2">
    <w:name w:val="Обычный + по ширине"/>
    <w:basedOn w:val="a0"/>
    <w:qFormat/>
    <w:rsid w:val="00870635"/>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sid w:val="00870635"/>
    <w:rPr>
      <w:rFonts w:ascii="Courier New" w:hAnsi="Courier New"/>
      <w:kern w:val="1"/>
      <w:sz w:val="20"/>
      <w:lang w:eastAsia="zh-CN"/>
    </w:rPr>
  </w:style>
  <w:style w:type="table" w:customStyle="1" w:styleId="17">
    <w:name w:val="Сетка таблицы1"/>
    <w:basedOn w:val="a2"/>
    <w:uiPriority w:val="59"/>
    <w:qFormat/>
    <w:rsid w:val="0087063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870635"/>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3">
    <w:name w:val="Абзац списка Знак"/>
    <w:link w:val="aff2"/>
    <w:uiPriority w:val="34"/>
    <w:qFormat/>
    <w:locked/>
    <w:rsid w:val="00870635"/>
    <w:rPr>
      <w:rFonts w:ascii="Times New Roman" w:hAnsi="Times New Roman" w:cs="Mangal"/>
      <w:kern w:val="1"/>
      <w:sz w:val="24"/>
      <w:szCs w:val="24"/>
      <w:lang w:eastAsia="zh-CN" w:bidi="hi-IN"/>
    </w:rPr>
  </w:style>
  <w:style w:type="character" w:customStyle="1" w:styleId="18">
    <w:name w:val="Неразрешенное упоминание1"/>
    <w:basedOn w:val="a1"/>
    <w:uiPriority w:val="99"/>
    <w:semiHidden/>
    <w:unhideWhenUsed/>
    <w:qFormat/>
    <w:rsid w:val="00870635"/>
    <w:rPr>
      <w:color w:val="605E5C"/>
      <w:shd w:val="clear" w:color="auto" w:fill="E1DFDD"/>
    </w:rPr>
  </w:style>
  <w:style w:type="character" w:customStyle="1" w:styleId="afff3">
    <w:name w:val="Текст ТД Знак"/>
    <w:link w:val="a"/>
    <w:qFormat/>
    <w:locked/>
    <w:rsid w:val="00870635"/>
    <w:rPr>
      <w:sz w:val="24"/>
    </w:rPr>
  </w:style>
  <w:style w:type="paragraph" w:customStyle="1" w:styleId="a">
    <w:name w:val="Текст ТД"/>
    <w:basedOn w:val="a0"/>
    <w:link w:val="afff3"/>
    <w:qFormat/>
    <w:rsid w:val="00870635"/>
    <w:pPr>
      <w:numPr>
        <w:numId w:val="1"/>
      </w:numPr>
      <w:autoSpaceDE w:val="0"/>
      <w:autoSpaceDN w:val="0"/>
      <w:adjustRightInd w:val="0"/>
      <w:spacing w:line="240" w:lineRule="auto"/>
      <w:jc w:val="both"/>
    </w:pPr>
    <w:rPr>
      <w:rFonts w:cstheme="minorHAnsi"/>
      <w:sz w:val="24"/>
    </w:rPr>
  </w:style>
  <w:style w:type="character" w:customStyle="1" w:styleId="afff4">
    <w:name w:val="Цветовое выделение"/>
    <w:qFormat/>
    <w:rsid w:val="00870635"/>
    <w:rPr>
      <w:b/>
      <w:bCs/>
      <w:color w:val="000080"/>
      <w:sz w:val="20"/>
      <w:szCs w:val="20"/>
    </w:rPr>
  </w:style>
  <w:style w:type="character" w:customStyle="1" w:styleId="HTML1">
    <w:name w:val="Стандартный HTML Знак"/>
    <w:basedOn w:val="a1"/>
    <w:link w:val="HTML0"/>
    <w:rsid w:val="00870635"/>
    <w:rPr>
      <w:rFonts w:ascii="Courier New" w:hAnsi="Courier New" w:cs="Times New Roman"/>
      <w:sz w:val="20"/>
      <w:szCs w:val="20"/>
    </w:rPr>
  </w:style>
  <w:style w:type="paragraph" w:customStyle="1" w:styleId="19">
    <w:name w:val="Заголовок1"/>
    <w:basedOn w:val="a0"/>
    <w:next w:val="af3"/>
    <w:uiPriority w:val="99"/>
    <w:qFormat/>
    <w:rsid w:val="00870635"/>
    <w:pPr>
      <w:suppressAutoHyphens/>
      <w:spacing w:after="0" w:line="240" w:lineRule="auto"/>
      <w:jc w:val="center"/>
    </w:pPr>
    <w:rPr>
      <w:rFonts w:ascii="Times New Roman" w:hAnsi="Times New Roman"/>
      <w:b/>
      <w:bCs/>
      <w:smallCaps/>
      <w:sz w:val="32"/>
      <w:szCs w:val="32"/>
      <w:lang w:eastAsia="zh-CN"/>
    </w:rPr>
  </w:style>
  <w:style w:type="paragraph" w:customStyle="1" w:styleId="ConsPlusCell">
    <w:name w:val="ConsPlusCell"/>
    <w:uiPriority w:val="99"/>
    <w:qFormat/>
    <w:rsid w:val="00870635"/>
    <w:pPr>
      <w:autoSpaceDE w:val="0"/>
      <w:autoSpaceDN w:val="0"/>
      <w:adjustRightInd w:val="0"/>
    </w:pPr>
    <w:rPr>
      <w:rFonts w:eastAsia="Times New Roman"/>
    </w:rPr>
  </w:style>
  <w:style w:type="table" w:customStyle="1" w:styleId="26">
    <w:name w:val="Сетка таблицы2"/>
    <w:basedOn w:val="a2"/>
    <w:uiPriority w:val="59"/>
    <w:qFormat/>
    <w:rsid w:val="008706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концевой сноски Знак"/>
    <w:basedOn w:val="a1"/>
    <w:link w:val="ad"/>
    <w:uiPriority w:val="99"/>
    <w:semiHidden/>
    <w:qFormat/>
    <w:rsid w:val="00870635"/>
    <w:rPr>
      <w:rFonts w:ascii="Calibri" w:hAnsi="Calibri" w:cs="Times New Roman"/>
      <w:sz w:val="20"/>
      <w:szCs w:val="20"/>
      <w:lang w:eastAsia="ru-RU"/>
    </w:rPr>
  </w:style>
  <w:style w:type="character" w:customStyle="1" w:styleId="textspanview">
    <w:name w:val="textspanview"/>
    <w:basedOn w:val="a1"/>
    <w:qFormat/>
    <w:rsid w:val="00870635"/>
  </w:style>
  <w:style w:type="paragraph" w:customStyle="1" w:styleId="afff5">
    <w:name w:val="Базовый"/>
    <w:qFormat/>
    <w:rsid w:val="00870635"/>
    <w:pPr>
      <w:suppressAutoHyphens/>
      <w:spacing w:after="200" w:line="276" w:lineRule="auto"/>
    </w:pPr>
    <w:rPr>
      <w:rFonts w:ascii="Calibri" w:eastAsia="WenQuanYi Micro Hei" w:hAnsi="Calibri" w:cs="Calibri"/>
      <w:sz w:val="22"/>
      <w:szCs w:val="22"/>
      <w:lang w:eastAsia="en-US"/>
    </w:rPr>
  </w:style>
  <w:style w:type="table" w:customStyle="1" w:styleId="35">
    <w:name w:val="Сетка таблицы3"/>
    <w:basedOn w:val="a2"/>
    <w:uiPriority w:val="39"/>
    <w:qFormat/>
    <w:rsid w:val="0087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enburg2">
    <w:name w:val="Orenburg2"/>
    <w:qFormat/>
    <w:rsid w:val="00870635"/>
    <w:pPr>
      <w:numPr>
        <w:ilvl w:val="1"/>
        <w:numId w:val="2"/>
      </w:numPr>
      <w:spacing w:before="40" w:after="40"/>
      <w:jc w:val="both"/>
    </w:pPr>
    <w:rPr>
      <w:rFonts w:eastAsia="Times New Roman"/>
      <w:sz w:val="24"/>
      <w:lang w:eastAsia="en-US"/>
    </w:rPr>
  </w:style>
  <w:style w:type="paragraph" w:customStyle="1" w:styleId="Orenburg1">
    <w:name w:val="Orenburg1"/>
    <w:qFormat/>
    <w:rsid w:val="00870635"/>
    <w:pPr>
      <w:spacing w:before="60" w:after="60" w:line="240" w:lineRule="exact"/>
      <w:jc w:val="center"/>
    </w:pPr>
    <w:rPr>
      <w:rFonts w:eastAsia="Times New Roman"/>
      <w:b/>
      <w:sz w:val="22"/>
      <w:lang w:eastAsia="en-US"/>
    </w:rPr>
  </w:style>
  <w:style w:type="paragraph" w:customStyle="1" w:styleId="ONAKO1">
    <w:name w:val="ONAKO1"/>
    <w:qFormat/>
    <w:rsid w:val="00870635"/>
    <w:pPr>
      <w:numPr>
        <w:numId w:val="3"/>
      </w:numPr>
    </w:pPr>
    <w:rPr>
      <w:rFonts w:eastAsia="Times New Roman"/>
      <w:lang w:eastAsia="en-US"/>
    </w:rPr>
  </w:style>
  <w:style w:type="paragraph" w:customStyle="1" w:styleId="1a">
    <w:name w:val="Заголовок №1"/>
    <w:qFormat/>
    <w:rsid w:val="00870635"/>
    <w:pPr>
      <w:keepNext/>
      <w:keepLines/>
      <w:spacing w:line="288" w:lineRule="auto"/>
      <w:ind w:left="8015" w:hanging="360"/>
      <w:jc w:val="center"/>
      <w:outlineLvl w:val="4"/>
    </w:pPr>
    <w:rPr>
      <w:rFonts w:eastAsia="Times New Roman"/>
      <w:b/>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7EB1-49E3-490A-9C29-3E1731F2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48</Pages>
  <Words>18477</Words>
  <Characters>105321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bashpribor@bk.ru</cp:lastModifiedBy>
  <cp:revision>7</cp:revision>
  <cp:lastPrinted>2021-04-26T10:29:00Z</cp:lastPrinted>
  <dcterms:created xsi:type="dcterms:W3CDTF">2022-05-23T04:40:00Z</dcterms:created>
  <dcterms:modified xsi:type="dcterms:W3CDTF">2022-05-23T12:02:00Z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6EFE568A2FC944AABC2E839BC318659C</vt:lpwstr>
  </property>
</Properties>
</file>