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FD" w:rsidRPr="003D3D53" w:rsidRDefault="004903FD" w:rsidP="007F2529">
      <w:pPr>
        <w:ind w:left="4820"/>
        <w:jc w:val="both"/>
        <w:outlineLvl w:val="1"/>
        <w:rPr>
          <w:b/>
          <w:bCs/>
          <w:i/>
        </w:rPr>
      </w:pPr>
      <w:r w:rsidRPr="003D3D53">
        <w:rPr>
          <w:b/>
          <w:bCs/>
          <w:i/>
        </w:rPr>
        <w:t>УТВЕРЖДАЮ</w:t>
      </w:r>
    </w:p>
    <w:p w:rsidR="00A172F1" w:rsidRPr="00947CDA" w:rsidRDefault="008A200B" w:rsidP="007F2529">
      <w:pPr>
        <w:ind w:left="4820"/>
        <w:rPr>
          <w:i/>
          <w:highlight w:val="yellow"/>
        </w:rPr>
      </w:pPr>
      <w:r w:rsidRPr="00947CDA">
        <w:rPr>
          <w:i/>
        </w:rPr>
        <w:t>Заведующ</w:t>
      </w:r>
      <w:r w:rsidR="00DD0020">
        <w:rPr>
          <w:i/>
        </w:rPr>
        <w:t>ий</w:t>
      </w:r>
      <w:r w:rsidR="00731292">
        <w:rPr>
          <w:i/>
        </w:rPr>
        <w:t xml:space="preserve"> </w:t>
      </w:r>
      <w:r w:rsidRPr="00947CDA">
        <w:rPr>
          <w:i/>
          <w:color w:val="000000"/>
        </w:rPr>
        <w:t xml:space="preserve">Муниципального автономного дошкольного образовательного учреждения </w:t>
      </w:r>
      <w:r w:rsidR="00D556BC">
        <w:rPr>
          <w:i/>
          <w:color w:val="000000"/>
        </w:rPr>
        <w:t>Детский сад № 255</w:t>
      </w:r>
      <w:r w:rsidR="00731292">
        <w:rPr>
          <w:i/>
          <w:color w:val="000000"/>
        </w:rPr>
        <w:t xml:space="preserve"> </w:t>
      </w:r>
      <w:r w:rsidRPr="00947CDA">
        <w:rPr>
          <w:i/>
          <w:color w:val="000000"/>
        </w:rPr>
        <w:t>городского округа город Уфа Республики Башкортостан</w:t>
      </w:r>
    </w:p>
    <w:p w:rsidR="00907206" w:rsidRPr="00947CDA" w:rsidRDefault="00907206" w:rsidP="008A200B">
      <w:pPr>
        <w:rPr>
          <w:i/>
          <w:highlight w:val="yellow"/>
        </w:rPr>
      </w:pPr>
    </w:p>
    <w:p w:rsidR="004903FD" w:rsidRPr="00947CDA" w:rsidRDefault="004903FD" w:rsidP="007F2529">
      <w:pPr>
        <w:ind w:left="4820" w:right="-159"/>
        <w:rPr>
          <w:i/>
          <w:highlight w:val="yellow"/>
        </w:rPr>
      </w:pPr>
      <w:r w:rsidRPr="00947CDA">
        <w:rPr>
          <w:i/>
        </w:rPr>
        <w:t xml:space="preserve">_____________________ </w:t>
      </w:r>
      <w:r w:rsidR="00D556BC">
        <w:rPr>
          <w:i/>
        </w:rPr>
        <w:t>Т</w:t>
      </w:r>
      <w:r w:rsidR="00731292">
        <w:rPr>
          <w:i/>
        </w:rPr>
        <w:t xml:space="preserve">. </w:t>
      </w:r>
      <w:r w:rsidR="00D556BC">
        <w:rPr>
          <w:i/>
        </w:rPr>
        <w:t>Ю</w:t>
      </w:r>
      <w:r w:rsidR="00731292">
        <w:rPr>
          <w:i/>
        </w:rPr>
        <w:t xml:space="preserve">. </w:t>
      </w:r>
      <w:r w:rsidR="00D556BC">
        <w:rPr>
          <w:i/>
        </w:rPr>
        <w:t>Кальметьева</w:t>
      </w:r>
    </w:p>
    <w:p w:rsidR="004903FD" w:rsidRPr="00947CDA" w:rsidRDefault="004903FD" w:rsidP="007F2529">
      <w:pPr>
        <w:ind w:left="4820"/>
        <w:rPr>
          <w:i/>
        </w:rPr>
      </w:pPr>
      <w:r w:rsidRPr="00947CDA">
        <w:rPr>
          <w:i/>
        </w:rPr>
        <w:t>(подпись, М.П.)</w:t>
      </w:r>
    </w:p>
    <w:p w:rsidR="004903FD" w:rsidRPr="00947CDA" w:rsidRDefault="00D2604D" w:rsidP="007F2529">
      <w:pPr>
        <w:ind w:left="4820"/>
        <w:rPr>
          <w:i/>
        </w:rPr>
      </w:pPr>
      <w:r w:rsidRPr="00947CDA">
        <w:rPr>
          <w:i/>
        </w:rPr>
        <w:t xml:space="preserve"> </w:t>
      </w:r>
      <w:r w:rsidR="00F17984" w:rsidRPr="00FC1FAA">
        <w:rPr>
          <w:i/>
        </w:rPr>
        <w:t>«</w:t>
      </w:r>
      <w:r w:rsidR="00D556BC">
        <w:rPr>
          <w:i/>
        </w:rPr>
        <w:t>03</w:t>
      </w:r>
      <w:r w:rsidR="00A807EF" w:rsidRPr="00FC1FAA">
        <w:rPr>
          <w:i/>
        </w:rPr>
        <w:t>»</w:t>
      </w:r>
      <w:r w:rsidR="00D61767" w:rsidRPr="00FC1FAA">
        <w:rPr>
          <w:i/>
        </w:rPr>
        <w:t xml:space="preserve"> </w:t>
      </w:r>
      <w:r w:rsidR="00731292" w:rsidRPr="00FC1FAA">
        <w:rPr>
          <w:i/>
        </w:rPr>
        <w:t>ию</w:t>
      </w:r>
      <w:r w:rsidR="00D556BC">
        <w:rPr>
          <w:i/>
        </w:rPr>
        <w:t>ня</w:t>
      </w:r>
      <w:r w:rsidRPr="00FC1FAA">
        <w:rPr>
          <w:i/>
        </w:rPr>
        <w:t xml:space="preserve"> </w:t>
      </w:r>
      <w:r w:rsidR="00731292" w:rsidRPr="00FC1FAA">
        <w:rPr>
          <w:i/>
        </w:rPr>
        <w:t>202</w:t>
      </w:r>
      <w:r w:rsidR="00D556BC">
        <w:rPr>
          <w:i/>
        </w:rPr>
        <w:t>2</w:t>
      </w:r>
      <w:r w:rsidR="00731292" w:rsidRPr="00FC1FAA">
        <w:rPr>
          <w:i/>
        </w:rPr>
        <w:t xml:space="preserve"> </w:t>
      </w:r>
      <w:r w:rsidR="004903FD" w:rsidRPr="00FC1FAA">
        <w:rPr>
          <w:i/>
        </w:rPr>
        <w:t>г.</w:t>
      </w:r>
    </w:p>
    <w:p w:rsidR="00A573BD" w:rsidRPr="006065AF" w:rsidRDefault="00A573BD" w:rsidP="007F2529">
      <w:pPr>
        <w:jc w:val="center"/>
        <w:rPr>
          <w:i/>
        </w:rPr>
      </w:pPr>
    </w:p>
    <w:p w:rsidR="00A573BD" w:rsidRPr="006065AF" w:rsidRDefault="00A573BD" w:rsidP="007F2529">
      <w:pPr>
        <w:jc w:val="center"/>
        <w:rPr>
          <w:i/>
          <w:sz w:val="28"/>
          <w:szCs w:val="28"/>
        </w:rPr>
      </w:pPr>
    </w:p>
    <w:p w:rsidR="00A573BD" w:rsidRPr="006065AF" w:rsidRDefault="00A573BD" w:rsidP="007F2529">
      <w:pPr>
        <w:jc w:val="center"/>
        <w:rPr>
          <w:i/>
          <w:sz w:val="28"/>
          <w:szCs w:val="28"/>
        </w:rPr>
      </w:pPr>
    </w:p>
    <w:p w:rsidR="00B4599D" w:rsidRPr="006065AF" w:rsidRDefault="00B4599D" w:rsidP="007F2529">
      <w:pPr>
        <w:jc w:val="center"/>
        <w:rPr>
          <w:i/>
          <w:sz w:val="28"/>
          <w:szCs w:val="28"/>
        </w:rPr>
      </w:pPr>
    </w:p>
    <w:p w:rsidR="00B4599D" w:rsidRPr="006065AF" w:rsidRDefault="00B4599D" w:rsidP="007F2529">
      <w:pPr>
        <w:jc w:val="center"/>
        <w:rPr>
          <w:i/>
          <w:sz w:val="28"/>
          <w:szCs w:val="28"/>
        </w:rPr>
      </w:pPr>
    </w:p>
    <w:p w:rsidR="00411B6B" w:rsidRPr="006065AF" w:rsidRDefault="00411B6B" w:rsidP="007F2529">
      <w:pPr>
        <w:jc w:val="center"/>
        <w:rPr>
          <w:i/>
          <w:sz w:val="28"/>
          <w:szCs w:val="28"/>
        </w:rPr>
      </w:pPr>
    </w:p>
    <w:p w:rsidR="00411B6B" w:rsidRPr="006065AF" w:rsidRDefault="00411B6B" w:rsidP="007F2529">
      <w:pPr>
        <w:jc w:val="center"/>
        <w:rPr>
          <w:i/>
          <w:sz w:val="28"/>
          <w:szCs w:val="28"/>
        </w:rPr>
      </w:pPr>
    </w:p>
    <w:p w:rsidR="005E44E8" w:rsidRPr="006065AF" w:rsidRDefault="005E44E8" w:rsidP="007F2529">
      <w:pPr>
        <w:jc w:val="center"/>
        <w:rPr>
          <w:i/>
          <w:sz w:val="28"/>
          <w:szCs w:val="28"/>
        </w:rPr>
      </w:pPr>
    </w:p>
    <w:p w:rsidR="005E44E8" w:rsidRPr="006065AF" w:rsidRDefault="005E44E8" w:rsidP="007F2529">
      <w:pPr>
        <w:jc w:val="center"/>
        <w:rPr>
          <w:i/>
          <w:sz w:val="28"/>
          <w:szCs w:val="28"/>
        </w:rPr>
      </w:pPr>
    </w:p>
    <w:p w:rsidR="00411B6B" w:rsidRPr="006065AF" w:rsidRDefault="00411B6B" w:rsidP="00B41AF1">
      <w:pPr>
        <w:rPr>
          <w:i/>
          <w:sz w:val="28"/>
          <w:szCs w:val="28"/>
        </w:rPr>
      </w:pPr>
    </w:p>
    <w:p w:rsidR="0047455D" w:rsidRPr="006065AF" w:rsidRDefault="0047455D" w:rsidP="007F2529">
      <w:pPr>
        <w:tabs>
          <w:tab w:val="left" w:pos="5850"/>
        </w:tabs>
        <w:jc w:val="center"/>
        <w:rPr>
          <w:i/>
          <w:sz w:val="28"/>
          <w:szCs w:val="28"/>
        </w:rPr>
      </w:pPr>
    </w:p>
    <w:p w:rsidR="00A573BD" w:rsidRDefault="00A573BD" w:rsidP="007F2529">
      <w:pPr>
        <w:jc w:val="center"/>
        <w:rPr>
          <w:b/>
          <w:bCs/>
          <w:sz w:val="28"/>
          <w:szCs w:val="28"/>
        </w:rPr>
      </w:pPr>
      <w:r w:rsidRPr="00E00A4F">
        <w:rPr>
          <w:b/>
          <w:bCs/>
          <w:sz w:val="28"/>
          <w:szCs w:val="28"/>
        </w:rPr>
        <w:t>ДОКУМЕНТАЦИЯ ОБ ЭЛЕКТРОННОМ АУКЦИОНЕ</w:t>
      </w:r>
    </w:p>
    <w:p w:rsidR="00460AB1" w:rsidRPr="00E00A4F" w:rsidRDefault="00460AB1" w:rsidP="007F2529">
      <w:pPr>
        <w:jc w:val="center"/>
        <w:rPr>
          <w:b/>
          <w:bCs/>
          <w:sz w:val="28"/>
          <w:szCs w:val="28"/>
        </w:rPr>
      </w:pPr>
    </w:p>
    <w:p w:rsidR="00A573BD" w:rsidRPr="00D556BC" w:rsidRDefault="00D556BC" w:rsidP="007F2529">
      <w:pPr>
        <w:jc w:val="center"/>
        <w:rPr>
          <w:i/>
          <w:sz w:val="28"/>
          <w:szCs w:val="28"/>
        </w:rPr>
      </w:pPr>
      <w:r w:rsidRPr="00D556BC">
        <w:rPr>
          <w:bCs/>
          <w:iCs/>
          <w:color w:val="000000"/>
          <w:sz w:val="28"/>
          <w:szCs w:val="28"/>
          <w:lang w:eastAsia="ar-SA"/>
        </w:rPr>
        <w:t>К</w:t>
      </w:r>
      <w:r w:rsidRPr="00D556BC">
        <w:rPr>
          <w:color w:val="000000"/>
          <w:sz w:val="28"/>
          <w:szCs w:val="28"/>
        </w:rPr>
        <w:t>апитальный ремонт кровли здания МАДОУ №255, РБ, г.Уфа, ул. Красина, д.13/2.</w:t>
      </w: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4903FD" w:rsidRPr="006065AF" w:rsidRDefault="004903FD" w:rsidP="007F2529">
      <w:pPr>
        <w:jc w:val="center"/>
        <w:rPr>
          <w:i/>
          <w:sz w:val="32"/>
          <w:szCs w:val="32"/>
        </w:rPr>
      </w:pPr>
    </w:p>
    <w:p w:rsidR="004903FD" w:rsidRDefault="004903FD" w:rsidP="007F2529">
      <w:pPr>
        <w:jc w:val="center"/>
        <w:rPr>
          <w:i/>
          <w:sz w:val="32"/>
          <w:szCs w:val="32"/>
        </w:rPr>
      </w:pPr>
    </w:p>
    <w:p w:rsidR="003D501E" w:rsidRDefault="003D501E" w:rsidP="007F2529">
      <w:pPr>
        <w:jc w:val="center"/>
        <w:rPr>
          <w:i/>
          <w:sz w:val="32"/>
          <w:szCs w:val="32"/>
        </w:rPr>
      </w:pPr>
    </w:p>
    <w:p w:rsidR="003D501E" w:rsidRDefault="003D501E" w:rsidP="007F2529">
      <w:pPr>
        <w:jc w:val="center"/>
        <w:rPr>
          <w:i/>
          <w:sz w:val="32"/>
          <w:szCs w:val="32"/>
        </w:rPr>
      </w:pPr>
    </w:p>
    <w:p w:rsidR="000F10AD" w:rsidRDefault="000F10AD" w:rsidP="007F2529">
      <w:pPr>
        <w:jc w:val="center"/>
        <w:rPr>
          <w:i/>
          <w:sz w:val="32"/>
          <w:szCs w:val="32"/>
        </w:rPr>
      </w:pPr>
    </w:p>
    <w:p w:rsidR="00A573BD" w:rsidRDefault="00A573BD" w:rsidP="007F2529">
      <w:pPr>
        <w:jc w:val="center"/>
        <w:rPr>
          <w:i/>
          <w:sz w:val="32"/>
          <w:szCs w:val="32"/>
        </w:rPr>
      </w:pPr>
    </w:p>
    <w:p w:rsidR="008B5E66" w:rsidRDefault="008B5E66" w:rsidP="007F2529">
      <w:pPr>
        <w:jc w:val="center"/>
        <w:rPr>
          <w:i/>
          <w:sz w:val="32"/>
          <w:szCs w:val="32"/>
        </w:rPr>
      </w:pPr>
    </w:p>
    <w:p w:rsidR="00BC29B3" w:rsidRDefault="00BC29B3" w:rsidP="007F2529">
      <w:pPr>
        <w:jc w:val="center"/>
        <w:rPr>
          <w:i/>
          <w:sz w:val="32"/>
          <w:szCs w:val="32"/>
        </w:rPr>
      </w:pPr>
    </w:p>
    <w:p w:rsidR="009F34F4" w:rsidRPr="006065AF" w:rsidRDefault="009F34F4" w:rsidP="007F2529">
      <w:pPr>
        <w:jc w:val="center"/>
        <w:rPr>
          <w:i/>
          <w:sz w:val="32"/>
          <w:szCs w:val="32"/>
        </w:rPr>
      </w:pPr>
    </w:p>
    <w:p w:rsidR="00276E7D" w:rsidRPr="006065AF" w:rsidRDefault="00BC29B3" w:rsidP="007F2529">
      <w:pPr>
        <w:jc w:val="center"/>
        <w:rPr>
          <w:i/>
          <w:sz w:val="28"/>
        </w:rPr>
      </w:pPr>
      <w:r>
        <w:rPr>
          <w:i/>
          <w:sz w:val="28"/>
        </w:rPr>
        <w:t>г. Уфа, 202</w:t>
      </w:r>
      <w:r w:rsidR="00D556BC">
        <w:rPr>
          <w:i/>
          <w:sz w:val="28"/>
        </w:rPr>
        <w:t>2</w:t>
      </w:r>
      <w:r w:rsidR="00A573BD" w:rsidRPr="006065AF">
        <w:rPr>
          <w:i/>
          <w:sz w:val="28"/>
        </w:rPr>
        <w:t xml:space="preserve"> г.</w:t>
      </w:r>
    </w:p>
    <w:p w:rsidR="00D556BC" w:rsidRDefault="00D556BC" w:rsidP="007F2529">
      <w:pPr>
        <w:jc w:val="center"/>
        <w:rPr>
          <w:b/>
          <w:sz w:val="22"/>
          <w:szCs w:val="22"/>
        </w:rPr>
      </w:pPr>
    </w:p>
    <w:p w:rsidR="00D556BC" w:rsidRDefault="00D556BC" w:rsidP="007F2529">
      <w:pPr>
        <w:jc w:val="center"/>
        <w:rPr>
          <w:b/>
          <w:sz w:val="22"/>
          <w:szCs w:val="22"/>
        </w:rPr>
      </w:pPr>
    </w:p>
    <w:p w:rsidR="00D556BC" w:rsidRDefault="00D556BC" w:rsidP="007F2529">
      <w:pPr>
        <w:jc w:val="center"/>
        <w:rPr>
          <w:b/>
          <w:sz w:val="22"/>
          <w:szCs w:val="22"/>
        </w:rPr>
      </w:pPr>
    </w:p>
    <w:p w:rsidR="00D556BC" w:rsidRDefault="00D556BC" w:rsidP="007F2529">
      <w:pPr>
        <w:jc w:val="center"/>
        <w:rPr>
          <w:b/>
          <w:sz w:val="22"/>
          <w:szCs w:val="22"/>
        </w:rPr>
      </w:pPr>
    </w:p>
    <w:p w:rsidR="00D556BC" w:rsidRDefault="00D556BC" w:rsidP="007F2529">
      <w:pPr>
        <w:jc w:val="center"/>
        <w:rPr>
          <w:b/>
          <w:sz w:val="22"/>
          <w:szCs w:val="22"/>
        </w:rPr>
      </w:pPr>
    </w:p>
    <w:p w:rsidR="003D4376" w:rsidRPr="00E00A4F" w:rsidRDefault="003D4376" w:rsidP="007F2529">
      <w:pPr>
        <w:jc w:val="center"/>
        <w:rPr>
          <w:b/>
          <w:sz w:val="22"/>
          <w:szCs w:val="22"/>
        </w:rPr>
      </w:pPr>
      <w:r w:rsidRPr="00E00A4F">
        <w:rPr>
          <w:b/>
          <w:sz w:val="22"/>
          <w:szCs w:val="22"/>
        </w:rPr>
        <w:lastRenderedPageBreak/>
        <w:t>СОДЕРЖАНИЕ</w:t>
      </w:r>
    </w:p>
    <w:p w:rsidR="003D4376" w:rsidRPr="006065AF" w:rsidRDefault="003D4376" w:rsidP="007F2529">
      <w:pPr>
        <w:jc w:val="center"/>
        <w:rPr>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188"/>
        <w:gridCol w:w="9120"/>
      </w:tblGrid>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 Раздела</w:t>
            </w:r>
          </w:p>
        </w:tc>
        <w:tc>
          <w:tcPr>
            <w:tcW w:w="9120" w:type="dxa"/>
            <w:vAlign w:val="center"/>
          </w:tcPr>
          <w:p w:rsidR="003D4376" w:rsidRPr="006065AF" w:rsidRDefault="003D4376" w:rsidP="007F2529">
            <w:pPr>
              <w:jc w:val="center"/>
              <w:rPr>
                <w:sz w:val="22"/>
                <w:szCs w:val="22"/>
              </w:rPr>
            </w:pPr>
            <w:r w:rsidRPr="006065AF">
              <w:rPr>
                <w:sz w:val="22"/>
                <w:szCs w:val="22"/>
              </w:rPr>
              <w:t>Наименование</w:t>
            </w:r>
          </w:p>
        </w:tc>
      </w:tr>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I.</w:t>
            </w:r>
          </w:p>
        </w:tc>
        <w:tc>
          <w:tcPr>
            <w:tcW w:w="9120" w:type="dxa"/>
            <w:vAlign w:val="center"/>
          </w:tcPr>
          <w:p w:rsidR="003D4376" w:rsidRPr="006065AF" w:rsidRDefault="003D4376" w:rsidP="006A4512">
            <w:pPr>
              <w:rPr>
                <w:sz w:val="22"/>
                <w:szCs w:val="22"/>
              </w:rPr>
            </w:pPr>
            <w:r w:rsidRPr="006065AF">
              <w:rPr>
                <w:sz w:val="22"/>
                <w:szCs w:val="22"/>
              </w:rPr>
              <w:t xml:space="preserve">Сведения о проводимом электронном аукционе </w:t>
            </w:r>
          </w:p>
        </w:tc>
      </w:tr>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II.</w:t>
            </w:r>
          </w:p>
        </w:tc>
        <w:tc>
          <w:tcPr>
            <w:tcW w:w="9120" w:type="dxa"/>
            <w:vAlign w:val="center"/>
          </w:tcPr>
          <w:p w:rsidR="003D4376" w:rsidRPr="006065AF" w:rsidRDefault="00DD0020" w:rsidP="007F2529">
            <w:pPr>
              <w:rPr>
                <w:sz w:val="22"/>
                <w:szCs w:val="22"/>
              </w:rPr>
            </w:pPr>
            <w:r>
              <w:rPr>
                <w:sz w:val="22"/>
                <w:szCs w:val="22"/>
              </w:rPr>
              <w:t>Локальный сметный расчет</w:t>
            </w:r>
          </w:p>
        </w:tc>
      </w:tr>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III.</w:t>
            </w:r>
          </w:p>
        </w:tc>
        <w:tc>
          <w:tcPr>
            <w:tcW w:w="9120" w:type="dxa"/>
            <w:vAlign w:val="center"/>
          </w:tcPr>
          <w:p w:rsidR="003D4376" w:rsidRPr="006065AF" w:rsidRDefault="003D4376" w:rsidP="007F2529">
            <w:pPr>
              <w:rPr>
                <w:sz w:val="22"/>
                <w:szCs w:val="22"/>
              </w:rPr>
            </w:pPr>
            <w:r w:rsidRPr="006065AF">
              <w:rPr>
                <w:sz w:val="22"/>
                <w:szCs w:val="22"/>
              </w:rPr>
              <w:t xml:space="preserve">Проект договора </w:t>
            </w:r>
          </w:p>
        </w:tc>
      </w:tr>
      <w:tr w:rsidR="00167D86" w:rsidRPr="006065AF" w:rsidTr="003D4376">
        <w:tc>
          <w:tcPr>
            <w:tcW w:w="1188" w:type="dxa"/>
            <w:vAlign w:val="center"/>
          </w:tcPr>
          <w:p w:rsidR="00167D86" w:rsidRPr="00A278D7" w:rsidRDefault="00167D86" w:rsidP="007F2529">
            <w:pPr>
              <w:jc w:val="center"/>
              <w:rPr>
                <w:b/>
                <w:sz w:val="22"/>
                <w:szCs w:val="22"/>
              </w:rPr>
            </w:pPr>
            <w:r w:rsidRPr="00A278D7">
              <w:rPr>
                <w:b/>
                <w:sz w:val="22"/>
                <w:szCs w:val="22"/>
                <w:lang w:val="en-US"/>
              </w:rPr>
              <w:t>IV</w:t>
            </w:r>
            <w:r w:rsidR="00545C52" w:rsidRPr="00A278D7">
              <w:rPr>
                <w:b/>
                <w:sz w:val="22"/>
                <w:szCs w:val="22"/>
              </w:rPr>
              <w:t>.</w:t>
            </w:r>
          </w:p>
        </w:tc>
        <w:tc>
          <w:tcPr>
            <w:tcW w:w="9120" w:type="dxa"/>
            <w:vAlign w:val="center"/>
          </w:tcPr>
          <w:p w:rsidR="00167D86" w:rsidRPr="006065AF" w:rsidRDefault="00167D86" w:rsidP="007F2529">
            <w:pPr>
              <w:rPr>
                <w:sz w:val="22"/>
                <w:szCs w:val="22"/>
              </w:rPr>
            </w:pPr>
            <w:r w:rsidRPr="006065AF">
              <w:rPr>
                <w:sz w:val="22"/>
                <w:szCs w:val="22"/>
              </w:rPr>
              <w:t>ОБОСНОВАНИЕ НАЧАЛЬНОЙ (МАКСИМАЛЬНОЙ) ЦЕНЫ ДОГОВОРА</w:t>
            </w:r>
          </w:p>
        </w:tc>
      </w:tr>
    </w:tbl>
    <w:p w:rsidR="007F2529" w:rsidRDefault="007F2529" w:rsidP="007F2529">
      <w:pPr>
        <w:jc w:val="center"/>
        <w:rPr>
          <w:bCs/>
          <w:sz w:val="28"/>
          <w:szCs w:val="28"/>
        </w:rPr>
      </w:pPr>
    </w:p>
    <w:p w:rsidR="007F2529" w:rsidRDefault="007F2529">
      <w:pPr>
        <w:rPr>
          <w:bCs/>
          <w:sz w:val="28"/>
          <w:szCs w:val="28"/>
        </w:rPr>
      </w:pPr>
      <w:r>
        <w:rPr>
          <w:bCs/>
          <w:sz w:val="28"/>
          <w:szCs w:val="28"/>
        </w:rPr>
        <w:br w:type="page"/>
      </w:r>
    </w:p>
    <w:p w:rsidR="00DE67BE" w:rsidRPr="00E00A4F" w:rsidRDefault="00DE67BE" w:rsidP="007F2529">
      <w:pPr>
        <w:jc w:val="center"/>
        <w:rPr>
          <w:b/>
          <w:bCs/>
          <w:sz w:val="28"/>
          <w:szCs w:val="28"/>
        </w:rPr>
      </w:pPr>
      <w:r w:rsidRPr="00E00A4F">
        <w:rPr>
          <w:b/>
          <w:bCs/>
          <w:sz w:val="28"/>
          <w:szCs w:val="28"/>
        </w:rPr>
        <w:lastRenderedPageBreak/>
        <w:t>РАЗДЕЛ I. ИНФОРМАЦИЯ ОБ ЭЛЕКТРОННОМ АУКЦИОНЕ</w:t>
      </w:r>
    </w:p>
    <w:p w:rsidR="00DE67BE" w:rsidRPr="00564198" w:rsidRDefault="005B2CD6" w:rsidP="007F2529">
      <w:pPr>
        <w:ind w:firstLine="708"/>
        <w:jc w:val="both"/>
        <w:rPr>
          <w:bCs/>
          <w:sz w:val="20"/>
          <w:szCs w:val="20"/>
        </w:rPr>
      </w:pPr>
      <w:r>
        <w:rPr>
          <w:bCs/>
          <w:sz w:val="20"/>
          <w:szCs w:val="20"/>
        </w:rPr>
        <w:t xml:space="preserve">Настоящая документация об </w:t>
      </w:r>
      <w:r w:rsidR="00DE67BE" w:rsidRPr="00564198">
        <w:rPr>
          <w:bCs/>
          <w:sz w:val="20"/>
          <w:szCs w:val="20"/>
        </w:rPr>
        <w:t xml:space="preserve">аукционе в электронной форме (далее по тексту – документация об аукционе) подготовлена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иными федеральными законами и нормативными правовыми актами Российской Федерации, Положением о закупках </w:t>
      </w:r>
      <w:r w:rsidR="00A52549">
        <w:rPr>
          <w:bCs/>
          <w:sz w:val="20"/>
          <w:szCs w:val="20"/>
        </w:rPr>
        <w:t>товаров, работ и услуг для нужд Муниципального автономного дошкольного об</w:t>
      </w:r>
      <w:r w:rsidR="000D44F2">
        <w:rPr>
          <w:bCs/>
          <w:sz w:val="20"/>
          <w:szCs w:val="20"/>
        </w:rPr>
        <w:t xml:space="preserve">разовательного </w:t>
      </w:r>
      <w:r w:rsidR="00A52549">
        <w:rPr>
          <w:bCs/>
          <w:sz w:val="20"/>
          <w:szCs w:val="20"/>
        </w:rPr>
        <w:t>учреждения</w:t>
      </w:r>
      <w:r w:rsidR="00BC29B3">
        <w:rPr>
          <w:bCs/>
          <w:sz w:val="20"/>
          <w:szCs w:val="20"/>
        </w:rPr>
        <w:t xml:space="preserve"> Детский сад № 2</w:t>
      </w:r>
      <w:r w:rsidR="00D556BC">
        <w:rPr>
          <w:bCs/>
          <w:sz w:val="20"/>
          <w:szCs w:val="20"/>
        </w:rPr>
        <w:t>55</w:t>
      </w:r>
      <w:r w:rsidR="00BC29B3">
        <w:rPr>
          <w:bCs/>
          <w:sz w:val="20"/>
          <w:szCs w:val="20"/>
        </w:rPr>
        <w:t xml:space="preserve"> </w:t>
      </w:r>
      <w:r w:rsidR="00A52549" w:rsidRPr="00A52549">
        <w:rPr>
          <w:bCs/>
          <w:sz w:val="20"/>
          <w:szCs w:val="20"/>
        </w:rPr>
        <w:t>городского округа город Уфа Республики Башкортостан</w:t>
      </w:r>
      <w:r w:rsidR="00A52549">
        <w:rPr>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2"/>
        <w:gridCol w:w="7627"/>
      </w:tblGrid>
      <w:tr w:rsidR="00DE67BE" w:rsidRPr="00F24EA4" w:rsidTr="007F2529">
        <w:trPr>
          <w:trHeight w:val="20"/>
        </w:trPr>
        <w:tc>
          <w:tcPr>
            <w:tcW w:w="1290" w:type="pct"/>
            <w:shd w:val="clear" w:color="auto" w:fill="auto"/>
          </w:tcPr>
          <w:p w:rsidR="00DE67BE" w:rsidRPr="00F24EA4" w:rsidRDefault="00DE67BE" w:rsidP="00E17435">
            <w:pPr>
              <w:widowControl w:val="0"/>
              <w:autoSpaceDE w:val="0"/>
              <w:autoSpaceDN w:val="0"/>
              <w:adjustRightInd w:val="0"/>
              <w:jc w:val="center"/>
              <w:rPr>
                <w:b/>
                <w:bCs/>
                <w:sz w:val="20"/>
                <w:szCs w:val="20"/>
              </w:rPr>
            </w:pPr>
            <w:r w:rsidRPr="00F24EA4">
              <w:rPr>
                <w:b/>
                <w:sz w:val="20"/>
                <w:szCs w:val="20"/>
              </w:rPr>
              <w:t>Пункт 1</w:t>
            </w:r>
          </w:p>
        </w:tc>
        <w:tc>
          <w:tcPr>
            <w:tcW w:w="3710" w:type="pct"/>
            <w:shd w:val="clear" w:color="auto" w:fill="auto"/>
          </w:tcPr>
          <w:p w:rsidR="00DE67BE" w:rsidRPr="00F24EA4" w:rsidRDefault="005B2CD6" w:rsidP="005B2CD6">
            <w:pPr>
              <w:widowControl w:val="0"/>
              <w:autoSpaceDE w:val="0"/>
              <w:autoSpaceDN w:val="0"/>
              <w:adjustRightInd w:val="0"/>
              <w:jc w:val="center"/>
              <w:rPr>
                <w:b/>
                <w:bCs/>
                <w:sz w:val="20"/>
                <w:szCs w:val="20"/>
              </w:rPr>
            </w:pPr>
            <w:r w:rsidRPr="00F24EA4">
              <w:rPr>
                <w:b/>
                <w:bCs/>
                <w:sz w:val="20"/>
                <w:szCs w:val="20"/>
              </w:rPr>
              <w:t xml:space="preserve">Информация об организаторе </w:t>
            </w:r>
            <w:r w:rsidR="006E5C5A" w:rsidRPr="00F24EA4">
              <w:rPr>
                <w:b/>
                <w:bCs/>
                <w:sz w:val="20"/>
                <w:szCs w:val="20"/>
              </w:rPr>
              <w:t>аукциона в электронной форме</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Наименование:</w:t>
            </w:r>
          </w:p>
        </w:tc>
        <w:tc>
          <w:tcPr>
            <w:tcW w:w="3710" w:type="pct"/>
            <w:shd w:val="clear" w:color="auto" w:fill="auto"/>
          </w:tcPr>
          <w:p w:rsidR="00DE67BE" w:rsidRPr="00F24EA4" w:rsidRDefault="00A52549" w:rsidP="00803319">
            <w:pPr>
              <w:widowControl w:val="0"/>
              <w:contextualSpacing/>
              <w:jc w:val="both"/>
              <w:rPr>
                <w:bCs/>
                <w:iCs/>
                <w:sz w:val="20"/>
                <w:szCs w:val="20"/>
                <w:shd w:val="clear" w:color="auto" w:fill="FFFFFF"/>
              </w:rPr>
            </w:pPr>
            <w:r w:rsidRPr="00F24EA4">
              <w:rPr>
                <w:sz w:val="20"/>
                <w:szCs w:val="20"/>
              </w:rPr>
              <w:t xml:space="preserve">Муниципальное автономное дошкольное </w:t>
            </w:r>
            <w:r w:rsidR="00803319" w:rsidRPr="00F24EA4">
              <w:rPr>
                <w:sz w:val="20"/>
                <w:szCs w:val="20"/>
              </w:rPr>
              <w:t xml:space="preserve">образовательное учреждение </w:t>
            </w:r>
            <w:r w:rsidR="00FF245C" w:rsidRPr="00F24EA4">
              <w:rPr>
                <w:bCs/>
                <w:sz w:val="20"/>
                <w:szCs w:val="20"/>
              </w:rPr>
              <w:t>Детский сад  № 2</w:t>
            </w:r>
            <w:r w:rsidR="00D556BC">
              <w:rPr>
                <w:bCs/>
                <w:sz w:val="20"/>
                <w:szCs w:val="20"/>
              </w:rPr>
              <w:t>55</w:t>
            </w:r>
            <w:r w:rsidR="00FF245C" w:rsidRPr="00F24EA4">
              <w:rPr>
                <w:bCs/>
                <w:sz w:val="20"/>
                <w:szCs w:val="20"/>
              </w:rPr>
              <w:t xml:space="preserve"> </w:t>
            </w:r>
            <w:r w:rsidRPr="00F24EA4">
              <w:rPr>
                <w:sz w:val="20"/>
                <w:szCs w:val="20"/>
              </w:rPr>
              <w:t>городского округа город Уфа Республики Башкортостан</w:t>
            </w:r>
          </w:p>
        </w:tc>
      </w:tr>
      <w:tr w:rsidR="00DE67BE" w:rsidRPr="00F24EA4" w:rsidTr="00F114D6">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i/>
                <w:sz w:val="20"/>
                <w:szCs w:val="20"/>
              </w:rPr>
              <w:t>Место нахождения, почтовый адрес:</w:t>
            </w:r>
          </w:p>
        </w:tc>
        <w:tc>
          <w:tcPr>
            <w:tcW w:w="3710" w:type="pct"/>
            <w:shd w:val="clear" w:color="auto" w:fill="auto"/>
            <w:vAlign w:val="center"/>
          </w:tcPr>
          <w:p w:rsidR="00DE67BE" w:rsidRPr="00F24EA4" w:rsidRDefault="00D556BC" w:rsidP="00F114D6">
            <w:pPr>
              <w:widowControl w:val="0"/>
              <w:contextualSpacing/>
              <w:rPr>
                <w:sz w:val="20"/>
                <w:szCs w:val="20"/>
                <w:highlight w:val="yellow"/>
              </w:rPr>
            </w:pPr>
            <w:r>
              <w:rPr>
                <w:sz w:val="20"/>
                <w:szCs w:val="20"/>
              </w:rPr>
              <w:t>Адрес: 450076, РБ, г. Уфа, ул. Красина, 13/2</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ИНН</w:t>
            </w:r>
            <w:r w:rsidR="00E16DF7" w:rsidRPr="00F24EA4">
              <w:rPr>
                <w:i/>
                <w:sz w:val="20"/>
                <w:szCs w:val="20"/>
              </w:rPr>
              <w:t>:</w:t>
            </w:r>
          </w:p>
        </w:tc>
        <w:tc>
          <w:tcPr>
            <w:tcW w:w="3710" w:type="pct"/>
            <w:shd w:val="clear" w:color="auto" w:fill="auto"/>
          </w:tcPr>
          <w:p w:rsidR="00DE67BE" w:rsidRPr="00F24EA4" w:rsidRDefault="00D556BC" w:rsidP="007F2529">
            <w:pPr>
              <w:widowControl w:val="0"/>
              <w:contextualSpacing/>
              <w:jc w:val="both"/>
              <w:rPr>
                <w:sz w:val="20"/>
                <w:szCs w:val="20"/>
                <w:highlight w:val="yellow"/>
              </w:rPr>
            </w:pPr>
            <w:r>
              <w:rPr>
                <w:iCs/>
                <w:sz w:val="20"/>
                <w:szCs w:val="20"/>
              </w:rPr>
              <w:t>0275029090</w:t>
            </w:r>
          </w:p>
        </w:tc>
      </w:tr>
      <w:tr w:rsidR="00DE67BE" w:rsidRPr="00F24EA4" w:rsidTr="00652BF5">
        <w:trPr>
          <w:trHeight w:val="7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Адрес электронной почты:</w:t>
            </w:r>
          </w:p>
        </w:tc>
        <w:tc>
          <w:tcPr>
            <w:tcW w:w="3710" w:type="pct"/>
            <w:shd w:val="clear" w:color="auto" w:fill="auto"/>
          </w:tcPr>
          <w:p w:rsidR="00DE67BE" w:rsidRPr="00F24EA4" w:rsidRDefault="00FE797F" w:rsidP="007F2529">
            <w:pPr>
              <w:widowControl w:val="0"/>
              <w:contextualSpacing/>
              <w:jc w:val="both"/>
              <w:rPr>
                <w:sz w:val="20"/>
                <w:szCs w:val="20"/>
                <w:highlight w:val="yellow"/>
              </w:rPr>
            </w:pPr>
            <w:r w:rsidRPr="00F24EA4">
              <w:rPr>
                <w:sz w:val="20"/>
                <w:szCs w:val="20"/>
                <w:lang w:val="en-US"/>
              </w:rPr>
              <w:t>tender</w:t>
            </w:r>
            <w:r w:rsidRPr="00F24EA4">
              <w:rPr>
                <w:sz w:val="20"/>
                <w:szCs w:val="20"/>
              </w:rPr>
              <w:t>_</w:t>
            </w:r>
            <w:r w:rsidRPr="00F24EA4">
              <w:rPr>
                <w:sz w:val="20"/>
                <w:szCs w:val="20"/>
                <w:lang w:val="en-US"/>
              </w:rPr>
              <w:t>lencb</w:t>
            </w:r>
            <w:r w:rsidRPr="00F24EA4">
              <w:rPr>
                <w:sz w:val="20"/>
                <w:szCs w:val="20"/>
              </w:rPr>
              <w:t>@</w:t>
            </w:r>
            <w:r w:rsidRPr="00F24EA4">
              <w:rPr>
                <w:sz w:val="20"/>
                <w:szCs w:val="20"/>
                <w:lang w:val="en-US"/>
              </w:rPr>
              <w:t>mail</w:t>
            </w:r>
            <w:r w:rsidRPr="00F24EA4">
              <w:rPr>
                <w:sz w:val="20"/>
                <w:szCs w:val="20"/>
              </w:rPr>
              <w:t>.</w:t>
            </w:r>
            <w:r w:rsidRPr="00F24EA4">
              <w:rPr>
                <w:sz w:val="20"/>
                <w:szCs w:val="20"/>
                <w:lang w:val="en-US"/>
              </w:rPr>
              <w:t>ru</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Ответственное должностное лицо:</w:t>
            </w:r>
          </w:p>
        </w:tc>
        <w:tc>
          <w:tcPr>
            <w:tcW w:w="3710" w:type="pct"/>
            <w:shd w:val="clear" w:color="auto" w:fill="auto"/>
          </w:tcPr>
          <w:p w:rsidR="00DE67BE" w:rsidRPr="00F24EA4" w:rsidRDefault="00D556BC" w:rsidP="00D556BC">
            <w:pPr>
              <w:jc w:val="both"/>
              <w:rPr>
                <w:sz w:val="20"/>
                <w:szCs w:val="20"/>
                <w:shd w:val="clear" w:color="auto" w:fill="FFFFFF"/>
              </w:rPr>
            </w:pPr>
            <w:r>
              <w:rPr>
                <w:color w:val="333333"/>
                <w:sz w:val="20"/>
                <w:szCs w:val="20"/>
                <w:shd w:val="clear" w:color="auto" w:fill="FFFFFF"/>
              </w:rPr>
              <w:t>Кальметьева Татьяна Юрьевна, заведующий</w:t>
            </w:r>
            <w:r w:rsidRPr="00F24EA4">
              <w:rPr>
                <w:sz w:val="20"/>
                <w:szCs w:val="20"/>
                <w:shd w:val="clear" w:color="auto" w:fill="FFFFFF"/>
              </w:rPr>
              <w:t xml:space="preserve"> </w:t>
            </w:r>
            <w:r w:rsidR="00512A0A" w:rsidRPr="00F24EA4">
              <w:rPr>
                <w:bCs/>
                <w:sz w:val="20"/>
                <w:szCs w:val="20"/>
              </w:rPr>
              <w:t>Муниципального автономного дошкольного образовательного учреждения</w:t>
            </w:r>
            <w:r w:rsidR="00014F5F" w:rsidRPr="00F24EA4">
              <w:rPr>
                <w:bCs/>
                <w:sz w:val="20"/>
                <w:szCs w:val="20"/>
              </w:rPr>
              <w:t xml:space="preserve"> </w:t>
            </w:r>
            <w:r w:rsidR="00C115E9" w:rsidRPr="00F24EA4">
              <w:rPr>
                <w:bCs/>
                <w:sz w:val="20"/>
                <w:szCs w:val="20"/>
              </w:rPr>
              <w:t>Детский сад № 2</w:t>
            </w:r>
            <w:r w:rsidR="00DD0020">
              <w:rPr>
                <w:bCs/>
                <w:sz w:val="20"/>
                <w:szCs w:val="20"/>
              </w:rPr>
              <w:t>55</w:t>
            </w:r>
            <w:r w:rsidR="00C115E9" w:rsidRPr="00F24EA4">
              <w:rPr>
                <w:bCs/>
                <w:sz w:val="20"/>
                <w:szCs w:val="20"/>
              </w:rPr>
              <w:t xml:space="preserve"> </w:t>
            </w:r>
            <w:r w:rsidR="00512A0A" w:rsidRPr="00F24EA4">
              <w:rPr>
                <w:bCs/>
                <w:sz w:val="20"/>
                <w:szCs w:val="20"/>
              </w:rPr>
              <w:t>городского округа город Уфа Республики Башкортостан</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Контактное лицо:</w:t>
            </w:r>
          </w:p>
        </w:tc>
        <w:tc>
          <w:tcPr>
            <w:tcW w:w="3710" w:type="pct"/>
            <w:shd w:val="clear" w:color="auto" w:fill="auto"/>
          </w:tcPr>
          <w:p w:rsidR="00DE67BE" w:rsidRPr="00F24EA4" w:rsidRDefault="00DD0020" w:rsidP="007F2529">
            <w:pPr>
              <w:widowControl w:val="0"/>
              <w:contextualSpacing/>
              <w:jc w:val="both"/>
              <w:rPr>
                <w:sz w:val="20"/>
                <w:szCs w:val="20"/>
                <w:highlight w:val="yellow"/>
              </w:rPr>
            </w:pPr>
            <w:r>
              <w:rPr>
                <w:color w:val="333333"/>
                <w:sz w:val="20"/>
                <w:szCs w:val="20"/>
                <w:shd w:val="clear" w:color="auto" w:fill="FFFFFF"/>
              </w:rPr>
              <w:t>Кальметьева Татьяна Юрьевна, заведующий</w:t>
            </w:r>
            <w:r w:rsidRPr="00F24EA4">
              <w:rPr>
                <w:sz w:val="20"/>
                <w:szCs w:val="20"/>
                <w:shd w:val="clear" w:color="auto" w:fill="FFFFFF"/>
              </w:rPr>
              <w:t xml:space="preserve"> </w:t>
            </w:r>
            <w:r w:rsidRPr="00F24EA4">
              <w:rPr>
                <w:bCs/>
                <w:sz w:val="20"/>
                <w:szCs w:val="20"/>
              </w:rPr>
              <w:t>Муниципального автономного дошкольного образовательного учреждения Детский сад № 2</w:t>
            </w:r>
            <w:r>
              <w:rPr>
                <w:bCs/>
                <w:sz w:val="20"/>
                <w:szCs w:val="20"/>
              </w:rPr>
              <w:t>55</w:t>
            </w:r>
            <w:r w:rsidRPr="00F24EA4">
              <w:rPr>
                <w:bCs/>
                <w:sz w:val="20"/>
                <w:szCs w:val="20"/>
              </w:rPr>
              <w:t xml:space="preserve"> городского округа город Уфа Республики Башкортостан</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Контактный телефон: </w:t>
            </w:r>
          </w:p>
        </w:tc>
        <w:tc>
          <w:tcPr>
            <w:tcW w:w="3710" w:type="pct"/>
            <w:shd w:val="clear" w:color="auto" w:fill="auto"/>
          </w:tcPr>
          <w:p w:rsidR="00DE67BE" w:rsidRPr="00F24EA4" w:rsidRDefault="00DD0020" w:rsidP="007F2529">
            <w:pPr>
              <w:widowControl w:val="0"/>
              <w:contextualSpacing/>
              <w:jc w:val="both"/>
              <w:rPr>
                <w:sz w:val="20"/>
                <w:szCs w:val="20"/>
                <w:highlight w:val="yellow"/>
              </w:rPr>
            </w:pPr>
            <w:r>
              <w:rPr>
                <w:color w:val="333333"/>
                <w:sz w:val="20"/>
                <w:szCs w:val="20"/>
                <w:shd w:val="clear" w:color="auto" w:fill="FFFFFF"/>
              </w:rPr>
              <w:t>+7 (347) 250-45-95</w:t>
            </w:r>
          </w:p>
        </w:tc>
      </w:tr>
      <w:tr w:rsidR="00DE67BE" w:rsidRPr="00F24EA4" w:rsidTr="007F2529">
        <w:trPr>
          <w:trHeight w:val="20"/>
        </w:trPr>
        <w:tc>
          <w:tcPr>
            <w:tcW w:w="1290" w:type="pct"/>
            <w:shd w:val="clear" w:color="auto" w:fill="auto"/>
          </w:tcPr>
          <w:p w:rsidR="00DE67BE" w:rsidRPr="00F24EA4" w:rsidRDefault="00DE67BE" w:rsidP="0072228B">
            <w:pPr>
              <w:widowControl w:val="0"/>
              <w:contextualSpacing/>
              <w:jc w:val="center"/>
              <w:rPr>
                <w:b/>
                <w:i/>
                <w:sz w:val="20"/>
                <w:szCs w:val="20"/>
              </w:rPr>
            </w:pPr>
            <w:r w:rsidRPr="00F24EA4">
              <w:rPr>
                <w:b/>
                <w:sz w:val="20"/>
                <w:szCs w:val="20"/>
              </w:rPr>
              <w:t>Пункт 2</w:t>
            </w:r>
          </w:p>
        </w:tc>
        <w:tc>
          <w:tcPr>
            <w:tcW w:w="3710" w:type="pct"/>
            <w:shd w:val="clear" w:color="auto" w:fill="auto"/>
          </w:tcPr>
          <w:p w:rsidR="00DE67BE" w:rsidRPr="00F24EA4" w:rsidRDefault="00DE67BE" w:rsidP="0072228B">
            <w:pPr>
              <w:widowControl w:val="0"/>
              <w:contextualSpacing/>
              <w:jc w:val="center"/>
              <w:rPr>
                <w:b/>
                <w:iCs/>
                <w:sz w:val="20"/>
                <w:szCs w:val="20"/>
              </w:rPr>
            </w:pPr>
            <w:r w:rsidRPr="00F24EA4">
              <w:rPr>
                <w:b/>
                <w:sz w:val="20"/>
                <w:szCs w:val="20"/>
              </w:rPr>
              <w:t xml:space="preserve">Информация </w:t>
            </w:r>
            <w:r w:rsidRPr="00F24EA4">
              <w:rPr>
                <w:b/>
                <w:bCs/>
                <w:snapToGrid w:val="0"/>
                <w:sz w:val="20"/>
                <w:szCs w:val="20"/>
              </w:rPr>
              <w:t xml:space="preserve">об </w:t>
            </w:r>
            <w:r w:rsidRPr="00F24EA4">
              <w:rPr>
                <w:b/>
                <w:sz w:val="20"/>
                <w:szCs w:val="20"/>
              </w:rPr>
              <w:t>операторе электронной площадки</w:t>
            </w:r>
          </w:p>
        </w:tc>
      </w:tr>
      <w:tr w:rsidR="00DE67BE" w:rsidRPr="00F24EA4" w:rsidTr="007F2529">
        <w:trPr>
          <w:trHeight w:val="20"/>
        </w:trPr>
        <w:tc>
          <w:tcPr>
            <w:tcW w:w="1290" w:type="pct"/>
            <w:shd w:val="clear" w:color="auto" w:fill="auto"/>
          </w:tcPr>
          <w:p w:rsidR="00DE67BE" w:rsidRPr="00F24EA4" w:rsidRDefault="00DE67BE" w:rsidP="00B41AF1">
            <w:pPr>
              <w:widowControl w:val="0"/>
              <w:tabs>
                <w:tab w:val="left" w:pos="284"/>
              </w:tabs>
              <w:contextualSpacing/>
              <w:jc w:val="both"/>
              <w:rPr>
                <w:i/>
                <w:sz w:val="20"/>
                <w:szCs w:val="20"/>
              </w:rPr>
            </w:pPr>
            <w:r w:rsidRPr="00F24EA4">
              <w:rPr>
                <w:i/>
                <w:sz w:val="20"/>
                <w:szCs w:val="20"/>
              </w:rPr>
              <w:t>Адрес электронной площадки информационно-телекоммуникационной сети «Интернет»:</w:t>
            </w:r>
          </w:p>
        </w:tc>
        <w:tc>
          <w:tcPr>
            <w:tcW w:w="3710" w:type="pct"/>
            <w:shd w:val="clear" w:color="auto" w:fill="auto"/>
          </w:tcPr>
          <w:p w:rsidR="00DE67BE" w:rsidRPr="00F24EA4" w:rsidRDefault="005102C3" w:rsidP="00300BB7">
            <w:pPr>
              <w:rPr>
                <w:bCs/>
                <w:sz w:val="20"/>
                <w:szCs w:val="20"/>
                <w:highlight w:val="yellow"/>
              </w:rPr>
            </w:pPr>
            <w:r w:rsidRPr="004656F3">
              <w:rPr>
                <w:bCs/>
                <w:iCs/>
                <w:sz w:val="20"/>
                <w:szCs w:val="20"/>
                <w:shd w:val="clear" w:color="auto" w:fill="FFFFFF"/>
              </w:rPr>
              <w:t xml:space="preserve">ЭТП Регион </w:t>
            </w:r>
            <w:hyperlink r:id="rId8" w:history="1">
              <w:r w:rsidRPr="0098361D">
                <w:rPr>
                  <w:rStyle w:val="afd"/>
                  <w:bCs/>
                  <w:iCs/>
                  <w:sz w:val="20"/>
                  <w:szCs w:val="20"/>
                  <w:shd w:val="clear" w:color="auto" w:fill="FFFFFF"/>
                </w:rPr>
                <w:t>https://etp-region.ru</w:t>
              </w:r>
            </w:hyperlink>
          </w:p>
        </w:tc>
      </w:tr>
      <w:tr w:rsidR="00DE67BE" w:rsidRPr="00F24EA4" w:rsidTr="007F2529">
        <w:trPr>
          <w:trHeight w:val="20"/>
        </w:trPr>
        <w:tc>
          <w:tcPr>
            <w:tcW w:w="1290" w:type="pct"/>
            <w:shd w:val="clear" w:color="auto" w:fill="auto"/>
          </w:tcPr>
          <w:p w:rsidR="00DE67BE" w:rsidRPr="00F24EA4" w:rsidRDefault="00DE67BE" w:rsidP="007F2529">
            <w:pPr>
              <w:widowControl w:val="0"/>
              <w:tabs>
                <w:tab w:val="left" w:pos="284"/>
              </w:tabs>
              <w:contextualSpacing/>
              <w:jc w:val="both"/>
              <w:rPr>
                <w:bCs/>
                <w:i/>
                <w:snapToGrid w:val="0"/>
                <w:sz w:val="20"/>
                <w:szCs w:val="20"/>
              </w:rPr>
            </w:pPr>
            <w:r w:rsidRPr="00F24EA4">
              <w:rPr>
                <w:rStyle w:val="afd"/>
                <w:i/>
                <w:color w:val="auto"/>
                <w:spacing w:val="-1"/>
                <w:sz w:val="20"/>
                <w:szCs w:val="20"/>
                <w:u w:val="none"/>
              </w:rPr>
              <w:t>Официал</w:t>
            </w:r>
            <w:r w:rsidR="008644A8" w:rsidRPr="00F24EA4">
              <w:rPr>
                <w:rStyle w:val="afd"/>
                <w:i/>
                <w:color w:val="auto"/>
                <w:spacing w:val="-1"/>
                <w:sz w:val="20"/>
                <w:szCs w:val="20"/>
                <w:u w:val="none"/>
              </w:rPr>
              <w:t xml:space="preserve">ьный сайт, на котором размещена </w:t>
            </w:r>
            <w:r w:rsidRPr="00F24EA4">
              <w:rPr>
                <w:rStyle w:val="afd"/>
                <w:i/>
                <w:color w:val="auto"/>
                <w:spacing w:val="-1"/>
                <w:sz w:val="20"/>
                <w:szCs w:val="20"/>
                <w:u w:val="none"/>
              </w:rPr>
              <w:t>документация об аукционе</w:t>
            </w:r>
            <w:r w:rsidR="00B41AF1" w:rsidRPr="00F24EA4">
              <w:rPr>
                <w:i/>
                <w:sz w:val="20"/>
                <w:szCs w:val="20"/>
              </w:rPr>
              <w:t xml:space="preserve"> в информационно-</w:t>
            </w:r>
            <w:r w:rsidRPr="00F24EA4">
              <w:rPr>
                <w:i/>
                <w:sz w:val="20"/>
                <w:szCs w:val="20"/>
              </w:rPr>
              <w:t xml:space="preserve">телекоммуникационной сети «Интернет»: </w:t>
            </w:r>
          </w:p>
        </w:tc>
        <w:tc>
          <w:tcPr>
            <w:tcW w:w="3710" w:type="pct"/>
            <w:shd w:val="clear" w:color="auto" w:fill="auto"/>
          </w:tcPr>
          <w:p w:rsidR="00DE67BE" w:rsidRPr="00F24EA4" w:rsidRDefault="00C0537E" w:rsidP="007F2529">
            <w:pPr>
              <w:autoSpaceDE w:val="0"/>
              <w:autoSpaceDN w:val="0"/>
              <w:adjustRightInd w:val="0"/>
              <w:jc w:val="both"/>
              <w:rPr>
                <w:bCs/>
                <w:sz w:val="20"/>
                <w:szCs w:val="20"/>
              </w:rPr>
            </w:pPr>
            <w:hyperlink r:id="rId9" w:history="1">
              <w:r w:rsidR="00DE67BE" w:rsidRPr="00F24EA4">
                <w:rPr>
                  <w:sz w:val="20"/>
                  <w:szCs w:val="20"/>
                  <w:u w:val="single"/>
                  <w:lang w:val="en-US"/>
                </w:rPr>
                <w:t>http</w:t>
              </w:r>
              <w:r w:rsidR="00DE67BE" w:rsidRPr="00F24EA4">
                <w:rPr>
                  <w:sz w:val="20"/>
                  <w:szCs w:val="20"/>
                  <w:u w:val="single"/>
                </w:rPr>
                <w:t>://</w:t>
              </w:r>
              <w:r w:rsidR="00DE67BE" w:rsidRPr="00F24EA4">
                <w:rPr>
                  <w:sz w:val="20"/>
                  <w:szCs w:val="20"/>
                  <w:u w:val="single"/>
                  <w:lang w:val="en-US"/>
                </w:rPr>
                <w:t>zakupki</w:t>
              </w:r>
              <w:r w:rsidR="00DE67BE" w:rsidRPr="00F24EA4">
                <w:rPr>
                  <w:sz w:val="20"/>
                  <w:szCs w:val="20"/>
                  <w:u w:val="single"/>
                </w:rPr>
                <w:t>.</w:t>
              </w:r>
              <w:r w:rsidR="00DE67BE" w:rsidRPr="00F24EA4">
                <w:rPr>
                  <w:sz w:val="20"/>
                  <w:szCs w:val="20"/>
                  <w:u w:val="single"/>
                  <w:lang w:val="en-US"/>
                </w:rPr>
                <w:t>gov</w:t>
              </w:r>
              <w:r w:rsidR="00DE67BE" w:rsidRPr="00F24EA4">
                <w:rPr>
                  <w:sz w:val="20"/>
                  <w:szCs w:val="20"/>
                  <w:u w:val="single"/>
                </w:rPr>
                <w:t>.ru</w:t>
              </w:r>
            </w:hyperlink>
          </w:p>
        </w:tc>
      </w:tr>
      <w:tr w:rsidR="00DE67BE" w:rsidRPr="00F24EA4" w:rsidTr="007F2529">
        <w:trPr>
          <w:trHeight w:val="20"/>
        </w:trPr>
        <w:tc>
          <w:tcPr>
            <w:tcW w:w="1290" w:type="pct"/>
            <w:shd w:val="clear" w:color="auto" w:fill="auto"/>
          </w:tcPr>
          <w:p w:rsidR="00DE67BE" w:rsidRPr="00F24EA4" w:rsidRDefault="00DE67BE" w:rsidP="00815C19">
            <w:pPr>
              <w:widowControl w:val="0"/>
              <w:contextualSpacing/>
              <w:jc w:val="center"/>
              <w:rPr>
                <w:b/>
                <w:i/>
                <w:sz w:val="20"/>
                <w:szCs w:val="20"/>
              </w:rPr>
            </w:pPr>
            <w:r w:rsidRPr="00F24EA4">
              <w:rPr>
                <w:b/>
                <w:sz w:val="20"/>
                <w:szCs w:val="20"/>
              </w:rPr>
              <w:t>Пункт 3</w:t>
            </w:r>
          </w:p>
        </w:tc>
        <w:tc>
          <w:tcPr>
            <w:tcW w:w="3710" w:type="pct"/>
            <w:shd w:val="clear" w:color="auto" w:fill="auto"/>
          </w:tcPr>
          <w:p w:rsidR="00DE67BE" w:rsidRPr="00F24EA4" w:rsidRDefault="00DE67BE" w:rsidP="00815C19">
            <w:pPr>
              <w:widowControl w:val="0"/>
              <w:contextualSpacing/>
              <w:jc w:val="center"/>
              <w:rPr>
                <w:b/>
                <w:iCs/>
                <w:sz w:val="20"/>
                <w:szCs w:val="20"/>
                <w:highlight w:val="yellow"/>
              </w:rPr>
            </w:pPr>
            <w:r w:rsidRPr="00F24EA4">
              <w:rPr>
                <w:b/>
                <w:sz w:val="20"/>
                <w:szCs w:val="20"/>
              </w:rPr>
              <w:t>Способ определения поставщика (подрядчика, исполнителя), наименование и описание объекта закупки, количество товара, объем выполняемой работы, оказываемой услуги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Форма торгов</w:t>
            </w:r>
          </w:p>
          <w:p w:rsidR="00DE67BE" w:rsidRPr="00F24EA4" w:rsidRDefault="00DE67BE" w:rsidP="007F2529">
            <w:pPr>
              <w:pStyle w:val="Default"/>
              <w:jc w:val="both"/>
              <w:rPr>
                <w:i/>
                <w:color w:val="auto"/>
                <w:sz w:val="20"/>
                <w:szCs w:val="20"/>
              </w:rPr>
            </w:pPr>
            <w:r w:rsidRPr="00F24EA4">
              <w:rPr>
                <w:i/>
                <w:color w:val="auto"/>
                <w:sz w:val="20"/>
                <w:szCs w:val="20"/>
              </w:rPr>
              <w:t>Способ определения постав</w:t>
            </w:r>
            <w:r w:rsidR="007F2529" w:rsidRPr="00F24EA4">
              <w:rPr>
                <w:i/>
                <w:color w:val="auto"/>
                <w:sz w:val="20"/>
                <w:szCs w:val="20"/>
              </w:rPr>
              <w:t>щика (подрядчика, исполнителя):</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 аукцион в электронной форме (электронный аукцио</w:t>
            </w:r>
            <w:r w:rsidR="007F2529" w:rsidRPr="00F24EA4">
              <w:rPr>
                <w:sz w:val="20"/>
                <w:szCs w:val="20"/>
              </w:rPr>
              <w:t>н) (далее по тексту – аукцион)</w:t>
            </w:r>
          </w:p>
          <w:p w:rsidR="00DE67BE" w:rsidRPr="00F24EA4" w:rsidRDefault="00DE67BE" w:rsidP="007F2529">
            <w:pPr>
              <w:pStyle w:val="Default"/>
              <w:jc w:val="both"/>
              <w:rPr>
                <w:color w:val="auto"/>
                <w:sz w:val="20"/>
                <w:szCs w:val="20"/>
              </w:rPr>
            </w:pPr>
            <w:r w:rsidRPr="00F24EA4">
              <w:rPr>
                <w:color w:val="auto"/>
                <w:sz w:val="20"/>
                <w:szCs w:val="20"/>
              </w:rPr>
              <w:t>-</w:t>
            </w:r>
            <w:r w:rsidR="006D07B0" w:rsidRPr="00F24EA4">
              <w:rPr>
                <w:color w:val="auto"/>
                <w:sz w:val="20"/>
                <w:szCs w:val="20"/>
              </w:rPr>
              <w:t xml:space="preserve"> </w:t>
            </w:r>
            <w:r w:rsidRPr="00F24EA4">
              <w:rPr>
                <w:color w:val="auto"/>
                <w:sz w:val="20"/>
                <w:szCs w:val="20"/>
              </w:rPr>
              <w:t xml:space="preserve">статус аукциона – торги на понижение начальной (максимальной) цены договора; </w:t>
            </w:r>
          </w:p>
          <w:p w:rsidR="00DE67BE" w:rsidRPr="00F24EA4" w:rsidRDefault="00DE67BE" w:rsidP="007F2529">
            <w:pPr>
              <w:widowControl w:val="0"/>
              <w:contextualSpacing/>
              <w:jc w:val="both"/>
              <w:rPr>
                <w:sz w:val="20"/>
                <w:szCs w:val="20"/>
              </w:rPr>
            </w:pPr>
            <w:r w:rsidRPr="00F24EA4">
              <w:rPr>
                <w:sz w:val="20"/>
                <w:szCs w:val="20"/>
              </w:rPr>
              <w:t>-</w:t>
            </w:r>
            <w:r w:rsidR="006D07B0" w:rsidRPr="00F24EA4">
              <w:rPr>
                <w:sz w:val="20"/>
                <w:szCs w:val="20"/>
              </w:rPr>
              <w:t xml:space="preserve"> </w:t>
            </w:r>
            <w:r w:rsidRPr="00F24EA4">
              <w:rPr>
                <w:sz w:val="20"/>
                <w:szCs w:val="20"/>
              </w:rPr>
              <w:t>количество лотов – один.</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Наименование объекта закупки (предмет договора):</w:t>
            </w:r>
          </w:p>
        </w:tc>
        <w:tc>
          <w:tcPr>
            <w:tcW w:w="3710" w:type="pct"/>
            <w:shd w:val="clear" w:color="auto" w:fill="auto"/>
          </w:tcPr>
          <w:p w:rsidR="00DE67BE" w:rsidRPr="00F24EA4" w:rsidRDefault="00DD0020" w:rsidP="002A12CE">
            <w:pPr>
              <w:widowControl w:val="0"/>
              <w:contextualSpacing/>
              <w:jc w:val="both"/>
              <w:rPr>
                <w:sz w:val="20"/>
                <w:szCs w:val="20"/>
              </w:rPr>
            </w:pPr>
            <w:r>
              <w:rPr>
                <w:bCs/>
                <w:iCs/>
                <w:color w:val="000000"/>
                <w:sz w:val="20"/>
                <w:szCs w:val="20"/>
                <w:lang w:eastAsia="ar-SA"/>
              </w:rPr>
              <w:t>К</w:t>
            </w:r>
            <w:r>
              <w:rPr>
                <w:color w:val="000000"/>
                <w:sz w:val="20"/>
                <w:szCs w:val="20"/>
              </w:rPr>
              <w:t>апитальный ремонт кровли здания МАДОУ №255, РБ, г.Уфа, ул. Красина, д.13/2.</w:t>
            </w:r>
          </w:p>
        </w:tc>
      </w:tr>
      <w:tr w:rsidR="00DE67BE" w:rsidRPr="00F24EA4" w:rsidTr="00F114D6">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Описание объекта закупки, количество товара, объем выполняемой работы, оказываемой услуги:</w:t>
            </w:r>
          </w:p>
        </w:tc>
        <w:tc>
          <w:tcPr>
            <w:tcW w:w="3710" w:type="pct"/>
            <w:shd w:val="clear" w:color="auto" w:fill="auto"/>
            <w:vAlign w:val="center"/>
          </w:tcPr>
          <w:p w:rsidR="00DE67BE" w:rsidRPr="00F24EA4" w:rsidRDefault="00DD0020" w:rsidP="00F114D6">
            <w:pPr>
              <w:widowControl w:val="0"/>
              <w:contextualSpacing/>
              <w:rPr>
                <w:iCs/>
                <w:sz w:val="20"/>
                <w:szCs w:val="20"/>
              </w:rPr>
            </w:pPr>
            <w:r>
              <w:rPr>
                <w:iCs/>
                <w:sz w:val="20"/>
                <w:szCs w:val="20"/>
              </w:rPr>
              <w:t>Согласно локального сметного расчета</w:t>
            </w:r>
          </w:p>
        </w:tc>
      </w:tr>
      <w:tr w:rsidR="00DE67BE" w:rsidRPr="00F24EA4" w:rsidTr="007F2529">
        <w:trPr>
          <w:trHeight w:val="20"/>
        </w:trPr>
        <w:tc>
          <w:tcPr>
            <w:tcW w:w="1290" w:type="pct"/>
            <w:shd w:val="clear" w:color="auto" w:fill="auto"/>
          </w:tcPr>
          <w:p w:rsidR="00DE67BE" w:rsidRPr="00F24EA4" w:rsidRDefault="00DE67BE" w:rsidP="00482F47">
            <w:pPr>
              <w:widowControl w:val="0"/>
              <w:contextualSpacing/>
              <w:jc w:val="center"/>
              <w:rPr>
                <w:b/>
                <w:i/>
                <w:sz w:val="20"/>
                <w:szCs w:val="20"/>
              </w:rPr>
            </w:pPr>
            <w:r w:rsidRPr="00F24EA4">
              <w:rPr>
                <w:b/>
                <w:bCs/>
                <w:sz w:val="20"/>
                <w:szCs w:val="20"/>
              </w:rPr>
              <w:t>Пункт 4</w:t>
            </w:r>
          </w:p>
        </w:tc>
        <w:tc>
          <w:tcPr>
            <w:tcW w:w="3710" w:type="pct"/>
            <w:shd w:val="clear" w:color="auto" w:fill="auto"/>
          </w:tcPr>
          <w:p w:rsidR="00DE67BE" w:rsidRPr="00F24EA4" w:rsidRDefault="00DE67BE" w:rsidP="00482F47">
            <w:pPr>
              <w:widowControl w:val="0"/>
              <w:autoSpaceDE w:val="0"/>
              <w:autoSpaceDN w:val="0"/>
              <w:adjustRightInd w:val="0"/>
              <w:jc w:val="center"/>
              <w:rPr>
                <w:b/>
                <w:sz w:val="20"/>
                <w:szCs w:val="20"/>
                <w:highlight w:val="yellow"/>
              </w:rPr>
            </w:pPr>
            <w:r w:rsidRPr="00F24EA4">
              <w:rPr>
                <w:b/>
                <w:sz w:val="20"/>
                <w:szCs w:val="20"/>
              </w:rPr>
              <w:t>Преимущества, предоставляемые заказчиком субъектам малого предпринимательства, социально ориентированным некоммерческим организациям (ограничения участия в определении поставщика (подрядчика, исполнителя))</w:t>
            </w:r>
          </w:p>
        </w:tc>
      </w:tr>
      <w:tr w:rsidR="00DE67BE" w:rsidRPr="00F24EA4" w:rsidTr="007F2529">
        <w:trPr>
          <w:trHeight w:val="20"/>
        </w:trPr>
        <w:tc>
          <w:tcPr>
            <w:tcW w:w="1290" w:type="pct"/>
            <w:shd w:val="clear" w:color="auto" w:fill="auto"/>
          </w:tcPr>
          <w:p w:rsidR="00DE67BE" w:rsidRPr="00F24EA4" w:rsidRDefault="00EB0E77" w:rsidP="007F2529">
            <w:pPr>
              <w:widowControl w:val="0"/>
              <w:contextualSpacing/>
              <w:jc w:val="both"/>
              <w:rPr>
                <w:bCs/>
                <w:i/>
                <w:snapToGrid w:val="0"/>
                <w:sz w:val="20"/>
                <w:szCs w:val="20"/>
              </w:rPr>
            </w:pPr>
            <w:r w:rsidRPr="00F24EA4">
              <w:rPr>
                <w:i/>
                <w:sz w:val="20"/>
                <w:szCs w:val="20"/>
              </w:rPr>
              <w:t>Ограничение в отношении участников закупок, которыми могут быть только субъе</w:t>
            </w:r>
            <w:r w:rsidR="008644A8" w:rsidRPr="00F24EA4">
              <w:rPr>
                <w:i/>
                <w:sz w:val="20"/>
                <w:szCs w:val="20"/>
              </w:rPr>
              <w:t xml:space="preserve">кты малого предпринимательства, </w:t>
            </w:r>
            <w:r w:rsidRPr="00F24EA4">
              <w:rPr>
                <w:i/>
                <w:sz w:val="20"/>
                <w:szCs w:val="20"/>
              </w:rPr>
              <w:t>социально ориентированные некоммерческие организации</w:t>
            </w:r>
          </w:p>
        </w:tc>
        <w:tc>
          <w:tcPr>
            <w:tcW w:w="3710" w:type="pct"/>
            <w:shd w:val="clear" w:color="auto" w:fill="auto"/>
          </w:tcPr>
          <w:p w:rsidR="009D614E" w:rsidRPr="00F24EA4" w:rsidRDefault="009D614E" w:rsidP="009D614E">
            <w:pPr>
              <w:widowControl w:val="0"/>
              <w:contextualSpacing/>
              <w:jc w:val="both"/>
              <w:outlineLvl w:val="2"/>
              <w:rPr>
                <w:sz w:val="20"/>
                <w:szCs w:val="20"/>
              </w:rPr>
            </w:pPr>
            <w:r w:rsidRPr="00F24EA4">
              <w:rPr>
                <w:sz w:val="20"/>
                <w:szCs w:val="20"/>
              </w:rPr>
              <w:t>В настоящем электронном аукционе могут принять участие только:</w:t>
            </w:r>
          </w:p>
          <w:p w:rsidR="009D614E" w:rsidRPr="00F24EA4" w:rsidRDefault="009D614E" w:rsidP="009D614E">
            <w:pPr>
              <w:widowControl w:val="0"/>
              <w:contextualSpacing/>
              <w:jc w:val="both"/>
              <w:outlineLvl w:val="2"/>
              <w:rPr>
                <w:sz w:val="20"/>
                <w:szCs w:val="20"/>
              </w:rPr>
            </w:pPr>
            <w:r w:rsidRPr="00F24EA4">
              <w:rPr>
                <w:sz w:val="20"/>
                <w:szCs w:val="20"/>
              </w:rPr>
              <w:t xml:space="preserve">- зарегистрированные в соответствии с законодательством Российской Федерации и соответствующие условиям, установленным </w:t>
            </w:r>
            <w:hyperlink w:anchor="P2" w:history="1">
              <w:r w:rsidRPr="00F24EA4">
                <w:rPr>
                  <w:sz w:val="20"/>
                  <w:szCs w:val="20"/>
                </w:rPr>
                <w:t>частью 1.1</w:t>
              </w:r>
            </w:hyperlink>
            <w:r w:rsidRPr="00F24EA4">
              <w:rPr>
                <w:sz w:val="20"/>
                <w:szCs w:val="20"/>
              </w:rPr>
              <w:t xml:space="preserve"> статьи 4 Федерального закона от 24.07.2007 № 209-ФЗ «О развитии малого и среднего предпринимательства в Российской Федерации»,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отнесенные к субъектам малого предпринимательства;</w:t>
            </w:r>
          </w:p>
          <w:p w:rsidR="00DE67BE" w:rsidRPr="00F24EA4" w:rsidRDefault="009D614E" w:rsidP="009D614E">
            <w:pPr>
              <w:widowControl w:val="0"/>
              <w:contextualSpacing/>
              <w:jc w:val="both"/>
              <w:rPr>
                <w:sz w:val="20"/>
                <w:szCs w:val="20"/>
                <w:highlight w:val="yellow"/>
              </w:rPr>
            </w:pPr>
            <w:r w:rsidRPr="00F24EA4">
              <w:rPr>
                <w:sz w:val="20"/>
                <w:szCs w:val="20"/>
              </w:rPr>
              <w:t xml:space="preserve">- внесенные в единый государственный реестр юридических лиц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w:t>
            </w:r>
            <w:r w:rsidRPr="00F24EA4">
              <w:rPr>
                <w:sz w:val="20"/>
                <w:szCs w:val="20"/>
              </w:rPr>
              <w:br/>
              <w:t>от 12 января 1996 года №7-ФЗ «О некоммерческих организациях».</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lastRenderedPageBreak/>
              <w:t>Требование к поставщику (подрядчику, исполнителю), не являющемуся субъектом малого предприниматель</w:t>
            </w:r>
            <w:r w:rsidRPr="00F24EA4">
              <w:rPr>
                <w:i/>
                <w:sz w:val="20"/>
                <w:szCs w:val="20"/>
              </w:rPr>
              <w:softHyphen/>
              <w:t>ства</w:t>
            </w:r>
            <w:r w:rsidR="00E613DB" w:rsidRPr="00F24EA4">
              <w:rPr>
                <w:i/>
                <w:sz w:val="20"/>
                <w:szCs w:val="20"/>
              </w:rPr>
              <w:t xml:space="preserve"> или социально ориен</w:t>
            </w:r>
            <w:r w:rsidR="00E613DB" w:rsidRPr="00F24EA4">
              <w:rPr>
                <w:i/>
                <w:sz w:val="20"/>
                <w:szCs w:val="20"/>
              </w:rPr>
              <w:softHyphen/>
              <w:t xml:space="preserve">тированной </w:t>
            </w:r>
            <w:r w:rsidRPr="00F24EA4">
              <w:rPr>
                <w:i/>
                <w:sz w:val="20"/>
                <w:szCs w:val="20"/>
              </w:rPr>
              <w:t>некоммерческой организацией, о привлечении к исполнению договора субподрядчиков, соисполни</w:t>
            </w:r>
            <w:r w:rsidRPr="00F24EA4">
              <w:rPr>
                <w:i/>
                <w:sz w:val="20"/>
                <w:szCs w:val="20"/>
              </w:rPr>
              <w:softHyphen/>
              <w:t>телей из числа субъектов малого предприниматель</w:t>
            </w:r>
            <w:r w:rsidRPr="00F24EA4">
              <w:rPr>
                <w:i/>
                <w:sz w:val="20"/>
                <w:szCs w:val="20"/>
              </w:rPr>
              <w:softHyphen/>
              <w:t>ства, социально ориентиро</w:t>
            </w:r>
            <w:r w:rsidRPr="00F24EA4">
              <w:rPr>
                <w:i/>
                <w:sz w:val="20"/>
                <w:szCs w:val="20"/>
              </w:rPr>
              <w:softHyphen/>
              <w:t>ванных некоммерческих организаций:</w:t>
            </w:r>
          </w:p>
        </w:tc>
        <w:tc>
          <w:tcPr>
            <w:tcW w:w="3710" w:type="pct"/>
            <w:shd w:val="clear" w:color="auto" w:fill="auto"/>
          </w:tcPr>
          <w:p w:rsidR="00DD0020" w:rsidRDefault="00DD0020" w:rsidP="00DD0020">
            <w:pPr>
              <w:pStyle w:val="ac"/>
            </w:pPr>
            <w:r>
              <w:rPr>
                <w:rFonts w:ascii="Times New Roman" w:hAnsi="Times New Roman"/>
                <w:szCs w:val="20"/>
              </w:rPr>
              <w:t>- Участник должен иметь СРО;</w:t>
            </w:r>
          </w:p>
          <w:p w:rsidR="00DD0020" w:rsidRDefault="00DD0020" w:rsidP="00DD0020">
            <w:pPr>
              <w:pStyle w:val="ac"/>
            </w:pPr>
            <w:r>
              <w:rPr>
                <w:rFonts w:ascii="Times New Roman" w:hAnsi="Times New Roman"/>
                <w:szCs w:val="20"/>
              </w:rPr>
              <w:t>- Срок регистрации предприятия не менее 2х лет;</w:t>
            </w:r>
          </w:p>
          <w:p w:rsidR="00DD0020" w:rsidRDefault="00DD0020" w:rsidP="00DD0020">
            <w:pPr>
              <w:pStyle w:val="ac"/>
            </w:pPr>
            <w:r>
              <w:rPr>
                <w:rFonts w:ascii="Times New Roman" w:hAnsi="Times New Roman"/>
                <w:szCs w:val="20"/>
              </w:rPr>
              <w:t xml:space="preserve">- Участвующая организация должна иметь прямой </w:t>
            </w:r>
            <w:proofErr w:type="spellStart"/>
            <w:r>
              <w:rPr>
                <w:rFonts w:ascii="Times New Roman" w:hAnsi="Times New Roman"/>
                <w:szCs w:val="20"/>
              </w:rPr>
              <w:t>госконтракт</w:t>
            </w:r>
            <w:proofErr w:type="spellEnd"/>
            <w:r>
              <w:rPr>
                <w:rFonts w:ascii="Times New Roman" w:hAnsi="Times New Roman"/>
                <w:szCs w:val="20"/>
              </w:rPr>
              <w:t xml:space="preserve"> за прошлый год по видам работ « кровля», не менее 40% от стоимости данного контракта.</w:t>
            </w:r>
          </w:p>
          <w:p w:rsidR="00DE67BE" w:rsidRPr="00F24EA4" w:rsidRDefault="00DE67BE" w:rsidP="007F2529">
            <w:pPr>
              <w:widowControl w:val="0"/>
              <w:contextualSpacing/>
              <w:jc w:val="both"/>
              <w:rPr>
                <w:sz w:val="20"/>
                <w:szCs w:val="20"/>
              </w:rPr>
            </w:pPr>
          </w:p>
        </w:tc>
      </w:tr>
      <w:tr w:rsidR="00DE67BE" w:rsidRPr="00F24EA4" w:rsidTr="007F2529">
        <w:trPr>
          <w:trHeight w:val="20"/>
        </w:trPr>
        <w:tc>
          <w:tcPr>
            <w:tcW w:w="1290" w:type="pct"/>
            <w:shd w:val="clear" w:color="auto" w:fill="auto"/>
          </w:tcPr>
          <w:p w:rsidR="00DE67BE" w:rsidRPr="00F24EA4" w:rsidRDefault="00DE67BE" w:rsidP="00513C9A">
            <w:pPr>
              <w:widowControl w:val="0"/>
              <w:contextualSpacing/>
              <w:jc w:val="center"/>
              <w:rPr>
                <w:b/>
                <w:i/>
                <w:sz w:val="20"/>
                <w:szCs w:val="20"/>
              </w:rPr>
            </w:pPr>
            <w:r w:rsidRPr="00F24EA4">
              <w:rPr>
                <w:b/>
                <w:bCs/>
                <w:sz w:val="20"/>
                <w:szCs w:val="20"/>
              </w:rPr>
              <w:t>Пункт 5</w:t>
            </w:r>
          </w:p>
        </w:tc>
        <w:tc>
          <w:tcPr>
            <w:tcW w:w="3710" w:type="pct"/>
            <w:shd w:val="clear" w:color="auto" w:fill="auto"/>
          </w:tcPr>
          <w:p w:rsidR="00DE67BE" w:rsidRPr="00F24EA4" w:rsidRDefault="00DE67BE" w:rsidP="00513C9A">
            <w:pPr>
              <w:widowControl w:val="0"/>
              <w:contextualSpacing/>
              <w:jc w:val="center"/>
              <w:rPr>
                <w:b/>
                <w:bCs/>
                <w:sz w:val="20"/>
                <w:szCs w:val="20"/>
              </w:rPr>
            </w:pPr>
            <w:r w:rsidRPr="00F24EA4">
              <w:rPr>
                <w:b/>
                <w:sz w:val="20"/>
                <w:szCs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Условия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 xml:space="preserve">Не устанавливаются </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Запреты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устанавливаются</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устанавливаются</w:t>
            </w:r>
          </w:p>
        </w:tc>
      </w:tr>
      <w:tr w:rsidR="00DE67BE" w:rsidRPr="00F24EA4" w:rsidTr="007F2529">
        <w:trPr>
          <w:trHeight w:val="20"/>
        </w:trPr>
        <w:tc>
          <w:tcPr>
            <w:tcW w:w="1290" w:type="pct"/>
            <w:shd w:val="clear" w:color="auto" w:fill="auto"/>
          </w:tcPr>
          <w:p w:rsidR="00DE67BE" w:rsidRPr="00F24EA4" w:rsidRDefault="00DE67BE" w:rsidP="005B0F8A">
            <w:pPr>
              <w:widowControl w:val="0"/>
              <w:contextualSpacing/>
              <w:jc w:val="center"/>
              <w:rPr>
                <w:b/>
                <w:i/>
                <w:sz w:val="20"/>
                <w:szCs w:val="20"/>
              </w:rPr>
            </w:pPr>
            <w:r w:rsidRPr="00F24EA4">
              <w:rPr>
                <w:b/>
                <w:sz w:val="20"/>
                <w:szCs w:val="20"/>
              </w:rPr>
              <w:t>Пункт 6</w:t>
            </w:r>
          </w:p>
        </w:tc>
        <w:tc>
          <w:tcPr>
            <w:tcW w:w="3710" w:type="pct"/>
            <w:shd w:val="clear" w:color="auto" w:fill="auto"/>
          </w:tcPr>
          <w:p w:rsidR="00DE67BE" w:rsidRPr="00F24EA4" w:rsidRDefault="00DE67BE" w:rsidP="005B0F8A">
            <w:pPr>
              <w:pStyle w:val="aa"/>
              <w:widowControl w:val="0"/>
              <w:spacing w:after="0"/>
              <w:contextualSpacing/>
              <w:jc w:val="center"/>
              <w:rPr>
                <w:b/>
                <w:sz w:val="20"/>
                <w:szCs w:val="20"/>
              </w:rPr>
            </w:pPr>
            <w:r w:rsidRPr="00F24EA4">
              <w:rPr>
                <w:b/>
                <w:sz w:val="20"/>
                <w:szCs w:val="20"/>
              </w:rPr>
              <w:t>Источник финансирования, начальная (максимальная) цена договора,</w:t>
            </w:r>
            <w:r w:rsidR="0029682D" w:rsidRPr="00F24EA4">
              <w:rPr>
                <w:b/>
                <w:sz w:val="20"/>
                <w:szCs w:val="20"/>
              </w:rPr>
              <w:t xml:space="preserve"> </w:t>
            </w:r>
            <w:r w:rsidRPr="00F24EA4">
              <w:rPr>
                <w:b/>
                <w:sz w:val="20"/>
                <w:szCs w:val="20"/>
              </w:rPr>
              <w:t>форма, порядок и сроки оплаты товара, работы, услуги, порядок формирования цены договора, обоснование начальной (максимальной) цены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Источник финансирования:</w:t>
            </w:r>
          </w:p>
        </w:tc>
        <w:tc>
          <w:tcPr>
            <w:tcW w:w="3710" w:type="pct"/>
            <w:shd w:val="clear" w:color="auto" w:fill="auto"/>
          </w:tcPr>
          <w:p w:rsidR="001E0482" w:rsidRPr="00F24EA4" w:rsidRDefault="00D565BC" w:rsidP="007F2529">
            <w:pPr>
              <w:pStyle w:val="aa"/>
              <w:widowControl w:val="0"/>
              <w:spacing w:after="0"/>
              <w:contextualSpacing/>
              <w:jc w:val="both"/>
              <w:rPr>
                <w:sz w:val="20"/>
                <w:szCs w:val="20"/>
              </w:rPr>
            </w:pPr>
            <w:r w:rsidRPr="00F24EA4">
              <w:rPr>
                <w:sz w:val="20"/>
                <w:szCs w:val="20"/>
              </w:rPr>
              <w:t>Средства автономных учреждений, за счет субсидий на выполнение муниципального задания, на иные цели</w:t>
            </w:r>
          </w:p>
        </w:tc>
      </w:tr>
      <w:tr w:rsidR="001E0482" w:rsidRPr="00F24EA4" w:rsidTr="007F2529">
        <w:trPr>
          <w:trHeight w:val="20"/>
        </w:trPr>
        <w:tc>
          <w:tcPr>
            <w:tcW w:w="1290" w:type="pct"/>
            <w:shd w:val="clear" w:color="auto" w:fill="auto"/>
          </w:tcPr>
          <w:p w:rsidR="001E0482" w:rsidRPr="00F24EA4" w:rsidRDefault="00300BB7" w:rsidP="007F2529">
            <w:pPr>
              <w:widowControl w:val="0"/>
              <w:contextualSpacing/>
              <w:jc w:val="both"/>
              <w:rPr>
                <w:i/>
                <w:sz w:val="20"/>
                <w:szCs w:val="20"/>
              </w:rPr>
            </w:pPr>
            <w:r w:rsidRPr="00F24EA4">
              <w:rPr>
                <w:i/>
                <w:sz w:val="20"/>
                <w:szCs w:val="20"/>
              </w:rPr>
              <w:t>Название целевой программы:</w:t>
            </w:r>
          </w:p>
        </w:tc>
        <w:tc>
          <w:tcPr>
            <w:tcW w:w="3710" w:type="pct"/>
            <w:shd w:val="clear" w:color="auto" w:fill="auto"/>
          </w:tcPr>
          <w:p w:rsidR="001E0482" w:rsidRPr="00F24EA4" w:rsidRDefault="00D565BC" w:rsidP="007F2529">
            <w:pPr>
              <w:pStyle w:val="aa"/>
              <w:widowControl w:val="0"/>
              <w:spacing w:after="0"/>
              <w:contextualSpacing/>
              <w:jc w:val="both"/>
              <w:rPr>
                <w:sz w:val="20"/>
                <w:szCs w:val="20"/>
              </w:rPr>
            </w:pPr>
            <w:r w:rsidRPr="00F24EA4">
              <w:rPr>
                <w:sz w:val="20"/>
                <w:szCs w:val="20"/>
              </w:rPr>
              <w:t>-</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Начальная (максимальная) цена договора:</w:t>
            </w:r>
          </w:p>
        </w:tc>
        <w:tc>
          <w:tcPr>
            <w:tcW w:w="3710" w:type="pct"/>
            <w:shd w:val="clear" w:color="auto" w:fill="auto"/>
          </w:tcPr>
          <w:p w:rsidR="00DE67BE" w:rsidRPr="00F24EA4" w:rsidRDefault="00DD0020" w:rsidP="00C11E7A">
            <w:pPr>
              <w:pStyle w:val="aa"/>
              <w:widowControl w:val="0"/>
              <w:spacing w:after="0"/>
              <w:contextualSpacing/>
              <w:jc w:val="both"/>
              <w:rPr>
                <w:sz w:val="20"/>
                <w:szCs w:val="20"/>
              </w:rPr>
            </w:pPr>
            <w:r>
              <w:rPr>
                <w:sz w:val="20"/>
                <w:szCs w:val="20"/>
              </w:rPr>
              <w:t>4 778 259,60</w:t>
            </w:r>
          </w:p>
        </w:tc>
      </w:tr>
      <w:tr w:rsidR="00DE67BE" w:rsidRPr="00F24EA4" w:rsidTr="007F2529">
        <w:trPr>
          <w:trHeight w:val="20"/>
        </w:trPr>
        <w:tc>
          <w:tcPr>
            <w:tcW w:w="1290" w:type="pct"/>
            <w:shd w:val="clear" w:color="auto" w:fill="auto"/>
          </w:tcPr>
          <w:p w:rsidR="00DE67BE" w:rsidRPr="00F24EA4" w:rsidRDefault="00DE67BE" w:rsidP="007F2529">
            <w:pPr>
              <w:pStyle w:val="aa"/>
              <w:widowControl w:val="0"/>
              <w:spacing w:after="0"/>
              <w:contextualSpacing/>
              <w:jc w:val="both"/>
              <w:rPr>
                <w:i/>
                <w:sz w:val="20"/>
                <w:szCs w:val="20"/>
              </w:rPr>
            </w:pPr>
            <w:r w:rsidRPr="00F24EA4">
              <w:rPr>
                <w:i/>
                <w:sz w:val="20"/>
                <w:szCs w:val="20"/>
              </w:rPr>
              <w:t>Форма, порядок и сроки оплаты товара, работы, услуги:</w:t>
            </w:r>
          </w:p>
        </w:tc>
        <w:tc>
          <w:tcPr>
            <w:tcW w:w="3710" w:type="pct"/>
            <w:shd w:val="clear" w:color="auto" w:fill="auto"/>
          </w:tcPr>
          <w:p w:rsidR="006D3EA6" w:rsidRPr="00F24EA4" w:rsidRDefault="00586107" w:rsidP="00DD0020">
            <w:pPr>
              <w:widowControl w:val="0"/>
              <w:contextualSpacing/>
              <w:jc w:val="both"/>
              <w:outlineLvl w:val="0"/>
              <w:rPr>
                <w:iCs/>
                <w:sz w:val="20"/>
                <w:szCs w:val="20"/>
              </w:rPr>
            </w:pPr>
            <w:r w:rsidRPr="00F24EA4">
              <w:rPr>
                <w:bCs/>
                <w:sz w:val="20"/>
                <w:szCs w:val="20"/>
              </w:rPr>
              <w:t>О</w:t>
            </w:r>
            <w:r w:rsidR="00E75A30" w:rsidRPr="00F24EA4">
              <w:rPr>
                <w:bCs/>
                <w:sz w:val="20"/>
                <w:szCs w:val="20"/>
              </w:rPr>
              <w:t xml:space="preserve">плата </w:t>
            </w:r>
            <w:r w:rsidRPr="00F24EA4">
              <w:rPr>
                <w:bCs/>
                <w:sz w:val="20"/>
                <w:szCs w:val="20"/>
              </w:rPr>
              <w:t>производи</w:t>
            </w:r>
            <w:r w:rsidR="00E75A30" w:rsidRPr="00F24EA4">
              <w:rPr>
                <w:bCs/>
                <w:sz w:val="20"/>
                <w:szCs w:val="20"/>
              </w:rPr>
              <w:t xml:space="preserve">тся путем безналичного расчета, </w:t>
            </w:r>
            <w:r w:rsidR="00E75A30" w:rsidRPr="00F24EA4">
              <w:rPr>
                <w:sz w:val="20"/>
                <w:szCs w:val="20"/>
              </w:rPr>
              <w:t xml:space="preserve">не позднее </w:t>
            </w:r>
            <w:r w:rsidR="00DD0020">
              <w:rPr>
                <w:sz w:val="20"/>
                <w:szCs w:val="20"/>
              </w:rPr>
              <w:t>7</w:t>
            </w:r>
            <w:r w:rsidR="00E75A30" w:rsidRPr="00F24EA4">
              <w:rPr>
                <w:sz w:val="20"/>
                <w:szCs w:val="20"/>
              </w:rPr>
              <w:t xml:space="preserve"> </w:t>
            </w:r>
            <w:r w:rsidRPr="00F24EA4">
              <w:rPr>
                <w:sz w:val="20"/>
                <w:szCs w:val="20"/>
              </w:rPr>
              <w:t>(</w:t>
            </w:r>
            <w:r w:rsidR="00DD0020">
              <w:rPr>
                <w:sz w:val="20"/>
                <w:szCs w:val="20"/>
              </w:rPr>
              <w:t>семи</w:t>
            </w:r>
            <w:r w:rsidRPr="00F24EA4">
              <w:rPr>
                <w:sz w:val="20"/>
                <w:szCs w:val="20"/>
              </w:rPr>
              <w:t>)</w:t>
            </w:r>
            <w:r w:rsidR="00E75A30" w:rsidRPr="00F24EA4">
              <w:rPr>
                <w:bCs/>
                <w:sz w:val="20"/>
                <w:szCs w:val="20"/>
              </w:rPr>
              <w:t xml:space="preserve"> рабочих дней с </w:t>
            </w:r>
            <w:r w:rsidRPr="00F24EA4">
              <w:rPr>
                <w:bCs/>
                <w:sz w:val="20"/>
                <w:szCs w:val="20"/>
              </w:rPr>
              <w:t>даты подписания Заказчиком акта о приемке выполненных работ (форма КС-2), справки о стоимости выполненных работ и затрат (форма КС-3)</w:t>
            </w:r>
          </w:p>
        </w:tc>
      </w:tr>
      <w:tr w:rsidR="00DE67BE" w:rsidRPr="00F24EA4" w:rsidTr="007F2529">
        <w:trPr>
          <w:trHeight w:val="20"/>
        </w:trPr>
        <w:tc>
          <w:tcPr>
            <w:tcW w:w="1290" w:type="pct"/>
            <w:shd w:val="clear" w:color="auto" w:fill="auto"/>
          </w:tcPr>
          <w:p w:rsidR="00DE67BE" w:rsidRPr="00F24EA4" w:rsidRDefault="00DE67BE" w:rsidP="007F2529">
            <w:pPr>
              <w:pStyle w:val="aa"/>
              <w:widowControl w:val="0"/>
              <w:spacing w:after="0"/>
              <w:contextualSpacing/>
              <w:jc w:val="both"/>
              <w:rPr>
                <w:i/>
                <w:sz w:val="20"/>
                <w:szCs w:val="20"/>
              </w:rPr>
            </w:pPr>
            <w:r w:rsidRPr="00F24EA4">
              <w:rPr>
                <w:i/>
                <w:sz w:val="20"/>
                <w:szCs w:val="20"/>
              </w:rPr>
              <w:t>Порядок формирования цены договора:</w:t>
            </w:r>
          </w:p>
        </w:tc>
        <w:tc>
          <w:tcPr>
            <w:tcW w:w="3710" w:type="pct"/>
            <w:shd w:val="clear" w:color="auto" w:fill="auto"/>
          </w:tcPr>
          <w:p w:rsidR="00DE67BE" w:rsidRPr="00F24EA4" w:rsidRDefault="00B26AFE" w:rsidP="007F2529">
            <w:pPr>
              <w:widowControl w:val="0"/>
              <w:contextualSpacing/>
              <w:jc w:val="both"/>
              <w:outlineLvl w:val="0"/>
              <w:rPr>
                <w:bCs/>
                <w:sz w:val="20"/>
                <w:szCs w:val="20"/>
              </w:rPr>
            </w:pPr>
            <w:r w:rsidRPr="00F24EA4">
              <w:rPr>
                <w:bCs/>
                <w:sz w:val="20"/>
                <w:szCs w:val="20"/>
              </w:rPr>
              <w:t>Ц</w:t>
            </w:r>
            <w:r w:rsidR="00DE67BE" w:rsidRPr="00F24EA4">
              <w:rPr>
                <w:bCs/>
                <w:sz w:val="20"/>
                <w:szCs w:val="20"/>
              </w:rPr>
              <w:t>ена договора указана с учетом уплаты налогов, других обязательных платежей и всех затрат и расходов, предусмотренных условиями исполнения договора</w:t>
            </w:r>
          </w:p>
        </w:tc>
      </w:tr>
      <w:tr w:rsidR="00DE67BE" w:rsidRPr="00F24EA4" w:rsidTr="007F2529">
        <w:trPr>
          <w:trHeight w:val="20"/>
        </w:trPr>
        <w:tc>
          <w:tcPr>
            <w:tcW w:w="1290" w:type="pct"/>
            <w:shd w:val="clear" w:color="auto" w:fill="auto"/>
          </w:tcPr>
          <w:p w:rsidR="00DE67BE" w:rsidRPr="00F24EA4" w:rsidRDefault="00DE67BE" w:rsidP="007F2529">
            <w:pPr>
              <w:pStyle w:val="aa"/>
              <w:widowControl w:val="0"/>
              <w:spacing w:after="0"/>
              <w:contextualSpacing/>
              <w:jc w:val="both"/>
              <w:rPr>
                <w:i/>
                <w:sz w:val="20"/>
                <w:szCs w:val="20"/>
              </w:rPr>
            </w:pPr>
            <w:r w:rsidRPr="00F24EA4">
              <w:rPr>
                <w:rFonts w:eastAsia="Calibri"/>
                <w:i/>
                <w:sz w:val="20"/>
                <w:szCs w:val="20"/>
              </w:rPr>
              <w:t>Обоснование начальной (максимальной) цены договора:</w:t>
            </w:r>
          </w:p>
        </w:tc>
        <w:tc>
          <w:tcPr>
            <w:tcW w:w="3710" w:type="pct"/>
            <w:shd w:val="clear" w:color="auto" w:fill="auto"/>
          </w:tcPr>
          <w:p w:rsidR="00DE67BE" w:rsidRPr="00F24EA4" w:rsidRDefault="00DE67BE" w:rsidP="007F2529">
            <w:pPr>
              <w:widowControl w:val="0"/>
              <w:contextualSpacing/>
              <w:jc w:val="both"/>
              <w:outlineLvl w:val="0"/>
              <w:rPr>
                <w:bCs/>
                <w:sz w:val="20"/>
                <w:szCs w:val="20"/>
                <w:u w:val="single"/>
              </w:rPr>
            </w:pPr>
            <w:r w:rsidRPr="004927E2">
              <w:rPr>
                <w:iCs/>
                <w:sz w:val="20"/>
                <w:szCs w:val="20"/>
              </w:rPr>
              <w:t xml:space="preserve">Указано в разделе </w:t>
            </w:r>
            <w:r w:rsidRPr="004927E2">
              <w:rPr>
                <w:iCs/>
                <w:sz w:val="20"/>
                <w:szCs w:val="20"/>
                <w:lang w:val="en-US"/>
              </w:rPr>
              <w:t>IV</w:t>
            </w:r>
            <w:r w:rsidRPr="004927E2">
              <w:rPr>
                <w:iCs/>
                <w:sz w:val="20"/>
                <w:szCs w:val="20"/>
              </w:rPr>
              <w:t xml:space="preserve"> «</w:t>
            </w:r>
            <w:r w:rsidRPr="004927E2">
              <w:rPr>
                <w:rFonts w:eastAsia="Calibri"/>
                <w:sz w:val="20"/>
                <w:szCs w:val="20"/>
              </w:rPr>
              <w:t>ОБОСНОВАНИЕ НАЧАЛЬНОЙ (МАКСИМАЛЬНОЙ) ЦЕНЫ ДОГОВОРА</w:t>
            </w:r>
            <w:r w:rsidRPr="004927E2">
              <w:rPr>
                <w:iCs/>
                <w:sz w:val="20"/>
                <w:szCs w:val="20"/>
              </w:rPr>
              <w:t>» настоящей документации об электронном аукционе</w:t>
            </w:r>
          </w:p>
        </w:tc>
      </w:tr>
      <w:tr w:rsidR="00DE67BE" w:rsidRPr="00F24EA4" w:rsidTr="007F2529">
        <w:trPr>
          <w:trHeight w:val="20"/>
        </w:trPr>
        <w:tc>
          <w:tcPr>
            <w:tcW w:w="1290" w:type="pct"/>
            <w:shd w:val="clear" w:color="auto" w:fill="auto"/>
          </w:tcPr>
          <w:p w:rsidR="00DE67BE" w:rsidRPr="00F24EA4" w:rsidRDefault="00DE67BE" w:rsidP="00F0497C">
            <w:pPr>
              <w:widowControl w:val="0"/>
              <w:contextualSpacing/>
              <w:jc w:val="center"/>
              <w:rPr>
                <w:b/>
                <w:i/>
                <w:sz w:val="20"/>
                <w:szCs w:val="20"/>
                <w:lang w:val="en-US"/>
              </w:rPr>
            </w:pPr>
            <w:r w:rsidRPr="00F24EA4">
              <w:rPr>
                <w:b/>
                <w:sz w:val="20"/>
                <w:szCs w:val="20"/>
              </w:rPr>
              <w:t xml:space="preserve">Пункт </w:t>
            </w:r>
            <w:r w:rsidRPr="00F24EA4">
              <w:rPr>
                <w:b/>
                <w:sz w:val="20"/>
                <w:szCs w:val="20"/>
                <w:lang w:val="en-US"/>
              </w:rPr>
              <w:t>7</w:t>
            </w:r>
          </w:p>
        </w:tc>
        <w:tc>
          <w:tcPr>
            <w:tcW w:w="3710" w:type="pct"/>
            <w:shd w:val="clear" w:color="auto" w:fill="auto"/>
          </w:tcPr>
          <w:p w:rsidR="00DE67BE" w:rsidRPr="00F24EA4" w:rsidRDefault="00DE67BE" w:rsidP="00F0497C">
            <w:pPr>
              <w:widowControl w:val="0"/>
              <w:contextualSpacing/>
              <w:jc w:val="center"/>
              <w:rPr>
                <w:b/>
                <w:iCs/>
                <w:sz w:val="20"/>
                <w:szCs w:val="20"/>
                <w:u w:val="single"/>
              </w:rPr>
            </w:pPr>
            <w:r w:rsidRPr="00F24EA4">
              <w:rPr>
                <w:b/>
                <w:sz w:val="20"/>
                <w:szCs w:val="20"/>
              </w:rPr>
              <w:t>Место доставки товара, выполнения работы, оказания услуги, сроки поставки товара, завершения работы либо график оказания услуг, иные условия договора (условия поставки товара, выполнения работы, оказания услуги)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Место доставки товара, выполнения работы, оказания услуги:</w:t>
            </w:r>
          </w:p>
        </w:tc>
        <w:tc>
          <w:tcPr>
            <w:tcW w:w="3710" w:type="pct"/>
            <w:shd w:val="clear" w:color="auto" w:fill="auto"/>
          </w:tcPr>
          <w:p w:rsidR="00DE67BE" w:rsidRPr="00F24EA4" w:rsidRDefault="00DD0020" w:rsidP="007F2529">
            <w:pPr>
              <w:widowControl w:val="0"/>
              <w:tabs>
                <w:tab w:val="left" w:pos="993"/>
              </w:tabs>
              <w:contextualSpacing/>
              <w:jc w:val="both"/>
              <w:rPr>
                <w:sz w:val="20"/>
                <w:szCs w:val="20"/>
                <w:highlight w:val="yellow"/>
              </w:rPr>
            </w:pPr>
            <w:r>
              <w:rPr>
                <w:sz w:val="20"/>
                <w:szCs w:val="20"/>
              </w:rPr>
              <w:t>450076, РБ, г. Уфа, ул. Красина, 13/2</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lastRenderedPageBreak/>
              <w:t>Сроки поставки товара, завершения работы либо график оказания услуг:</w:t>
            </w:r>
          </w:p>
        </w:tc>
        <w:tc>
          <w:tcPr>
            <w:tcW w:w="3710" w:type="pct"/>
            <w:shd w:val="clear" w:color="auto" w:fill="auto"/>
          </w:tcPr>
          <w:p w:rsidR="00DE67BE" w:rsidRPr="00F24EA4" w:rsidRDefault="00DD0020" w:rsidP="00735610">
            <w:pPr>
              <w:widowControl w:val="0"/>
              <w:tabs>
                <w:tab w:val="left" w:pos="993"/>
              </w:tabs>
              <w:contextualSpacing/>
              <w:jc w:val="both"/>
              <w:rPr>
                <w:sz w:val="20"/>
                <w:szCs w:val="20"/>
                <w:u w:val="single"/>
              </w:rPr>
            </w:pPr>
            <w:r>
              <w:rPr>
                <w:bCs/>
                <w:sz w:val="20"/>
                <w:szCs w:val="20"/>
              </w:rPr>
              <w:t>С момента заключения Договора в течение 45 (сорока пяти) календарных дней, в соответствии с календарным планом выполнения работ</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Иные условия договора (условия поставки товара, выполнения работы, оказания услуги):</w:t>
            </w:r>
          </w:p>
        </w:tc>
        <w:tc>
          <w:tcPr>
            <w:tcW w:w="3710" w:type="pct"/>
            <w:shd w:val="clear" w:color="auto" w:fill="auto"/>
          </w:tcPr>
          <w:p w:rsidR="00DE67BE" w:rsidRPr="00F24EA4" w:rsidRDefault="005B2CD6" w:rsidP="007F2529">
            <w:pPr>
              <w:widowControl w:val="0"/>
              <w:tabs>
                <w:tab w:val="left" w:pos="214"/>
              </w:tabs>
              <w:contextualSpacing/>
              <w:jc w:val="both"/>
              <w:outlineLvl w:val="0"/>
              <w:rPr>
                <w:bCs/>
                <w:iCs/>
                <w:sz w:val="20"/>
                <w:szCs w:val="20"/>
                <w:u w:val="single"/>
              </w:rPr>
            </w:pPr>
            <w:r w:rsidRPr="00F24EA4">
              <w:rPr>
                <w:bCs/>
                <w:sz w:val="20"/>
                <w:szCs w:val="20"/>
              </w:rPr>
              <w:t>В соответствии с локальным сметным расчетом и условиями исполнения Договора</w:t>
            </w:r>
          </w:p>
        </w:tc>
      </w:tr>
      <w:tr w:rsidR="00DE67BE" w:rsidRPr="00F24EA4" w:rsidTr="007F2529">
        <w:trPr>
          <w:trHeight w:val="20"/>
        </w:trPr>
        <w:tc>
          <w:tcPr>
            <w:tcW w:w="1290" w:type="pct"/>
            <w:shd w:val="clear" w:color="auto" w:fill="auto"/>
          </w:tcPr>
          <w:p w:rsidR="00DE67BE" w:rsidRPr="00F24EA4" w:rsidRDefault="00DE67BE" w:rsidP="000C5D81">
            <w:pPr>
              <w:widowControl w:val="0"/>
              <w:contextualSpacing/>
              <w:jc w:val="center"/>
              <w:rPr>
                <w:b/>
                <w:i/>
                <w:sz w:val="20"/>
                <w:szCs w:val="20"/>
                <w:lang w:val="en-US"/>
              </w:rPr>
            </w:pPr>
            <w:r w:rsidRPr="00F24EA4">
              <w:rPr>
                <w:b/>
                <w:sz w:val="20"/>
                <w:szCs w:val="20"/>
              </w:rPr>
              <w:t xml:space="preserve">Пункт </w:t>
            </w:r>
            <w:r w:rsidRPr="00F24EA4">
              <w:rPr>
                <w:b/>
                <w:sz w:val="20"/>
                <w:szCs w:val="20"/>
                <w:lang w:val="en-US"/>
              </w:rPr>
              <w:t>8</w:t>
            </w:r>
          </w:p>
        </w:tc>
        <w:tc>
          <w:tcPr>
            <w:tcW w:w="3710" w:type="pct"/>
            <w:shd w:val="clear" w:color="auto" w:fill="auto"/>
          </w:tcPr>
          <w:p w:rsidR="00DE67BE" w:rsidRPr="00F24EA4" w:rsidRDefault="00DE67BE" w:rsidP="000C5D81">
            <w:pPr>
              <w:widowControl w:val="0"/>
              <w:contextualSpacing/>
              <w:jc w:val="center"/>
              <w:rPr>
                <w:b/>
                <w:bCs/>
                <w:sz w:val="20"/>
                <w:szCs w:val="20"/>
              </w:rPr>
            </w:pPr>
            <w:r w:rsidRPr="00F24EA4">
              <w:rPr>
                <w:b/>
                <w:sz w:val="20"/>
                <w:szCs w:val="20"/>
              </w:rPr>
              <w:t>Информация о валюте, используемой для формирования цены договора и расчетов с поставщиками (подрядчиками, исполнителями)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Информация о валюте, используемой для формирования цены договора и расчетов с поставщиками (подрядчиками, исполнителями): </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Российский рубль</w:t>
            </w:r>
          </w:p>
        </w:tc>
      </w:tr>
      <w:tr w:rsidR="00DE67BE" w:rsidRPr="00F24EA4" w:rsidTr="007F2529">
        <w:trPr>
          <w:trHeight w:val="20"/>
        </w:trPr>
        <w:tc>
          <w:tcPr>
            <w:tcW w:w="1290" w:type="pct"/>
            <w:shd w:val="clear" w:color="auto" w:fill="auto"/>
          </w:tcPr>
          <w:p w:rsidR="00DE67BE" w:rsidRPr="00F24EA4" w:rsidRDefault="00DE67BE" w:rsidP="00850479">
            <w:pPr>
              <w:widowControl w:val="0"/>
              <w:contextualSpacing/>
              <w:jc w:val="center"/>
              <w:rPr>
                <w:b/>
                <w:i/>
                <w:sz w:val="20"/>
                <w:szCs w:val="20"/>
                <w:lang w:val="en-US"/>
              </w:rPr>
            </w:pPr>
            <w:r w:rsidRPr="00F24EA4">
              <w:rPr>
                <w:b/>
                <w:sz w:val="20"/>
                <w:szCs w:val="20"/>
              </w:rPr>
              <w:t xml:space="preserve">Пункт </w:t>
            </w:r>
            <w:r w:rsidRPr="00F24EA4">
              <w:rPr>
                <w:b/>
                <w:sz w:val="20"/>
                <w:szCs w:val="20"/>
                <w:lang w:val="en-US"/>
              </w:rPr>
              <w:t>9</w:t>
            </w:r>
          </w:p>
        </w:tc>
        <w:tc>
          <w:tcPr>
            <w:tcW w:w="3710" w:type="pct"/>
            <w:shd w:val="clear" w:color="auto" w:fill="auto"/>
          </w:tcPr>
          <w:p w:rsidR="00DE67BE" w:rsidRPr="00F24EA4" w:rsidRDefault="00DE67BE" w:rsidP="00850479">
            <w:pPr>
              <w:widowControl w:val="0"/>
              <w:contextualSpacing/>
              <w:jc w:val="center"/>
              <w:rPr>
                <w:b/>
                <w:sz w:val="20"/>
                <w:szCs w:val="20"/>
              </w:rPr>
            </w:pPr>
            <w:r w:rsidRPr="00F24EA4">
              <w:rPr>
                <w:b/>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применяется, для оплаты договора используются только рубли Российской Федерации без перевода на иностранные валюты</w:t>
            </w:r>
          </w:p>
        </w:tc>
      </w:tr>
      <w:tr w:rsidR="00DE67BE" w:rsidRPr="00F24EA4" w:rsidTr="007F2529">
        <w:trPr>
          <w:trHeight w:val="20"/>
        </w:trPr>
        <w:tc>
          <w:tcPr>
            <w:tcW w:w="1290" w:type="pct"/>
            <w:shd w:val="clear" w:color="auto" w:fill="auto"/>
          </w:tcPr>
          <w:p w:rsidR="00DE67BE" w:rsidRPr="00F24EA4" w:rsidRDefault="00DE67BE" w:rsidP="00901076">
            <w:pPr>
              <w:widowControl w:val="0"/>
              <w:autoSpaceDE w:val="0"/>
              <w:autoSpaceDN w:val="0"/>
              <w:adjustRightInd w:val="0"/>
              <w:jc w:val="center"/>
              <w:rPr>
                <w:b/>
                <w:bCs/>
                <w:sz w:val="20"/>
                <w:szCs w:val="20"/>
                <w:lang w:val="en-US"/>
              </w:rPr>
            </w:pPr>
            <w:r w:rsidRPr="00F24EA4">
              <w:rPr>
                <w:b/>
                <w:sz w:val="20"/>
                <w:szCs w:val="20"/>
              </w:rPr>
              <w:t>Пункт 1</w:t>
            </w:r>
            <w:r w:rsidRPr="00F24EA4">
              <w:rPr>
                <w:b/>
                <w:sz w:val="20"/>
                <w:szCs w:val="20"/>
                <w:lang w:val="en-US"/>
              </w:rPr>
              <w:t>0</w:t>
            </w:r>
          </w:p>
        </w:tc>
        <w:tc>
          <w:tcPr>
            <w:tcW w:w="3710" w:type="pct"/>
            <w:shd w:val="clear" w:color="auto" w:fill="auto"/>
          </w:tcPr>
          <w:p w:rsidR="00DE67BE" w:rsidRPr="00F24EA4" w:rsidRDefault="00DE67BE" w:rsidP="00901076">
            <w:pPr>
              <w:widowControl w:val="0"/>
              <w:autoSpaceDE w:val="0"/>
              <w:autoSpaceDN w:val="0"/>
              <w:adjustRightInd w:val="0"/>
              <w:jc w:val="center"/>
              <w:rPr>
                <w:b/>
                <w:sz w:val="20"/>
                <w:szCs w:val="20"/>
              </w:rPr>
            </w:pPr>
            <w:r w:rsidRPr="00F24EA4">
              <w:rPr>
                <w:b/>
                <w:sz w:val="20"/>
                <w:szCs w:val="20"/>
              </w:rPr>
              <w:t>Требования к участникам закупки</w:t>
            </w:r>
          </w:p>
        </w:tc>
      </w:tr>
      <w:tr w:rsidR="00DE67BE" w:rsidRPr="00F24EA4" w:rsidTr="007F2529">
        <w:trPr>
          <w:trHeight w:val="20"/>
        </w:trPr>
        <w:tc>
          <w:tcPr>
            <w:tcW w:w="5000" w:type="pct"/>
            <w:gridSpan w:val="2"/>
            <w:shd w:val="clear" w:color="auto" w:fill="auto"/>
          </w:tcPr>
          <w:p w:rsidR="00DE67BE" w:rsidRPr="00F24EA4" w:rsidRDefault="00DE67BE" w:rsidP="007F2529">
            <w:pPr>
              <w:widowControl w:val="0"/>
              <w:contextualSpacing/>
              <w:jc w:val="both"/>
              <w:rPr>
                <w:sz w:val="20"/>
                <w:szCs w:val="20"/>
              </w:rPr>
            </w:pPr>
            <w:r w:rsidRPr="00F24EA4">
              <w:rPr>
                <w:sz w:val="20"/>
                <w:szCs w:val="20"/>
              </w:rPr>
              <w:t>Требования к участникам закупки:</w:t>
            </w:r>
          </w:p>
          <w:p w:rsidR="00DE67BE" w:rsidRPr="00F24EA4" w:rsidRDefault="00DE67BE" w:rsidP="00401773">
            <w:pPr>
              <w:widowControl w:val="0"/>
              <w:numPr>
                <w:ilvl w:val="0"/>
                <w:numId w:val="3"/>
              </w:numPr>
              <w:tabs>
                <w:tab w:val="left" w:pos="284"/>
              </w:tabs>
              <w:ind w:left="0" w:firstLine="0"/>
              <w:contextualSpacing/>
              <w:jc w:val="both"/>
              <w:rPr>
                <w:i/>
                <w:sz w:val="20"/>
                <w:szCs w:val="20"/>
              </w:rPr>
            </w:pPr>
            <w:r w:rsidRPr="00F24EA4">
              <w:rPr>
                <w:i/>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именно:</w:t>
            </w:r>
            <w:r w:rsidR="007F2529" w:rsidRPr="00F24EA4">
              <w:rPr>
                <w:i/>
                <w:sz w:val="20"/>
                <w:szCs w:val="20"/>
              </w:rPr>
              <w:t xml:space="preserve"> - не установлено.</w:t>
            </w:r>
          </w:p>
          <w:p w:rsidR="00DE67BE" w:rsidRPr="00F24EA4" w:rsidRDefault="00F4292B" w:rsidP="00401773">
            <w:pPr>
              <w:widowControl w:val="0"/>
              <w:numPr>
                <w:ilvl w:val="0"/>
                <w:numId w:val="3"/>
              </w:numPr>
              <w:tabs>
                <w:tab w:val="left" w:pos="284"/>
              </w:tabs>
              <w:ind w:left="0" w:firstLine="0"/>
              <w:contextualSpacing/>
              <w:jc w:val="both"/>
              <w:rPr>
                <w:i/>
                <w:sz w:val="20"/>
                <w:szCs w:val="20"/>
              </w:rPr>
            </w:pPr>
            <w:r w:rsidRPr="00F24EA4">
              <w:rPr>
                <w:sz w:val="20"/>
                <w:szCs w:val="20"/>
              </w:rPr>
              <w:t>не проведение</w:t>
            </w:r>
            <w:r w:rsidR="00DE67BE" w:rsidRPr="00F24EA4">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DE67BE" w:rsidRPr="00F24EA4" w:rsidRDefault="00F4292B" w:rsidP="00401773">
            <w:pPr>
              <w:widowControl w:val="0"/>
              <w:numPr>
                <w:ilvl w:val="0"/>
                <w:numId w:val="3"/>
              </w:numPr>
              <w:tabs>
                <w:tab w:val="left" w:pos="284"/>
              </w:tabs>
              <w:ind w:left="0" w:firstLine="0"/>
              <w:contextualSpacing/>
              <w:jc w:val="both"/>
              <w:rPr>
                <w:i/>
                <w:sz w:val="20"/>
                <w:szCs w:val="20"/>
              </w:rPr>
            </w:pPr>
            <w:r w:rsidRPr="00F24EA4">
              <w:rPr>
                <w:sz w:val="20"/>
                <w:szCs w:val="20"/>
              </w:rPr>
              <w:t>не приостановление</w:t>
            </w:r>
            <w:r w:rsidR="00DE67BE" w:rsidRPr="00F24EA4">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электронном аукционе;</w:t>
            </w:r>
          </w:p>
          <w:p w:rsidR="00DE67BE" w:rsidRPr="00F24EA4" w:rsidRDefault="00DE67BE" w:rsidP="00401773">
            <w:pPr>
              <w:widowControl w:val="0"/>
              <w:numPr>
                <w:ilvl w:val="0"/>
                <w:numId w:val="3"/>
              </w:numPr>
              <w:tabs>
                <w:tab w:val="left" w:pos="284"/>
              </w:tabs>
              <w:ind w:left="0" w:firstLine="0"/>
              <w:contextualSpacing/>
              <w:jc w:val="both"/>
              <w:rPr>
                <w:i/>
                <w:sz w:val="20"/>
                <w:szCs w:val="20"/>
              </w:rPr>
            </w:pPr>
            <w:r w:rsidRPr="00F24EA4">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25599" w:rsidRPr="00F24EA4">
              <w:rPr>
                <w:sz w:val="20"/>
                <w:szCs w:val="20"/>
              </w:rPr>
              <w:t xml:space="preserve"> </w:t>
            </w:r>
            <w:r w:rsidRPr="00F24EA4">
              <w:rPr>
                <w:sz w:val="20"/>
                <w:szCs w:val="20"/>
              </w:rPr>
              <w:t>заявителя</w:t>
            </w:r>
            <w:r w:rsidR="00D25599" w:rsidRPr="00F24EA4">
              <w:rPr>
                <w:sz w:val="20"/>
                <w:szCs w:val="20"/>
              </w:rPr>
              <w:t xml:space="preserve"> </w:t>
            </w:r>
            <w:r w:rsidRPr="00F24EA4">
              <w:rPr>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w:t>
            </w:r>
            <w:r w:rsidR="00EC4486" w:rsidRPr="00F24EA4">
              <w:rPr>
                <w:sz w:val="20"/>
                <w:szCs w:val="20"/>
              </w:rPr>
              <w:t>явление об обжаловании указанной</w:t>
            </w:r>
            <w:r w:rsidRPr="00F24EA4">
              <w:rPr>
                <w:sz w:val="20"/>
                <w:szCs w:val="20"/>
              </w:rPr>
              <w:t xml:space="preserve"> недоимки, задолженности и решение по такому заявлению на дату рассмотрения заявки на участие в электронном аукционе не принято;</w:t>
            </w:r>
          </w:p>
          <w:p w:rsidR="00DE67BE" w:rsidRPr="00F24EA4" w:rsidRDefault="00DE67BE" w:rsidP="00401773">
            <w:pPr>
              <w:widowControl w:val="0"/>
              <w:numPr>
                <w:ilvl w:val="0"/>
                <w:numId w:val="3"/>
              </w:numPr>
              <w:tabs>
                <w:tab w:val="left" w:pos="284"/>
              </w:tabs>
              <w:ind w:left="0" w:firstLine="0"/>
              <w:contextualSpacing/>
              <w:jc w:val="both"/>
              <w:rPr>
                <w:sz w:val="20"/>
                <w:szCs w:val="20"/>
              </w:rPr>
            </w:pPr>
            <w:r w:rsidRPr="00F24EA4">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w:t>
            </w:r>
            <w:r w:rsidRPr="00F24EA4">
              <w:rPr>
                <w:sz w:val="20"/>
                <w:szCs w:val="20"/>
              </w:rPr>
              <w:b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67BE" w:rsidRPr="00F24EA4" w:rsidRDefault="00DE67BE" w:rsidP="00401773">
            <w:pPr>
              <w:widowControl w:val="0"/>
              <w:numPr>
                <w:ilvl w:val="0"/>
                <w:numId w:val="3"/>
              </w:numPr>
              <w:tabs>
                <w:tab w:val="left" w:pos="284"/>
              </w:tabs>
              <w:ind w:left="0" w:firstLine="0"/>
              <w:contextualSpacing/>
              <w:jc w:val="both"/>
              <w:rPr>
                <w:bCs/>
                <w:sz w:val="20"/>
                <w:szCs w:val="20"/>
                <w:u w:val="single"/>
              </w:rPr>
            </w:pPr>
            <w:r w:rsidRPr="00F24EA4">
              <w:rPr>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E67BE" w:rsidRPr="00F24EA4" w:rsidRDefault="00DE67BE" w:rsidP="00401773">
            <w:pPr>
              <w:widowControl w:val="0"/>
              <w:numPr>
                <w:ilvl w:val="0"/>
                <w:numId w:val="3"/>
              </w:numPr>
              <w:tabs>
                <w:tab w:val="left" w:pos="284"/>
              </w:tabs>
              <w:ind w:left="0" w:firstLine="0"/>
              <w:contextualSpacing/>
              <w:jc w:val="both"/>
              <w:rPr>
                <w:bCs/>
                <w:sz w:val="20"/>
                <w:szCs w:val="20"/>
                <w:u w:val="single"/>
              </w:rPr>
            </w:pPr>
            <w:r w:rsidRPr="00F24EA4">
              <w:rPr>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единой комиссии,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r w:rsidR="00AA1E9B" w:rsidRPr="00F24EA4">
              <w:rPr>
                <w:sz w:val="20"/>
                <w:szCs w:val="20"/>
              </w:rPr>
              <w:t xml:space="preserve"> </w:t>
            </w:r>
            <w:r w:rsidRPr="00F24EA4">
              <w:rPr>
                <w:sz w:val="20"/>
                <w:szCs w:val="20"/>
              </w:rPr>
              <w:t>иными</w:t>
            </w:r>
            <w:r w:rsidR="00AA1E9B" w:rsidRPr="00F24EA4">
              <w:rPr>
                <w:sz w:val="20"/>
                <w:szCs w:val="20"/>
              </w:rPr>
              <w:t xml:space="preserve"> </w:t>
            </w:r>
            <w:r w:rsidRPr="00F24EA4">
              <w:rPr>
                <w:sz w:val="20"/>
                <w:szCs w:val="20"/>
              </w:rPr>
              <w:t xml:space="preserve">органами управления юридических лиц - участников закупки, с физическими лицами, в том числе </w:t>
            </w:r>
            <w:r w:rsidRPr="00F24EA4">
              <w:rPr>
                <w:sz w:val="20"/>
                <w:szCs w:val="20"/>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4292B" w:rsidRPr="00F24EA4">
              <w:rPr>
                <w:sz w:val="20"/>
                <w:szCs w:val="20"/>
              </w:rPr>
              <w:t>не полнородными</w:t>
            </w:r>
            <w:r w:rsidRPr="00F24EA4">
              <w:rPr>
                <w:sz w:val="20"/>
                <w:szCs w:val="20"/>
              </w:rPr>
              <w:t xml:space="preserve"> (имеющими общих отца или мать) братьями и сестрами), усыновителями или усыновленными указанных физических лиц;</w:t>
            </w:r>
          </w:p>
          <w:p w:rsidR="00DE67BE" w:rsidRPr="00F24EA4" w:rsidRDefault="00DE67BE" w:rsidP="00401773">
            <w:pPr>
              <w:widowControl w:val="0"/>
              <w:numPr>
                <w:ilvl w:val="0"/>
                <w:numId w:val="3"/>
              </w:numPr>
              <w:tabs>
                <w:tab w:val="left" w:pos="284"/>
              </w:tabs>
              <w:ind w:left="0" w:firstLine="0"/>
              <w:contextualSpacing/>
              <w:jc w:val="both"/>
              <w:rPr>
                <w:bCs/>
                <w:sz w:val="20"/>
                <w:szCs w:val="20"/>
                <w:u w:val="single"/>
              </w:rPr>
            </w:pPr>
            <w:r w:rsidRPr="00F24EA4">
              <w:rPr>
                <w:rFonts w:eastAsia="Calibri"/>
                <w:sz w:val="20"/>
                <w:szCs w:val="20"/>
              </w:rPr>
              <w:t>участник закупки не является оф</w:t>
            </w:r>
            <w:r w:rsidR="00DA07AC" w:rsidRPr="00F24EA4">
              <w:rPr>
                <w:rFonts w:eastAsia="Calibri"/>
                <w:sz w:val="20"/>
                <w:szCs w:val="20"/>
              </w:rPr>
              <w:t>ф</w:t>
            </w:r>
            <w:r w:rsidRPr="00F24EA4">
              <w:rPr>
                <w:rFonts w:eastAsia="Calibri"/>
                <w:sz w:val="20"/>
                <w:szCs w:val="20"/>
              </w:rPr>
              <w:t>шорной компанией;</w:t>
            </w:r>
          </w:p>
          <w:p w:rsidR="00DE67BE" w:rsidRPr="00F24EA4" w:rsidRDefault="00DE67BE" w:rsidP="00401773">
            <w:pPr>
              <w:widowControl w:val="0"/>
              <w:numPr>
                <w:ilvl w:val="0"/>
                <w:numId w:val="3"/>
              </w:numPr>
              <w:tabs>
                <w:tab w:val="left" w:pos="284"/>
              </w:tabs>
              <w:ind w:left="0" w:firstLine="0"/>
              <w:contextualSpacing/>
              <w:jc w:val="both"/>
              <w:rPr>
                <w:sz w:val="20"/>
                <w:szCs w:val="20"/>
              </w:rPr>
            </w:pPr>
            <w:r w:rsidRPr="00F24EA4">
              <w:rPr>
                <w:sz w:val="20"/>
                <w:szCs w:val="20"/>
              </w:rPr>
              <w:t>отсутствие в предусмотренном Федеральным законом от 18 июля 2011 г. №</w:t>
            </w:r>
            <w:r w:rsidR="00C91E45" w:rsidRPr="00F24EA4">
              <w:rPr>
                <w:sz w:val="20"/>
                <w:szCs w:val="20"/>
              </w:rPr>
              <w:t xml:space="preserve"> </w:t>
            </w:r>
            <w:r w:rsidRPr="00F24EA4">
              <w:rPr>
                <w:sz w:val="20"/>
                <w:szCs w:val="20"/>
              </w:rPr>
              <w:t>223-ФЗ «О закупках товаров, работ, услуг отдельными видами юридических лиц» реестре недобросовестных поставщиков информации об участнике закупки</w:t>
            </w:r>
            <w:r w:rsidR="00292888" w:rsidRPr="00F24EA4">
              <w:rPr>
                <w:sz w:val="20"/>
                <w:szCs w:val="20"/>
              </w:rPr>
              <w:t>.</w:t>
            </w:r>
            <w:r w:rsidRPr="00F24EA4">
              <w:rPr>
                <w:sz w:val="20"/>
                <w:szCs w:val="20"/>
              </w:rPr>
              <w:t xml:space="preserve"> </w:t>
            </w:r>
          </w:p>
          <w:p w:rsidR="00DE67BE" w:rsidRPr="00F24EA4" w:rsidRDefault="00DE67BE" w:rsidP="007F2529">
            <w:pPr>
              <w:widowControl w:val="0"/>
              <w:contextualSpacing/>
              <w:jc w:val="both"/>
              <w:rPr>
                <w:bCs/>
                <w:sz w:val="20"/>
                <w:szCs w:val="20"/>
                <w:u w:val="single"/>
              </w:rPr>
            </w:pPr>
            <w:r w:rsidRPr="00F24EA4">
              <w:rPr>
                <w:sz w:val="20"/>
                <w:szCs w:val="20"/>
              </w:rPr>
              <w:t xml:space="preserve">Отстранение участника закупки от участия в определении поставщика (подрядчика, исполнителя) или отказ </w:t>
            </w:r>
            <w:r w:rsidRPr="00F24EA4">
              <w:rPr>
                <w:sz w:val="20"/>
                <w:szCs w:val="20"/>
              </w:rPr>
              <w:br/>
              <w:t xml:space="preserve">от заключения договора с победителем определения поставщика (подрядчика, исполнителя) осуществляется </w:t>
            </w:r>
            <w:r w:rsidRPr="00F24EA4">
              <w:rPr>
                <w:sz w:val="20"/>
                <w:szCs w:val="20"/>
              </w:rPr>
              <w:br/>
              <w:t xml:space="preserve">в любой момент до заключения договора, если заказчик или единая комиссия обнаружит, что участник закупки </w:t>
            </w:r>
            <w:r w:rsidRPr="00F24EA4">
              <w:rPr>
                <w:sz w:val="20"/>
                <w:szCs w:val="20"/>
              </w:rPr>
              <w:br/>
              <w:t xml:space="preserve">не соответствует требованиям, указанным в настоящем пункте, или предоставил недостоверную информацию </w:t>
            </w:r>
            <w:r w:rsidRPr="00F24EA4">
              <w:rPr>
                <w:sz w:val="20"/>
                <w:szCs w:val="20"/>
              </w:rPr>
              <w:br/>
              <w:t>в отношении своего соответствия указанным требованиям.</w:t>
            </w:r>
          </w:p>
        </w:tc>
      </w:tr>
      <w:tr w:rsidR="00DE67BE" w:rsidRPr="00F24EA4" w:rsidTr="007F2529">
        <w:trPr>
          <w:trHeight w:val="20"/>
        </w:trPr>
        <w:tc>
          <w:tcPr>
            <w:tcW w:w="1290" w:type="pct"/>
            <w:shd w:val="clear" w:color="auto" w:fill="auto"/>
          </w:tcPr>
          <w:p w:rsidR="00DE67BE" w:rsidRPr="00F24EA4" w:rsidRDefault="00DE67BE" w:rsidP="00775ADB">
            <w:pPr>
              <w:widowControl w:val="0"/>
              <w:contextualSpacing/>
              <w:jc w:val="center"/>
              <w:rPr>
                <w:b/>
                <w:i/>
                <w:sz w:val="20"/>
                <w:szCs w:val="20"/>
              </w:rPr>
            </w:pPr>
            <w:r w:rsidRPr="00F24EA4">
              <w:rPr>
                <w:b/>
                <w:sz w:val="20"/>
                <w:szCs w:val="20"/>
              </w:rPr>
              <w:lastRenderedPageBreak/>
              <w:t xml:space="preserve">Пункт </w:t>
            </w:r>
            <w:r w:rsidR="00D1457B" w:rsidRPr="00F24EA4">
              <w:rPr>
                <w:b/>
                <w:sz w:val="20"/>
                <w:szCs w:val="20"/>
              </w:rPr>
              <w:t>11</w:t>
            </w:r>
          </w:p>
        </w:tc>
        <w:tc>
          <w:tcPr>
            <w:tcW w:w="3710" w:type="pct"/>
            <w:shd w:val="clear" w:color="auto" w:fill="auto"/>
          </w:tcPr>
          <w:p w:rsidR="00DE67BE" w:rsidRPr="00F24EA4" w:rsidRDefault="00DE67BE" w:rsidP="00775ADB">
            <w:pPr>
              <w:widowControl w:val="0"/>
              <w:contextualSpacing/>
              <w:jc w:val="center"/>
              <w:rPr>
                <w:b/>
                <w:sz w:val="20"/>
                <w:szCs w:val="20"/>
              </w:rPr>
            </w:pPr>
            <w:r w:rsidRPr="00F24EA4">
              <w:rPr>
                <w:b/>
                <w:sz w:val="20"/>
                <w:szCs w:val="20"/>
              </w:rPr>
              <w:t>Дата и время окончания срока подачи заявок на участие</w:t>
            </w:r>
          </w:p>
          <w:p w:rsidR="00DE67BE" w:rsidRPr="00F24EA4" w:rsidRDefault="00DE67BE" w:rsidP="00775ADB">
            <w:pPr>
              <w:widowControl w:val="0"/>
              <w:contextualSpacing/>
              <w:jc w:val="center"/>
              <w:rPr>
                <w:b/>
                <w:sz w:val="20"/>
                <w:szCs w:val="20"/>
              </w:rPr>
            </w:pPr>
            <w:r w:rsidRPr="00F24EA4">
              <w:rPr>
                <w:b/>
                <w:sz w:val="20"/>
                <w:szCs w:val="20"/>
              </w:rPr>
              <w:t>в электронном аукционе</w:t>
            </w:r>
          </w:p>
        </w:tc>
      </w:tr>
      <w:tr w:rsidR="00DE67BE" w:rsidRPr="00FC1FAA" w:rsidTr="007F2529">
        <w:trPr>
          <w:trHeight w:val="20"/>
        </w:trPr>
        <w:tc>
          <w:tcPr>
            <w:tcW w:w="1290" w:type="pct"/>
            <w:vMerge w:val="restart"/>
            <w:shd w:val="clear" w:color="auto" w:fill="auto"/>
          </w:tcPr>
          <w:p w:rsidR="00DE67BE" w:rsidRPr="00FC1FAA" w:rsidRDefault="00DE67BE" w:rsidP="007F2529">
            <w:pPr>
              <w:pStyle w:val="31"/>
              <w:keepNext w:val="0"/>
              <w:widowControl w:val="0"/>
              <w:numPr>
                <w:ilvl w:val="0"/>
                <w:numId w:val="0"/>
              </w:numPr>
              <w:spacing w:before="0"/>
              <w:contextualSpacing/>
              <w:jc w:val="both"/>
              <w:rPr>
                <w:rFonts w:cs="Arial"/>
                <w:b w:val="0"/>
                <w:sz w:val="20"/>
                <w:szCs w:val="20"/>
              </w:rPr>
            </w:pPr>
            <w:r w:rsidRPr="00FC1FAA">
              <w:rPr>
                <w:rFonts w:ascii="Times New Roman" w:hAnsi="Times New Roman"/>
                <w:b w:val="0"/>
                <w:i/>
                <w:sz w:val="20"/>
                <w:szCs w:val="20"/>
              </w:rPr>
              <w:t>Дата и время окончания срока подачи заявок на участие в электронном аукционе:</w:t>
            </w:r>
          </w:p>
        </w:tc>
        <w:tc>
          <w:tcPr>
            <w:tcW w:w="3710" w:type="pct"/>
            <w:shd w:val="clear" w:color="auto" w:fill="auto"/>
          </w:tcPr>
          <w:p w:rsidR="00DE67BE" w:rsidRPr="00FC1FAA" w:rsidRDefault="00DE67BE" w:rsidP="007F2529">
            <w:pPr>
              <w:widowControl w:val="0"/>
              <w:contextualSpacing/>
              <w:jc w:val="both"/>
              <w:rPr>
                <w:sz w:val="20"/>
                <w:szCs w:val="20"/>
              </w:rPr>
            </w:pPr>
            <w:r w:rsidRPr="00FC1FAA">
              <w:rPr>
                <w:sz w:val="20"/>
                <w:szCs w:val="20"/>
              </w:rPr>
              <w:t xml:space="preserve">Лица, получившие аккредитацию на электронной площадке, вправе подать заявку на участие в электронном аукционе не позднее </w:t>
            </w:r>
            <w:r w:rsidR="008223B0" w:rsidRPr="00FC1FAA">
              <w:rPr>
                <w:sz w:val="20"/>
                <w:szCs w:val="20"/>
              </w:rPr>
              <w:t xml:space="preserve">10 </w:t>
            </w:r>
            <w:r w:rsidRPr="00FC1FAA">
              <w:rPr>
                <w:sz w:val="20"/>
                <w:szCs w:val="20"/>
              </w:rPr>
              <w:t xml:space="preserve">часов 00 минут (время </w:t>
            </w:r>
            <w:r w:rsidRPr="00FC1FAA">
              <w:rPr>
                <w:iCs/>
                <w:sz w:val="20"/>
                <w:szCs w:val="20"/>
              </w:rPr>
              <w:t>уфимское)</w:t>
            </w:r>
          </w:p>
        </w:tc>
      </w:tr>
      <w:tr w:rsidR="00DE67BE" w:rsidRPr="00FC1FAA" w:rsidTr="007F2529">
        <w:trPr>
          <w:trHeight w:val="20"/>
        </w:trPr>
        <w:tc>
          <w:tcPr>
            <w:tcW w:w="1290" w:type="pct"/>
            <w:vMerge/>
            <w:shd w:val="clear" w:color="auto" w:fill="auto"/>
          </w:tcPr>
          <w:p w:rsidR="00DE67BE" w:rsidRPr="00FC1FAA" w:rsidRDefault="00DE67BE" w:rsidP="007F2529">
            <w:pPr>
              <w:pStyle w:val="31"/>
              <w:keepNext w:val="0"/>
              <w:widowControl w:val="0"/>
              <w:spacing w:before="0"/>
              <w:ind w:left="0" w:firstLine="0"/>
              <w:contextualSpacing/>
              <w:jc w:val="both"/>
              <w:rPr>
                <w:rFonts w:cs="Arial"/>
                <w:b w:val="0"/>
                <w:sz w:val="20"/>
                <w:szCs w:val="20"/>
              </w:rPr>
            </w:pPr>
          </w:p>
        </w:tc>
        <w:tc>
          <w:tcPr>
            <w:tcW w:w="3710" w:type="pct"/>
            <w:shd w:val="clear" w:color="auto" w:fill="auto"/>
          </w:tcPr>
          <w:p w:rsidR="00DE67BE" w:rsidRPr="00FC1FAA" w:rsidRDefault="00E270D4" w:rsidP="00E270D4">
            <w:pPr>
              <w:widowControl w:val="0"/>
              <w:contextualSpacing/>
              <w:jc w:val="both"/>
              <w:rPr>
                <w:sz w:val="20"/>
                <w:szCs w:val="20"/>
              </w:rPr>
            </w:pPr>
            <w:r>
              <w:rPr>
                <w:sz w:val="20"/>
                <w:szCs w:val="20"/>
              </w:rPr>
              <w:t>20</w:t>
            </w:r>
            <w:r w:rsidR="002F244E" w:rsidRPr="00FC1FAA">
              <w:rPr>
                <w:sz w:val="20"/>
                <w:szCs w:val="20"/>
              </w:rPr>
              <w:t>.</w:t>
            </w:r>
            <w:r w:rsidR="001101B1" w:rsidRPr="00FC1FAA">
              <w:rPr>
                <w:sz w:val="20"/>
                <w:szCs w:val="20"/>
              </w:rPr>
              <w:t>0</w:t>
            </w:r>
            <w:r w:rsidR="008956AD">
              <w:rPr>
                <w:sz w:val="20"/>
                <w:szCs w:val="20"/>
              </w:rPr>
              <w:t>6</w:t>
            </w:r>
            <w:r w:rsidR="00C459DB" w:rsidRPr="00FC1FAA">
              <w:rPr>
                <w:sz w:val="20"/>
                <w:szCs w:val="20"/>
              </w:rPr>
              <w:t>.202</w:t>
            </w:r>
            <w:r w:rsidR="008956AD">
              <w:rPr>
                <w:sz w:val="20"/>
                <w:szCs w:val="20"/>
              </w:rPr>
              <w:t>2</w:t>
            </w:r>
            <w:r w:rsidR="00DE67BE" w:rsidRPr="00FC1FAA">
              <w:rPr>
                <w:sz w:val="20"/>
                <w:szCs w:val="20"/>
              </w:rPr>
              <w:t xml:space="preserve"> г.</w:t>
            </w:r>
          </w:p>
        </w:tc>
      </w:tr>
      <w:tr w:rsidR="00DE67BE" w:rsidRPr="00FC1FAA" w:rsidTr="007F2529">
        <w:trPr>
          <w:trHeight w:val="20"/>
        </w:trPr>
        <w:tc>
          <w:tcPr>
            <w:tcW w:w="1290" w:type="pct"/>
            <w:shd w:val="clear" w:color="auto" w:fill="auto"/>
          </w:tcPr>
          <w:p w:rsidR="00DE67BE" w:rsidRPr="00FC1FAA" w:rsidRDefault="00DE67BE" w:rsidP="004005D0">
            <w:pPr>
              <w:widowControl w:val="0"/>
              <w:contextualSpacing/>
              <w:jc w:val="center"/>
              <w:rPr>
                <w:b/>
                <w:i/>
                <w:sz w:val="20"/>
                <w:szCs w:val="20"/>
              </w:rPr>
            </w:pPr>
            <w:r w:rsidRPr="00FC1FAA">
              <w:rPr>
                <w:b/>
                <w:sz w:val="20"/>
                <w:szCs w:val="20"/>
              </w:rPr>
              <w:t>Пункт 12</w:t>
            </w:r>
          </w:p>
        </w:tc>
        <w:tc>
          <w:tcPr>
            <w:tcW w:w="3710" w:type="pct"/>
            <w:shd w:val="clear" w:color="auto" w:fill="auto"/>
          </w:tcPr>
          <w:p w:rsidR="00DE67BE" w:rsidRPr="00FC1FAA" w:rsidRDefault="00DE67BE" w:rsidP="004005D0">
            <w:pPr>
              <w:widowControl w:val="0"/>
              <w:contextualSpacing/>
              <w:jc w:val="center"/>
              <w:rPr>
                <w:b/>
                <w:sz w:val="20"/>
                <w:szCs w:val="20"/>
              </w:rPr>
            </w:pPr>
            <w:r w:rsidRPr="00FC1FAA">
              <w:rPr>
                <w:b/>
                <w:sz w:val="20"/>
                <w:szCs w:val="20"/>
              </w:rPr>
              <w:t>Дата оконч</w:t>
            </w:r>
            <w:r w:rsidR="00B032AA" w:rsidRPr="00FC1FAA">
              <w:rPr>
                <w:b/>
                <w:sz w:val="20"/>
                <w:szCs w:val="20"/>
              </w:rPr>
              <w:t xml:space="preserve">ания срока рассмотрения заявок </w:t>
            </w:r>
            <w:r w:rsidRPr="00FC1FAA">
              <w:rPr>
                <w:b/>
                <w:sz w:val="20"/>
                <w:szCs w:val="20"/>
              </w:rPr>
              <w:t xml:space="preserve"> на участие в электронном аукционе</w:t>
            </w:r>
          </w:p>
        </w:tc>
      </w:tr>
      <w:tr w:rsidR="00DE67BE" w:rsidRPr="00FC1FAA" w:rsidTr="007F2529">
        <w:trPr>
          <w:trHeight w:val="20"/>
        </w:trPr>
        <w:tc>
          <w:tcPr>
            <w:tcW w:w="1290" w:type="pct"/>
            <w:shd w:val="clear" w:color="auto" w:fill="auto"/>
          </w:tcPr>
          <w:p w:rsidR="00DE67BE" w:rsidRPr="00FC1FAA" w:rsidRDefault="00DE67BE" w:rsidP="007F2529">
            <w:pPr>
              <w:widowControl w:val="0"/>
              <w:contextualSpacing/>
              <w:jc w:val="both"/>
              <w:rPr>
                <w:i/>
                <w:sz w:val="20"/>
                <w:szCs w:val="20"/>
              </w:rPr>
            </w:pPr>
            <w:r w:rsidRPr="00FC1FAA">
              <w:rPr>
                <w:i/>
                <w:sz w:val="20"/>
                <w:szCs w:val="20"/>
              </w:rPr>
              <w:t>Дата окончания срока рассмотрения заявок на участие в электронном аукционе:</w:t>
            </w:r>
          </w:p>
        </w:tc>
        <w:tc>
          <w:tcPr>
            <w:tcW w:w="3710" w:type="pct"/>
            <w:shd w:val="clear" w:color="auto" w:fill="auto"/>
          </w:tcPr>
          <w:p w:rsidR="00DE67BE" w:rsidRPr="00FC1FAA" w:rsidRDefault="00E270D4" w:rsidP="00E270D4">
            <w:pPr>
              <w:widowControl w:val="0"/>
              <w:contextualSpacing/>
              <w:jc w:val="both"/>
              <w:rPr>
                <w:sz w:val="20"/>
                <w:szCs w:val="20"/>
              </w:rPr>
            </w:pPr>
            <w:r>
              <w:rPr>
                <w:sz w:val="20"/>
                <w:szCs w:val="20"/>
              </w:rPr>
              <w:t>21</w:t>
            </w:r>
            <w:r w:rsidR="007F2529" w:rsidRPr="00FC1FAA">
              <w:rPr>
                <w:sz w:val="20"/>
                <w:szCs w:val="20"/>
              </w:rPr>
              <w:t>.</w:t>
            </w:r>
            <w:r w:rsidR="001101B1" w:rsidRPr="00FC1FAA">
              <w:rPr>
                <w:sz w:val="20"/>
                <w:szCs w:val="20"/>
              </w:rPr>
              <w:t>0</w:t>
            </w:r>
            <w:r w:rsidR="009C62F6">
              <w:rPr>
                <w:sz w:val="20"/>
                <w:szCs w:val="20"/>
              </w:rPr>
              <w:t>6</w:t>
            </w:r>
            <w:r w:rsidR="00C459DB" w:rsidRPr="00FC1FAA">
              <w:rPr>
                <w:sz w:val="20"/>
                <w:szCs w:val="20"/>
              </w:rPr>
              <w:t>.202</w:t>
            </w:r>
            <w:r w:rsidR="009C62F6">
              <w:rPr>
                <w:sz w:val="20"/>
                <w:szCs w:val="20"/>
              </w:rPr>
              <w:t>2</w:t>
            </w:r>
            <w:r w:rsidR="007F2529" w:rsidRPr="00FC1FAA">
              <w:rPr>
                <w:sz w:val="20"/>
                <w:szCs w:val="20"/>
              </w:rPr>
              <w:t xml:space="preserve"> г.</w:t>
            </w:r>
          </w:p>
        </w:tc>
      </w:tr>
      <w:tr w:rsidR="00DE67BE" w:rsidRPr="00FC1FAA" w:rsidTr="007F2529">
        <w:trPr>
          <w:trHeight w:val="20"/>
        </w:trPr>
        <w:tc>
          <w:tcPr>
            <w:tcW w:w="1290" w:type="pct"/>
            <w:shd w:val="clear" w:color="auto" w:fill="auto"/>
          </w:tcPr>
          <w:p w:rsidR="00DE67BE" w:rsidRPr="00FC1FAA" w:rsidRDefault="00DE67BE" w:rsidP="00945BD3">
            <w:pPr>
              <w:widowControl w:val="0"/>
              <w:contextualSpacing/>
              <w:jc w:val="center"/>
              <w:rPr>
                <w:b/>
                <w:i/>
                <w:sz w:val="20"/>
                <w:szCs w:val="20"/>
              </w:rPr>
            </w:pPr>
            <w:r w:rsidRPr="00FC1FAA">
              <w:rPr>
                <w:b/>
                <w:sz w:val="20"/>
                <w:szCs w:val="20"/>
              </w:rPr>
              <w:t>Пункт 13</w:t>
            </w:r>
          </w:p>
        </w:tc>
        <w:tc>
          <w:tcPr>
            <w:tcW w:w="3710" w:type="pct"/>
            <w:shd w:val="clear" w:color="auto" w:fill="auto"/>
          </w:tcPr>
          <w:p w:rsidR="00DE67BE" w:rsidRPr="00FC1FAA" w:rsidRDefault="00DE67BE" w:rsidP="00945BD3">
            <w:pPr>
              <w:widowControl w:val="0"/>
              <w:contextualSpacing/>
              <w:jc w:val="center"/>
              <w:rPr>
                <w:b/>
                <w:sz w:val="20"/>
                <w:szCs w:val="20"/>
              </w:rPr>
            </w:pPr>
            <w:r w:rsidRPr="00FC1FAA">
              <w:rPr>
                <w:b/>
                <w:sz w:val="20"/>
                <w:szCs w:val="20"/>
              </w:rPr>
              <w:t>Дата проведения электронного аукциона</w:t>
            </w:r>
          </w:p>
        </w:tc>
      </w:tr>
      <w:tr w:rsidR="007F2529" w:rsidRPr="00FC1FAA" w:rsidTr="00DF1000">
        <w:trPr>
          <w:trHeight w:val="470"/>
        </w:trPr>
        <w:tc>
          <w:tcPr>
            <w:tcW w:w="1290" w:type="pct"/>
            <w:shd w:val="clear" w:color="auto" w:fill="auto"/>
          </w:tcPr>
          <w:p w:rsidR="007F2529" w:rsidRPr="00FC1FAA" w:rsidRDefault="007F2529" w:rsidP="007F2529">
            <w:pPr>
              <w:widowControl w:val="0"/>
              <w:contextualSpacing/>
              <w:jc w:val="both"/>
              <w:rPr>
                <w:i/>
                <w:sz w:val="20"/>
                <w:szCs w:val="20"/>
              </w:rPr>
            </w:pPr>
            <w:r w:rsidRPr="00FC1FAA">
              <w:rPr>
                <w:i/>
                <w:sz w:val="20"/>
                <w:szCs w:val="20"/>
              </w:rPr>
              <w:t>Дата проведения электронного аукциона:</w:t>
            </w:r>
          </w:p>
        </w:tc>
        <w:tc>
          <w:tcPr>
            <w:tcW w:w="3710" w:type="pct"/>
            <w:shd w:val="clear" w:color="auto" w:fill="auto"/>
          </w:tcPr>
          <w:p w:rsidR="007F2529" w:rsidRPr="00FC1FAA" w:rsidRDefault="00D86310" w:rsidP="00037C53">
            <w:pPr>
              <w:widowControl w:val="0"/>
              <w:contextualSpacing/>
              <w:jc w:val="both"/>
              <w:rPr>
                <w:sz w:val="20"/>
                <w:szCs w:val="20"/>
              </w:rPr>
            </w:pPr>
            <w:r>
              <w:rPr>
                <w:sz w:val="20"/>
                <w:szCs w:val="20"/>
              </w:rPr>
              <w:t>2</w:t>
            </w:r>
            <w:r w:rsidR="00037C53">
              <w:rPr>
                <w:sz w:val="20"/>
                <w:szCs w:val="20"/>
              </w:rPr>
              <w:t>2</w:t>
            </w:r>
            <w:r w:rsidR="007F2529" w:rsidRPr="00FC1FAA">
              <w:rPr>
                <w:sz w:val="20"/>
                <w:szCs w:val="20"/>
              </w:rPr>
              <w:t>.</w:t>
            </w:r>
            <w:r w:rsidR="001101B1" w:rsidRPr="00FC1FAA">
              <w:rPr>
                <w:sz w:val="20"/>
                <w:szCs w:val="20"/>
              </w:rPr>
              <w:t>0</w:t>
            </w:r>
            <w:r>
              <w:rPr>
                <w:sz w:val="20"/>
                <w:szCs w:val="20"/>
              </w:rPr>
              <w:t>6</w:t>
            </w:r>
            <w:r w:rsidR="00A461C9" w:rsidRPr="00FC1FAA">
              <w:rPr>
                <w:sz w:val="20"/>
                <w:szCs w:val="20"/>
              </w:rPr>
              <w:t>.202</w:t>
            </w:r>
            <w:r>
              <w:rPr>
                <w:sz w:val="20"/>
                <w:szCs w:val="20"/>
              </w:rPr>
              <w:t>2</w:t>
            </w:r>
            <w:r w:rsidR="007F2529" w:rsidRPr="00FC1FAA">
              <w:rPr>
                <w:sz w:val="20"/>
                <w:szCs w:val="20"/>
              </w:rPr>
              <w:t xml:space="preserve"> г. </w:t>
            </w:r>
          </w:p>
        </w:tc>
      </w:tr>
      <w:tr w:rsidR="00DE67BE" w:rsidRPr="00F24EA4" w:rsidTr="007F2529">
        <w:trPr>
          <w:trHeight w:val="20"/>
        </w:trPr>
        <w:tc>
          <w:tcPr>
            <w:tcW w:w="1290" w:type="pct"/>
            <w:shd w:val="clear" w:color="auto" w:fill="auto"/>
          </w:tcPr>
          <w:p w:rsidR="00DE67BE" w:rsidRPr="00FC1FAA" w:rsidRDefault="00DE67BE" w:rsidP="00335682">
            <w:pPr>
              <w:widowControl w:val="0"/>
              <w:contextualSpacing/>
              <w:jc w:val="center"/>
              <w:rPr>
                <w:b/>
                <w:i/>
                <w:sz w:val="20"/>
                <w:szCs w:val="20"/>
              </w:rPr>
            </w:pPr>
            <w:r w:rsidRPr="00FC1FAA">
              <w:rPr>
                <w:b/>
                <w:sz w:val="20"/>
                <w:szCs w:val="20"/>
              </w:rPr>
              <w:t>Пункт 14</w:t>
            </w:r>
          </w:p>
        </w:tc>
        <w:tc>
          <w:tcPr>
            <w:tcW w:w="3710" w:type="pct"/>
            <w:shd w:val="clear" w:color="auto" w:fill="auto"/>
          </w:tcPr>
          <w:p w:rsidR="00DE67BE" w:rsidRPr="00F24EA4" w:rsidRDefault="00DE67BE" w:rsidP="00335682">
            <w:pPr>
              <w:widowControl w:val="0"/>
              <w:contextualSpacing/>
              <w:jc w:val="center"/>
              <w:rPr>
                <w:b/>
                <w:sz w:val="20"/>
                <w:szCs w:val="20"/>
              </w:rPr>
            </w:pPr>
            <w:r w:rsidRPr="00FC1FAA">
              <w:rPr>
                <w:b/>
                <w:sz w:val="20"/>
                <w:szCs w:val="20"/>
              </w:rPr>
              <w:t>Порядок, даты начала и окончания срока предоставления участникам закупки разъяснений положений документации об электронном аукционе</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i/>
                <w:sz w:val="20"/>
                <w:szCs w:val="20"/>
              </w:rPr>
              <w:t>Порядок предоставления участникам закупки разъяснений положений документации об электронном аукционе:</w:t>
            </w:r>
          </w:p>
        </w:tc>
        <w:tc>
          <w:tcPr>
            <w:tcW w:w="3710" w:type="pct"/>
            <w:shd w:val="clear" w:color="auto" w:fill="auto"/>
          </w:tcPr>
          <w:p w:rsidR="00DE67BE" w:rsidRPr="00F24EA4" w:rsidRDefault="00DE67BE" w:rsidP="007F2529">
            <w:pPr>
              <w:widowControl w:val="0"/>
              <w:autoSpaceDE w:val="0"/>
              <w:autoSpaceDN w:val="0"/>
              <w:adjustRightInd w:val="0"/>
              <w:jc w:val="both"/>
              <w:rPr>
                <w:sz w:val="20"/>
                <w:szCs w:val="20"/>
              </w:rPr>
            </w:pPr>
            <w:r w:rsidRPr="00F24EA4">
              <w:rPr>
                <w:sz w:val="20"/>
                <w:szCs w:val="20"/>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E67BE" w:rsidRPr="00F24EA4" w:rsidRDefault="00DE67BE" w:rsidP="007F2529">
            <w:pPr>
              <w:widowControl w:val="0"/>
              <w:autoSpaceDE w:val="0"/>
              <w:autoSpaceDN w:val="0"/>
              <w:adjustRightInd w:val="0"/>
              <w:jc w:val="both"/>
              <w:rPr>
                <w:sz w:val="20"/>
                <w:szCs w:val="20"/>
              </w:rPr>
            </w:pPr>
            <w:r w:rsidRPr="00F24EA4">
              <w:rPr>
                <w:sz w:val="20"/>
                <w:szCs w:val="20"/>
              </w:rPr>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заказчику не позднее</w:t>
            </w:r>
            <w:r w:rsidR="009C115A" w:rsidRPr="00F24EA4">
              <w:rPr>
                <w:sz w:val="20"/>
                <w:szCs w:val="20"/>
              </w:rPr>
              <w:t>,</w:t>
            </w:r>
            <w:r w:rsidRPr="00F24EA4">
              <w:rPr>
                <w:sz w:val="20"/>
                <w:szCs w:val="20"/>
              </w:rPr>
              <w:t xml:space="preserve"> чем за три дня до даты окончания срока подачи заявок на участие в электронном аукционе.</w:t>
            </w:r>
          </w:p>
          <w:p w:rsidR="00DE67BE" w:rsidRPr="00F24EA4" w:rsidRDefault="00DE67BE" w:rsidP="007F2529">
            <w:pPr>
              <w:widowControl w:val="0"/>
              <w:autoSpaceDE w:val="0"/>
              <w:autoSpaceDN w:val="0"/>
              <w:adjustRightInd w:val="0"/>
              <w:jc w:val="both"/>
              <w:rPr>
                <w:sz w:val="20"/>
                <w:szCs w:val="20"/>
                <w:u w:val="single"/>
              </w:rPr>
            </w:pPr>
            <w:r w:rsidRPr="00F24EA4">
              <w:rPr>
                <w:sz w:val="20"/>
                <w:szCs w:val="20"/>
              </w:rPr>
              <w:t>Разъяснения положений документации об электронном аукционе не должны изменять ее суть.</w:t>
            </w:r>
          </w:p>
        </w:tc>
      </w:tr>
      <w:tr w:rsidR="00DE67BE" w:rsidRPr="00FC1FAA" w:rsidTr="007F2529">
        <w:trPr>
          <w:trHeight w:val="20"/>
        </w:trPr>
        <w:tc>
          <w:tcPr>
            <w:tcW w:w="1290" w:type="pct"/>
            <w:shd w:val="clear" w:color="auto" w:fill="auto"/>
          </w:tcPr>
          <w:p w:rsidR="00DE67BE" w:rsidRPr="00FC1FAA" w:rsidRDefault="00DE67BE" w:rsidP="007F2529">
            <w:pPr>
              <w:widowControl w:val="0"/>
              <w:contextualSpacing/>
              <w:jc w:val="both"/>
              <w:rPr>
                <w:i/>
                <w:sz w:val="20"/>
                <w:szCs w:val="20"/>
              </w:rPr>
            </w:pPr>
            <w:r w:rsidRPr="00FC1FAA">
              <w:rPr>
                <w:i/>
                <w:sz w:val="20"/>
                <w:szCs w:val="20"/>
              </w:rPr>
              <w:t>Дата начала срока предоставления участникам закупки разъяснений положений документации об электронном аукционе:</w:t>
            </w:r>
          </w:p>
        </w:tc>
        <w:tc>
          <w:tcPr>
            <w:tcW w:w="3710" w:type="pct"/>
            <w:shd w:val="clear" w:color="auto" w:fill="auto"/>
          </w:tcPr>
          <w:p w:rsidR="00DE67BE" w:rsidRPr="00FC1FAA" w:rsidRDefault="00E270D4" w:rsidP="005102C3">
            <w:pPr>
              <w:widowControl w:val="0"/>
              <w:autoSpaceDE w:val="0"/>
              <w:autoSpaceDN w:val="0"/>
              <w:adjustRightInd w:val="0"/>
              <w:jc w:val="both"/>
              <w:rPr>
                <w:sz w:val="20"/>
                <w:szCs w:val="20"/>
              </w:rPr>
            </w:pPr>
            <w:r>
              <w:rPr>
                <w:sz w:val="20"/>
                <w:szCs w:val="20"/>
              </w:rPr>
              <w:t>0</w:t>
            </w:r>
            <w:r w:rsidR="005102C3">
              <w:rPr>
                <w:sz w:val="20"/>
                <w:szCs w:val="20"/>
              </w:rPr>
              <w:t>6</w:t>
            </w:r>
            <w:r w:rsidR="007F2529" w:rsidRPr="00FC1FAA">
              <w:rPr>
                <w:sz w:val="20"/>
                <w:szCs w:val="20"/>
              </w:rPr>
              <w:t>.</w:t>
            </w:r>
            <w:r w:rsidR="00D86310">
              <w:rPr>
                <w:sz w:val="20"/>
                <w:szCs w:val="20"/>
              </w:rPr>
              <w:t>06.</w:t>
            </w:r>
            <w:r w:rsidR="00A461C9" w:rsidRPr="00FC1FAA">
              <w:rPr>
                <w:sz w:val="20"/>
                <w:szCs w:val="20"/>
              </w:rPr>
              <w:t>202</w:t>
            </w:r>
            <w:r w:rsidR="00D86310">
              <w:rPr>
                <w:sz w:val="20"/>
                <w:szCs w:val="20"/>
              </w:rPr>
              <w:t>2</w:t>
            </w:r>
            <w:r w:rsidR="007F2529" w:rsidRPr="00FC1FAA">
              <w:rPr>
                <w:sz w:val="20"/>
                <w:szCs w:val="20"/>
              </w:rPr>
              <w:t xml:space="preserve"> г.</w:t>
            </w:r>
          </w:p>
        </w:tc>
      </w:tr>
      <w:tr w:rsidR="00DE67BE" w:rsidRPr="00F24EA4" w:rsidTr="007F2529">
        <w:trPr>
          <w:trHeight w:val="20"/>
        </w:trPr>
        <w:tc>
          <w:tcPr>
            <w:tcW w:w="1290" w:type="pct"/>
            <w:shd w:val="clear" w:color="auto" w:fill="auto"/>
          </w:tcPr>
          <w:p w:rsidR="00DE67BE" w:rsidRPr="00FC1FAA" w:rsidRDefault="00DE67BE" w:rsidP="007F2529">
            <w:pPr>
              <w:widowControl w:val="0"/>
              <w:contextualSpacing/>
              <w:jc w:val="both"/>
              <w:rPr>
                <w:i/>
                <w:sz w:val="20"/>
                <w:szCs w:val="20"/>
              </w:rPr>
            </w:pPr>
            <w:r w:rsidRPr="00FC1FAA">
              <w:rPr>
                <w:i/>
                <w:sz w:val="20"/>
                <w:szCs w:val="20"/>
              </w:rPr>
              <w:t>Дата окончания срока предоставления участникам закупки разъяснений положений документации об электронном аукционе:</w:t>
            </w:r>
          </w:p>
        </w:tc>
        <w:tc>
          <w:tcPr>
            <w:tcW w:w="3710" w:type="pct"/>
            <w:shd w:val="clear" w:color="auto" w:fill="auto"/>
          </w:tcPr>
          <w:p w:rsidR="00DE67BE" w:rsidRPr="00FC1FAA" w:rsidRDefault="00E270D4" w:rsidP="00E270D4">
            <w:pPr>
              <w:widowControl w:val="0"/>
              <w:autoSpaceDE w:val="0"/>
              <w:autoSpaceDN w:val="0"/>
              <w:adjustRightInd w:val="0"/>
              <w:jc w:val="both"/>
              <w:rPr>
                <w:sz w:val="20"/>
                <w:szCs w:val="20"/>
              </w:rPr>
            </w:pPr>
            <w:r>
              <w:rPr>
                <w:sz w:val="20"/>
                <w:szCs w:val="20"/>
              </w:rPr>
              <w:t>18</w:t>
            </w:r>
            <w:r w:rsidR="007F2529" w:rsidRPr="00FC1FAA">
              <w:rPr>
                <w:sz w:val="20"/>
                <w:szCs w:val="20"/>
              </w:rPr>
              <w:t>.</w:t>
            </w:r>
            <w:r w:rsidR="001101B1" w:rsidRPr="00FC1FAA">
              <w:rPr>
                <w:sz w:val="20"/>
                <w:szCs w:val="20"/>
              </w:rPr>
              <w:t>0</w:t>
            </w:r>
            <w:r w:rsidR="00037C53">
              <w:rPr>
                <w:sz w:val="20"/>
                <w:szCs w:val="20"/>
              </w:rPr>
              <w:t>6</w:t>
            </w:r>
            <w:r w:rsidR="007D5AE9" w:rsidRPr="00FC1FAA">
              <w:rPr>
                <w:sz w:val="20"/>
                <w:szCs w:val="20"/>
              </w:rPr>
              <w:t>.202</w:t>
            </w:r>
            <w:r w:rsidR="00037C53">
              <w:rPr>
                <w:sz w:val="20"/>
                <w:szCs w:val="20"/>
              </w:rPr>
              <w:t>2</w:t>
            </w:r>
            <w:r w:rsidR="007F2529" w:rsidRPr="00FC1FAA">
              <w:rPr>
                <w:sz w:val="20"/>
                <w:szCs w:val="20"/>
              </w:rPr>
              <w:t xml:space="preserve"> г.</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Порядок и срок внесения изменений в документацию о проведении  электронного аукциона и отказ от проведения электронного аукциона</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Заказчик вправе принять решение о внесении изменений в извещение и (или) документацию о проведении аукциона в соответствии с Положением о закупке.</w:t>
            </w:r>
          </w:p>
          <w:p w:rsidR="00DE67BE" w:rsidRPr="00F24EA4" w:rsidRDefault="00DE67BE" w:rsidP="007F2529">
            <w:pPr>
              <w:widowControl w:val="0"/>
              <w:contextualSpacing/>
              <w:jc w:val="both"/>
              <w:rPr>
                <w:sz w:val="20"/>
                <w:szCs w:val="20"/>
              </w:rPr>
            </w:pPr>
            <w:r w:rsidRPr="00F24EA4">
              <w:rPr>
                <w:sz w:val="20"/>
                <w:szCs w:val="20"/>
              </w:rPr>
              <w:t xml:space="preserve">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DE67BE" w:rsidRPr="00F24EA4" w:rsidRDefault="00DE67BE" w:rsidP="007F2529">
            <w:pPr>
              <w:widowControl w:val="0"/>
              <w:contextualSpacing/>
              <w:jc w:val="both"/>
              <w:rPr>
                <w:sz w:val="20"/>
                <w:szCs w:val="20"/>
              </w:rPr>
            </w:pPr>
            <w:r w:rsidRPr="00F24EA4">
              <w:rPr>
                <w:sz w:val="20"/>
                <w:szCs w:val="20"/>
              </w:rPr>
              <w:t xml:space="preserve">В случае, если закупка осуществляется путем проведения электронного аукциона и изменения в извещение о закупке, документацию о закупке внесены Заказчиком позднее, чем за </w:t>
            </w:r>
            <w:r w:rsidR="00F700FE" w:rsidRPr="00F24EA4">
              <w:rPr>
                <w:sz w:val="20"/>
                <w:szCs w:val="20"/>
              </w:rPr>
              <w:t>семь</w:t>
            </w:r>
            <w:r w:rsidRPr="00F24EA4">
              <w:rPr>
                <w:sz w:val="20"/>
                <w:szCs w:val="20"/>
              </w:rPr>
              <w:t xml:space="preserve"> дней до даты окончания подачи заявок на участие в закупке, срок подачи заявок на участие в такой закупке должен быть продлен так, чтобы со </w:t>
            </w:r>
            <w:r w:rsidRPr="00F24EA4">
              <w:rPr>
                <w:sz w:val="20"/>
                <w:szCs w:val="20"/>
              </w:rPr>
              <w:lastRenderedPageBreak/>
              <w:t xml:space="preserve">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w:t>
            </w:r>
            <w:r w:rsidR="00F700FE" w:rsidRPr="00F24EA4">
              <w:rPr>
                <w:sz w:val="20"/>
                <w:szCs w:val="20"/>
              </w:rPr>
              <w:t>семь</w:t>
            </w:r>
            <w:r w:rsidRPr="00F24EA4">
              <w:rPr>
                <w:sz w:val="20"/>
                <w:szCs w:val="20"/>
              </w:rPr>
              <w:t xml:space="preserve"> дней.</w:t>
            </w:r>
          </w:p>
          <w:p w:rsidR="00DE67BE" w:rsidRPr="00F24EA4" w:rsidRDefault="00DE67BE" w:rsidP="007F2529">
            <w:pPr>
              <w:widowControl w:val="0"/>
              <w:contextualSpacing/>
              <w:jc w:val="both"/>
              <w:rPr>
                <w:sz w:val="20"/>
                <w:szCs w:val="20"/>
              </w:rPr>
            </w:pPr>
            <w:r w:rsidRPr="00F24EA4">
              <w:rPr>
                <w:sz w:val="20"/>
                <w:szCs w:val="20"/>
              </w:rPr>
              <w:t>Заказчик вправе отказаться от проведения аукциона не позднее, чем за 5 дней до даты окончания срока подачи заявок. Извещение об отказе от проведения аукциона размещается Заказчиком в течение одного рабочего дня со дня принятия решения об отказе от проведения аукциона в порядке, установленном для размещения в единой информационной системе извещения о проведении аукциона. В течение одного рабочего дня со дня принятия указанного решения всем участникам закупки, подавшим заявки на участие в аукционе должны быть направлены соответствующие уведомления</w:t>
            </w:r>
          </w:p>
        </w:tc>
      </w:tr>
      <w:tr w:rsidR="00DE67BE" w:rsidRPr="00F24EA4" w:rsidTr="007F2529">
        <w:trPr>
          <w:trHeight w:val="20"/>
        </w:trPr>
        <w:tc>
          <w:tcPr>
            <w:tcW w:w="1290" w:type="pct"/>
            <w:shd w:val="clear" w:color="auto" w:fill="auto"/>
          </w:tcPr>
          <w:p w:rsidR="00DE67BE" w:rsidRPr="00F24EA4" w:rsidRDefault="00DE67BE" w:rsidP="00516252">
            <w:pPr>
              <w:widowControl w:val="0"/>
              <w:contextualSpacing/>
              <w:jc w:val="center"/>
              <w:rPr>
                <w:b/>
                <w:sz w:val="20"/>
                <w:szCs w:val="20"/>
                <w:lang w:val="en-US"/>
              </w:rPr>
            </w:pPr>
            <w:bookmarkStart w:id="0" w:name="_Ref269667938"/>
            <w:r w:rsidRPr="00F24EA4">
              <w:rPr>
                <w:b/>
                <w:sz w:val="20"/>
                <w:szCs w:val="20"/>
              </w:rPr>
              <w:lastRenderedPageBreak/>
              <w:t>Пункт</w:t>
            </w:r>
            <w:bookmarkEnd w:id="0"/>
            <w:r w:rsidRPr="00F24EA4">
              <w:rPr>
                <w:b/>
                <w:sz w:val="20"/>
                <w:szCs w:val="20"/>
              </w:rPr>
              <w:t xml:space="preserve"> 1</w:t>
            </w:r>
            <w:r w:rsidRPr="00F24EA4">
              <w:rPr>
                <w:b/>
                <w:sz w:val="20"/>
                <w:szCs w:val="20"/>
                <w:lang w:val="en-US"/>
              </w:rPr>
              <w:t>5</w:t>
            </w:r>
          </w:p>
        </w:tc>
        <w:tc>
          <w:tcPr>
            <w:tcW w:w="3710" w:type="pct"/>
            <w:shd w:val="clear" w:color="auto" w:fill="auto"/>
          </w:tcPr>
          <w:p w:rsidR="00DE67BE" w:rsidRPr="00F24EA4" w:rsidRDefault="00DE67BE" w:rsidP="00516252">
            <w:pPr>
              <w:widowControl w:val="0"/>
              <w:contextualSpacing/>
              <w:jc w:val="center"/>
              <w:rPr>
                <w:b/>
                <w:sz w:val="20"/>
                <w:szCs w:val="20"/>
              </w:rPr>
            </w:pPr>
            <w:r w:rsidRPr="00F24EA4">
              <w:rPr>
                <w:b/>
                <w:sz w:val="20"/>
                <w:szCs w:val="20"/>
              </w:rPr>
              <w:t>Требования к содержанию и составу заявки на участие в аукционе, подаваемой участником размещения заказа</w:t>
            </w:r>
          </w:p>
        </w:tc>
      </w:tr>
      <w:tr w:rsidR="00DE67BE" w:rsidRPr="00F24EA4" w:rsidTr="007F2529">
        <w:trPr>
          <w:trHeight w:val="20"/>
        </w:trPr>
        <w:tc>
          <w:tcPr>
            <w:tcW w:w="5000" w:type="pct"/>
            <w:gridSpan w:val="2"/>
            <w:shd w:val="clear" w:color="auto" w:fill="auto"/>
          </w:tcPr>
          <w:p w:rsidR="00CE4B43" w:rsidRPr="00CE4B43" w:rsidRDefault="00CE4B43" w:rsidP="00CE4B43">
            <w:pPr>
              <w:widowControl w:val="0"/>
              <w:autoSpaceDE w:val="0"/>
              <w:autoSpaceDN w:val="0"/>
              <w:adjustRightInd w:val="0"/>
              <w:contextualSpacing/>
              <w:jc w:val="both"/>
              <w:rPr>
                <w:sz w:val="20"/>
                <w:szCs w:val="20"/>
              </w:rPr>
            </w:pPr>
            <w:r w:rsidRPr="00CE4B43">
              <w:rPr>
                <w:b/>
                <w:bCs/>
                <w:sz w:val="20"/>
                <w:szCs w:val="20"/>
              </w:rPr>
              <w:t>Первая часть заявки на участие в электронном аукционе должна содержать</w:t>
            </w:r>
            <w:r w:rsidRPr="00CE4B43">
              <w:rPr>
                <w:sz w:val="20"/>
                <w:szCs w:val="20"/>
              </w:rPr>
              <w:t>:</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может даваться с применением программно-аппаратных средств электронной площадки);</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2) при осуществлении закупки товара или закупки работы, услуги, для выполнения, оказания которых используется товар:</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а) наименование страны происхождения товара (в целях предоставления приоритета);</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CE4B43" w:rsidRPr="00CE4B43" w:rsidRDefault="00CE4B43" w:rsidP="00CE4B43">
            <w:pPr>
              <w:widowControl w:val="0"/>
              <w:autoSpaceDE w:val="0"/>
              <w:autoSpaceDN w:val="0"/>
              <w:adjustRightInd w:val="0"/>
              <w:contextualSpacing/>
              <w:jc w:val="both"/>
              <w:rPr>
                <w:sz w:val="20"/>
                <w:szCs w:val="20"/>
              </w:rPr>
            </w:pPr>
            <w:r w:rsidRPr="00CE4B43">
              <w:rPr>
                <w:b/>
                <w:bCs/>
                <w:sz w:val="20"/>
                <w:szCs w:val="20"/>
              </w:rPr>
              <w:t>Вторая часть заявки на участие в электронном аукционе должна содержать требуемые заказчиком в аукционной документации информацию и документы, а именно</w:t>
            </w:r>
            <w:r w:rsidRPr="00CE4B43">
              <w:rPr>
                <w:sz w:val="20"/>
                <w:szCs w:val="20"/>
              </w:rPr>
              <w:t xml:space="preserve">: </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1) сведения и документы об участнике, подавшем заявку:</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а)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фамилия, имя, отчество (при наличии), паспортные данные, место жительства (для физического лица), номер контактного телефона;</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б)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в) документ, подтверждающий полномочия лица на осуществление действий от имени участника электронного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электронного аукциона без доверенности (далее в настоящем разделе - руководитель). В случае если от имени участника электронного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 электронного аукциона.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г) документы, указанные в документации об электронном аукционе и подтверждающие соответствие участника требованиям к участникам закупок, установленным в документации об электронном аукционе в соответствии с подпунктом 1 пункта 14.1 и (или) пункта 14.3 Положения;</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д) копии учредительных документов участника (для юридических лиц);</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 xml:space="preserve">е)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в том числе Гражданским кодексом РФ, ФЗ РФ «Об обществах с ограниченной ответственностью», ФЗ РФ «Об акционерных обществах», учредительными документами юридического лица и если для участника электронного аукциона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 </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В случае если одобрение крупной сделки не требуется в соответствии с законодательством либо учредительными документами участника, то предоставляется справка с обоснованием отсутствия необходимости согласования сделок, заключаемых в рамках данного электронного аукциона, с приложением надлежащим образом заверенных копий подтверждающих документов.</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 xml:space="preserve">ж) декларация о соответствии участника закупки требованиям, установленным в соответствии с подпунктами 2-9 </w:t>
            </w:r>
            <w:r w:rsidRPr="00CE4B43">
              <w:rPr>
                <w:sz w:val="20"/>
                <w:szCs w:val="20"/>
              </w:rPr>
              <w:lastRenderedPageBreak/>
              <w:t>пункта 14.1 Положения;</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з) в случае если участником закупки является физическое лицо - согласие участника закупки на обработку персональных данных в соответствии с Федеральным законом от 27.07.2006 № 152-ФЗ «О персональных данных»;</w:t>
            </w:r>
          </w:p>
          <w:p w:rsidR="00CE4B43" w:rsidRPr="00CE4B43" w:rsidRDefault="00CE4B43" w:rsidP="00CE4B43">
            <w:pPr>
              <w:widowControl w:val="0"/>
              <w:autoSpaceDE w:val="0"/>
              <w:autoSpaceDN w:val="0"/>
              <w:adjustRightInd w:val="0"/>
              <w:contextualSpacing/>
              <w:jc w:val="both"/>
              <w:rPr>
                <w:sz w:val="20"/>
                <w:szCs w:val="20"/>
              </w:rPr>
            </w:pPr>
            <w:r w:rsidRPr="00CE4B43">
              <w:rPr>
                <w:sz w:val="20"/>
                <w:szCs w:val="20"/>
              </w:rPr>
              <w:t>и) в случае если участником закупки является коллективный участник – документы согласно разделу 13 Положения;</w:t>
            </w:r>
          </w:p>
          <w:p w:rsidR="00DE67BE" w:rsidRPr="00F24EA4" w:rsidRDefault="00CE4B43" w:rsidP="00CE4B43">
            <w:pPr>
              <w:widowControl w:val="0"/>
              <w:tabs>
                <w:tab w:val="num" w:pos="-1624"/>
              </w:tabs>
              <w:autoSpaceDE w:val="0"/>
              <w:autoSpaceDN w:val="0"/>
              <w:adjustRightInd w:val="0"/>
              <w:contextualSpacing/>
              <w:jc w:val="both"/>
              <w:rPr>
                <w:i/>
                <w:sz w:val="20"/>
                <w:szCs w:val="20"/>
              </w:rPr>
            </w:pPr>
            <w:r w:rsidRPr="00CE4B43">
              <w:rPr>
                <w:sz w:val="20"/>
                <w:szCs w:val="20"/>
              </w:rPr>
              <w:t>2)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tc>
      </w:tr>
      <w:tr w:rsidR="00DE67BE" w:rsidRPr="00F24EA4" w:rsidTr="007F2529">
        <w:trPr>
          <w:trHeight w:val="20"/>
        </w:trPr>
        <w:tc>
          <w:tcPr>
            <w:tcW w:w="1290" w:type="pct"/>
            <w:shd w:val="clear" w:color="auto" w:fill="auto"/>
          </w:tcPr>
          <w:p w:rsidR="00DE67BE" w:rsidRPr="00F24EA4" w:rsidRDefault="00DE67BE" w:rsidP="00115C71">
            <w:pPr>
              <w:widowControl w:val="0"/>
              <w:contextualSpacing/>
              <w:jc w:val="center"/>
              <w:rPr>
                <w:b/>
                <w:sz w:val="20"/>
                <w:szCs w:val="20"/>
              </w:rPr>
            </w:pPr>
            <w:r w:rsidRPr="00F24EA4">
              <w:rPr>
                <w:b/>
                <w:sz w:val="20"/>
                <w:szCs w:val="20"/>
              </w:rPr>
              <w:lastRenderedPageBreak/>
              <w:t>Пункт 16</w:t>
            </w:r>
          </w:p>
        </w:tc>
        <w:tc>
          <w:tcPr>
            <w:tcW w:w="3710" w:type="pct"/>
            <w:shd w:val="clear" w:color="auto" w:fill="auto"/>
          </w:tcPr>
          <w:p w:rsidR="00DE67BE" w:rsidRPr="00F24EA4" w:rsidRDefault="00DE67BE" w:rsidP="00115C71">
            <w:pPr>
              <w:widowControl w:val="0"/>
              <w:autoSpaceDE w:val="0"/>
              <w:autoSpaceDN w:val="0"/>
              <w:adjustRightInd w:val="0"/>
              <w:contextualSpacing/>
              <w:jc w:val="center"/>
              <w:rPr>
                <w:b/>
                <w:sz w:val="20"/>
                <w:szCs w:val="20"/>
              </w:rPr>
            </w:pPr>
            <w:r w:rsidRPr="00F24EA4">
              <w:rPr>
                <w:b/>
                <w:sz w:val="20"/>
                <w:szCs w:val="20"/>
              </w:rPr>
              <w:t>Инструкция по заполнению заявки на участие в электронном аукционе</w:t>
            </w:r>
          </w:p>
        </w:tc>
      </w:tr>
      <w:tr w:rsidR="00DE67BE" w:rsidRPr="00F24EA4" w:rsidTr="007F2529">
        <w:trPr>
          <w:trHeight w:val="20"/>
        </w:trPr>
        <w:tc>
          <w:tcPr>
            <w:tcW w:w="5000" w:type="pct"/>
            <w:gridSpan w:val="2"/>
            <w:shd w:val="clear" w:color="auto" w:fill="auto"/>
          </w:tcPr>
          <w:p w:rsidR="00DE67BE" w:rsidRPr="00F24EA4" w:rsidRDefault="00DE67BE" w:rsidP="007F2529">
            <w:pPr>
              <w:autoSpaceDE w:val="0"/>
              <w:autoSpaceDN w:val="0"/>
              <w:adjustRightInd w:val="0"/>
              <w:jc w:val="both"/>
              <w:rPr>
                <w:sz w:val="20"/>
                <w:szCs w:val="20"/>
              </w:rPr>
            </w:pPr>
            <w:r w:rsidRPr="00F24EA4">
              <w:rPr>
                <w:sz w:val="20"/>
                <w:szCs w:val="20"/>
              </w:rPr>
              <w:t xml:space="preserve">Для участия в аукционе участник размещения заказа, получивший аккредитацию на электронной площадке, подает заявку на участие в аукционе. </w:t>
            </w:r>
          </w:p>
          <w:p w:rsidR="00DE67BE" w:rsidRPr="00F24EA4" w:rsidRDefault="00DE67BE" w:rsidP="007F2529">
            <w:pPr>
              <w:autoSpaceDE w:val="0"/>
              <w:autoSpaceDN w:val="0"/>
              <w:adjustRightInd w:val="0"/>
              <w:jc w:val="both"/>
              <w:rPr>
                <w:sz w:val="20"/>
                <w:szCs w:val="20"/>
              </w:rPr>
            </w:pPr>
            <w:r w:rsidRPr="00F24EA4">
              <w:rPr>
                <w:sz w:val="20"/>
                <w:szCs w:val="20"/>
              </w:rPr>
              <w:t>Участник размещения заказа вправе подать только одну заявку на участие в аукционе в отношении каждого предмета аукциона (лота).</w:t>
            </w:r>
          </w:p>
          <w:p w:rsidR="00DE67BE" w:rsidRPr="00F24EA4" w:rsidRDefault="00DE67BE" w:rsidP="007F2529">
            <w:pPr>
              <w:autoSpaceDE w:val="0"/>
              <w:autoSpaceDN w:val="0"/>
              <w:adjustRightInd w:val="0"/>
              <w:jc w:val="both"/>
              <w:rPr>
                <w:sz w:val="20"/>
                <w:szCs w:val="20"/>
              </w:rPr>
            </w:pPr>
            <w:r w:rsidRPr="00F24EA4">
              <w:rPr>
                <w:sz w:val="20"/>
                <w:szCs w:val="20"/>
              </w:rPr>
              <w:t>Заявка на участие в аукционе направляется участником размещения заказа оператору электронной площадки в форме двух электронных документов, содержащих предусмотренные пунктом 15 настоящей документации об аукционе части заявки. Указанные электронные документы подаются одновременно.</w:t>
            </w:r>
          </w:p>
          <w:p w:rsidR="00DE67BE" w:rsidRPr="00F24EA4" w:rsidRDefault="00DE67BE" w:rsidP="007F2529">
            <w:pPr>
              <w:autoSpaceDE w:val="0"/>
              <w:autoSpaceDN w:val="0"/>
              <w:adjustRightInd w:val="0"/>
              <w:jc w:val="both"/>
              <w:rPr>
                <w:sz w:val="20"/>
                <w:szCs w:val="20"/>
              </w:rPr>
            </w:pPr>
            <w:r w:rsidRPr="00F24EA4">
              <w:rPr>
                <w:sz w:val="20"/>
                <w:szCs w:val="20"/>
              </w:rPr>
              <w:t>Заявка на участие в аукционе, подготовленная участником размещения заказа, должна быть составлена на русском языке.</w:t>
            </w:r>
            <w:bookmarkStart w:id="1" w:name="_Ref119430333"/>
            <w:bookmarkStart w:id="2" w:name="_Toc123405470"/>
            <w:bookmarkStart w:id="3" w:name="_Ref119429817"/>
            <w:bookmarkEnd w:id="1"/>
            <w:r w:rsidRPr="00F24EA4">
              <w:rPr>
                <w:sz w:val="20"/>
                <w:szCs w:val="20"/>
              </w:rPr>
              <w:t xml:space="preserve"> Входящие в заявку на участие в аукционе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bookmarkEnd w:id="2"/>
            <w:bookmarkEnd w:id="3"/>
          </w:p>
          <w:p w:rsidR="00DE67BE" w:rsidRPr="00F24EA4" w:rsidRDefault="00DE67BE" w:rsidP="007F2529">
            <w:pPr>
              <w:autoSpaceDE w:val="0"/>
              <w:autoSpaceDN w:val="0"/>
              <w:adjustRightInd w:val="0"/>
              <w:jc w:val="both"/>
              <w:rPr>
                <w:sz w:val="20"/>
                <w:szCs w:val="20"/>
              </w:rPr>
            </w:pPr>
            <w:r w:rsidRPr="00F24EA4">
              <w:rPr>
                <w:sz w:val="20"/>
                <w:szCs w:val="20"/>
              </w:rPr>
              <w:t>Все документы, входящие в состав заявки на участие в аукционе, должны иметь четко читаемый текст.</w:t>
            </w:r>
          </w:p>
          <w:p w:rsidR="00DE67BE" w:rsidRPr="00F24EA4" w:rsidRDefault="00DE67BE" w:rsidP="007F2529">
            <w:pPr>
              <w:widowControl w:val="0"/>
              <w:tabs>
                <w:tab w:val="left" w:pos="8475"/>
              </w:tabs>
              <w:contextualSpacing/>
              <w:jc w:val="both"/>
              <w:rPr>
                <w:sz w:val="20"/>
                <w:szCs w:val="20"/>
              </w:rPr>
            </w:pPr>
            <w:r w:rsidRPr="00F24EA4">
              <w:rPr>
                <w:sz w:val="20"/>
                <w:szCs w:val="20"/>
              </w:rPr>
              <w:t>Сведения, содержащиеся в заявке на участие в аукционе, не должны допускать двусмысленных толкований (разночтений), должны трактоваться однозначно.</w:t>
            </w:r>
          </w:p>
          <w:p w:rsidR="00DE67BE" w:rsidRPr="00F24EA4" w:rsidRDefault="00DE67BE" w:rsidP="007F2529">
            <w:pPr>
              <w:widowControl w:val="0"/>
              <w:tabs>
                <w:tab w:val="left" w:pos="8475"/>
              </w:tabs>
              <w:contextualSpacing/>
              <w:jc w:val="both"/>
              <w:rPr>
                <w:sz w:val="20"/>
                <w:szCs w:val="20"/>
              </w:rPr>
            </w:pPr>
            <w:r w:rsidRPr="00F24EA4">
              <w:rPr>
                <w:sz w:val="20"/>
                <w:szCs w:val="20"/>
              </w:rPr>
              <w:t>Все документы, входящие в состав Заявки, должны быть предоставлены участником в виде сканированного с оригинала документа изображения в доступном для прочтения формате (предпочтительнее формат *.</w:t>
            </w:r>
            <w:proofErr w:type="spellStart"/>
            <w:r w:rsidRPr="00F24EA4">
              <w:rPr>
                <w:sz w:val="20"/>
                <w:szCs w:val="20"/>
              </w:rPr>
              <w:t>pdf</w:t>
            </w:r>
            <w:proofErr w:type="spellEnd"/>
            <w:r w:rsidRPr="00F24EA4">
              <w:rPr>
                <w:sz w:val="20"/>
                <w:szCs w:val="20"/>
              </w:rPr>
              <w:t xml:space="preserve">), один файл – один документ. Все файлы Заявки,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p>
          <w:p w:rsidR="00CC736F" w:rsidRPr="00F24EA4" w:rsidRDefault="00DE67BE" w:rsidP="00CC736F">
            <w:pPr>
              <w:widowControl w:val="0"/>
              <w:tabs>
                <w:tab w:val="left" w:pos="8475"/>
              </w:tabs>
              <w:contextualSpacing/>
              <w:jc w:val="both"/>
              <w:rPr>
                <w:sz w:val="20"/>
                <w:szCs w:val="20"/>
              </w:rPr>
            </w:pPr>
            <w:r w:rsidRPr="00F24EA4">
              <w:rPr>
                <w:sz w:val="20"/>
                <w:szCs w:val="20"/>
              </w:rPr>
              <w:t>Участник закупки вправе отозвать аукционную заявку в любое время до дня и времени начала рассмотрения аукционных заявок.</w:t>
            </w:r>
          </w:p>
        </w:tc>
      </w:tr>
      <w:tr w:rsidR="00DE67BE" w:rsidRPr="00F24EA4" w:rsidTr="007F2529">
        <w:trPr>
          <w:trHeight w:val="20"/>
        </w:trPr>
        <w:tc>
          <w:tcPr>
            <w:tcW w:w="1290" w:type="pct"/>
            <w:shd w:val="clear" w:color="auto" w:fill="auto"/>
          </w:tcPr>
          <w:p w:rsidR="00DE67BE" w:rsidRPr="00F24EA4" w:rsidRDefault="00DE67BE" w:rsidP="00DD55E3">
            <w:pPr>
              <w:widowControl w:val="0"/>
              <w:contextualSpacing/>
              <w:jc w:val="center"/>
              <w:rPr>
                <w:b/>
                <w:i/>
                <w:sz w:val="20"/>
                <w:szCs w:val="20"/>
              </w:rPr>
            </w:pPr>
            <w:r w:rsidRPr="00F24EA4">
              <w:rPr>
                <w:b/>
                <w:sz w:val="20"/>
                <w:szCs w:val="20"/>
              </w:rPr>
              <w:t>Пункт 17</w:t>
            </w:r>
          </w:p>
        </w:tc>
        <w:tc>
          <w:tcPr>
            <w:tcW w:w="3710" w:type="pct"/>
            <w:shd w:val="clear" w:color="auto" w:fill="auto"/>
          </w:tcPr>
          <w:p w:rsidR="00DE67BE" w:rsidRPr="00F24EA4" w:rsidRDefault="00DE67BE" w:rsidP="00DD55E3">
            <w:pPr>
              <w:widowControl w:val="0"/>
              <w:autoSpaceDE w:val="0"/>
              <w:autoSpaceDN w:val="0"/>
              <w:adjustRightInd w:val="0"/>
              <w:contextualSpacing/>
              <w:jc w:val="center"/>
              <w:rPr>
                <w:b/>
                <w:sz w:val="20"/>
                <w:szCs w:val="20"/>
              </w:rPr>
            </w:pPr>
            <w:r w:rsidRPr="00F24EA4">
              <w:rPr>
                <w:b/>
                <w:sz w:val="20"/>
                <w:szCs w:val="20"/>
              </w:rPr>
              <w:t>Размер и порядок внесения денежных средств в качестве обеспечения заявок на участие в электронном аукционе</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Размер обеспечения заявок на участие в электронном аукционе: </w:t>
            </w:r>
          </w:p>
        </w:tc>
        <w:tc>
          <w:tcPr>
            <w:tcW w:w="3710" w:type="pct"/>
            <w:shd w:val="clear" w:color="auto" w:fill="auto"/>
          </w:tcPr>
          <w:p w:rsidR="00DE67BE" w:rsidRPr="00F24EA4" w:rsidRDefault="0010224F" w:rsidP="00652BF5">
            <w:pPr>
              <w:widowControl w:val="0"/>
              <w:contextualSpacing/>
              <w:jc w:val="both"/>
              <w:rPr>
                <w:sz w:val="20"/>
                <w:szCs w:val="20"/>
                <w:u w:val="single"/>
              </w:rPr>
            </w:pPr>
            <w:r w:rsidRPr="0010224F">
              <w:rPr>
                <w:sz w:val="20"/>
                <w:szCs w:val="20"/>
              </w:rPr>
              <w:t>Не установлено</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Порядок внесения денежных средств в качестве обеспечения заявок на участие в электронном аукционе:</w:t>
            </w:r>
          </w:p>
        </w:tc>
        <w:tc>
          <w:tcPr>
            <w:tcW w:w="3710" w:type="pct"/>
            <w:shd w:val="clear" w:color="auto" w:fill="auto"/>
          </w:tcPr>
          <w:p w:rsidR="00DE67BE" w:rsidRPr="00F24EA4" w:rsidRDefault="0010224F" w:rsidP="0010224F">
            <w:pPr>
              <w:widowControl w:val="0"/>
              <w:ind w:firstLine="42"/>
              <w:contextualSpacing/>
              <w:jc w:val="both"/>
              <w:rPr>
                <w:sz w:val="20"/>
                <w:szCs w:val="20"/>
                <w:u w:val="single"/>
              </w:rPr>
            </w:pPr>
            <w:r w:rsidRPr="0010224F">
              <w:rPr>
                <w:sz w:val="20"/>
                <w:szCs w:val="20"/>
              </w:rPr>
              <w:t>Не установлено</w:t>
            </w:r>
          </w:p>
        </w:tc>
      </w:tr>
      <w:tr w:rsidR="00935EB2" w:rsidRPr="00F24EA4" w:rsidTr="007F2529">
        <w:trPr>
          <w:trHeight w:val="20"/>
        </w:trPr>
        <w:tc>
          <w:tcPr>
            <w:tcW w:w="1290" w:type="pct"/>
            <w:shd w:val="clear" w:color="auto" w:fill="auto"/>
          </w:tcPr>
          <w:p w:rsidR="00935EB2" w:rsidRPr="00F24EA4" w:rsidRDefault="00935EB2" w:rsidP="007F2529">
            <w:pPr>
              <w:widowControl w:val="0"/>
              <w:contextualSpacing/>
              <w:jc w:val="both"/>
              <w:rPr>
                <w:i/>
                <w:sz w:val="20"/>
                <w:szCs w:val="20"/>
              </w:rPr>
            </w:pPr>
            <w:r w:rsidRPr="00F24EA4">
              <w:rPr>
                <w:i/>
                <w:sz w:val="20"/>
                <w:szCs w:val="20"/>
              </w:rPr>
              <w:t xml:space="preserve">Срок действия банковской гарантии, предоставленной в качестве обеспечения заявки на участие в конкурсе в </w:t>
            </w:r>
            <w:r w:rsidR="008A2A93" w:rsidRPr="00F24EA4">
              <w:rPr>
                <w:i/>
                <w:iCs/>
                <w:sz w:val="20"/>
                <w:szCs w:val="20"/>
              </w:rPr>
              <w:t>электронном аукционе:</w:t>
            </w:r>
          </w:p>
        </w:tc>
        <w:tc>
          <w:tcPr>
            <w:tcW w:w="3710" w:type="pct"/>
            <w:shd w:val="clear" w:color="auto" w:fill="auto"/>
          </w:tcPr>
          <w:p w:rsidR="00935EB2" w:rsidRPr="00F24EA4" w:rsidRDefault="0010224F" w:rsidP="00436B7B">
            <w:pPr>
              <w:widowControl w:val="0"/>
              <w:autoSpaceDE w:val="0"/>
              <w:autoSpaceDN w:val="0"/>
              <w:adjustRightInd w:val="0"/>
              <w:jc w:val="both"/>
              <w:rPr>
                <w:sz w:val="20"/>
                <w:szCs w:val="20"/>
              </w:rPr>
            </w:pPr>
            <w:r w:rsidRPr="0010224F">
              <w:rPr>
                <w:sz w:val="20"/>
                <w:szCs w:val="20"/>
              </w:rPr>
              <w:t>Не установлено</w:t>
            </w:r>
          </w:p>
        </w:tc>
      </w:tr>
      <w:tr w:rsidR="00DE67BE" w:rsidRPr="00F24EA4" w:rsidTr="007F2529">
        <w:trPr>
          <w:trHeight w:val="20"/>
        </w:trPr>
        <w:tc>
          <w:tcPr>
            <w:tcW w:w="1290" w:type="pct"/>
            <w:shd w:val="clear" w:color="auto" w:fill="auto"/>
          </w:tcPr>
          <w:p w:rsidR="00DE67BE" w:rsidRPr="00F24EA4" w:rsidRDefault="00DE67BE" w:rsidP="00425DA5">
            <w:pPr>
              <w:widowControl w:val="0"/>
              <w:contextualSpacing/>
              <w:jc w:val="center"/>
              <w:rPr>
                <w:b/>
                <w:i/>
                <w:sz w:val="20"/>
                <w:szCs w:val="20"/>
              </w:rPr>
            </w:pPr>
            <w:r w:rsidRPr="00F24EA4">
              <w:rPr>
                <w:b/>
                <w:sz w:val="20"/>
                <w:szCs w:val="20"/>
              </w:rPr>
              <w:t>Пункт 18</w:t>
            </w:r>
          </w:p>
        </w:tc>
        <w:tc>
          <w:tcPr>
            <w:tcW w:w="3710" w:type="pct"/>
            <w:shd w:val="clear" w:color="auto" w:fill="auto"/>
          </w:tcPr>
          <w:p w:rsidR="00DE67BE" w:rsidRPr="00F24EA4" w:rsidRDefault="00DE67BE" w:rsidP="00425DA5">
            <w:pPr>
              <w:widowControl w:val="0"/>
              <w:contextualSpacing/>
              <w:jc w:val="center"/>
              <w:rPr>
                <w:b/>
                <w:sz w:val="20"/>
                <w:szCs w:val="20"/>
              </w:rPr>
            </w:pPr>
            <w:r w:rsidRPr="00F24EA4">
              <w:rPr>
                <w:b/>
                <w:sz w:val="20"/>
                <w:szCs w:val="20"/>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sz w:val="20"/>
                <w:szCs w:val="20"/>
              </w:rPr>
            </w:pPr>
            <w:r w:rsidRPr="00F24EA4">
              <w:rPr>
                <w:i/>
                <w:sz w:val="20"/>
                <w:szCs w:val="20"/>
              </w:rPr>
              <w:t xml:space="preserve">Размер обеспечения исполнения договора: </w:t>
            </w:r>
          </w:p>
        </w:tc>
        <w:tc>
          <w:tcPr>
            <w:tcW w:w="3710" w:type="pct"/>
            <w:shd w:val="clear" w:color="auto" w:fill="auto"/>
          </w:tcPr>
          <w:p w:rsidR="00037C53" w:rsidRDefault="00037C53" w:rsidP="00A442AC">
            <w:pPr>
              <w:widowControl w:val="0"/>
              <w:autoSpaceDE w:val="0"/>
              <w:autoSpaceDN w:val="0"/>
              <w:adjustRightInd w:val="0"/>
              <w:jc w:val="both"/>
              <w:rPr>
                <w:sz w:val="20"/>
                <w:szCs w:val="20"/>
              </w:rPr>
            </w:pPr>
            <w:r>
              <w:rPr>
                <w:sz w:val="20"/>
                <w:szCs w:val="20"/>
              </w:rPr>
              <w:t>30% от начальной (максимальной) цены договора - 1433477,88 рублей.</w:t>
            </w:r>
          </w:p>
          <w:p w:rsidR="00A442AC" w:rsidRPr="00F24EA4" w:rsidRDefault="00A442AC" w:rsidP="00A442AC">
            <w:pPr>
              <w:widowControl w:val="0"/>
              <w:autoSpaceDE w:val="0"/>
              <w:autoSpaceDN w:val="0"/>
              <w:adjustRightInd w:val="0"/>
              <w:jc w:val="both"/>
              <w:rPr>
                <w:sz w:val="20"/>
                <w:szCs w:val="20"/>
              </w:rPr>
            </w:pPr>
            <w:r w:rsidRPr="00F24EA4">
              <w:rPr>
                <w:sz w:val="20"/>
                <w:szCs w:val="20"/>
              </w:rPr>
              <w:t xml:space="preserve">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w:t>
            </w:r>
            <w:r w:rsidR="0029682D" w:rsidRPr="00F24EA4">
              <w:rPr>
                <w:sz w:val="20"/>
                <w:szCs w:val="20"/>
              </w:rPr>
              <w:t>процентов,</w:t>
            </w:r>
            <w:r w:rsidRPr="00F24EA4">
              <w:rPr>
                <w:sz w:val="20"/>
                <w:szCs w:val="20"/>
              </w:rPr>
              <w:t xml:space="preserve"> ниже начальной (максимальной) цены договора, договор заключается только после предоставления участником закупки обеспечения исполнения договора в размере, превышающем в полтора раза размер обеспечения исполнения договора, указанный в документации об электронном аукциона, но не менее чем в размере аванса (если договором предусмотрена выплата аванса).</w:t>
            </w:r>
          </w:p>
          <w:p w:rsidR="00A442AC" w:rsidRPr="00F24EA4" w:rsidRDefault="00A442AC" w:rsidP="00A442AC">
            <w:pPr>
              <w:widowControl w:val="0"/>
              <w:contextualSpacing/>
              <w:jc w:val="both"/>
              <w:rPr>
                <w:sz w:val="20"/>
                <w:szCs w:val="20"/>
              </w:rPr>
            </w:pPr>
            <w:bookmarkStart w:id="4" w:name="Par571"/>
            <w:bookmarkEnd w:id="4"/>
            <w:r w:rsidRPr="00F24EA4">
              <w:rPr>
                <w:sz w:val="20"/>
                <w:szCs w:val="20"/>
              </w:rPr>
              <w:t xml:space="preserve">Если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25 и более </w:t>
            </w:r>
            <w:r w:rsidR="00B65C79" w:rsidRPr="00F24EA4">
              <w:rPr>
                <w:sz w:val="20"/>
                <w:szCs w:val="20"/>
              </w:rPr>
              <w:t>процентов,</w:t>
            </w:r>
            <w:r w:rsidRPr="00F24EA4">
              <w:rPr>
                <w:sz w:val="20"/>
                <w:szCs w:val="20"/>
              </w:rPr>
              <w:t xml:space="preserve"> ниже начальной (максимальной) цены договора, договор заключается только после предоставления участником закупки обеспечения исполнения договора в размере, превышающем в полтора раза размер обеспечения исполнения договора, указанный в документации об электронном </w:t>
            </w:r>
            <w:r w:rsidRPr="00F24EA4">
              <w:rPr>
                <w:sz w:val="20"/>
                <w:szCs w:val="20"/>
              </w:rPr>
              <w:lastRenderedPageBreak/>
              <w:t xml:space="preserve">аукционе, но не менее чем в размере аванса (если договором предусмотрена выплата аванса), или информации, подтверждающей добросовестность участника закупки на дату подачи заявки на участие в электронном аукционе </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lastRenderedPageBreak/>
              <w:t>Срок и порядок предоставления обеспечения исполнения договора, требования к обеспечению исполнения договора:</w:t>
            </w:r>
          </w:p>
        </w:tc>
        <w:tc>
          <w:tcPr>
            <w:tcW w:w="3710" w:type="pct"/>
            <w:shd w:val="clear" w:color="auto" w:fill="auto"/>
          </w:tcPr>
          <w:p w:rsidR="005F0934" w:rsidRPr="00F24EA4" w:rsidRDefault="005F0934" w:rsidP="005F0934">
            <w:pPr>
              <w:pStyle w:val="aff2"/>
              <w:spacing w:after="0"/>
              <w:ind w:left="0"/>
              <w:jc w:val="both"/>
              <w:rPr>
                <w:sz w:val="20"/>
                <w:szCs w:val="20"/>
                <w:lang w:eastAsia="ru-RU"/>
              </w:rPr>
            </w:pPr>
            <w:r w:rsidRPr="00F24EA4">
              <w:rPr>
                <w:sz w:val="20"/>
                <w:szCs w:val="20"/>
                <w:lang w:eastAsia="ru-RU"/>
              </w:rPr>
              <w:t>Обеспечение исполнения договора предоставляется участником закупки,</w:t>
            </w:r>
            <w:r w:rsidR="00C42F5A" w:rsidRPr="00F24EA4">
              <w:rPr>
                <w:sz w:val="20"/>
                <w:szCs w:val="20"/>
                <w:lang w:eastAsia="ru-RU"/>
              </w:rPr>
              <w:t xml:space="preserve"> </w:t>
            </w:r>
            <w:r w:rsidRPr="00F24EA4">
              <w:rPr>
                <w:sz w:val="20"/>
                <w:szCs w:val="20"/>
                <w:lang w:eastAsia="ru-RU"/>
              </w:rPr>
              <w:t xml:space="preserve">с которым заключается договор, до его заключения. </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 xml:space="preserve">Исполнение договора может обеспечиваться предоставлением банковской гарантии, выданной банком или внесением денежных средств. </w:t>
            </w:r>
          </w:p>
          <w:p w:rsidR="005F0934" w:rsidRPr="00F24EA4" w:rsidRDefault="00C42F5A" w:rsidP="005F0934">
            <w:pPr>
              <w:pStyle w:val="aff2"/>
              <w:spacing w:after="0"/>
              <w:ind w:left="0"/>
              <w:jc w:val="both"/>
              <w:rPr>
                <w:sz w:val="20"/>
                <w:szCs w:val="20"/>
                <w:lang w:eastAsia="ru-RU"/>
              </w:rPr>
            </w:pPr>
            <w:r w:rsidRPr="00F24EA4">
              <w:rPr>
                <w:sz w:val="20"/>
                <w:szCs w:val="20"/>
                <w:lang w:eastAsia="ru-RU"/>
              </w:rPr>
              <w:t>Способ</w:t>
            </w:r>
            <w:r w:rsidR="00CC4B91" w:rsidRPr="00F24EA4">
              <w:rPr>
                <w:sz w:val="20"/>
                <w:szCs w:val="20"/>
                <w:lang w:eastAsia="ru-RU"/>
              </w:rPr>
              <w:t xml:space="preserve"> </w:t>
            </w:r>
            <w:r w:rsidR="005F0934" w:rsidRPr="00F24EA4">
              <w:rPr>
                <w:sz w:val="20"/>
                <w:szCs w:val="20"/>
                <w:lang w:eastAsia="ru-RU"/>
              </w:rPr>
              <w:t>обеспечения исполнения договора определяется участником закупки, с которым заключается договор, самостоятельно.</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Банковская гарантия должна быть выдана банком, соответствующим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Банковская гарантия оформляется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гаранта, на условиях, определенных гражданским законодательством.</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Банковская гарантия должна быть безотзывной и должна содержать:</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1)</w:t>
            </w:r>
            <w:r w:rsidR="005F0934" w:rsidRPr="00F24EA4">
              <w:rPr>
                <w:sz w:val="20"/>
                <w:szCs w:val="20"/>
                <w:lang w:eastAsia="ru-RU"/>
              </w:rPr>
              <w:t>сумму банковской гарантии, подлежащую уплате гарантом заказчику в случае ненадлежащего исполнения обязательств принципалом;</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2)</w:t>
            </w:r>
            <w:r w:rsidR="005F0934" w:rsidRPr="00F24EA4">
              <w:rPr>
                <w:sz w:val="20"/>
                <w:szCs w:val="20"/>
                <w:lang w:eastAsia="ru-RU"/>
              </w:rPr>
              <w:t>обязательства принципала, надлежащее исполнение которых обеспечивается банковской гарантией;</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3)</w:t>
            </w:r>
            <w:r w:rsidR="005F0934" w:rsidRPr="00F24EA4">
              <w:rPr>
                <w:sz w:val="20"/>
                <w:szCs w:val="20"/>
                <w:lang w:eastAsia="ru-RU"/>
              </w:rPr>
              <w:t>обязанность гаранта уплатить заказчику неустойку в размере 0,1 процента денежной суммы, подлежащей уплате, за каждый день просрочки;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4)</w:t>
            </w:r>
            <w:r w:rsidR="005F0934" w:rsidRPr="00F24EA4">
              <w:rPr>
                <w:sz w:val="20"/>
                <w:szCs w:val="2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5)</w:t>
            </w:r>
            <w:r w:rsidR="005F0934" w:rsidRPr="00F24EA4">
              <w:rPr>
                <w:sz w:val="20"/>
                <w:szCs w:val="20"/>
                <w:lang w:eastAsia="ru-RU"/>
              </w:rPr>
              <w:t>срок действия банковской гарантии;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6)</w:t>
            </w:r>
            <w:r w:rsidR="005F0934" w:rsidRPr="00F24EA4">
              <w:rPr>
                <w:sz w:val="20"/>
                <w:szCs w:val="20"/>
                <w:lang w:eastAsia="ru-RU"/>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7)</w:t>
            </w:r>
            <w:r w:rsidR="005F0934" w:rsidRPr="00F24EA4">
              <w:rPr>
                <w:sz w:val="20"/>
                <w:szCs w:val="20"/>
                <w:lang w:eastAsia="ru-RU"/>
              </w:rPr>
              <w:t>перечень документов, представляемых заказчиком банку одновременно с требованием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w:t>
            </w:r>
            <w:r w:rsidR="00CC4B91" w:rsidRPr="00F24EA4">
              <w:rPr>
                <w:sz w:val="20"/>
                <w:szCs w:val="20"/>
                <w:lang w:eastAsia="ru-RU"/>
              </w:rPr>
              <w:t>ственных и муниципальных нужд»;</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8)</w:t>
            </w:r>
            <w:r w:rsidR="005F0934" w:rsidRPr="00F24EA4">
              <w:rPr>
                <w:sz w:val="20"/>
                <w:szCs w:val="20"/>
                <w:lang w:eastAsia="ru-RU"/>
              </w:rPr>
              <w:t>право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Дополнительные требования к банковской гарантии: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1)</w:t>
            </w:r>
            <w:r w:rsidR="005F0934" w:rsidRPr="00F24EA4">
              <w:rPr>
                <w:sz w:val="20"/>
                <w:szCs w:val="20"/>
                <w:lang w:eastAsia="ru-RU"/>
              </w:rPr>
              <w:t xml:space="preserve">закрепление в банковской гарантии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но не превышающем размер обеспечения исполнения договора;</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2)</w:t>
            </w:r>
            <w:r w:rsidR="005F0934" w:rsidRPr="00F24EA4">
              <w:rPr>
                <w:sz w:val="20"/>
                <w:szCs w:val="20"/>
                <w:lang w:eastAsia="ru-RU"/>
              </w:rPr>
              <w:t>закрепление в банковской гарантии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3)</w:t>
            </w:r>
            <w:r w:rsidR="005F0934" w:rsidRPr="00F24EA4">
              <w:rPr>
                <w:sz w:val="20"/>
                <w:szCs w:val="20"/>
                <w:lang w:eastAsia="ru-RU"/>
              </w:rPr>
              <w:t>закрепление в банковской гарантии условия о том, что расходы, возникающие в связи с перечислением денежных средств гарантом по банковской гарантии, несет гарант;</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4)</w:t>
            </w:r>
            <w:r w:rsidR="005F0934" w:rsidRPr="00F24EA4">
              <w:rPr>
                <w:sz w:val="20"/>
                <w:szCs w:val="20"/>
                <w:lang w:eastAsia="ru-RU"/>
              </w:rPr>
              <w:t xml:space="preserve">недопустимость включения в банковскую гарантию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w:t>
            </w:r>
            <w:r w:rsidR="005F0934" w:rsidRPr="00F24EA4">
              <w:rPr>
                <w:sz w:val="20"/>
                <w:szCs w:val="20"/>
                <w:lang w:eastAsia="ru-RU"/>
              </w:rPr>
              <w:lastRenderedPageBreak/>
              <w:t>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5)</w:t>
            </w:r>
            <w:r w:rsidR="005F0934" w:rsidRPr="00F24EA4">
              <w:rPr>
                <w:sz w:val="20"/>
                <w:szCs w:val="20"/>
                <w:lang w:eastAsia="ru-RU"/>
              </w:rPr>
              <w:t>недопустимость включения в</w:t>
            </w:r>
            <w:r w:rsidR="00CC4B91" w:rsidRPr="00F24EA4">
              <w:rPr>
                <w:sz w:val="20"/>
                <w:szCs w:val="20"/>
                <w:lang w:eastAsia="ru-RU"/>
              </w:rPr>
              <w:t xml:space="preserve"> банковскую гарантию требований;</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о предоставлении заказчиком гаранту отчета об исполнении договора;</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6)</w:t>
            </w:r>
            <w:r w:rsidR="005F0934" w:rsidRPr="00F24EA4">
              <w:rPr>
                <w:sz w:val="20"/>
                <w:szCs w:val="20"/>
                <w:lang w:eastAsia="ru-RU"/>
              </w:rPr>
              <w:t>недопустимость включения в банковскую гарантию 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5F0934" w:rsidRPr="00F24EA4" w:rsidRDefault="004C4BC7" w:rsidP="005F0934">
            <w:pPr>
              <w:pStyle w:val="aff2"/>
              <w:spacing w:after="0"/>
              <w:ind w:left="0"/>
              <w:jc w:val="both"/>
              <w:rPr>
                <w:sz w:val="20"/>
                <w:szCs w:val="20"/>
                <w:lang w:eastAsia="ru-RU"/>
              </w:rPr>
            </w:pPr>
            <w:r w:rsidRPr="00F24EA4">
              <w:rPr>
                <w:sz w:val="20"/>
                <w:szCs w:val="20"/>
                <w:lang w:eastAsia="ru-RU"/>
              </w:rPr>
              <w:t>7)</w:t>
            </w:r>
            <w:r w:rsidR="005F0934" w:rsidRPr="00F24EA4">
              <w:rPr>
                <w:sz w:val="20"/>
                <w:szCs w:val="20"/>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Банковская гарантия, предоставляемая участником закупки в качестве обеспечения исполнения договора, информация о ней и документы должны быть включены в реестр банковских гарантий, размещенный в ЕИС. Такие информация и документы должны быть подписаны усиленной электронной подписью лица, имеющего право действовать от имени банка.</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Денежные средства, вносимые в качестве обеспечения исполнения договора, должны быть перечислены в размере, указанном в настоящем пункте, и по реквизитам, установленным в пункте 19 Раздела I настоящей документации об электронном аукционе.</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Документ, подтверждающий предоставление обеспечения исполнения договора, подписанный усиленной электронной подписью лица, имеющего право действовать от имени победителя электронного аукциона, предоставляется одновременно с проектом договора, подписанным усиленной электронной подписью указанного лица, в течение 3 (трех) дней с даты размещения заказчиком в ЕИС проекта договора (в случае если победителем электронного аукциона размещался протокол разногласий, в течение 3 (трех) рабочих дней с даты размещения заказчиком в ЕИС и на электронной площадке документов).</w:t>
            </w:r>
          </w:p>
          <w:p w:rsidR="005F0934" w:rsidRPr="00F24EA4" w:rsidRDefault="005F0934" w:rsidP="005F0934">
            <w:pPr>
              <w:pStyle w:val="aff2"/>
              <w:spacing w:after="0"/>
              <w:ind w:left="0"/>
              <w:jc w:val="both"/>
              <w:rPr>
                <w:sz w:val="20"/>
                <w:szCs w:val="20"/>
                <w:lang w:eastAsia="ru-RU"/>
              </w:rPr>
            </w:pPr>
            <w:r w:rsidRPr="00F24EA4">
              <w:rPr>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E67BE" w:rsidRPr="00F24EA4" w:rsidRDefault="005F0934" w:rsidP="005F0934">
            <w:pPr>
              <w:jc w:val="both"/>
              <w:rPr>
                <w:sz w:val="20"/>
                <w:szCs w:val="20"/>
                <w:highlight w:val="yellow"/>
              </w:rPr>
            </w:pPr>
            <w:r w:rsidRPr="00F24EA4">
              <w:rPr>
                <w:sz w:val="20"/>
                <w:szCs w:val="20"/>
              </w:rPr>
              <w:t>В случае если участником закупки, с которым заключается договор, является казенное учреждение предоставление обеспечения исполнения договора не требуется.</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bCs/>
                <w:i/>
                <w:iCs/>
                <w:sz w:val="20"/>
                <w:szCs w:val="20"/>
              </w:rPr>
              <w:lastRenderedPageBreak/>
              <w:t>Срок возвращения денежных средств внесенных в качестве обеспечения исполнения договора:</w:t>
            </w:r>
          </w:p>
        </w:tc>
        <w:tc>
          <w:tcPr>
            <w:tcW w:w="3710" w:type="pct"/>
            <w:shd w:val="clear" w:color="auto" w:fill="auto"/>
          </w:tcPr>
          <w:p w:rsidR="00DE67BE" w:rsidRPr="00F24EA4" w:rsidRDefault="003F3E12" w:rsidP="00037C53">
            <w:pPr>
              <w:widowControl w:val="0"/>
              <w:contextualSpacing/>
              <w:jc w:val="both"/>
              <w:rPr>
                <w:sz w:val="20"/>
                <w:szCs w:val="20"/>
              </w:rPr>
            </w:pPr>
            <w:r w:rsidRPr="00F24EA4">
              <w:rPr>
                <w:sz w:val="20"/>
                <w:szCs w:val="20"/>
              </w:rPr>
              <w:t>В</w:t>
            </w:r>
            <w:r w:rsidR="00DE67BE" w:rsidRPr="00F24EA4">
              <w:rPr>
                <w:sz w:val="20"/>
                <w:szCs w:val="20"/>
              </w:rPr>
              <w:t xml:space="preserve"> течение </w:t>
            </w:r>
            <w:r w:rsidR="00037C53">
              <w:rPr>
                <w:sz w:val="20"/>
                <w:szCs w:val="20"/>
              </w:rPr>
              <w:t>15</w:t>
            </w:r>
            <w:r w:rsidR="00DE67BE" w:rsidRPr="00F24EA4">
              <w:rPr>
                <w:sz w:val="20"/>
                <w:szCs w:val="20"/>
              </w:rPr>
              <w:t xml:space="preserve"> (</w:t>
            </w:r>
            <w:r w:rsidR="00037C53">
              <w:rPr>
                <w:sz w:val="20"/>
                <w:szCs w:val="20"/>
              </w:rPr>
              <w:t>пятнадцати</w:t>
            </w:r>
            <w:r w:rsidR="00DE67BE" w:rsidRPr="00F24EA4">
              <w:rPr>
                <w:sz w:val="20"/>
                <w:szCs w:val="20"/>
              </w:rPr>
              <w:t>) дней с момента исполнения Исполнителем своих обязательств по договору.</w:t>
            </w:r>
          </w:p>
        </w:tc>
      </w:tr>
      <w:tr w:rsidR="00F704F1" w:rsidRPr="00F24EA4" w:rsidTr="00221591">
        <w:trPr>
          <w:trHeight w:val="20"/>
        </w:trPr>
        <w:tc>
          <w:tcPr>
            <w:tcW w:w="1290" w:type="pct"/>
            <w:shd w:val="clear" w:color="auto" w:fill="auto"/>
          </w:tcPr>
          <w:p w:rsidR="00F704F1" w:rsidRPr="00F24EA4" w:rsidRDefault="00F704F1" w:rsidP="00221591">
            <w:pPr>
              <w:widowControl w:val="0"/>
              <w:contextualSpacing/>
              <w:jc w:val="both"/>
              <w:rPr>
                <w:i/>
                <w:sz w:val="20"/>
                <w:szCs w:val="20"/>
              </w:rPr>
            </w:pPr>
            <w:r w:rsidRPr="00F24EA4">
              <w:rPr>
                <w:bCs/>
                <w:i/>
                <w:iCs/>
                <w:sz w:val="20"/>
                <w:szCs w:val="20"/>
              </w:rPr>
              <w:t>Срок действия банковской гарантии:</w:t>
            </w:r>
          </w:p>
        </w:tc>
        <w:tc>
          <w:tcPr>
            <w:tcW w:w="3710" w:type="pct"/>
            <w:shd w:val="clear" w:color="auto" w:fill="auto"/>
          </w:tcPr>
          <w:p w:rsidR="00F704F1" w:rsidRPr="00F24EA4" w:rsidRDefault="00F704F1" w:rsidP="00221591">
            <w:pPr>
              <w:widowControl w:val="0"/>
              <w:contextualSpacing/>
              <w:jc w:val="both"/>
              <w:rPr>
                <w:sz w:val="20"/>
                <w:szCs w:val="20"/>
              </w:rPr>
            </w:pPr>
            <w:r w:rsidRPr="00F24EA4">
              <w:rPr>
                <w:sz w:val="20"/>
                <w:szCs w:val="20"/>
              </w:rPr>
              <w:t>Должен превышать срок действия договора не</w:t>
            </w:r>
            <w:r w:rsidR="00221591" w:rsidRPr="00F24EA4">
              <w:rPr>
                <w:sz w:val="20"/>
                <w:szCs w:val="20"/>
              </w:rPr>
              <w:t xml:space="preserve"> менее чем на </w:t>
            </w:r>
            <w:r w:rsidRPr="00F24EA4">
              <w:rPr>
                <w:sz w:val="20"/>
                <w:szCs w:val="20"/>
              </w:rPr>
              <w:t>один месяц</w:t>
            </w:r>
          </w:p>
        </w:tc>
      </w:tr>
      <w:tr w:rsidR="00DE67BE" w:rsidRPr="00F24EA4" w:rsidTr="007F2529">
        <w:trPr>
          <w:trHeight w:val="20"/>
        </w:trPr>
        <w:tc>
          <w:tcPr>
            <w:tcW w:w="1290" w:type="pct"/>
            <w:shd w:val="clear" w:color="auto" w:fill="auto"/>
          </w:tcPr>
          <w:p w:rsidR="00DE67BE" w:rsidRPr="00F24EA4" w:rsidRDefault="00DE67BE" w:rsidP="00CE164C">
            <w:pPr>
              <w:widowControl w:val="0"/>
              <w:contextualSpacing/>
              <w:jc w:val="center"/>
              <w:rPr>
                <w:b/>
                <w:bCs/>
                <w:i/>
                <w:iCs/>
                <w:sz w:val="20"/>
                <w:szCs w:val="20"/>
              </w:rPr>
            </w:pPr>
            <w:r w:rsidRPr="00F24EA4">
              <w:rPr>
                <w:b/>
                <w:sz w:val="20"/>
                <w:szCs w:val="20"/>
              </w:rPr>
              <w:t>Пункт 19</w:t>
            </w:r>
          </w:p>
        </w:tc>
        <w:tc>
          <w:tcPr>
            <w:tcW w:w="3710" w:type="pct"/>
            <w:shd w:val="clear" w:color="auto" w:fill="auto"/>
          </w:tcPr>
          <w:p w:rsidR="00DE67BE" w:rsidRPr="00F24EA4" w:rsidRDefault="00DE67BE" w:rsidP="00CE164C">
            <w:pPr>
              <w:widowControl w:val="0"/>
              <w:contextualSpacing/>
              <w:jc w:val="center"/>
              <w:rPr>
                <w:b/>
                <w:sz w:val="20"/>
                <w:szCs w:val="20"/>
              </w:rPr>
            </w:pPr>
            <w:r w:rsidRPr="00F24EA4">
              <w:rPr>
                <w:b/>
                <w:sz w:val="20"/>
                <w:szCs w:val="20"/>
              </w:rPr>
              <w:t>Реквизиты счета для перечисления денежных средств в качестве обеспечения исполнения договора, на котором в соответствии с законодательством Российской Федерации учитываются операции со средствами, поступающими заказчику</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iCs/>
                <w:sz w:val="20"/>
                <w:szCs w:val="20"/>
              </w:rPr>
            </w:pPr>
            <w:r w:rsidRPr="00F24EA4">
              <w:rPr>
                <w:bCs/>
                <w:i/>
                <w:snapToGrid w:val="0"/>
                <w:sz w:val="20"/>
                <w:szCs w:val="20"/>
              </w:rPr>
              <w:t>Реквизиты счета для перечисления денежных средств в качестве обеспечения исполнения договора, на котором в соответствии с законодательством Российской Федерации учитываются операции со средствами, поступающими заказчику:</w:t>
            </w:r>
          </w:p>
        </w:tc>
        <w:tc>
          <w:tcPr>
            <w:tcW w:w="3710" w:type="pct"/>
            <w:shd w:val="clear" w:color="auto" w:fill="auto"/>
          </w:tcPr>
          <w:p w:rsidR="00037C53" w:rsidRDefault="00037C53" w:rsidP="00037C53">
            <w:pPr>
              <w:widowControl w:val="0"/>
              <w:jc w:val="both"/>
            </w:pPr>
            <w:r>
              <w:rPr>
                <w:sz w:val="20"/>
                <w:szCs w:val="20"/>
              </w:rPr>
              <w:t>Получатель:</w:t>
            </w:r>
            <w:r>
              <w:rPr>
                <w:iCs/>
                <w:sz w:val="20"/>
                <w:szCs w:val="20"/>
              </w:rPr>
              <w:t xml:space="preserve"> Муниципальное автономное дошкольное образовательное учреждение Детский сад № 255 городского округа город Уфа Республики Башкортостан.</w:t>
            </w:r>
          </w:p>
          <w:p w:rsidR="00037C53" w:rsidRDefault="00037C53" w:rsidP="00037C53">
            <w:pPr>
              <w:widowControl w:val="0"/>
              <w:contextualSpacing/>
              <w:jc w:val="both"/>
            </w:pPr>
            <w:r>
              <w:rPr>
                <w:iCs/>
                <w:sz w:val="20"/>
                <w:szCs w:val="20"/>
              </w:rPr>
              <w:t>ИНН 0275029090</w:t>
            </w:r>
          </w:p>
          <w:p w:rsidR="00037C53" w:rsidRDefault="00037C53" w:rsidP="00037C53">
            <w:pPr>
              <w:widowControl w:val="0"/>
              <w:contextualSpacing/>
              <w:jc w:val="both"/>
            </w:pPr>
            <w:r>
              <w:rPr>
                <w:iCs/>
                <w:sz w:val="20"/>
                <w:szCs w:val="20"/>
              </w:rPr>
              <w:t>КПП 027501001</w:t>
            </w:r>
          </w:p>
          <w:p w:rsidR="00037C53" w:rsidRDefault="00037C53" w:rsidP="00037C53">
            <w:pPr>
              <w:widowControl w:val="0"/>
              <w:contextualSpacing/>
              <w:jc w:val="both"/>
            </w:pPr>
            <w:r>
              <w:rPr>
                <w:iCs/>
                <w:sz w:val="20"/>
                <w:szCs w:val="20"/>
              </w:rPr>
              <w:t>л/с 30305074080</w:t>
            </w:r>
          </w:p>
          <w:p w:rsidR="00037C53" w:rsidRDefault="00037C53" w:rsidP="00037C53">
            <w:pPr>
              <w:widowControl w:val="0"/>
              <w:contextualSpacing/>
              <w:jc w:val="both"/>
            </w:pPr>
            <w:r>
              <w:rPr>
                <w:iCs/>
                <w:sz w:val="20"/>
                <w:szCs w:val="20"/>
              </w:rPr>
              <w:t>Отделение -  НБ Республика Башкортостан Банка России //УФК по Республике Башкортостан г. Уфа</w:t>
            </w:r>
          </w:p>
          <w:p w:rsidR="00037C53" w:rsidRDefault="00037C53" w:rsidP="00037C53">
            <w:pPr>
              <w:widowControl w:val="0"/>
              <w:contextualSpacing/>
              <w:jc w:val="both"/>
            </w:pPr>
            <w:r>
              <w:rPr>
                <w:iCs/>
                <w:sz w:val="20"/>
                <w:szCs w:val="20"/>
              </w:rPr>
              <w:t>БИК  018073401</w:t>
            </w:r>
          </w:p>
          <w:p w:rsidR="00037C53" w:rsidRDefault="00037C53" w:rsidP="00037C53">
            <w:pPr>
              <w:widowControl w:val="0"/>
              <w:contextualSpacing/>
              <w:jc w:val="both"/>
            </w:pPr>
            <w:r>
              <w:rPr>
                <w:iCs/>
                <w:sz w:val="20"/>
                <w:szCs w:val="20"/>
              </w:rPr>
              <w:t>ЕКС 40102810045370000067</w:t>
            </w:r>
          </w:p>
          <w:p w:rsidR="00037C53" w:rsidRDefault="00037C53" w:rsidP="00037C53">
            <w:pPr>
              <w:widowControl w:val="0"/>
              <w:contextualSpacing/>
              <w:jc w:val="both"/>
            </w:pPr>
            <w:r>
              <w:rPr>
                <w:iCs/>
                <w:sz w:val="20"/>
                <w:szCs w:val="20"/>
              </w:rPr>
              <w:t>р/с 03234643807010000100</w:t>
            </w:r>
          </w:p>
          <w:p w:rsidR="00DE67BE" w:rsidRPr="00F24EA4" w:rsidRDefault="00037C53" w:rsidP="00037C53">
            <w:pPr>
              <w:ind w:left="-53" w:right="-63"/>
              <w:jc w:val="both"/>
              <w:rPr>
                <w:sz w:val="20"/>
                <w:szCs w:val="20"/>
              </w:rPr>
            </w:pPr>
            <w:r>
              <w:rPr>
                <w:iCs/>
                <w:sz w:val="20"/>
                <w:szCs w:val="20"/>
              </w:rPr>
              <w:t>В назначении платежа указать: «Денежные средства в качестве обеспечения исполнения контракта»-</w:t>
            </w:r>
          </w:p>
        </w:tc>
      </w:tr>
      <w:tr w:rsidR="00DE67BE" w:rsidRPr="00F24EA4" w:rsidTr="007F2529">
        <w:trPr>
          <w:trHeight w:val="20"/>
        </w:trPr>
        <w:tc>
          <w:tcPr>
            <w:tcW w:w="1290" w:type="pct"/>
            <w:shd w:val="clear" w:color="auto" w:fill="auto"/>
          </w:tcPr>
          <w:p w:rsidR="00DE67BE" w:rsidRPr="00F24EA4" w:rsidRDefault="00DE67BE" w:rsidP="00142531">
            <w:pPr>
              <w:widowControl w:val="0"/>
              <w:contextualSpacing/>
              <w:jc w:val="center"/>
              <w:rPr>
                <w:b/>
                <w:bCs/>
                <w:i/>
                <w:snapToGrid w:val="0"/>
                <w:sz w:val="20"/>
                <w:szCs w:val="20"/>
              </w:rPr>
            </w:pPr>
            <w:r w:rsidRPr="00F24EA4">
              <w:rPr>
                <w:b/>
                <w:sz w:val="20"/>
                <w:szCs w:val="20"/>
              </w:rPr>
              <w:t>Пункт 20</w:t>
            </w:r>
          </w:p>
        </w:tc>
        <w:tc>
          <w:tcPr>
            <w:tcW w:w="3710" w:type="pct"/>
            <w:shd w:val="clear" w:color="auto" w:fill="auto"/>
          </w:tcPr>
          <w:p w:rsidR="00DE67BE" w:rsidRPr="00F24EA4" w:rsidRDefault="00DE67BE" w:rsidP="00142531">
            <w:pPr>
              <w:widowControl w:val="0"/>
              <w:contextualSpacing/>
              <w:jc w:val="center"/>
              <w:rPr>
                <w:b/>
                <w:sz w:val="20"/>
                <w:szCs w:val="20"/>
              </w:rPr>
            </w:pPr>
            <w:r w:rsidRPr="00F24EA4">
              <w:rPr>
                <w:b/>
                <w:sz w:val="20"/>
                <w:szCs w:val="20"/>
              </w:rPr>
              <w:t>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lastRenderedPageBreak/>
              <w:t>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w:t>
            </w:r>
          </w:p>
        </w:tc>
        <w:tc>
          <w:tcPr>
            <w:tcW w:w="3710" w:type="pct"/>
            <w:shd w:val="clear" w:color="auto" w:fill="auto"/>
          </w:tcPr>
          <w:p w:rsidR="006F30FC" w:rsidRPr="00F24EA4" w:rsidRDefault="006F30FC" w:rsidP="006F30FC">
            <w:pPr>
              <w:pStyle w:val="Default"/>
              <w:jc w:val="both"/>
              <w:rPr>
                <w:color w:val="auto"/>
                <w:sz w:val="20"/>
                <w:szCs w:val="20"/>
              </w:rPr>
            </w:pPr>
            <w:r w:rsidRPr="00F24EA4">
              <w:rPr>
                <w:color w:val="auto"/>
                <w:sz w:val="20"/>
                <w:szCs w:val="20"/>
              </w:rPr>
              <w:t xml:space="preserve">1.Договор должен быть заключен не ранее чем через десять дней и не позднее чем через двадцать дней со дня размещения на официальном сайте протокола рассмотрения заявок на участие в аукционе. </w:t>
            </w:r>
          </w:p>
          <w:p w:rsidR="00DE67BE" w:rsidRPr="00F24EA4" w:rsidRDefault="00DE67BE" w:rsidP="007F2529">
            <w:pPr>
              <w:pStyle w:val="Default"/>
              <w:jc w:val="both"/>
              <w:rPr>
                <w:color w:val="auto"/>
                <w:sz w:val="20"/>
                <w:szCs w:val="20"/>
              </w:rPr>
            </w:pPr>
            <w:r w:rsidRPr="00F24EA4">
              <w:rPr>
                <w:color w:val="auto"/>
                <w:sz w:val="20"/>
                <w:szCs w:val="20"/>
              </w:rPr>
              <w:t xml:space="preserve">Договор заключается на условиях, предусмотренных извещением о закупке, документацией о закупке, с включением в него условия о цене, предложенного Победителем закупки, и не позднее 3(трех) дней со дня подписания итогового протокола. Заказчик, передавая уполномоченному представителю Победителя закупки проект договора на подписание, в сопроводительном письме указывает срок, в который Победитель обязан подписать договор, и способ, которым Победитель закупки обязан вернуть договор Заказчику. При несоблюдении требований Заказчика, указанных в сопроводительном письме, Победитель считается уклонившимся от заключения договора. </w:t>
            </w:r>
          </w:p>
          <w:p w:rsidR="00DE67BE" w:rsidRPr="00F24EA4" w:rsidRDefault="00DE67BE" w:rsidP="007F2529">
            <w:pPr>
              <w:pStyle w:val="Default"/>
              <w:jc w:val="both"/>
              <w:rPr>
                <w:color w:val="auto"/>
                <w:sz w:val="20"/>
                <w:szCs w:val="20"/>
              </w:rPr>
            </w:pPr>
            <w:r w:rsidRPr="00F24EA4">
              <w:rPr>
                <w:color w:val="auto"/>
                <w:sz w:val="20"/>
                <w:szCs w:val="20"/>
              </w:rPr>
              <w:t xml:space="preserve">2. При заключении (в установленных закупочной документации случаях) договора с единственным Участником аукциона, Заказчик в течение 3 (трех) календарных дней со дня подписания протокола рассмотрения заявок на участие в аукционе обязан передать такому Участнику, а Участник получить проект договора для подписания. В этом случае договор заключается на условиях, предусмотренных документацией об аукционе по начальной (максимальной) цене договора (цене лота), указанной в извещении о проведении аукциона, или по согласованной с указанным Участником и не превышающей начальной (максимальной) цены договора (цены лота) цене договора. Такой Участник не вправе отказаться от заключения договора. Договор может быть заключен не ранее, чем через пять рабочих дней со дня размещения в единой информационной системе протокола рассмотрения заявок на участие в аукционе. </w:t>
            </w:r>
          </w:p>
          <w:p w:rsidR="00DE67BE" w:rsidRPr="00F24EA4" w:rsidRDefault="00DE67BE" w:rsidP="007F2529">
            <w:pPr>
              <w:pStyle w:val="Default"/>
              <w:jc w:val="both"/>
              <w:rPr>
                <w:color w:val="auto"/>
                <w:sz w:val="20"/>
                <w:szCs w:val="20"/>
              </w:rPr>
            </w:pPr>
            <w:r w:rsidRPr="00F24EA4">
              <w:rPr>
                <w:color w:val="auto"/>
                <w:sz w:val="20"/>
                <w:szCs w:val="20"/>
              </w:rPr>
              <w:t xml:space="preserve">3. Настоящий договор составлен в форме электронного документа, подписан обеими сторонами с помощью электронно-цифровой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для каждой Стороны. </w:t>
            </w:r>
          </w:p>
          <w:p w:rsidR="00DE67BE" w:rsidRPr="00F24EA4" w:rsidRDefault="00DE67BE" w:rsidP="007F2529">
            <w:pPr>
              <w:pStyle w:val="Default"/>
              <w:jc w:val="both"/>
              <w:rPr>
                <w:color w:val="auto"/>
                <w:sz w:val="20"/>
                <w:szCs w:val="20"/>
              </w:rPr>
            </w:pPr>
            <w:r w:rsidRPr="00F24EA4">
              <w:rPr>
                <w:color w:val="auto"/>
                <w:sz w:val="20"/>
                <w:szCs w:val="20"/>
              </w:rPr>
              <w:t>4. В случае если победитель аукциона признан уклонившимся от заключения договора, Заказчик вправе в том числе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заключить договор с участником аукциона, который сделал предпоследнее ценовое предложение, подписание договора для которого обязательно.</w:t>
            </w:r>
          </w:p>
        </w:tc>
      </w:tr>
      <w:tr w:rsidR="00DE67BE" w:rsidRPr="00F24EA4" w:rsidTr="007F2529">
        <w:trPr>
          <w:trHeight w:val="20"/>
        </w:trPr>
        <w:tc>
          <w:tcPr>
            <w:tcW w:w="1290" w:type="pct"/>
            <w:shd w:val="clear" w:color="auto" w:fill="auto"/>
          </w:tcPr>
          <w:p w:rsidR="00DE67BE" w:rsidRPr="00F24EA4" w:rsidRDefault="00DE67BE" w:rsidP="00BA77B1">
            <w:pPr>
              <w:widowControl w:val="0"/>
              <w:contextualSpacing/>
              <w:jc w:val="center"/>
              <w:rPr>
                <w:b/>
                <w:bCs/>
                <w:i/>
                <w:iCs/>
                <w:sz w:val="20"/>
                <w:szCs w:val="20"/>
              </w:rPr>
            </w:pPr>
            <w:r w:rsidRPr="00F24EA4">
              <w:rPr>
                <w:b/>
                <w:sz w:val="20"/>
                <w:szCs w:val="20"/>
              </w:rPr>
              <w:t>Пункт 21</w:t>
            </w:r>
          </w:p>
        </w:tc>
        <w:tc>
          <w:tcPr>
            <w:tcW w:w="3710" w:type="pct"/>
            <w:shd w:val="clear" w:color="auto" w:fill="auto"/>
          </w:tcPr>
          <w:p w:rsidR="00DE67BE" w:rsidRPr="00F24EA4" w:rsidRDefault="00DE67BE" w:rsidP="00BA77B1">
            <w:pPr>
              <w:widowControl w:val="0"/>
              <w:contextualSpacing/>
              <w:jc w:val="center"/>
              <w:rPr>
                <w:b/>
                <w:sz w:val="20"/>
                <w:szCs w:val="20"/>
              </w:rPr>
            </w:pPr>
            <w:r w:rsidRPr="00F24EA4">
              <w:rPr>
                <w:b/>
                <w:sz w:val="20"/>
                <w:szCs w:val="20"/>
              </w:rPr>
              <w:t>Банковское сопровождение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Банковское сопровождение договора:</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предусмотрено</w:t>
            </w:r>
          </w:p>
        </w:tc>
      </w:tr>
      <w:tr w:rsidR="00DE67BE" w:rsidRPr="00F24EA4" w:rsidTr="007F2529">
        <w:trPr>
          <w:trHeight w:val="20"/>
        </w:trPr>
        <w:tc>
          <w:tcPr>
            <w:tcW w:w="1290" w:type="pct"/>
            <w:shd w:val="clear" w:color="auto" w:fill="auto"/>
          </w:tcPr>
          <w:p w:rsidR="00DE67BE" w:rsidRPr="00F24EA4" w:rsidRDefault="00DE67BE" w:rsidP="0037485B">
            <w:pPr>
              <w:widowControl w:val="0"/>
              <w:contextualSpacing/>
              <w:jc w:val="center"/>
              <w:rPr>
                <w:b/>
                <w:bCs/>
                <w:i/>
                <w:snapToGrid w:val="0"/>
                <w:sz w:val="20"/>
                <w:szCs w:val="20"/>
              </w:rPr>
            </w:pPr>
            <w:r w:rsidRPr="00F24EA4">
              <w:rPr>
                <w:b/>
                <w:sz w:val="20"/>
                <w:szCs w:val="20"/>
              </w:rPr>
              <w:t>Пункт 22</w:t>
            </w:r>
          </w:p>
        </w:tc>
        <w:tc>
          <w:tcPr>
            <w:tcW w:w="3710" w:type="pct"/>
            <w:shd w:val="clear" w:color="auto" w:fill="auto"/>
          </w:tcPr>
          <w:p w:rsidR="00DE67BE" w:rsidRPr="00F24EA4" w:rsidRDefault="00DE67BE" w:rsidP="0037485B">
            <w:pPr>
              <w:widowControl w:val="0"/>
              <w:contextualSpacing/>
              <w:jc w:val="center"/>
              <w:rPr>
                <w:b/>
                <w:sz w:val="20"/>
                <w:szCs w:val="20"/>
              </w:rPr>
            </w:pPr>
            <w:r w:rsidRPr="00F24EA4">
              <w:rPr>
                <w:b/>
                <w:sz w:val="20"/>
                <w:szCs w:val="20"/>
              </w:rPr>
              <w:t>Возможность изменения условий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i/>
                <w:sz w:val="20"/>
                <w:szCs w:val="20"/>
              </w:rPr>
              <w:t>Возможность</w:t>
            </w:r>
            <w:r w:rsidR="00CC4B91" w:rsidRPr="00F24EA4">
              <w:rPr>
                <w:bCs/>
                <w:i/>
                <w:snapToGrid w:val="0"/>
                <w:sz w:val="20"/>
                <w:szCs w:val="20"/>
              </w:rPr>
              <w:t xml:space="preserve"> снижения </w:t>
            </w:r>
            <w:r w:rsidRPr="00F24EA4">
              <w:rPr>
                <w:bCs/>
                <w:i/>
                <w:snapToGrid w:val="0"/>
                <w:sz w:val="20"/>
                <w:szCs w:val="20"/>
              </w:rPr>
              <w:t>цены договор</w:t>
            </w:r>
            <w:r w:rsidR="00CC4B91" w:rsidRPr="00F24EA4">
              <w:rPr>
                <w:bCs/>
                <w:i/>
                <w:snapToGrid w:val="0"/>
                <w:sz w:val="20"/>
                <w:szCs w:val="20"/>
              </w:rPr>
              <w:t xml:space="preserve">а без изменения предусмотренных </w:t>
            </w:r>
            <w:r w:rsidRPr="00F24EA4">
              <w:rPr>
                <w:bCs/>
                <w:i/>
                <w:snapToGrid w:val="0"/>
                <w:sz w:val="20"/>
                <w:szCs w:val="20"/>
              </w:rPr>
              <w:t>договором количества товара, объема работы или услуги, качества поставляемого товара, выполняемой работы, оказываемой услуги и иных условий договора (</w:t>
            </w:r>
            <w:r w:rsidRPr="00F24EA4">
              <w:rPr>
                <w:i/>
                <w:sz w:val="20"/>
                <w:szCs w:val="20"/>
              </w:rPr>
              <w:t>при исполнении договора)</w:t>
            </w:r>
            <w:r w:rsidRPr="00F24EA4">
              <w:rPr>
                <w:bCs/>
                <w:i/>
                <w:snapToGrid w:val="0"/>
                <w:sz w:val="20"/>
                <w:szCs w:val="20"/>
              </w:rPr>
              <w:t>:</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 xml:space="preserve">Предусмотрена </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bCs/>
                <w:i/>
                <w:snapToGrid w:val="0"/>
                <w:sz w:val="20"/>
                <w:szCs w:val="20"/>
              </w:rPr>
              <w:t>Возможн</w:t>
            </w:r>
            <w:r w:rsidR="00CC4B91" w:rsidRPr="00F24EA4">
              <w:rPr>
                <w:bCs/>
                <w:i/>
                <w:snapToGrid w:val="0"/>
                <w:sz w:val="20"/>
                <w:szCs w:val="20"/>
              </w:rPr>
              <w:t xml:space="preserve">ость увеличения предусмотренных договором количества </w:t>
            </w:r>
            <w:r w:rsidRPr="00F24EA4">
              <w:rPr>
                <w:bCs/>
                <w:i/>
                <w:snapToGrid w:val="0"/>
                <w:sz w:val="20"/>
                <w:szCs w:val="20"/>
              </w:rPr>
              <w:t>товара, объема работы или услуги не б</w:t>
            </w:r>
            <w:r w:rsidR="00CC4B91" w:rsidRPr="00F24EA4">
              <w:rPr>
                <w:bCs/>
                <w:i/>
                <w:snapToGrid w:val="0"/>
                <w:sz w:val="20"/>
                <w:szCs w:val="20"/>
              </w:rPr>
              <w:t xml:space="preserve">олее чем на 10 % или уменьшения </w:t>
            </w:r>
            <w:r w:rsidRPr="00F24EA4">
              <w:rPr>
                <w:bCs/>
                <w:i/>
                <w:snapToGrid w:val="0"/>
                <w:sz w:val="20"/>
                <w:szCs w:val="20"/>
              </w:rPr>
              <w:t>предусмотренных договором количества поставляемого товара, объема выполняемой работы или оказываемой услуги не более чем на 10 % (</w:t>
            </w:r>
            <w:r w:rsidRPr="00F24EA4">
              <w:rPr>
                <w:i/>
                <w:sz w:val="20"/>
                <w:szCs w:val="20"/>
              </w:rPr>
              <w:t>при исполнении договора)</w:t>
            </w:r>
            <w:r w:rsidRPr="00F24EA4">
              <w:rPr>
                <w:bCs/>
                <w:i/>
                <w:snapToGrid w:val="0"/>
                <w:sz w:val="20"/>
                <w:szCs w:val="20"/>
              </w:rPr>
              <w:t>:</w:t>
            </w:r>
          </w:p>
        </w:tc>
        <w:tc>
          <w:tcPr>
            <w:tcW w:w="3710" w:type="pct"/>
            <w:shd w:val="clear" w:color="auto" w:fill="auto"/>
          </w:tcPr>
          <w:p w:rsidR="00DE67BE" w:rsidRPr="00F24EA4" w:rsidRDefault="00EB7A1E" w:rsidP="007F2529">
            <w:pPr>
              <w:widowControl w:val="0"/>
              <w:contextualSpacing/>
              <w:jc w:val="both"/>
              <w:rPr>
                <w:sz w:val="20"/>
                <w:szCs w:val="20"/>
              </w:rPr>
            </w:pPr>
            <w:r w:rsidRPr="00F24EA4">
              <w:rPr>
                <w:sz w:val="20"/>
                <w:szCs w:val="20"/>
              </w:rPr>
              <w:t>Не п</w:t>
            </w:r>
            <w:r w:rsidR="00DE67BE" w:rsidRPr="00F24EA4">
              <w:rPr>
                <w:sz w:val="20"/>
                <w:szCs w:val="20"/>
              </w:rPr>
              <w:t xml:space="preserve">редусмотрена </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Возможность </w:t>
            </w:r>
            <w:r w:rsidRPr="00F24EA4">
              <w:rPr>
                <w:bCs/>
                <w:i/>
                <w:snapToGrid w:val="0"/>
                <w:sz w:val="20"/>
                <w:szCs w:val="20"/>
              </w:rPr>
              <w:t xml:space="preserve">увеличения </w:t>
            </w:r>
            <w:r w:rsidRPr="00F24EA4">
              <w:rPr>
                <w:i/>
                <w:sz w:val="20"/>
                <w:szCs w:val="20"/>
              </w:rPr>
              <w:t xml:space="preserve">количества поставляемого </w:t>
            </w:r>
            <w:r w:rsidRPr="00F24EA4">
              <w:rPr>
                <w:i/>
                <w:sz w:val="20"/>
                <w:szCs w:val="20"/>
              </w:rPr>
              <w:lastRenderedPageBreak/>
              <w:t xml:space="preserve">товара на сумму, </w:t>
            </w:r>
          </w:p>
          <w:p w:rsidR="00DE67BE" w:rsidRPr="00F24EA4" w:rsidRDefault="00DE67BE" w:rsidP="007F2529">
            <w:pPr>
              <w:widowControl w:val="0"/>
              <w:contextualSpacing/>
              <w:jc w:val="both"/>
              <w:rPr>
                <w:bCs/>
                <w:i/>
                <w:snapToGrid w:val="0"/>
                <w:sz w:val="20"/>
                <w:szCs w:val="20"/>
              </w:rPr>
            </w:pPr>
            <w:r w:rsidRPr="00F24EA4">
              <w:rPr>
                <w:i/>
                <w:sz w:val="20"/>
                <w:szCs w:val="20"/>
              </w:rPr>
              <w:t>не превышающую разницы между ценой договора, предложенной участником закупки, и начальной (максимальной) ценой договора (при заключении договора):</w:t>
            </w:r>
          </w:p>
        </w:tc>
        <w:tc>
          <w:tcPr>
            <w:tcW w:w="3710" w:type="pct"/>
            <w:shd w:val="clear" w:color="auto" w:fill="auto"/>
          </w:tcPr>
          <w:p w:rsidR="00DE67BE" w:rsidRPr="00F24EA4" w:rsidRDefault="000E084E" w:rsidP="007F2529">
            <w:pPr>
              <w:widowControl w:val="0"/>
              <w:contextualSpacing/>
              <w:jc w:val="both"/>
              <w:rPr>
                <w:bCs/>
                <w:snapToGrid w:val="0"/>
                <w:sz w:val="20"/>
                <w:szCs w:val="20"/>
              </w:rPr>
            </w:pPr>
            <w:r w:rsidRPr="00F24EA4">
              <w:rPr>
                <w:sz w:val="20"/>
                <w:szCs w:val="20"/>
              </w:rPr>
              <w:lastRenderedPageBreak/>
              <w:t>Не п</w:t>
            </w:r>
            <w:r w:rsidR="00DE67BE" w:rsidRPr="00F24EA4">
              <w:rPr>
                <w:sz w:val="20"/>
                <w:szCs w:val="20"/>
              </w:rPr>
              <w:t xml:space="preserve">редусмотрена </w:t>
            </w:r>
          </w:p>
        </w:tc>
      </w:tr>
      <w:tr w:rsidR="00DE67BE" w:rsidRPr="00F24EA4" w:rsidTr="007F2529">
        <w:trPr>
          <w:trHeight w:val="20"/>
        </w:trPr>
        <w:tc>
          <w:tcPr>
            <w:tcW w:w="1290" w:type="pct"/>
            <w:shd w:val="clear" w:color="auto" w:fill="auto"/>
          </w:tcPr>
          <w:p w:rsidR="00DE67BE" w:rsidRPr="00F24EA4" w:rsidRDefault="00DE67BE" w:rsidP="00CC5FA8">
            <w:pPr>
              <w:widowControl w:val="0"/>
              <w:contextualSpacing/>
              <w:jc w:val="center"/>
              <w:rPr>
                <w:b/>
                <w:bCs/>
                <w:i/>
                <w:iCs/>
                <w:sz w:val="20"/>
                <w:szCs w:val="20"/>
                <w:u w:val="single"/>
              </w:rPr>
            </w:pPr>
            <w:r w:rsidRPr="00F24EA4">
              <w:rPr>
                <w:b/>
                <w:bCs/>
                <w:sz w:val="20"/>
                <w:szCs w:val="20"/>
              </w:rPr>
              <w:lastRenderedPageBreak/>
              <w:t>Пункт 23</w:t>
            </w:r>
          </w:p>
        </w:tc>
        <w:tc>
          <w:tcPr>
            <w:tcW w:w="3710" w:type="pct"/>
            <w:shd w:val="clear" w:color="auto" w:fill="auto"/>
          </w:tcPr>
          <w:p w:rsidR="00DE67BE" w:rsidRPr="00F24EA4" w:rsidRDefault="00DE67BE" w:rsidP="00CC5FA8">
            <w:pPr>
              <w:widowControl w:val="0"/>
              <w:contextualSpacing/>
              <w:jc w:val="center"/>
              <w:rPr>
                <w:b/>
                <w:bCs/>
                <w:sz w:val="20"/>
                <w:szCs w:val="20"/>
              </w:rPr>
            </w:pPr>
            <w:r w:rsidRPr="00F24EA4">
              <w:rPr>
                <w:b/>
                <w:bCs/>
                <w:sz w:val="20"/>
                <w:szCs w:val="20"/>
              </w:rPr>
              <w:t>Право заключения договора с несколькими участниками закупки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sz w:val="20"/>
                <w:szCs w:val="20"/>
              </w:rPr>
            </w:pPr>
            <w:r w:rsidRPr="00F24EA4">
              <w:rPr>
                <w:i/>
                <w:sz w:val="20"/>
                <w:szCs w:val="20"/>
              </w:rPr>
              <w:t>Право заключения договора с несколькими участниками закупки: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предусмотрено</w:t>
            </w:r>
          </w:p>
        </w:tc>
      </w:tr>
      <w:tr w:rsidR="00DE67BE" w:rsidRPr="00F24EA4" w:rsidTr="007F2529">
        <w:trPr>
          <w:trHeight w:val="20"/>
        </w:trPr>
        <w:tc>
          <w:tcPr>
            <w:tcW w:w="1290" w:type="pct"/>
            <w:shd w:val="clear" w:color="auto" w:fill="auto"/>
          </w:tcPr>
          <w:p w:rsidR="00DE67BE" w:rsidRPr="00F24EA4" w:rsidRDefault="00DE67BE" w:rsidP="00CC5FA8">
            <w:pPr>
              <w:widowControl w:val="0"/>
              <w:contextualSpacing/>
              <w:jc w:val="center"/>
              <w:rPr>
                <w:b/>
                <w:bCs/>
                <w:i/>
                <w:snapToGrid w:val="0"/>
                <w:sz w:val="20"/>
                <w:szCs w:val="20"/>
              </w:rPr>
            </w:pPr>
            <w:r w:rsidRPr="00F24EA4">
              <w:rPr>
                <w:b/>
                <w:bCs/>
                <w:sz w:val="20"/>
                <w:szCs w:val="20"/>
              </w:rPr>
              <w:t>Пункт 24</w:t>
            </w:r>
          </w:p>
        </w:tc>
        <w:tc>
          <w:tcPr>
            <w:tcW w:w="3710" w:type="pct"/>
            <w:shd w:val="clear" w:color="auto" w:fill="auto"/>
          </w:tcPr>
          <w:p w:rsidR="00DE67BE" w:rsidRPr="00F24EA4" w:rsidRDefault="00DE67BE" w:rsidP="00CC5FA8">
            <w:pPr>
              <w:widowControl w:val="0"/>
              <w:contextualSpacing/>
              <w:jc w:val="center"/>
              <w:rPr>
                <w:b/>
                <w:sz w:val="20"/>
                <w:szCs w:val="20"/>
              </w:rPr>
            </w:pPr>
            <w:r w:rsidRPr="00F24EA4">
              <w:rPr>
                <w:b/>
                <w:bCs/>
                <w:sz w:val="20"/>
                <w:szCs w:val="20"/>
              </w:rPr>
              <w:t>Возможность заказчика принять решение об одностороннем отказе от исполнения договора в соответствии с гражданским законодательством</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bCs/>
                <w:i/>
                <w:snapToGrid w:val="0"/>
                <w:sz w:val="20"/>
                <w:szCs w:val="20"/>
              </w:rPr>
              <w:t>Возможность заказчика принять решение об одностороннем отказе от исполнения договора в соответствии с гражданским законодательством:</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 xml:space="preserve">Предусмотрена </w:t>
            </w:r>
          </w:p>
        </w:tc>
      </w:tr>
    </w:tbl>
    <w:p w:rsidR="00935D40" w:rsidRDefault="00935D40" w:rsidP="007F2529">
      <w:pPr>
        <w:jc w:val="center"/>
        <w:outlineLvl w:val="1"/>
        <w:rPr>
          <w:b/>
          <w:sz w:val="20"/>
          <w:szCs w:val="20"/>
        </w:rPr>
      </w:pPr>
    </w:p>
    <w:p w:rsidR="001101B1" w:rsidRDefault="001101B1" w:rsidP="007F2529">
      <w:pPr>
        <w:jc w:val="center"/>
        <w:outlineLvl w:val="1"/>
        <w:rPr>
          <w:b/>
          <w:sz w:val="20"/>
          <w:szCs w:val="20"/>
        </w:rPr>
      </w:pPr>
    </w:p>
    <w:p w:rsidR="001101B1" w:rsidRDefault="001101B1" w:rsidP="007F2529">
      <w:pPr>
        <w:jc w:val="center"/>
        <w:outlineLvl w:val="1"/>
        <w:rPr>
          <w:b/>
          <w:sz w:val="20"/>
          <w:szCs w:val="20"/>
        </w:rPr>
      </w:pPr>
    </w:p>
    <w:p w:rsidR="001101B1" w:rsidRDefault="001101B1" w:rsidP="007F2529">
      <w:pPr>
        <w:jc w:val="center"/>
        <w:outlineLvl w:val="1"/>
        <w:rPr>
          <w:b/>
          <w:sz w:val="20"/>
          <w:szCs w:val="20"/>
        </w:rPr>
      </w:pPr>
    </w:p>
    <w:p w:rsidR="001101B1" w:rsidRDefault="001101B1"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EA28E7" w:rsidRDefault="00EA28E7"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EA28E7" w:rsidRDefault="00EA28E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0602A7" w:rsidRDefault="000602A7" w:rsidP="007F2529">
      <w:pPr>
        <w:jc w:val="center"/>
        <w:outlineLvl w:val="1"/>
        <w:rPr>
          <w:b/>
          <w:sz w:val="20"/>
          <w:szCs w:val="20"/>
        </w:rPr>
      </w:pPr>
    </w:p>
    <w:p w:rsidR="0058777D" w:rsidRPr="00087DA3" w:rsidRDefault="0058777D" w:rsidP="007F2529">
      <w:pPr>
        <w:jc w:val="center"/>
        <w:outlineLvl w:val="1"/>
        <w:rPr>
          <w:b/>
          <w:sz w:val="20"/>
          <w:szCs w:val="20"/>
        </w:rPr>
      </w:pPr>
      <w:r w:rsidRPr="00087DA3">
        <w:rPr>
          <w:b/>
          <w:sz w:val="20"/>
          <w:szCs w:val="20"/>
        </w:rPr>
        <w:t xml:space="preserve">РАЗДЕЛ </w:t>
      </w:r>
      <w:r w:rsidRPr="00087DA3">
        <w:rPr>
          <w:b/>
          <w:sz w:val="20"/>
          <w:szCs w:val="20"/>
          <w:lang w:val="en-US"/>
        </w:rPr>
        <w:t>II</w:t>
      </w:r>
      <w:r w:rsidRPr="00087DA3">
        <w:rPr>
          <w:b/>
          <w:sz w:val="20"/>
          <w:szCs w:val="20"/>
        </w:rPr>
        <w:t xml:space="preserve">. </w:t>
      </w:r>
      <w:r w:rsidR="00C1094A">
        <w:rPr>
          <w:b/>
          <w:sz w:val="20"/>
          <w:szCs w:val="20"/>
        </w:rPr>
        <w:t>ЛОКАЛЬНЫЙ СМЕТНЫЙ РАСЧЕТ</w:t>
      </w:r>
    </w:p>
    <w:p w:rsidR="00823775" w:rsidRPr="00B83F34" w:rsidRDefault="00823775" w:rsidP="00823775">
      <w:pPr>
        <w:outlineLvl w:val="1"/>
        <w:rPr>
          <w:rFonts w:ascii="Arial" w:hAnsi="Arial" w:cs="Arial"/>
          <w:b/>
          <w:bCs/>
          <w:sz w:val="20"/>
          <w:szCs w:val="20"/>
        </w:rPr>
      </w:pPr>
      <w:bookmarkStart w:id="5" w:name="RANGE!A1"/>
      <w:bookmarkEnd w:id="5"/>
    </w:p>
    <w:tbl>
      <w:tblPr>
        <w:tblW w:w="5000" w:type="pct"/>
        <w:tblLook w:val="04A0"/>
      </w:tblPr>
      <w:tblGrid>
        <w:gridCol w:w="562"/>
        <w:gridCol w:w="912"/>
        <w:gridCol w:w="568"/>
        <w:gridCol w:w="569"/>
        <w:gridCol w:w="692"/>
        <w:gridCol w:w="619"/>
        <w:gridCol w:w="484"/>
        <w:gridCol w:w="693"/>
        <w:gridCol w:w="716"/>
        <w:gridCol w:w="484"/>
        <w:gridCol w:w="693"/>
        <w:gridCol w:w="551"/>
        <w:gridCol w:w="500"/>
        <w:gridCol w:w="2236"/>
      </w:tblGrid>
      <w:tr w:rsidR="000602A7" w:rsidRPr="000602A7" w:rsidTr="000602A7">
        <w:trPr>
          <w:trHeight w:val="22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Приложение № 2</w:t>
            </w:r>
          </w:p>
        </w:tc>
      </w:tr>
      <w:tr w:rsidR="000602A7" w:rsidRPr="000602A7" w:rsidTr="000602A7">
        <w:trPr>
          <w:trHeight w:val="22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Утверждено приказом № 421 от 4 августа 2020 г. Минстроя РФ</w:t>
            </w:r>
          </w:p>
        </w:tc>
      </w:tr>
      <w:tr w:rsidR="000602A7" w:rsidRPr="000602A7" w:rsidTr="000602A7">
        <w:trPr>
          <w:trHeight w:val="16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285"/>
        </w:trPr>
        <w:tc>
          <w:tcPr>
            <w:tcW w:w="1073" w:type="pct"/>
            <w:gridSpan w:val="3"/>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861" w:type="pct"/>
            <w:gridSpan w:val="4"/>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УТВЕРЖДАЮ:</w:t>
            </w:r>
          </w:p>
        </w:tc>
      </w:tr>
      <w:tr w:rsidR="000602A7" w:rsidRPr="000602A7" w:rsidTr="000602A7">
        <w:trPr>
          <w:trHeight w:val="240"/>
        </w:trPr>
        <w:tc>
          <w:tcPr>
            <w:tcW w:w="1351" w:type="pct"/>
            <w:gridSpan w:val="4"/>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078" w:type="pct"/>
            <w:gridSpan w:val="5"/>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Заведующий МАДОУ Детский сад № 255</w:t>
            </w:r>
          </w:p>
        </w:tc>
      </w:tr>
      <w:tr w:rsidR="000602A7" w:rsidRPr="000602A7" w:rsidTr="000602A7">
        <w:trPr>
          <w:trHeight w:val="225"/>
        </w:trPr>
        <w:tc>
          <w:tcPr>
            <w:tcW w:w="1351" w:type="pct"/>
            <w:gridSpan w:val="4"/>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078" w:type="pct"/>
            <w:gridSpan w:val="5"/>
            <w:tcBorders>
              <w:top w:val="nil"/>
              <w:left w:val="nil"/>
              <w:bottom w:val="nil"/>
              <w:right w:val="nil"/>
            </w:tcBorders>
            <w:shd w:val="clear" w:color="auto" w:fill="auto"/>
            <w:hideMark/>
          </w:tcPr>
          <w:p w:rsidR="000602A7" w:rsidRPr="000602A7" w:rsidRDefault="000602A7" w:rsidP="000602A7">
            <w:pPr>
              <w:rPr>
                <w:sz w:val="16"/>
                <w:szCs w:val="16"/>
              </w:rPr>
            </w:pPr>
          </w:p>
        </w:tc>
      </w:tr>
      <w:tr w:rsidR="000602A7" w:rsidRPr="000602A7" w:rsidTr="000602A7">
        <w:trPr>
          <w:trHeight w:val="345"/>
        </w:trPr>
        <w:tc>
          <w:tcPr>
            <w:tcW w:w="262"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277"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078" w:type="pct"/>
            <w:gridSpan w:val="5"/>
            <w:tcBorders>
              <w:top w:val="nil"/>
              <w:left w:val="nil"/>
              <w:bottom w:val="nil"/>
              <w:right w:val="nil"/>
            </w:tcBorders>
            <w:shd w:val="clear" w:color="auto" w:fill="auto"/>
            <w:noWrap/>
            <w:vAlign w:val="bottom"/>
            <w:hideMark/>
          </w:tcPr>
          <w:p w:rsidR="000602A7" w:rsidRPr="000602A7" w:rsidRDefault="000602A7" w:rsidP="000602A7">
            <w:pPr>
              <w:rPr>
                <w:sz w:val="16"/>
                <w:szCs w:val="16"/>
              </w:rPr>
            </w:pPr>
            <w:proofErr w:type="spellStart"/>
            <w:r w:rsidRPr="000602A7">
              <w:rPr>
                <w:sz w:val="16"/>
                <w:szCs w:val="16"/>
              </w:rPr>
              <w:t>___________________________Т.Ю.Кальметьева</w:t>
            </w:r>
            <w:proofErr w:type="spellEnd"/>
          </w:p>
        </w:tc>
      </w:tr>
      <w:tr w:rsidR="000602A7" w:rsidRPr="000602A7" w:rsidTr="000602A7">
        <w:trPr>
          <w:trHeight w:val="330"/>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"_____" ________________ 2022 года</w:t>
            </w:r>
          </w:p>
        </w:tc>
      </w:tr>
      <w:tr w:rsidR="000602A7" w:rsidRPr="000602A7" w:rsidTr="000602A7">
        <w:trPr>
          <w:trHeight w:val="31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450"/>
        </w:trPr>
        <w:tc>
          <w:tcPr>
            <w:tcW w:w="1073" w:type="pct"/>
            <w:gridSpan w:val="3"/>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 xml:space="preserve">Наименование редакции сметных нормативов  </w:t>
            </w:r>
          </w:p>
        </w:tc>
        <w:tc>
          <w:tcPr>
            <w:tcW w:w="3927" w:type="pct"/>
            <w:gridSpan w:val="11"/>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«Территориальные единичные расценки на строительные и специальные строительные работы. ТЕР 81-02-2001. Республика Башкортостан. Изменения в территориальные единичные расценки на строительные и специальные строительные работы»</w:t>
            </w:r>
          </w:p>
        </w:tc>
      </w:tr>
      <w:tr w:rsidR="000602A7" w:rsidRPr="000602A7" w:rsidTr="000602A7">
        <w:trPr>
          <w:trHeight w:val="300"/>
        </w:trPr>
        <w:tc>
          <w:tcPr>
            <w:tcW w:w="1073" w:type="pct"/>
            <w:gridSpan w:val="3"/>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Наименование программного продукта</w:t>
            </w:r>
          </w:p>
        </w:tc>
        <w:tc>
          <w:tcPr>
            <w:tcW w:w="630" w:type="pct"/>
            <w:gridSpan w:val="2"/>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"ГРАНД-Смета 2021"</w:t>
            </w:r>
          </w:p>
        </w:tc>
        <w:tc>
          <w:tcPr>
            <w:tcW w:w="309" w:type="pct"/>
            <w:tcBorders>
              <w:top w:val="nil"/>
              <w:left w:val="nil"/>
              <w:bottom w:val="single" w:sz="4" w:space="0" w:color="auto"/>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211" w:type="pct"/>
            <w:tcBorders>
              <w:top w:val="nil"/>
              <w:left w:val="nil"/>
              <w:bottom w:val="single" w:sz="4" w:space="0" w:color="auto"/>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342" w:type="pct"/>
            <w:tcBorders>
              <w:top w:val="nil"/>
              <w:left w:val="nil"/>
              <w:bottom w:val="single" w:sz="4" w:space="0" w:color="auto"/>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357" w:type="pct"/>
            <w:tcBorders>
              <w:top w:val="nil"/>
              <w:left w:val="nil"/>
              <w:bottom w:val="single" w:sz="4" w:space="0" w:color="auto"/>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217" w:type="pct"/>
            <w:tcBorders>
              <w:top w:val="nil"/>
              <w:left w:val="nil"/>
              <w:bottom w:val="single" w:sz="4" w:space="0" w:color="auto"/>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342" w:type="pct"/>
            <w:tcBorders>
              <w:top w:val="nil"/>
              <w:left w:val="nil"/>
              <w:bottom w:val="single" w:sz="4" w:space="0" w:color="auto"/>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267" w:type="pct"/>
            <w:tcBorders>
              <w:top w:val="nil"/>
              <w:left w:val="nil"/>
              <w:bottom w:val="single" w:sz="4" w:space="0" w:color="auto"/>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59" w:type="pct"/>
            <w:tcBorders>
              <w:top w:val="nil"/>
              <w:left w:val="nil"/>
              <w:bottom w:val="single" w:sz="4" w:space="0" w:color="auto"/>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1193" w:type="pct"/>
            <w:tcBorders>
              <w:top w:val="nil"/>
              <w:left w:val="nil"/>
              <w:bottom w:val="single" w:sz="4" w:space="0" w:color="auto"/>
              <w:right w:val="nil"/>
            </w:tcBorders>
            <w:shd w:val="clear" w:color="auto" w:fill="auto"/>
            <w:noWrap/>
            <w:hideMark/>
          </w:tcPr>
          <w:p w:rsidR="000602A7" w:rsidRPr="000602A7" w:rsidRDefault="000602A7" w:rsidP="000602A7">
            <w:pPr>
              <w:rPr>
                <w:sz w:val="16"/>
                <w:szCs w:val="16"/>
              </w:rPr>
            </w:pPr>
            <w:r w:rsidRPr="000602A7">
              <w:rPr>
                <w:sz w:val="16"/>
                <w:szCs w:val="16"/>
              </w:rPr>
              <w:t> </w:t>
            </w:r>
          </w:p>
        </w:tc>
      </w:tr>
      <w:tr w:rsidR="000602A7" w:rsidRPr="000602A7" w:rsidTr="000602A7">
        <w:trPr>
          <w:trHeight w:val="16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hideMark/>
          </w:tcPr>
          <w:p w:rsidR="000602A7" w:rsidRPr="000602A7" w:rsidRDefault="000602A7" w:rsidP="000602A7">
            <w:pPr>
              <w:rPr>
                <w:sz w:val="16"/>
                <w:szCs w:val="16"/>
              </w:rPr>
            </w:pPr>
          </w:p>
        </w:tc>
      </w:tr>
      <w:tr w:rsidR="000602A7" w:rsidRPr="000602A7" w:rsidTr="000602A7">
        <w:trPr>
          <w:trHeight w:val="225"/>
        </w:trPr>
        <w:tc>
          <w:tcPr>
            <w:tcW w:w="5000" w:type="pct"/>
            <w:gridSpan w:val="14"/>
            <w:tcBorders>
              <w:top w:val="nil"/>
              <w:left w:val="nil"/>
              <w:bottom w:val="nil"/>
              <w:right w:val="nil"/>
            </w:tcBorders>
            <w:shd w:val="clear" w:color="auto" w:fill="auto"/>
            <w:vAlign w:val="bottom"/>
            <w:hideMark/>
          </w:tcPr>
          <w:p w:rsidR="000602A7" w:rsidRPr="000602A7" w:rsidRDefault="000602A7" w:rsidP="000602A7">
            <w:pPr>
              <w:rPr>
                <w:sz w:val="16"/>
                <w:szCs w:val="16"/>
              </w:rPr>
            </w:pPr>
            <w:r w:rsidRPr="000602A7">
              <w:rPr>
                <w:sz w:val="16"/>
                <w:szCs w:val="16"/>
              </w:rPr>
              <w:t>Муниципальное автономное дошкольное образовательное учреждение Детский сад № 255 ГО город Уфа РБ по адресу: ул. Красина, 13/2</w:t>
            </w:r>
          </w:p>
        </w:tc>
      </w:tr>
      <w:tr w:rsidR="000602A7" w:rsidRPr="000602A7" w:rsidTr="000602A7">
        <w:trPr>
          <w:trHeight w:val="225"/>
        </w:trPr>
        <w:tc>
          <w:tcPr>
            <w:tcW w:w="5000" w:type="pct"/>
            <w:gridSpan w:val="14"/>
            <w:tcBorders>
              <w:top w:val="single" w:sz="4" w:space="0" w:color="auto"/>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(наименование стройки)</w:t>
            </w:r>
          </w:p>
        </w:tc>
      </w:tr>
      <w:tr w:rsidR="000602A7" w:rsidRPr="000602A7" w:rsidTr="000602A7">
        <w:trPr>
          <w:trHeight w:val="165"/>
        </w:trPr>
        <w:tc>
          <w:tcPr>
            <w:tcW w:w="262"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hideMark/>
          </w:tcPr>
          <w:p w:rsidR="000602A7" w:rsidRPr="000602A7" w:rsidRDefault="000602A7" w:rsidP="000602A7">
            <w:pPr>
              <w:rPr>
                <w:sz w:val="16"/>
                <w:szCs w:val="16"/>
              </w:rPr>
            </w:pPr>
          </w:p>
        </w:tc>
      </w:tr>
      <w:tr w:rsidR="000602A7" w:rsidRPr="000602A7" w:rsidTr="000602A7">
        <w:trPr>
          <w:trHeight w:val="225"/>
        </w:trPr>
        <w:tc>
          <w:tcPr>
            <w:tcW w:w="5000" w:type="pct"/>
            <w:gridSpan w:val="14"/>
            <w:tcBorders>
              <w:top w:val="nil"/>
              <w:left w:val="nil"/>
              <w:bottom w:val="nil"/>
              <w:right w:val="nil"/>
            </w:tcBorders>
            <w:shd w:val="clear" w:color="auto" w:fill="auto"/>
            <w:vAlign w:val="bottom"/>
            <w:hideMark/>
          </w:tcPr>
          <w:p w:rsidR="000602A7" w:rsidRPr="000602A7" w:rsidRDefault="000602A7" w:rsidP="000602A7">
            <w:pPr>
              <w:rPr>
                <w:sz w:val="16"/>
                <w:szCs w:val="16"/>
              </w:rPr>
            </w:pPr>
          </w:p>
        </w:tc>
      </w:tr>
      <w:tr w:rsidR="000602A7" w:rsidRPr="000602A7" w:rsidTr="000602A7">
        <w:trPr>
          <w:trHeight w:val="225"/>
        </w:trPr>
        <w:tc>
          <w:tcPr>
            <w:tcW w:w="5000" w:type="pct"/>
            <w:gridSpan w:val="14"/>
            <w:tcBorders>
              <w:top w:val="single" w:sz="4" w:space="0" w:color="auto"/>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(наименование объекта капитального строительства)</w:t>
            </w:r>
          </w:p>
        </w:tc>
      </w:tr>
      <w:tr w:rsidR="000602A7" w:rsidRPr="000602A7" w:rsidTr="000602A7">
        <w:trPr>
          <w:trHeight w:val="480"/>
        </w:trPr>
        <w:tc>
          <w:tcPr>
            <w:tcW w:w="5000" w:type="pct"/>
            <w:gridSpan w:val="14"/>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xml:space="preserve">ЛОКАЛЬНЫЙ СМЕТНЫЙ РАСЧЕТ (СМЕТА) № </w:t>
            </w:r>
          </w:p>
        </w:tc>
      </w:tr>
      <w:tr w:rsidR="000602A7" w:rsidRPr="000602A7" w:rsidTr="000602A7">
        <w:trPr>
          <w:trHeight w:val="16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225"/>
        </w:trPr>
        <w:tc>
          <w:tcPr>
            <w:tcW w:w="5000" w:type="pct"/>
            <w:gridSpan w:val="14"/>
            <w:tcBorders>
              <w:top w:val="nil"/>
              <w:left w:val="nil"/>
              <w:bottom w:val="single" w:sz="4" w:space="0" w:color="auto"/>
              <w:right w:val="nil"/>
            </w:tcBorders>
            <w:shd w:val="clear" w:color="auto" w:fill="auto"/>
            <w:vAlign w:val="bottom"/>
            <w:hideMark/>
          </w:tcPr>
          <w:p w:rsidR="000602A7" w:rsidRPr="000602A7" w:rsidRDefault="000602A7" w:rsidP="000602A7">
            <w:pPr>
              <w:rPr>
                <w:sz w:val="16"/>
                <w:szCs w:val="16"/>
              </w:rPr>
            </w:pPr>
            <w:r w:rsidRPr="000602A7">
              <w:rPr>
                <w:sz w:val="16"/>
                <w:szCs w:val="16"/>
              </w:rPr>
              <w:t xml:space="preserve">Капитальный ремонт кровли здания МБДОУ №255 </w:t>
            </w:r>
            <w:proofErr w:type="spellStart"/>
            <w:r w:rsidRPr="000602A7">
              <w:rPr>
                <w:sz w:val="16"/>
                <w:szCs w:val="16"/>
              </w:rPr>
              <w:t>ГОг.Уфа</w:t>
            </w:r>
            <w:proofErr w:type="spellEnd"/>
            <w:r w:rsidRPr="000602A7">
              <w:rPr>
                <w:sz w:val="16"/>
                <w:szCs w:val="16"/>
              </w:rPr>
              <w:t xml:space="preserve"> РБ по адресу: ул. Красина, 13/2</w:t>
            </w:r>
          </w:p>
        </w:tc>
      </w:tr>
      <w:tr w:rsidR="000602A7" w:rsidRPr="000602A7" w:rsidTr="000602A7">
        <w:trPr>
          <w:trHeight w:val="270"/>
        </w:trPr>
        <w:tc>
          <w:tcPr>
            <w:tcW w:w="5000" w:type="pct"/>
            <w:gridSpan w:val="14"/>
            <w:tcBorders>
              <w:top w:val="single" w:sz="4" w:space="0" w:color="auto"/>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(наименование конструктивного решения)</w:t>
            </w:r>
          </w:p>
        </w:tc>
      </w:tr>
      <w:tr w:rsidR="000602A7" w:rsidRPr="000602A7" w:rsidTr="000602A7">
        <w:trPr>
          <w:trHeight w:val="300"/>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xml:space="preserve">Составлен </w:t>
            </w:r>
          </w:p>
        </w:tc>
        <w:tc>
          <w:tcPr>
            <w:tcW w:w="534"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proofErr w:type="spellStart"/>
            <w:r w:rsidRPr="000602A7">
              <w:rPr>
                <w:sz w:val="16"/>
                <w:szCs w:val="16"/>
              </w:rPr>
              <w:t>базисно-индексным</w:t>
            </w:r>
            <w:proofErr w:type="spellEnd"/>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методом</w:t>
            </w: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r>
      <w:tr w:rsidR="000602A7" w:rsidRPr="000602A7" w:rsidTr="000602A7">
        <w:trPr>
          <w:trHeight w:val="360"/>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Основание</w:t>
            </w:r>
          </w:p>
        </w:tc>
        <w:tc>
          <w:tcPr>
            <w:tcW w:w="1751" w:type="pct"/>
            <w:gridSpan w:val="5"/>
            <w:tcBorders>
              <w:top w:val="nil"/>
              <w:left w:val="nil"/>
              <w:bottom w:val="single" w:sz="4" w:space="0" w:color="auto"/>
              <w:right w:val="nil"/>
            </w:tcBorders>
            <w:shd w:val="clear" w:color="auto" w:fill="auto"/>
            <w:vAlign w:val="bottom"/>
            <w:hideMark/>
          </w:tcPr>
          <w:p w:rsidR="000602A7" w:rsidRPr="000602A7" w:rsidRDefault="000602A7" w:rsidP="000602A7">
            <w:pPr>
              <w:rPr>
                <w:sz w:val="16"/>
                <w:szCs w:val="16"/>
              </w:rPr>
            </w:pPr>
            <w:r w:rsidRPr="000602A7">
              <w:rPr>
                <w:sz w:val="16"/>
                <w:szCs w:val="16"/>
              </w:rPr>
              <w:t> </w:t>
            </w:r>
          </w:p>
        </w:tc>
        <w:tc>
          <w:tcPr>
            <w:tcW w:w="211"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vAlign w:val="bottom"/>
            <w:hideMark/>
          </w:tcPr>
          <w:p w:rsidR="000602A7" w:rsidRPr="000602A7" w:rsidRDefault="000602A7" w:rsidP="000602A7">
            <w:pPr>
              <w:rPr>
                <w:sz w:val="16"/>
                <w:szCs w:val="16"/>
              </w:rPr>
            </w:pPr>
          </w:p>
        </w:tc>
      </w:tr>
      <w:tr w:rsidR="000602A7" w:rsidRPr="000602A7" w:rsidTr="000602A7">
        <w:trPr>
          <w:trHeight w:val="22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751" w:type="pct"/>
            <w:gridSpan w:val="5"/>
            <w:tcBorders>
              <w:top w:val="single" w:sz="4" w:space="0" w:color="auto"/>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(проектная и (или) иная техническая документация)</w:t>
            </w: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19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225"/>
        </w:trPr>
        <w:tc>
          <w:tcPr>
            <w:tcW w:w="1073" w:type="pct"/>
            <w:gridSpan w:val="3"/>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xml:space="preserve">Составлен(а) в текущем (базисном) уровне цен </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19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255"/>
        </w:trPr>
        <w:tc>
          <w:tcPr>
            <w:tcW w:w="796" w:type="pct"/>
            <w:gridSpan w:val="2"/>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xml:space="preserve">Сметная стоимость </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4778,26</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(489,6)</w:t>
            </w: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тыс.руб.</w:t>
            </w: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vAlign w:val="center"/>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vAlign w:val="center"/>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25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в том числе:</w:t>
            </w: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25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строительных работ</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3981,88</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(408)</w:t>
            </w: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тыс.руб.</w:t>
            </w: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26" w:type="pct"/>
            <w:gridSpan w:val="4"/>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Средства на оплату труда рабочих</w:t>
            </w: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780,62</w:t>
            </w:r>
          </w:p>
        </w:tc>
        <w:tc>
          <w:tcPr>
            <w:tcW w:w="59"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(40,03)</w:t>
            </w: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тыс.руб.</w:t>
            </w:r>
          </w:p>
        </w:tc>
      </w:tr>
      <w:tr w:rsidR="000602A7" w:rsidRPr="000602A7" w:rsidTr="000602A7">
        <w:trPr>
          <w:trHeight w:val="25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монтажных работ</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0,00</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(0)</w:t>
            </w: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тыс.руб.</w:t>
            </w: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26" w:type="pct"/>
            <w:gridSpan w:val="4"/>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Нормативные затраты труда рабочих</w:t>
            </w: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9"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w:t>
            </w: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roofErr w:type="spellStart"/>
            <w:r w:rsidRPr="000602A7">
              <w:rPr>
                <w:sz w:val="16"/>
                <w:szCs w:val="16"/>
              </w:rPr>
              <w:t>чел.час</w:t>
            </w:r>
            <w:proofErr w:type="spellEnd"/>
            <w:r w:rsidRPr="000602A7">
              <w:rPr>
                <w:sz w:val="16"/>
                <w:szCs w:val="16"/>
              </w:rPr>
              <w:t>.</w:t>
            </w:r>
          </w:p>
        </w:tc>
      </w:tr>
      <w:tr w:rsidR="000602A7" w:rsidRPr="000602A7" w:rsidTr="000602A7">
        <w:trPr>
          <w:trHeight w:val="25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оборудования</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0,00</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(0)</w:t>
            </w: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тыс.руб.</w:t>
            </w: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26" w:type="pct"/>
            <w:gridSpan w:val="4"/>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Нормативные затраты труда машинистов</w:t>
            </w: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9"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132,46</w:t>
            </w: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roofErr w:type="spellStart"/>
            <w:r w:rsidRPr="000602A7">
              <w:rPr>
                <w:sz w:val="16"/>
                <w:szCs w:val="16"/>
              </w:rPr>
              <w:t>чел.час</w:t>
            </w:r>
            <w:proofErr w:type="spellEnd"/>
            <w:r w:rsidRPr="000602A7">
              <w:rPr>
                <w:sz w:val="16"/>
                <w:szCs w:val="16"/>
              </w:rPr>
              <w:t>.</w:t>
            </w:r>
          </w:p>
        </w:tc>
      </w:tr>
      <w:tr w:rsidR="000602A7" w:rsidRPr="000602A7" w:rsidTr="000602A7">
        <w:trPr>
          <w:trHeight w:val="25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прочих затрат</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0,00</w:t>
            </w:r>
          </w:p>
        </w:tc>
        <w:tc>
          <w:tcPr>
            <w:tcW w:w="277" w:type="pct"/>
            <w:tcBorders>
              <w:top w:val="nil"/>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(0)</w:t>
            </w: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тыс.руб.</w:t>
            </w: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468" w:type="pct"/>
            <w:gridSpan w:val="5"/>
            <w:tcBorders>
              <w:top w:val="nil"/>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xml:space="preserve">Расчетный измеритель конструктивного решения  </w:t>
            </w:r>
          </w:p>
        </w:tc>
        <w:tc>
          <w:tcPr>
            <w:tcW w:w="327" w:type="pct"/>
            <w:gridSpan w:val="2"/>
            <w:tcBorders>
              <w:top w:val="single" w:sz="4" w:space="0" w:color="auto"/>
              <w:left w:val="nil"/>
              <w:bottom w:val="single" w:sz="4" w:space="0" w:color="auto"/>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195"/>
        </w:trPr>
        <w:tc>
          <w:tcPr>
            <w:tcW w:w="262" w:type="pct"/>
            <w:tcBorders>
              <w:top w:val="nil"/>
              <w:left w:val="nil"/>
              <w:bottom w:val="nil"/>
              <w:right w:val="nil"/>
            </w:tcBorders>
            <w:shd w:val="clear" w:color="auto" w:fill="auto"/>
            <w:noWrap/>
            <w:vAlign w:val="center"/>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r>
      <w:tr w:rsidR="000602A7" w:rsidRPr="000602A7" w:rsidTr="000602A7">
        <w:trPr>
          <w:trHeight w:val="720"/>
        </w:trPr>
        <w:tc>
          <w:tcPr>
            <w:tcW w:w="2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 п/п</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Обоснование</w:t>
            </w:r>
          </w:p>
        </w:tc>
        <w:tc>
          <w:tcPr>
            <w:tcW w:w="90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Наименование работ и затрат</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Единица измерения</w:t>
            </w:r>
          </w:p>
        </w:tc>
        <w:tc>
          <w:tcPr>
            <w:tcW w:w="91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Количество</w:t>
            </w:r>
          </w:p>
        </w:tc>
        <w:tc>
          <w:tcPr>
            <w:tcW w:w="82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Сметная стоимость в базисном уровне цен (в текущем уровне цен (гр. 8) для ресурсов, отсутствующих в СНБ), руб.</w:t>
            </w:r>
          </w:p>
        </w:tc>
        <w:tc>
          <w:tcPr>
            <w:tcW w:w="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Индексы</w:t>
            </w:r>
          </w:p>
        </w:tc>
        <w:tc>
          <w:tcPr>
            <w:tcW w:w="1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Сметная стоимость в текущем уровне цен, руб.</w:t>
            </w:r>
          </w:p>
        </w:tc>
      </w:tr>
      <w:tr w:rsidR="000602A7" w:rsidRPr="000602A7" w:rsidTr="000602A7">
        <w:trPr>
          <w:trHeight w:val="735"/>
        </w:trPr>
        <w:tc>
          <w:tcPr>
            <w:tcW w:w="262"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907" w:type="pct"/>
            <w:gridSpan w:val="3"/>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910" w:type="pct"/>
            <w:gridSpan w:val="3"/>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826" w:type="pct"/>
            <w:gridSpan w:val="3"/>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59"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r>
      <w:tr w:rsidR="000602A7" w:rsidRPr="000602A7" w:rsidTr="000602A7">
        <w:trPr>
          <w:trHeight w:val="900"/>
        </w:trPr>
        <w:tc>
          <w:tcPr>
            <w:tcW w:w="262"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907" w:type="pct"/>
            <w:gridSpan w:val="3"/>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211" w:type="pct"/>
            <w:tcBorders>
              <w:top w:val="nil"/>
              <w:left w:val="nil"/>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на единицу</w:t>
            </w:r>
          </w:p>
        </w:tc>
        <w:tc>
          <w:tcPr>
            <w:tcW w:w="342" w:type="pct"/>
            <w:tcBorders>
              <w:top w:val="nil"/>
              <w:left w:val="nil"/>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коэффициенты</w:t>
            </w:r>
          </w:p>
        </w:tc>
        <w:tc>
          <w:tcPr>
            <w:tcW w:w="357" w:type="pct"/>
            <w:tcBorders>
              <w:top w:val="nil"/>
              <w:left w:val="nil"/>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всего с учетом коэффициентов</w:t>
            </w:r>
          </w:p>
        </w:tc>
        <w:tc>
          <w:tcPr>
            <w:tcW w:w="217" w:type="pct"/>
            <w:tcBorders>
              <w:top w:val="nil"/>
              <w:left w:val="nil"/>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на единицу</w:t>
            </w:r>
          </w:p>
        </w:tc>
        <w:tc>
          <w:tcPr>
            <w:tcW w:w="342" w:type="pct"/>
            <w:tcBorders>
              <w:top w:val="nil"/>
              <w:left w:val="nil"/>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коэффициенты</w:t>
            </w:r>
          </w:p>
        </w:tc>
        <w:tc>
          <w:tcPr>
            <w:tcW w:w="267" w:type="pct"/>
            <w:tcBorders>
              <w:top w:val="nil"/>
              <w:left w:val="nil"/>
              <w:bottom w:val="single" w:sz="4" w:space="0" w:color="auto"/>
              <w:right w:val="single" w:sz="4" w:space="0" w:color="auto"/>
            </w:tcBorders>
            <w:shd w:val="clear" w:color="auto" w:fill="auto"/>
            <w:vAlign w:val="center"/>
            <w:hideMark/>
          </w:tcPr>
          <w:p w:rsidR="000602A7" w:rsidRPr="000602A7" w:rsidRDefault="000602A7" w:rsidP="000602A7">
            <w:pPr>
              <w:rPr>
                <w:sz w:val="16"/>
                <w:szCs w:val="16"/>
              </w:rPr>
            </w:pPr>
            <w:r w:rsidRPr="000602A7">
              <w:rPr>
                <w:sz w:val="16"/>
                <w:szCs w:val="16"/>
              </w:rPr>
              <w:t>всего</w:t>
            </w:r>
          </w:p>
        </w:tc>
        <w:tc>
          <w:tcPr>
            <w:tcW w:w="59"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rsidR="000602A7" w:rsidRPr="000602A7" w:rsidRDefault="000602A7" w:rsidP="000602A7">
            <w:pPr>
              <w:rPr>
                <w:sz w:val="16"/>
                <w:szCs w:val="16"/>
              </w:rPr>
            </w:pPr>
          </w:p>
        </w:tc>
      </w:tr>
      <w:tr w:rsidR="000602A7" w:rsidRPr="000602A7" w:rsidTr="000602A7">
        <w:trPr>
          <w:trHeight w:val="22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1</w:t>
            </w:r>
          </w:p>
        </w:tc>
        <w:tc>
          <w:tcPr>
            <w:tcW w:w="534"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2</w:t>
            </w:r>
          </w:p>
        </w:tc>
        <w:tc>
          <w:tcPr>
            <w:tcW w:w="907" w:type="pct"/>
            <w:gridSpan w:val="3"/>
            <w:tcBorders>
              <w:top w:val="single" w:sz="4" w:space="0" w:color="auto"/>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3</w:t>
            </w:r>
          </w:p>
        </w:tc>
        <w:tc>
          <w:tcPr>
            <w:tcW w:w="309"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4</w:t>
            </w:r>
          </w:p>
        </w:tc>
        <w:tc>
          <w:tcPr>
            <w:tcW w:w="211"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5</w:t>
            </w:r>
          </w:p>
        </w:tc>
        <w:tc>
          <w:tcPr>
            <w:tcW w:w="342"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6</w:t>
            </w:r>
          </w:p>
        </w:tc>
        <w:tc>
          <w:tcPr>
            <w:tcW w:w="357"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7</w:t>
            </w:r>
          </w:p>
        </w:tc>
        <w:tc>
          <w:tcPr>
            <w:tcW w:w="217"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8</w:t>
            </w:r>
          </w:p>
        </w:tc>
        <w:tc>
          <w:tcPr>
            <w:tcW w:w="342"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9</w:t>
            </w:r>
          </w:p>
        </w:tc>
        <w:tc>
          <w:tcPr>
            <w:tcW w:w="267"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10</w:t>
            </w:r>
          </w:p>
        </w:tc>
        <w:tc>
          <w:tcPr>
            <w:tcW w:w="59"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11</w:t>
            </w:r>
          </w:p>
        </w:tc>
        <w:tc>
          <w:tcPr>
            <w:tcW w:w="1193" w:type="pct"/>
            <w:tcBorders>
              <w:top w:val="nil"/>
              <w:left w:val="nil"/>
              <w:bottom w:val="single" w:sz="4" w:space="0" w:color="auto"/>
              <w:right w:val="single" w:sz="4" w:space="0" w:color="auto"/>
            </w:tcBorders>
            <w:shd w:val="clear" w:color="auto" w:fill="auto"/>
            <w:noWrap/>
            <w:vAlign w:val="center"/>
            <w:hideMark/>
          </w:tcPr>
          <w:p w:rsidR="000602A7" w:rsidRPr="000602A7" w:rsidRDefault="000602A7" w:rsidP="000602A7">
            <w:pPr>
              <w:rPr>
                <w:sz w:val="16"/>
                <w:szCs w:val="16"/>
              </w:rPr>
            </w:pPr>
            <w:r w:rsidRPr="000602A7">
              <w:rPr>
                <w:sz w:val="16"/>
                <w:szCs w:val="16"/>
              </w:rPr>
              <w:t>12</w:t>
            </w:r>
          </w:p>
        </w:tc>
      </w:tr>
      <w:tr w:rsidR="000602A7" w:rsidRPr="000602A7" w:rsidTr="000602A7">
        <w:trPr>
          <w:trHeight w:val="24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0602A7" w:rsidRPr="000602A7" w:rsidRDefault="000602A7" w:rsidP="000602A7">
            <w:pPr>
              <w:rPr>
                <w:sz w:val="16"/>
                <w:szCs w:val="16"/>
              </w:rPr>
            </w:pPr>
            <w:r w:rsidRPr="000602A7">
              <w:rPr>
                <w:sz w:val="16"/>
                <w:szCs w:val="16"/>
              </w:rPr>
              <w:t>Раздел 1. Новый раздел</w:t>
            </w:r>
          </w:p>
        </w:tc>
      </w:tr>
      <w:tr w:rsidR="000602A7" w:rsidRPr="000602A7" w:rsidTr="000602A7">
        <w:trPr>
          <w:trHeight w:val="675"/>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ТЕРр58-20-2</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Смена обделок из листовой стали (поясков, </w:t>
            </w:r>
            <w:proofErr w:type="spellStart"/>
            <w:r w:rsidRPr="000602A7">
              <w:rPr>
                <w:sz w:val="16"/>
                <w:szCs w:val="16"/>
              </w:rPr>
              <w:t>сандриков</w:t>
            </w:r>
            <w:proofErr w:type="spellEnd"/>
            <w:r w:rsidRPr="000602A7">
              <w:rPr>
                <w:sz w:val="16"/>
                <w:szCs w:val="16"/>
              </w:rPr>
              <w:t>, отливов, карнизов) шириной: до 0,7 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1,75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Объем=175 / 100</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681,51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1 192,64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23 256</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9,70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16,98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132</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2,29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4,01</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78</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4 435,64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7 762,37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50 688</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63,22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110,635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0,14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0,245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5 126,85</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8 971,99</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1 196,65</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23 334</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п.92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Крыши, кровли (ремонтно-строительные)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90</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1 076,99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21 001</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п.92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Крыши, кровли (ремонтно-строительные)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550,46</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10 734</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10 599,44</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105 811</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ТССЦ-101-1875</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Сталь листовая оцинкованная толщиной листа: 0,7 мм</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-0,567</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13 325,93</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-7 555,80</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-49 339</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(Крыши, кровли (ремонтно-строительные))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ТЕРр65-6-23</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Смена: водосточных воронок</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приборов</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0,03</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Объем=3 / 100</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5 636,36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169,09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3 297</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65,66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8,98</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0,27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25 102,95</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753,09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4 918</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491,4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14,742</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0,55</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0,0165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30 804,97</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924,15</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169,36</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3 302</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п.99.2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НР Внутренние санитарно-технические работы: смена труб, </w:t>
            </w:r>
            <w:proofErr w:type="spellStart"/>
            <w:r w:rsidRPr="000602A7">
              <w:rPr>
                <w:sz w:val="16"/>
                <w:szCs w:val="16"/>
              </w:rPr>
              <w:t>санприборов</w:t>
            </w:r>
            <w:proofErr w:type="spellEnd"/>
            <w:r w:rsidRPr="000602A7">
              <w:rPr>
                <w:sz w:val="16"/>
                <w:szCs w:val="16"/>
              </w:rPr>
              <w:t>, запорной арматуры и другое (ремонтно-строительные)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103</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103</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174,44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3 401</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п.99.2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СП Внутренние санитарно-технические работы: смена труб, </w:t>
            </w:r>
            <w:proofErr w:type="spellStart"/>
            <w:r w:rsidRPr="000602A7">
              <w:rPr>
                <w:sz w:val="16"/>
                <w:szCs w:val="16"/>
              </w:rPr>
              <w:t>санприборов</w:t>
            </w:r>
            <w:proofErr w:type="spellEnd"/>
            <w:r w:rsidRPr="000602A7">
              <w:rPr>
                <w:sz w:val="16"/>
                <w:szCs w:val="16"/>
              </w:rPr>
              <w:t>, запорной арматуры и другое (ремонтно-строительные)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88,07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1 717</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1 186,66</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13 348</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lastRenderedPageBreak/>
              <w:t>4</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ТССЦ-301-1525</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Воронка водосточная: чугунная диаметром 400 мм с комплектом крепежных деталей</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компл.</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248,98</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-746,94</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-4 878</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11" w:type="pct"/>
            <w:gridSpan w:val="11"/>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 xml:space="preserve">(Внутренние санитарно-технические работы: смена труб, </w:t>
            </w:r>
            <w:proofErr w:type="spellStart"/>
            <w:r w:rsidRPr="000602A7">
              <w:rPr>
                <w:sz w:val="16"/>
                <w:szCs w:val="16"/>
              </w:rPr>
              <w:t>санприборов</w:t>
            </w:r>
            <w:proofErr w:type="spellEnd"/>
            <w:r w:rsidRPr="000602A7">
              <w:rPr>
                <w:sz w:val="16"/>
                <w:szCs w:val="16"/>
              </w:rPr>
              <w:t>, запорной арматуры и другое (ремонтно-строительные))</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5</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ТССЦ-301-3302</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Воронка водосточная: диаметром 100 мм</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шт.</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339,54</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1 018,62</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6 652</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11" w:type="pct"/>
            <w:gridSpan w:val="11"/>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 xml:space="preserve">(Внутренние санитарно-технические работы: смена труб, </w:t>
            </w:r>
            <w:proofErr w:type="spellStart"/>
            <w:r w:rsidRPr="000602A7">
              <w:rPr>
                <w:sz w:val="16"/>
                <w:szCs w:val="16"/>
              </w:rPr>
              <w:t>санприборов</w:t>
            </w:r>
            <w:proofErr w:type="spellEnd"/>
            <w:r w:rsidRPr="000602A7">
              <w:rPr>
                <w:sz w:val="16"/>
                <w:szCs w:val="16"/>
              </w:rPr>
              <w:t>, запорной арматуры и другое (ремонтно-строительные))</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6</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ТЕР46-04-008-01</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Разборка покрытий кровель: из рулонных материалов</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м2 покрытия</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13,8</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Объем=1380 / 100</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141,79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1 956,70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38 156</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35,02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483,28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3 745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14,38</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198,444</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176,81</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2 439,98</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1 956,70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38 156</w:t>
            </w:r>
          </w:p>
        </w:tc>
      </w:tr>
      <w:tr w:rsidR="000602A7" w:rsidRPr="000602A7" w:rsidTr="000602A7">
        <w:trPr>
          <w:trHeight w:val="1125"/>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п.40.2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1 780,60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34 722</w:t>
            </w:r>
          </w:p>
        </w:tc>
      </w:tr>
      <w:tr w:rsidR="000602A7" w:rsidRPr="000602A7" w:rsidTr="000602A7">
        <w:trPr>
          <w:trHeight w:val="1125"/>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п.40.2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1 017,48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19 841</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5 238,06</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96 464</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7</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ТЕР12-01-017-01</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Демонтаж выравнивающих стяжек: цементно-песчаных толщиной 15 мм</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м2 стяжки</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 / 100</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04.09.2019 № 507/</w:t>
            </w:r>
            <w:proofErr w:type="spellStart"/>
            <w:r w:rsidRPr="000602A7">
              <w:rPr>
                <w:sz w:val="16"/>
                <w:szCs w:val="16"/>
              </w:rPr>
              <w:t>пр</w:t>
            </w:r>
            <w:proofErr w:type="spellEnd"/>
            <w:r w:rsidRPr="000602A7">
              <w:rPr>
                <w:sz w:val="16"/>
                <w:szCs w:val="16"/>
              </w:rPr>
              <w:t xml:space="preserve"> табл.2 п.1</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Демонтаж (разборка) сборных бетонных и железобетонных строительных конструкций ОЗП=0,8; ЭМ=0,8 к </w:t>
            </w:r>
            <w:proofErr w:type="spellStart"/>
            <w:r w:rsidRPr="000602A7">
              <w:rPr>
                <w:sz w:val="16"/>
                <w:szCs w:val="16"/>
              </w:rPr>
              <w:t>расх</w:t>
            </w:r>
            <w:proofErr w:type="spellEnd"/>
            <w:r w:rsidRPr="000602A7">
              <w:rPr>
                <w:sz w:val="16"/>
                <w:szCs w:val="16"/>
              </w:rPr>
              <w:t xml:space="preserve">.; ЗПМ=0,8; МАТ=0 к </w:t>
            </w:r>
            <w:proofErr w:type="spellStart"/>
            <w:r w:rsidRPr="000602A7">
              <w:rPr>
                <w:sz w:val="16"/>
                <w:szCs w:val="16"/>
              </w:rPr>
              <w:t>расх</w:t>
            </w:r>
            <w:proofErr w:type="spellEnd"/>
            <w:r w:rsidRPr="000602A7">
              <w:rPr>
                <w:sz w:val="16"/>
                <w:szCs w:val="16"/>
              </w:rPr>
              <w:t>.; ТЗ=0,8; ТЗМ=0,8</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297,24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2 698,94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52 629</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250,17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2 271,54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17 604</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26,42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239,89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4 678</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714,51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0,00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27,22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247,1576</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17,6152</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1 261,92</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4 970,48</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2 938,83</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57 307</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п.12,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98,1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2 882,99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56 218</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п.12,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1 423,86</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27 765</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9 277,33</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154 216</w:t>
            </w:r>
          </w:p>
        </w:tc>
      </w:tr>
      <w:tr w:rsidR="000602A7" w:rsidRPr="000602A7" w:rsidTr="000602A7">
        <w:trPr>
          <w:trHeight w:val="90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8</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ТЕР12-01-017-02</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Демонтаж выравнивающих стяжек: на каждый 1 мм изменения толщины добавлять или исключать к расценке 12-01-017-01</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м2 стяжки</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 / 100</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04.09.2019 № 507/</w:t>
            </w:r>
            <w:proofErr w:type="spellStart"/>
            <w:r w:rsidRPr="000602A7">
              <w:rPr>
                <w:sz w:val="16"/>
                <w:szCs w:val="16"/>
              </w:rPr>
              <w:t>пр</w:t>
            </w:r>
            <w:proofErr w:type="spellEnd"/>
            <w:r w:rsidRPr="000602A7">
              <w:rPr>
                <w:sz w:val="16"/>
                <w:szCs w:val="16"/>
              </w:rPr>
              <w:t xml:space="preserve"> табл.2 п.1</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Демонтаж (разборка) сборных бетонных и железобетонных строительных конструкций ОЗП=0,8; ЭМ=0,8 к </w:t>
            </w:r>
            <w:proofErr w:type="spellStart"/>
            <w:r w:rsidRPr="000602A7">
              <w:rPr>
                <w:sz w:val="16"/>
                <w:szCs w:val="16"/>
              </w:rPr>
              <w:t>расх</w:t>
            </w:r>
            <w:proofErr w:type="spellEnd"/>
            <w:r w:rsidRPr="000602A7">
              <w:rPr>
                <w:sz w:val="16"/>
                <w:szCs w:val="16"/>
              </w:rPr>
              <w:t xml:space="preserve">.; ЗПМ=0,8; МАТ=0 к </w:t>
            </w:r>
            <w:proofErr w:type="spellStart"/>
            <w:r w:rsidRPr="000602A7">
              <w:rPr>
                <w:sz w:val="16"/>
                <w:szCs w:val="16"/>
              </w:rPr>
              <w:t>расх</w:t>
            </w:r>
            <w:proofErr w:type="spellEnd"/>
            <w:r w:rsidRPr="000602A7">
              <w:rPr>
                <w:sz w:val="16"/>
                <w:szCs w:val="16"/>
              </w:rPr>
              <w:t>.; ТЗ=0,8; ТЗМ=0,8</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толщ 30мм ПЗ=15 (ОЗП=15; ЭМ=15 к </w:t>
            </w:r>
            <w:proofErr w:type="spellStart"/>
            <w:r w:rsidRPr="000602A7">
              <w:rPr>
                <w:sz w:val="16"/>
                <w:szCs w:val="16"/>
              </w:rPr>
              <w:t>расх</w:t>
            </w:r>
            <w:proofErr w:type="spellEnd"/>
            <w:r w:rsidRPr="000602A7">
              <w:rPr>
                <w:sz w:val="16"/>
                <w:szCs w:val="16"/>
              </w:rPr>
              <w:t xml:space="preserve">.; ЗПМ=15; МАТ=15 к </w:t>
            </w:r>
            <w:proofErr w:type="spellStart"/>
            <w:r w:rsidRPr="000602A7">
              <w:rPr>
                <w:sz w:val="16"/>
                <w:szCs w:val="16"/>
              </w:rPr>
              <w:t>расх</w:t>
            </w:r>
            <w:proofErr w:type="spellEnd"/>
            <w:r w:rsidRPr="000602A7">
              <w:rPr>
                <w:sz w:val="16"/>
                <w:szCs w:val="16"/>
              </w:rPr>
              <w:t>.; ТЗ=15; ТЗМ=15)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1 487,30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29 002</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3,40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463,08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3 589</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0,41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55,84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1 089</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44,78</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0,00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136,2</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0,03</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4,086</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59,10</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1 950,38</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1 543,14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30 091</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п.12,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98,1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1 513,82</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29 519</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п.12,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747,65</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14 579</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4 211,85</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76 689</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9</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ТЕР12-01-014-02</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Демонтаж утепление покрытий: керамзитом</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м3 утеплителя</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Объем=1135*0,10</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04.09.201</w:t>
            </w:r>
            <w:r w:rsidRPr="000602A7">
              <w:rPr>
                <w:sz w:val="16"/>
                <w:szCs w:val="16"/>
              </w:rPr>
              <w:lastRenderedPageBreak/>
              <w:t>9 № 519/</w:t>
            </w:r>
            <w:proofErr w:type="spellStart"/>
            <w:r w:rsidRPr="000602A7">
              <w:rPr>
                <w:sz w:val="16"/>
                <w:szCs w:val="16"/>
              </w:rPr>
              <w:t>пр</w:t>
            </w:r>
            <w:proofErr w:type="spellEnd"/>
            <w:r w:rsidRPr="000602A7">
              <w:rPr>
                <w:sz w:val="16"/>
                <w:szCs w:val="16"/>
              </w:rPr>
              <w:t xml:space="preserve"> табл.2 п.1</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lastRenderedPageBreak/>
              <w:t xml:space="preserve">Демонтаж (разборка) сборных бетонных и железобетонных строительных конструкций ОЗП=0,8; ЭМ=0,8 к </w:t>
            </w:r>
            <w:proofErr w:type="spellStart"/>
            <w:r w:rsidRPr="000602A7">
              <w:rPr>
                <w:sz w:val="16"/>
                <w:szCs w:val="16"/>
              </w:rPr>
              <w:t>расх</w:t>
            </w:r>
            <w:proofErr w:type="spellEnd"/>
            <w:r w:rsidRPr="000602A7">
              <w:rPr>
                <w:sz w:val="16"/>
                <w:szCs w:val="16"/>
              </w:rPr>
              <w:t xml:space="preserve">.; ЗПМ=0,8; МАТ=0 к </w:t>
            </w:r>
            <w:proofErr w:type="spellStart"/>
            <w:r w:rsidRPr="000602A7">
              <w:rPr>
                <w:sz w:val="16"/>
                <w:szCs w:val="16"/>
              </w:rPr>
              <w:t>расх</w:t>
            </w:r>
            <w:proofErr w:type="spellEnd"/>
            <w:r w:rsidRPr="000602A7">
              <w:rPr>
                <w:sz w:val="16"/>
                <w:szCs w:val="16"/>
              </w:rPr>
              <w:t>.; ТЗ=0,8; ТЗМ=0,8</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29,97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2 721,28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53 065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38,85</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3 527,58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27 339</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4,63</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420,40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8 198</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243,33</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0,00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3,04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276,032</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0,34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30,872</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312,15</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6 248,86</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3 141,68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61 263</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п.12,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98,1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3 081,99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60 099</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п.12,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1 522,14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29 682</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10 852,99</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170 185</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10</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ТЕРр58-13-1</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Устройство покрытия из рулонных материалов: насухо без промазки кромок</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м2 кровли</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 / 100</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45,83</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520,17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10 143</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59,70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463</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796,10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9 035,74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59 003</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4,52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51,302</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847,19</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9 615,61</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520,17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10 143</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п.92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Крыши, кровли (ремонтно-строительные)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90</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468,15</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9 129</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п.92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Крыши, кровли (ремонтно-строительные)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239,28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4 666</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10 323,04</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83 404</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11</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ТЕР26-01-041-02</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Изоляция изделиями из пенопласта на битуме холодных поверхностей: покрытий и перекрытий сверху</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м3 изоляции</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Объем=1135*0,1</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04.08.2020 № 421/</w:t>
            </w:r>
            <w:proofErr w:type="spellStart"/>
            <w:r w:rsidRPr="000602A7">
              <w:rPr>
                <w:sz w:val="16"/>
                <w:szCs w:val="16"/>
              </w:rPr>
              <w:t>пр</w:t>
            </w:r>
            <w:proofErr w:type="spellEnd"/>
            <w:r w:rsidRPr="000602A7">
              <w:rPr>
                <w:sz w:val="16"/>
                <w:szCs w:val="16"/>
              </w:rPr>
              <w:t xml:space="preserve"> п.58б</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0602A7">
              <w:rPr>
                <w:sz w:val="16"/>
                <w:szCs w:val="16"/>
              </w:rPr>
              <w:t>расх</w:t>
            </w:r>
            <w:proofErr w:type="spellEnd"/>
            <w:r w:rsidRPr="000602A7">
              <w:rPr>
                <w:sz w:val="16"/>
                <w:szCs w:val="16"/>
              </w:rPr>
              <w:t>.; ЗПМ=1,25; ТЗ=1,15; ТЗМ=1,25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110,22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14 386,47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280 536</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39,60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5 618,25</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43 541</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1 093,72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124 137,22</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810 616</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9,27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1209,96675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1 243,54</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144 141,94</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14 386,47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280 536</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п.20,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Теплоизоляционные работы</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87,3</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12 559,39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244 908</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п.20,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Теплоизоляционные работы</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55</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46,75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6 725,67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131 151</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163 427,00</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1 510 752</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12</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ТССЦ-104-0103</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Плиты из пенопласта полистирольного ПСБС-40</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м3</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-112,365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1 001,84</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-112 571,75</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-735 094</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(Теплоизоляционные работы)</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13</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ТССЦ-104-0746</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Плиты пенополистирольные </w:t>
            </w:r>
            <w:proofErr w:type="spellStart"/>
            <w:r w:rsidRPr="000602A7">
              <w:rPr>
                <w:sz w:val="16"/>
                <w:szCs w:val="16"/>
              </w:rPr>
              <w:t>экструзионные</w:t>
            </w:r>
            <w:proofErr w:type="spellEnd"/>
            <w:r w:rsidRPr="000602A7">
              <w:rPr>
                <w:sz w:val="16"/>
                <w:szCs w:val="16"/>
              </w:rPr>
              <w:t xml:space="preserve"> ТЕХНОПЛЕКС (ТУ 2244-047-17925162-2006), марки: 30-250</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м3</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112,365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857,01</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96 297,93</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628 825</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(Теплоизоляционные работы)</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14</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ТЕР12-01-014-02</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Утепление покрытий: керамзитом/ </w:t>
            </w:r>
            <w:proofErr w:type="spellStart"/>
            <w:r w:rsidRPr="000602A7">
              <w:rPr>
                <w:sz w:val="16"/>
                <w:szCs w:val="16"/>
              </w:rPr>
              <w:t>разуклонка</w:t>
            </w:r>
            <w:proofErr w:type="spellEnd"/>
            <w:r w:rsidRPr="000602A7">
              <w:rPr>
                <w:sz w:val="16"/>
                <w:szCs w:val="16"/>
              </w:rPr>
              <w:t>/</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м3 утеплителя</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85,125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Объем=1135*0,075</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04.08.2020 № 421/</w:t>
            </w:r>
            <w:proofErr w:type="spellStart"/>
            <w:r w:rsidRPr="000602A7">
              <w:rPr>
                <w:sz w:val="16"/>
                <w:szCs w:val="16"/>
              </w:rPr>
              <w:t>пр</w:t>
            </w:r>
            <w:proofErr w:type="spellEnd"/>
            <w:r w:rsidRPr="000602A7">
              <w:rPr>
                <w:sz w:val="16"/>
                <w:szCs w:val="16"/>
              </w:rPr>
              <w:t xml:space="preserve"> п.58б</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0602A7">
              <w:rPr>
                <w:sz w:val="16"/>
                <w:szCs w:val="16"/>
              </w:rPr>
              <w:t>расх</w:t>
            </w:r>
            <w:proofErr w:type="spellEnd"/>
            <w:r w:rsidRPr="000602A7">
              <w:rPr>
                <w:sz w:val="16"/>
                <w:szCs w:val="16"/>
              </w:rPr>
              <w:t>.; ЗПМ=1,25; ТЗ=1,15; ТЗМ=1,25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29,97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2 933,88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57 211</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38,85</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4 133,88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32 038</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4,63</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492,66</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9 607</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243,33</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20 713,47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135 259</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3,04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297,597</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0,34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36,178125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312,15</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27 781,23</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3 426,54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66 818</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п.12,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98,1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3 361,44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65 548</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п.12,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1 660,16</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32 373</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32 802,83</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322 429</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15</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ТССЦ-406-0014</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Гравий керамзитовый, фракция: 10-20 мм, марка 400</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м3</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-87,67875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236,24</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-20 713,23</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-135 257</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16</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ТЕРр58-13-1</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Устройство покрытия из рулонных материалов: насухо без промазки кромок</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м2 кровли</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 / 100</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45,83</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520,17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10 143</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59,70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463</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796,10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9 035,74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59 003</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4,52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51,302</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847,19</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9 615,61</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520,17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10 143</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п.92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Крыши, кровли (ремонтно-строительные)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90</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468,15</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9 129</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п.92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Крыши, кровли (ремонтно-строительные)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239,28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4 666</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10 323,04</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83 404</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17</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ТЕР06-01-015-10</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Армирование подстилающих слоев и </w:t>
            </w:r>
            <w:proofErr w:type="spellStart"/>
            <w:r w:rsidRPr="000602A7">
              <w:rPr>
                <w:sz w:val="16"/>
                <w:szCs w:val="16"/>
              </w:rPr>
              <w:t>набетонок</w:t>
            </w:r>
            <w:proofErr w:type="spellEnd"/>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т</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Объем=1135*0,001</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04.08.2020 № 421/</w:t>
            </w:r>
            <w:proofErr w:type="spellStart"/>
            <w:r w:rsidRPr="000602A7">
              <w:rPr>
                <w:sz w:val="16"/>
                <w:szCs w:val="16"/>
              </w:rPr>
              <w:t>пр</w:t>
            </w:r>
            <w:proofErr w:type="spellEnd"/>
            <w:r w:rsidRPr="000602A7">
              <w:rPr>
                <w:sz w:val="16"/>
                <w:szCs w:val="16"/>
              </w:rPr>
              <w:t xml:space="preserve"> п.58б</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0602A7">
              <w:rPr>
                <w:sz w:val="16"/>
                <w:szCs w:val="16"/>
              </w:rPr>
              <w:t>расх</w:t>
            </w:r>
            <w:proofErr w:type="spellEnd"/>
            <w:r w:rsidRPr="000602A7">
              <w:rPr>
                <w:sz w:val="16"/>
                <w:szCs w:val="16"/>
              </w:rPr>
              <w:t>.; ЗПМ=1,25; ТЗ=1,15; ТЗМ=1,25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141,57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184,78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3 603</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37,70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53,49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415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2,61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3,70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72</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238,37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270,55</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1 767</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w:t>
            </w:r>
            <w:r w:rsidRPr="000602A7">
              <w:rPr>
                <w:sz w:val="16"/>
                <w:szCs w:val="16"/>
              </w:rPr>
              <w:lastRenderedPageBreak/>
              <w:t>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lastRenderedPageBreak/>
              <w:t>12,</w:t>
            </w:r>
            <w:r w:rsidRPr="000602A7">
              <w:rPr>
                <w:sz w:val="16"/>
                <w:szCs w:val="16"/>
              </w:rPr>
              <w:lastRenderedPageBreak/>
              <w:t>64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lastRenderedPageBreak/>
              <w:t>1,15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16,498</w:t>
            </w:r>
            <w:r w:rsidRPr="000602A7">
              <w:rPr>
                <w:sz w:val="16"/>
                <w:szCs w:val="16"/>
              </w:rPr>
              <w:lastRenderedPageBreak/>
              <w:t>36</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0,16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0,227</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417,64</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508,82</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188,48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3 675</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п.6,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Бетонные и железобетонные монолитные конструкции и работы в строительстве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91,8</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173,02</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3 374</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п.6,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Бетонные и железобетонные монолитные конструкции и работы в строительстве</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58</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49,3</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92,92</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1 812</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774,76</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10 971</w:t>
            </w:r>
          </w:p>
        </w:tc>
      </w:tr>
      <w:tr w:rsidR="000602A7" w:rsidRPr="000602A7" w:rsidTr="000602A7">
        <w:trPr>
          <w:trHeight w:val="67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18</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ТССЦ-101-6033</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Сетка сварная из арматурной проволоки диаметром: 3,0 мм, без покрытия, 100х100 мм</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м2</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10,48</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11 894,80</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77 673</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26" w:type="pct"/>
            <w:gridSpan w:val="7"/>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(Бетонные и железобетонные монолитные конструкции и работы в строительстве)</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19</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ТЕР12-01-017-01</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Устройство выравнивающих стяжек: цементно-песчаных толщиной  15 мм</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м2 стяжки</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 / 100</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04.08.2020 № 421/</w:t>
            </w:r>
            <w:proofErr w:type="spellStart"/>
            <w:r w:rsidRPr="000602A7">
              <w:rPr>
                <w:sz w:val="16"/>
                <w:szCs w:val="16"/>
              </w:rPr>
              <w:t>пр</w:t>
            </w:r>
            <w:proofErr w:type="spellEnd"/>
            <w:r w:rsidRPr="000602A7">
              <w:rPr>
                <w:sz w:val="16"/>
                <w:szCs w:val="16"/>
              </w:rPr>
              <w:t xml:space="preserve"> п.58б</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0602A7">
              <w:rPr>
                <w:sz w:val="16"/>
                <w:szCs w:val="16"/>
              </w:rPr>
              <w:t>расх</w:t>
            </w:r>
            <w:proofErr w:type="spellEnd"/>
            <w:r w:rsidRPr="000602A7">
              <w:rPr>
                <w:sz w:val="16"/>
                <w:szCs w:val="16"/>
              </w:rPr>
              <w:t>.; ЗПМ=1,25; ТЗ=1,15; ТЗМ=1,25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297,24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3 879,73</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75 655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250,17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3 549,29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27 507</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26,42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374,83</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7 309</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714,51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8 109,69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52 956</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27,22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355,28905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27,52375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1 261,92</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15 538,71</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4 254,56</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82 964</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п.12,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98,1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4 173,72</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81 388</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п.12, Приказ № 774/</w:t>
            </w:r>
            <w:proofErr w:type="spellStart"/>
            <w:r w:rsidRPr="000602A7">
              <w:rPr>
                <w:sz w:val="16"/>
                <w:szCs w:val="16"/>
              </w:rPr>
              <w:t>пр</w:t>
            </w:r>
            <w:proofErr w:type="spellEnd"/>
            <w:r w:rsidRPr="000602A7">
              <w:rPr>
                <w:sz w:val="16"/>
                <w:szCs w:val="16"/>
              </w:rPr>
              <w:t xml:space="preserve"> от 11.12.202</w:t>
            </w:r>
            <w:r w:rsidRPr="000602A7">
              <w:rPr>
                <w:sz w:val="16"/>
                <w:szCs w:val="16"/>
              </w:rPr>
              <w:lastRenderedPageBreak/>
              <w:t>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lastRenderedPageBreak/>
              <w:t>СП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2 061,33</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40 196</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21 773,76</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277 702</w:t>
            </w:r>
          </w:p>
        </w:tc>
      </w:tr>
      <w:tr w:rsidR="000602A7" w:rsidRPr="000602A7" w:rsidTr="000602A7">
        <w:trPr>
          <w:trHeight w:val="90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20</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ТЕР12-01-017-02</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Устройство выравнивающих стяжек: на каждый 1 мм изменения толщины добавлять или исключать к расценке 12-01-017-01</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м2 стяжки</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 / 100</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до толщ.40мм ПЗ=25 (ОЗП=25; ЭМ=25 к </w:t>
            </w:r>
            <w:proofErr w:type="spellStart"/>
            <w:r w:rsidRPr="000602A7">
              <w:rPr>
                <w:sz w:val="16"/>
                <w:szCs w:val="16"/>
              </w:rPr>
              <w:t>расх</w:t>
            </w:r>
            <w:proofErr w:type="spellEnd"/>
            <w:r w:rsidRPr="000602A7">
              <w:rPr>
                <w:sz w:val="16"/>
                <w:szCs w:val="16"/>
              </w:rPr>
              <w:t xml:space="preserve">.; ЗПМ=25; МАТ=25 к </w:t>
            </w:r>
            <w:proofErr w:type="spellStart"/>
            <w:r w:rsidRPr="000602A7">
              <w:rPr>
                <w:sz w:val="16"/>
                <w:szCs w:val="16"/>
              </w:rPr>
              <w:t>расх</w:t>
            </w:r>
            <w:proofErr w:type="spellEnd"/>
            <w:r w:rsidRPr="000602A7">
              <w:rPr>
                <w:sz w:val="16"/>
                <w:szCs w:val="16"/>
              </w:rPr>
              <w:t>.; ТЗ=25; ТЗМ=25)</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04.08.2020 № 421/</w:t>
            </w:r>
            <w:proofErr w:type="spellStart"/>
            <w:r w:rsidRPr="000602A7">
              <w:rPr>
                <w:sz w:val="16"/>
                <w:szCs w:val="16"/>
              </w:rPr>
              <w:t>пр</w:t>
            </w:r>
            <w:proofErr w:type="spellEnd"/>
            <w:r w:rsidRPr="000602A7">
              <w:rPr>
                <w:sz w:val="16"/>
                <w:szCs w:val="16"/>
              </w:rPr>
              <w:t xml:space="preserve"> п.58б</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0602A7">
              <w:rPr>
                <w:sz w:val="16"/>
                <w:szCs w:val="16"/>
              </w:rPr>
              <w:t>расх</w:t>
            </w:r>
            <w:proofErr w:type="spellEnd"/>
            <w:r w:rsidRPr="000602A7">
              <w:rPr>
                <w:sz w:val="16"/>
                <w:szCs w:val="16"/>
              </w:rPr>
              <w:t>.; ЗПМ=1,25; ТЗ=1,15; ТЗМ=1,25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28,75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3 563,33</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69 485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3,40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1 205,94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9 346</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0,41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145,42</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2 836</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44,78</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12 706,33</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82 972</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28,75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326,3125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0,03</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31,25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10,640625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59,10</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17 475,60</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3 708,75</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72 321</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п.12,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98,1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3 638,28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70 947</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п.12,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1 796,89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35 040</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22 910,77</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267 790</w:t>
            </w:r>
          </w:p>
        </w:tc>
      </w:tr>
      <w:tr w:rsidR="000602A7" w:rsidRPr="000602A7" w:rsidTr="000602A7">
        <w:trPr>
          <w:trHeight w:val="90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21</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ТЕР12-01-016-02</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Огрунтовка</w:t>
            </w:r>
            <w:proofErr w:type="spellEnd"/>
            <w:r w:rsidRPr="000602A7">
              <w:rPr>
                <w:sz w:val="16"/>
                <w:szCs w:val="16"/>
              </w:rPr>
              <w:t xml:space="preserve"> оснований из бетона или раствора под водоизоляционный кровельный ковер: готовой эмульсией битумной</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м2 кровли</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 / 100</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04.08.2020 № 421/</w:t>
            </w:r>
            <w:proofErr w:type="spellStart"/>
            <w:r w:rsidRPr="000602A7">
              <w:rPr>
                <w:sz w:val="16"/>
                <w:szCs w:val="16"/>
              </w:rPr>
              <w:t>пр</w:t>
            </w:r>
            <w:proofErr w:type="spellEnd"/>
            <w:r w:rsidRPr="000602A7">
              <w:rPr>
                <w:sz w:val="16"/>
                <w:szCs w:val="16"/>
              </w:rPr>
              <w:t xml:space="preserve"> п.58б</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0602A7">
              <w:rPr>
                <w:sz w:val="16"/>
                <w:szCs w:val="16"/>
              </w:rPr>
              <w:t>расх</w:t>
            </w:r>
            <w:proofErr w:type="spellEnd"/>
            <w:r w:rsidRPr="000602A7">
              <w:rPr>
                <w:sz w:val="16"/>
                <w:szCs w:val="16"/>
              </w:rPr>
              <w:t>.; ЗПМ=1,25; ТЗ=1,15; ТЗМ=1,25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30,94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403,84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7 875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3,51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49,80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386</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107,94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1 225,</w:t>
            </w:r>
            <w:r w:rsidRPr="000602A7">
              <w:rPr>
                <w:sz w:val="16"/>
                <w:szCs w:val="16"/>
              </w:rPr>
              <w:lastRenderedPageBreak/>
              <w:t>12</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lastRenderedPageBreak/>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8 000</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2,8</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36,547</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142,39</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1 678,76</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403,84</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7 875</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п.12,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98,1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396,17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7 725</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п.12,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195,66</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3 815</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2 270,59</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27 801</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22</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ТССЦ-101-1780</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Эмульсия битумная для гидроизоляционных работ</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-0,51075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2 398,64</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-1 225,11</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-8 000</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23</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ТССЦ-113-2221</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Праймер</w:t>
            </w:r>
            <w:proofErr w:type="spellEnd"/>
            <w:r w:rsidRPr="000602A7">
              <w:rPr>
                <w:sz w:val="16"/>
                <w:szCs w:val="16"/>
              </w:rPr>
              <w:t xml:space="preserve"> битумный производства «</w:t>
            </w:r>
            <w:proofErr w:type="spellStart"/>
            <w:r w:rsidRPr="000602A7">
              <w:rPr>
                <w:sz w:val="16"/>
                <w:szCs w:val="16"/>
              </w:rPr>
              <w:t>Техно-Николь</w:t>
            </w:r>
            <w:proofErr w:type="spellEnd"/>
            <w:r w:rsidRPr="000602A7">
              <w:rPr>
                <w:sz w:val="16"/>
                <w:szCs w:val="16"/>
              </w:rPr>
              <w:t>»</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0,3405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16 634,55</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5 664,06</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36 986</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Объем=0,3*1135/1000</w:t>
            </w:r>
          </w:p>
        </w:tc>
      </w:tr>
      <w:tr w:rsidR="000602A7" w:rsidRPr="000602A7" w:rsidTr="000602A7">
        <w:trPr>
          <w:trHeight w:val="90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24</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ТЕР12-01-004-04</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Устройство примыканий кровель из наплавляемых материалов к стенам и парапетам высотой: до 600 мм без фартуков</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 примыканий</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Объем=250 / 100</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04.08.2020 № 421/</w:t>
            </w:r>
            <w:proofErr w:type="spellStart"/>
            <w:r w:rsidRPr="000602A7">
              <w:rPr>
                <w:sz w:val="16"/>
                <w:szCs w:val="16"/>
              </w:rPr>
              <w:t>пр</w:t>
            </w:r>
            <w:proofErr w:type="spellEnd"/>
            <w:r w:rsidRPr="000602A7">
              <w:rPr>
                <w:sz w:val="16"/>
                <w:szCs w:val="16"/>
              </w:rPr>
              <w:t xml:space="preserve"> п.58б</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0602A7">
              <w:rPr>
                <w:sz w:val="16"/>
                <w:szCs w:val="16"/>
              </w:rPr>
              <w:t>расх</w:t>
            </w:r>
            <w:proofErr w:type="spellEnd"/>
            <w:r w:rsidRPr="000602A7">
              <w:rPr>
                <w:sz w:val="16"/>
                <w:szCs w:val="16"/>
              </w:rPr>
              <w:t>.; ЗПМ=1,25; ТЗ=1,15; ТЗМ=1,25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412,16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1 184,96</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23 107</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135,40</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423,13</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3 279</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36,22</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706</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10 946,55</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27 366,38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178 702</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35,5</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102,0625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0,71</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2,21875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11 494,11</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28 974,47</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1 221,18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23 813</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п.12,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98,1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1 197,98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23 361</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п.12,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591,66</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11 537</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30 764,11</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239 986</w:t>
            </w:r>
          </w:p>
        </w:tc>
      </w:tr>
      <w:tr w:rsidR="000602A7" w:rsidRPr="000602A7" w:rsidTr="000602A7">
        <w:trPr>
          <w:trHeight w:val="24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25</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ТССЦ-101-1961</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Изопласт</w:t>
            </w:r>
            <w:proofErr w:type="spellEnd"/>
            <w:r w:rsidRPr="000602A7">
              <w:rPr>
                <w:sz w:val="16"/>
                <w:szCs w:val="16"/>
              </w:rPr>
              <w:t>: К ЭКП-4,5</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м2</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-630</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41,89</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-26 390,70</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-172 331</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26</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ТССЦ-101-3380</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Унифлекс</w:t>
            </w:r>
            <w:proofErr w:type="spellEnd"/>
            <w:r w:rsidRPr="000602A7">
              <w:rPr>
                <w:sz w:val="16"/>
                <w:szCs w:val="16"/>
              </w:rPr>
              <w:t>: ЭПП</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м2</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315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31,02</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9 771,30</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63 807</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27</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ТССЦ-101-3360</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Унифлекс</w:t>
            </w:r>
            <w:proofErr w:type="spellEnd"/>
            <w:r w:rsidRPr="000602A7">
              <w:rPr>
                <w:sz w:val="16"/>
                <w:szCs w:val="16"/>
              </w:rPr>
              <w:t>: ЭКП-4,5, сланец серый</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м2</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315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40,31</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12 697,65</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82 916</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45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28</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ТЕР12-01-002-09</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Устройство кровель плоских из наплавляемых материалов: в два слоя</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100 м2 кровли</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11,35</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Объем=1135 / 100</w:t>
            </w:r>
          </w:p>
        </w:tc>
      </w:tr>
      <w:tr w:rsidR="000602A7" w:rsidRPr="000602A7" w:rsidTr="000602A7">
        <w:trPr>
          <w:trHeight w:val="45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от 04.08.2020 № 421/</w:t>
            </w:r>
            <w:proofErr w:type="spellStart"/>
            <w:r w:rsidRPr="000602A7">
              <w:rPr>
                <w:sz w:val="16"/>
                <w:szCs w:val="16"/>
              </w:rPr>
              <w:t>пр</w:t>
            </w:r>
            <w:proofErr w:type="spellEnd"/>
            <w:r w:rsidRPr="000602A7">
              <w:rPr>
                <w:sz w:val="16"/>
                <w:szCs w:val="16"/>
              </w:rPr>
              <w:t xml:space="preserve"> п.58б</w:t>
            </w:r>
          </w:p>
        </w:tc>
        <w:tc>
          <w:tcPr>
            <w:tcW w:w="4204" w:type="pct"/>
            <w:gridSpan w:val="12"/>
            <w:tcBorders>
              <w:top w:val="nil"/>
              <w:left w:val="nil"/>
              <w:bottom w:val="nil"/>
              <w:right w:val="single" w:sz="4" w:space="0" w:color="000000"/>
            </w:tcBorders>
            <w:shd w:val="clear" w:color="auto" w:fill="auto"/>
            <w:hideMark/>
          </w:tcPr>
          <w:p w:rsidR="000602A7" w:rsidRPr="000602A7" w:rsidRDefault="000602A7" w:rsidP="000602A7">
            <w:pPr>
              <w:rPr>
                <w:sz w:val="16"/>
                <w:szCs w:val="16"/>
              </w:rPr>
            </w:pPr>
            <w:r w:rsidRPr="000602A7">
              <w:rPr>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0602A7">
              <w:rPr>
                <w:sz w:val="16"/>
                <w:szCs w:val="16"/>
              </w:rPr>
              <w:t>расх</w:t>
            </w:r>
            <w:proofErr w:type="spellEnd"/>
            <w:r w:rsidRPr="000602A7">
              <w:rPr>
                <w:sz w:val="16"/>
                <w:szCs w:val="16"/>
              </w:rPr>
              <w:t>.; ЗПМ=1,25; ТЗ=1,15; ТЗМ=1,25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170,74</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2 228,58</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43 457</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ЭМ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53,47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758,61</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5 879</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в т.ч. </w:t>
            </w:r>
            <w:proofErr w:type="spellStart"/>
            <w:r w:rsidRPr="000602A7">
              <w:rPr>
                <w:sz w:val="16"/>
                <w:szCs w:val="16"/>
              </w:rPr>
              <w:t>ОТм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3,27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46,39</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19,5</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905</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9 064,15</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102 878,10</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671 794</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ЗТ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14,36</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187,4339</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ЗТм</w:t>
            </w:r>
            <w:proofErr w:type="spellEnd"/>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чел.-ч</w:t>
            </w:r>
            <w:proofErr w:type="spellEnd"/>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0,2</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2,8375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Итого по расценке</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9 288,36</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105 865,29</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ФОТ</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2 274,97</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44 362</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812/</w:t>
            </w:r>
            <w:proofErr w:type="spellStart"/>
            <w:r w:rsidRPr="000602A7">
              <w:rPr>
                <w:sz w:val="16"/>
                <w:szCs w:val="16"/>
              </w:rPr>
              <w:t>пр</w:t>
            </w:r>
            <w:proofErr w:type="spellEnd"/>
            <w:r w:rsidRPr="000602A7">
              <w:rPr>
                <w:sz w:val="16"/>
                <w:szCs w:val="16"/>
              </w:rPr>
              <w:t xml:space="preserve"> от 21.12.2020 Прил. п.12, Приказ № 812/</w:t>
            </w:r>
            <w:proofErr w:type="spellStart"/>
            <w:r w:rsidRPr="000602A7">
              <w:rPr>
                <w:sz w:val="16"/>
                <w:szCs w:val="16"/>
              </w:rPr>
              <w:t>пр</w:t>
            </w:r>
            <w:proofErr w:type="spellEnd"/>
            <w:r w:rsidRPr="000602A7">
              <w:rPr>
                <w:sz w:val="16"/>
                <w:szCs w:val="16"/>
              </w:rPr>
              <w:t xml:space="preserve"> от 21.12.2020 п.25</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НР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0,9</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98,1</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2 231,75</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43 519</w:t>
            </w:r>
          </w:p>
        </w:tc>
      </w:tr>
      <w:tr w:rsidR="000602A7" w:rsidRPr="000602A7" w:rsidTr="000602A7">
        <w:trPr>
          <w:trHeight w:val="900"/>
        </w:trPr>
        <w:tc>
          <w:tcPr>
            <w:tcW w:w="262" w:type="pct"/>
            <w:tcBorders>
              <w:top w:val="nil"/>
              <w:left w:val="single" w:sz="4" w:space="0" w:color="auto"/>
              <w:bottom w:val="nil"/>
              <w:right w:val="nil"/>
            </w:tcBorders>
            <w:shd w:val="clear" w:color="auto" w:fill="auto"/>
            <w:vAlign w:val="center"/>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Приказ № 774/</w:t>
            </w:r>
            <w:proofErr w:type="spellStart"/>
            <w:r w:rsidRPr="000602A7">
              <w:rPr>
                <w:sz w:val="16"/>
                <w:szCs w:val="16"/>
              </w:rPr>
              <w:t>пр</w:t>
            </w:r>
            <w:proofErr w:type="spellEnd"/>
            <w:r w:rsidRPr="000602A7">
              <w:rPr>
                <w:sz w:val="16"/>
                <w:szCs w:val="16"/>
              </w:rPr>
              <w:t xml:space="preserve"> от 11.12.2020 Прил. п.12, Приказ № 774/</w:t>
            </w:r>
            <w:proofErr w:type="spellStart"/>
            <w:r w:rsidRPr="000602A7">
              <w:rPr>
                <w:sz w:val="16"/>
                <w:szCs w:val="16"/>
              </w:rPr>
              <w:t>пр</w:t>
            </w:r>
            <w:proofErr w:type="spellEnd"/>
            <w:r w:rsidRPr="000602A7">
              <w:rPr>
                <w:sz w:val="16"/>
                <w:szCs w:val="16"/>
              </w:rPr>
              <w:t xml:space="preserve"> от 11.12.2020 п.16</w:t>
            </w:r>
          </w:p>
        </w:tc>
        <w:tc>
          <w:tcPr>
            <w:tcW w:w="907" w:type="pct"/>
            <w:gridSpan w:val="3"/>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СП Кровли</w:t>
            </w: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w:t>
            </w: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57</w:t>
            </w: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0,85</w:t>
            </w: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48,45</w:t>
            </w: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1 102,22</w:t>
            </w: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21 493</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Всего по позиции</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109 199,26</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786 142</w:t>
            </w:r>
          </w:p>
        </w:tc>
      </w:tr>
      <w:tr w:rsidR="000602A7" w:rsidRPr="000602A7" w:rsidTr="000602A7">
        <w:trPr>
          <w:trHeight w:val="24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29</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ТССЦ-101-1962</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Изопласт</w:t>
            </w:r>
            <w:proofErr w:type="spellEnd"/>
            <w:r w:rsidRPr="000602A7">
              <w:rPr>
                <w:sz w:val="16"/>
                <w:szCs w:val="16"/>
              </w:rPr>
              <w:t>: П ЭПП-4,0</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м2</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-1316,6</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35,65</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-46 936,79</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-306 497</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w:t>
            </w:r>
            <w:r w:rsidRPr="000602A7">
              <w:rPr>
                <w:sz w:val="16"/>
                <w:szCs w:val="16"/>
              </w:rPr>
              <w:lastRenderedPageBreak/>
              <w:t>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lastRenderedPageBreak/>
              <w:t>30</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ТССЦ-101-1961</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Изопласт</w:t>
            </w:r>
            <w:proofErr w:type="spellEnd"/>
            <w:r w:rsidRPr="000602A7">
              <w:rPr>
                <w:sz w:val="16"/>
                <w:szCs w:val="16"/>
              </w:rPr>
              <w:t>: К ЭКП-4,5</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м2</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-1293,9</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41,89</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-54 201,47</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-353 936</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31</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ТССЦ-101-3380</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Унифлекс</w:t>
            </w:r>
            <w:proofErr w:type="spellEnd"/>
            <w:r w:rsidRPr="000602A7">
              <w:rPr>
                <w:sz w:val="16"/>
                <w:szCs w:val="16"/>
              </w:rPr>
              <w:t>: ЭПП</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м2</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1316,6</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31,02</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40 840,93</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266 691</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4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32</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ТССЦ-101-3360</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proofErr w:type="spellStart"/>
            <w:r w:rsidRPr="000602A7">
              <w:rPr>
                <w:sz w:val="16"/>
                <w:szCs w:val="16"/>
              </w:rPr>
              <w:t>Унифлекс</w:t>
            </w:r>
            <w:proofErr w:type="spellEnd"/>
            <w:r w:rsidRPr="000602A7">
              <w:rPr>
                <w:sz w:val="16"/>
                <w:szCs w:val="16"/>
              </w:rPr>
              <w:t>: ЭКП-4,5, сланец серый</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м2</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1293,9</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40,31</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52 157,11</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6,53</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340 586</w:t>
            </w:r>
          </w:p>
        </w:tc>
      </w:tr>
      <w:tr w:rsidR="000602A7" w:rsidRPr="000602A7" w:rsidTr="000602A7">
        <w:trPr>
          <w:trHeight w:val="240"/>
        </w:trPr>
        <w:tc>
          <w:tcPr>
            <w:tcW w:w="262" w:type="pct"/>
            <w:tcBorders>
              <w:top w:val="nil"/>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(Кровли)</w:t>
            </w: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 </w:t>
            </w:r>
          </w:p>
        </w:tc>
      </w:tr>
      <w:tr w:rsidR="000602A7" w:rsidRPr="000602A7" w:rsidTr="000602A7">
        <w:trPr>
          <w:trHeight w:val="1125"/>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33</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ТССЦпг01-01-01-043</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Погрузочные работы при автомобильных перевозках: мусора строительного с погрузкой экскаваторами емкостью ковша до 0,5 м3</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т груза</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119,92</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3,64</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436,51</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3 383</w:t>
            </w:r>
          </w:p>
        </w:tc>
      </w:tr>
      <w:tr w:rsidR="000602A7" w:rsidRPr="000602A7" w:rsidTr="000602A7">
        <w:trPr>
          <w:trHeight w:val="900"/>
        </w:trPr>
        <w:tc>
          <w:tcPr>
            <w:tcW w:w="262" w:type="pct"/>
            <w:tcBorders>
              <w:top w:val="single" w:sz="4" w:space="0" w:color="auto"/>
              <w:left w:val="single" w:sz="4" w:space="0" w:color="auto"/>
              <w:bottom w:val="nil"/>
              <w:right w:val="nil"/>
            </w:tcBorders>
            <w:shd w:val="clear" w:color="auto" w:fill="auto"/>
            <w:hideMark/>
          </w:tcPr>
          <w:p w:rsidR="000602A7" w:rsidRPr="000602A7" w:rsidRDefault="000602A7" w:rsidP="000602A7">
            <w:pPr>
              <w:rPr>
                <w:sz w:val="16"/>
                <w:szCs w:val="16"/>
              </w:rPr>
            </w:pPr>
            <w:r w:rsidRPr="000602A7">
              <w:rPr>
                <w:sz w:val="16"/>
                <w:szCs w:val="16"/>
              </w:rPr>
              <w:t>34</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ТССЦпг03-21-01-015</w:t>
            </w:r>
          </w:p>
        </w:tc>
        <w:tc>
          <w:tcPr>
            <w:tcW w:w="907" w:type="pct"/>
            <w:gridSpan w:val="3"/>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Перевозка грузов автомобилями-самосвалами грузоподъемностью 10 т, работающих вне карьера, на расстояние: до 15 км I класс груза</w:t>
            </w:r>
          </w:p>
        </w:tc>
        <w:tc>
          <w:tcPr>
            <w:tcW w:w="30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т груза</w:t>
            </w:r>
          </w:p>
        </w:tc>
        <w:tc>
          <w:tcPr>
            <w:tcW w:w="211"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35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119,92</w:t>
            </w:r>
          </w:p>
        </w:tc>
        <w:tc>
          <w:tcPr>
            <w:tcW w:w="21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13,56</w:t>
            </w:r>
          </w:p>
        </w:tc>
        <w:tc>
          <w:tcPr>
            <w:tcW w:w="342"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7"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1 626,12</w:t>
            </w:r>
          </w:p>
        </w:tc>
        <w:tc>
          <w:tcPr>
            <w:tcW w:w="59"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7,75</w:t>
            </w:r>
          </w:p>
        </w:tc>
        <w:tc>
          <w:tcPr>
            <w:tcW w:w="1193" w:type="pct"/>
            <w:tcBorders>
              <w:top w:val="single" w:sz="4" w:space="0" w:color="auto"/>
              <w:left w:val="nil"/>
              <w:bottom w:val="nil"/>
              <w:right w:val="single" w:sz="4" w:space="0" w:color="auto"/>
            </w:tcBorders>
            <w:shd w:val="clear" w:color="auto" w:fill="auto"/>
            <w:hideMark/>
          </w:tcPr>
          <w:p w:rsidR="000602A7" w:rsidRPr="000602A7" w:rsidRDefault="000602A7" w:rsidP="000602A7">
            <w:pPr>
              <w:rPr>
                <w:sz w:val="16"/>
                <w:szCs w:val="16"/>
              </w:rPr>
            </w:pPr>
            <w:r w:rsidRPr="000602A7">
              <w:rPr>
                <w:sz w:val="16"/>
                <w:szCs w:val="16"/>
              </w:rPr>
              <w:t>12 602</w:t>
            </w:r>
          </w:p>
        </w:tc>
      </w:tr>
      <w:tr w:rsidR="000602A7" w:rsidRPr="000602A7" w:rsidTr="000602A7">
        <w:trPr>
          <w:trHeight w:val="30"/>
        </w:trPr>
        <w:tc>
          <w:tcPr>
            <w:tcW w:w="26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hideMark/>
          </w:tcPr>
          <w:p w:rsidR="000602A7" w:rsidRPr="000602A7" w:rsidRDefault="000602A7" w:rsidP="000602A7">
            <w:pPr>
              <w:rPr>
                <w:sz w:val="16"/>
                <w:szCs w:val="16"/>
              </w:rPr>
            </w:pPr>
          </w:p>
        </w:tc>
      </w:tr>
      <w:tr w:rsidR="000602A7" w:rsidRPr="000602A7" w:rsidTr="000602A7">
        <w:trPr>
          <w:trHeight w:val="45"/>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hideMark/>
          </w:tcPr>
          <w:p w:rsidR="000602A7" w:rsidRPr="000602A7" w:rsidRDefault="000602A7" w:rsidP="000602A7">
            <w:pPr>
              <w:rPr>
                <w:sz w:val="16"/>
                <w:szCs w:val="16"/>
              </w:rPr>
            </w:pPr>
          </w:p>
        </w:tc>
      </w:tr>
      <w:tr w:rsidR="000602A7" w:rsidRPr="000602A7" w:rsidTr="000602A7">
        <w:trPr>
          <w:trHeight w:val="225"/>
        </w:trPr>
        <w:tc>
          <w:tcPr>
            <w:tcW w:w="262" w:type="pct"/>
            <w:tcBorders>
              <w:top w:val="single" w:sz="4" w:space="0" w:color="auto"/>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w:t>
            </w:r>
          </w:p>
        </w:tc>
        <w:tc>
          <w:tcPr>
            <w:tcW w:w="2685" w:type="pct"/>
            <w:gridSpan w:val="9"/>
            <w:tcBorders>
              <w:top w:val="single" w:sz="4" w:space="0" w:color="auto"/>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Итоги по смете:</w:t>
            </w:r>
          </w:p>
        </w:tc>
        <w:tc>
          <w:tcPr>
            <w:tcW w:w="267" w:type="pct"/>
            <w:tcBorders>
              <w:top w:val="single" w:sz="4" w:space="0" w:color="auto"/>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59" w:type="pct"/>
            <w:tcBorders>
              <w:top w:val="single" w:sz="4" w:space="0" w:color="auto"/>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Итого прямые затраты (</w:t>
            </w:r>
            <w:proofErr w:type="spellStart"/>
            <w:r w:rsidRPr="000602A7">
              <w:rPr>
                <w:sz w:val="16"/>
                <w:szCs w:val="16"/>
              </w:rPr>
              <w:t>справочно</w:t>
            </w:r>
            <w:proofErr w:type="spellEnd"/>
            <w:r w:rsidRPr="000602A7">
              <w:rPr>
                <w:sz w:val="16"/>
                <w:szCs w:val="16"/>
              </w:rPr>
              <w:t>)</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348 765,12</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2 826 828</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в том числе:</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Оплата труда рабочих</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40 031,86</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780 620</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Эксплуатация машин</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24 738,85</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191 726</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в том числе оплата труда машинистов (</w:t>
            </w:r>
            <w:proofErr w:type="spellStart"/>
            <w:r w:rsidRPr="000602A7">
              <w:rPr>
                <w:sz w:val="16"/>
                <w:szCs w:val="16"/>
              </w:rPr>
              <w:t>Отм</w:t>
            </w:r>
            <w:proofErr w:type="spellEnd"/>
            <w:r w:rsidRPr="000602A7">
              <w:rPr>
                <w:sz w:val="16"/>
                <w:szCs w:val="16"/>
              </w:rPr>
              <w:t>)</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1 819,63</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35 483</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Материалы</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283 994,41</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1 854 482</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Строительные работы</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407 998,73</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3 981 883</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Строительные работы</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405 936,10</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3 965 898</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в том числе:</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 </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оплата труда</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40 031,86</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780 620</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эксплуатация машин и механизмов</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22 676,22</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175 741</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в том числе оплата труда машинистов (</w:t>
            </w:r>
            <w:proofErr w:type="spellStart"/>
            <w:r w:rsidRPr="000602A7">
              <w:rPr>
                <w:sz w:val="16"/>
                <w:szCs w:val="16"/>
              </w:rPr>
              <w:t>ОТм</w:t>
            </w:r>
            <w:proofErr w:type="spellEnd"/>
            <w:r w:rsidRPr="000602A7">
              <w:rPr>
                <w:sz w:val="16"/>
                <w:szCs w:val="16"/>
              </w:rPr>
              <w:t>)</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1 819,63</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35 483</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материалы</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283 994,41</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1 854 482</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накладные расходы</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39 178,88</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763 988</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сметная прибыль</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20 054,73</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391 067</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Дополнительная перевозка</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2 062,63</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15 985</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Итого ФОТ (</w:t>
            </w:r>
            <w:proofErr w:type="spellStart"/>
            <w:r w:rsidRPr="000602A7">
              <w:rPr>
                <w:sz w:val="16"/>
                <w:szCs w:val="16"/>
              </w:rPr>
              <w:t>справочно</w:t>
            </w:r>
            <w:proofErr w:type="spellEnd"/>
            <w:r w:rsidRPr="000602A7">
              <w:rPr>
                <w:sz w:val="16"/>
                <w:szCs w:val="16"/>
              </w:rPr>
              <w:t>)</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41 851,49</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816 103</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Итого накладные расходы (</w:t>
            </w:r>
            <w:proofErr w:type="spellStart"/>
            <w:r w:rsidRPr="000602A7">
              <w:rPr>
                <w:sz w:val="16"/>
                <w:szCs w:val="16"/>
              </w:rPr>
              <w:t>справочно</w:t>
            </w:r>
            <w:proofErr w:type="spellEnd"/>
            <w:r w:rsidRPr="000602A7">
              <w:rPr>
                <w:sz w:val="16"/>
                <w:szCs w:val="16"/>
              </w:rPr>
              <w:t>)</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39 178,</w:t>
            </w:r>
            <w:r w:rsidRPr="000602A7">
              <w:rPr>
                <w:sz w:val="16"/>
                <w:szCs w:val="16"/>
              </w:rPr>
              <w:lastRenderedPageBreak/>
              <w:t>88</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763 988</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lastRenderedPageBreak/>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Итого сметная прибыль (</w:t>
            </w:r>
            <w:proofErr w:type="spellStart"/>
            <w:r w:rsidRPr="000602A7">
              <w:rPr>
                <w:sz w:val="16"/>
                <w:szCs w:val="16"/>
              </w:rPr>
              <w:t>справочно</w:t>
            </w:r>
            <w:proofErr w:type="spellEnd"/>
            <w:r w:rsidRPr="000602A7">
              <w:rPr>
                <w:sz w:val="16"/>
                <w:szCs w:val="16"/>
              </w:rPr>
              <w:t>)</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20 054,73</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391 067</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НДС 20%</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81 599,75</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796 376,60</w:t>
            </w:r>
          </w:p>
        </w:tc>
      </w:tr>
      <w:tr w:rsidR="000602A7" w:rsidRPr="000602A7" w:rsidTr="000602A7">
        <w:trPr>
          <w:trHeight w:val="225"/>
        </w:trPr>
        <w:tc>
          <w:tcPr>
            <w:tcW w:w="262" w:type="pct"/>
            <w:tcBorders>
              <w:top w:val="nil"/>
              <w:left w:val="single" w:sz="4" w:space="0" w:color="auto"/>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85" w:type="pct"/>
            <w:gridSpan w:val="9"/>
            <w:tcBorders>
              <w:top w:val="nil"/>
              <w:left w:val="nil"/>
              <w:bottom w:val="nil"/>
              <w:right w:val="nil"/>
            </w:tcBorders>
            <w:shd w:val="clear" w:color="auto" w:fill="auto"/>
            <w:hideMark/>
          </w:tcPr>
          <w:p w:rsidR="000602A7" w:rsidRPr="000602A7" w:rsidRDefault="000602A7" w:rsidP="000602A7">
            <w:pPr>
              <w:rPr>
                <w:sz w:val="16"/>
                <w:szCs w:val="16"/>
              </w:rPr>
            </w:pPr>
            <w:r w:rsidRPr="000602A7">
              <w:rPr>
                <w:sz w:val="16"/>
                <w:szCs w:val="16"/>
              </w:rPr>
              <w:t xml:space="preserve">  ВСЕГО по смете</w:t>
            </w: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r w:rsidRPr="000602A7">
              <w:rPr>
                <w:sz w:val="16"/>
                <w:szCs w:val="16"/>
              </w:rPr>
              <w:t>489 598,48</w:t>
            </w: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single" w:sz="4" w:space="0" w:color="auto"/>
            </w:tcBorders>
            <w:shd w:val="clear" w:color="auto" w:fill="auto"/>
            <w:noWrap/>
            <w:hideMark/>
          </w:tcPr>
          <w:p w:rsidR="000602A7" w:rsidRPr="000602A7" w:rsidRDefault="000602A7" w:rsidP="000602A7">
            <w:pPr>
              <w:rPr>
                <w:sz w:val="16"/>
                <w:szCs w:val="16"/>
              </w:rPr>
            </w:pPr>
            <w:r w:rsidRPr="000602A7">
              <w:rPr>
                <w:sz w:val="16"/>
                <w:szCs w:val="16"/>
              </w:rPr>
              <w:t>4 778 259,60</w:t>
            </w:r>
          </w:p>
        </w:tc>
      </w:tr>
      <w:tr w:rsidR="000602A7" w:rsidRPr="000602A7" w:rsidTr="000602A7">
        <w:trPr>
          <w:trHeight w:val="30"/>
        </w:trPr>
        <w:tc>
          <w:tcPr>
            <w:tcW w:w="26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34"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59" w:type="pct"/>
            <w:tcBorders>
              <w:top w:val="nil"/>
              <w:left w:val="nil"/>
              <w:bottom w:val="nil"/>
              <w:right w:val="nil"/>
            </w:tcBorders>
            <w:shd w:val="clear" w:color="auto" w:fill="auto"/>
            <w:noWrap/>
            <w:hideMark/>
          </w:tcPr>
          <w:p w:rsidR="000602A7" w:rsidRPr="000602A7" w:rsidRDefault="000602A7" w:rsidP="000602A7">
            <w:pPr>
              <w:rPr>
                <w:sz w:val="16"/>
                <w:szCs w:val="16"/>
              </w:rPr>
            </w:pPr>
          </w:p>
        </w:tc>
        <w:tc>
          <w:tcPr>
            <w:tcW w:w="1193" w:type="pct"/>
            <w:tcBorders>
              <w:top w:val="nil"/>
              <w:left w:val="nil"/>
              <w:bottom w:val="nil"/>
              <w:right w:val="nil"/>
            </w:tcBorders>
            <w:shd w:val="clear" w:color="auto" w:fill="auto"/>
            <w:noWrap/>
            <w:hideMark/>
          </w:tcPr>
          <w:p w:rsidR="000602A7" w:rsidRPr="000602A7" w:rsidRDefault="000602A7" w:rsidP="000602A7">
            <w:pPr>
              <w:rPr>
                <w:sz w:val="16"/>
                <w:szCs w:val="16"/>
              </w:rPr>
            </w:pPr>
          </w:p>
        </w:tc>
      </w:tr>
      <w:tr w:rsidR="000602A7" w:rsidRPr="000602A7" w:rsidTr="000602A7">
        <w:trPr>
          <w:trHeight w:val="1065"/>
        </w:trPr>
        <w:tc>
          <w:tcPr>
            <w:tcW w:w="262" w:type="pct"/>
            <w:tcBorders>
              <w:top w:val="single" w:sz="4" w:space="0" w:color="auto"/>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534"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7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3"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09"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1"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5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1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342"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267" w:type="pct"/>
            <w:tcBorders>
              <w:top w:val="nil"/>
              <w:left w:val="nil"/>
              <w:bottom w:val="nil"/>
              <w:right w:val="nil"/>
            </w:tcBorders>
            <w:shd w:val="clear" w:color="auto" w:fill="auto"/>
            <w:noWrap/>
            <w:vAlign w:val="bottom"/>
            <w:hideMark/>
          </w:tcPr>
          <w:p w:rsidR="000602A7" w:rsidRPr="000602A7" w:rsidRDefault="000602A7" w:rsidP="000602A7">
            <w:pPr>
              <w:rPr>
                <w:sz w:val="16"/>
                <w:szCs w:val="16"/>
              </w:rPr>
            </w:pPr>
          </w:p>
        </w:tc>
        <w:tc>
          <w:tcPr>
            <w:tcW w:w="59" w:type="pct"/>
            <w:tcBorders>
              <w:top w:val="single" w:sz="4" w:space="0" w:color="auto"/>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c>
          <w:tcPr>
            <w:tcW w:w="1193" w:type="pct"/>
            <w:tcBorders>
              <w:top w:val="single" w:sz="4" w:space="0" w:color="auto"/>
              <w:left w:val="nil"/>
              <w:bottom w:val="nil"/>
              <w:right w:val="nil"/>
            </w:tcBorders>
            <w:shd w:val="clear" w:color="auto" w:fill="auto"/>
            <w:noWrap/>
            <w:vAlign w:val="bottom"/>
            <w:hideMark/>
          </w:tcPr>
          <w:p w:rsidR="000602A7" w:rsidRPr="000602A7" w:rsidRDefault="000602A7" w:rsidP="000602A7">
            <w:pPr>
              <w:rPr>
                <w:sz w:val="16"/>
                <w:szCs w:val="16"/>
              </w:rPr>
            </w:pPr>
            <w:r w:rsidRPr="000602A7">
              <w:rPr>
                <w:sz w:val="16"/>
                <w:szCs w:val="16"/>
              </w:rPr>
              <w:t> </w:t>
            </w:r>
          </w:p>
        </w:tc>
      </w:tr>
    </w:tbl>
    <w:p w:rsidR="009D239D" w:rsidRPr="00B83F34" w:rsidRDefault="009D239D" w:rsidP="009D239D">
      <w:pPr>
        <w:jc w:val="center"/>
        <w:rPr>
          <w:bCs/>
          <w:i/>
          <w:sz w:val="20"/>
          <w:szCs w:val="20"/>
        </w:rPr>
      </w:pPr>
    </w:p>
    <w:p w:rsidR="0049639A" w:rsidRPr="00AD70E2" w:rsidRDefault="0049639A" w:rsidP="0028534C">
      <w:pPr>
        <w:widowControl w:val="0"/>
        <w:suppressAutoHyphens/>
        <w:spacing w:line="216" w:lineRule="auto"/>
        <w:ind w:firstLine="708"/>
        <w:rPr>
          <w:sz w:val="20"/>
          <w:szCs w:val="20"/>
          <w:lang w:bidi="ru-RU"/>
        </w:rPr>
      </w:pPr>
      <w:r w:rsidRPr="00AD70E2">
        <w:rPr>
          <w:b/>
          <w:bCs/>
          <w:i/>
          <w:sz w:val="20"/>
          <w:szCs w:val="20"/>
        </w:rPr>
        <w:t>Требования к гарантийному сроку товара, работы, услуги и (или) объему предоставления гарантий их качества</w:t>
      </w:r>
      <w:r w:rsidRPr="00AD70E2">
        <w:rPr>
          <w:b/>
          <w:i/>
          <w:sz w:val="20"/>
          <w:szCs w:val="20"/>
        </w:rPr>
        <w:t xml:space="preserve">: </w:t>
      </w:r>
      <w:r w:rsidRPr="00AD70E2">
        <w:rPr>
          <w:sz w:val="20"/>
          <w:szCs w:val="20"/>
        </w:rPr>
        <w:t>5 лет с д</w:t>
      </w:r>
      <w:r w:rsidR="00B60495">
        <w:rPr>
          <w:sz w:val="20"/>
          <w:szCs w:val="20"/>
        </w:rPr>
        <w:t>аты подписания Заказчиком</w:t>
      </w:r>
      <w:r w:rsidR="00F24716">
        <w:rPr>
          <w:sz w:val="20"/>
          <w:szCs w:val="20"/>
        </w:rPr>
        <w:t xml:space="preserve"> </w:t>
      </w:r>
      <w:r w:rsidR="00411152">
        <w:rPr>
          <w:sz w:val="20"/>
          <w:szCs w:val="20"/>
        </w:rPr>
        <w:t xml:space="preserve"> </w:t>
      </w:r>
      <w:r w:rsidR="00402505">
        <w:rPr>
          <w:sz w:val="20"/>
          <w:szCs w:val="20"/>
        </w:rPr>
        <w:t xml:space="preserve">акта </w:t>
      </w:r>
      <w:r w:rsidRPr="00AD70E2">
        <w:rPr>
          <w:sz w:val="20"/>
          <w:szCs w:val="20"/>
        </w:rPr>
        <w:t>о приемке выполненных работ</w:t>
      </w:r>
      <w:r w:rsidR="002717F5">
        <w:rPr>
          <w:sz w:val="20"/>
          <w:szCs w:val="20"/>
        </w:rPr>
        <w:t xml:space="preserve"> </w:t>
      </w:r>
      <w:r w:rsidRPr="00AD70E2">
        <w:rPr>
          <w:sz w:val="20"/>
          <w:szCs w:val="20"/>
        </w:rPr>
        <w:t>(форма КС-2)</w:t>
      </w:r>
      <w:r w:rsidRPr="00AD70E2">
        <w:rPr>
          <w:sz w:val="20"/>
          <w:szCs w:val="20"/>
          <w:lang w:bidi="ru-RU"/>
        </w:rPr>
        <w:t>.</w:t>
      </w:r>
    </w:p>
    <w:p w:rsidR="0049639A" w:rsidRPr="00AD70E2" w:rsidRDefault="0049639A" w:rsidP="0049639A">
      <w:pPr>
        <w:widowControl w:val="0"/>
        <w:tabs>
          <w:tab w:val="left" w:pos="0"/>
        </w:tabs>
        <w:suppressAutoHyphens/>
        <w:ind w:right="-1" w:firstLine="708"/>
        <w:jc w:val="both"/>
        <w:rPr>
          <w:sz w:val="20"/>
          <w:szCs w:val="20"/>
          <w:lang w:bidi="ru-RU"/>
        </w:rPr>
      </w:pPr>
    </w:p>
    <w:p w:rsidR="0049639A" w:rsidRPr="00AD70E2" w:rsidRDefault="00C1094A" w:rsidP="0049639A">
      <w:pPr>
        <w:autoSpaceDE w:val="0"/>
        <w:autoSpaceDN w:val="0"/>
        <w:adjustRightInd w:val="0"/>
        <w:ind w:firstLine="708"/>
        <w:jc w:val="both"/>
        <w:rPr>
          <w:iCs/>
          <w:sz w:val="20"/>
          <w:szCs w:val="20"/>
        </w:rPr>
      </w:pPr>
      <w:r>
        <w:rPr>
          <w:iCs/>
          <w:sz w:val="20"/>
          <w:szCs w:val="20"/>
        </w:rPr>
        <w:t>В случае, если в смете</w:t>
      </w:r>
      <w:r w:rsidR="0049639A" w:rsidRPr="00AD70E2">
        <w:rPr>
          <w:iCs/>
          <w:sz w:val="20"/>
          <w:szCs w:val="20"/>
        </w:rPr>
        <w:t xml:space="preserve"> применяются указания на товарные знаки, то такие указания на товарные знаки сопровождаются словами «или эквивалент».</w:t>
      </w:r>
    </w:p>
    <w:p w:rsidR="0049639A" w:rsidRPr="00AD70E2" w:rsidRDefault="0049639A" w:rsidP="0049639A">
      <w:pPr>
        <w:autoSpaceDE w:val="0"/>
        <w:autoSpaceDN w:val="0"/>
        <w:adjustRightInd w:val="0"/>
        <w:ind w:firstLine="708"/>
        <w:jc w:val="both"/>
        <w:rPr>
          <w:iCs/>
          <w:sz w:val="20"/>
          <w:szCs w:val="20"/>
        </w:rPr>
      </w:pPr>
    </w:p>
    <w:p w:rsidR="0049639A" w:rsidRPr="00AD70E2" w:rsidRDefault="0049639A" w:rsidP="0049639A">
      <w:pPr>
        <w:autoSpaceDE w:val="0"/>
        <w:autoSpaceDN w:val="0"/>
        <w:adjustRightInd w:val="0"/>
        <w:ind w:firstLine="708"/>
        <w:jc w:val="both"/>
        <w:rPr>
          <w:iCs/>
          <w:sz w:val="20"/>
          <w:szCs w:val="20"/>
        </w:rPr>
      </w:pPr>
      <w:r w:rsidRPr="00AD70E2">
        <w:rPr>
          <w:iCs/>
          <w:sz w:val="20"/>
          <w:szCs w:val="20"/>
        </w:rPr>
        <w:t xml:space="preserve">В случае, если в </w:t>
      </w:r>
      <w:r w:rsidR="00C1094A">
        <w:rPr>
          <w:iCs/>
          <w:sz w:val="20"/>
          <w:szCs w:val="20"/>
        </w:rPr>
        <w:t>смете</w:t>
      </w:r>
      <w:r w:rsidR="00C1094A" w:rsidRPr="00AD70E2">
        <w:rPr>
          <w:iCs/>
          <w:sz w:val="20"/>
          <w:szCs w:val="20"/>
        </w:rPr>
        <w:t xml:space="preserve"> </w:t>
      </w:r>
      <w:r w:rsidRPr="00AD70E2">
        <w:rPr>
          <w:iCs/>
          <w:sz w:val="20"/>
          <w:szCs w:val="20"/>
        </w:rPr>
        <w:t xml:space="preserve">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страны происхождения товара или наименование производителя, то такие указания считаются ничтожными. </w:t>
      </w:r>
    </w:p>
    <w:p w:rsidR="0049639A" w:rsidRPr="00AD70E2" w:rsidRDefault="0049639A" w:rsidP="0049639A">
      <w:pPr>
        <w:autoSpaceDE w:val="0"/>
        <w:autoSpaceDN w:val="0"/>
        <w:adjustRightInd w:val="0"/>
        <w:ind w:firstLine="708"/>
        <w:jc w:val="both"/>
        <w:rPr>
          <w:iCs/>
          <w:sz w:val="20"/>
          <w:szCs w:val="20"/>
        </w:rPr>
      </w:pPr>
    </w:p>
    <w:p w:rsidR="0049639A" w:rsidRPr="00AD70E2" w:rsidRDefault="0049639A" w:rsidP="0049639A">
      <w:pPr>
        <w:autoSpaceDE w:val="0"/>
        <w:autoSpaceDN w:val="0"/>
        <w:adjustRightInd w:val="0"/>
        <w:ind w:firstLine="708"/>
        <w:jc w:val="both"/>
        <w:rPr>
          <w:iCs/>
          <w:sz w:val="20"/>
          <w:szCs w:val="20"/>
        </w:rPr>
      </w:pPr>
      <w:r w:rsidRPr="00AD70E2">
        <w:rPr>
          <w:iCs/>
          <w:sz w:val="20"/>
          <w:szCs w:val="20"/>
        </w:rPr>
        <w:t>В случае, если в техническом задании установлены требования к участникам закупки, считать их недействительными.</w:t>
      </w:r>
    </w:p>
    <w:p w:rsidR="0049639A" w:rsidRPr="00AD70E2" w:rsidRDefault="0049639A" w:rsidP="008C79EC">
      <w:pPr>
        <w:ind w:firstLine="708"/>
        <w:outlineLvl w:val="1"/>
        <w:rPr>
          <w:sz w:val="20"/>
          <w:szCs w:val="20"/>
        </w:rPr>
        <w:sectPr w:rsidR="0049639A" w:rsidRPr="00AD70E2" w:rsidSect="000F10AD">
          <w:footerReference w:type="default" r:id="rId10"/>
          <w:pgSz w:w="11906" w:h="16838"/>
          <w:pgMar w:top="567" w:right="709" w:bottom="567" w:left="1134" w:header="709" w:footer="709" w:gutter="0"/>
          <w:cols w:space="708"/>
          <w:titlePg/>
          <w:docGrid w:linePitch="360"/>
        </w:sectPr>
      </w:pPr>
    </w:p>
    <w:p w:rsidR="007F2529" w:rsidRDefault="009D2B36" w:rsidP="00744F12">
      <w:pPr>
        <w:jc w:val="center"/>
        <w:rPr>
          <w:bCs/>
          <w:sz w:val="28"/>
          <w:szCs w:val="28"/>
        </w:rPr>
      </w:pPr>
      <w:r w:rsidRPr="006065AF">
        <w:rPr>
          <w:bCs/>
          <w:sz w:val="28"/>
          <w:szCs w:val="28"/>
        </w:rPr>
        <w:lastRenderedPageBreak/>
        <w:t xml:space="preserve">РАЗДЕЛ </w:t>
      </w:r>
      <w:r w:rsidRPr="006065AF">
        <w:rPr>
          <w:bCs/>
          <w:sz w:val="28"/>
          <w:szCs w:val="28"/>
          <w:lang w:val="en-US"/>
        </w:rPr>
        <w:t>III</w:t>
      </w:r>
      <w:r w:rsidRPr="006065AF">
        <w:rPr>
          <w:bCs/>
          <w:sz w:val="28"/>
          <w:szCs w:val="28"/>
        </w:rPr>
        <w:t xml:space="preserve">. ПРОЕКТ </w:t>
      </w:r>
      <w:r w:rsidR="00167D86" w:rsidRPr="006065AF">
        <w:rPr>
          <w:bCs/>
          <w:sz w:val="28"/>
          <w:szCs w:val="28"/>
        </w:rPr>
        <w:t>ДОГОВОР</w:t>
      </w:r>
      <w:r w:rsidRPr="006065AF">
        <w:rPr>
          <w:bCs/>
          <w:sz w:val="28"/>
          <w:szCs w:val="28"/>
        </w:rPr>
        <w:t>А</w:t>
      </w:r>
    </w:p>
    <w:p w:rsidR="006B4756" w:rsidRDefault="006B4756" w:rsidP="00744F12">
      <w:pPr>
        <w:jc w:val="center"/>
        <w:rPr>
          <w:bCs/>
          <w:sz w:val="28"/>
          <w:szCs w:val="28"/>
        </w:rPr>
      </w:pPr>
    </w:p>
    <w:p w:rsidR="00C1094A" w:rsidRDefault="00C1094A" w:rsidP="00C1094A">
      <w:pPr>
        <w:ind w:left="142"/>
        <w:jc w:val="center"/>
        <w:rPr>
          <w:b/>
          <w:sz w:val="20"/>
        </w:rPr>
      </w:pPr>
      <w:r>
        <w:rPr>
          <w:b/>
        </w:rPr>
        <w:t xml:space="preserve">ПРОЕКТ ДОГОВОРА № </w:t>
      </w:r>
    </w:p>
    <w:p w:rsidR="00C1094A" w:rsidRDefault="00C1094A" w:rsidP="00C1094A">
      <w:pPr>
        <w:ind w:left="2694"/>
        <w:rPr>
          <w:b/>
          <w:sz w:val="20"/>
        </w:rPr>
      </w:pPr>
    </w:p>
    <w:p w:rsidR="00C1094A" w:rsidRDefault="00C1094A" w:rsidP="00C1094A">
      <w:pPr>
        <w:spacing w:after="200" w:line="276" w:lineRule="auto"/>
        <w:jc w:val="center"/>
        <w:rPr>
          <w:sz w:val="20"/>
        </w:rPr>
      </w:pPr>
      <w:r>
        <w:rPr>
          <w:sz w:val="20"/>
        </w:rPr>
        <w:t>г. Уфа</w:t>
      </w:r>
      <w:r>
        <w:rPr>
          <w:sz w:val="20"/>
        </w:rPr>
        <w:tab/>
      </w:r>
      <w:r>
        <w:rPr>
          <w:sz w:val="20"/>
        </w:rPr>
        <w:tab/>
      </w:r>
      <w:r>
        <w:rPr>
          <w:sz w:val="20"/>
        </w:rPr>
        <w:tab/>
      </w:r>
      <w:r>
        <w:rPr>
          <w:sz w:val="20"/>
        </w:rPr>
        <w:tab/>
      </w:r>
      <w:r>
        <w:rPr>
          <w:sz w:val="20"/>
        </w:rPr>
        <w:tab/>
      </w:r>
      <w:r>
        <w:rPr>
          <w:sz w:val="20"/>
        </w:rPr>
        <w:tab/>
      </w:r>
      <w:r>
        <w:rPr>
          <w:sz w:val="20"/>
        </w:rPr>
        <w:tab/>
      </w:r>
      <w:r>
        <w:rPr>
          <w:sz w:val="20"/>
        </w:rPr>
        <w:tab/>
        <w:t>«___» _______ 2022 г.</w:t>
      </w:r>
    </w:p>
    <w:p w:rsidR="00C1094A" w:rsidRDefault="00C1094A" w:rsidP="00C1094A">
      <w:pPr>
        <w:ind w:firstLine="709"/>
        <w:jc w:val="both"/>
        <w:rPr>
          <w:sz w:val="20"/>
        </w:rPr>
      </w:pPr>
      <w:r>
        <w:rPr>
          <w:sz w:val="20"/>
        </w:rPr>
        <w:t>Муниципальное автономное дошкольное образовательное учреждение Детский сад №255 городского округа город Уфа Республики Башкортостан, именуемое в дальнейшем "Заказчик", в лице заведующей Кальметьевой Татьяны Юрьевны, действующего на основании Устава с одной стороны, и _______________________, именуемое в дальнейшем "Подрядчик", в лице ___________, действующего на основании _________, с другой стороны, вместе именуемые в дальнейшем "Стороны", с соблюдением требований Гражданского кодекса РФ, Федеральный закон "О закупках товаров, работ, услуг отдельными видами юридических лиц" от 18.07.2011 № 223-ФЗ и иного законодательства РФ, на основании результатов электронного аукциона: Капитальный ремонт кровли здания МАДОУ «Детский сад № 255» по адресу: РБ, г. Уфа, ул. Красина,13/2 (Протокол № ___ от "__" ___ 2022 г.), заключили настоящий гражданско-правовой  договор (далее - Договор) о нижеследующем:</w:t>
      </w:r>
    </w:p>
    <w:p w:rsidR="00C1094A" w:rsidRDefault="00C1094A" w:rsidP="00C1094A">
      <w:pPr>
        <w:numPr>
          <w:ilvl w:val="0"/>
          <w:numId w:val="32"/>
        </w:numPr>
        <w:tabs>
          <w:tab w:val="left" w:pos="142"/>
          <w:tab w:val="left" w:pos="284"/>
          <w:tab w:val="left" w:pos="993"/>
        </w:tabs>
        <w:suppressAutoHyphens/>
        <w:ind w:left="0" w:firstLine="709"/>
        <w:contextualSpacing/>
        <w:jc w:val="center"/>
        <w:rPr>
          <w:b/>
          <w:sz w:val="20"/>
        </w:rPr>
      </w:pPr>
      <w:r>
        <w:rPr>
          <w:b/>
          <w:sz w:val="20"/>
        </w:rPr>
        <w:t>Предмет Договора (наименование объекта закупки). Место выполнения работ</w:t>
      </w:r>
    </w:p>
    <w:p w:rsidR="00C1094A" w:rsidRDefault="00C1094A" w:rsidP="00C1094A">
      <w:pPr>
        <w:keepNext/>
        <w:keepLines/>
        <w:widowControl w:val="0"/>
        <w:numPr>
          <w:ilvl w:val="1"/>
          <w:numId w:val="32"/>
        </w:numPr>
        <w:tabs>
          <w:tab w:val="left" w:pos="284"/>
          <w:tab w:val="left" w:pos="1134"/>
        </w:tabs>
        <w:suppressAutoHyphens/>
        <w:ind w:left="0" w:firstLine="709"/>
        <w:jc w:val="both"/>
        <w:rPr>
          <w:sz w:val="20"/>
        </w:rPr>
      </w:pPr>
      <w:r>
        <w:rPr>
          <w:sz w:val="20"/>
        </w:rPr>
        <w:t>Предметом Договора является капитальный ремонт кровли здания МАДОУ «Детский сад № 255» по адресу: РБ, г. Уфа, ул. Красина,13/2.</w:t>
      </w:r>
    </w:p>
    <w:p w:rsidR="00C1094A" w:rsidRDefault="00C1094A" w:rsidP="00C1094A">
      <w:pPr>
        <w:keepNext/>
        <w:keepLines/>
        <w:widowControl w:val="0"/>
        <w:numPr>
          <w:ilvl w:val="1"/>
          <w:numId w:val="32"/>
        </w:numPr>
        <w:tabs>
          <w:tab w:val="left" w:pos="284"/>
          <w:tab w:val="left" w:pos="1134"/>
        </w:tabs>
        <w:suppressAutoHyphens/>
        <w:ind w:left="0" w:firstLine="709"/>
        <w:jc w:val="both"/>
        <w:rPr>
          <w:sz w:val="20"/>
        </w:rPr>
      </w:pPr>
      <w:r>
        <w:rPr>
          <w:sz w:val="20"/>
        </w:rPr>
        <w:t>Место выполнения работ: РБ, г. Уфа, ул. Красина,13/2.</w:t>
      </w:r>
    </w:p>
    <w:p w:rsidR="00C1094A" w:rsidRDefault="00C1094A" w:rsidP="00C1094A">
      <w:pPr>
        <w:keepNext/>
        <w:keepLines/>
        <w:widowControl w:val="0"/>
        <w:numPr>
          <w:ilvl w:val="1"/>
          <w:numId w:val="32"/>
        </w:numPr>
        <w:tabs>
          <w:tab w:val="left" w:pos="284"/>
          <w:tab w:val="left" w:pos="1134"/>
        </w:tabs>
        <w:suppressAutoHyphens/>
        <w:ind w:left="0" w:firstLine="709"/>
        <w:jc w:val="both"/>
        <w:rPr>
          <w:sz w:val="20"/>
        </w:rPr>
      </w:pPr>
      <w:r>
        <w:rPr>
          <w:sz w:val="20"/>
        </w:rPr>
        <w:t>Подрядчик обязуется в установленный Договором срок выполнить капитальный ремонт кровли здания МАДОУ «Детский сад № 255» по адресу: РБ, г. Уфа, ул. Красина,13/2 (далее – «Работы»).</w:t>
      </w:r>
    </w:p>
    <w:p w:rsidR="00C1094A" w:rsidRDefault="00C1094A" w:rsidP="00C1094A">
      <w:pPr>
        <w:widowControl w:val="0"/>
        <w:tabs>
          <w:tab w:val="left" w:pos="284"/>
        </w:tabs>
        <w:ind w:firstLine="709"/>
        <w:jc w:val="both"/>
        <w:rPr>
          <w:sz w:val="20"/>
        </w:rPr>
      </w:pPr>
      <w:r>
        <w:rPr>
          <w:sz w:val="20"/>
        </w:rPr>
        <w:t>1.4 Работы, предусмотренные пунктом 1.3 настоящего Договора Подрядчик должен выполнить в соответствии с локальным сметным расчетом (Приложение № 2, являющееся неотъемлемой частью Договора), согласно строительным нормам, правилам, действующему законодательству Российской Федерации и Республике Башкортостан и настоящему Договору.</w:t>
      </w:r>
    </w:p>
    <w:p w:rsidR="00C1094A" w:rsidRDefault="00C1094A" w:rsidP="00C1094A">
      <w:pPr>
        <w:tabs>
          <w:tab w:val="left" w:pos="284"/>
        </w:tabs>
        <w:ind w:firstLine="709"/>
        <w:jc w:val="both"/>
        <w:rPr>
          <w:sz w:val="20"/>
        </w:rPr>
      </w:pPr>
      <w:r>
        <w:rPr>
          <w:sz w:val="20"/>
        </w:rPr>
        <w:t>1.5 Подрядчик обязуется завершить Работы и сдать Объект, готовый к эксплуатации, в срок, в соответствии с локальным сметным расчетом (Приложение №2 к Договору) и условиями исполнения Договора.</w:t>
      </w:r>
    </w:p>
    <w:p w:rsidR="00C1094A" w:rsidRDefault="00C1094A" w:rsidP="00C1094A">
      <w:pPr>
        <w:widowControl w:val="0"/>
        <w:ind w:firstLine="709"/>
        <w:jc w:val="center"/>
        <w:rPr>
          <w:b/>
          <w:sz w:val="20"/>
        </w:rPr>
      </w:pPr>
      <w:r>
        <w:rPr>
          <w:b/>
          <w:sz w:val="20"/>
        </w:rPr>
        <w:t>2. Цена Договора</w:t>
      </w:r>
    </w:p>
    <w:p w:rsidR="00C1094A" w:rsidRDefault="00C1094A" w:rsidP="00C1094A">
      <w:pPr>
        <w:tabs>
          <w:tab w:val="left" w:pos="851"/>
          <w:tab w:val="left" w:pos="2455"/>
        </w:tabs>
        <w:ind w:firstLine="709"/>
        <w:jc w:val="both"/>
        <w:rPr>
          <w:sz w:val="20"/>
        </w:rPr>
      </w:pPr>
      <w:r>
        <w:rPr>
          <w:sz w:val="20"/>
        </w:rPr>
        <w:t xml:space="preserve">2.1 Цена Договора составляет __________ (_____) руб. __ коп., в том числе НДС __ </w:t>
      </w:r>
      <w:proofErr w:type="spellStart"/>
      <w:r>
        <w:rPr>
          <w:sz w:val="20"/>
        </w:rPr>
        <w:t>руб.__коп.,в</w:t>
      </w:r>
      <w:proofErr w:type="spellEnd"/>
      <w:r>
        <w:rPr>
          <w:sz w:val="20"/>
        </w:rPr>
        <w:t xml:space="preserve"> соответствии с протоколом соглашения о цене Договора (</w:t>
      </w:r>
      <w:r>
        <w:rPr>
          <w:i/>
          <w:sz w:val="20"/>
        </w:rPr>
        <w:t>Приложение №1, являющееся неотъемлемой частью настоящего Договора)</w:t>
      </w:r>
      <w:r>
        <w:rPr>
          <w:sz w:val="20"/>
        </w:rPr>
        <w:t xml:space="preserve">. </w:t>
      </w:r>
    </w:p>
    <w:p w:rsidR="00C1094A" w:rsidRDefault="00C1094A" w:rsidP="00C1094A">
      <w:pPr>
        <w:tabs>
          <w:tab w:val="left" w:pos="851"/>
          <w:tab w:val="left" w:pos="2455"/>
        </w:tabs>
        <w:ind w:firstLine="709"/>
        <w:jc w:val="both"/>
        <w:rPr>
          <w:sz w:val="20"/>
        </w:rPr>
      </w:pPr>
      <w:r>
        <w:rPr>
          <w:sz w:val="20"/>
        </w:rPr>
        <w:t>Цена Договора указана с учетом уплаты налогов, других обязательных платежей и всех затрат, расходов, предусмотренных условиями  исполнения Договора.</w:t>
      </w:r>
    </w:p>
    <w:p w:rsidR="00C1094A" w:rsidRDefault="00C1094A" w:rsidP="00C1094A">
      <w:pPr>
        <w:tabs>
          <w:tab w:val="left" w:pos="851"/>
          <w:tab w:val="left" w:pos="2455"/>
        </w:tabs>
        <w:ind w:firstLine="709"/>
        <w:jc w:val="both"/>
        <w:rPr>
          <w:sz w:val="20"/>
        </w:rPr>
      </w:pPr>
      <w:r>
        <w:rPr>
          <w:sz w:val="20"/>
        </w:rPr>
        <w:t>2.2. 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в п. 2.3 Договора.</w:t>
      </w:r>
    </w:p>
    <w:p w:rsidR="00C1094A" w:rsidRDefault="00C1094A" w:rsidP="00C1094A">
      <w:pPr>
        <w:tabs>
          <w:tab w:val="left" w:pos="851"/>
          <w:tab w:val="left" w:pos="2455"/>
        </w:tabs>
        <w:ind w:firstLine="709"/>
        <w:jc w:val="both"/>
        <w:rPr>
          <w:sz w:val="20"/>
        </w:rPr>
      </w:pPr>
      <w:r>
        <w:rPr>
          <w:sz w:val="20"/>
        </w:rPr>
        <w:t>2.3. При исполнении Договора изменение его существенных условий не допускается, за исключением их изменения по соглашению Сторон в следующих случаях:</w:t>
      </w:r>
    </w:p>
    <w:p w:rsidR="00C1094A" w:rsidRDefault="00C1094A" w:rsidP="00C1094A">
      <w:pPr>
        <w:tabs>
          <w:tab w:val="left" w:pos="851"/>
          <w:tab w:val="left" w:pos="2455"/>
        </w:tabs>
        <w:ind w:firstLine="709"/>
        <w:jc w:val="both"/>
        <w:rPr>
          <w:sz w:val="20"/>
        </w:rPr>
      </w:pPr>
      <w:r>
        <w:rPr>
          <w:sz w:val="20"/>
        </w:rPr>
        <w:t xml:space="preserve">2.3.1. Цена Договора может быть снижена по соглашению Сторон без изменения, предусмотренного Договора объема работ, качества выполняемых работ и иных условий исполнения Договора. </w:t>
      </w:r>
    </w:p>
    <w:p w:rsidR="00C1094A" w:rsidRDefault="00C1094A" w:rsidP="00C1094A">
      <w:pPr>
        <w:ind w:firstLine="709"/>
        <w:jc w:val="both"/>
        <w:rPr>
          <w:sz w:val="20"/>
        </w:rPr>
      </w:pPr>
      <w:r>
        <w:rPr>
          <w:sz w:val="20"/>
        </w:rPr>
        <w:t>2.3.2. В случае, предусмотренном п.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размера и (или) сроков оплаты и (или) объема работ, предусмотренных Договором.</w:t>
      </w:r>
    </w:p>
    <w:p w:rsidR="00C1094A" w:rsidRDefault="00C1094A" w:rsidP="00C1094A">
      <w:pPr>
        <w:ind w:firstLine="709"/>
        <w:jc w:val="both"/>
        <w:rPr>
          <w:bCs/>
          <w:sz w:val="20"/>
        </w:rPr>
      </w:pPr>
      <w:r>
        <w:rPr>
          <w:sz w:val="20"/>
        </w:rPr>
        <w:t>2.3.3.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C1094A" w:rsidRDefault="00C1094A" w:rsidP="00C1094A">
      <w:pPr>
        <w:tabs>
          <w:tab w:val="left" w:pos="851"/>
          <w:tab w:val="left" w:pos="2455"/>
        </w:tabs>
        <w:ind w:firstLine="709"/>
        <w:jc w:val="both"/>
        <w:rPr>
          <w:sz w:val="20"/>
        </w:rPr>
      </w:pPr>
      <w:r>
        <w:rPr>
          <w:sz w:val="20"/>
        </w:rPr>
        <w:t>2.4.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094A" w:rsidRDefault="00C1094A" w:rsidP="00C1094A">
      <w:pPr>
        <w:tabs>
          <w:tab w:val="left" w:pos="851"/>
          <w:tab w:val="left" w:pos="2455"/>
        </w:tabs>
        <w:ind w:firstLine="567"/>
        <w:jc w:val="both"/>
        <w:rPr>
          <w:sz w:val="20"/>
        </w:rPr>
      </w:pPr>
      <w:r>
        <w:rPr>
          <w:sz w:val="20"/>
        </w:rPr>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1094A" w:rsidRDefault="00C1094A" w:rsidP="00C1094A">
      <w:pPr>
        <w:tabs>
          <w:tab w:val="left" w:pos="851"/>
          <w:tab w:val="left" w:pos="2455"/>
        </w:tabs>
        <w:ind w:firstLine="567"/>
        <w:jc w:val="center"/>
        <w:rPr>
          <w:b/>
          <w:sz w:val="20"/>
        </w:rPr>
      </w:pPr>
      <w:r>
        <w:rPr>
          <w:b/>
          <w:sz w:val="20"/>
        </w:rPr>
        <w:t>3. Порядок и условия оплаты</w:t>
      </w:r>
    </w:p>
    <w:p w:rsidR="00C1094A" w:rsidRDefault="00C1094A" w:rsidP="00C1094A">
      <w:pPr>
        <w:ind w:firstLine="567"/>
        <w:jc w:val="both"/>
        <w:rPr>
          <w:sz w:val="20"/>
        </w:rPr>
      </w:pPr>
      <w:r>
        <w:rPr>
          <w:sz w:val="20"/>
        </w:rPr>
        <w:t>3.1. Расчеты по Договору производятся путем безналичного расчета, на основании подписанного Заказчиком акта о приемке выполненных работ (форма КС-2), справки о стоимости выполненных работ и затрат (форма КС-3),в течение 7 (семи) рабочих дней.</w:t>
      </w:r>
    </w:p>
    <w:p w:rsidR="00C1094A" w:rsidRDefault="00C1094A" w:rsidP="00C1094A">
      <w:pPr>
        <w:widowControl w:val="0"/>
        <w:ind w:firstLine="567"/>
        <w:jc w:val="both"/>
        <w:rPr>
          <w:sz w:val="20"/>
        </w:rPr>
      </w:pPr>
      <w:r>
        <w:rPr>
          <w:sz w:val="20"/>
        </w:rPr>
        <w:t xml:space="preserve">3.2. Финансирование осуществляется за счет средства автономных учреждений, за счет субсидий на </w:t>
      </w:r>
      <w:r>
        <w:rPr>
          <w:sz w:val="20"/>
        </w:rPr>
        <w:lastRenderedPageBreak/>
        <w:t>выполнение муниципального задания, на иные цели.</w:t>
      </w:r>
    </w:p>
    <w:p w:rsidR="00C1094A" w:rsidRDefault="00C1094A" w:rsidP="00C1094A">
      <w:pPr>
        <w:pStyle w:val="aa"/>
        <w:spacing w:after="0"/>
        <w:ind w:firstLine="709"/>
        <w:jc w:val="center"/>
        <w:rPr>
          <w:b/>
          <w:sz w:val="20"/>
        </w:rPr>
      </w:pPr>
    </w:p>
    <w:p w:rsidR="00C1094A" w:rsidRDefault="00C1094A" w:rsidP="00C1094A">
      <w:pPr>
        <w:pStyle w:val="aa"/>
        <w:spacing w:after="0"/>
        <w:ind w:firstLine="709"/>
        <w:jc w:val="center"/>
        <w:rPr>
          <w:b/>
          <w:sz w:val="20"/>
        </w:rPr>
      </w:pPr>
      <w:r>
        <w:rPr>
          <w:b/>
          <w:sz w:val="20"/>
        </w:rPr>
        <w:t>4. Срок действия Договор. Сроки выполнения работ</w:t>
      </w:r>
    </w:p>
    <w:p w:rsidR="00C1094A" w:rsidRDefault="00C1094A" w:rsidP="00C1094A">
      <w:pPr>
        <w:pStyle w:val="aa"/>
        <w:spacing w:after="0"/>
        <w:ind w:firstLine="709"/>
        <w:jc w:val="center"/>
        <w:rPr>
          <w:b/>
          <w:sz w:val="20"/>
        </w:rPr>
      </w:pPr>
    </w:p>
    <w:p w:rsidR="00C1094A" w:rsidRDefault="00C1094A" w:rsidP="00C1094A">
      <w:pPr>
        <w:ind w:firstLine="709"/>
        <w:jc w:val="both"/>
        <w:rPr>
          <w:sz w:val="20"/>
        </w:rPr>
      </w:pPr>
      <w:r>
        <w:rPr>
          <w:sz w:val="20"/>
        </w:rPr>
        <w:t>4.1 Договор вступает в силу с момента его заключения и действует до ______ г., а в части взаиморасчетов – до полного исполнения обязательств Сторонами.</w:t>
      </w:r>
    </w:p>
    <w:p w:rsidR="00C1094A" w:rsidRDefault="00C1094A" w:rsidP="00C1094A">
      <w:pPr>
        <w:ind w:firstLine="709"/>
        <w:jc w:val="both"/>
        <w:rPr>
          <w:sz w:val="20"/>
        </w:rPr>
      </w:pPr>
      <w:r>
        <w:rPr>
          <w:sz w:val="20"/>
        </w:rPr>
        <w:t>4.2 Календарные сроки выполнения Работ: с момента заключения Договора, в течение 45 (сорока пяти) календарных дней, в соответствии с календарным планом выполнения работ (Приложение № 3 к Договору).</w:t>
      </w:r>
    </w:p>
    <w:p w:rsidR="00C1094A" w:rsidRDefault="00C1094A" w:rsidP="00C1094A">
      <w:pPr>
        <w:ind w:firstLine="709"/>
        <w:jc w:val="both"/>
        <w:rPr>
          <w:sz w:val="20"/>
        </w:rPr>
      </w:pPr>
      <w:r>
        <w:rPr>
          <w:sz w:val="20"/>
        </w:rPr>
        <w:t>4.3 Окончание срока действия Договора не освобождает Стороны от ответственности за его нарушение.</w:t>
      </w:r>
    </w:p>
    <w:p w:rsidR="00C1094A" w:rsidRDefault="00C1094A" w:rsidP="00C1094A">
      <w:pPr>
        <w:ind w:firstLine="709"/>
        <w:jc w:val="center"/>
        <w:rPr>
          <w:b/>
          <w:sz w:val="20"/>
        </w:rPr>
      </w:pPr>
    </w:p>
    <w:p w:rsidR="00C1094A" w:rsidRDefault="00C1094A" w:rsidP="00C1094A">
      <w:pPr>
        <w:ind w:firstLine="709"/>
        <w:jc w:val="center"/>
        <w:rPr>
          <w:b/>
          <w:sz w:val="20"/>
        </w:rPr>
      </w:pPr>
    </w:p>
    <w:p w:rsidR="00C1094A" w:rsidRDefault="00C1094A" w:rsidP="00C1094A">
      <w:pPr>
        <w:ind w:firstLine="709"/>
        <w:jc w:val="center"/>
        <w:rPr>
          <w:b/>
          <w:sz w:val="20"/>
        </w:rPr>
      </w:pPr>
      <w:r>
        <w:rPr>
          <w:b/>
          <w:sz w:val="20"/>
        </w:rPr>
        <w:t>5. Права и обязанности Сторон</w:t>
      </w:r>
    </w:p>
    <w:p w:rsidR="00C1094A" w:rsidRDefault="00C1094A" w:rsidP="00C1094A">
      <w:pPr>
        <w:ind w:firstLine="709"/>
        <w:jc w:val="both"/>
        <w:rPr>
          <w:b/>
          <w:sz w:val="20"/>
        </w:rPr>
      </w:pPr>
      <w:r>
        <w:rPr>
          <w:b/>
          <w:sz w:val="20"/>
        </w:rPr>
        <w:t>5.1 Подрядчик обязан:</w:t>
      </w:r>
    </w:p>
    <w:p w:rsidR="00C1094A" w:rsidRDefault="00C1094A" w:rsidP="00C1094A">
      <w:pPr>
        <w:tabs>
          <w:tab w:val="left" w:pos="142"/>
          <w:tab w:val="left" w:pos="284"/>
          <w:tab w:val="left" w:pos="993"/>
          <w:tab w:val="left" w:pos="1276"/>
        </w:tabs>
        <w:ind w:firstLine="709"/>
        <w:jc w:val="both"/>
        <w:rPr>
          <w:sz w:val="20"/>
        </w:rPr>
      </w:pPr>
      <w:r>
        <w:rPr>
          <w:sz w:val="20"/>
        </w:rPr>
        <w:t>5.1.1</w:t>
      </w:r>
      <w:r>
        <w:rPr>
          <w:sz w:val="20"/>
        </w:rPr>
        <w:tab/>
        <w:t>Обеспечить при производстве Работ сохранность имущества Заказчика и условия для осуществления (рабочего процесса) деятельности Заказчика на Объекте.</w:t>
      </w:r>
    </w:p>
    <w:p w:rsidR="00C1094A" w:rsidRDefault="00C1094A" w:rsidP="00C1094A">
      <w:pPr>
        <w:tabs>
          <w:tab w:val="left" w:pos="142"/>
          <w:tab w:val="left" w:pos="284"/>
          <w:tab w:val="left" w:pos="993"/>
          <w:tab w:val="left" w:pos="1276"/>
        </w:tabs>
        <w:ind w:firstLine="709"/>
        <w:jc w:val="both"/>
        <w:rPr>
          <w:sz w:val="20"/>
        </w:rPr>
      </w:pPr>
      <w:r>
        <w:rPr>
          <w:sz w:val="20"/>
        </w:rPr>
        <w:t>5.1.2 Обеспечить при производстве Работ безопасность сотрудников и посетителей Заказчика на Объекте.</w:t>
      </w:r>
    </w:p>
    <w:p w:rsidR="00C1094A" w:rsidRDefault="00C1094A" w:rsidP="00C1094A">
      <w:pPr>
        <w:tabs>
          <w:tab w:val="left" w:pos="142"/>
          <w:tab w:val="left" w:pos="284"/>
          <w:tab w:val="left" w:pos="993"/>
          <w:tab w:val="left" w:pos="1276"/>
        </w:tabs>
        <w:ind w:firstLine="709"/>
        <w:jc w:val="both"/>
        <w:rPr>
          <w:sz w:val="20"/>
        </w:rPr>
      </w:pPr>
      <w:r>
        <w:rPr>
          <w:sz w:val="20"/>
        </w:rPr>
        <w:t>5.1.3 Нести ответственность за порчу имущества Заказчика и третьих лиц, допущенную в ходе производства Работ.</w:t>
      </w:r>
    </w:p>
    <w:p w:rsidR="00C1094A" w:rsidRDefault="00C1094A" w:rsidP="00C1094A">
      <w:pPr>
        <w:tabs>
          <w:tab w:val="left" w:pos="142"/>
          <w:tab w:val="left" w:pos="284"/>
          <w:tab w:val="left" w:pos="993"/>
          <w:tab w:val="left" w:pos="1276"/>
        </w:tabs>
        <w:ind w:firstLine="709"/>
        <w:jc w:val="both"/>
        <w:rPr>
          <w:sz w:val="20"/>
        </w:rPr>
      </w:pPr>
      <w:r>
        <w:rPr>
          <w:sz w:val="20"/>
        </w:rPr>
        <w:t>5.1.4 Нести ответственность за качество выполнения работ по данному объекту в соответствии с Договором  и с действующим законодательством Российской Федерации и Республики Башкортостан, нормами и техническими условиями.</w:t>
      </w:r>
    </w:p>
    <w:p w:rsidR="00C1094A" w:rsidRDefault="00C1094A" w:rsidP="00C1094A">
      <w:pPr>
        <w:tabs>
          <w:tab w:val="left" w:pos="142"/>
          <w:tab w:val="left" w:pos="284"/>
          <w:tab w:val="left" w:pos="993"/>
          <w:tab w:val="left" w:pos="1276"/>
        </w:tabs>
        <w:ind w:firstLine="709"/>
        <w:jc w:val="both"/>
        <w:rPr>
          <w:sz w:val="20"/>
        </w:rPr>
      </w:pPr>
      <w:r>
        <w:rPr>
          <w:sz w:val="20"/>
        </w:rPr>
        <w:t>5.1.5 Своими силами или с привлечением других лиц (субподрядчиков, соисполнителей) и средствами (в том числе материально-техническими, энергетическими и водными ресурсами) выполнить Работы в объеме и сроки, предусмотренные Договором, в соответствии с локальным сметным расчетом (Приложение №2 к Договору) и нормативными документами, действующими в Российской Федерации и Республике Башкортостан, предусмотренными для данных видов Работ и сдать объект Заказчику в состоянии, обеспечивающем его нормальную эксплуатацию.</w:t>
      </w:r>
    </w:p>
    <w:p w:rsidR="00C1094A" w:rsidRDefault="00C1094A" w:rsidP="00C1094A">
      <w:pPr>
        <w:tabs>
          <w:tab w:val="left" w:pos="142"/>
          <w:tab w:val="left" w:pos="284"/>
        </w:tabs>
        <w:ind w:firstLine="709"/>
        <w:jc w:val="both"/>
        <w:rPr>
          <w:sz w:val="20"/>
        </w:rPr>
      </w:pPr>
      <w:r>
        <w:rPr>
          <w:sz w:val="20"/>
        </w:rPr>
        <w:t>5.1.6 Поставлять на место производства Работ необходимые материалы, оборудование, комплектующие изделия, конструкции, строительную технику, а также осуществить их приемку, разгрузку, складирование и обеспечить их сохранность до приемки Объекта Заказчиком.</w:t>
      </w:r>
    </w:p>
    <w:p w:rsidR="00C1094A" w:rsidRDefault="00C1094A" w:rsidP="00C1094A">
      <w:pPr>
        <w:tabs>
          <w:tab w:val="left" w:pos="142"/>
          <w:tab w:val="left" w:pos="284"/>
        </w:tabs>
        <w:ind w:firstLine="709"/>
        <w:jc w:val="both"/>
        <w:rPr>
          <w:sz w:val="20"/>
        </w:rPr>
      </w:pPr>
      <w:r>
        <w:rPr>
          <w:sz w:val="20"/>
        </w:rPr>
        <w:t xml:space="preserve">5.1.7 Обеспечить на месте выполнения работ проведение мероприятий по технике безопасности, рациональному использованию территории, охране окружающей среды, противопожарной безопасности, по ограждению рабочих мест согласно </w:t>
      </w:r>
      <w:proofErr w:type="spellStart"/>
      <w:r>
        <w:rPr>
          <w:sz w:val="20"/>
        </w:rPr>
        <w:t>СНиП</w:t>
      </w:r>
      <w:proofErr w:type="spellEnd"/>
      <w:r>
        <w:rPr>
          <w:sz w:val="20"/>
        </w:rPr>
        <w:t xml:space="preserve"> 12-03-2001 «Безопасность труда в строительстве. Часть 1. Общие требования» и </w:t>
      </w:r>
      <w:proofErr w:type="spellStart"/>
      <w:r>
        <w:rPr>
          <w:sz w:val="20"/>
        </w:rPr>
        <w:t>СНиП</w:t>
      </w:r>
      <w:proofErr w:type="spellEnd"/>
      <w:r>
        <w:rPr>
          <w:sz w:val="20"/>
        </w:rPr>
        <w:t xml:space="preserve"> 12-04-2002 «Безопасность труда в строительстве. Часть 2. Строительное производство».</w:t>
      </w:r>
    </w:p>
    <w:p w:rsidR="00C1094A" w:rsidRDefault="00C1094A" w:rsidP="00C1094A">
      <w:pPr>
        <w:tabs>
          <w:tab w:val="left" w:pos="142"/>
          <w:tab w:val="left" w:pos="284"/>
        </w:tabs>
        <w:ind w:firstLine="709"/>
        <w:jc w:val="both"/>
        <w:rPr>
          <w:sz w:val="20"/>
        </w:rPr>
      </w:pPr>
      <w:r>
        <w:rPr>
          <w:sz w:val="20"/>
        </w:rPr>
        <w:t>5.1.8 Обеспечить ведение на объекте исполнительной документации (рабочих, организационно-технологических и исполнительных чертежей, общих журналов работ, актов скрытых работ и актов промежуточной приемки ответственных конструкций, актов испытаний строительных материалов и контрольных образцов, технических паспортов и сертификатов на применяемые материалы и изделия).</w:t>
      </w:r>
    </w:p>
    <w:p w:rsidR="00C1094A" w:rsidRDefault="00C1094A" w:rsidP="00C1094A">
      <w:pPr>
        <w:tabs>
          <w:tab w:val="left" w:pos="142"/>
          <w:tab w:val="left" w:pos="284"/>
        </w:tabs>
        <w:ind w:firstLine="709"/>
        <w:jc w:val="both"/>
        <w:rPr>
          <w:sz w:val="20"/>
        </w:rPr>
      </w:pPr>
      <w:r>
        <w:rPr>
          <w:sz w:val="20"/>
        </w:rPr>
        <w:t>5.1.9 Предоставить Заказчику заверенные копии соответствующих сертификатов, технических паспортов и других документов, удостоверяющих качество на все используемые для выполнения Работ материалы, изделия, конструкции (в том числе и собственного производства) за два рабочих дня до начала выполнения Работ, выполняемых с использованием этих материалов, изделий, конструкций. При этом Подрядчик несет ответственность за соответствие используемых материалов требованиям локального сметного расчета (Приложение №2 к Договору), ГОСТ и иных нормативных документов, действующих в Российской Федерации и Республике Башкортостан.</w:t>
      </w:r>
    </w:p>
    <w:p w:rsidR="00C1094A" w:rsidRDefault="00C1094A" w:rsidP="00C1094A">
      <w:pPr>
        <w:tabs>
          <w:tab w:val="left" w:pos="142"/>
          <w:tab w:val="left" w:pos="284"/>
        </w:tabs>
        <w:ind w:firstLine="709"/>
        <w:jc w:val="both"/>
        <w:rPr>
          <w:sz w:val="20"/>
        </w:rPr>
      </w:pPr>
      <w:r>
        <w:rPr>
          <w:sz w:val="20"/>
        </w:rPr>
        <w:t>5.1.10 Предоставить Заказчику приказ о назначении ответственных лиц за выполнение работ до начала производства Работ.</w:t>
      </w:r>
    </w:p>
    <w:p w:rsidR="00C1094A" w:rsidRDefault="00C1094A" w:rsidP="00C1094A">
      <w:pPr>
        <w:tabs>
          <w:tab w:val="left" w:pos="142"/>
          <w:tab w:val="left" w:pos="284"/>
        </w:tabs>
        <w:ind w:firstLine="709"/>
        <w:jc w:val="both"/>
        <w:rPr>
          <w:sz w:val="20"/>
        </w:rPr>
      </w:pPr>
      <w:r>
        <w:rPr>
          <w:sz w:val="20"/>
        </w:rPr>
        <w:t>5.1.11 Передать Заказчику по окончании выполнения Работ исполнительную документацию за три рабочих дня до подписания Акта о приемке выполненных работ (формы № КС-2) и Справки о стоимости выполненных работ и затрат (формы № КС-3).</w:t>
      </w:r>
    </w:p>
    <w:p w:rsidR="00C1094A" w:rsidRDefault="00C1094A" w:rsidP="00C1094A">
      <w:pPr>
        <w:tabs>
          <w:tab w:val="left" w:pos="142"/>
          <w:tab w:val="left" w:pos="284"/>
        </w:tabs>
        <w:ind w:firstLine="709"/>
        <w:jc w:val="both"/>
        <w:rPr>
          <w:sz w:val="20"/>
        </w:rPr>
      </w:pPr>
      <w:r>
        <w:rPr>
          <w:sz w:val="20"/>
        </w:rPr>
        <w:t>5.1.12 Обеспечить своевременное устранение недостатков и дефектов, выявленных при приемке Работ и в течение гарантийного срока эксплуатации Объекта.</w:t>
      </w:r>
    </w:p>
    <w:p w:rsidR="00C1094A" w:rsidRDefault="00C1094A" w:rsidP="00C1094A">
      <w:pPr>
        <w:tabs>
          <w:tab w:val="left" w:pos="142"/>
          <w:tab w:val="left" w:pos="284"/>
        </w:tabs>
        <w:ind w:firstLine="709"/>
        <w:jc w:val="both"/>
        <w:rPr>
          <w:sz w:val="20"/>
        </w:rPr>
      </w:pPr>
      <w:r>
        <w:rPr>
          <w:sz w:val="20"/>
        </w:rPr>
        <w:t>5.1.13 Обеспечить надлежащее санитарное состояние строительной площадки и прилегающей непосредственно к ней территории.</w:t>
      </w:r>
    </w:p>
    <w:p w:rsidR="00C1094A" w:rsidRDefault="00C1094A" w:rsidP="00C1094A">
      <w:pPr>
        <w:tabs>
          <w:tab w:val="left" w:pos="142"/>
          <w:tab w:val="left" w:pos="284"/>
        </w:tabs>
        <w:ind w:firstLine="709"/>
        <w:jc w:val="both"/>
        <w:rPr>
          <w:sz w:val="20"/>
        </w:rPr>
      </w:pPr>
      <w:r>
        <w:rPr>
          <w:sz w:val="20"/>
        </w:rPr>
        <w:t>5.1.14 Обеспечить вывоз в 5-дневный срок со дня приемки Объекта Заказчиком за пределы строительной площадки, принадлежащие Подрядчику строительные машины, оборудование, инвентарь, инструменты, строительные материалы. Ежедневно проводить уборку помещений и прилегающую к зданию территорию от строительного мусора, а также обеспечить организацию его вывоза на полигон ТКО.</w:t>
      </w:r>
    </w:p>
    <w:p w:rsidR="00C1094A" w:rsidRDefault="00C1094A" w:rsidP="00C1094A">
      <w:pPr>
        <w:tabs>
          <w:tab w:val="left" w:pos="142"/>
          <w:tab w:val="left" w:pos="284"/>
        </w:tabs>
        <w:ind w:firstLine="709"/>
        <w:jc w:val="both"/>
        <w:rPr>
          <w:sz w:val="20"/>
        </w:rPr>
      </w:pPr>
      <w:r>
        <w:rPr>
          <w:sz w:val="20"/>
        </w:rPr>
        <w:t>5.1.15 Известить уполномоченного представителя Заказчика письменно за один рабочий день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данного подтверждения, в случае, когда он не был информирован об этом, по требованию Заказчика Подрядчик обязан за свой счет вскрыть любую часть скрытых работ, а затем восстановить ее за свой счет.</w:t>
      </w:r>
    </w:p>
    <w:p w:rsidR="00C1094A" w:rsidRDefault="00C1094A" w:rsidP="00C1094A">
      <w:pPr>
        <w:tabs>
          <w:tab w:val="left" w:pos="142"/>
          <w:tab w:val="left" w:pos="284"/>
        </w:tabs>
        <w:ind w:firstLine="709"/>
        <w:jc w:val="both"/>
        <w:rPr>
          <w:sz w:val="20"/>
        </w:rPr>
      </w:pPr>
      <w:r>
        <w:rPr>
          <w:sz w:val="20"/>
        </w:rPr>
        <w:t>5.1.16 При готовности Объекта Подрядчик за два рабочих дня обязан известить Заказчика о готовности Объекта к приемке.</w:t>
      </w:r>
    </w:p>
    <w:p w:rsidR="00C1094A" w:rsidRDefault="00C1094A" w:rsidP="00C1094A">
      <w:pPr>
        <w:tabs>
          <w:tab w:val="left" w:pos="142"/>
          <w:tab w:val="left" w:pos="284"/>
        </w:tabs>
        <w:ind w:firstLine="709"/>
        <w:jc w:val="both"/>
        <w:rPr>
          <w:sz w:val="20"/>
        </w:rPr>
      </w:pPr>
      <w:r>
        <w:rPr>
          <w:sz w:val="20"/>
        </w:rPr>
        <w:lastRenderedPageBreak/>
        <w:t>5.1.17 Немедленно известить Заказчика или уполномоченного представителя Заказчика и до получения от него указаний приостановить Работы при обнаружении:</w:t>
      </w:r>
    </w:p>
    <w:p w:rsidR="00C1094A" w:rsidRDefault="00C1094A" w:rsidP="00C1094A">
      <w:pPr>
        <w:tabs>
          <w:tab w:val="left" w:pos="142"/>
          <w:tab w:val="left" w:pos="284"/>
        </w:tabs>
        <w:ind w:firstLine="709"/>
        <w:jc w:val="both"/>
        <w:rPr>
          <w:sz w:val="20"/>
        </w:rPr>
      </w:pPr>
      <w:r>
        <w:rPr>
          <w:sz w:val="20"/>
        </w:rPr>
        <w:t>- возможных неблагоприятных последствий выполнения его указаний о способе исполнения Работы;</w:t>
      </w:r>
    </w:p>
    <w:p w:rsidR="00C1094A" w:rsidRDefault="00C1094A" w:rsidP="00C1094A">
      <w:pPr>
        <w:tabs>
          <w:tab w:val="left" w:pos="142"/>
          <w:tab w:val="left" w:pos="284"/>
        </w:tabs>
        <w:ind w:firstLine="709"/>
        <w:jc w:val="both"/>
        <w:rPr>
          <w:sz w:val="20"/>
        </w:rPr>
      </w:pPr>
      <w:r>
        <w:rPr>
          <w:sz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C1094A" w:rsidRDefault="00C1094A" w:rsidP="00C1094A">
      <w:pPr>
        <w:tabs>
          <w:tab w:val="left" w:pos="142"/>
          <w:tab w:val="left" w:pos="284"/>
        </w:tabs>
        <w:ind w:firstLine="709"/>
        <w:jc w:val="both"/>
        <w:rPr>
          <w:sz w:val="20"/>
        </w:rPr>
      </w:pPr>
      <w:r>
        <w:rPr>
          <w:sz w:val="20"/>
        </w:rPr>
        <w:t>5.1.18 Выполнить в полном объеме все свои обязательства, предусмотренные Договором.</w:t>
      </w:r>
    </w:p>
    <w:p w:rsidR="00C1094A" w:rsidRDefault="00C1094A" w:rsidP="00C1094A">
      <w:pPr>
        <w:tabs>
          <w:tab w:val="left" w:pos="142"/>
          <w:tab w:val="left" w:pos="284"/>
        </w:tabs>
        <w:ind w:firstLine="709"/>
        <w:jc w:val="both"/>
        <w:rPr>
          <w:sz w:val="20"/>
        </w:rPr>
      </w:pPr>
      <w:r>
        <w:rPr>
          <w:sz w:val="20"/>
        </w:rPr>
        <w:t>5.1.19 Оплатить коммунальные услуги и электроэнергию потребленные в период проведения работ.</w:t>
      </w:r>
    </w:p>
    <w:p w:rsidR="00C1094A" w:rsidRDefault="00C1094A" w:rsidP="00C1094A">
      <w:pPr>
        <w:tabs>
          <w:tab w:val="left" w:pos="142"/>
          <w:tab w:val="left" w:pos="284"/>
        </w:tabs>
        <w:ind w:firstLine="709"/>
        <w:jc w:val="both"/>
        <w:rPr>
          <w:sz w:val="20"/>
        </w:rPr>
      </w:pPr>
      <w:r>
        <w:rPr>
          <w:sz w:val="20"/>
        </w:rPr>
        <w:t>5.1.20 Подрядчик несет ответственность перед Заказчиком за неисполнение или ненадлежащее исполнение обязательств субподрядчиками, соисполнителями.</w:t>
      </w:r>
    </w:p>
    <w:p w:rsidR="00C1094A" w:rsidRDefault="00C1094A" w:rsidP="00C1094A">
      <w:pPr>
        <w:widowControl w:val="0"/>
        <w:tabs>
          <w:tab w:val="left" w:pos="0"/>
          <w:tab w:val="left" w:pos="709"/>
        </w:tabs>
        <w:ind w:right="-2" w:firstLine="709"/>
        <w:jc w:val="both"/>
        <w:rPr>
          <w:sz w:val="20"/>
        </w:rPr>
      </w:pPr>
      <w:r>
        <w:rPr>
          <w:sz w:val="20"/>
        </w:rPr>
        <w:t xml:space="preserve">5.1.22 Подрядчик несет ответственность за ненадлежащее качество предоставленных им материалов </w:t>
      </w:r>
      <w:r>
        <w:rPr>
          <w:sz w:val="20"/>
        </w:rPr>
        <w:br/>
        <w:t>и оборудования. Все применяемые материалы и оборудование для выполнения работ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влагостойкости и возможности проведения работ. Все применяемые для работ материалы и оборудование должны иметь соответствующие сертификаты, технические паспорта и другие документы, удостоверяющие их качество.</w:t>
      </w:r>
    </w:p>
    <w:p w:rsidR="00C1094A" w:rsidRDefault="00C1094A" w:rsidP="00C1094A">
      <w:pPr>
        <w:widowControl w:val="0"/>
        <w:tabs>
          <w:tab w:val="left" w:pos="0"/>
          <w:tab w:val="left" w:pos="709"/>
        </w:tabs>
        <w:spacing w:line="228" w:lineRule="auto"/>
        <w:ind w:firstLine="709"/>
        <w:jc w:val="both"/>
        <w:rPr>
          <w:sz w:val="20"/>
        </w:rPr>
      </w:pPr>
      <w:r>
        <w:rPr>
          <w:sz w:val="20"/>
        </w:rPr>
        <w:t>5.1.23 Обеспечить: уборку места проведения работ и прилегающей территории, вывоз строительного мусора.</w:t>
      </w:r>
    </w:p>
    <w:p w:rsidR="00C1094A" w:rsidRDefault="00C1094A" w:rsidP="00C1094A">
      <w:pPr>
        <w:widowControl w:val="0"/>
        <w:tabs>
          <w:tab w:val="left" w:pos="0"/>
          <w:tab w:val="left" w:pos="709"/>
        </w:tabs>
        <w:ind w:firstLine="709"/>
        <w:jc w:val="both"/>
        <w:rPr>
          <w:sz w:val="20"/>
        </w:rPr>
      </w:pPr>
      <w:r>
        <w:rPr>
          <w:sz w:val="20"/>
        </w:rPr>
        <w:t>5.1.24 При выполнении работ Подрядчик в соответствии с действующим законодательством Российской Федерации обязан соблюдать: правила охраны труда, требования техники безопасности, требования пожарной безопасности, требования правил охраны окружающей среды и зеленых насаждений.</w:t>
      </w:r>
    </w:p>
    <w:p w:rsidR="00C1094A" w:rsidRDefault="00C1094A" w:rsidP="00C1094A">
      <w:pPr>
        <w:tabs>
          <w:tab w:val="left" w:pos="6523"/>
        </w:tabs>
        <w:ind w:firstLine="709"/>
        <w:jc w:val="both"/>
        <w:rPr>
          <w:b/>
          <w:sz w:val="20"/>
        </w:rPr>
      </w:pPr>
      <w:r>
        <w:rPr>
          <w:b/>
          <w:sz w:val="20"/>
        </w:rPr>
        <w:t>5.2. Подрядчик вправе:</w:t>
      </w:r>
    </w:p>
    <w:p w:rsidR="00C1094A" w:rsidRDefault="00C1094A" w:rsidP="00C1094A">
      <w:pPr>
        <w:tabs>
          <w:tab w:val="left" w:pos="6523"/>
        </w:tabs>
        <w:spacing w:line="228" w:lineRule="auto"/>
        <w:ind w:firstLine="709"/>
        <w:jc w:val="both"/>
        <w:rPr>
          <w:sz w:val="20"/>
        </w:rPr>
      </w:pPr>
      <w:r>
        <w:rPr>
          <w:sz w:val="20"/>
        </w:rPr>
        <w:t>5.2.1 Запрашивать и получать от Заказчика информацию и документацию необходимую для выполнения Работ на Объекте.</w:t>
      </w:r>
    </w:p>
    <w:p w:rsidR="00C1094A" w:rsidRDefault="00C1094A" w:rsidP="00C1094A">
      <w:pPr>
        <w:tabs>
          <w:tab w:val="left" w:pos="6523"/>
        </w:tabs>
        <w:ind w:firstLine="709"/>
        <w:jc w:val="both"/>
        <w:rPr>
          <w:sz w:val="20"/>
        </w:rPr>
      </w:pPr>
      <w:r>
        <w:rPr>
          <w:sz w:val="20"/>
        </w:rPr>
        <w:t>5.2.2 Привлекать в необходимых случаях третьих лиц для выполнения Работ на Объекте.</w:t>
      </w:r>
    </w:p>
    <w:p w:rsidR="00C1094A" w:rsidRDefault="00C1094A" w:rsidP="00C1094A">
      <w:pPr>
        <w:tabs>
          <w:tab w:val="left" w:pos="6523"/>
        </w:tabs>
        <w:ind w:firstLine="709"/>
        <w:jc w:val="both"/>
        <w:rPr>
          <w:sz w:val="20"/>
        </w:rPr>
      </w:pPr>
      <w:r>
        <w:rPr>
          <w:sz w:val="20"/>
        </w:rPr>
        <w:t>5.2.3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C1094A" w:rsidRDefault="00C1094A" w:rsidP="00C1094A">
      <w:pPr>
        <w:ind w:firstLine="709"/>
        <w:jc w:val="both"/>
        <w:rPr>
          <w:b/>
          <w:sz w:val="20"/>
        </w:rPr>
      </w:pPr>
      <w:r>
        <w:rPr>
          <w:b/>
          <w:sz w:val="20"/>
        </w:rPr>
        <w:t>5.3 Заказчик обязан:</w:t>
      </w:r>
    </w:p>
    <w:p w:rsidR="00C1094A" w:rsidRDefault="00C1094A" w:rsidP="00C1094A">
      <w:pPr>
        <w:ind w:firstLine="709"/>
        <w:jc w:val="both"/>
        <w:rPr>
          <w:sz w:val="20"/>
        </w:rPr>
      </w:pPr>
      <w:r>
        <w:rPr>
          <w:sz w:val="20"/>
        </w:rPr>
        <w:t>5.3.1 Передать Подрядчику до начала выполнения Работ в течение двух рабочих дней со дня заключения Договора документы необходимые для выполнения Работ на объекте.</w:t>
      </w:r>
    </w:p>
    <w:p w:rsidR="00C1094A" w:rsidRDefault="00C1094A" w:rsidP="00C1094A">
      <w:pPr>
        <w:ind w:firstLine="709"/>
        <w:jc w:val="both"/>
        <w:rPr>
          <w:sz w:val="20"/>
        </w:rPr>
      </w:pPr>
      <w:r>
        <w:rPr>
          <w:sz w:val="20"/>
        </w:rPr>
        <w:t>5.3.2 Произвести приемку и оплату Работ, выполненных Подрядчиком, в порядке, предусмотренном в разделах 3, 8 настоящего Договора.</w:t>
      </w:r>
    </w:p>
    <w:p w:rsidR="00C1094A" w:rsidRDefault="00C1094A" w:rsidP="00C1094A">
      <w:pPr>
        <w:numPr>
          <w:ilvl w:val="2"/>
          <w:numId w:val="33"/>
        </w:numPr>
        <w:suppressAutoHyphens/>
        <w:ind w:left="0" w:firstLine="709"/>
        <w:jc w:val="both"/>
        <w:rPr>
          <w:sz w:val="20"/>
        </w:rPr>
      </w:pPr>
      <w:r>
        <w:rPr>
          <w:sz w:val="20"/>
        </w:rPr>
        <w:t>Отказаться от оплаты выполненных Работ в случае несоответствия результатов выполненной Работы требованиям, установленным Договором.</w:t>
      </w:r>
    </w:p>
    <w:p w:rsidR="00C1094A" w:rsidRDefault="00C1094A" w:rsidP="00C1094A">
      <w:pPr>
        <w:tabs>
          <w:tab w:val="left" w:pos="6523"/>
        </w:tabs>
        <w:ind w:firstLine="709"/>
        <w:jc w:val="both"/>
        <w:rPr>
          <w:b/>
          <w:sz w:val="20"/>
        </w:rPr>
      </w:pPr>
      <w:r>
        <w:rPr>
          <w:b/>
          <w:sz w:val="20"/>
        </w:rPr>
        <w:t>5.4 Заказчик вправе:</w:t>
      </w:r>
    </w:p>
    <w:p w:rsidR="00C1094A" w:rsidRDefault="00C1094A" w:rsidP="00C1094A">
      <w:pPr>
        <w:widowControl w:val="0"/>
        <w:ind w:firstLine="709"/>
        <w:jc w:val="both"/>
        <w:rPr>
          <w:sz w:val="20"/>
        </w:rPr>
      </w:pPr>
      <w:r>
        <w:rPr>
          <w:sz w:val="20"/>
        </w:rPr>
        <w:t>5.4.1 Осуществлять контроль за выполнением Работ в соответствии с локальным сметным расчетом (Приложение №2 к Договору) и требованиями нормативных документов, действующих в Российской Федерации и Республике Башкортостан, а также соответствие применяемых материалов, изделий и конструкций ГОСТ, ТУ.</w:t>
      </w:r>
    </w:p>
    <w:p w:rsidR="00C1094A" w:rsidRDefault="00C1094A" w:rsidP="00C1094A">
      <w:pPr>
        <w:tabs>
          <w:tab w:val="left" w:pos="851"/>
        </w:tabs>
        <w:ind w:firstLine="709"/>
        <w:jc w:val="center"/>
        <w:rPr>
          <w:sz w:val="20"/>
        </w:rPr>
      </w:pPr>
      <w:r>
        <w:rPr>
          <w:b/>
          <w:sz w:val="20"/>
        </w:rPr>
        <w:t>6. Переход рисков</w:t>
      </w:r>
    </w:p>
    <w:p w:rsidR="00C1094A" w:rsidRDefault="00C1094A" w:rsidP="00C1094A">
      <w:pPr>
        <w:tabs>
          <w:tab w:val="left" w:pos="851"/>
        </w:tabs>
        <w:ind w:firstLine="709"/>
        <w:jc w:val="both"/>
        <w:rPr>
          <w:sz w:val="20"/>
        </w:rPr>
      </w:pPr>
      <w:r>
        <w:rPr>
          <w:sz w:val="20"/>
        </w:rPr>
        <w:t>6.1. Риск случайной гибели или случайного повреждения Объекта до приемки Объекта Заказчиком несет Подрядчик, кроме случаев, связанных с обстоятельствами непреодолимой силы.</w:t>
      </w:r>
    </w:p>
    <w:p w:rsidR="00C1094A" w:rsidRDefault="00C1094A" w:rsidP="00C1094A">
      <w:pPr>
        <w:ind w:firstLine="709"/>
        <w:jc w:val="center"/>
        <w:rPr>
          <w:b/>
          <w:sz w:val="20"/>
        </w:rPr>
      </w:pPr>
      <w:r>
        <w:rPr>
          <w:b/>
          <w:sz w:val="20"/>
        </w:rPr>
        <w:t>7. Контроль за исполнением Договора</w:t>
      </w:r>
    </w:p>
    <w:p w:rsidR="00C1094A" w:rsidRDefault="00C1094A" w:rsidP="00C1094A">
      <w:pPr>
        <w:tabs>
          <w:tab w:val="left" w:pos="142"/>
          <w:tab w:val="left" w:pos="284"/>
          <w:tab w:val="left" w:pos="993"/>
        </w:tabs>
        <w:ind w:firstLine="709"/>
        <w:jc w:val="both"/>
        <w:rPr>
          <w:sz w:val="20"/>
        </w:rPr>
      </w:pPr>
      <w:r>
        <w:rPr>
          <w:sz w:val="20"/>
        </w:rPr>
        <w:t>7.1 Заказчик осуществляет контроль за ходом и качеством выполняемых Работ, соблюдением сроков выполнения Работ, качеством используемых при выполнении Работ материалов, изделий, конструкций, их соответствию локальному сметному расчету  (Приложение №2 к Договору) и требованиям нормативных документов, действующих в Российской Федерации и Республике Башкортостан.</w:t>
      </w:r>
    </w:p>
    <w:p w:rsidR="00C1094A" w:rsidRDefault="00C1094A" w:rsidP="00C1094A">
      <w:pPr>
        <w:ind w:firstLine="709"/>
        <w:jc w:val="both"/>
        <w:rPr>
          <w:sz w:val="20"/>
        </w:rPr>
      </w:pPr>
      <w:r>
        <w:rPr>
          <w:sz w:val="20"/>
        </w:rPr>
        <w:t>7.2 Заказчик имеет право беспрепятственного доступа ко всем видам работ в любое время суток в течение всего периода выполнения Работ, а также право осуществления проверок соответствующих записей в журнале производства работ по объекту, дачи обязательных для Подрядчика предписаний при обнаружении отступлений от с локального сметного расчета (Приложение №2 к Договору) и действующих в Российской Федерации и Республике Башкортостан нормативных документов. Запись в журнале имеет статус предписания и обязательна для исполнения Подрядчиком, и является основанием для применения мер ответственности, предусмотренных Договором за неисполнение и/или ненадлежащее исполнение обязательств, предусмотренных Договором.</w:t>
      </w:r>
    </w:p>
    <w:p w:rsidR="00C1094A" w:rsidRDefault="00C1094A" w:rsidP="00C1094A">
      <w:pPr>
        <w:tabs>
          <w:tab w:val="left" w:pos="851"/>
        </w:tabs>
        <w:ind w:firstLine="709"/>
        <w:jc w:val="both"/>
        <w:rPr>
          <w:sz w:val="20"/>
        </w:rPr>
      </w:pPr>
      <w:r>
        <w:rPr>
          <w:sz w:val="20"/>
        </w:rPr>
        <w:t>7.3 Осуществляя контроль за ходом и качеством выполняемых Работ, Заказчик не вмешивается в оперативно - хозяйственную деятельность Подрядчика.</w:t>
      </w:r>
    </w:p>
    <w:p w:rsidR="00C1094A" w:rsidRDefault="00C1094A" w:rsidP="00C1094A">
      <w:pPr>
        <w:tabs>
          <w:tab w:val="left" w:pos="851"/>
        </w:tabs>
        <w:ind w:firstLine="709"/>
        <w:jc w:val="both"/>
        <w:rPr>
          <w:sz w:val="20"/>
        </w:rPr>
      </w:pPr>
      <w:r>
        <w:rPr>
          <w:sz w:val="20"/>
        </w:rPr>
        <w:t>7.4 В случае если Заказчиком будут обнаружены дефекты, Подрядчик обязан за счет своих сил и средств в установленный Заказчиком в письменном виде срок исправить выявленные дефекты для обеспечения их надлежащего качества.</w:t>
      </w:r>
    </w:p>
    <w:p w:rsidR="00C1094A" w:rsidRDefault="00C1094A" w:rsidP="00C1094A">
      <w:pPr>
        <w:tabs>
          <w:tab w:val="left" w:pos="1134"/>
        </w:tabs>
        <w:ind w:firstLine="709"/>
        <w:jc w:val="both"/>
        <w:rPr>
          <w:sz w:val="20"/>
        </w:rPr>
      </w:pPr>
      <w:r>
        <w:rPr>
          <w:sz w:val="20"/>
        </w:rPr>
        <w:t>7.5</w:t>
      </w:r>
      <w:r>
        <w:rPr>
          <w:sz w:val="20"/>
        </w:rPr>
        <w:tab/>
        <w:t>Ошибки, допущенные Подрядчиком при выполнении Работ, исправляются им за свой счет в установленные Заказчиком сроки.</w:t>
      </w:r>
    </w:p>
    <w:p w:rsidR="00C1094A" w:rsidRDefault="00C1094A" w:rsidP="00C1094A">
      <w:pPr>
        <w:tabs>
          <w:tab w:val="left" w:pos="851"/>
        </w:tabs>
        <w:ind w:firstLine="709"/>
        <w:jc w:val="center"/>
        <w:rPr>
          <w:sz w:val="20"/>
        </w:rPr>
      </w:pPr>
      <w:r>
        <w:rPr>
          <w:b/>
          <w:sz w:val="20"/>
        </w:rPr>
        <w:t>8. Сдача-приемка Работ</w:t>
      </w:r>
    </w:p>
    <w:p w:rsidR="00C1094A" w:rsidRDefault="00C1094A" w:rsidP="00C1094A">
      <w:pPr>
        <w:tabs>
          <w:tab w:val="left" w:pos="851"/>
        </w:tabs>
        <w:ind w:firstLine="709"/>
        <w:jc w:val="both"/>
        <w:rPr>
          <w:sz w:val="20"/>
        </w:rPr>
      </w:pPr>
      <w:r>
        <w:rPr>
          <w:sz w:val="20"/>
        </w:rPr>
        <w:t>8.1 Приемка выполненных Работ осуществляется комиссией Заказчика, создаваемой в установленном порядке в соответствии с действующим законодательством Российской Федерации и Республики Башкортостан, после выполнения Подрядчиком всех обязательств, предусмотренных настоящим Договором на основании документов:</w:t>
      </w:r>
    </w:p>
    <w:p w:rsidR="00C1094A" w:rsidRDefault="00C1094A" w:rsidP="00C1094A">
      <w:pPr>
        <w:tabs>
          <w:tab w:val="left" w:pos="851"/>
        </w:tabs>
        <w:ind w:firstLine="709"/>
        <w:jc w:val="both"/>
        <w:rPr>
          <w:sz w:val="20"/>
        </w:rPr>
      </w:pPr>
      <w:r>
        <w:rPr>
          <w:sz w:val="20"/>
        </w:rPr>
        <w:t>- Положительного заключения экспертизы о соответствии результатов условиям Договора;</w:t>
      </w:r>
    </w:p>
    <w:p w:rsidR="00C1094A" w:rsidRDefault="00C1094A" w:rsidP="00C1094A">
      <w:pPr>
        <w:widowControl w:val="0"/>
        <w:ind w:firstLine="709"/>
        <w:jc w:val="both"/>
        <w:rPr>
          <w:sz w:val="20"/>
        </w:rPr>
      </w:pPr>
      <w:r>
        <w:rPr>
          <w:sz w:val="20"/>
        </w:rPr>
        <w:t>- Акта о приемке выполненных Работ (формы № КС-2);</w:t>
      </w:r>
    </w:p>
    <w:p w:rsidR="00C1094A" w:rsidRDefault="00C1094A" w:rsidP="00C1094A">
      <w:pPr>
        <w:widowControl w:val="0"/>
        <w:ind w:firstLine="709"/>
        <w:jc w:val="both"/>
        <w:rPr>
          <w:sz w:val="20"/>
        </w:rPr>
      </w:pPr>
      <w:r>
        <w:rPr>
          <w:sz w:val="20"/>
        </w:rPr>
        <w:lastRenderedPageBreak/>
        <w:t>- Справки о стоимости выполненных Работ и затрат (формы № КС-3);</w:t>
      </w:r>
    </w:p>
    <w:p w:rsidR="00C1094A" w:rsidRDefault="00C1094A" w:rsidP="00C1094A">
      <w:pPr>
        <w:widowControl w:val="0"/>
        <w:ind w:firstLine="709"/>
        <w:jc w:val="both"/>
        <w:rPr>
          <w:sz w:val="20"/>
        </w:rPr>
      </w:pPr>
      <w:r>
        <w:rPr>
          <w:sz w:val="20"/>
        </w:rPr>
        <w:t>- Счета и Счета-фактуры;</w:t>
      </w:r>
    </w:p>
    <w:p w:rsidR="00C1094A" w:rsidRDefault="00C1094A" w:rsidP="00C1094A">
      <w:pPr>
        <w:widowControl w:val="0"/>
        <w:ind w:firstLine="709"/>
        <w:jc w:val="both"/>
        <w:rPr>
          <w:sz w:val="20"/>
        </w:rPr>
      </w:pPr>
      <w:r>
        <w:rPr>
          <w:sz w:val="20"/>
        </w:rPr>
        <w:t>- Исполнительной документации: рабочих, организационно-технологических и исполнительных чертежей, общих журналов работ, актов скрытых работ и актов промежуточной приемки ответственных конструкций, актов испытаний строительных материалов и контрольных образцов, технических паспортов и сертификатов на применяемые материалы и изделия.</w:t>
      </w:r>
    </w:p>
    <w:p w:rsidR="00C1094A" w:rsidRDefault="00C1094A" w:rsidP="00C1094A">
      <w:pPr>
        <w:widowControl w:val="0"/>
        <w:ind w:firstLine="709"/>
        <w:jc w:val="both"/>
        <w:rPr>
          <w:sz w:val="20"/>
        </w:rPr>
      </w:pPr>
      <w:r>
        <w:rPr>
          <w:sz w:val="20"/>
        </w:rPr>
        <w:t>8.2 Заказчик в течение трех рабочих дней со дня получения Акта о приемке выполненных работ (формы № КС-2) и Справки и о стоимости выполненных работ и затрат (формы № КС-3) подписывает их либо дает Подрядчику в письменной форме мотивированный отказ в приемке Работ.</w:t>
      </w:r>
    </w:p>
    <w:p w:rsidR="00C1094A" w:rsidRDefault="00C1094A" w:rsidP="00C1094A">
      <w:pPr>
        <w:ind w:firstLine="709"/>
        <w:jc w:val="both"/>
        <w:rPr>
          <w:sz w:val="20"/>
        </w:rPr>
      </w:pPr>
      <w:r>
        <w:rPr>
          <w:sz w:val="20"/>
        </w:rPr>
        <w:t>8.3 В случае мотивированного отказа Заказчика в приемке выполненных работ, Сторонами составляется Акт с перечнем замечаний и сроками их устранения.</w:t>
      </w:r>
    </w:p>
    <w:p w:rsidR="00C1094A" w:rsidRDefault="00C1094A" w:rsidP="00C1094A">
      <w:pPr>
        <w:ind w:firstLine="709"/>
        <w:jc w:val="both"/>
        <w:rPr>
          <w:sz w:val="20"/>
        </w:rPr>
      </w:pPr>
      <w:r>
        <w:rPr>
          <w:sz w:val="20"/>
        </w:rPr>
        <w:t>8.4 При сдаче Работ Заказчику Подрядчик обязан сообщить ему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C1094A" w:rsidRDefault="00C1094A" w:rsidP="00C1094A">
      <w:pPr>
        <w:ind w:firstLine="709"/>
        <w:jc w:val="both"/>
        <w:rPr>
          <w:sz w:val="20"/>
        </w:rPr>
      </w:pPr>
    </w:p>
    <w:p w:rsidR="00C1094A" w:rsidRDefault="00C1094A" w:rsidP="00C1094A">
      <w:pPr>
        <w:ind w:firstLine="709"/>
        <w:jc w:val="both"/>
        <w:rPr>
          <w:sz w:val="20"/>
        </w:rPr>
      </w:pPr>
    </w:p>
    <w:p w:rsidR="00C1094A" w:rsidRDefault="00C1094A" w:rsidP="00C1094A">
      <w:pPr>
        <w:tabs>
          <w:tab w:val="left" w:pos="851"/>
        </w:tabs>
        <w:ind w:firstLine="709"/>
        <w:jc w:val="center"/>
        <w:rPr>
          <w:sz w:val="20"/>
        </w:rPr>
      </w:pPr>
      <w:r>
        <w:rPr>
          <w:b/>
          <w:sz w:val="20"/>
        </w:rPr>
        <w:t>9. Гарантии качества по сданным Работам</w:t>
      </w:r>
    </w:p>
    <w:p w:rsidR="00C1094A" w:rsidRDefault="00C1094A" w:rsidP="00C1094A">
      <w:pPr>
        <w:tabs>
          <w:tab w:val="left" w:pos="851"/>
        </w:tabs>
        <w:ind w:firstLine="709"/>
        <w:jc w:val="both"/>
        <w:rPr>
          <w:sz w:val="20"/>
        </w:rPr>
      </w:pPr>
      <w:r>
        <w:rPr>
          <w:sz w:val="20"/>
        </w:rPr>
        <w:t xml:space="preserve">9.1. Гарантии качества распространяются на все конструктивные элементы, материалы и Работы, выполненные Подрядчиком по Договору. </w:t>
      </w:r>
    </w:p>
    <w:p w:rsidR="00C1094A" w:rsidRDefault="00C1094A" w:rsidP="00C1094A">
      <w:pPr>
        <w:tabs>
          <w:tab w:val="left" w:pos="851"/>
        </w:tabs>
        <w:ind w:firstLine="709"/>
        <w:jc w:val="both"/>
        <w:rPr>
          <w:sz w:val="20"/>
        </w:rPr>
      </w:pPr>
      <w:r>
        <w:rPr>
          <w:sz w:val="20"/>
        </w:rPr>
        <w:t>Гарантийный срок и (или) объем предоставления гарантий качества Работ: 5 лет с момента подписания Сторонами акта о приемке выполненных Работ.</w:t>
      </w:r>
    </w:p>
    <w:p w:rsidR="00C1094A" w:rsidRDefault="00C1094A" w:rsidP="00C1094A">
      <w:pPr>
        <w:tabs>
          <w:tab w:val="left" w:pos="851"/>
        </w:tabs>
        <w:ind w:firstLine="709"/>
        <w:jc w:val="both"/>
        <w:rPr>
          <w:sz w:val="20"/>
        </w:rPr>
      </w:pPr>
      <w:r>
        <w:rPr>
          <w:sz w:val="20"/>
        </w:rPr>
        <w:t>9.2. Если в период гарантийной эксплуатации Объекта обнаружатся недостатки, препятствующие нормальной их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2-х дней со дня получения письменного извещения от Заказчика, в т.ч. на электронную почту, факс указанный в реквизитах Подрядчика. Гарантийный срок в этом случае продлевается соответственно на период устранения недостатков.</w:t>
      </w:r>
    </w:p>
    <w:p w:rsidR="00C1094A" w:rsidRDefault="00C1094A" w:rsidP="00C1094A">
      <w:pPr>
        <w:tabs>
          <w:tab w:val="left" w:pos="851"/>
        </w:tabs>
        <w:ind w:firstLine="709"/>
        <w:jc w:val="both"/>
        <w:rPr>
          <w:sz w:val="20"/>
        </w:rPr>
      </w:pPr>
      <w:r>
        <w:rPr>
          <w:sz w:val="20"/>
        </w:rPr>
        <w:t>9.3. Указанные гарантии не распространяются на случаи преднамеренного повреждения Объекта со стороны третьих лиц.</w:t>
      </w:r>
    </w:p>
    <w:p w:rsidR="00C1094A" w:rsidRDefault="00C1094A" w:rsidP="00C1094A">
      <w:pPr>
        <w:tabs>
          <w:tab w:val="left" w:pos="851"/>
        </w:tabs>
        <w:ind w:firstLine="709"/>
        <w:jc w:val="both"/>
        <w:rPr>
          <w:sz w:val="20"/>
        </w:rPr>
      </w:pPr>
      <w:r>
        <w:rPr>
          <w:sz w:val="20"/>
        </w:rPr>
        <w:t>9.4. При отказе Подрядчика от составления или подписания акта обнаруженных дефектов Заказчик составляет односторонний акт на основе проведения независимой экспертизы, осуществляемой за счет  Подрядчика.</w:t>
      </w:r>
    </w:p>
    <w:p w:rsidR="00C1094A" w:rsidRDefault="00C1094A" w:rsidP="00C1094A">
      <w:pPr>
        <w:tabs>
          <w:tab w:val="left" w:pos="851"/>
        </w:tabs>
        <w:ind w:firstLine="709"/>
        <w:jc w:val="both"/>
        <w:rPr>
          <w:sz w:val="20"/>
        </w:rPr>
      </w:pPr>
      <w:r>
        <w:rPr>
          <w:sz w:val="20"/>
        </w:rPr>
        <w:t>9.5. В случае отказа Подрядчика от устранения выявленных дефектов (недоделок и недостатков), либо не устранение дефектов в течение 30-ти календарных дней  с момента получения соответствующего письменного уведомления, в соответствии с абзацем 4 п.1 ст.723 ГК РФ Заказчику предоставляется право устранять выявленные строительные дефекты самостоятельно либо с привлечением третьих лиц, в связи с чем Заказчик вправе требовать от  Подрядчика возмещение своих расходов на устранение недостатков, которые он произвел либо должен был произвести на Объекте.</w:t>
      </w:r>
    </w:p>
    <w:p w:rsidR="00C1094A" w:rsidRDefault="00C1094A" w:rsidP="00C1094A">
      <w:pPr>
        <w:tabs>
          <w:tab w:val="left" w:pos="851"/>
        </w:tabs>
        <w:ind w:firstLine="709"/>
        <w:jc w:val="center"/>
        <w:rPr>
          <w:sz w:val="20"/>
        </w:rPr>
      </w:pPr>
      <w:r>
        <w:rPr>
          <w:b/>
          <w:sz w:val="20"/>
        </w:rPr>
        <w:t>10. Обстоятельства непреодолимой силы (форс-мажор)</w:t>
      </w:r>
    </w:p>
    <w:p w:rsidR="00C1094A" w:rsidRDefault="00C1094A" w:rsidP="00C1094A">
      <w:pPr>
        <w:ind w:firstLine="708"/>
        <w:jc w:val="both"/>
        <w:rPr>
          <w:sz w:val="20"/>
        </w:rPr>
      </w:pPr>
      <w:r>
        <w:rPr>
          <w:sz w:val="20"/>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действия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те, которые Стороны были не в состоянии предвидеть и предотвратить.</w:t>
      </w:r>
    </w:p>
    <w:p w:rsidR="00C1094A" w:rsidRDefault="00C1094A" w:rsidP="00C1094A">
      <w:pPr>
        <w:ind w:firstLine="708"/>
        <w:jc w:val="both"/>
        <w:rPr>
          <w:sz w:val="20"/>
        </w:rPr>
      </w:pPr>
      <w:r>
        <w:rPr>
          <w:sz w:val="20"/>
        </w:rPr>
        <w:t>10.2. Сторона, подвергшаяся действию обстоятельств непреодолимой силы, обязана письменно уведомить в десятидневный срок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Подрядчиком не является резидентом Российской Федерации - Торгово-промышленной палатой страны, где данное обстоятельство имело место).</w:t>
      </w:r>
    </w:p>
    <w:p w:rsidR="00C1094A" w:rsidRDefault="00C1094A" w:rsidP="00C1094A">
      <w:pPr>
        <w:ind w:firstLine="708"/>
        <w:jc w:val="both"/>
        <w:rPr>
          <w:sz w:val="20"/>
        </w:rPr>
      </w:pPr>
      <w:r>
        <w:rPr>
          <w:sz w:val="20"/>
        </w:rPr>
        <w:t>10.3. Если такого уведомления не будет сделано в срок, указанный в п.10.2 Договора, Сторона, подвергшаяся действию обстоятельств непреодолимой силы, лишается права ссылаться на них в свое оправдание, разве что само обстоятельство не давало возможности послать уведомление.</w:t>
      </w:r>
    </w:p>
    <w:p w:rsidR="00C1094A" w:rsidRDefault="00C1094A" w:rsidP="00C1094A">
      <w:pPr>
        <w:ind w:firstLine="708"/>
        <w:jc w:val="both"/>
        <w:rPr>
          <w:sz w:val="20"/>
        </w:rPr>
      </w:pPr>
      <w:r>
        <w:rPr>
          <w:sz w:val="20"/>
        </w:rPr>
        <w:t>10.4. Возникновение обстоятельств непреодолимой силы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C1094A" w:rsidRDefault="00C1094A" w:rsidP="00C1094A">
      <w:pPr>
        <w:ind w:firstLine="708"/>
        <w:jc w:val="both"/>
        <w:rPr>
          <w:sz w:val="20"/>
        </w:rPr>
      </w:pPr>
      <w:r>
        <w:rPr>
          <w:sz w:val="20"/>
        </w:rPr>
        <w:t>10.5. Если обстоятельства непреодолимой силы будут продолжаться свыше 10 дней,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C1094A" w:rsidRDefault="00C1094A" w:rsidP="00C1094A">
      <w:pPr>
        <w:ind w:firstLine="708"/>
        <w:jc w:val="both"/>
        <w:rPr>
          <w:sz w:val="20"/>
        </w:rPr>
      </w:pPr>
    </w:p>
    <w:p w:rsidR="00C1094A" w:rsidRDefault="00C1094A" w:rsidP="00C1094A">
      <w:pPr>
        <w:tabs>
          <w:tab w:val="left" w:pos="851"/>
        </w:tabs>
        <w:ind w:firstLine="567"/>
        <w:jc w:val="center"/>
        <w:rPr>
          <w:sz w:val="20"/>
        </w:rPr>
      </w:pPr>
      <w:r>
        <w:rPr>
          <w:b/>
          <w:sz w:val="20"/>
        </w:rPr>
        <w:t>11. Ответственность Сторон</w:t>
      </w:r>
    </w:p>
    <w:p w:rsidR="00C1094A" w:rsidRDefault="00C1094A" w:rsidP="00C1094A">
      <w:pPr>
        <w:ind w:firstLine="709"/>
        <w:jc w:val="both"/>
        <w:rPr>
          <w:sz w:val="20"/>
        </w:rPr>
      </w:pPr>
      <w:r>
        <w:rPr>
          <w:sz w:val="20"/>
        </w:rPr>
        <w:t>11.1. Стороны несут ответственность за неисполнение или ненадлежащее исполнение обязательств, предусмотренных настоящим Договором.</w:t>
      </w:r>
    </w:p>
    <w:p w:rsidR="00C1094A" w:rsidRDefault="00C1094A" w:rsidP="00C1094A">
      <w:pPr>
        <w:ind w:firstLine="709"/>
        <w:jc w:val="both"/>
        <w:rPr>
          <w:sz w:val="20"/>
        </w:rPr>
      </w:pPr>
      <w:r>
        <w:rPr>
          <w:sz w:val="20"/>
        </w:rPr>
        <w:t>11.2. Ответственность Заказчика:</w:t>
      </w:r>
    </w:p>
    <w:p w:rsidR="00C1094A" w:rsidRDefault="00C1094A" w:rsidP="00C1094A">
      <w:pPr>
        <w:ind w:firstLine="709"/>
        <w:jc w:val="both"/>
        <w:rPr>
          <w:sz w:val="20"/>
        </w:rPr>
      </w:pPr>
      <w:r>
        <w:rPr>
          <w:sz w:val="20"/>
        </w:rPr>
        <w:lastRenderedPageBreak/>
        <w:t>11.2.1.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C1094A" w:rsidRDefault="00C1094A" w:rsidP="00C1094A">
      <w:pPr>
        <w:ind w:firstLine="709"/>
        <w:jc w:val="both"/>
        <w:rPr>
          <w:sz w:val="20"/>
        </w:rPr>
      </w:pPr>
      <w:r>
        <w:rPr>
          <w:sz w:val="20"/>
        </w:rPr>
        <w:t>11.2.2.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настоящим Договором в порядке, установленном Постановлением Правительства Российской Федерации №1042 от 30 августа 2017 года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2017г. № 1042), в размере 1000 рублей.</w:t>
      </w:r>
    </w:p>
    <w:p w:rsidR="00C1094A" w:rsidRDefault="00C1094A" w:rsidP="00C1094A">
      <w:pPr>
        <w:ind w:firstLine="709"/>
        <w:jc w:val="both"/>
        <w:rPr>
          <w:sz w:val="20"/>
        </w:rPr>
      </w:pPr>
      <w:r>
        <w:rPr>
          <w:sz w:val="20"/>
        </w:rPr>
        <w:t xml:space="preserve">11.2.3.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C1094A" w:rsidRDefault="00C1094A" w:rsidP="00C1094A">
      <w:pPr>
        <w:ind w:firstLine="709"/>
        <w:jc w:val="both"/>
        <w:rPr>
          <w:sz w:val="20"/>
        </w:rPr>
      </w:pPr>
      <w:r>
        <w:rPr>
          <w:sz w:val="20"/>
        </w:rPr>
        <w:t>11.3. Ответственность Подрядчика:</w:t>
      </w:r>
    </w:p>
    <w:p w:rsidR="00C1094A" w:rsidRDefault="00C1094A" w:rsidP="00C1094A">
      <w:pPr>
        <w:ind w:firstLine="709"/>
        <w:jc w:val="both"/>
        <w:rPr>
          <w:sz w:val="20"/>
        </w:rPr>
      </w:pPr>
      <w:r>
        <w:rPr>
          <w:sz w:val="20"/>
        </w:rPr>
        <w:t>11.3.1. В случае просрочки исполнения Подрядчиком обязательств (в т.ч.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C1094A" w:rsidRDefault="00C1094A" w:rsidP="00C1094A">
      <w:pPr>
        <w:ind w:firstLine="709"/>
        <w:jc w:val="both"/>
        <w:rPr>
          <w:sz w:val="20"/>
        </w:rPr>
      </w:pPr>
      <w:r>
        <w:rPr>
          <w:sz w:val="20"/>
        </w:rPr>
        <w:t xml:space="preserve">11.3.2. Штрафы начисляются за каждый факт неисполнения или ненадлежащего исполнения Подрядчиком обязательств, предусмотренных настоящим Договором, заключенным по результатам определения поставщика (подрядчика, исполнителя), за исключением просрочки исполнения Подрядчиком обязательств (в том числе гарантийного обязательства), предусмотренных настоящим Договором. </w:t>
      </w:r>
    </w:p>
    <w:p w:rsidR="00C1094A" w:rsidRDefault="00C1094A" w:rsidP="00C1094A">
      <w:pPr>
        <w:ind w:firstLine="709"/>
        <w:jc w:val="both"/>
        <w:rPr>
          <w:sz w:val="20"/>
        </w:rPr>
      </w:pPr>
      <w:r>
        <w:rPr>
          <w:sz w:val="20"/>
        </w:rPr>
        <w:t>Размер штрафа устанавливается настоящим Договором в порядке, установленном Постановлением Правительства РФ от 30.08.2017 N 1042 в размере 5 000,00 рублей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C1094A" w:rsidRDefault="00C1094A" w:rsidP="00C1094A">
      <w:pPr>
        <w:ind w:firstLine="709"/>
        <w:jc w:val="both"/>
        <w:rPr>
          <w:sz w:val="20"/>
        </w:rPr>
      </w:pPr>
      <w:r>
        <w:rPr>
          <w:sz w:val="20"/>
        </w:rPr>
        <w:t>11.3.3. Пеня начисляется за каждый день просрочки исполнения Подрядчиком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C1094A" w:rsidRDefault="00C1094A" w:rsidP="00C1094A">
      <w:pPr>
        <w:tabs>
          <w:tab w:val="left" w:pos="993"/>
        </w:tabs>
        <w:ind w:firstLine="709"/>
        <w:jc w:val="both"/>
        <w:rPr>
          <w:sz w:val="20"/>
        </w:rPr>
      </w:pPr>
      <w:r>
        <w:rPr>
          <w:sz w:val="20"/>
        </w:rPr>
        <w:t>11.3.4. Штрафы начисляются за каждый факт неисполнения или ненадлежащего исполнения Подрядчиком обязательств, предусмотренных настоящим Договором, заключенным с победителем закупки (или с иным участником закупки в случаях, предложившим наиболее высокую цену за право заключения Договора, за исключением просрочки исполнения Подрядчиком обязательств (в том числе гарантийного обязательства), предусмотренных настоящим Договором.</w:t>
      </w:r>
    </w:p>
    <w:p w:rsidR="00C1094A" w:rsidRDefault="00C1094A" w:rsidP="00C1094A">
      <w:pPr>
        <w:tabs>
          <w:tab w:val="left" w:pos="993"/>
        </w:tabs>
        <w:ind w:firstLine="709"/>
        <w:jc w:val="both"/>
        <w:rPr>
          <w:sz w:val="20"/>
        </w:rPr>
      </w:pPr>
      <w:r>
        <w:rPr>
          <w:sz w:val="20"/>
        </w:rPr>
        <w:t>В случае, если цена Договора не превышает начальную (максимальную) цену Договора, размер штрафа рассчитывается и устанавливается в порядке, установленном Постановлением Правительства РФ от 30.08.2017 N 1042 в размере 5 % начальной (максимальной) цены Договора и составляет 722 746,14 рублей, за исключением случаев, если законодательством Российской Федерации установлен иной порядок начисления штрафов:</w:t>
      </w:r>
    </w:p>
    <w:tbl>
      <w:tblPr>
        <w:tblW w:w="10314" w:type="dxa"/>
        <w:tblLayout w:type="fixed"/>
        <w:tblLook w:val="04A0"/>
      </w:tblPr>
      <w:tblGrid>
        <w:gridCol w:w="4503"/>
        <w:gridCol w:w="5811"/>
      </w:tblGrid>
      <w:tr w:rsidR="00C1094A" w:rsidTr="00C1094A">
        <w:tc>
          <w:tcPr>
            <w:tcW w:w="4503"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10 %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если цена Договора не превышает 3 млн. рублей</w:t>
            </w:r>
          </w:p>
        </w:tc>
      </w:tr>
      <w:tr w:rsidR="00C1094A" w:rsidTr="00C1094A">
        <w:tc>
          <w:tcPr>
            <w:tcW w:w="4503"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5 %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если цена Договора составляет от 3 млн. рублей до 50 млн. рублей (включительно)</w:t>
            </w:r>
          </w:p>
        </w:tc>
      </w:tr>
      <w:tr w:rsidR="00C1094A" w:rsidTr="00C1094A">
        <w:tc>
          <w:tcPr>
            <w:tcW w:w="4503"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1 %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если цена Договора составляет от 50 млн. рублей до 100 млн. рублей (включительно)</w:t>
            </w:r>
          </w:p>
        </w:tc>
      </w:tr>
    </w:tbl>
    <w:p w:rsidR="00C1094A" w:rsidRDefault="00C1094A" w:rsidP="00C1094A">
      <w:pPr>
        <w:ind w:firstLine="709"/>
        <w:jc w:val="both"/>
        <w:rPr>
          <w:sz w:val="20"/>
        </w:rPr>
      </w:pPr>
      <w:r>
        <w:rPr>
          <w:sz w:val="20"/>
        </w:rPr>
        <w:t>11.3.5. Штрафы начисляются за каждый факт неисполнения или ненадлежащего исполнения Подрядчиком обязательства, предусмотренного настоящим Договором, которое не имеет стоимостного выражения, (при наличии в Договоре таких обязательств). Размер штрафа устанавливается в порядке, установленном Постановлением Правительства РФ от 30.08.2017 N 1042 в размере 1000 рублей, за исключением случаев, если законодательством Российской Федерации установлен иной порядок начисления штрафов.</w:t>
      </w:r>
    </w:p>
    <w:p w:rsidR="00C1094A" w:rsidRDefault="00C1094A" w:rsidP="00C1094A">
      <w:pPr>
        <w:ind w:firstLine="709"/>
        <w:jc w:val="both"/>
        <w:rPr>
          <w:sz w:val="20"/>
        </w:rPr>
      </w:pPr>
      <w:r>
        <w:rPr>
          <w:sz w:val="20"/>
        </w:rPr>
        <w:t>11.4.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1094A" w:rsidRDefault="00C1094A" w:rsidP="00C1094A">
      <w:pPr>
        <w:ind w:firstLine="709"/>
        <w:jc w:val="both"/>
        <w:rPr>
          <w:sz w:val="20"/>
        </w:rPr>
      </w:pPr>
      <w:r>
        <w:rPr>
          <w:sz w:val="20"/>
        </w:rPr>
        <w:t xml:space="preserve">11.5.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sidR="00C1094A" w:rsidRDefault="00C1094A" w:rsidP="00C1094A">
      <w:pPr>
        <w:ind w:firstLine="709"/>
        <w:jc w:val="both"/>
        <w:rPr>
          <w:sz w:val="20"/>
        </w:rPr>
      </w:pPr>
      <w:r>
        <w:rPr>
          <w:sz w:val="20"/>
        </w:rPr>
        <w:t>11.6. Стороны освобождаются от уплаты неустойки (штрафов,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1094A" w:rsidRDefault="00C1094A" w:rsidP="00C1094A">
      <w:pPr>
        <w:ind w:firstLine="709"/>
        <w:jc w:val="both"/>
        <w:rPr>
          <w:sz w:val="20"/>
        </w:rPr>
      </w:pPr>
      <w:r>
        <w:rPr>
          <w:sz w:val="20"/>
        </w:rPr>
        <w:lastRenderedPageBreak/>
        <w:t>11.7. Уплата неустойки не освобождает Стороны от исполнения принятых обязательств.</w:t>
      </w:r>
    </w:p>
    <w:p w:rsidR="00C1094A" w:rsidRDefault="00C1094A" w:rsidP="00C1094A">
      <w:pPr>
        <w:ind w:firstLine="709"/>
        <w:jc w:val="both"/>
        <w:rPr>
          <w:sz w:val="20"/>
        </w:rPr>
      </w:pPr>
      <w:r>
        <w:rPr>
          <w:sz w:val="20"/>
        </w:rPr>
        <w:t>11.8. В случае неисполнения или ненадлежащего исполнения Подрядчиком обязательства, предусмотренного Договором, Заказчик производит оплату по Договору за вычетом соответствующего размера неустойки.</w:t>
      </w:r>
    </w:p>
    <w:p w:rsidR="00C1094A" w:rsidRDefault="00C1094A" w:rsidP="00C1094A">
      <w:pPr>
        <w:ind w:firstLine="709"/>
        <w:jc w:val="both"/>
        <w:rPr>
          <w:sz w:val="20"/>
        </w:rPr>
      </w:pPr>
      <w:r>
        <w:rPr>
          <w:sz w:val="20"/>
        </w:rPr>
        <w:t>11.9. Исполнение обязательств по Договору по перечислению неустойки в доход соответствующего бюджета возложено на Заказчика.</w:t>
      </w:r>
    </w:p>
    <w:p w:rsidR="00C1094A" w:rsidRDefault="00C1094A" w:rsidP="00C1094A">
      <w:pPr>
        <w:ind w:firstLine="709"/>
        <w:jc w:val="both"/>
        <w:rPr>
          <w:sz w:val="20"/>
        </w:rPr>
      </w:pPr>
      <w:r>
        <w:rPr>
          <w:sz w:val="20"/>
        </w:rPr>
        <w:t>11.10. 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rsidR="00C1094A" w:rsidRDefault="00C1094A" w:rsidP="00C1094A">
      <w:pPr>
        <w:ind w:firstLine="709"/>
        <w:jc w:val="both"/>
        <w:rPr>
          <w:sz w:val="20"/>
        </w:rPr>
      </w:pPr>
      <w:r>
        <w:rPr>
          <w:sz w:val="20"/>
        </w:rPr>
        <w:t>11.11. Стороны обязуются соблюдать конфиденциальность информации, полученной в рамках настоящего Договора.</w:t>
      </w:r>
    </w:p>
    <w:p w:rsidR="00C1094A" w:rsidRDefault="00C1094A" w:rsidP="00C1094A">
      <w:pPr>
        <w:widowControl w:val="0"/>
        <w:tabs>
          <w:tab w:val="left" w:pos="403"/>
        </w:tabs>
        <w:ind w:firstLine="709"/>
        <w:jc w:val="both"/>
        <w:rPr>
          <w:spacing w:val="-1"/>
          <w:sz w:val="20"/>
        </w:rPr>
      </w:pPr>
      <w:r>
        <w:rPr>
          <w:spacing w:val="-1"/>
          <w:sz w:val="20"/>
        </w:rPr>
        <w:t xml:space="preserve">11.12. Ответственность Сторон и другие условия, не предусмотренные настоящим </w:t>
      </w:r>
      <w:r>
        <w:rPr>
          <w:sz w:val="20"/>
        </w:rPr>
        <w:t>Договор</w:t>
      </w:r>
      <w:r>
        <w:rPr>
          <w:spacing w:val="-1"/>
          <w:sz w:val="20"/>
        </w:rPr>
        <w:t xml:space="preserve">ом, определяются в соответствии с Гражданским Кодексом РФ и другим, действующим на момент заключения </w:t>
      </w:r>
      <w:r>
        <w:rPr>
          <w:sz w:val="20"/>
        </w:rPr>
        <w:t>Договор</w:t>
      </w:r>
      <w:r>
        <w:rPr>
          <w:spacing w:val="-1"/>
          <w:sz w:val="20"/>
        </w:rPr>
        <w:t>а, законодательством Российской Федерации и Республики Башкортостан.</w:t>
      </w:r>
    </w:p>
    <w:p w:rsidR="00C1094A" w:rsidRDefault="00C1094A" w:rsidP="00C1094A">
      <w:pPr>
        <w:widowControl w:val="0"/>
        <w:tabs>
          <w:tab w:val="left" w:pos="403"/>
        </w:tabs>
        <w:ind w:firstLine="709"/>
        <w:jc w:val="both"/>
        <w:rPr>
          <w:spacing w:val="-1"/>
          <w:sz w:val="20"/>
        </w:rPr>
      </w:pPr>
      <w:r>
        <w:rPr>
          <w:spacing w:val="-1"/>
          <w:sz w:val="20"/>
        </w:rPr>
        <w:t>11.13. Стороны договорились, при исполнении настоящего договора ст. 317.1 ГК РФ не применяется.</w:t>
      </w:r>
    </w:p>
    <w:p w:rsidR="00C1094A" w:rsidRDefault="00C1094A" w:rsidP="00C1094A">
      <w:pPr>
        <w:tabs>
          <w:tab w:val="left" w:pos="851"/>
        </w:tabs>
        <w:ind w:firstLine="709"/>
        <w:jc w:val="center"/>
        <w:rPr>
          <w:sz w:val="20"/>
        </w:rPr>
      </w:pPr>
      <w:r>
        <w:rPr>
          <w:b/>
          <w:sz w:val="20"/>
        </w:rPr>
        <w:t>13. Обеспечение исполнения Договора</w:t>
      </w:r>
    </w:p>
    <w:p w:rsidR="00C1094A" w:rsidRDefault="00C1094A" w:rsidP="00C1094A">
      <w:pPr>
        <w:tabs>
          <w:tab w:val="left" w:pos="851"/>
        </w:tabs>
        <w:ind w:firstLine="709"/>
        <w:jc w:val="both"/>
        <w:rPr>
          <w:sz w:val="20"/>
        </w:rPr>
      </w:pPr>
      <w:r>
        <w:rPr>
          <w:sz w:val="20"/>
        </w:rPr>
        <w:t xml:space="preserve">13.1. Заказчиком установлено требование обеспечения исполнения Договора в размере _________ руб. </w:t>
      </w:r>
    </w:p>
    <w:p w:rsidR="00C1094A" w:rsidRDefault="00C1094A" w:rsidP="00C1094A">
      <w:pPr>
        <w:widowControl w:val="0"/>
        <w:ind w:firstLine="709"/>
        <w:jc w:val="both"/>
        <w:rPr>
          <w:sz w:val="20"/>
        </w:rPr>
      </w:pPr>
      <w:r>
        <w:rPr>
          <w:sz w:val="20"/>
        </w:rPr>
        <w:t>13.2. Исполнение Договора может обеспечиваться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Подрядчиком самостоятельно.</w:t>
      </w:r>
    </w:p>
    <w:p w:rsidR="00C1094A" w:rsidRDefault="00C1094A" w:rsidP="00C1094A">
      <w:pPr>
        <w:widowControl w:val="0"/>
        <w:ind w:firstLine="709"/>
        <w:jc w:val="both"/>
        <w:rPr>
          <w:sz w:val="20"/>
        </w:rPr>
      </w:pPr>
      <w:r>
        <w:rPr>
          <w:sz w:val="20"/>
        </w:rPr>
        <w:t>13.3.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1094A" w:rsidRDefault="00C1094A" w:rsidP="00C1094A">
      <w:pPr>
        <w:widowControl w:val="0"/>
        <w:ind w:firstLine="709"/>
        <w:jc w:val="both"/>
        <w:rPr>
          <w:sz w:val="20"/>
        </w:rPr>
      </w:pPr>
      <w:r>
        <w:rPr>
          <w:sz w:val="20"/>
        </w:rPr>
        <w:t>13.4.  В случае если в качестве обеспечения исполнения Договора Подрядчиком были внесены денежные средства на счет Заказчика, Заказчик обязан вернуть указанные денежные средства на расчетный счет Подрядчика в течение 15 (пятнадцати)   дней с момента  исполнения обязательств по Договору Подрядчиком.</w:t>
      </w:r>
    </w:p>
    <w:p w:rsidR="00C1094A" w:rsidRDefault="00C1094A" w:rsidP="00C1094A">
      <w:pPr>
        <w:widowControl w:val="0"/>
        <w:ind w:firstLine="709"/>
        <w:jc w:val="both"/>
        <w:rPr>
          <w:sz w:val="20"/>
        </w:rPr>
      </w:pPr>
      <w:r>
        <w:rPr>
          <w:sz w:val="20"/>
        </w:rPr>
        <w:t>13.5. Денежные средства, внесенные в качестве обеспечения исполнения Договора, возвращаются на банковский счет, указанный Подрядчиком в письменном требовании.</w:t>
      </w:r>
    </w:p>
    <w:p w:rsidR="00C1094A" w:rsidRDefault="00C1094A" w:rsidP="00C1094A">
      <w:pPr>
        <w:tabs>
          <w:tab w:val="left" w:pos="851"/>
        </w:tabs>
        <w:ind w:firstLine="709"/>
        <w:jc w:val="both"/>
        <w:rPr>
          <w:b/>
          <w:sz w:val="20"/>
        </w:rPr>
      </w:pPr>
      <w:r>
        <w:rPr>
          <w:sz w:val="20"/>
        </w:rPr>
        <w:t>13.6. Обеспечение исполнения Договора подлежит выплате Заказчику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Подрядчиком своих обязательств по Договору.</w:t>
      </w:r>
    </w:p>
    <w:p w:rsidR="00C1094A" w:rsidRDefault="00C1094A" w:rsidP="00C1094A">
      <w:pPr>
        <w:tabs>
          <w:tab w:val="left" w:pos="851"/>
        </w:tabs>
        <w:ind w:firstLine="709"/>
        <w:jc w:val="center"/>
        <w:rPr>
          <w:sz w:val="20"/>
        </w:rPr>
      </w:pPr>
      <w:r>
        <w:rPr>
          <w:b/>
          <w:sz w:val="20"/>
        </w:rPr>
        <w:t>14. Разрешение споров между сторонами</w:t>
      </w:r>
    </w:p>
    <w:p w:rsidR="00C1094A" w:rsidRDefault="00C1094A" w:rsidP="00C1094A">
      <w:pPr>
        <w:ind w:firstLine="708"/>
        <w:jc w:val="both"/>
        <w:outlineLvl w:val="4"/>
        <w:rPr>
          <w:sz w:val="20"/>
        </w:rPr>
      </w:pPr>
      <w:r>
        <w:rPr>
          <w:sz w:val="20"/>
        </w:rPr>
        <w:t>14.1. Все споры или разногласия, возникающие между Сторонами по настоящему Договору или в связи с ним, будут решаться путем переговоров, в том числе в претензионном порядке.</w:t>
      </w:r>
    </w:p>
    <w:p w:rsidR="00C1094A" w:rsidRDefault="00C1094A" w:rsidP="00C1094A">
      <w:pPr>
        <w:tabs>
          <w:tab w:val="left" w:pos="426"/>
        </w:tabs>
        <w:jc w:val="both"/>
        <w:outlineLvl w:val="4"/>
        <w:rPr>
          <w:sz w:val="20"/>
        </w:rPr>
      </w:pPr>
      <w:r>
        <w:rPr>
          <w:sz w:val="20"/>
        </w:rPr>
        <w:tab/>
      </w:r>
      <w:r>
        <w:rPr>
          <w:sz w:val="20"/>
        </w:rPr>
        <w:tab/>
        <w:t>14.2.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C1094A" w:rsidRDefault="00C1094A" w:rsidP="00C1094A">
      <w:pPr>
        <w:ind w:firstLine="708"/>
        <w:jc w:val="both"/>
        <w:outlineLvl w:val="4"/>
        <w:rPr>
          <w:sz w:val="20"/>
        </w:rPr>
      </w:pPr>
      <w:r>
        <w:rPr>
          <w:sz w:val="20"/>
        </w:rPr>
        <w:t>14.3. 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C1094A" w:rsidRDefault="00C1094A" w:rsidP="00C1094A">
      <w:pPr>
        <w:ind w:firstLine="708"/>
        <w:jc w:val="both"/>
        <w:rPr>
          <w:sz w:val="20"/>
        </w:rPr>
      </w:pPr>
      <w:r>
        <w:rPr>
          <w:sz w:val="20"/>
        </w:rPr>
        <w:t>14.4. При не достижении договоренности спор подлежит передаче на рассмотрение в Арбитражный суд Республики Башкортостан.</w:t>
      </w:r>
    </w:p>
    <w:p w:rsidR="00C1094A" w:rsidRDefault="00C1094A" w:rsidP="00C1094A">
      <w:pPr>
        <w:tabs>
          <w:tab w:val="left" w:pos="851"/>
        </w:tabs>
        <w:ind w:firstLine="709"/>
        <w:jc w:val="center"/>
        <w:rPr>
          <w:b/>
          <w:sz w:val="20"/>
        </w:rPr>
      </w:pPr>
      <w:r>
        <w:rPr>
          <w:b/>
          <w:sz w:val="20"/>
        </w:rPr>
        <w:t>15. Изменения и Расторжение Договора</w:t>
      </w:r>
    </w:p>
    <w:p w:rsidR="00C1094A" w:rsidRDefault="00C1094A" w:rsidP="00C1094A">
      <w:pPr>
        <w:tabs>
          <w:tab w:val="left" w:pos="851"/>
        </w:tabs>
        <w:ind w:firstLine="709"/>
        <w:jc w:val="both"/>
        <w:rPr>
          <w:sz w:val="20"/>
        </w:rPr>
      </w:pPr>
      <w:r>
        <w:rPr>
          <w:sz w:val="20"/>
        </w:rPr>
        <w:t>15.1. Изменения и дополнения к настоящему Договору, действительны в том случае, если они оформлены в письменной форме и подписаны представителями обоих сторон.</w:t>
      </w:r>
    </w:p>
    <w:p w:rsidR="00C1094A" w:rsidRDefault="00C1094A" w:rsidP="00C1094A">
      <w:pPr>
        <w:tabs>
          <w:tab w:val="left" w:pos="851"/>
        </w:tabs>
        <w:ind w:firstLine="709"/>
        <w:jc w:val="both"/>
        <w:rPr>
          <w:sz w:val="20"/>
        </w:rPr>
      </w:pPr>
      <w:r>
        <w:rPr>
          <w:sz w:val="20"/>
        </w:rPr>
        <w:t>15.2.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C1094A" w:rsidRDefault="00C1094A" w:rsidP="00C1094A">
      <w:pPr>
        <w:tabs>
          <w:tab w:val="left" w:pos="851"/>
        </w:tabs>
        <w:ind w:firstLine="709"/>
        <w:jc w:val="both"/>
        <w:rPr>
          <w:sz w:val="20"/>
        </w:rPr>
      </w:pPr>
      <w:r>
        <w:rPr>
          <w:sz w:val="20"/>
        </w:rPr>
        <w:t>15.3. В случае прекращения Работ по настоящему Договору по соглашению Сторон Заказчик обязан возместить подрядчику на день фактического расторжения Договора, фактически произведенные затраты. Выполненная и оплаченная часть Работ передается Подрядчиком Заказчику.</w:t>
      </w:r>
    </w:p>
    <w:p w:rsidR="0001565A" w:rsidRPr="0001565A" w:rsidRDefault="0001565A" w:rsidP="0001565A">
      <w:pPr>
        <w:tabs>
          <w:tab w:val="left" w:pos="851"/>
        </w:tabs>
        <w:ind w:firstLine="709"/>
        <w:jc w:val="both"/>
        <w:rPr>
          <w:sz w:val="20"/>
        </w:rPr>
      </w:pPr>
      <w:r w:rsidRPr="0001565A">
        <w:rPr>
          <w:sz w:val="20"/>
        </w:rPr>
        <w:t>15.4.</w:t>
      </w:r>
      <w:r w:rsidRPr="0001565A">
        <w:rPr>
          <w:sz w:val="20"/>
        </w:rPr>
        <w:tab/>
        <w:t>Под исполнением договора понимается полное исполнение сторонами взятых на себя обязательств, то есть приемка поставленного товара, выполненной работы (ее результатов), оказанной услуги и оплата заказчиком поставленного товара, выполненной работы (ее результатов), оказанной услуги.</w:t>
      </w:r>
    </w:p>
    <w:p w:rsidR="0001565A" w:rsidRPr="0001565A" w:rsidRDefault="0001565A" w:rsidP="0001565A">
      <w:pPr>
        <w:tabs>
          <w:tab w:val="left" w:pos="851"/>
        </w:tabs>
        <w:ind w:firstLine="709"/>
        <w:jc w:val="both"/>
        <w:rPr>
          <w:sz w:val="20"/>
        </w:rPr>
      </w:pPr>
      <w:r w:rsidRPr="0001565A">
        <w:rPr>
          <w:sz w:val="20"/>
        </w:rPr>
        <w:t>15.5.</w:t>
      </w:r>
      <w:r w:rsidRPr="0001565A">
        <w:rPr>
          <w:sz w:val="20"/>
        </w:rPr>
        <w:tab/>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rsidR="0001565A" w:rsidRPr="0001565A" w:rsidRDefault="0001565A" w:rsidP="0001565A">
      <w:pPr>
        <w:tabs>
          <w:tab w:val="left" w:pos="851"/>
        </w:tabs>
        <w:ind w:firstLine="709"/>
        <w:jc w:val="both"/>
        <w:rPr>
          <w:sz w:val="20"/>
        </w:rPr>
      </w:pPr>
      <w:r w:rsidRPr="0001565A">
        <w:rPr>
          <w:sz w:val="20"/>
        </w:rPr>
        <w:t>15.6.</w:t>
      </w:r>
      <w:r w:rsidRPr="0001565A">
        <w:rPr>
          <w:sz w:val="20"/>
        </w:rPr>
        <w:tab/>
        <w:t xml:space="preserve">При исполнении договора, заключенного с участником закупки, которому предоставлен приоритет в соответствии с постановлением Правительства РФ № 925 от 16 сентября 2016 года,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rsidRPr="0001565A">
        <w:rPr>
          <w:sz w:val="20"/>
        </w:rP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1565A" w:rsidRPr="0001565A" w:rsidRDefault="0001565A" w:rsidP="0001565A">
      <w:pPr>
        <w:tabs>
          <w:tab w:val="left" w:pos="851"/>
        </w:tabs>
        <w:ind w:firstLine="709"/>
        <w:jc w:val="both"/>
        <w:rPr>
          <w:sz w:val="20"/>
        </w:rPr>
      </w:pPr>
      <w:r w:rsidRPr="0001565A">
        <w:rPr>
          <w:sz w:val="20"/>
        </w:rPr>
        <w:t>15.7.</w:t>
      </w:r>
      <w:r w:rsidRPr="0001565A">
        <w:rPr>
          <w:sz w:val="20"/>
        </w:rPr>
        <w:tab/>
        <w:t>По решению заказчика для приемки результатов договора (его отдельных этапов) может создаваться приемочная комиссия. В случае создания приемочной комиссии, она должна состоять не менее чем из 3 членов.</w:t>
      </w:r>
    </w:p>
    <w:p w:rsidR="0001565A" w:rsidRPr="0001565A" w:rsidRDefault="0001565A" w:rsidP="0001565A">
      <w:pPr>
        <w:tabs>
          <w:tab w:val="left" w:pos="851"/>
        </w:tabs>
        <w:ind w:firstLine="709"/>
        <w:jc w:val="both"/>
        <w:rPr>
          <w:sz w:val="20"/>
        </w:rPr>
      </w:pPr>
      <w:r w:rsidRPr="0001565A">
        <w:rPr>
          <w:sz w:val="20"/>
        </w:rPr>
        <w:t>15.8.</w:t>
      </w:r>
      <w:r w:rsidRPr="0001565A">
        <w:rPr>
          <w:sz w:val="20"/>
        </w:rPr>
        <w:tab/>
        <w:t>Приемка товаров, работ, услуг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01565A" w:rsidRPr="0001565A" w:rsidRDefault="0001565A" w:rsidP="0001565A">
      <w:pPr>
        <w:tabs>
          <w:tab w:val="left" w:pos="851"/>
        </w:tabs>
        <w:ind w:firstLine="709"/>
        <w:jc w:val="both"/>
        <w:rPr>
          <w:sz w:val="20"/>
        </w:rPr>
      </w:pPr>
      <w:r w:rsidRPr="0001565A">
        <w:rPr>
          <w:sz w:val="20"/>
        </w:rPr>
        <w:t>15.9.</w:t>
      </w:r>
      <w:r w:rsidRPr="0001565A">
        <w:rPr>
          <w:sz w:val="20"/>
        </w:rPr>
        <w:tab/>
        <w:t>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01565A" w:rsidRPr="0001565A" w:rsidRDefault="0001565A" w:rsidP="0001565A">
      <w:pPr>
        <w:tabs>
          <w:tab w:val="left" w:pos="851"/>
        </w:tabs>
        <w:ind w:firstLine="709"/>
        <w:jc w:val="both"/>
        <w:rPr>
          <w:sz w:val="20"/>
        </w:rPr>
      </w:pPr>
      <w:r w:rsidRPr="0001565A">
        <w:rPr>
          <w:sz w:val="20"/>
        </w:rPr>
        <w:t>15.10.</w:t>
      </w:r>
      <w:r w:rsidRPr="0001565A">
        <w:rPr>
          <w:sz w:val="20"/>
        </w:rPr>
        <w:tab/>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01565A" w:rsidRPr="0001565A" w:rsidRDefault="0001565A" w:rsidP="0001565A">
      <w:pPr>
        <w:tabs>
          <w:tab w:val="left" w:pos="851"/>
        </w:tabs>
        <w:ind w:firstLine="709"/>
        <w:jc w:val="both"/>
        <w:rPr>
          <w:sz w:val="20"/>
        </w:rPr>
      </w:pPr>
      <w:r w:rsidRPr="0001565A">
        <w:rPr>
          <w:sz w:val="20"/>
        </w:rPr>
        <w:t>15.11.</w:t>
      </w:r>
      <w:r w:rsidRPr="0001565A">
        <w:rPr>
          <w:sz w:val="20"/>
        </w:rPr>
        <w:tab/>
        <w:t>В случае перемены заказчика права и обязанности заказчика, предусмотренные контрактом, переходят к новому заказчику.</w:t>
      </w:r>
    </w:p>
    <w:p w:rsidR="0001565A" w:rsidRPr="0001565A" w:rsidRDefault="0001565A" w:rsidP="0001565A">
      <w:pPr>
        <w:tabs>
          <w:tab w:val="left" w:pos="851"/>
        </w:tabs>
        <w:ind w:firstLine="709"/>
        <w:jc w:val="both"/>
        <w:rPr>
          <w:sz w:val="20"/>
        </w:rPr>
      </w:pPr>
      <w:r w:rsidRPr="0001565A">
        <w:rPr>
          <w:sz w:val="20"/>
        </w:rPr>
        <w:t>15.12.</w:t>
      </w:r>
      <w:r w:rsidRPr="0001565A">
        <w:rPr>
          <w:sz w:val="20"/>
        </w:rPr>
        <w:tab/>
        <w:t>Изменение договора в ходе его исполнения допускается по соглашению сторон. При этом не допускается вносить изменения в предмет договора, в том числе, менять перечень закупаемых товаров, виды выполняемых работ и оказываемых услуг.</w:t>
      </w:r>
    </w:p>
    <w:p w:rsidR="0001565A" w:rsidRPr="0001565A" w:rsidRDefault="0001565A" w:rsidP="0001565A">
      <w:pPr>
        <w:tabs>
          <w:tab w:val="left" w:pos="851"/>
        </w:tabs>
        <w:ind w:firstLine="709"/>
        <w:jc w:val="both"/>
        <w:rPr>
          <w:sz w:val="20"/>
        </w:rPr>
      </w:pPr>
      <w:r w:rsidRPr="0001565A">
        <w:rPr>
          <w:sz w:val="20"/>
        </w:rPr>
        <w:t>15.13.</w:t>
      </w:r>
      <w:r w:rsidRPr="0001565A">
        <w:rPr>
          <w:sz w:val="20"/>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p>
    <w:p w:rsidR="0001565A" w:rsidRDefault="0001565A" w:rsidP="0001565A">
      <w:pPr>
        <w:tabs>
          <w:tab w:val="left" w:pos="851"/>
        </w:tabs>
        <w:ind w:firstLine="709"/>
        <w:jc w:val="both"/>
        <w:rPr>
          <w:sz w:val="20"/>
        </w:rPr>
      </w:pPr>
      <w:r w:rsidRPr="0001565A">
        <w:rPr>
          <w:sz w:val="20"/>
        </w:rPr>
        <w:t>15.14.</w:t>
      </w:r>
      <w:r w:rsidRPr="0001565A">
        <w:rPr>
          <w:sz w:val="20"/>
        </w:rPr>
        <w:tab/>
        <w:t>Заказчик обязан в порядке и сроки, установленные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направить предложение о включении сведений о поставщике (исполнителе, подрядчике), с которым договор по решению суда расторгнут в связи с существенным нарушением им условий договора, в реестр недобросовестных поставщиков.</w:t>
      </w:r>
    </w:p>
    <w:p w:rsidR="0001565A" w:rsidRDefault="0001565A" w:rsidP="00C1094A">
      <w:pPr>
        <w:tabs>
          <w:tab w:val="left" w:pos="851"/>
        </w:tabs>
        <w:ind w:firstLine="709"/>
        <w:jc w:val="both"/>
        <w:rPr>
          <w:sz w:val="20"/>
        </w:rPr>
      </w:pPr>
    </w:p>
    <w:p w:rsidR="00C1094A" w:rsidRDefault="00C1094A" w:rsidP="00C1094A">
      <w:pPr>
        <w:ind w:firstLine="709"/>
        <w:jc w:val="center"/>
        <w:rPr>
          <w:sz w:val="20"/>
        </w:rPr>
      </w:pPr>
      <w:r>
        <w:rPr>
          <w:b/>
          <w:sz w:val="20"/>
        </w:rPr>
        <w:t>16. Эксперты, экспертные организации</w:t>
      </w:r>
    </w:p>
    <w:p w:rsidR="00C1094A" w:rsidRDefault="00C1094A" w:rsidP="00C1094A">
      <w:pPr>
        <w:ind w:firstLine="709"/>
        <w:jc w:val="both"/>
        <w:rPr>
          <w:sz w:val="20"/>
        </w:rPr>
      </w:pPr>
      <w:r>
        <w:rPr>
          <w:sz w:val="20"/>
        </w:rPr>
        <w:t>16.1. Для проверки предоставленных Подрядчиком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проводится Заказчиком своими силами (своими силами/ с привлечением экспертов, экспертных организаций – указать необходимое).</w:t>
      </w:r>
    </w:p>
    <w:p w:rsidR="00C1094A" w:rsidRDefault="00C1094A" w:rsidP="00C1094A">
      <w:pPr>
        <w:ind w:firstLine="709"/>
        <w:jc w:val="both"/>
        <w:rPr>
          <w:sz w:val="20"/>
        </w:rPr>
      </w:pPr>
      <w:r>
        <w:rPr>
          <w:sz w:val="20"/>
        </w:rPr>
        <w:t>16.2. 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Договора. Результаты такой экспертизы оформляются в виде заключения.</w:t>
      </w:r>
    </w:p>
    <w:p w:rsidR="00C1094A" w:rsidRDefault="00C1094A" w:rsidP="00C1094A">
      <w:pPr>
        <w:ind w:firstLine="709"/>
        <w:jc w:val="both"/>
        <w:rPr>
          <w:sz w:val="20"/>
        </w:rPr>
      </w:pPr>
      <w:r>
        <w:rPr>
          <w:sz w:val="20"/>
        </w:rPr>
        <w:t>16.3. В случае, если по результатам такой экспертизы установлены нарушения требований Договора,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1094A" w:rsidRDefault="00C1094A" w:rsidP="00C1094A">
      <w:pPr>
        <w:ind w:firstLine="709"/>
        <w:jc w:val="both"/>
        <w:rPr>
          <w:b/>
          <w:sz w:val="20"/>
        </w:rPr>
      </w:pPr>
      <w:r>
        <w:rPr>
          <w:sz w:val="20"/>
        </w:rPr>
        <w:t>16.4.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выполненной работы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C1094A" w:rsidRDefault="00C1094A" w:rsidP="00C1094A">
      <w:pPr>
        <w:widowControl w:val="0"/>
        <w:ind w:firstLine="709"/>
        <w:jc w:val="center"/>
        <w:rPr>
          <w:b/>
          <w:sz w:val="20"/>
        </w:rPr>
      </w:pPr>
      <w:r>
        <w:rPr>
          <w:b/>
          <w:sz w:val="20"/>
        </w:rPr>
        <w:t>17. Обстоятельства непреодолимой силы</w:t>
      </w:r>
    </w:p>
    <w:p w:rsidR="00C1094A" w:rsidRDefault="00C1094A" w:rsidP="00C1094A">
      <w:pPr>
        <w:tabs>
          <w:tab w:val="left" w:pos="1134"/>
        </w:tabs>
        <w:ind w:firstLine="709"/>
        <w:jc w:val="both"/>
        <w:rPr>
          <w:sz w:val="20"/>
        </w:rPr>
      </w:pPr>
      <w:r>
        <w:rPr>
          <w:sz w:val="20"/>
        </w:rPr>
        <w:t>17.1. Стороны освобождаются от ответственности за частичное или полное неисполнение обязательств по Договору, если оно явилось следствием действия природных явлений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rsidR="00C1094A" w:rsidRDefault="00C1094A" w:rsidP="00C1094A">
      <w:pPr>
        <w:tabs>
          <w:tab w:val="left" w:pos="1134"/>
        </w:tabs>
        <w:ind w:firstLine="709"/>
        <w:jc w:val="both"/>
        <w:rPr>
          <w:sz w:val="20"/>
        </w:rPr>
      </w:pPr>
      <w:r>
        <w:rPr>
          <w:sz w:val="20"/>
        </w:rPr>
        <w:t xml:space="preserve">17.2. В случае возникновения обстоятельств непреодолимой силы соответствующая Сторона обязана письменно, не позднее 5 (пяти) рабочих дней после возникновения данных обстоятельств, предоставить необходимые документы или доказать наличие обстоятельств непреодолимой силы другой Стороне Договора. </w:t>
      </w:r>
    </w:p>
    <w:p w:rsidR="00C1094A" w:rsidRDefault="00C1094A" w:rsidP="00C1094A">
      <w:pPr>
        <w:ind w:firstLine="709"/>
        <w:jc w:val="both"/>
        <w:rPr>
          <w:sz w:val="20"/>
        </w:rPr>
      </w:pPr>
      <w:r>
        <w:rPr>
          <w:sz w:val="20"/>
        </w:rPr>
        <w:t>17.3. Обстоятельства непреодолимой силы должны быть подтверждены компетентным органом территории, где данные обстоятельства имели место.</w:t>
      </w:r>
    </w:p>
    <w:p w:rsidR="00C1094A" w:rsidRDefault="00C1094A" w:rsidP="00C1094A">
      <w:pPr>
        <w:ind w:firstLine="709"/>
        <w:jc w:val="both"/>
        <w:rPr>
          <w:sz w:val="20"/>
        </w:rPr>
      </w:pPr>
      <w:r>
        <w:rPr>
          <w:sz w:val="20"/>
        </w:rPr>
        <w:t>17.4. Сторона, нарушившая условия Договора в результате наступления обстоятельств непреодолимой силы, обязана:</w:t>
      </w:r>
    </w:p>
    <w:p w:rsidR="00C1094A" w:rsidRDefault="00C1094A" w:rsidP="00C1094A">
      <w:pPr>
        <w:ind w:firstLine="709"/>
        <w:jc w:val="both"/>
        <w:rPr>
          <w:sz w:val="20"/>
        </w:rPr>
      </w:pPr>
      <w:r>
        <w:rPr>
          <w:sz w:val="20"/>
        </w:rPr>
        <w:t>- в письменной форме уведомить другую Сторону о наступлении указанных обстоятельств не позднее пяти рабочих дней с даты их наступления и представить необходимые документальные подтверждения;</w:t>
      </w:r>
    </w:p>
    <w:p w:rsidR="00C1094A" w:rsidRDefault="00C1094A" w:rsidP="00C1094A">
      <w:pPr>
        <w:ind w:firstLine="709"/>
        <w:jc w:val="both"/>
        <w:rPr>
          <w:sz w:val="20"/>
        </w:rPr>
      </w:pPr>
      <w:r>
        <w:rPr>
          <w:sz w:val="20"/>
        </w:rPr>
        <w:t>- письменно уведомить другую Сторону о возобновлении исполнения своих обязательств по Договору в течение трех рабочих дней.</w:t>
      </w:r>
    </w:p>
    <w:p w:rsidR="00C1094A" w:rsidRDefault="00C1094A" w:rsidP="00C1094A">
      <w:pPr>
        <w:ind w:firstLine="709"/>
        <w:jc w:val="both"/>
        <w:rPr>
          <w:sz w:val="20"/>
        </w:rPr>
      </w:pPr>
      <w:r>
        <w:rPr>
          <w:sz w:val="20"/>
        </w:rPr>
        <w:t>17.5. Если такого уведомления не будет сделано в срок, указанный в п.17.4 Договора,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C1094A" w:rsidRDefault="00C1094A" w:rsidP="00C1094A">
      <w:pPr>
        <w:ind w:firstLine="709"/>
        <w:jc w:val="both"/>
        <w:rPr>
          <w:sz w:val="20"/>
        </w:rPr>
      </w:pPr>
      <w:r>
        <w:rPr>
          <w:sz w:val="20"/>
        </w:rPr>
        <w:lastRenderedPageBreak/>
        <w:t>17.6. Стороны обязаны предпринять все разумные меры для устранения последствий, причиненных наступлением обстоятельств непреодолимой силы.</w:t>
      </w:r>
    </w:p>
    <w:p w:rsidR="00C1094A" w:rsidRDefault="00C1094A" w:rsidP="00C1094A">
      <w:pPr>
        <w:tabs>
          <w:tab w:val="left" w:pos="851"/>
        </w:tabs>
        <w:ind w:firstLine="709"/>
        <w:jc w:val="center"/>
        <w:rPr>
          <w:sz w:val="20"/>
        </w:rPr>
      </w:pPr>
      <w:r>
        <w:rPr>
          <w:b/>
          <w:sz w:val="20"/>
        </w:rPr>
        <w:t>18.Особые условия</w:t>
      </w:r>
    </w:p>
    <w:p w:rsidR="00C1094A" w:rsidRDefault="00C1094A" w:rsidP="00C1094A">
      <w:pPr>
        <w:tabs>
          <w:tab w:val="left" w:pos="851"/>
        </w:tabs>
        <w:ind w:firstLine="709"/>
        <w:jc w:val="both"/>
        <w:rPr>
          <w:sz w:val="20"/>
        </w:rPr>
      </w:pPr>
      <w:r>
        <w:rPr>
          <w:sz w:val="20"/>
        </w:rPr>
        <w:t>18.1. Все положения настоящего Договора обязательны для правопреемников и законных представителей Заказчика и Подрядчика.</w:t>
      </w:r>
    </w:p>
    <w:p w:rsidR="00C1094A" w:rsidRDefault="00C1094A" w:rsidP="00C1094A">
      <w:pPr>
        <w:tabs>
          <w:tab w:val="left" w:pos="851"/>
        </w:tabs>
        <w:ind w:firstLine="709"/>
        <w:jc w:val="both"/>
        <w:rPr>
          <w:sz w:val="20"/>
        </w:rPr>
      </w:pPr>
      <w:r>
        <w:rPr>
          <w:sz w:val="20"/>
        </w:rPr>
        <w:t>18.2. 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нормативно-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C1094A" w:rsidRDefault="00C1094A" w:rsidP="00C1094A">
      <w:pPr>
        <w:tabs>
          <w:tab w:val="left" w:pos="851"/>
        </w:tabs>
        <w:ind w:firstLine="709"/>
        <w:jc w:val="both"/>
        <w:rPr>
          <w:sz w:val="20"/>
        </w:rPr>
      </w:pPr>
      <w:r>
        <w:rPr>
          <w:sz w:val="20"/>
        </w:rPr>
        <w:t>18.3. Ущерб, нанесенный третьему лицу по вине Подрядчика при выполнении им Работ по Договору, возмещается  Подрядчиком.</w:t>
      </w:r>
    </w:p>
    <w:p w:rsidR="00C1094A" w:rsidRDefault="00C1094A" w:rsidP="00C1094A">
      <w:pPr>
        <w:tabs>
          <w:tab w:val="left" w:pos="851"/>
        </w:tabs>
        <w:ind w:firstLine="709"/>
        <w:jc w:val="both"/>
        <w:rPr>
          <w:sz w:val="20"/>
        </w:rPr>
      </w:pPr>
      <w:r>
        <w:rPr>
          <w:sz w:val="20"/>
        </w:rPr>
        <w:t>18.4. Стороны обязуются не разглашать, не передавать и не делать каким-либо еще способом доступным третьим лицам сведения, содержащиеся в документах, закрепляющих совместную деятельность сторон в рамках Договора, не иначе как с письменного согласия обеих сторон.</w:t>
      </w:r>
    </w:p>
    <w:p w:rsidR="00C1094A" w:rsidRDefault="00C1094A" w:rsidP="00C1094A">
      <w:pPr>
        <w:tabs>
          <w:tab w:val="left" w:pos="851"/>
        </w:tabs>
        <w:ind w:firstLine="709"/>
        <w:jc w:val="both"/>
        <w:rPr>
          <w:sz w:val="20"/>
        </w:rPr>
      </w:pPr>
      <w:r>
        <w:rPr>
          <w:sz w:val="20"/>
        </w:rPr>
        <w:t>18.5.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1094A" w:rsidRDefault="00C1094A" w:rsidP="00C1094A">
      <w:pPr>
        <w:tabs>
          <w:tab w:val="left" w:pos="851"/>
        </w:tabs>
        <w:ind w:firstLine="709"/>
        <w:jc w:val="both"/>
        <w:rPr>
          <w:sz w:val="20"/>
        </w:rPr>
      </w:pPr>
      <w:r>
        <w:rPr>
          <w:sz w:val="20"/>
        </w:rPr>
        <w:t>18.6.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C1094A" w:rsidRDefault="00C1094A" w:rsidP="00C1094A">
      <w:pPr>
        <w:tabs>
          <w:tab w:val="left" w:pos="851"/>
        </w:tabs>
        <w:ind w:firstLine="709"/>
        <w:jc w:val="both"/>
        <w:rPr>
          <w:sz w:val="20"/>
        </w:rPr>
      </w:pPr>
      <w:r>
        <w:rPr>
          <w:sz w:val="20"/>
        </w:rPr>
        <w:t>18.7. Все указанные в Договоре приложения являются его неотъемлемой частью.</w:t>
      </w:r>
    </w:p>
    <w:p w:rsidR="00C1094A" w:rsidRDefault="00C1094A" w:rsidP="00C1094A">
      <w:pPr>
        <w:tabs>
          <w:tab w:val="left" w:pos="851"/>
        </w:tabs>
        <w:ind w:firstLine="709"/>
        <w:jc w:val="both"/>
        <w:rPr>
          <w:sz w:val="20"/>
        </w:rPr>
      </w:pPr>
      <w:r>
        <w:rPr>
          <w:sz w:val="20"/>
        </w:rPr>
        <w:t>18.8.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C1094A" w:rsidRDefault="00C1094A" w:rsidP="00C1094A">
      <w:pPr>
        <w:ind w:firstLine="567"/>
        <w:jc w:val="both"/>
        <w:outlineLvl w:val="4"/>
        <w:rPr>
          <w:sz w:val="20"/>
        </w:rPr>
      </w:pPr>
    </w:p>
    <w:p w:rsidR="00C1094A" w:rsidRDefault="00C1094A" w:rsidP="00C1094A">
      <w:pPr>
        <w:tabs>
          <w:tab w:val="left" w:pos="851"/>
        </w:tabs>
        <w:ind w:firstLine="709"/>
        <w:jc w:val="center"/>
        <w:rPr>
          <w:b/>
          <w:sz w:val="20"/>
        </w:rPr>
      </w:pPr>
      <w:r>
        <w:rPr>
          <w:b/>
          <w:sz w:val="20"/>
        </w:rPr>
        <w:t>19. Перечень документов, прилагаемых к Договору</w:t>
      </w:r>
    </w:p>
    <w:p w:rsidR="00C1094A" w:rsidRDefault="00C1094A" w:rsidP="00C1094A">
      <w:pPr>
        <w:tabs>
          <w:tab w:val="left" w:pos="851"/>
        </w:tabs>
        <w:ind w:firstLine="709"/>
        <w:jc w:val="both"/>
        <w:rPr>
          <w:sz w:val="20"/>
        </w:rPr>
      </w:pPr>
      <w:r>
        <w:rPr>
          <w:sz w:val="20"/>
        </w:rPr>
        <w:t>19.1. Приложение №1 – Протокол соглашения о цене Договора.</w:t>
      </w:r>
    </w:p>
    <w:p w:rsidR="00C1094A" w:rsidRDefault="00C1094A" w:rsidP="00C1094A">
      <w:pPr>
        <w:ind w:firstLine="709"/>
        <w:jc w:val="both"/>
        <w:rPr>
          <w:sz w:val="20"/>
        </w:rPr>
      </w:pPr>
      <w:r>
        <w:rPr>
          <w:sz w:val="20"/>
        </w:rPr>
        <w:t>19.2. Приложение №2 – Локальный сметный расчет.</w:t>
      </w:r>
    </w:p>
    <w:p w:rsidR="00C1094A" w:rsidRDefault="00C1094A" w:rsidP="00C1094A">
      <w:pPr>
        <w:ind w:firstLine="709"/>
        <w:jc w:val="both"/>
        <w:rPr>
          <w:sz w:val="20"/>
        </w:rPr>
      </w:pPr>
      <w:r>
        <w:rPr>
          <w:sz w:val="20"/>
        </w:rPr>
        <w:t xml:space="preserve">19.3. Приложение №3 – Календарный план выполнения Работ. </w:t>
      </w:r>
    </w:p>
    <w:p w:rsidR="00C1094A" w:rsidRDefault="00C1094A" w:rsidP="00C1094A">
      <w:pPr>
        <w:ind w:firstLine="709"/>
        <w:jc w:val="both"/>
        <w:rPr>
          <w:sz w:val="22"/>
        </w:rPr>
      </w:pPr>
    </w:p>
    <w:p w:rsidR="00C1094A" w:rsidRDefault="00C1094A" w:rsidP="00C1094A">
      <w:pPr>
        <w:ind w:firstLine="709"/>
        <w:jc w:val="both"/>
        <w:rPr>
          <w:sz w:val="22"/>
        </w:rPr>
      </w:pPr>
    </w:p>
    <w:p w:rsidR="00C1094A" w:rsidRDefault="00C1094A" w:rsidP="00C1094A">
      <w:pPr>
        <w:spacing w:after="200" w:line="276" w:lineRule="auto"/>
        <w:ind w:firstLine="567"/>
        <w:jc w:val="center"/>
        <w:rPr>
          <w:b/>
          <w:sz w:val="20"/>
        </w:rPr>
      </w:pPr>
      <w:r>
        <w:rPr>
          <w:b/>
          <w:sz w:val="20"/>
        </w:rPr>
        <w:t>20. АДРЕСА И РЕКВИЗИТЫ СТОРОН</w:t>
      </w:r>
    </w:p>
    <w:p w:rsidR="00C1094A" w:rsidRDefault="00C1094A" w:rsidP="00C1094A">
      <w:pPr>
        <w:spacing w:after="200" w:line="276" w:lineRule="auto"/>
        <w:rPr>
          <w:sz w:val="20"/>
        </w:rPr>
      </w:pPr>
      <w:r>
        <w:rPr>
          <w:b/>
          <w:sz w:val="20"/>
        </w:rPr>
        <w:t>Заказчик</w:t>
      </w:r>
      <w:r>
        <w:rPr>
          <w:sz w:val="20"/>
        </w:rPr>
        <w:t>:</w:t>
      </w:r>
      <w:r>
        <w:rPr>
          <w:b/>
          <w:sz w:val="20"/>
        </w:rPr>
        <w:tab/>
      </w:r>
      <w:r>
        <w:rPr>
          <w:b/>
          <w:sz w:val="20"/>
        </w:rPr>
        <w:tab/>
      </w:r>
      <w:r>
        <w:rPr>
          <w:b/>
          <w:sz w:val="20"/>
        </w:rPr>
        <w:tab/>
      </w:r>
      <w:r>
        <w:rPr>
          <w:b/>
          <w:sz w:val="20"/>
        </w:rPr>
        <w:tab/>
      </w:r>
      <w:r>
        <w:rPr>
          <w:b/>
          <w:sz w:val="20"/>
        </w:rPr>
        <w:tab/>
      </w:r>
      <w:r>
        <w:rPr>
          <w:b/>
          <w:sz w:val="20"/>
        </w:rPr>
        <w:tab/>
        <w:t>Подрядчик</w:t>
      </w:r>
      <w:r>
        <w:rPr>
          <w:sz w:val="20"/>
        </w:rPr>
        <w:t>:</w:t>
      </w:r>
    </w:p>
    <w:tbl>
      <w:tblPr>
        <w:tblStyle w:val="afe"/>
        <w:tblW w:w="10489" w:type="dxa"/>
        <w:tblLayout w:type="fixed"/>
        <w:tblLook w:val="04A0"/>
      </w:tblPr>
      <w:tblGrid>
        <w:gridCol w:w="5244"/>
        <w:gridCol w:w="5245"/>
      </w:tblGrid>
      <w:tr w:rsidR="00C1094A" w:rsidTr="00C1094A">
        <w:tc>
          <w:tcPr>
            <w:tcW w:w="5244" w:type="dxa"/>
            <w:tcBorders>
              <w:top w:val="nil"/>
              <w:left w:val="nil"/>
              <w:bottom w:val="nil"/>
              <w:right w:val="nil"/>
            </w:tcBorders>
          </w:tcPr>
          <w:p w:rsidR="00C1094A" w:rsidRDefault="00C1094A" w:rsidP="00C1094A">
            <w:pPr>
              <w:widowControl w:val="0"/>
              <w:rPr>
                <w:b/>
                <w:sz w:val="18"/>
              </w:rPr>
            </w:pPr>
            <w:r>
              <w:rPr>
                <w:b/>
                <w:color w:val="000000"/>
                <w:sz w:val="18"/>
                <w:szCs w:val="20"/>
                <w:lang w:eastAsia="ru-RU"/>
              </w:rPr>
              <w:t>МАДОУ Детский сад №255</w:t>
            </w:r>
          </w:p>
          <w:p w:rsidR="00C1094A" w:rsidRDefault="00C1094A" w:rsidP="00C1094A">
            <w:pPr>
              <w:widowControl w:val="0"/>
              <w:jc w:val="center"/>
              <w:rPr>
                <w:b/>
                <w:sz w:val="18"/>
              </w:rPr>
            </w:pPr>
          </w:p>
          <w:p w:rsidR="00C1094A" w:rsidRDefault="00C1094A" w:rsidP="00C1094A">
            <w:pPr>
              <w:widowControl w:val="0"/>
              <w:rPr>
                <w:sz w:val="18"/>
              </w:rPr>
            </w:pPr>
            <w:r>
              <w:rPr>
                <w:b/>
                <w:color w:val="000000"/>
                <w:sz w:val="18"/>
                <w:szCs w:val="20"/>
                <w:lang w:eastAsia="ru-RU"/>
              </w:rPr>
              <w:t xml:space="preserve">Юридический адрес: </w:t>
            </w:r>
          </w:p>
          <w:p w:rsidR="00C1094A" w:rsidRDefault="00C1094A" w:rsidP="00C1094A">
            <w:pPr>
              <w:widowControl w:val="0"/>
              <w:rPr>
                <w:sz w:val="18"/>
              </w:rPr>
            </w:pPr>
            <w:r>
              <w:rPr>
                <w:color w:val="000000"/>
                <w:sz w:val="18"/>
                <w:szCs w:val="20"/>
                <w:lang w:eastAsia="ru-RU"/>
              </w:rPr>
              <w:t xml:space="preserve">450076, Республика Башкортостан, </w:t>
            </w:r>
          </w:p>
          <w:p w:rsidR="00C1094A" w:rsidRDefault="00C1094A" w:rsidP="00C1094A">
            <w:pPr>
              <w:widowControl w:val="0"/>
              <w:rPr>
                <w:sz w:val="18"/>
              </w:rPr>
            </w:pPr>
            <w:r>
              <w:rPr>
                <w:color w:val="000000"/>
                <w:sz w:val="18"/>
                <w:szCs w:val="20"/>
                <w:lang w:eastAsia="ru-RU"/>
              </w:rPr>
              <w:t>г. Уфа, ул. Красина, д.13/2</w:t>
            </w:r>
          </w:p>
          <w:p w:rsidR="00C1094A" w:rsidRDefault="00C1094A" w:rsidP="00C1094A">
            <w:pPr>
              <w:widowControl w:val="0"/>
              <w:rPr>
                <w:b/>
                <w:sz w:val="18"/>
              </w:rPr>
            </w:pPr>
            <w:r>
              <w:rPr>
                <w:b/>
                <w:color w:val="000000"/>
                <w:sz w:val="18"/>
                <w:szCs w:val="20"/>
                <w:lang w:eastAsia="ru-RU"/>
              </w:rPr>
              <w:t xml:space="preserve">Фактический адрес: </w:t>
            </w:r>
          </w:p>
          <w:p w:rsidR="00C1094A" w:rsidRDefault="00C1094A" w:rsidP="00C1094A">
            <w:pPr>
              <w:widowControl w:val="0"/>
              <w:rPr>
                <w:sz w:val="18"/>
              </w:rPr>
            </w:pPr>
            <w:r>
              <w:rPr>
                <w:color w:val="000000"/>
                <w:sz w:val="18"/>
                <w:szCs w:val="20"/>
                <w:lang w:eastAsia="ru-RU"/>
              </w:rPr>
              <w:t xml:space="preserve">450076, Республика Башкортостан, </w:t>
            </w:r>
          </w:p>
          <w:p w:rsidR="00C1094A" w:rsidRDefault="00C1094A" w:rsidP="00C1094A">
            <w:pPr>
              <w:widowControl w:val="0"/>
              <w:rPr>
                <w:sz w:val="18"/>
              </w:rPr>
            </w:pPr>
            <w:r>
              <w:rPr>
                <w:color w:val="000000"/>
                <w:sz w:val="18"/>
                <w:szCs w:val="20"/>
                <w:lang w:eastAsia="ru-RU"/>
              </w:rPr>
              <w:t>г. Уфа, ул. Красина, д.13/2</w:t>
            </w:r>
          </w:p>
          <w:p w:rsidR="00C1094A" w:rsidRDefault="00C1094A" w:rsidP="00C1094A">
            <w:pPr>
              <w:widowControl w:val="0"/>
              <w:rPr>
                <w:sz w:val="18"/>
              </w:rPr>
            </w:pPr>
            <w:r>
              <w:rPr>
                <w:color w:val="000000"/>
                <w:sz w:val="18"/>
                <w:szCs w:val="20"/>
                <w:lang w:eastAsia="ru-RU"/>
              </w:rPr>
              <w:t>ИНН 0275029090 КПП 027501001</w:t>
            </w:r>
          </w:p>
          <w:p w:rsidR="00C1094A" w:rsidRDefault="00C1094A" w:rsidP="00C1094A">
            <w:pPr>
              <w:widowControl w:val="0"/>
              <w:rPr>
                <w:sz w:val="18"/>
              </w:rPr>
            </w:pPr>
            <w:r>
              <w:rPr>
                <w:color w:val="000000"/>
                <w:sz w:val="18"/>
                <w:szCs w:val="20"/>
                <w:lang w:eastAsia="ru-RU"/>
              </w:rPr>
              <w:t xml:space="preserve">л/с  ___---- в Финансовом управлении </w:t>
            </w:r>
          </w:p>
          <w:p w:rsidR="00C1094A" w:rsidRDefault="00C1094A" w:rsidP="00C1094A">
            <w:pPr>
              <w:widowControl w:val="0"/>
              <w:rPr>
                <w:sz w:val="18"/>
              </w:rPr>
            </w:pPr>
            <w:r>
              <w:rPr>
                <w:color w:val="000000"/>
                <w:sz w:val="18"/>
                <w:szCs w:val="20"/>
                <w:lang w:eastAsia="ru-RU"/>
              </w:rPr>
              <w:t>Администрации городского округа город</w:t>
            </w:r>
          </w:p>
          <w:p w:rsidR="00C1094A" w:rsidRDefault="00C1094A" w:rsidP="00C1094A">
            <w:pPr>
              <w:widowControl w:val="0"/>
              <w:rPr>
                <w:sz w:val="18"/>
              </w:rPr>
            </w:pPr>
            <w:r>
              <w:rPr>
                <w:color w:val="000000"/>
                <w:sz w:val="18"/>
                <w:szCs w:val="20"/>
                <w:lang w:eastAsia="ru-RU"/>
              </w:rPr>
              <w:t>Уфа Республики Башкортостан</w:t>
            </w:r>
          </w:p>
          <w:p w:rsidR="00C1094A" w:rsidRDefault="00C1094A" w:rsidP="00C1094A">
            <w:pPr>
              <w:widowControl w:val="0"/>
              <w:rPr>
                <w:sz w:val="18"/>
              </w:rPr>
            </w:pPr>
            <w:r>
              <w:rPr>
                <w:color w:val="000000"/>
                <w:sz w:val="18"/>
                <w:szCs w:val="20"/>
                <w:lang w:eastAsia="ru-RU"/>
              </w:rPr>
              <w:t xml:space="preserve">р/с </w:t>
            </w:r>
          </w:p>
          <w:p w:rsidR="00C1094A" w:rsidRDefault="00C1094A" w:rsidP="00C1094A">
            <w:pPr>
              <w:widowControl w:val="0"/>
              <w:rPr>
                <w:sz w:val="18"/>
              </w:rPr>
            </w:pPr>
            <w:r>
              <w:rPr>
                <w:color w:val="000000"/>
                <w:sz w:val="18"/>
                <w:szCs w:val="20"/>
                <w:lang w:eastAsia="ru-RU"/>
              </w:rPr>
              <w:t>Отделение - НБ Республика Башкортостан//УФК по Республике Башкортостан г. Уфа</w:t>
            </w:r>
          </w:p>
          <w:p w:rsidR="00C1094A" w:rsidRDefault="00C1094A" w:rsidP="00C1094A">
            <w:pPr>
              <w:widowControl w:val="0"/>
              <w:rPr>
                <w:sz w:val="18"/>
              </w:rPr>
            </w:pPr>
            <w:r>
              <w:rPr>
                <w:color w:val="000000"/>
                <w:sz w:val="18"/>
                <w:szCs w:val="20"/>
                <w:lang w:eastAsia="ru-RU"/>
              </w:rPr>
              <w:t>БИК 018073401</w:t>
            </w:r>
          </w:p>
          <w:p w:rsidR="00C1094A" w:rsidRDefault="00C1094A" w:rsidP="00C1094A">
            <w:pPr>
              <w:widowControl w:val="0"/>
              <w:rPr>
                <w:sz w:val="18"/>
              </w:rPr>
            </w:pPr>
            <w:r>
              <w:rPr>
                <w:color w:val="000000"/>
                <w:sz w:val="18"/>
                <w:szCs w:val="20"/>
                <w:lang w:eastAsia="ru-RU"/>
              </w:rPr>
              <w:t>Тел/факс: +</w:t>
            </w: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r>
              <w:rPr>
                <w:color w:val="000000"/>
                <w:sz w:val="18"/>
                <w:szCs w:val="20"/>
                <w:lang w:eastAsia="ru-RU"/>
              </w:rPr>
              <w:t>Заведующая: _________________Т.Ю. Кальметьева</w:t>
            </w:r>
          </w:p>
          <w:p w:rsidR="00C1094A" w:rsidRDefault="00C1094A" w:rsidP="00C1094A">
            <w:pPr>
              <w:widowControl w:val="0"/>
              <w:rPr>
                <w:sz w:val="18"/>
              </w:rPr>
            </w:pPr>
            <w:r>
              <w:rPr>
                <w:color w:val="000000"/>
                <w:sz w:val="18"/>
                <w:szCs w:val="20"/>
                <w:lang w:eastAsia="ru-RU"/>
              </w:rPr>
              <w:t>(подпись)</w:t>
            </w:r>
          </w:p>
          <w:p w:rsidR="00C1094A" w:rsidRDefault="00C1094A" w:rsidP="00C1094A">
            <w:pPr>
              <w:widowControl w:val="0"/>
              <w:rPr>
                <w:sz w:val="18"/>
              </w:rPr>
            </w:pPr>
            <w:r>
              <w:rPr>
                <w:color w:val="000000"/>
                <w:sz w:val="18"/>
                <w:szCs w:val="20"/>
                <w:lang w:eastAsia="ru-RU"/>
              </w:rPr>
              <w:t>«_____»_______________________2022 г.</w:t>
            </w:r>
          </w:p>
          <w:p w:rsidR="00C1094A" w:rsidRDefault="00C1094A" w:rsidP="00C1094A">
            <w:pPr>
              <w:spacing w:after="200" w:line="276" w:lineRule="auto"/>
              <w:rPr>
                <w:sz w:val="20"/>
              </w:rPr>
            </w:pPr>
            <w:r>
              <w:rPr>
                <w:color w:val="000000"/>
                <w:sz w:val="18"/>
                <w:szCs w:val="20"/>
                <w:lang w:eastAsia="ru-RU"/>
              </w:rPr>
              <w:t>МП.</w:t>
            </w:r>
          </w:p>
        </w:tc>
        <w:tc>
          <w:tcPr>
            <w:tcW w:w="5244" w:type="dxa"/>
            <w:tcBorders>
              <w:top w:val="nil"/>
              <w:left w:val="nil"/>
              <w:bottom w:val="nil"/>
              <w:right w:val="nil"/>
            </w:tcBorders>
          </w:tcPr>
          <w:p w:rsidR="00C1094A" w:rsidRDefault="00C1094A" w:rsidP="00C1094A">
            <w:pPr>
              <w:jc w:val="center"/>
            </w:pPr>
          </w:p>
          <w:p w:rsidR="00C1094A" w:rsidRDefault="00C1094A" w:rsidP="00C1094A">
            <w:pPr>
              <w:rPr>
                <w:b/>
                <w:sz w:val="18"/>
              </w:rPr>
            </w:pPr>
            <w:r>
              <w:rPr>
                <w:b/>
                <w:color w:val="000000"/>
                <w:sz w:val="18"/>
                <w:szCs w:val="20"/>
                <w:lang w:eastAsia="ru-RU"/>
              </w:rPr>
              <w:t>Юридический адрес:</w:t>
            </w:r>
          </w:p>
          <w:p w:rsidR="00C1094A" w:rsidRDefault="00C1094A" w:rsidP="00C1094A">
            <w:pPr>
              <w:widowControl w:val="0"/>
              <w:rPr>
                <w:b/>
                <w:sz w:val="18"/>
              </w:rPr>
            </w:pPr>
          </w:p>
          <w:p w:rsidR="00C1094A" w:rsidRDefault="00C1094A" w:rsidP="00C1094A">
            <w:pPr>
              <w:widowControl w:val="0"/>
              <w:rPr>
                <w:b/>
                <w:sz w:val="18"/>
              </w:rPr>
            </w:pPr>
            <w:r>
              <w:rPr>
                <w:b/>
                <w:color w:val="000000"/>
                <w:sz w:val="18"/>
                <w:szCs w:val="20"/>
                <w:lang w:eastAsia="ru-RU"/>
              </w:rPr>
              <w:t xml:space="preserve">Фактический адрес: </w:t>
            </w:r>
          </w:p>
          <w:p w:rsidR="00C1094A" w:rsidRDefault="00C1094A" w:rsidP="00C1094A">
            <w:pPr>
              <w:rPr>
                <w:sz w:val="18"/>
              </w:rPr>
            </w:pPr>
          </w:p>
          <w:p w:rsidR="00C1094A" w:rsidRDefault="00C1094A" w:rsidP="00C1094A">
            <w:pPr>
              <w:rPr>
                <w:sz w:val="18"/>
              </w:rPr>
            </w:pPr>
          </w:p>
          <w:p w:rsidR="00C1094A" w:rsidRDefault="00C1094A" w:rsidP="00C1094A">
            <w:pPr>
              <w:rPr>
                <w:sz w:val="18"/>
              </w:rPr>
            </w:pPr>
          </w:p>
          <w:p w:rsidR="00C1094A" w:rsidRDefault="00C1094A" w:rsidP="00C1094A">
            <w:pPr>
              <w:rPr>
                <w:sz w:val="18"/>
              </w:rPr>
            </w:pP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r>
              <w:rPr>
                <w:color w:val="000000"/>
                <w:sz w:val="18"/>
                <w:szCs w:val="20"/>
                <w:lang w:eastAsia="ru-RU"/>
              </w:rPr>
              <w:t>Директор: _____________________</w:t>
            </w:r>
          </w:p>
          <w:p w:rsidR="00C1094A" w:rsidRDefault="00C1094A" w:rsidP="00C1094A">
            <w:pPr>
              <w:widowControl w:val="0"/>
              <w:rPr>
                <w:sz w:val="18"/>
              </w:rPr>
            </w:pPr>
            <w:r>
              <w:rPr>
                <w:color w:val="000000"/>
                <w:sz w:val="18"/>
                <w:szCs w:val="20"/>
                <w:lang w:eastAsia="ru-RU"/>
              </w:rPr>
              <w:t>(подпись)</w:t>
            </w:r>
          </w:p>
          <w:p w:rsidR="00C1094A" w:rsidRDefault="00C1094A" w:rsidP="00C1094A">
            <w:pPr>
              <w:widowControl w:val="0"/>
              <w:rPr>
                <w:sz w:val="18"/>
              </w:rPr>
            </w:pPr>
            <w:r>
              <w:rPr>
                <w:color w:val="000000"/>
                <w:sz w:val="18"/>
                <w:szCs w:val="20"/>
                <w:lang w:eastAsia="ru-RU"/>
              </w:rPr>
              <w:t>«_____»_______________________2022 г.</w:t>
            </w:r>
          </w:p>
          <w:p w:rsidR="00C1094A" w:rsidRDefault="00C1094A" w:rsidP="00C1094A">
            <w:pPr>
              <w:rPr>
                <w:sz w:val="18"/>
              </w:rPr>
            </w:pPr>
            <w:r>
              <w:rPr>
                <w:color w:val="000000"/>
                <w:sz w:val="18"/>
                <w:szCs w:val="20"/>
                <w:lang w:eastAsia="ru-RU"/>
              </w:rPr>
              <w:t>МП.</w:t>
            </w:r>
          </w:p>
        </w:tc>
      </w:tr>
    </w:tbl>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rPr>
          <w:sz w:val="20"/>
        </w:rPr>
      </w:pPr>
    </w:p>
    <w:p w:rsidR="00C1094A" w:rsidRDefault="00C1094A" w:rsidP="00C1094A">
      <w:pPr>
        <w:spacing w:after="200" w:line="276" w:lineRule="auto"/>
        <w:jc w:val="right"/>
        <w:outlineLvl w:val="4"/>
        <w:rPr>
          <w:i/>
          <w:sz w:val="20"/>
        </w:rPr>
      </w:pPr>
      <w:r>
        <w:rPr>
          <w:i/>
          <w:sz w:val="20"/>
        </w:rPr>
        <w:t xml:space="preserve">Приложение №1 к Договору № </w:t>
      </w:r>
      <w:proofErr w:type="spellStart"/>
      <w:r>
        <w:rPr>
          <w:i/>
          <w:sz w:val="20"/>
        </w:rPr>
        <w:t>________от</w:t>
      </w:r>
      <w:proofErr w:type="spellEnd"/>
      <w:r>
        <w:rPr>
          <w:i/>
          <w:sz w:val="20"/>
        </w:rPr>
        <w:t xml:space="preserve"> «__» ____2022 г.</w:t>
      </w:r>
    </w:p>
    <w:p w:rsidR="00C1094A" w:rsidRDefault="00C1094A" w:rsidP="00C1094A">
      <w:pPr>
        <w:ind w:left="426" w:firstLine="743"/>
        <w:contextualSpacing/>
        <w:jc w:val="center"/>
        <w:rPr>
          <w:b/>
          <w:sz w:val="20"/>
        </w:rPr>
      </w:pPr>
      <w:r>
        <w:rPr>
          <w:b/>
          <w:sz w:val="20"/>
        </w:rPr>
        <w:t>ПРОТОКОЛ СОГЛАШЕНИЯ О ЦЕНЕ ДОГОВОРА</w:t>
      </w:r>
    </w:p>
    <w:p w:rsidR="00C1094A" w:rsidRDefault="00C1094A" w:rsidP="00C1094A">
      <w:pPr>
        <w:ind w:left="426" w:firstLine="743"/>
        <w:contextualSpacing/>
        <w:jc w:val="center"/>
        <w:rPr>
          <w:b/>
          <w:sz w:val="20"/>
        </w:rPr>
      </w:pPr>
    </w:p>
    <w:p w:rsidR="00C1094A" w:rsidRDefault="00C1094A" w:rsidP="00C1094A">
      <w:pPr>
        <w:widowControl w:val="0"/>
        <w:ind w:firstLine="756"/>
        <w:jc w:val="both"/>
        <w:rPr>
          <w:sz w:val="20"/>
        </w:rPr>
      </w:pPr>
      <w:r>
        <w:rPr>
          <w:b/>
          <w:sz w:val="20"/>
        </w:rPr>
        <w:t xml:space="preserve">Заказчик: </w:t>
      </w:r>
      <w:r>
        <w:rPr>
          <w:sz w:val="20"/>
        </w:rPr>
        <w:t xml:space="preserve">Муниципальное автономное дошкольное образовательное учреждение Детский сад № 255 городского округа город Уфа Республики Башкортостан </w:t>
      </w:r>
    </w:p>
    <w:p w:rsidR="00C1094A" w:rsidRDefault="00C1094A" w:rsidP="00C1094A">
      <w:pPr>
        <w:widowControl w:val="0"/>
        <w:ind w:firstLine="784"/>
        <w:jc w:val="both"/>
        <w:rPr>
          <w:sz w:val="20"/>
        </w:rPr>
      </w:pPr>
      <w:r>
        <w:rPr>
          <w:b/>
          <w:sz w:val="20"/>
        </w:rPr>
        <w:t xml:space="preserve">Подрядчик: </w:t>
      </w:r>
      <w:r>
        <w:rPr>
          <w:sz w:val="20"/>
          <w:u w:val="single"/>
        </w:rPr>
        <w:t>___________________________</w:t>
      </w:r>
    </w:p>
    <w:p w:rsidR="00C1094A" w:rsidRDefault="00C1094A" w:rsidP="00C1094A">
      <w:pPr>
        <w:ind w:left="426" w:firstLine="743"/>
        <w:contextualSpacing/>
        <w:jc w:val="both"/>
        <w:rPr>
          <w:i/>
          <w:sz w:val="20"/>
          <w:vertAlign w:val="superscript"/>
        </w:rPr>
      </w:pPr>
      <w:r>
        <w:rPr>
          <w:sz w:val="20"/>
        </w:rPr>
        <w:tab/>
      </w:r>
      <w:r>
        <w:rPr>
          <w:sz w:val="20"/>
        </w:rPr>
        <w:tab/>
      </w:r>
      <w:r>
        <w:rPr>
          <w:sz w:val="20"/>
        </w:rPr>
        <w:tab/>
      </w:r>
      <w:r>
        <w:rPr>
          <w:sz w:val="20"/>
        </w:rPr>
        <w:tab/>
      </w:r>
      <w:r>
        <w:rPr>
          <w:i/>
          <w:sz w:val="20"/>
          <w:vertAlign w:val="superscript"/>
        </w:rPr>
        <w:t>(наименование)</w:t>
      </w:r>
    </w:p>
    <w:p w:rsidR="00C1094A" w:rsidRDefault="00C1094A" w:rsidP="00C1094A">
      <w:pPr>
        <w:ind w:firstLine="770"/>
        <w:rPr>
          <w:sz w:val="20"/>
        </w:rPr>
      </w:pPr>
      <w:r>
        <w:rPr>
          <w:sz w:val="20"/>
        </w:rPr>
        <w:t xml:space="preserve">Составлен на основе Локального сметного расчета №1  и является приложением к Договору № </w:t>
      </w:r>
      <w:proofErr w:type="spellStart"/>
      <w:r>
        <w:rPr>
          <w:i/>
          <w:sz w:val="20"/>
        </w:rPr>
        <w:t>_______</w:t>
      </w:r>
      <w:r>
        <w:rPr>
          <w:sz w:val="20"/>
        </w:rPr>
        <w:t>от</w:t>
      </w:r>
      <w:proofErr w:type="spellEnd"/>
      <w:r>
        <w:rPr>
          <w:sz w:val="20"/>
        </w:rPr>
        <w:t xml:space="preserve"> «__» ___2022 г.    </w:t>
      </w:r>
    </w:p>
    <w:p w:rsidR="00C1094A" w:rsidRDefault="00C1094A" w:rsidP="00C1094A">
      <w:pPr>
        <w:ind w:firstLine="770"/>
        <w:rPr>
          <w:i/>
          <w:sz w:val="20"/>
        </w:rPr>
      </w:pPr>
    </w:p>
    <w:p w:rsidR="00C1094A" w:rsidRDefault="00C1094A" w:rsidP="00C1094A">
      <w:pPr>
        <w:tabs>
          <w:tab w:val="left" w:pos="1134"/>
          <w:tab w:val="left" w:pos="1418"/>
        </w:tabs>
        <w:ind w:firstLine="743"/>
        <w:jc w:val="both"/>
        <w:rPr>
          <w:sz w:val="20"/>
        </w:rPr>
      </w:pPr>
      <w:r>
        <w:rPr>
          <w:sz w:val="20"/>
        </w:rPr>
        <w:t>Капитальный ремонт кровли МАДОУ «Детский сад № 255» по адресу: РБ, г. Уфа, ул. Красина, д. 13/2.</w:t>
      </w:r>
    </w:p>
    <w:p w:rsidR="00C1094A" w:rsidRDefault="00C1094A" w:rsidP="00C1094A">
      <w:pPr>
        <w:tabs>
          <w:tab w:val="left" w:pos="1134"/>
          <w:tab w:val="left" w:pos="1418"/>
        </w:tabs>
        <w:ind w:firstLine="743"/>
        <w:jc w:val="both"/>
        <w:rPr>
          <w:sz w:val="20"/>
        </w:rPr>
      </w:pPr>
      <w:r>
        <w:rPr>
          <w:sz w:val="20"/>
        </w:rPr>
        <w:t>Мы, нижеподписавшиеся, от лица Заказчика –  заведующей Т.Ю. Кальметьевой, и от лица Подрядчика – ______, удостоверяем, что сторонами достигнуто соглашение о величине цены Договора ______ (______) руб. __ коп руб., в том числе НДС 20% – ___ руб. __ коп. (_____) руб. __ коп. Величина уступки составила ___ (___-) руб. __ коп. в том числе НДС20% – __ (____) руб. __ коп.  Настоящий протокол является основанием для проведения взаимных расчетов и платежей между Подрядчиком и Заказчиком.</w:t>
      </w:r>
    </w:p>
    <w:p w:rsidR="00C1094A" w:rsidRDefault="00C1094A" w:rsidP="00C1094A">
      <w:pPr>
        <w:ind w:left="426" w:firstLine="567"/>
        <w:contextualSpacing/>
        <w:jc w:val="both"/>
        <w:rPr>
          <w:sz w:val="20"/>
        </w:rPr>
      </w:pPr>
    </w:p>
    <w:tbl>
      <w:tblPr>
        <w:tblW w:w="9369" w:type="dxa"/>
        <w:tblInd w:w="55" w:type="dxa"/>
        <w:tblLayout w:type="fixed"/>
        <w:tblCellMar>
          <w:top w:w="55" w:type="dxa"/>
          <w:left w:w="55" w:type="dxa"/>
          <w:bottom w:w="55" w:type="dxa"/>
          <w:right w:w="55" w:type="dxa"/>
        </w:tblCellMar>
        <w:tblLook w:val="04A0"/>
      </w:tblPr>
      <w:tblGrid>
        <w:gridCol w:w="4489"/>
        <w:gridCol w:w="4880"/>
      </w:tblGrid>
      <w:tr w:rsidR="00C1094A" w:rsidTr="00C1094A">
        <w:tc>
          <w:tcPr>
            <w:tcW w:w="4489" w:type="dxa"/>
          </w:tcPr>
          <w:p w:rsidR="00C1094A" w:rsidRDefault="00C1094A" w:rsidP="00C1094A">
            <w:pPr>
              <w:widowControl w:val="0"/>
              <w:jc w:val="center"/>
              <w:rPr>
                <w:b/>
                <w:sz w:val="20"/>
              </w:rPr>
            </w:pPr>
            <w:r>
              <w:rPr>
                <w:b/>
                <w:sz w:val="20"/>
              </w:rPr>
              <w:t>Заказчик:</w:t>
            </w:r>
          </w:p>
          <w:p w:rsidR="00C1094A" w:rsidRDefault="00C1094A" w:rsidP="00C1094A">
            <w:pPr>
              <w:widowControl w:val="0"/>
              <w:rPr>
                <w:b/>
                <w:sz w:val="20"/>
              </w:rPr>
            </w:pPr>
          </w:p>
          <w:p w:rsidR="00C1094A" w:rsidRDefault="00C1094A" w:rsidP="00C1094A">
            <w:pPr>
              <w:widowControl w:val="0"/>
              <w:rPr>
                <w:sz w:val="18"/>
              </w:rPr>
            </w:pPr>
            <w:r>
              <w:rPr>
                <w:sz w:val="18"/>
              </w:rPr>
              <w:t>Заведующая: _________________Т.Ю. Кальметьева</w:t>
            </w:r>
          </w:p>
          <w:p w:rsidR="00C1094A" w:rsidRDefault="00C1094A" w:rsidP="00C1094A">
            <w:pPr>
              <w:widowControl w:val="0"/>
              <w:rPr>
                <w:sz w:val="18"/>
              </w:rPr>
            </w:pPr>
            <w:r>
              <w:rPr>
                <w:sz w:val="18"/>
              </w:rPr>
              <w:t>«_____»_______________________2022 г.</w:t>
            </w:r>
          </w:p>
          <w:p w:rsidR="00C1094A" w:rsidRDefault="00C1094A" w:rsidP="00C1094A">
            <w:pPr>
              <w:widowControl w:val="0"/>
              <w:rPr>
                <w:sz w:val="18"/>
              </w:rPr>
            </w:pPr>
            <w:r>
              <w:rPr>
                <w:sz w:val="18"/>
              </w:rPr>
              <w:t>МП.</w:t>
            </w:r>
          </w:p>
          <w:p w:rsidR="00C1094A" w:rsidRDefault="00C1094A" w:rsidP="00C1094A">
            <w:pPr>
              <w:widowControl w:val="0"/>
              <w:rPr>
                <w:b/>
                <w:sz w:val="20"/>
              </w:rPr>
            </w:pPr>
          </w:p>
        </w:tc>
        <w:tc>
          <w:tcPr>
            <w:tcW w:w="4879" w:type="dxa"/>
          </w:tcPr>
          <w:p w:rsidR="00C1094A" w:rsidRDefault="00C1094A" w:rsidP="00C1094A">
            <w:pPr>
              <w:widowControl w:val="0"/>
              <w:jc w:val="center"/>
              <w:rPr>
                <w:b/>
                <w:sz w:val="20"/>
              </w:rPr>
            </w:pPr>
            <w:r>
              <w:rPr>
                <w:b/>
                <w:sz w:val="20"/>
              </w:rPr>
              <w:t>Подрядчик:</w:t>
            </w:r>
          </w:p>
          <w:p w:rsidR="00C1094A" w:rsidRDefault="00C1094A" w:rsidP="00C1094A">
            <w:pPr>
              <w:widowControl w:val="0"/>
              <w:rPr>
                <w:b/>
                <w:sz w:val="20"/>
              </w:rPr>
            </w:pPr>
          </w:p>
          <w:p w:rsidR="00C1094A" w:rsidRDefault="00C1094A" w:rsidP="00C1094A">
            <w:pPr>
              <w:widowControl w:val="0"/>
              <w:rPr>
                <w:sz w:val="18"/>
              </w:rPr>
            </w:pPr>
            <w:r>
              <w:rPr>
                <w:sz w:val="18"/>
              </w:rPr>
              <w:t>Директор: _____________________</w:t>
            </w:r>
          </w:p>
          <w:p w:rsidR="00C1094A" w:rsidRDefault="00C1094A" w:rsidP="00C1094A">
            <w:pPr>
              <w:widowControl w:val="0"/>
              <w:rPr>
                <w:sz w:val="18"/>
              </w:rPr>
            </w:pPr>
            <w:r>
              <w:rPr>
                <w:sz w:val="18"/>
              </w:rPr>
              <w:t>«_____»_______________________2022 г.</w:t>
            </w:r>
          </w:p>
          <w:p w:rsidR="00C1094A" w:rsidRDefault="00C1094A" w:rsidP="00C1094A">
            <w:pPr>
              <w:widowControl w:val="0"/>
              <w:rPr>
                <w:b/>
                <w:sz w:val="20"/>
              </w:rPr>
            </w:pPr>
            <w:r>
              <w:rPr>
                <w:sz w:val="18"/>
              </w:rPr>
              <w:t>МП</w:t>
            </w:r>
          </w:p>
        </w:tc>
      </w:tr>
    </w:tbl>
    <w:p w:rsidR="00C1094A" w:rsidRDefault="00C1094A" w:rsidP="00C1094A">
      <w:pPr>
        <w:ind w:left="426" w:firstLine="567"/>
        <w:contextualSpacing/>
        <w:jc w:val="both"/>
        <w:rPr>
          <w:sz w:val="20"/>
        </w:rPr>
      </w:pPr>
    </w:p>
    <w:p w:rsidR="00C1094A" w:rsidRDefault="00C1094A" w:rsidP="00C1094A">
      <w:pPr>
        <w:ind w:left="426" w:firstLine="567"/>
        <w:contextualSpacing/>
        <w:jc w:val="both"/>
        <w:rPr>
          <w:sz w:val="20"/>
        </w:rPr>
      </w:pPr>
    </w:p>
    <w:p w:rsidR="00C1094A" w:rsidRDefault="00C1094A" w:rsidP="00C1094A">
      <w:pPr>
        <w:ind w:left="5387"/>
        <w:jc w:val="both"/>
        <w:rPr>
          <w:sz w:val="22"/>
        </w:rPr>
      </w:pPr>
    </w:p>
    <w:p w:rsidR="00C1094A" w:rsidRDefault="00C1094A" w:rsidP="00C1094A">
      <w:pPr>
        <w:spacing w:after="200" w:line="276" w:lineRule="auto"/>
        <w:jc w:val="right"/>
        <w:outlineLvl w:val="4"/>
        <w:rPr>
          <w:i/>
          <w:sz w:val="22"/>
        </w:rPr>
      </w:pPr>
    </w:p>
    <w:p w:rsidR="00C1094A" w:rsidRDefault="00C1094A" w:rsidP="00C1094A">
      <w:pPr>
        <w:spacing w:after="200" w:line="276" w:lineRule="auto"/>
        <w:jc w:val="right"/>
        <w:outlineLvl w:val="4"/>
        <w:rPr>
          <w:i/>
          <w:sz w:val="20"/>
        </w:rPr>
      </w:pPr>
      <w:r>
        <w:rPr>
          <w:i/>
          <w:sz w:val="20"/>
        </w:rPr>
        <w:t xml:space="preserve">Приложение №3 к Договору № </w:t>
      </w:r>
      <w:proofErr w:type="spellStart"/>
      <w:r>
        <w:rPr>
          <w:i/>
          <w:sz w:val="20"/>
        </w:rPr>
        <w:t>__-от</w:t>
      </w:r>
      <w:proofErr w:type="spellEnd"/>
      <w:r>
        <w:rPr>
          <w:i/>
          <w:sz w:val="20"/>
        </w:rPr>
        <w:t xml:space="preserve"> «__» ____2022 г.</w:t>
      </w:r>
    </w:p>
    <w:p w:rsidR="00C1094A" w:rsidRDefault="00C1094A" w:rsidP="00C1094A">
      <w:pPr>
        <w:ind w:left="5387"/>
        <w:jc w:val="both"/>
        <w:rPr>
          <w:sz w:val="20"/>
        </w:rPr>
      </w:pPr>
    </w:p>
    <w:p w:rsidR="00C1094A" w:rsidRDefault="00C1094A" w:rsidP="00C1094A">
      <w:pPr>
        <w:jc w:val="center"/>
        <w:rPr>
          <w:b/>
          <w:sz w:val="20"/>
        </w:rPr>
      </w:pPr>
      <w:r>
        <w:rPr>
          <w:b/>
          <w:sz w:val="20"/>
        </w:rPr>
        <w:t>КАЛЕНДАРНЫЙ ПЛАН ВЫПОЛНЕНИЯ РАБОТ</w:t>
      </w:r>
    </w:p>
    <w:p w:rsidR="00C1094A" w:rsidRDefault="00C1094A" w:rsidP="00C1094A">
      <w:pPr>
        <w:jc w:val="center"/>
        <w:rPr>
          <w:b/>
          <w:sz w:val="20"/>
        </w:rPr>
      </w:pPr>
    </w:p>
    <w:p w:rsidR="00C1094A" w:rsidRDefault="00C1094A" w:rsidP="00C1094A">
      <w:pPr>
        <w:jc w:val="center"/>
        <w:rPr>
          <w:sz w:val="20"/>
        </w:rPr>
      </w:pPr>
      <w:r>
        <w:rPr>
          <w:sz w:val="20"/>
        </w:rPr>
        <w:t>Капитальный ремонт кровли МАДОУ «Детский сад № 255» по адресу: РБ, г. Уфа, ул. Красина , д. 13/2</w:t>
      </w:r>
    </w:p>
    <w:p w:rsidR="00C1094A" w:rsidRDefault="00C1094A" w:rsidP="00C1094A">
      <w:pPr>
        <w:jc w:val="center"/>
        <w:rPr>
          <w:sz w:val="20"/>
        </w:rPr>
      </w:pPr>
    </w:p>
    <w:tbl>
      <w:tblPr>
        <w:tblW w:w="10489" w:type="dxa"/>
        <w:tblLayout w:type="fixed"/>
        <w:tblLook w:val="04A0"/>
      </w:tblPr>
      <w:tblGrid>
        <w:gridCol w:w="1144"/>
        <w:gridCol w:w="4957"/>
        <w:gridCol w:w="2281"/>
        <w:gridCol w:w="2107"/>
      </w:tblGrid>
      <w:tr w:rsidR="00C1094A" w:rsidTr="00C1094A">
        <w:trPr>
          <w:trHeight w:val="120"/>
        </w:trPr>
        <w:tc>
          <w:tcPr>
            <w:tcW w:w="1143" w:type="dxa"/>
            <w:vMerge w:val="restart"/>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п/п</w:t>
            </w:r>
          </w:p>
        </w:tc>
        <w:tc>
          <w:tcPr>
            <w:tcW w:w="4957" w:type="dxa"/>
            <w:vMerge w:val="restart"/>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Наименование работ</w:t>
            </w:r>
          </w:p>
        </w:tc>
        <w:tc>
          <w:tcPr>
            <w:tcW w:w="4388" w:type="dxa"/>
            <w:gridSpan w:val="2"/>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Сроки выполнения Договора</w:t>
            </w:r>
          </w:p>
        </w:tc>
      </w:tr>
      <w:tr w:rsidR="00C1094A" w:rsidTr="00C1094A">
        <w:trPr>
          <w:trHeight w:val="70"/>
        </w:trPr>
        <w:tc>
          <w:tcPr>
            <w:tcW w:w="1143" w:type="dxa"/>
            <w:vMerge/>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pPr>
          </w:p>
        </w:tc>
        <w:tc>
          <w:tcPr>
            <w:tcW w:w="4957" w:type="dxa"/>
            <w:vMerge/>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pPr>
          </w:p>
        </w:tc>
        <w:tc>
          <w:tcPr>
            <w:tcW w:w="2281"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 xml:space="preserve">начало </w:t>
            </w:r>
          </w:p>
        </w:tc>
        <w:tc>
          <w:tcPr>
            <w:tcW w:w="2107"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окончание</w:t>
            </w:r>
          </w:p>
        </w:tc>
      </w:tr>
      <w:tr w:rsidR="00C1094A" w:rsidTr="00C1094A">
        <w:trPr>
          <w:trHeight w:val="1283"/>
        </w:trPr>
        <w:tc>
          <w:tcPr>
            <w:tcW w:w="1143"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sz w:val="20"/>
              </w:rPr>
            </w:pPr>
            <w:r>
              <w:rPr>
                <w:sz w:val="20"/>
              </w:rPr>
              <w:t>1</w:t>
            </w:r>
          </w:p>
        </w:tc>
        <w:tc>
          <w:tcPr>
            <w:tcW w:w="4957"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sz w:val="20"/>
              </w:rPr>
            </w:pPr>
            <w:r>
              <w:rPr>
                <w:sz w:val="20"/>
              </w:rPr>
              <w:t>Капитальный ремонт кровли МАДОУ «Детский сад № 255» по адресу: РБ, г. Уфа, ул. Красина, д. 13/2</w:t>
            </w:r>
          </w:p>
        </w:tc>
        <w:tc>
          <w:tcPr>
            <w:tcW w:w="2281"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tabs>
                <w:tab w:val="left" w:pos="993"/>
              </w:tabs>
              <w:ind w:left="-57" w:right="-57"/>
              <w:contextualSpacing/>
              <w:jc w:val="center"/>
              <w:rPr>
                <w:sz w:val="20"/>
              </w:rPr>
            </w:pPr>
            <w:r>
              <w:rPr>
                <w:sz w:val="20"/>
              </w:rPr>
              <w:t>С момента подписания Договора</w:t>
            </w:r>
          </w:p>
        </w:tc>
        <w:tc>
          <w:tcPr>
            <w:tcW w:w="2107"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tabs>
                <w:tab w:val="left" w:pos="993"/>
              </w:tabs>
              <w:ind w:left="-57" w:right="-57"/>
              <w:contextualSpacing/>
              <w:jc w:val="center"/>
              <w:rPr>
                <w:sz w:val="20"/>
              </w:rPr>
            </w:pPr>
            <w:r>
              <w:rPr>
                <w:sz w:val="20"/>
              </w:rPr>
              <w:t>В течение 45 календарных дней</w:t>
            </w:r>
          </w:p>
        </w:tc>
      </w:tr>
    </w:tbl>
    <w:p w:rsidR="00C1094A" w:rsidRDefault="00C1094A" w:rsidP="00C1094A">
      <w:pPr>
        <w:rPr>
          <w:sz w:val="20"/>
        </w:rPr>
      </w:pPr>
    </w:p>
    <w:p w:rsidR="00C1094A" w:rsidRDefault="00C1094A" w:rsidP="00C1094A">
      <w:pPr>
        <w:rPr>
          <w:sz w:val="20"/>
        </w:rPr>
      </w:pPr>
    </w:p>
    <w:tbl>
      <w:tblPr>
        <w:tblW w:w="9369" w:type="dxa"/>
        <w:tblInd w:w="55" w:type="dxa"/>
        <w:tblLayout w:type="fixed"/>
        <w:tblCellMar>
          <w:top w:w="55" w:type="dxa"/>
          <w:left w:w="55" w:type="dxa"/>
          <w:bottom w:w="55" w:type="dxa"/>
          <w:right w:w="55" w:type="dxa"/>
        </w:tblCellMar>
        <w:tblLook w:val="04A0"/>
      </w:tblPr>
      <w:tblGrid>
        <w:gridCol w:w="4489"/>
        <w:gridCol w:w="4880"/>
      </w:tblGrid>
      <w:tr w:rsidR="00C1094A" w:rsidTr="00C1094A">
        <w:tc>
          <w:tcPr>
            <w:tcW w:w="4489" w:type="dxa"/>
          </w:tcPr>
          <w:p w:rsidR="00C1094A" w:rsidRDefault="00C1094A" w:rsidP="00C1094A">
            <w:pPr>
              <w:widowControl w:val="0"/>
              <w:jc w:val="center"/>
              <w:rPr>
                <w:b/>
                <w:sz w:val="20"/>
              </w:rPr>
            </w:pPr>
            <w:r>
              <w:rPr>
                <w:b/>
                <w:sz w:val="20"/>
              </w:rPr>
              <w:t>Заказчик:</w:t>
            </w:r>
          </w:p>
          <w:p w:rsidR="00C1094A" w:rsidRDefault="00C1094A" w:rsidP="00C1094A">
            <w:pPr>
              <w:widowControl w:val="0"/>
              <w:rPr>
                <w:b/>
                <w:sz w:val="20"/>
              </w:rPr>
            </w:pPr>
          </w:p>
          <w:p w:rsidR="00C1094A" w:rsidRDefault="00C1094A" w:rsidP="00C1094A">
            <w:pPr>
              <w:widowControl w:val="0"/>
              <w:rPr>
                <w:sz w:val="18"/>
              </w:rPr>
            </w:pPr>
            <w:r>
              <w:rPr>
                <w:sz w:val="18"/>
              </w:rPr>
              <w:t>Заведующая: _________________ Т.Ю. Кальметьева</w:t>
            </w:r>
          </w:p>
          <w:p w:rsidR="00C1094A" w:rsidRDefault="00C1094A" w:rsidP="00C1094A">
            <w:pPr>
              <w:widowControl w:val="0"/>
              <w:rPr>
                <w:sz w:val="18"/>
              </w:rPr>
            </w:pPr>
            <w:r>
              <w:rPr>
                <w:sz w:val="18"/>
              </w:rPr>
              <w:t>«_____»_______________________2022 г.</w:t>
            </w:r>
          </w:p>
          <w:p w:rsidR="00C1094A" w:rsidRDefault="00C1094A" w:rsidP="00C1094A">
            <w:pPr>
              <w:widowControl w:val="0"/>
              <w:rPr>
                <w:sz w:val="18"/>
              </w:rPr>
            </w:pPr>
            <w:r>
              <w:rPr>
                <w:sz w:val="18"/>
              </w:rPr>
              <w:t>МП.</w:t>
            </w:r>
          </w:p>
          <w:p w:rsidR="00C1094A" w:rsidRDefault="00C1094A" w:rsidP="00C1094A">
            <w:pPr>
              <w:widowControl w:val="0"/>
              <w:rPr>
                <w:b/>
                <w:sz w:val="20"/>
              </w:rPr>
            </w:pPr>
          </w:p>
        </w:tc>
        <w:tc>
          <w:tcPr>
            <w:tcW w:w="4879" w:type="dxa"/>
          </w:tcPr>
          <w:p w:rsidR="00C1094A" w:rsidRDefault="00C1094A" w:rsidP="00C1094A">
            <w:pPr>
              <w:widowControl w:val="0"/>
              <w:jc w:val="center"/>
              <w:rPr>
                <w:b/>
                <w:sz w:val="20"/>
              </w:rPr>
            </w:pPr>
            <w:r>
              <w:rPr>
                <w:b/>
                <w:sz w:val="20"/>
              </w:rPr>
              <w:t>Подрядчик:</w:t>
            </w:r>
          </w:p>
          <w:p w:rsidR="00C1094A" w:rsidRDefault="00C1094A" w:rsidP="00C1094A">
            <w:pPr>
              <w:widowControl w:val="0"/>
              <w:rPr>
                <w:b/>
                <w:sz w:val="20"/>
              </w:rPr>
            </w:pPr>
          </w:p>
          <w:p w:rsidR="00C1094A" w:rsidRDefault="00C1094A" w:rsidP="00C1094A">
            <w:pPr>
              <w:widowControl w:val="0"/>
              <w:rPr>
                <w:sz w:val="18"/>
              </w:rPr>
            </w:pPr>
            <w:r>
              <w:rPr>
                <w:sz w:val="18"/>
              </w:rPr>
              <w:t>Директор: _____________________</w:t>
            </w:r>
          </w:p>
          <w:p w:rsidR="00C1094A" w:rsidRDefault="00C1094A" w:rsidP="00C1094A">
            <w:pPr>
              <w:widowControl w:val="0"/>
              <w:rPr>
                <w:sz w:val="18"/>
              </w:rPr>
            </w:pPr>
            <w:r>
              <w:rPr>
                <w:sz w:val="18"/>
              </w:rPr>
              <w:t>«_____»_______________________2022 г.</w:t>
            </w:r>
          </w:p>
          <w:p w:rsidR="00C1094A" w:rsidRDefault="00C1094A" w:rsidP="00C1094A">
            <w:pPr>
              <w:widowControl w:val="0"/>
              <w:rPr>
                <w:b/>
                <w:sz w:val="20"/>
              </w:rPr>
            </w:pPr>
            <w:r>
              <w:rPr>
                <w:sz w:val="18"/>
              </w:rPr>
              <w:t>МП</w:t>
            </w:r>
          </w:p>
        </w:tc>
      </w:tr>
    </w:tbl>
    <w:p w:rsidR="00C1094A" w:rsidRDefault="00C1094A" w:rsidP="00C1094A"/>
    <w:p w:rsidR="0036051C" w:rsidRDefault="0036051C" w:rsidP="003C2C58">
      <w:pPr>
        <w:autoSpaceDE w:val="0"/>
        <w:autoSpaceDN w:val="0"/>
        <w:adjustRightInd w:val="0"/>
        <w:jc w:val="center"/>
        <w:rPr>
          <w:b/>
          <w:bCs/>
          <w:sz w:val="20"/>
          <w:szCs w:val="20"/>
        </w:rPr>
        <w:sectPr w:rsidR="0036051C" w:rsidSect="007853CC">
          <w:pgSz w:w="11906" w:h="16838"/>
          <w:pgMar w:top="567" w:right="851" w:bottom="567" w:left="1134" w:header="709" w:footer="709" w:gutter="0"/>
          <w:cols w:space="708"/>
          <w:docGrid w:linePitch="360"/>
        </w:sectPr>
      </w:pPr>
    </w:p>
    <w:p w:rsidR="003C2C58" w:rsidRPr="00221401" w:rsidRDefault="003C2C58" w:rsidP="003C2C58">
      <w:pPr>
        <w:autoSpaceDE w:val="0"/>
        <w:autoSpaceDN w:val="0"/>
        <w:adjustRightInd w:val="0"/>
        <w:jc w:val="center"/>
        <w:rPr>
          <w:rFonts w:eastAsia="Calibri"/>
          <w:b/>
          <w:sz w:val="20"/>
          <w:szCs w:val="20"/>
        </w:rPr>
      </w:pPr>
      <w:r w:rsidRPr="00221401">
        <w:rPr>
          <w:b/>
          <w:bCs/>
          <w:sz w:val="20"/>
          <w:szCs w:val="20"/>
        </w:rPr>
        <w:lastRenderedPageBreak/>
        <w:t xml:space="preserve">РАЗДЕЛ </w:t>
      </w:r>
      <w:r w:rsidRPr="00221401">
        <w:rPr>
          <w:b/>
          <w:bCs/>
          <w:sz w:val="20"/>
          <w:szCs w:val="20"/>
          <w:lang w:val="en-US"/>
        </w:rPr>
        <w:t>IV</w:t>
      </w:r>
      <w:r w:rsidRPr="00221401">
        <w:rPr>
          <w:b/>
          <w:bCs/>
          <w:sz w:val="20"/>
          <w:szCs w:val="20"/>
        </w:rPr>
        <w:t xml:space="preserve">. </w:t>
      </w:r>
      <w:r w:rsidRPr="00221401">
        <w:rPr>
          <w:rFonts w:eastAsia="Calibri"/>
          <w:b/>
          <w:sz w:val="20"/>
          <w:szCs w:val="20"/>
        </w:rPr>
        <w:t>ОБОСНОВАНИЕ НАЧАЛЬНОЙ (МАКСИМАЛЬНОЙ) ЦЕНЫ ДОГОВОРА</w:t>
      </w:r>
    </w:p>
    <w:tbl>
      <w:tblPr>
        <w:tblW w:w="15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5"/>
        <w:gridCol w:w="4321"/>
        <w:gridCol w:w="1134"/>
        <w:gridCol w:w="3451"/>
        <w:gridCol w:w="3359"/>
        <w:gridCol w:w="2477"/>
      </w:tblGrid>
      <w:tr w:rsidR="0036051C" w:rsidRPr="00221401" w:rsidTr="00221401">
        <w:trPr>
          <w:trHeight w:val="761"/>
          <w:jc w:val="center"/>
        </w:trPr>
        <w:tc>
          <w:tcPr>
            <w:tcW w:w="875" w:type="dxa"/>
            <w:vMerge w:val="restart"/>
            <w:vAlign w:val="center"/>
          </w:tcPr>
          <w:p w:rsidR="0036051C" w:rsidRPr="00221401" w:rsidRDefault="0036051C" w:rsidP="003D7DEB">
            <w:pPr>
              <w:jc w:val="center"/>
              <w:rPr>
                <w:b/>
                <w:bCs/>
                <w:i/>
                <w:sz w:val="20"/>
                <w:szCs w:val="20"/>
              </w:rPr>
            </w:pPr>
            <w:r w:rsidRPr="00221401">
              <w:rPr>
                <w:b/>
                <w:bCs/>
                <w:i/>
                <w:sz w:val="20"/>
                <w:szCs w:val="20"/>
              </w:rPr>
              <w:t>№ лота</w:t>
            </w:r>
          </w:p>
        </w:tc>
        <w:tc>
          <w:tcPr>
            <w:tcW w:w="4321" w:type="dxa"/>
            <w:vMerge w:val="restart"/>
            <w:vAlign w:val="center"/>
          </w:tcPr>
          <w:p w:rsidR="0036051C" w:rsidRPr="00221401" w:rsidRDefault="0036051C" w:rsidP="003D7DEB">
            <w:pPr>
              <w:jc w:val="center"/>
              <w:rPr>
                <w:b/>
                <w:bCs/>
                <w:i/>
                <w:sz w:val="20"/>
                <w:szCs w:val="20"/>
              </w:rPr>
            </w:pPr>
            <w:r w:rsidRPr="00221401">
              <w:rPr>
                <w:b/>
                <w:i/>
                <w:sz w:val="20"/>
                <w:szCs w:val="20"/>
              </w:rPr>
              <w:t>Наименование объекта закупки</w:t>
            </w:r>
          </w:p>
        </w:tc>
        <w:tc>
          <w:tcPr>
            <w:tcW w:w="1134" w:type="dxa"/>
            <w:vMerge w:val="restart"/>
            <w:vAlign w:val="center"/>
          </w:tcPr>
          <w:p w:rsidR="0036051C" w:rsidRPr="00221401" w:rsidRDefault="0036051C" w:rsidP="003D7DEB">
            <w:pPr>
              <w:jc w:val="center"/>
              <w:rPr>
                <w:b/>
                <w:bCs/>
                <w:i/>
                <w:sz w:val="20"/>
                <w:szCs w:val="20"/>
              </w:rPr>
            </w:pPr>
            <w:r w:rsidRPr="00221401">
              <w:rPr>
                <w:b/>
                <w:bCs/>
                <w:i/>
                <w:sz w:val="20"/>
                <w:szCs w:val="20"/>
              </w:rPr>
              <w:t>Кол-во (усл. ед</w:t>
            </w:r>
            <w:r w:rsidR="0096188A">
              <w:rPr>
                <w:b/>
                <w:bCs/>
                <w:i/>
                <w:sz w:val="20"/>
                <w:szCs w:val="20"/>
              </w:rPr>
              <w:t>.</w:t>
            </w:r>
            <w:r w:rsidRPr="00221401">
              <w:rPr>
                <w:b/>
                <w:bCs/>
                <w:i/>
                <w:sz w:val="20"/>
                <w:szCs w:val="20"/>
              </w:rPr>
              <w:t xml:space="preserve">)  </w:t>
            </w:r>
          </w:p>
        </w:tc>
        <w:tc>
          <w:tcPr>
            <w:tcW w:w="6810" w:type="dxa"/>
            <w:gridSpan w:val="2"/>
            <w:vAlign w:val="center"/>
          </w:tcPr>
          <w:p w:rsidR="0036051C" w:rsidRPr="00221401" w:rsidRDefault="0036051C" w:rsidP="003D7DEB">
            <w:pPr>
              <w:shd w:val="clear" w:color="auto" w:fill="FFFFFF"/>
              <w:ind w:right="23"/>
              <w:jc w:val="center"/>
              <w:rPr>
                <w:b/>
                <w:i/>
                <w:sz w:val="20"/>
                <w:szCs w:val="20"/>
              </w:rPr>
            </w:pPr>
            <w:r w:rsidRPr="00221401">
              <w:rPr>
                <w:b/>
                <w:i/>
                <w:sz w:val="20"/>
                <w:szCs w:val="20"/>
              </w:rPr>
              <w:t xml:space="preserve">Метод определения и обоснования начальной (максимальной) цены </w:t>
            </w:r>
            <w:r w:rsidR="00F164CB" w:rsidRPr="00221401">
              <w:rPr>
                <w:b/>
                <w:i/>
                <w:sz w:val="20"/>
                <w:szCs w:val="20"/>
              </w:rPr>
              <w:t>договора</w:t>
            </w:r>
            <w:r w:rsidRPr="00221401">
              <w:rPr>
                <w:b/>
                <w:i/>
                <w:sz w:val="20"/>
                <w:szCs w:val="20"/>
              </w:rPr>
              <w:t xml:space="preserve"> </w:t>
            </w:r>
          </w:p>
        </w:tc>
        <w:tc>
          <w:tcPr>
            <w:tcW w:w="2477" w:type="dxa"/>
            <w:vMerge w:val="restart"/>
            <w:vAlign w:val="center"/>
          </w:tcPr>
          <w:p w:rsidR="0036051C" w:rsidRPr="00221401" w:rsidRDefault="0036051C" w:rsidP="003D7DEB">
            <w:pPr>
              <w:jc w:val="center"/>
              <w:rPr>
                <w:b/>
                <w:i/>
                <w:sz w:val="20"/>
                <w:szCs w:val="20"/>
              </w:rPr>
            </w:pPr>
            <w:r w:rsidRPr="00221401">
              <w:rPr>
                <w:b/>
                <w:i/>
                <w:sz w:val="20"/>
                <w:szCs w:val="20"/>
              </w:rPr>
              <w:t xml:space="preserve">Начальная (максимальная) цена </w:t>
            </w:r>
            <w:r w:rsidR="00F164CB" w:rsidRPr="00221401">
              <w:rPr>
                <w:b/>
                <w:i/>
                <w:sz w:val="20"/>
                <w:szCs w:val="20"/>
              </w:rPr>
              <w:t xml:space="preserve">договора </w:t>
            </w:r>
            <w:r w:rsidRPr="00221401">
              <w:rPr>
                <w:b/>
                <w:i/>
                <w:sz w:val="20"/>
                <w:szCs w:val="20"/>
              </w:rPr>
              <w:t>(руб.)</w:t>
            </w:r>
          </w:p>
        </w:tc>
      </w:tr>
      <w:tr w:rsidR="0036051C" w:rsidRPr="00221401" w:rsidTr="00A928CA">
        <w:trPr>
          <w:trHeight w:val="809"/>
          <w:jc w:val="center"/>
        </w:trPr>
        <w:tc>
          <w:tcPr>
            <w:tcW w:w="875" w:type="dxa"/>
            <w:vMerge/>
            <w:vAlign w:val="center"/>
          </w:tcPr>
          <w:p w:rsidR="0036051C" w:rsidRPr="00221401" w:rsidRDefault="0036051C" w:rsidP="003D7DEB">
            <w:pPr>
              <w:jc w:val="center"/>
              <w:rPr>
                <w:b/>
                <w:bCs/>
                <w:i/>
                <w:sz w:val="20"/>
                <w:szCs w:val="20"/>
              </w:rPr>
            </w:pPr>
          </w:p>
        </w:tc>
        <w:tc>
          <w:tcPr>
            <w:tcW w:w="4321" w:type="dxa"/>
            <w:vMerge/>
            <w:vAlign w:val="center"/>
          </w:tcPr>
          <w:p w:rsidR="0036051C" w:rsidRPr="00221401" w:rsidRDefault="0036051C" w:rsidP="003D7DEB">
            <w:pPr>
              <w:jc w:val="center"/>
              <w:rPr>
                <w:b/>
                <w:bCs/>
                <w:i/>
                <w:sz w:val="20"/>
                <w:szCs w:val="20"/>
              </w:rPr>
            </w:pPr>
          </w:p>
        </w:tc>
        <w:tc>
          <w:tcPr>
            <w:tcW w:w="1134" w:type="dxa"/>
            <w:vMerge/>
            <w:vAlign w:val="center"/>
          </w:tcPr>
          <w:p w:rsidR="0036051C" w:rsidRPr="00221401" w:rsidRDefault="0036051C" w:rsidP="003D7DEB">
            <w:pPr>
              <w:jc w:val="center"/>
              <w:rPr>
                <w:b/>
                <w:bCs/>
                <w:i/>
                <w:sz w:val="20"/>
                <w:szCs w:val="20"/>
              </w:rPr>
            </w:pPr>
          </w:p>
        </w:tc>
        <w:tc>
          <w:tcPr>
            <w:tcW w:w="3451" w:type="dxa"/>
            <w:vAlign w:val="center"/>
          </w:tcPr>
          <w:p w:rsidR="0036051C" w:rsidRPr="00221401" w:rsidRDefault="0036051C" w:rsidP="003D7DEB">
            <w:pPr>
              <w:shd w:val="clear" w:color="auto" w:fill="FFFFFF"/>
              <w:jc w:val="center"/>
              <w:rPr>
                <w:sz w:val="20"/>
                <w:szCs w:val="20"/>
              </w:rPr>
            </w:pPr>
            <w:r w:rsidRPr="00221401">
              <w:rPr>
                <w:b/>
                <w:bCs/>
                <w:i/>
                <w:sz w:val="20"/>
                <w:szCs w:val="20"/>
                <w:lang w:eastAsia="en-US"/>
              </w:rPr>
              <w:t>Проектно-сметный метод  (руб.)</w:t>
            </w:r>
          </w:p>
        </w:tc>
        <w:tc>
          <w:tcPr>
            <w:tcW w:w="3359" w:type="dxa"/>
            <w:vAlign w:val="center"/>
          </w:tcPr>
          <w:p w:rsidR="0036051C" w:rsidRPr="00221401" w:rsidRDefault="0036051C" w:rsidP="003D7DEB">
            <w:pPr>
              <w:shd w:val="clear" w:color="auto" w:fill="FFFFFF"/>
              <w:jc w:val="center"/>
              <w:rPr>
                <w:sz w:val="20"/>
                <w:szCs w:val="20"/>
              </w:rPr>
            </w:pPr>
            <w:r w:rsidRPr="00221401">
              <w:rPr>
                <w:b/>
                <w:bCs/>
                <w:i/>
                <w:sz w:val="20"/>
                <w:szCs w:val="20"/>
                <w:lang w:eastAsia="en-US"/>
              </w:rPr>
              <w:t>Источники информации</w:t>
            </w:r>
          </w:p>
        </w:tc>
        <w:tc>
          <w:tcPr>
            <w:tcW w:w="2477" w:type="dxa"/>
            <w:vMerge/>
            <w:vAlign w:val="center"/>
          </w:tcPr>
          <w:p w:rsidR="0036051C" w:rsidRPr="00221401" w:rsidRDefault="0036051C" w:rsidP="003D7DEB">
            <w:pPr>
              <w:jc w:val="center"/>
              <w:rPr>
                <w:b/>
                <w:bCs/>
                <w:i/>
                <w:sz w:val="20"/>
                <w:szCs w:val="20"/>
              </w:rPr>
            </w:pPr>
          </w:p>
        </w:tc>
      </w:tr>
      <w:tr w:rsidR="0036051C" w:rsidRPr="00221401" w:rsidTr="00221401">
        <w:trPr>
          <w:trHeight w:val="1592"/>
          <w:jc w:val="center"/>
        </w:trPr>
        <w:tc>
          <w:tcPr>
            <w:tcW w:w="875" w:type="dxa"/>
            <w:vAlign w:val="center"/>
          </w:tcPr>
          <w:p w:rsidR="0036051C" w:rsidRPr="00985D30" w:rsidRDefault="0036051C" w:rsidP="003D7DEB">
            <w:pPr>
              <w:jc w:val="center"/>
              <w:rPr>
                <w:sz w:val="20"/>
                <w:szCs w:val="20"/>
              </w:rPr>
            </w:pPr>
            <w:r w:rsidRPr="00985D30">
              <w:rPr>
                <w:sz w:val="20"/>
                <w:szCs w:val="20"/>
              </w:rPr>
              <w:t>1</w:t>
            </w:r>
          </w:p>
        </w:tc>
        <w:tc>
          <w:tcPr>
            <w:tcW w:w="4321" w:type="dxa"/>
            <w:vAlign w:val="center"/>
          </w:tcPr>
          <w:p w:rsidR="0036051C" w:rsidRPr="00985D30" w:rsidRDefault="00977525" w:rsidP="003D7DEB">
            <w:pPr>
              <w:pStyle w:val="aa"/>
              <w:widowControl w:val="0"/>
              <w:spacing w:after="0"/>
              <w:ind w:right="102"/>
              <w:jc w:val="both"/>
              <w:rPr>
                <w:sz w:val="20"/>
                <w:szCs w:val="20"/>
              </w:rPr>
            </w:pPr>
            <w:r>
              <w:rPr>
                <w:bCs/>
                <w:iCs/>
                <w:color w:val="000000"/>
                <w:sz w:val="20"/>
                <w:szCs w:val="20"/>
                <w:lang w:eastAsia="ar-SA"/>
              </w:rPr>
              <w:t>К</w:t>
            </w:r>
            <w:r>
              <w:rPr>
                <w:color w:val="000000"/>
                <w:sz w:val="20"/>
                <w:szCs w:val="20"/>
              </w:rPr>
              <w:t>апитальный ремонт кровли здания МАДОУ №255, РБ, г.Уфа, ул. Красина, д.13/2.</w:t>
            </w:r>
          </w:p>
        </w:tc>
        <w:tc>
          <w:tcPr>
            <w:tcW w:w="1134" w:type="dxa"/>
            <w:vAlign w:val="center"/>
          </w:tcPr>
          <w:p w:rsidR="0036051C" w:rsidRPr="00985D30" w:rsidRDefault="0036051C" w:rsidP="003D7DEB">
            <w:pPr>
              <w:jc w:val="center"/>
              <w:rPr>
                <w:sz w:val="20"/>
                <w:szCs w:val="20"/>
              </w:rPr>
            </w:pPr>
            <w:r w:rsidRPr="00985D30">
              <w:rPr>
                <w:sz w:val="20"/>
                <w:szCs w:val="20"/>
              </w:rPr>
              <w:t>1</w:t>
            </w:r>
          </w:p>
        </w:tc>
        <w:tc>
          <w:tcPr>
            <w:tcW w:w="3451" w:type="dxa"/>
          </w:tcPr>
          <w:p w:rsidR="00977525" w:rsidRDefault="00977525" w:rsidP="003D7DEB">
            <w:pPr>
              <w:jc w:val="center"/>
              <w:rPr>
                <w:sz w:val="20"/>
                <w:szCs w:val="20"/>
              </w:rPr>
            </w:pPr>
          </w:p>
          <w:p w:rsidR="00977525" w:rsidRDefault="00977525" w:rsidP="003D7DEB">
            <w:pPr>
              <w:jc w:val="center"/>
              <w:rPr>
                <w:sz w:val="20"/>
                <w:szCs w:val="20"/>
              </w:rPr>
            </w:pPr>
          </w:p>
          <w:p w:rsidR="00977525" w:rsidRDefault="00977525" w:rsidP="003D7DEB">
            <w:pPr>
              <w:jc w:val="center"/>
              <w:rPr>
                <w:sz w:val="20"/>
                <w:szCs w:val="20"/>
              </w:rPr>
            </w:pPr>
          </w:p>
          <w:p w:rsidR="0036051C" w:rsidRPr="00985D30" w:rsidRDefault="00977525" w:rsidP="003D7DEB">
            <w:pPr>
              <w:jc w:val="center"/>
              <w:rPr>
                <w:sz w:val="20"/>
                <w:szCs w:val="20"/>
              </w:rPr>
            </w:pPr>
            <w:r>
              <w:rPr>
                <w:sz w:val="20"/>
                <w:szCs w:val="20"/>
              </w:rPr>
              <w:t xml:space="preserve">4 778 259,60 </w:t>
            </w:r>
            <w:r>
              <w:rPr>
                <w:iCs/>
                <w:sz w:val="20"/>
                <w:szCs w:val="20"/>
              </w:rPr>
              <w:t>рублей</w:t>
            </w:r>
          </w:p>
        </w:tc>
        <w:tc>
          <w:tcPr>
            <w:tcW w:w="3359" w:type="dxa"/>
            <w:vAlign w:val="center"/>
          </w:tcPr>
          <w:p w:rsidR="0036051C" w:rsidRPr="00985D30" w:rsidRDefault="0036051C" w:rsidP="003D7DEB">
            <w:pPr>
              <w:ind w:left="-108" w:right="-142"/>
              <w:jc w:val="center"/>
              <w:rPr>
                <w:sz w:val="20"/>
                <w:szCs w:val="20"/>
              </w:rPr>
            </w:pPr>
            <w:r w:rsidRPr="00985D30">
              <w:rPr>
                <w:sz w:val="20"/>
                <w:szCs w:val="20"/>
              </w:rPr>
              <w:t xml:space="preserve">Локальный сметный расчет </w:t>
            </w:r>
          </w:p>
        </w:tc>
        <w:tc>
          <w:tcPr>
            <w:tcW w:w="2477" w:type="dxa"/>
          </w:tcPr>
          <w:p w:rsidR="00977525" w:rsidRDefault="00977525" w:rsidP="003D7DEB">
            <w:pPr>
              <w:jc w:val="both"/>
              <w:rPr>
                <w:sz w:val="20"/>
                <w:szCs w:val="20"/>
              </w:rPr>
            </w:pPr>
          </w:p>
          <w:p w:rsidR="00977525" w:rsidRDefault="00977525" w:rsidP="003D7DEB">
            <w:pPr>
              <w:jc w:val="both"/>
              <w:rPr>
                <w:sz w:val="20"/>
                <w:szCs w:val="20"/>
              </w:rPr>
            </w:pPr>
          </w:p>
          <w:p w:rsidR="00977525" w:rsidRDefault="00977525" w:rsidP="003D7DEB">
            <w:pPr>
              <w:jc w:val="both"/>
              <w:rPr>
                <w:sz w:val="20"/>
                <w:szCs w:val="20"/>
              </w:rPr>
            </w:pPr>
          </w:p>
          <w:p w:rsidR="0036051C" w:rsidRPr="00985D30" w:rsidRDefault="00977525" w:rsidP="003D7DEB">
            <w:pPr>
              <w:jc w:val="both"/>
              <w:rPr>
                <w:sz w:val="20"/>
                <w:szCs w:val="20"/>
              </w:rPr>
            </w:pPr>
            <w:r>
              <w:rPr>
                <w:sz w:val="20"/>
                <w:szCs w:val="20"/>
              </w:rPr>
              <w:t xml:space="preserve">4 778 259,60 </w:t>
            </w:r>
            <w:r>
              <w:rPr>
                <w:iCs/>
                <w:sz w:val="20"/>
                <w:szCs w:val="20"/>
              </w:rPr>
              <w:t>рублей</w:t>
            </w:r>
          </w:p>
        </w:tc>
      </w:tr>
    </w:tbl>
    <w:p w:rsidR="002C58BD" w:rsidRDefault="002C58BD" w:rsidP="003C2C58">
      <w:pPr>
        <w:autoSpaceDE w:val="0"/>
        <w:autoSpaceDN w:val="0"/>
        <w:adjustRightInd w:val="0"/>
        <w:jc w:val="center"/>
        <w:rPr>
          <w:rFonts w:eastAsia="Calibri"/>
          <w:sz w:val="20"/>
          <w:szCs w:val="20"/>
        </w:rPr>
      </w:pPr>
    </w:p>
    <w:p w:rsidR="00D11046" w:rsidRPr="00221401" w:rsidRDefault="00D11046" w:rsidP="00430958">
      <w:pPr>
        <w:autoSpaceDE w:val="0"/>
        <w:autoSpaceDN w:val="0"/>
        <w:adjustRightInd w:val="0"/>
        <w:jc w:val="center"/>
      </w:pPr>
    </w:p>
    <w:sectPr w:rsidR="00D11046" w:rsidRPr="00221401" w:rsidSect="00D630CA">
      <w:pgSz w:w="16838" w:h="11906" w:orient="landscape"/>
      <w:pgMar w:top="707" w:right="56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2A7" w:rsidRDefault="000602A7" w:rsidP="00D3710B">
      <w:r>
        <w:separator/>
      </w:r>
    </w:p>
  </w:endnote>
  <w:endnote w:type="continuationSeparator" w:id="1">
    <w:p w:rsidR="000602A7" w:rsidRDefault="000602A7" w:rsidP="00D371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80"/>
    <w:family w:val="swiss"/>
    <w:pitch w:val="variable"/>
    <w:sig w:usb0="00000000" w:usb1="7AC7FFFF" w:usb2="00000012" w:usb3="00000000" w:csb0="0002000D" w:csb1="00000000"/>
  </w:font>
  <w:font w:name="Lucida Sans Unicode">
    <w:panose1 w:val="020B0602030504020204"/>
    <w:charset w:val="CC"/>
    <w:family w:val="swiss"/>
    <w:pitch w:val="variable"/>
    <w:sig w:usb0="80000AFF" w:usb1="0000396B" w:usb2="00000000" w:usb3="00000000" w:csb0="000000BF" w:csb1="00000000"/>
  </w:font>
  <w:font w:name="HeliosCond">
    <w:altName w:val="HeliosCond"/>
    <w:panose1 w:val="00000000000000000000"/>
    <w:charset w:val="CC"/>
    <w:family w:val="swiss"/>
    <w:notTrueType/>
    <w:pitch w:val="default"/>
    <w:sig w:usb0="00000201" w:usb1="00000000" w:usb2="00000000" w:usb3="00000000" w:csb0="00000004" w:csb1="00000000"/>
  </w:font>
  <w:font w:name="DejaVu Sans">
    <w:charset w:val="CC"/>
    <w:family w:val="swiss"/>
    <w:pitch w:val="variable"/>
    <w:sig w:usb0="E7002EFF" w:usb1="D200FDFF" w:usb2="0A04602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font73">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font125">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A7" w:rsidRPr="002C187B" w:rsidRDefault="000602A7">
    <w:pPr>
      <w:pStyle w:val="af0"/>
      <w:jc w:val="right"/>
      <w:rPr>
        <w:sz w:val="16"/>
        <w:szCs w:val="16"/>
      </w:rPr>
    </w:pPr>
    <w:r w:rsidRPr="002C187B">
      <w:rPr>
        <w:sz w:val="16"/>
        <w:szCs w:val="16"/>
      </w:rPr>
      <w:fldChar w:fldCharType="begin"/>
    </w:r>
    <w:r w:rsidRPr="002C187B">
      <w:rPr>
        <w:sz w:val="16"/>
        <w:szCs w:val="16"/>
      </w:rPr>
      <w:instrText>PAGE   \* MERGEFORMAT</w:instrText>
    </w:r>
    <w:r w:rsidRPr="002C187B">
      <w:rPr>
        <w:sz w:val="16"/>
        <w:szCs w:val="16"/>
      </w:rPr>
      <w:fldChar w:fldCharType="separate"/>
    </w:r>
    <w:r w:rsidR="0001565A">
      <w:rPr>
        <w:noProof/>
        <w:sz w:val="16"/>
        <w:szCs w:val="16"/>
      </w:rPr>
      <w:t>34</w:t>
    </w:r>
    <w:r w:rsidRPr="002C187B">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2A7" w:rsidRDefault="000602A7" w:rsidP="00D3710B">
      <w:r>
        <w:separator/>
      </w:r>
    </w:p>
  </w:footnote>
  <w:footnote w:type="continuationSeparator" w:id="1">
    <w:p w:rsidR="000602A7" w:rsidRDefault="000602A7" w:rsidP="00D37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10B2AF8"/>
    <w:multiLevelType w:val="multilevel"/>
    <w:tmpl w:val="3B92D2FA"/>
    <w:lvl w:ilvl="0">
      <w:start w:val="1"/>
      <w:numFmt w:val="bullet"/>
      <w:pStyle w:val="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007E2F"/>
    <w:multiLevelType w:val="multilevel"/>
    <w:tmpl w:val="6778EED6"/>
    <w:lvl w:ilvl="0">
      <w:start w:val="5"/>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838027C"/>
    <w:multiLevelType w:val="hybridMultilevel"/>
    <w:tmpl w:val="AB543C60"/>
    <w:lvl w:ilvl="0" w:tplc="8376E8AC">
      <w:start w:val="2"/>
      <w:numFmt w:val="decimal"/>
      <w:lvlText w:val="%1)"/>
      <w:lvlJc w:val="left"/>
      <w:pPr>
        <w:tabs>
          <w:tab w:val="num" w:pos="502"/>
        </w:tabs>
        <w:ind w:left="502"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455313"/>
    <w:multiLevelType w:val="multilevel"/>
    <w:tmpl w:val="A21807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19D6FFF"/>
    <w:multiLevelType w:val="hybridMultilevel"/>
    <w:tmpl w:val="D07CAC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D11D87"/>
    <w:multiLevelType w:val="hybridMultilevel"/>
    <w:tmpl w:val="640EF1F0"/>
    <w:lvl w:ilvl="0" w:tplc="130ABFE8">
      <w:start w:val="1"/>
      <w:numFmt w:val="decimal"/>
      <w:lvlText w:val="%1)"/>
      <w:lvlJc w:val="left"/>
      <w:pPr>
        <w:tabs>
          <w:tab w:val="num" w:pos="720"/>
        </w:tabs>
        <w:ind w:left="720" w:hanging="360"/>
      </w:pPr>
      <w:rPr>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lvl>
  </w:abstractNum>
  <w:abstractNum w:abstractNumId="12">
    <w:nsid w:val="1F373654"/>
    <w:multiLevelType w:val="hybridMultilevel"/>
    <w:tmpl w:val="1D06DB24"/>
    <w:lvl w:ilvl="0" w:tplc="AB348F20">
      <w:start w:val="1"/>
      <w:numFmt w:val="decimal"/>
      <w:lvlText w:val="%1)"/>
      <w:lvlJc w:val="left"/>
      <w:pPr>
        <w:ind w:left="12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2E5C76"/>
    <w:multiLevelType w:val="hybridMultilevel"/>
    <w:tmpl w:val="CA2C8F92"/>
    <w:lvl w:ilvl="0" w:tplc="43462472">
      <w:start w:val="1"/>
      <w:numFmt w:val="decimal"/>
      <w:pStyle w:val="5"/>
      <w:lvlText w:val="%1."/>
      <w:lvlJc w:val="left"/>
      <w:pPr>
        <w:ind w:left="1065" w:hanging="360"/>
      </w:pPr>
      <w:rPr>
        <w:rFonts w:hint="default"/>
        <w:sz w:val="24"/>
        <w:szCs w:val="24"/>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B1F6FCC"/>
    <w:multiLevelType w:val="hybridMultilevel"/>
    <w:tmpl w:val="2B0853F0"/>
    <w:lvl w:ilvl="0" w:tplc="83BA1D9C">
      <w:start w:val="1"/>
      <w:numFmt w:val="decimal"/>
      <w:lvlText w:val="%1)"/>
      <w:lvlJc w:val="left"/>
      <w:pPr>
        <w:ind w:left="1260" w:hanging="360"/>
      </w:pPr>
      <w:rPr>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8746B7C"/>
    <w:multiLevelType w:val="multilevel"/>
    <w:tmpl w:val="6A384484"/>
    <w:lvl w:ilvl="0">
      <w:start w:val="5"/>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A062F99"/>
    <w:multiLevelType w:val="hybridMultilevel"/>
    <w:tmpl w:val="587031EE"/>
    <w:lvl w:ilvl="0" w:tplc="D22ECEA4">
      <w:start w:val="1"/>
      <w:numFmt w:val="decimal"/>
      <w:lvlText w:val="%1."/>
      <w:lvlJc w:val="left"/>
      <w:pPr>
        <w:ind w:left="786" w:hanging="360"/>
      </w:pPr>
      <w:rPr>
        <w:rFonts w:hint="default"/>
        <w:b w:val="0"/>
        <w:i w:val="0"/>
        <w:color w:val="auto"/>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C432924"/>
    <w:multiLevelType w:val="hybridMultilevel"/>
    <w:tmpl w:val="BDB42D70"/>
    <w:styleLink w:val="11"/>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B8E3AD2"/>
    <w:multiLevelType w:val="hybridMultilevel"/>
    <w:tmpl w:val="900C89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C5E7160"/>
    <w:multiLevelType w:val="multilevel"/>
    <w:tmpl w:val="A36AAE06"/>
    <w:lvl w:ilvl="0">
      <w:start w:val="1"/>
      <w:numFmt w:val="decimal"/>
      <w:lvlText w:val="%1."/>
      <w:lvlJc w:val="left"/>
      <w:pPr>
        <w:tabs>
          <w:tab w:val="num" w:pos="0"/>
        </w:tabs>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nsid w:val="4F15154E"/>
    <w:multiLevelType w:val="hybridMultilevel"/>
    <w:tmpl w:val="FB30F432"/>
    <w:lvl w:ilvl="0" w:tplc="AF167ABA">
      <w:start w:val="1"/>
      <w:numFmt w:val="bullet"/>
      <w:pStyle w:val="a0"/>
      <w:lvlText w:val=""/>
      <w:lvlJc w:val="left"/>
      <w:pPr>
        <w:tabs>
          <w:tab w:val="num" w:pos="360"/>
        </w:tabs>
        <w:ind w:left="360" w:hanging="360"/>
      </w:pPr>
      <w:rPr>
        <w:rFonts w:ascii="Wingdings" w:hAnsi="Wingdings" w:hint="default"/>
      </w:rPr>
    </w:lvl>
    <w:lvl w:ilvl="1" w:tplc="04190019" w:tentative="1">
      <w:start w:val="1"/>
      <w:numFmt w:val="bullet"/>
      <w:pStyle w:val="-0"/>
      <w:lvlText w:val="o"/>
      <w:lvlJc w:val="left"/>
      <w:pPr>
        <w:tabs>
          <w:tab w:val="num" w:pos="-1429"/>
        </w:tabs>
        <w:ind w:left="-1429" w:hanging="360"/>
      </w:pPr>
      <w:rPr>
        <w:rFonts w:ascii="Courier New" w:hAnsi="Courier New" w:cs="Courier New" w:hint="default"/>
      </w:rPr>
    </w:lvl>
    <w:lvl w:ilvl="2" w:tplc="0419001B" w:tentative="1">
      <w:start w:val="1"/>
      <w:numFmt w:val="bullet"/>
      <w:pStyle w:val="a1"/>
      <w:lvlText w:val=""/>
      <w:lvlJc w:val="left"/>
      <w:pPr>
        <w:tabs>
          <w:tab w:val="num" w:pos="-709"/>
        </w:tabs>
        <w:ind w:left="-709" w:hanging="360"/>
      </w:pPr>
      <w:rPr>
        <w:rFonts w:ascii="Wingdings" w:hAnsi="Wingdings" w:hint="default"/>
      </w:rPr>
    </w:lvl>
    <w:lvl w:ilvl="3" w:tplc="0419000F" w:tentative="1">
      <w:start w:val="1"/>
      <w:numFmt w:val="bullet"/>
      <w:lvlText w:val=""/>
      <w:lvlJc w:val="left"/>
      <w:pPr>
        <w:tabs>
          <w:tab w:val="num" w:pos="11"/>
        </w:tabs>
        <w:ind w:left="11" w:hanging="360"/>
      </w:pPr>
      <w:rPr>
        <w:rFonts w:ascii="Symbol" w:hAnsi="Symbol" w:hint="default"/>
      </w:rPr>
    </w:lvl>
    <w:lvl w:ilvl="4" w:tplc="04190019" w:tentative="1">
      <w:start w:val="1"/>
      <w:numFmt w:val="bullet"/>
      <w:lvlText w:val="o"/>
      <w:lvlJc w:val="left"/>
      <w:pPr>
        <w:tabs>
          <w:tab w:val="num" w:pos="731"/>
        </w:tabs>
        <w:ind w:left="731" w:hanging="360"/>
      </w:pPr>
      <w:rPr>
        <w:rFonts w:ascii="Courier New" w:hAnsi="Courier New" w:cs="Courier New" w:hint="default"/>
      </w:rPr>
    </w:lvl>
    <w:lvl w:ilvl="5" w:tplc="0419001B" w:tentative="1">
      <w:start w:val="1"/>
      <w:numFmt w:val="bullet"/>
      <w:lvlText w:val=""/>
      <w:lvlJc w:val="left"/>
      <w:pPr>
        <w:tabs>
          <w:tab w:val="num" w:pos="1451"/>
        </w:tabs>
        <w:ind w:left="1451" w:hanging="360"/>
      </w:pPr>
      <w:rPr>
        <w:rFonts w:ascii="Wingdings" w:hAnsi="Wingdings" w:hint="default"/>
      </w:rPr>
    </w:lvl>
    <w:lvl w:ilvl="6" w:tplc="0419000F" w:tentative="1">
      <w:start w:val="1"/>
      <w:numFmt w:val="bullet"/>
      <w:lvlText w:val=""/>
      <w:lvlJc w:val="left"/>
      <w:pPr>
        <w:tabs>
          <w:tab w:val="num" w:pos="2171"/>
        </w:tabs>
        <w:ind w:left="2171" w:hanging="360"/>
      </w:pPr>
      <w:rPr>
        <w:rFonts w:ascii="Symbol" w:hAnsi="Symbol" w:hint="default"/>
      </w:rPr>
    </w:lvl>
    <w:lvl w:ilvl="7" w:tplc="04190019" w:tentative="1">
      <w:start w:val="1"/>
      <w:numFmt w:val="bullet"/>
      <w:lvlText w:val="o"/>
      <w:lvlJc w:val="left"/>
      <w:pPr>
        <w:tabs>
          <w:tab w:val="num" w:pos="2891"/>
        </w:tabs>
        <w:ind w:left="2891" w:hanging="360"/>
      </w:pPr>
      <w:rPr>
        <w:rFonts w:ascii="Courier New" w:hAnsi="Courier New" w:cs="Courier New" w:hint="default"/>
      </w:rPr>
    </w:lvl>
    <w:lvl w:ilvl="8" w:tplc="0419001B" w:tentative="1">
      <w:start w:val="1"/>
      <w:numFmt w:val="bullet"/>
      <w:lvlText w:val=""/>
      <w:lvlJc w:val="left"/>
      <w:pPr>
        <w:tabs>
          <w:tab w:val="num" w:pos="3611"/>
        </w:tabs>
        <w:ind w:left="3611" w:hanging="360"/>
      </w:pPr>
      <w:rPr>
        <w:rFonts w:ascii="Wingdings" w:hAnsi="Wingdings" w:hint="default"/>
      </w:rPr>
    </w:lvl>
  </w:abstractNum>
  <w:abstractNum w:abstractNumId="21">
    <w:nsid w:val="50395034"/>
    <w:multiLevelType w:val="multilevel"/>
    <w:tmpl w:val="5690368C"/>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8527C3"/>
    <w:multiLevelType w:val="multilevel"/>
    <w:tmpl w:val="0C78A9A8"/>
    <w:lvl w:ilvl="0">
      <w:start w:val="1"/>
      <w:numFmt w:val="upperRoman"/>
      <w:pStyle w:val="21"/>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3">
    <w:nsid w:val="5A5B238E"/>
    <w:multiLevelType w:val="hybridMultilevel"/>
    <w:tmpl w:val="D848DF10"/>
    <w:lvl w:ilvl="0" w:tplc="F4D099F6">
      <w:start w:val="1"/>
      <w:numFmt w:val="decimal"/>
      <w:lvlText w:val="%1)"/>
      <w:lvlJc w:val="left"/>
      <w:pPr>
        <w:ind w:left="1260" w:hanging="360"/>
      </w:pPr>
      <w:rPr>
        <w:b w:val="0"/>
        <w:color w:val="auto"/>
        <w:sz w:val="20"/>
        <w:szCs w:val="20"/>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D182AE2"/>
    <w:multiLevelType w:val="hybridMultilevel"/>
    <w:tmpl w:val="E6CE0794"/>
    <w:lvl w:ilvl="0" w:tplc="0419000F">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2E543CD"/>
    <w:multiLevelType w:val="hybridMultilevel"/>
    <w:tmpl w:val="CD805FF8"/>
    <w:lvl w:ilvl="0" w:tplc="FC84E1D2">
      <w:start w:val="1"/>
      <w:numFmt w:val="decimal"/>
      <w:lvlText w:val="%1."/>
      <w:lvlJc w:val="left"/>
      <w:pPr>
        <w:ind w:left="1712" w:hanging="360"/>
      </w:pPr>
      <w:rPr>
        <w:rFonts w:hint="default"/>
        <w:b/>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26">
    <w:nsid w:val="66192816"/>
    <w:multiLevelType w:val="hybridMultilevel"/>
    <w:tmpl w:val="478E794C"/>
    <w:lvl w:ilvl="0" w:tplc="0419000F">
      <w:start w:val="1"/>
      <w:numFmt w:val="decimal"/>
      <w:pStyle w:val="4"/>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B42141B"/>
    <w:multiLevelType w:val="multilevel"/>
    <w:tmpl w:val="B2C84CCC"/>
    <w:lvl w:ilvl="0">
      <w:start w:val="1"/>
      <w:numFmt w:val="decimal"/>
      <w:lvlText w:val="%1."/>
      <w:lvlJc w:val="left"/>
      <w:pPr>
        <w:ind w:left="1070" w:hanging="360"/>
      </w:pPr>
    </w:lvl>
    <w:lvl w:ilvl="1">
      <w:start w:val="1"/>
      <w:numFmt w:val="decimal"/>
      <w:isLgl/>
      <w:lvlText w:val="%1.%2"/>
      <w:lvlJc w:val="left"/>
      <w:pPr>
        <w:ind w:left="1024" w:hanging="390"/>
      </w:pPr>
      <w:rPr>
        <w:rFonts w:eastAsia="Arial Unicode MS"/>
      </w:rPr>
    </w:lvl>
    <w:lvl w:ilvl="2">
      <w:start w:val="1"/>
      <w:numFmt w:val="decimal"/>
      <w:isLgl/>
      <w:lvlText w:val="%1.%2.%3"/>
      <w:lvlJc w:val="left"/>
      <w:pPr>
        <w:ind w:left="1430" w:hanging="720"/>
      </w:pPr>
      <w:rPr>
        <w:rFonts w:eastAsia="Arial Unicode MS"/>
      </w:rPr>
    </w:lvl>
    <w:lvl w:ilvl="3">
      <w:start w:val="1"/>
      <w:numFmt w:val="decimal"/>
      <w:isLgl/>
      <w:lvlText w:val="%1.%2.%3.%4"/>
      <w:lvlJc w:val="left"/>
      <w:pPr>
        <w:ind w:left="1430" w:hanging="720"/>
      </w:pPr>
      <w:rPr>
        <w:rFonts w:eastAsia="Arial Unicode MS"/>
      </w:rPr>
    </w:lvl>
    <w:lvl w:ilvl="4">
      <w:start w:val="1"/>
      <w:numFmt w:val="decimal"/>
      <w:isLgl/>
      <w:lvlText w:val="%1.%2.%3.%4.%5"/>
      <w:lvlJc w:val="left"/>
      <w:pPr>
        <w:ind w:left="1790" w:hanging="1080"/>
      </w:pPr>
      <w:rPr>
        <w:rFonts w:eastAsia="Arial Unicode MS"/>
      </w:rPr>
    </w:lvl>
    <w:lvl w:ilvl="5">
      <w:start w:val="1"/>
      <w:numFmt w:val="decimal"/>
      <w:isLgl/>
      <w:lvlText w:val="%1.%2.%3.%4.%5.%6"/>
      <w:lvlJc w:val="left"/>
      <w:pPr>
        <w:ind w:left="1790" w:hanging="1080"/>
      </w:pPr>
      <w:rPr>
        <w:rFonts w:eastAsia="Arial Unicode MS"/>
      </w:rPr>
    </w:lvl>
    <w:lvl w:ilvl="6">
      <w:start w:val="1"/>
      <w:numFmt w:val="decimal"/>
      <w:isLgl/>
      <w:lvlText w:val="%1.%2.%3.%4.%5.%6.%7"/>
      <w:lvlJc w:val="left"/>
      <w:pPr>
        <w:ind w:left="2150" w:hanging="1440"/>
      </w:pPr>
      <w:rPr>
        <w:rFonts w:eastAsia="Arial Unicode MS"/>
      </w:rPr>
    </w:lvl>
    <w:lvl w:ilvl="7">
      <w:start w:val="1"/>
      <w:numFmt w:val="decimal"/>
      <w:isLgl/>
      <w:lvlText w:val="%1.%2.%3.%4.%5.%6.%7.%8"/>
      <w:lvlJc w:val="left"/>
      <w:pPr>
        <w:ind w:left="2150" w:hanging="1440"/>
      </w:pPr>
      <w:rPr>
        <w:rFonts w:eastAsia="Arial Unicode MS"/>
      </w:rPr>
    </w:lvl>
    <w:lvl w:ilvl="8">
      <w:start w:val="1"/>
      <w:numFmt w:val="decimal"/>
      <w:isLgl/>
      <w:lvlText w:val="%1.%2.%3.%4.%5.%6.%7.%8.%9"/>
      <w:lvlJc w:val="left"/>
      <w:pPr>
        <w:ind w:left="2510" w:hanging="1800"/>
      </w:pPr>
      <w:rPr>
        <w:rFonts w:eastAsia="Arial Unicode MS"/>
      </w:rPr>
    </w:lvl>
  </w:abstractNum>
  <w:abstractNum w:abstractNumId="2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D522E8A"/>
    <w:multiLevelType w:val="hybridMultilevel"/>
    <w:tmpl w:val="4F3C4326"/>
    <w:lvl w:ilvl="0" w:tplc="81540278">
      <w:start w:val="1"/>
      <w:numFmt w:val="decimal"/>
      <w:lvlText w:val="%1)"/>
      <w:lvlJc w:val="left"/>
      <w:pPr>
        <w:ind w:left="1069" w:hanging="360"/>
      </w:pPr>
      <w:rPr>
        <w:rFonts w:hint="default"/>
      </w:rPr>
    </w:lvl>
    <w:lvl w:ilvl="1" w:tplc="077EBF16" w:tentative="1">
      <w:start w:val="1"/>
      <w:numFmt w:val="lowerLetter"/>
      <w:lvlText w:val="%2."/>
      <w:lvlJc w:val="left"/>
      <w:pPr>
        <w:ind w:left="1789" w:hanging="360"/>
      </w:pPr>
    </w:lvl>
    <w:lvl w:ilvl="2" w:tplc="3C4EFF48" w:tentative="1">
      <w:start w:val="1"/>
      <w:numFmt w:val="lowerRoman"/>
      <w:lvlText w:val="%3."/>
      <w:lvlJc w:val="right"/>
      <w:pPr>
        <w:ind w:left="2509" w:hanging="180"/>
      </w:pPr>
    </w:lvl>
    <w:lvl w:ilvl="3" w:tplc="2814EC28" w:tentative="1">
      <w:start w:val="1"/>
      <w:numFmt w:val="decimal"/>
      <w:lvlText w:val="%4."/>
      <w:lvlJc w:val="left"/>
      <w:pPr>
        <w:ind w:left="3229" w:hanging="360"/>
      </w:pPr>
    </w:lvl>
    <w:lvl w:ilvl="4" w:tplc="837A549A" w:tentative="1">
      <w:start w:val="1"/>
      <w:numFmt w:val="lowerLetter"/>
      <w:lvlText w:val="%5."/>
      <w:lvlJc w:val="left"/>
      <w:pPr>
        <w:ind w:left="3949" w:hanging="360"/>
      </w:pPr>
    </w:lvl>
    <w:lvl w:ilvl="5" w:tplc="F51A9810" w:tentative="1">
      <w:start w:val="1"/>
      <w:numFmt w:val="lowerRoman"/>
      <w:lvlText w:val="%6."/>
      <w:lvlJc w:val="right"/>
      <w:pPr>
        <w:ind w:left="4669" w:hanging="180"/>
      </w:pPr>
    </w:lvl>
    <w:lvl w:ilvl="6" w:tplc="30A45006" w:tentative="1">
      <w:start w:val="1"/>
      <w:numFmt w:val="decimal"/>
      <w:lvlText w:val="%7."/>
      <w:lvlJc w:val="left"/>
      <w:pPr>
        <w:ind w:left="5389" w:hanging="360"/>
      </w:pPr>
    </w:lvl>
    <w:lvl w:ilvl="7" w:tplc="544EC9A0" w:tentative="1">
      <w:start w:val="1"/>
      <w:numFmt w:val="lowerLetter"/>
      <w:lvlText w:val="%8."/>
      <w:lvlJc w:val="left"/>
      <w:pPr>
        <w:ind w:left="6109" w:hanging="360"/>
      </w:pPr>
    </w:lvl>
    <w:lvl w:ilvl="8" w:tplc="9118AD3E" w:tentative="1">
      <w:start w:val="1"/>
      <w:numFmt w:val="lowerRoman"/>
      <w:lvlText w:val="%9."/>
      <w:lvlJc w:val="right"/>
      <w:pPr>
        <w:ind w:left="6829" w:hanging="180"/>
      </w:pPr>
    </w:lvl>
  </w:abstractNum>
  <w:abstractNum w:abstractNumId="30">
    <w:nsid w:val="739157CC"/>
    <w:multiLevelType w:val="hybridMultilevel"/>
    <w:tmpl w:val="F84C2278"/>
    <w:lvl w:ilvl="0" w:tplc="DC8EF0B0">
      <w:start w:val="1"/>
      <w:numFmt w:val="bullet"/>
      <w:pStyle w:val="a2"/>
      <w:lvlText w:val=""/>
      <w:lvlJc w:val="left"/>
      <w:pPr>
        <w:tabs>
          <w:tab w:val="num" w:pos="927"/>
        </w:tabs>
        <w:ind w:left="0" w:firstLine="56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8EE22AE"/>
    <w:multiLevelType w:val="hybridMultilevel"/>
    <w:tmpl w:val="350EBE32"/>
    <w:lvl w:ilvl="0" w:tplc="04466E2E">
      <w:start w:val="1"/>
      <w:numFmt w:val="decimal"/>
      <w:pStyle w:val="50"/>
      <w:lvlText w:val="%1."/>
      <w:lvlJc w:val="left"/>
      <w:pPr>
        <w:tabs>
          <w:tab w:val="num" w:pos="1320"/>
        </w:tabs>
        <w:ind w:left="1320" w:hanging="780"/>
      </w:pPr>
      <w:rPr>
        <w:rFonts w:cs="Times New Roman" w:hint="default"/>
      </w:rPr>
    </w:lvl>
    <w:lvl w:ilvl="1" w:tplc="4462DEE6" w:tentative="1">
      <w:start w:val="1"/>
      <w:numFmt w:val="lowerLetter"/>
      <w:lvlText w:val="%2."/>
      <w:lvlJc w:val="left"/>
      <w:pPr>
        <w:tabs>
          <w:tab w:val="num" w:pos="1620"/>
        </w:tabs>
        <w:ind w:left="1620" w:hanging="360"/>
      </w:pPr>
      <w:rPr>
        <w:rFonts w:cs="Times New Roman"/>
      </w:rPr>
    </w:lvl>
    <w:lvl w:ilvl="2" w:tplc="CE788AD8" w:tentative="1">
      <w:start w:val="1"/>
      <w:numFmt w:val="lowerRoman"/>
      <w:lvlText w:val="%3."/>
      <w:lvlJc w:val="right"/>
      <w:pPr>
        <w:tabs>
          <w:tab w:val="num" w:pos="2340"/>
        </w:tabs>
        <w:ind w:left="2340" w:hanging="180"/>
      </w:pPr>
      <w:rPr>
        <w:rFonts w:cs="Times New Roman"/>
      </w:rPr>
    </w:lvl>
    <w:lvl w:ilvl="3" w:tplc="E7CC3752" w:tentative="1">
      <w:start w:val="1"/>
      <w:numFmt w:val="decimal"/>
      <w:lvlText w:val="%4."/>
      <w:lvlJc w:val="left"/>
      <w:pPr>
        <w:tabs>
          <w:tab w:val="num" w:pos="3060"/>
        </w:tabs>
        <w:ind w:left="3060" w:hanging="360"/>
      </w:pPr>
      <w:rPr>
        <w:rFonts w:cs="Times New Roman"/>
      </w:rPr>
    </w:lvl>
    <w:lvl w:ilvl="4" w:tplc="8F90FC1A" w:tentative="1">
      <w:start w:val="1"/>
      <w:numFmt w:val="lowerLetter"/>
      <w:lvlText w:val="%5."/>
      <w:lvlJc w:val="left"/>
      <w:pPr>
        <w:tabs>
          <w:tab w:val="num" w:pos="3780"/>
        </w:tabs>
        <w:ind w:left="3780" w:hanging="360"/>
      </w:pPr>
      <w:rPr>
        <w:rFonts w:cs="Times New Roman"/>
      </w:rPr>
    </w:lvl>
    <w:lvl w:ilvl="5" w:tplc="3E98DFA4" w:tentative="1">
      <w:start w:val="1"/>
      <w:numFmt w:val="lowerRoman"/>
      <w:lvlText w:val="%6."/>
      <w:lvlJc w:val="right"/>
      <w:pPr>
        <w:tabs>
          <w:tab w:val="num" w:pos="4500"/>
        </w:tabs>
        <w:ind w:left="4500" w:hanging="180"/>
      </w:pPr>
      <w:rPr>
        <w:rFonts w:cs="Times New Roman"/>
      </w:rPr>
    </w:lvl>
    <w:lvl w:ilvl="6" w:tplc="4AB6933A" w:tentative="1">
      <w:start w:val="1"/>
      <w:numFmt w:val="decimal"/>
      <w:lvlText w:val="%7."/>
      <w:lvlJc w:val="left"/>
      <w:pPr>
        <w:tabs>
          <w:tab w:val="num" w:pos="5220"/>
        </w:tabs>
        <w:ind w:left="5220" w:hanging="360"/>
      </w:pPr>
      <w:rPr>
        <w:rFonts w:cs="Times New Roman"/>
      </w:rPr>
    </w:lvl>
    <w:lvl w:ilvl="7" w:tplc="B1186940" w:tentative="1">
      <w:start w:val="1"/>
      <w:numFmt w:val="lowerLetter"/>
      <w:lvlText w:val="%8."/>
      <w:lvlJc w:val="left"/>
      <w:pPr>
        <w:tabs>
          <w:tab w:val="num" w:pos="5940"/>
        </w:tabs>
        <w:ind w:left="5940" w:hanging="360"/>
      </w:pPr>
      <w:rPr>
        <w:rFonts w:cs="Times New Roman"/>
      </w:rPr>
    </w:lvl>
    <w:lvl w:ilvl="8" w:tplc="145C7DB0" w:tentative="1">
      <w:start w:val="1"/>
      <w:numFmt w:val="lowerRoman"/>
      <w:lvlText w:val="%9."/>
      <w:lvlJc w:val="right"/>
      <w:pPr>
        <w:tabs>
          <w:tab w:val="num" w:pos="6660"/>
        </w:tabs>
        <w:ind w:left="6660" w:hanging="180"/>
      </w:pPr>
      <w:rPr>
        <w:rFonts w:cs="Times New Roman"/>
      </w:rPr>
    </w:lvl>
  </w:abstractNum>
  <w:abstractNum w:abstractNumId="33">
    <w:nsid w:val="7A0F5C1B"/>
    <w:multiLevelType w:val="multilevel"/>
    <w:tmpl w:val="AC000866"/>
    <w:lvl w:ilvl="0">
      <w:start w:val="13"/>
      <w:numFmt w:val="decimal"/>
      <w:pStyle w:val="a4"/>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ascii="Times New Roman" w:hAnsi="Times New Roman" w:cs="Times New Roman" w:hint="default"/>
        <w:sz w:val="26"/>
        <w:szCs w:val="26"/>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4">
    <w:nsid w:val="7A7771B9"/>
    <w:multiLevelType w:val="multilevel"/>
    <w:tmpl w:val="10A617B0"/>
    <w:lvl w:ilvl="0">
      <w:start w:val="1"/>
      <w:numFmt w:val="decimal"/>
      <w:lvlText w:val="%1."/>
      <w:lvlJc w:val="left"/>
      <w:pPr>
        <w:tabs>
          <w:tab w:val="num" w:pos="0"/>
        </w:tabs>
        <w:ind w:left="1070" w:hanging="360"/>
      </w:pPr>
    </w:lvl>
    <w:lvl w:ilvl="1">
      <w:start w:val="1"/>
      <w:numFmt w:val="decimal"/>
      <w:lvlText w:val="%1.%2"/>
      <w:lvlJc w:val="left"/>
      <w:pPr>
        <w:tabs>
          <w:tab w:val="num" w:pos="0"/>
        </w:tabs>
        <w:ind w:left="1024" w:hanging="39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430" w:hanging="72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150" w:hanging="1440"/>
      </w:pPr>
    </w:lvl>
    <w:lvl w:ilvl="8">
      <w:start w:val="1"/>
      <w:numFmt w:val="decimal"/>
      <w:lvlText w:val="%1.%2.%3.%4.%5.%6.%7.%8.%9"/>
      <w:lvlJc w:val="left"/>
      <w:pPr>
        <w:tabs>
          <w:tab w:val="num" w:pos="0"/>
        </w:tabs>
        <w:ind w:left="2510" w:hanging="1800"/>
      </w:pPr>
    </w:lvl>
  </w:abstractNum>
  <w:num w:numId="1">
    <w:abstractNumId w:val="21"/>
  </w:num>
  <w:num w:numId="2">
    <w:abstractNumId w:val="10"/>
  </w:num>
  <w:num w:numId="3">
    <w:abstractNumId w:val="16"/>
  </w:num>
  <w:num w:numId="4">
    <w:abstractNumId w:val="23"/>
  </w:num>
  <w:num w:numId="5">
    <w:abstractNumId w:val="12"/>
  </w:num>
  <w:num w:numId="6">
    <w:abstractNumId w:val="7"/>
  </w:num>
  <w:num w:numId="7">
    <w:abstractNumId w:val="14"/>
  </w:num>
  <w:num w:numId="8">
    <w:abstractNumId w:val="25"/>
  </w:num>
  <w:num w:numId="9">
    <w:abstractNumId w:val="18"/>
  </w:num>
  <w:num w:numId="10">
    <w:abstractNumId w:val="13"/>
  </w:num>
  <w:num w:numId="11">
    <w:abstractNumId w:val="22"/>
  </w:num>
  <w:num w:numId="12">
    <w:abstractNumId w:val="20"/>
  </w:num>
  <w:num w:numId="13">
    <w:abstractNumId w:val="0"/>
  </w:num>
  <w:num w:numId="14">
    <w:abstractNumId w:val="8"/>
  </w:num>
  <w:num w:numId="15">
    <w:abstractNumId w:val="17"/>
  </w:num>
  <w:num w:numId="16">
    <w:abstractNumId w:val="11"/>
  </w:num>
  <w:num w:numId="17">
    <w:abstractNumId w:val="30"/>
  </w:num>
  <w:num w:numId="18">
    <w:abstractNumId w:val="33"/>
  </w:num>
  <w:num w:numId="19">
    <w:abstractNumId w:val="32"/>
  </w:num>
  <w:num w:numId="20">
    <w:abstractNumId w:val="4"/>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9"/>
  </w:num>
  <w:num w:numId="24">
    <w:abstractNumId w:val="24"/>
  </w:num>
  <w:num w:numId="25">
    <w:abstractNumId w:val="9"/>
  </w:num>
  <w:num w:numId="26">
    <w:abstractNumId w:val="29"/>
  </w:num>
  <w:num w:numId="27">
    <w:abstractNumId w:val="21"/>
    <w:lvlOverride w:ilvl="0">
      <w:startOverride w:val="1"/>
    </w:lvlOverride>
    <w:lvlOverride w:ilvl="1">
      <w:startOverride w:val="1"/>
    </w:lvlOverride>
  </w:num>
  <w:num w:numId="28">
    <w:abstractNumId w:val="28"/>
  </w:num>
  <w:num w:numId="29">
    <w:abstractNumId w:val="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hdrShapeDefaults>
    <o:shapedefaults v:ext="edit" spidmax="217089"/>
  </w:hdrShapeDefaults>
  <w:footnotePr>
    <w:footnote w:id="0"/>
    <w:footnote w:id="1"/>
  </w:footnotePr>
  <w:endnotePr>
    <w:endnote w:id="0"/>
    <w:endnote w:id="1"/>
  </w:endnotePr>
  <w:compat/>
  <w:rsids>
    <w:rsidRoot w:val="006F0776"/>
    <w:rsid w:val="00000126"/>
    <w:rsid w:val="00000B4D"/>
    <w:rsid w:val="000024AA"/>
    <w:rsid w:val="00002843"/>
    <w:rsid w:val="000036D4"/>
    <w:rsid w:val="00005628"/>
    <w:rsid w:val="0000586D"/>
    <w:rsid w:val="00006C7C"/>
    <w:rsid w:val="000078DA"/>
    <w:rsid w:val="00010E45"/>
    <w:rsid w:val="000110A8"/>
    <w:rsid w:val="00011199"/>
    <w:rsid w:val="00011292"/>
    <w:rsid w:val="00012139"/>
    <w:rsid w:val="00012803"/>
    <w:rsid w:val="00014A59"/>
    <w:rsid w:val="00014F5F"/>
    <w:rsid w:val="0001565A"/>
    <w:rsid w:val="00015C02"/>
    <w:rsid w:val="00016E8B"/>
    <w:rsid w:val="00017D94"/>
    <w:rsid w:val="00017F41"/>
    <w:rsid w:val="000201A9"/>
    <w:rsid w:val="00021470"/>
    <w:rsid w:val="00024246"/>
    <w:rsid w:val="00025637"/>
    <w:rsid w:val="000260C8"/>
    <w:rsid w:val="00026321"/>
    <w:rsid w:val="00026568"/>
    <w:rsid w:val="000271C5"/>
    <w:rsid w:val="00027FB6"/>
    <w:rsid w:val="00030CA8"/>
    <w:rsid w:val="000316A3"/>
    <w:rsid w:val="00031E4C"/>
    <w:rsid w:val="000334A4"/>
    <w:rsid w:val="00034388"/>
    <w:rsid w:val="0003482F"/>
    <w:rsid w:val="00034D11"/>
    <w:rsid w:val="0003660B"/>
    <w:rsid w:val="00036C49"/>
    <w:rsid w:val="00037C53"/>
    <w:rsid w:val="000403D0"/>
    <w:rsid w:val="00040D24"/>
    <w:rsid w:val="00040F3F"/>
    <w:rsid w:val="00041309"/>
    <w:rsid w:val="00042320"/>
    <w:rsid w:val="00046206"/>
    <w:rsid w:val="00046A67"/>
    <w:rsid w:val="00046FAC"/>
    <w:rsid w:val="00047043"/>
    <w:rsid w:val="00047EAB"/>
    <w:rsid w:val="00050754"/>
    <w:rsid w:val="00050B99"/>
    <w:rsid w:val="0005107E"/>
    <w:rsid w:val="0005205E"/>
    <w:rsid w:val="00052695"/>
    <w:rsid w:val="00052A21"/>
    <w:rsid w:val="000530CC"/>
    <w:rsid w:val="00055961"/>
    <w:rsid w:val="000564AD"/>
    <w:rsid w:val="000566B1"/>
    <w:rsid w:val="0005678E"/>
    <w:rsid w:val="0005739D"/>
    <w:rsid w:val="000578E6"/>
    <w:rsid w:val="00057DD2"/>
    <w:rsid w:val="000602A7"/>
    <w:rsid w:val="00060AED"/>
    <w:rsid w:val="0006148B"/>
    <w:rsid w:val="000620B1"/>
    <w:rsid w:val="000628D5"/>
    <w:rsid w:val="00062D3B"/>
    <w:rsid w:val="000635D0"/>
    <w:rsid w:val="00064E7F"/>
    <w:rsid w:val="0006506C"/>
    <w:rsid w:val="000655F4"/>
    <w:rsid w:val="00071E0D"/>
    <w:rsid w:val="00071F41"/>
    <w:rsid w:val="00074B8F"/>
    <w:rsid w:val="0007645E"/>
    <w:rsid w:val="0007646D"/>
    <w:rsid w:val="00077D46"/>
    <w:rsid w:val="000803B4"/>
    <w:rsid w:val="00080D9E"/>
    <w:rsid w:val="00080F19"/>
    <w:rsid w:val="00081174"/>
    <w:rsid w:val="00081F95"/>
    <w:rsid w:val="00082C2E"/>
    <w:rsid w:val="000834B5"/>
    <w:rsid w:val="00086033"/>
    <w:rsid w:val="000864C2"/>
    <w:rsid w:val="00087DA3"/>
    <w:rsid w:val="00090232"/>
    <w:rsid w:val="00090400"/>
    <w:rsid w:val="00091F50"/>
    <w:rsid w:val="00092EF2"/>
    <w:rsid w:val="00093973"/>
    <w:rsid w:val="00094039"/>
    <w:rsid w:val="00094438"/>
    <w:rsid w:val="0009459B"/>
    <w:rsid w:val="000976F8"/>
    <w:rsid w:val="000A03A8"/>
    <w:rsid w:val="000A0888"/>
    <w:rsid w:val="000A0CF1"/>
    <w:rsid w:val="000A0D9A"/>
    <w:rsid w:val="000A1CD4"/>
    <w:rsid w:val="000A3A60"/>
    <w:rsid w:val="000A46F6"/>
    <w:rsid w:val="000B0512"/>
    <w:rsid w:val="000B065E"/>
    <w:rsid w:val="000B0D0E"/>
    <w:rsid w:val="000B1338"/>
    <w:rsid w:val="000B4080"/>
    <w:rsid w:val="000B6120"/>
    <w:rsid w:val="000B7F46"/>
    <w:rsid w:val="000C0CFA"/>
    <w:rsid w:val="000C0DD7"/>
    <w:rsid w:val="000C1B89"/>
    <w:rsid w:val="000C1D4E"/>
    <w:rsid w:val="000C2BC0"/>
    <w:rsid w:val="000C3191"/>
    <w:rsid w:val="000C4E79"/>
    <w:rsid w:val="000C5D81"/>
    <w:rsid w:val="000C68E8"/>
    <w:rsid w:val="000C6D19"/>
    <w:rsid w:val="000C6D35"/>
    <w:rsid w:val="000C6F8B"/>
    <w:rsid w:val="000C70EF"/>
    <w:rsid w:val="000D03A1"/>
    <w:rsid w:val="000D0C75"/>
    <w:rsid w:val="000D0D1E"/>
    <w:rsid w:val="000D109B"/>
    <w:rsid w:val="000D1344"/>
    <w:rsid w:val="000D1B03"/>
    <w:rsid w:val="000D1BC7"/>
    <w:rsid w:val="000D1FC8"/>
    <w:rsid w:val="000D27C3"/>
    <w:rsid w:val="000D367B"/>
    <w:rsid w:val="000D3A48"/>
    <w:rsid w:val="000D44F2"/>
    <w:rsid w:val="000D5933"/>
    <w:rsid w:val="000D6D03"/>
    <w:rsid w:val="000D7B3D"/>
    <w:rsid w:val="000D7BF5"/>
    <w:rsid w:val="000E084E"/>
    <w:rsid w:val="000E16CA"/>
    <w:rsid w:val="000E1DE5"/>
    <w:rsid w:val="000E2353"/>
    <w:rsid w:val="000E2606"/>
    <w:rsid w:val="000E2BA8"/>
    <w:rsid w:val="000E2D04"/>
    <w:rsid w:val="000E391C"/>
    <w:rsid w:val="000E3E6F"/>
    <w:rsid w:val="000E4F25"/>
    <w:rsid w:val="000E5EF0"/>
    <w:rsid w:val="000E6B22"/>
    <w:rsid w:val="000E732E"/>
    <w:rsid w:val="000F0FB6"/>
    <w:rsid w:val="000F0FBE"/>
    <w:rsid w:val="000F10AD"/>
    <w:rsid w:val="000F165C"/>
    <w:rsid w:val="000F331B"/>
    <w:rsid w:val="000F3AD6"/>
    <w:rsid w:val="000F3EAB"/>
    <w:rsid w:val="000F3EC1"/>
    <w:rsid w:val="000F60D6"/>
    <w:rsid w:val="001007DF"/>
    <w:rsid w:val="001017DF"/>
    <w:rsid w:val="0010224F"/>
    <w:rsid w:val="00102471"/>
    <w:rsid w:val="00102F68"/>
    <w:rsid w:val="00103743"/>
    <w:rsid w:val="00103BA6"/>
    <w:rsid w:val="00103FB4"/>
    <w:rsid w:val="00104464"/>
    <w:rsid w:val="00104562"/>
    <w:rsid w:val="001048E8"/>
    <w:rsid w:val="0010512D"/>
    <w:rsid w:val="0010532B"/>
    <w:rsid w:val="0010679A"/>
    <w:rsid w:val="001101B1"/>
    <w:rsid w:val="001119BE"/>
    <w:rsid w:val="00111F07"/>
    <w:rsid w:val="00113C3C"/>
    <w:rsid w:val="0011434A"/>
    <w:rsid w:val="001146D4"/>
    <w:rsid w:val="00114935"/>
    <w:rsid w:val="00115BB8"/>
    <w:rsid w:val="00115C71"/>
    <w:rsid w:val="001165E3"/>
    <w:rsid w:val="0011775A"/>
    <w:rsid w:val="00121228"/>
    <w:rsid w:val="00125559"/>
    <w:rsid w:val="00127E3F"/>
    <w:rsid w:val="001304FA"/>
    <w:rsid w:val="001306DF"/>
    <w:rsid w:val="00131882"/>
    <w:rsid w:val="00132361"/>
    <w:rsid w:val="00133E66"/>
    <w:rsid w:val="00134D09"/>
    <w:rsid w:val="00137688"/>
    <w:rsid w:val="00140BD8"/>
    <w:rsid w:val="00141A6C"/>
    <w:rsid w:val="0014246F"/>
    <w:rsid w:val="00142531"/>
    <w:rsid w:val="001425DA"/>
    <w:rsid w:val="00143FF4"/>
    <w:rsid w:val="0014405C"/>
    <w:rsid w:val="0014500F"/>
    <w:rsid w:val="001456C9"/>
    <w:rsid w:val="00146231"/>
    <w:rsid w:val="001462D4"/>
    <w:rsid w:val="00146B1E"/>
    <w:rsid w:val="001505C7"/>
    <w:rsid w:val="001512B7"/>
    <w:rsid w:val="00152AD9"/>
    <w:rsid w:val="00153B82"/>
    <w:rsid w:val="00153D06"/>
    <w:rsid w:val="00154172"/>
    <w:rsid w:val="001542A4"/>
    <w:rsid w:val="00154BC7"/>
    <w:rsid w:val="00155C04"/>
    <w:rsid w:val="001602BA"/>
    <w:rsid w:val="0016178A"/>
    <w:rsid w:val="0016293C"/>
    <w:rsid w:val="0016318A"/>
    <w:rsid w:val="00163C7A"/>
    <w:rsid w:val="001653F2"/>
    <w:rsid w:val="00165EA4"/>
    <w:rsid w:val="00166C4B"/>
    <w:rsid w:val="001670AC"/>
    <w:rsid w:val="00167D86"/>
    <w:rsid w:val="0017019F"/>
    <w:rsid w:val="00171B3C"/>
    <w:rsid w:val="00172711"/>
    <w:rsid w:val="00172946"/>
    <w:rsid w:val="00173D00"/>
    <w:rsid w:val="00173F03"/>
    <w:rsid w:val="00174965"/>
    <w:rsid w:val="00174ACE"/>
    <w:rsid w:val="00174F25"/>
    <w:rsid w:val="00176114"/>
    <w:rsid w:val="0018007E"/>
    <w:rsid w:val="001822D3"/>
    <w:rsid w:val="001822E0"/>
    <w:rsid w:val="00183867"/>
    <w:rsid w:val="00183DA3"/>
    <w:rsid w:val="0018417D"/>
    <w:rsid w:val="00184A11"/>
    <w:rsid w:val="001873D0"/>
    <w:rsid w:val="00187A39"/>
    <w:rsid w:val="0019051E"/>
    <w:rsid w:val="00190756"/>
    <w:rsid w:val="001919E7"/>
    <w:rsid w:val="00191BA0"/>
    <w:rsid w:val="001927D0"/>
    <w:rsid w:val="001952D2"/>
    <w:rsid w:val="0019565E"/>
    <w:rsid w:val="0019571E"/>
    <w:rsid w:val="00195994"/>
    <w:rsid w:val="0019713E"/>
    <w:rsid w:val="001A19B2"/>
    <w:rsid w:val="001A44BE"/>
    <w:rsid w:val="001A6362"/>
    <w:rsid w:val="001A7CD4"/>
    <w:rsid w:val="001B0C00"/>
    <w:rsid w:val="001B2FBE"/>
    <w:rsid w:val="001B3DA5"/>
    <w:rsid w:val="001B3FDA"/>
    <w:rsid w:val="001B485A"/>
    <w:rsid w:val="001B56D5"/>
    <w:rsid w:val="001B6997"/>
    <w:rsid w:val="001B7C5D"/>
    <w:rsid w:val="001C12FF"/>
    <w:rsid w:val="001C1376"/>
    <w:rsid w:val="001C31AA"/>
    <w:rsid w:val="001C5370"/>
    <w:rsid w:val="001C6F57"/>
    <w:rsid w:val="001C772B"/>
    <w:rsid w:val="001D2033"/>
    <w:rsid w:val="001D32BD"/>
    <w:rsid w:val="001D3897"/>
    <w:rsid w:val="001D41B5"/>
    <w:rsid w:val="001D4BBB"/>
    <w:rsid w:val="001D5502"/>
    <w:rsid w:val="001D5A4F"/>
    <w:rsid w:val="001D5B67"/>
    <w:rsid w:val="001D5E35"/>
    <w:rsid w:val="001D6EC2"/>
    <w:rsid w:val="001D7475"/>
    <w:rsid w:val="001D7722"/>
    <w:rsid w:val="001D7E09"/>
    <w:rsid w:val="001E0482"/>
    <w:rsid w:val="001E0D56"/>
    <w:rsid w:val="001E1E84"/>
    <w:rsid w:val="001E28B7"/>
    <w:rsid w:val="001E390A"/>
    <w:rsid w:val="001E3AA6"/>
    <w:rsid w:val="001F152A"/>
    <w:rsid w:val="001F2F70"/>
    <w:rsid w:val="001F3EC5"/>
    <w:rsid w:val="00200E7A"/>
    <w:rsid w:val="002017B4"/>
    <w:rsid w:val="0020277D"/>
    <w:rsid w:val="00204D2C"/>
    <w:rsid w:val="00210641"/>
    <w:rsid w:val="00210E92"/>
    <w:rsid w:val="0021124D"/>
    <w:rsid w:val="002118D7"/>
    <w:rsid w:val="002123C5"/>
    <w:rsid w:val="002123EF"/>
    <w:rsid w:val="00212824"/>
    <w:rsid w:val="0021299D"/>
    <w:rsid w:val="002134E4"/>
    <w:rsid w:val="00214001"/>
    <w:rsid w:val="002148E7"/>
    <w:rsid w:val="00214D61"/>
    <w:rsid w:val="0021575A"/>
    <w:rsid w:val="00215769"/>
    <w:rsid w:val="00216626"/>
    <w:rsid w:val="00216C7A"/>
    <w:rsid w:val="00217BC1"/>
    <w:rsid w:val="0022027F"/>
    <w:rsid w:val="00220FCA"/>
    <w:rsid w:val="00221401"/>
    <w:rsid w:val="00221432"/>
    <w:rsid w:val="00221591"/>
    <w:rsid w:val="00221889"/>
    <w:rsid w:val="00221FE5"/>
    <w:rsid w:val="002222E4"/>
    <w:rsid w:val="00222881"/>
    <w:rsid w:val="00222EB6"/>
    <w:rsid w:val="002236DA"/>
    <w:rsid w:val="00224286"/>
    <w:rsid w:val="00225830"/>
    <w:rsid w:val="0022714D"/>
    <w:rsid w:val="00227A3A"/>
    <w:rsid w:val="0023426D"/>
    <w:rsid w:val="002360A6"/>
    <w:rsid w:val="00236AD5"/>
    <w:rsid w:val="00236EFD"/>
    <w:rsid w:val="002373A7"/>
    <w:rsid w:val="00237473"/>
    <w:rsid w:val="00237CA3"/>
    <w:rsid w:val="00237F91"/>
    <w:rsid w:val="002405EC"/>
    <w:rsid w:val="00240696"/>
    <w:rsid w:val="00240C81"/>
    <w:rsid w:val="00240EC1"/>
    <w:rsid w:val="002412F0"/>
    <w:rsid w:val="002439C9"/>
    <w:rsid w:val="0024455D"/>
    <w:rsid w:val="00245293"/>
    <w:rsid w:val="00245580"/>
    <w:rsid w:val="00245AA0"/>
    <w:rsid w:val="00245C86"/>
    <w:rsid w:val="002478BB"/>
    <w:rsid w:val="00247AAA"/>
    <w:rsid w:val="00250830"/>
    <w:rsid w:val="00253527"/>
    <w:rsid w:val="002547FE"/>
    <w:rsid w:val="0025527C"/>
    <w:rsid w:val="00257034"/>
    <w:rsid w:val="00257B90"/>
    <w:rsid w:val="00261321"/>
    <w:rsid w:val="00261549"/>
    <w:rsid w:val="00262F53"/>
    <w:rsid w:val="0026365D"/>
    <w:rsid w:val="00264D0F"/>
    <w:rsid w:val="002655B1"/>
    <w:rsid w:val="00265D00"/>
    <w:rsid w:val="002678E1"/>
    <w:rsid w:val="00267983"/>
    <w:rsid w:val="00270380"/>
    <w:rsid w:val="00270A53"/>
    <w:rsid w:val="00271311"/>
    <w:rsid w:val="002717F5"/>
    <w:rsid w:val="0027305B"/>
    <w:rsid w:val="00273416"/>
    <w:rsid w:val="0027412F"/>
    <w:rsid w:val="00274C34"/>
    <w:rsid w:val="0027538A"/>
    <w:rsid w:val="00275E3C"/>
    <w:rsid w:val="00276E7D"/>
    <w:rsid w:val="00280972"/>
    <w:rsid w:val="00280B3D"/>
    <w:rsid w:val="00281636"/>
    <w:rsid w:val="00281C6E"/>
    <w:rsid w:val="002820D8"/>
    <w:rsid w:val="002839E1"/>
    <w:rsid w:val="0028534C"/>
    <w:rsid w:val="002879B5"/>
    <w:rsid w:val="00287EC4"/>
    <w:rsid w:val="0029010A"/>
    <w:rsid w:val="00290EE5"/>
    <w:rsid w:val="00292888"/>
    <w:rsid w:val="002932F0"/>
    <w:rsid w:val="002935DB"/>
    <w:rsid w:val="002935E8"/>
    <w:rsid w:val="00294361"/>
    <w:rsid w:val="00294EBB"/>
    <w:rsid w:val="002957DC"/>
    <w:rsid w:val="0029682D"/>
    <w:rsid w:val="00296F5A"/>
    <w:rsid w:val="0029737D"/>
    <w:rsid w:val="00297F14"/>
    <w:rsid w:val="002A12CE"/>
    <w:rsid w:val="002A2184"/>
    <w:rsid w:val="002A4A56"/>
    <w:rsid w:val="002A5CDA"/>
    <w:rsid w:val="002A66B2"/>
    <w:rsid w:val="002A6A58"/>
    <w:rsid w:val="002A6F08"/>
    <w:rsid w:val="002A7152"/>
    <w:rsid w:val="002A7C12"/>
    <w:rsid w:val="002B33A7"/>
    <w:rsid w:val="002B4BBC"/>
    <w:rsid w:val="002B4DE5"/>
    <w:rsid w:val="002B5661"/>
    <w:rsid w:val="002B7671"/>
    <w:rsid w:val="002B7BCE"/>
    <w:rsid w:val="002C187B"/>
    <w:rsid w:val="002C32E7"/>
    <w:rsid w:val="002C3D58"/>
    <w:rsid w:val="002C4B89"/>
    <w:rsid w:val="002C529B"/>
    <w:rsid w:val="002C58BD"/>
    <w:rsid w:val="002C5EDF"/>
    <w:rsid w:val="002C6A1C"/>
    <w:rsid w:val="002C6FEE"/>
    <w:rsid w:val="002C70F9"/>
    <w:rsid w:val="002D0855"/>
    <w:rsid w:val="002D1DB7"/>
    <w:rsid w:val="002D26C4"/>
    <w:rsid w:val="002D2AEC"/>
    <w:rsid w:val="002D48D2"/>
    <w:rsid w:val="002D5166"/>
    <w:rsid w:val="002D5C92"/>
    <w:rsid w:val="002D6610"/>
    <w:rsid w:val="002D6CA9"/>
    <w:rsid w:val="002D742F"/>
    <w:rsid w:val="002D7C50"/>
    <w:rsid w:val="002D7F39"/>
    <w:rsid w:val="002E1AB9"/>
    <w:rsid w:val="002E20B9"/>
    <w:rsid w:val="002E30AF"/>
    <w:rsid w:val="002E3A41"/>
    <w:rsid w:val="002E4EEF"/>
    <w:rsid w:val="002E5A26"/>
    <w:rsid w:val="002E5EB8"/>
    <w:rsid w:val="002E5FE0"/>
    <w:rsid w:val="002E6091"/>
    <w:rsid w:val="002E769B"/>
    <w:rsid w:val="002E7827"/>
    <w:rsid w:val="002F04C1"/>
    <w:rsid w:val="002F244E"/>
    <w:rsid w:val="002F3168"/>
    <w:rsid w:val="002F3612"/>
    <w:rsid w:val="002F3DD6"/>
    <w:rsid w:val="002F3F3A"/>
    <w:rsid w:val="002F44FC"/>
    <w:rsid w:val="002F5C7B"/>
    <w:rsid w:val="002F5E63"/>
    <w:rsid w:val="002F631B"/>
    <w:rsid w:val="002F65E0"/>
    <w:rsid w:val="002F66F5"/>
    <w:rsid w:val="002F6D50"/>
    <w:rsid w:val="002F705A"/>
    <w:rsid w:val="002F707B"/>
    <w:rsid w:val="002F7A10"/>
    <w:rsid w:val="002F7BCE"/>
    <w:rsid w:val="003007B6"/>
    <w:rsid w:val="00300B59"/>
    <w:rsid w:val="00300BB7"/>
    <w:rsid w:val="003010FA"/>
    <w:rsid w:val="00302D0B"/>
    <w:rsid w:val="003033C4"/>
    <w:rsid w:val="003040E3"/>
    <w:rsid w:val="003053E4"/>
    <w:rsid w:val="00306F9D"/>
    <w:rsid w:val="00307A9F"/>
    <w:rsid w:val="00310634"/>
    <w:rsid w:val="00312944"/>
    <w:rsid w:val="0031386A"/>
    <w:rsid w:val="00314E54"/>
    <w:rsid w:val="003159A9"/>
    <w:rsid w:val="00315A63"/>
    <w:rsid w:val="003214C6"/>
    <w:rsid w:val="0032157A"/>
    <w:rsid w:val="003219F4"/>
    <w:rsid w:val="00321B3F"/>
    <w:rsid w:val="00322603"/>
    <w:rsid w:val="00322CAC"/>
    <w:rsid w:val="00322CAD"/>
    <w:rsid w:val="00322D04"/>
    <w:rsid w:val="00323FB9"/>
    <w:rsid w:val="003241DC"/>
    <w:rsid w:val="0032574F"/>
    <w:rsid w:val="0032748D"/>
    <w:rsid w:val="00327929"/>
    <w:rsid w:val="00330814"/>
    <w:rsid w:val="0033099C"/>
    <w:rsid w:val="00330DDD"/>
    <w:rsid w:val="003327FC"/>
    <w:rsid w:val="00333CB2"/>
    <w:rsid w:val="003348AB"/>
    <w:rsid w:val="00335682"/>
    <w:rsid w:val="00336CAD"/>
    <w:rsid w:val="00340A88"/>
    <w:rsid w:val="00341A45"/>
    <w:rsid w:val="00341C24"/>
    <w:rsid w:val="00341DCE"/>
    <w:rsid w:val="00341EF8"/>
    <w:rsid w:val="0034443E"/>
    <w:rsid w:val="0034521F"/>
    <w:rsid w:val="00345FE7"/>
    <w:rsid w:val="00346557"/>
    <w:rsid w:val="00350B4C"/>
    <w:rsid w:val="00350D4C"/>
    <w:rsid w:val="00351AE5"/>
    <w:rsid w:val="00351CE6"/>
    <w:rsid w:val="00351EFF"/>
    <w:rsid w:val="00352304"/>
    <w:rsid w:val="003526A5"/>
    <w:rsid w:val="00352A6B"/>
    <w:rsid w:val="00354672"/>
    <w:rsid w:val="00355AD2"/>
    <w:rsid w:val="0035665A"/>
    <w:rsid w:val="00356823"/>
    <w:rsid w:val="0036051C"/>
    <w:rsid w:val="003606B3"/>
    <w:rsid w:val="00360CF9"/>
    <w:rsid w:val="00360E0C"/>
    <w:rsid w:val="00360F28"/>
    <w:rsid w:val="00361B70"/>
    <w:rsid w:val="00361D30"/>
    <w:rsid w:val="00362EC4"/>
    <w:rsid w:val="00363449"/>
    <w:rsid w:val="003638AE"/>
    <w:rsid w:val="003643D6"/>
    <w:rsid w:val="003649B7"/>
    <w:rsid w:val="00366718"/>
    <w:rsid w:val="00367819"/>
    <w:rsid w:val="00371CF1"/>
    <w:rsid w:val="00372B1F"/>
    <w:rsid w:val="00373056"/>
    <w:rsid w:val="003737C6"/>
    <w:rsid w:val="0037485B"/>
    <w:rsid w:val="00374A00"/>
    <w:rsid w:val="0037520F"/>
    <w:rsid w:val="00375C0B"/>
    <w:rsid w:val="00376B89"/>
    <w:rsid w:val="003804E4"/>
    <w:rsid w:val="00380F2F"/>
    <w:rsid w:val="00381BA4"/>
    <w:rsid w:val="00382831"/>
    <w:rsid w:val="003835FE"/>
    <w:rsid w:val="00383638"/>
    <w:rsid w:val="00384A64"/>
    <w:rsid w:val="003853FC"/>
    <w:rsid w:val="00386C9D"/>
    <w:rsid w:val="00386E2F"/>
    <w:rsid w:val="00386EA9"/>
    <w:rsid w:val="00387367"/>
    <w:rsid w:val="00387433"/>
    <w:rsid w:val="00390058"/>
    <w:rsid w:val="0039094A"/>
    <w:rsid w:val="00390E23"/>
    <w:rsid w:val="00391599"/>
    <w:rsid w:val="00391A30"/>
    <w:rsid w:val="00392077"/>
    <w:rsid w:val="003920EE"/>
    <w:rsid w:val="00392239"/>
    <w:rsid w:val="00392265"/>
    <w:rsid w:val="003944A0"/>
    <w:rsid w:val="00394600"/>
    <w:rsid w:val="00394A02"/>
    <w:rsid w:val="00394D85"/>
    <w:rsid w:val="00397B74"/>
    <w:rsid w:val="003A06BB"/>
    <w:rsid w:val="003A1BB5"/>
    <w:rsid w:val="003A1FCC"/>
    <w:rsid w:val="003A400E"/>
    <w:rsid w:val="003A4319"/>
    <w:rsid w:val="003A4578"/>
    <w:rsid w:val="003A669C"/>
    <w:rsid w:val="003A74D0"/>
    <w:rsid w:val="003B070D"/>
    <w:rsid w:val="003B135F"/>
    <w:rsid w:val="003B1A37"/>
    <w:rsid w:val="003B1AF2"/>
    <w:rsid w:val="003B28F5"/>
    <w:rsid w:val="003B2F0A"/>
    <w:rsid w:val="003B41E3"/>
    <w:rsid w:val="003B79B0"/>
    <w:rsid w:val="003B7CD4"/>
    <w:rsid w:val="003C05C1"/>
    <w:rsid w:val="003C094D"/>
    <w:rsid w:val="003C1554"/>
    <w:rsid w:val="003C2C58"/>
    <w:rsid w:val="003C4C1E"/>
    <w:rsid w:val="003C7ED4"/>
    <w:rsid w:val="003D0CB0"/>
    <w:rsid w:val="003D21C8"/>
    <w:rsid w:val="003D3531"/>
    <w:rsid w:val="003D3D53"/>
    <w:rsid w:val="003D4376"/>
    <w:rsid w:val="003D4CCF"/>
    <w:rsid w:val="003D4FAC"/>
    <w:rsid w:val="003D501E"/>
    <w:rsid w:val="003D731B"/>
    <w:rsid w:val="003D7546"/>
    <w:rsid w:val="003D7DEB"/>
    <w:rsid w:val="003E01B8"/>
    <w:rsid w:val="003E1EDD"/>
    <w:rsid w:val="003E31EF"/>
    <w:rsid w:val="003E3FE2"/>
    <w:rsid w:val="003E4852"/>
    <w:rsid w:val="003E493B"/>
    <w:rsid w:val="003E54B6"/>
    <w:rsid w:val="003E693A"/>
    <w:rsid w:val="003F1406"/>
    <w:rsid w:val="003F267F"/>
    <w:rsid w:val="003F399C"/>
    <w:rsid w:val="003F3E12"/>
    <w:rsid w:val="003F4984"/>
    <w:rsid w:val="003F4C2C"/>
    <w:rsid w:val="003F7C77"/>
    <w:rsid w:val="0040021E"/>
    <w:rsid w:val="004005D0"/>
    <w:rsid w:val="00401773"/>
    <w:rsid w:val="00402505"/>
    <w:rsid w:val="004029D6"/>
    <w:rsid w:val="00404FA7"/>
    <w:rsid w:val="00405DA9"/>
    <w:rsid w:val="004065AB"/>
    <w:rsid w:val="00406E93"/>
    <w:rsid w:val="00407344"/>
    <w:rsid w:val="004104BF"/>
    <w:rsid w:val="00410C44"/>
    <w:rsid w:val="00411152"/>
    <w:rsid w:val="00411B6B"/>
    <w:rsid w:val="0041252C"/>
    <w:rsid w:val="0041328D"/>
    <w:rsid w:val="0041347E"/>
    <w:rsid w:val="004134A3"/>
    <w:rsid w:val="00414C05"/>
    <w:rsid w:val="00414FCD"/>
    <w:rsid w:val="004154D2"/>
    <w:rsid w:val="00416380"/>
    <w:rsid w:val="0041648E"/>
    <w:rsid w:val="00420E99"/>
    <w:rsid w:val="00421886"/>
    <w:rsid w:val="0042197A"/>
    <w:rsid w:val="004241FD"/>
    <w:rsid w:val="004259ED"/>
    <w:rsid w:val="00425DA5"/>
    <w:rsid w:val="00425FDF"/>
    <w:rsid w:val="0043035E"/>
    <w:rsid w:val="00430958"/>
    <w:rsid w:val="00430F6B"/>
    <w:rsid w:val="00430FB2"/>
    <w:rsid w:val="00431226"/>
    <w:rsid w:val="00432155"/>
    <w:rsid w:val="0043352D"/>
    <w:rsid w:val="00433B11"/>
    <w:rsid w:val="00434AFD"/>
    <w:rsid w:val="004362FA"/>
    <w:rsid w:val="00436B7B"/>
    <w:rsid w:val="00437349"/>
    <w:rsid w:val="00437506"/>
    <w:rsid w:val="00441999"/>
    <w:rsid w:val="00441A40"/>
    <w:rsid w:val="004439A2"/>
    <w:rsid w:val="004440E3"/>
    <w:rsid w:val="00444D02"/>
    <w:rsid w:val="00445CDD"/>
    <w:rsid w:val="00445FE7"/>
    <w:rsid w:val="004468BA"/>
    <w:rsid w:val="004500D4"/>
    <w:rsid w:val="00454EB9"/>
    <w:rsid w:val="004562A1"/>
    <w:rsid w:val="00457F97"/>
    <w:rsid w:val="00460AB1"/>
    <w:rsid w:val="00461309"/>
    <w:rsid w:val="004628BA"/>
    <w:rsid w:val="0046310F"/>
    <w:rsid w:val="00463E49"/>
    <w:rsid w:val="00464117"/>
    <w:rsid w:val="0046431A"/>
    <w:rsid w:val="00464617"/>
    <w:rsid w:val="00464911"/>
    <w:rsid w:val="00465D40"/>
    <w:rsid w:val="00466D6A"/>
    <w:rsid w:val="00467E85"/>
    <w:rsid w:val="00470265"/>
    <w:rsid w:val="0047136D"/>
    <w:rsid w:val="00471E4F"/>
    <w:rsid w:val="0047251F"/>
    <w:rsid w:val="0047432F"/>
    <w:rsid w:val="0047455D"/>
    <w:rsid w:val="00474EE7"/>
    <w:rsid w:val="00475511"/>
    <w:rsid w:val="004755C4"/>
    <w:rsid w:val="00475FE2"/>
    <w:rsid w:val="00477D08"/>
    <w:rsid w:val="004805B8"/>
    <w:rsid w:val="00482F47"/>
    <w:rsid w:val="00485091"/>
    <w:rsid w:val="00486BC4"/>
    <w:rsid w:val="004903FD"/>
    <w:rsid w:val="004919CE"/>
    <w:rsid w:val="00492057"/>
    <w:rsid w:val="0049221D"/>
    <w:rsid w:val="00492383"/>
    <w:rsid w:val="004927E2"/>
    <w:rsid w:val="0049327E"/>
    <w:rsid w:val="004934A3"/>
    <w:rsid w:val="00493A58"/>
    <w:rsid w:val="00493DCA"/>
    <w:rsid w:val="00494B26"/>
    <w:rsid w:val="0049527A"/>
    <w:rsid w:val="0049639A"/>
    <w:rsid w:val="00496852"/>
    <w:rsid w:val="0049687D"/>
    <w:rsid w:val="004A0BED"/>
    <w:rsid w:val="004A2ADA"/>
    <w:rsid w:val="004A4D13"/>
    <w:rsid w:val="004A5D17"/>
    <w:rsid w:val="004A748A"/>
    <w:rsid w:val="004B0256"/>
    <w:rsid w:val="004B0543"/>
    <w:rsid w:val="004B11DE"/>
    <w:rsid w:val="004B1C46"/>
    <w:rsid w:val="004B259D"/>
    <w:rsid w:val="004B26CB"/>
    <w:rsid w:val="004B3347"/>
    <w:rsid w:val="004B4A63"/>
    <w:rsid w:val="004B4E26"/>
    <w:rsid w:val="004B5EF2"/>
    <w:rsid w:val="004B70EB"/>
    <w:rsid w:val="004B799C"/>
    <w:rsid w:val="004C0486"/>
    <w:rsid w:val="004C0D95"/>
    <w:rsid w:val="004C0F7C"/>
    <w:rsid w:val="004C10B3"/>
    <w:rsid w:val="004C1539"/>
    <w:rsid w:val="004C1E80"/>
    <w:rsid w:val="004C2337"/>
    <w:rsid w:val="004C2F4B"/>
    <w:rsid w:val="004C3488"/>
    <w:rsid w:val="004C4BC7"/>
    <w:rsid w:val="004C6784"/>
    <w:rsid w:val="004C7203"/>
    <w:rsid w:val="004C7419"/>
    <w:rsid w:val="004D13B9"/>
    <w:rsid w:val="004D4438"/>
    <w:rsid w:val="004D66FB"/>
    <w:rsid w:val="004D6AAB"/>
    <w:rsid w:val="004D6E42"/>
    <w:rsid w:val="004D7213"/>
    <w:rsid w:val="004D7EBC"/>
    <w:rsid w:val="004E18B8"/>
    <w:rsid w:val="004E4CE6"/>
    <w:rsid w:val="004E6E82"/>
    <w:rsid w:val="004E791B"/>
    <w:rsid w:val="004F0B49"/>
    <w:rsid w:val="004F0CF1"/>
    <w:rsid w:val="004F1C33"/>
    <w:rsid w:val="004F36D9"/>
    <w:rsid w:val="004F456D"/>
    <w:rsid w:val="004F67DD"/>
    <w:rsid w:val="004F6A54"/>
    <w:rsid w:val="004F6E9B"/>
    <w:rsid w:val="00500C1E"/>
    <w:rsid w:val="00501BD4"/>
    <w:rsid w:val="005026FA"/>
    <w:rsid w:val="00502BA1"/>
    <w:rsid w:val="00502C2F"/>
    <w:rsid w:val="00504290"/>
    <w:rsid w:val="005048EE"/>
    <w:rsid w:val="00504ECC"/>
    <w:rsid w:val="00505809"/>
    <w:rsid w:val="0050710C"/>
    <w:rsid w:val="005073C1"/>
    <w:rsid w:val="005076B0"/>
    <w:rsid w:val="00507AD8"/>
    <w:rsid w:val="00507FC1"/>
    <w:rsid w:val="005101D1"/>
    <w:rsid w:val="005102C3"/>
    <w:rsid w:val="00511675"/>
    <w:rsid w:val="00511E8B"/>
    <w:rsid w:val="00512657"/>
    <w:rsid w:val="0051280F"/>
    <w:rsid w:val="00512A0A"/>
    <w:rsid w:val="00512DEA"/>
    <w:rsid w:val="00513C9A"/>
    <w:rsid w:val="0051407E"/>
    <w:rsid w:val="00514BF1"/>
    <w:rsid w:val="00515214"/>
    <w:rsid w:val="00516252"/>
    <w:rsid w:val="005209DF"/>
    <w:rsid w:val="0052172C"/>
    <w:rsid w:val="00521CD2"/>
    <w:rsid w:val="00522700"/>
    <w:rsid w:val="00522FDD"/>
    <w:rsid w:val="0052363E"/>
    <w:rsid w:val="00523E05"/>
    <w:rsid w:val="00524427"/>
    <w:rsid w:val="00525AD1"/>
    <w:rsid w:val="00530E0C"/>
    <w:rsid w:val="00531107"/>
    <w:rsid w:val="00532EDB"/>
    <w:rsid w:val="0053477F"/>
    <w:rsid w:val="00534ADE"/>
    <w:rsid w:val="00534DED"/>
    <w:rsid w:val="00535CC3"/>
    <w:rsid w:val="005368F5"/>
    <w:rsid w:val="00536E0B"/>
    <w:rsid w:val="005402E2"/>
    <w:rsid w:val="005404AD"/>
    <w:rsid w:val="005419B4"/>
    <w:rsid w:val="00541B45"/>
    <w:rsid w:val="00543B10"/>
    <w:rsid w:val="00545C52"/>
    <w:rsid w:val="005462D1"/>
    <w:rsid w:val="00546735"/>
    <w:rsid w:val="00546CBC"/>
    <w:rsid w:val="0054744F"/>
    <w:rsid w:val="00550687"/>
    <w:rsid w:val="00550B5E"/>
    <w:rsid w:val="005514B2"/>
    <w:rsid w:val="00553054"/>
    <w:rsid w:val="005533B8"/>
    <w:rsid w:val="00553612"/>
    <w:rsid w:val="005553F3"/>
    <w:rsid w:val="005567E4"/>
    <w:rsid w:val="005578F0"/>
    <w:rsid w:val="00560128"/>
    <w:rsid w:val="00560343"/>
    <w:rsid w:val="0057017A"/>
    <w:rsid w:val="0057053D"/>
    <w:rsid w:val="005743D5"/>
    <w:rsid w:val="0057566F"/>
    <w:rsid w:val="00576227"/>
    <w:rsid w:val="00576241"/>
    <w:rsid w:val="005776E3"/>
    <w:rsid w:val="00580EC7"/>
    <w:rsid w:val="0058231A"/>
    <w:rsid w:val="005827E2"/>
    <w:rsid w:val="0058410F"/>
    <w:rsid w:val="00584B37"/>
    <w:rsid w:val="00584E25"/>
    <w:rsid w:val="00586107"/>
    <w:rsid w:val="0058649F"/>
    <w:rsid w:val="005869BB"/>
    <w:rsid w:val="0058722B"/>
    <w:rsid w:val="0058777D"/>
    <w:rsid w:val="00590537"/>
    <w:rsid w:val="00590E57"/>
    <w:rsid w:val="0059186C"/>
    <w:rsid w:val="00592084"/>
    <w:rsid w:val="0059348F"/>
    <w:rsid w:val="0059377A"/>
    <w:rsid w:val="00594C01"/>
    <w:rsid w:val="00596657"/>
    <w:rsid w:val="00597C41"/>
    <w:rsid w:val="005A017B"/>
    <w:rsid w:val="005A15CD"/>
    <w:rsid w:val="005A2F3F"/>
    <w:rsid w:val="005A42BD"/>
    <w:rsid w:val="005A6324"/>
    <w:rsid w:val="005B0A45"/>
    <w:rsid w:val="005B0BD7"/>
    <w:rsid w:val="005B0F8A"/>
    <w:rsid w:val="005B1444"/>
    <w:rsid w:val="005B2CD6"/>
    <w:rsid w:val="005B3F7D"/>
    <w:rsid w:val="005B6A53"/>
    <w:rsid w:val="005B7DFB"/>
    <w:rsid w:val="005C02DC"/>
    <w:rsid w:val="005C12CA"/>
    <w:rsid w:val="005C1A3A"/>
    <w:rsid w:val="005C1BD4"/>
    <w:rsid w:val="005C25C6"/>
    <w:rsid w:val="005C35D6"/>
    <w:rsid w:val="005C3B7A"/>
    <w:rsid w:val="005C43B9"/>
    <w:rsid w:val="005C56D2"/>
    <w:rsid w:val="005C6631"/>
    <w:rsid w:val="005C6E4B"/>
    <w:rsid w:val="005C7BEB"/>
    <w:rsid w:val="005D0D49"/>
    <w:rsid w:val="005D19B5"/>
    <w:rsid w:val="005D2A98"/>
    <w:rsid w:val="005D314E"/>
    <w:rsid w:val="005D32CC"/>
    <w:rsid w:val="005D4D17"/>
    <w:rsid w:val="005D599A"/>
    <w:rsid w:val="005D7E0E"/>
    <w:rsid w:val="005E0511"/>
    <w:rsid w:val="005E0A5E"/>
    <w:rsid w:val="005E1385"/>
    <w:rsid w:val="005E43D1"/>
    <w:rsid w:val="005E44E8"/>
    <w:rsid w:val="005E529A"/>
    <w:rsid w:val="005E59D4"/>
    <w:rsid w:val="005E5B31"/>
    <w:rsid w:val="005E5CD8"/>
    <w:rsid w:val="005E62D9"/>
    <w:rsid w:val="005E7AC7"/>
    <w:rsid w:val="005F0889"/>
    <w:rsid w:val="005F0934"/>
    <w:rsid w:val="005F1F35"/>
    <w:rsid w:val="005F5732"/>
    <w:rsid w:val="005F6ECC"/>
    <w:rsid w:val="005F7049"/>
    <w:rsid w:val="00600F45"/>
    <w:rsid w:val="00601146"/>
    <w:rsid w:val="00603AD2"/>
    <w:rsid w:val="00604ABA"/>
    <w:rsid w:val="00605052"/>
    <w:rsid w:val="00605418"/>
    <w:rsid w:val="00605735"/>
    <w:rsid w:val="006065AF"/>
    <w:rsid w:val="00607E30"/>
    <w:rsid w:val="00607EBA"/>
    <w:rsid w:val="006101AD"/>
    <w:rsid w:val="006125CC"/>
    <w:rsid w:val="006128B9"/>
    <w:rsid w:val="00612D22"/>
    <w:rsid w:val="00613CBC"/>
    <w:rsid w:val="0061404E"/>
    <w:rsid w:val="00615114"/>
    <w:rsid w:val="00616BE7"/>
    <w:rsid w:val="006172C3"/>
    <w:rsid w:val="0061749B"/>
    <w:rsid w:val="006179EC"/>
    <w:rsid w:val="00620047"/>
    <w:rsid w:val="00620421"/>
    <w:rsid w:val="006210BA"/>
    <w:rsid w:val="006222FC"/>
    <w:rsid w:val="0062479F"/>
    <w:rsid w:val="0062483C"/>
    <w:rsid w:val="006259BB"/>
    <w:rsid w:val="006309D3"/>
    <w:rsid w:val="00630B0D"/>
    <w:rsid w:val="0063165C"/>
    <w:rsid w:val="00631B9C"/>
    <w:rsid w:val="00632140"/>
    <w:rsid w:val="0063239E"/>
    <w:rsid w:val="0063365E"/>
    <w:rsid w:val="006358C0"/>
    <w:rsid w:val="00636B34"/>
    <w:rsid w:val="0063708A"/>
    <w:rsid w:val="00640B68"/>
    <w:rsid w:val="006419F1"/>
    <w:rsid w:val="006420C8"/>
    <w:rsid w:val="006440A5"/>
    <w:rsid w:val="0064423C"/>
    <w:rsid w:val="00650179"/>
    <w:rsid w:val="006501EA"/>
    <w:rsid w:val="006502BC"/>
    <w:rsid w:val="0065098C"/>
    <w:rsid w:val="006511BD"/>
    <w:rsid w:val="00652BF5"/>
    <w:rsid w:val="006537B6"/>
    <w:rsid w:val="00653A2C"/>
    <w:rsid w:val="00653B8A"/>
    <w:rsid w:val="006543A6"/>
    <w:rsid w:val="00654752"/>
    <w:rsid w:val="00657650"/>
    <w:rsid w:val="0065787D"/>
    <w:rsid w:val="00661918"/>
    <w:rsid w:val="0066264D"/>
    <w:rsid w:val="00663731"/>
    <w:rsid w:val="00664921"/>
    <w:rsid w:val="00664A46"/>
    <w:rsid w:val="00665414"/>
    <w:rsid w:val="00665A0E"/>
    <w:rsid w:val="00665B88"/>
    <w:rsid w:val="00666919"/>
    <w:rsid w:val="00666E6F"/>
    <w:rsid w:val="00667120"/>
    <w:rsid w:val="0066713C"/>
    <w:rsid w:val="006707E3"/>
    <w:rsid w:val="0067103D"/>
    <w:rsid w:val="00672DC3"/>
    <w:rsid w:val="0067300B"/>
    <w:rsid w:val="006737B4"/>
    <w:rsid w:val="00674C13"/>
    <w:rsid w:val="0067623F"/>
    <w:rsid w:val="00677511"/>
    <w:rsid w:val="0067776B"/>
    <w:rsid w:val="00677A2B"/>
    <w:rsid w:val="00680651"/>
    <w:rsid w:val="00680C0E"/>
    <w:rsid w:val="00680F4E"/>
    <w:rsid w:val="0068138D"/>
    <w:rsid w:val="00681790"/>
    <w:rsid w:val="00682320"/>
    <w:rsid w:val="00682DAF"/>
    <w:rsid w:val="006848EF"/>
    <w:rsid w:val="00690E17"/>
    <w:rsid w:val="00691769"/>
    <w:rsid w:val="006925CD"/>
    <w:rsid w:val="0069485F"/>
    <w:rsid w:val="00695D18"/>
    <w:rsid w:val="00697012"/>
    <w:rsid w:val="0069729A"/>
    <w:rsid w:val="00697C9E"/>
    <w:rsid w:val="006A12E7"/>
    <w:rsid w:val="006A3D4B"/>
    <w:rsid w:val="006A449A"/>
    <w:rsid w:val="006A4512"/>
    <w:rsid w:val="006A56FD"/>
    <w:rsid w:val="006A6A05"/>
    <w:rsid w:val="006A6F9A"/>
    <w:rsid w:val="006A776B"/>
    <w:rsid w:val="006B1051"/>
    <w:rsid w:val="006B2509"/>
    <w:rsid w:val="006B375A"/>
    <w:rsid w:val="006B40D5"/>
    <w:rsid w:val="006B4735"/>
    <w:rsid w:val="006B4756"/>
    <w:rsid w:val="006B4D4C"/>
    <w:rsid w:val="006B76C2"/>
    <w:rsid w:val="006B7B5C"/>
    <w:rsid w:val="006C050E"/>
    <w:rsid w:val="006C0E7E"/>
    <w:rsid w:val="006C1A01"/>
    <w:rsid w:val="006C1AD7"/>
    <w:rsid w:val="006C1FE6"/>
    <w:rsid w:val="006C304E"/>
    <w:rsid w:val="006C425E"/>
    <w:rsid w:val="006C433C"/>
    <w:rsid w:val="006C443A"/>
    <w:rsid w:val="006C52F1"/>
    <w:rsid w:val="006C6008"/>
    <w:rsid w:val="006C6508"/>
    <w:rsid w:val="006C7392"/>
    <w:rsid w:val="006C76AA"/>
    <w:rsid w:val="006D0062"/>
    <w:rsid w:val="006D07B0"/>
    <w:rsid w:val="006D147D"/>
    <w:rsid w:val="006D2433"/>
    <w:rsid w:val="006D3EA6"/>
    <w:rsid w:val="006D406B"/>
    <w:rsid w:val="006D4180"/>
    <w:rsid w:val="006D5947"/>
    <w:rsid w:val="006D614A"/>
    <w:rsid w:val="006D6454"/>
    <w:rsid w:val="006D7D73"/>
    <w:rsid w:val="006E0307"/>
    <w:rsid w:val="006E0B99"/>
    <w:rsid w:val="006E251E"/>
    <w:rsid w:val="006E4059"/>
    <w:rsid w:val="006E41F9"/>
    <w:rsid w:val="006E461A"/>
    <w:rsid w:val="006E56EC"/>
    <w:rsid w:val="006E5C5A"/>
    <w:rsid w:val="006E617F"/>
    <w:rsid w:val="006E635A"/>
    <w:rsid w:val="006E7515"/>
    <w:rsid w:val="006E797B"/>
    <w:rsid w:val="006E79EA"/>
    <w:rsid w:val="006F0776"/>
    <w:rsid w:val="006F118D"/>
    <w:rsid w:val="006F21FB"/>
    <w:rsid w:val="006F2279"/>
    <w:rsid w:val="006F30FC"/>
    <w:rsid w:val="006F34D4"/>
    <w:rsid w:val="006F3B7D"/>
    <w:rsid w:val="006F3E1C"/>
    <w:rsid w:val="006F47F1"/>
    <w:rsid w:val="006F5F1D"/>
    <w:rsid w:val="006F5F31"/>
    <w:rsid w:val="006F5FB2"/>
    <w:rsid w:val="006F68CD"/>
    <w:rsid w:val="006F6BA6"/>
    <w:rsid w:val="006F7681"/>
    <w:rsid w:val="006F7A7C"/>
    <w:rsid w:val="00700126"/>
    <w:rsid w:val="00700BF2"/>
    <w:rsid w:val="007024E9"/>
    <w:rsid w:val="00705135"/>
    <w:rsid w:val="0070545C"/>
    <w:rsid w:val="007102F3"/>
    <w:rsid w:val="0071106E"/>
    <w:rsid w:val="00711CA9"/>
    <w:rsid w:val="007128A0"/>
    <w:rsid w:val="007155BC"/>
    <w:rsid w:val="007159F7"/>
    <w:rsid w:val="00717065"/>
    <w:rsid w:val="00717AD7"/>
    <w:rsid w:val="0072082D"/>
    <w:rsid w:val="007217E9"/>
    <w:rsid w:val="0072228B"/>
    <w:rsid w:val="00723577"/>
    <w:rsid w:val="007239DE"/>
    <w:rsid w:val="007240CF"/>
    <w:rsid w:val="007247C9"/>
    <w:rsid w:val="007255FF"/>
    <w:rsid w:val="00727573"/>
    <w:rsid w:val="00727C34"/>
    <w:rsid w:val="007300E7"/>
    <w:rsid w:val="00730D5B"/>
    <w:rsid w:val="00731292"/>
    <w:rsid w:val="00731445"/>
    <w:rsid w:val="00731C11"/>
    <w:rsid w:val="00733A50"/>
    <w:rsid w:val="00734043"/>
    <w:rsid w:val="00735420"/>
    <w:rsid w:val="00735610"/>
    <w:rsid w:val="00736487"/>
    <w:rsid w:val="00736952"/>
    <w:rsid w:val="00737109"/>
    <w:rsid w:val="007422A0"/>
    <w:rsid w:val="00742E2F"/>
    <w:rsid w:val="007445D6"/>
    <w:rsid w:val="00744F12"/>
    <w:rsid w:val="0074500D"/>
    <w:rsid w:val="007453CC"/>
    <w:rsid w:val="007453CD"/>
    <w:rsid w:val="007467D7"/>
    <w:rsid w:val="00746A6E"/>
    <w:rsid w:val="0074759A"/>
    <w:rsid w:val="00747BD6"/>
    <w:rsid w:val="00747FF7"/>
    <w:rsid w:val="00750DCA"/>
    <w:rsid w:val="007512B9"/>
    <w:rsid w:val="00752F0E"/>
    <w:rsid w:val="00754FEB"/>
    <w:rsid w:val="0075538A"/>
    <w:rsid w:val="00760AAB"/>
    <w:rsid w:val="00760F66"/>
    <w:rsid w:val="00761807"/>
    <w:rsid w:val="00761EE5"/>
    <w:rsid w:val="007628D7"/>
    <w:rsid w:val="00763390"/>
    <w:rsid w:val="00764031"/>
    <w:rsid w:val="007656C1"/>
    <w:rsid w:val="00765C9D"/>
    <w:rsid w:val="00766A47"/>
    <w:rsid w:val="0077049D"/>
    <w:rsid w:val="00770753"/>
    <w:rsid w:val="00770984"/>
    <w:rsid w:val="007719BE"/>
    <w:rsid w:val="007725F9"/>
    <w:rsid w:val="007750D7"/>
    <w:rsid w:val="00775964"/>
    <w:rsid w:val="00775ADB"/>
    <w:rsid w:val="0077614A"/>
    <w:rsid w:val="007766C9"/>
    <w:rsid w:val="0077688B"/>
    <w:rsid w:val="00776E3A"/>
    <w:rsid w:val="00780A97"/>
    <w:rsid w:val="00780C5F"/>
    <w:rsid w:val="00780F24"/>
    <w:rsid w:val="00783AE5"/>
    <w:rsid w:val="00784760"/>
    <w:rsid w:val="00785289"/>
    <w:rsid w:val="007853CC"/>
    <w:rsid w:val="0079025A"/>
    <w:rsid w:val="00790460"/>
    <w:rsid w:val="00790657"/>
    <w:rsid w:val="00790CF8"/>
    <w:rsid w:val="007911AE"/>
    <w:rsid w:val="00792499"/>
    <w:rsid w:val="00793746"/>
    <w:rsid w:val="0079427B"/>
    <w:rsid w:val="00797C75"/>
    <w:rsid w:val="007A1923"/>
    <w:rsid w:val="007A31C1"/>
    <w:rsid w:val="007A59C9"/>
    <w:rsid w:val="007A5F24"/>
    <w:rsid w:val="007A690E"/>
    <w:rsid w:val="007A6FFE"/>
    <w:rsid w:val="007A7374"/>
    <w:rsid w:val="007B070C"/>
    <w:rsid w:val="007B126F"/>
    <w:rsid w:val="007B44A2"/>
    <w:rsid w:val="007B45DD"/>
    <w:rsid w:val="007B5590"/>
    <w:rsid w:val="007B7B6A"/>
    <w:rsid w:val="007B7CA6"/>
    <w:rsid w:val="007C18F5"/>
    <w:rsid w:val="007C351B"/>
    <w:rsid w:val="007C3FFB"/>
    <w:rsid w:val="007C4F0F"/>
    <w:rsid w:val="007C4FC2"/>
    <w:rsid w:val="007C5176"/>
    <w:rsid w:val="007C6350"/>
    <w:rsid w:val="007C688E"/>
    <w:rsid w:val="007C7B10"/>
    <w:rsid w:val="007C7F91"/>
    <w:rsid w:val="007D03EE"/>
    <w:rsid w:val="007D1994"/>
    <w:rsid w:val="007D2E10"/>
    <w:rsid w:val="007D5233"/>
    <w:rsid w:val="007D5AE9"/>
    <w:rsid w:val="007D641C"/>
    <w:rsid w:val="007E06CB"/>
    <w:rsid w:val="007E0B68"/>
    <w:rsid w:val="007E0D7F"/>
    <w:rsid w:val="007E1765"/>
    <w:rsid w:val="007E2195"/>
    <w:rsid w:val="007E237B"/>
    <w:rsid w:val="007E31FE"/>
    <w:rsid w:val="007E3E25"/>
    <w:rsid w:val="007E48E7"/>
    <w:rsid w:val="007E49A1"/>
    <w:rsid w:val="007E4D97"/>
    <w:rsid w:val="007E5624"/>
    <w:rsid w:val="007E671E"/>
    <w:rsid w:val="007F1D19"/>
    <w:rsid w:val="007F2529"/>
    <w:rsid w:val="007F2CF8"/>
    <w:rsid w:val="007F4473"/>
    <w:rsid w:val="007F45E9"/>
    <w:rsid w:val="007F4701"/>
    <w:rsid w:val="007F69AB"/>
    <w:rsid w:val="0080042E"/>
    <w:rsid w:val="00801641"/>
    <w:rsid w:val="008021C1"/>
    <w:rsid w:val="008031F7"/>
    <w:rsid w:val="00803319"/>
    <w:rsid w:val="00807372"/>
    <w:rsid w:val="0080751F"/>
    <w:rsid w:val="00807B5C"/>
    <w:rsid w:val="008108EE"/>
    <w:rsid w:val="00810BCA"/>
    <w:rsid w:val="00810E0D"/>
    <w:rsid w:val="00812AE3"/>
    <w:rsid w:val="00815C19"/>
    <w:rsid w:val="00820763"/>
    <w:rsid w:val="00820950"/>
    <w:rsid w:val="008223B0"/>
    <w:rsid w:val="0082248C"/>
    <w:rsid w:val="00823775"/>
    <w:rsid w:val="008239F7"/>
    <w:rsid w:val="00825B27"/>
    <w:rsid w:val="00831094"/>
    <w:rsid w:val="00831D01"/>
    <w:rsid w:val="00832B3A"/>
    <w:rsid w:val="00833275"/>
    <w:rsid w:val="008334D6"/>
    <w:rsid w:val="00834729"/>
    <w:rsid w:val="00835A38"/>
    <w:rsid w:val="0084053D"/>
    <w:rsid w:val="008409D2"/>
    <w:rsid w:val="00840B64"/>
    <w:rsid w:val="00841F68"/>
    <w:rsid w:val="008434C9"/>
    <w:rsid w:val="00844651"/>
    <w:rsid w:val="00844D15"/>
    <w:rsid w:val="00847C98"/>
    <w:rsid w:val="00850479"/>
    <w:rsid w:val="0085047A"/>
    <w:rsid w:val="008504FB"/>
    <w:rsid w:val="00851CA1"/>
    <w:rsid w:val="008531AA"/>
    <w:rsid w:val="00854307"/>
    <w:rsid w:val="00856058"/>
    <w:rsid w:val="00856068"/>
    <w:rsid w:val="0085763F"/>
    <w:rsid w:val="00857C9C"/>
    <w:rsid w:val="008622F1"/>
    <w:rsid w:val="00862654"/>
    <w:rsid w:val="00862C7F"/>
    <w:rsid w:val="00863B0D"/>
    <w:rsid w:val="00864465"/>
    <w:rsid w:val="008644A8"/>
    <w:rsid w:val="00864824"/>
    <w:rsid w:val="00865382"/>
    <w:rsid w:val="00865536"/>
    <w:rsid w:val="0086604A"/>
    <w:rsid w:val="00870960"/>
    <w:rsid w:val="00872014"/>
    <w:rsid w:val="0087254B"/>
    <w:rsid w:val="00872B5C"/>
    <w:rsid w:val="00872C69"/>
    <w:rsid w:val="008749BF"/>
    <w:rsid w:val="0087657B"/>
    <w:rsid w:val="0087696A"/>
    <w:rsid w:val="00876B59"/>
    <w:rsid w:val="00877B9D"/>
    <w:rsid w:val="00880AB6"/>
    <w:rsid w:val="008826E5"/>
    <w:rsid w:val="00882E30"/>
    <w:rsid w:val="00883E77"/>
    <w:rsid w:val="0088403E"/>
    <w:rsid w:val="0088412E"/>
    <w:rsid w:val="0089114B"/>
    <w:rsid w:val="0089257C"/>
    <w:rsid w:val="00892FF3"/>
    <w:rsid w:val="00893040"/>
    <w:rsid w:val="0089343F"/>
    <w:rsid w:val="008956AD"/>
    <w:rsid w:val="008959CB"/>
    <w:rsid w:val="00895A19"/>
    <w:rsid w:val="00896FF1"/>
    <w:rsid w:val="008972AB"/>
    <w:rsid w:val="0089769F"/>
    <w:rsid w:val="00897FC5"/>
    <w:rsid w:val="008A200B"/>
    <w:rsid w:val="008A278E"/>
    <w:rsid w:val="008A2A93"/>
    <w:rsid w:val="008A4C2A"/>
    <w:rsid w:val="008A629B"/>
    <w:rsid w:val="008A656B"/>
    <w:rsid w:val="008A664D"/>
    <w:rsid w:val="008A6BB6"/>
    <w:rsid w:val="008A7831"/>
    <w:rsid w:val="008B1D51"/>
    <w:rsid w:val="008B26E0"/>
    <w:rsid w:val="008B2991"/>
    <w:rsid w:val="008B2B89"/>
    <w:rsid w:val="008B2C7C"/>
    <w:rsid w:val="008B35F4"/>
    <w:rsid w:val="008B39DA"/>
    <w:rsid w:val="008B520A"/>
    <w:rsid w:val="008B5E66"/>
    <w:rsid w:val="008B6A99"/>
    <w:rsid w:val="008B7F43"/>
    <w:rsid w:val="008C17E1"/>
    <w:rsid w:val="008C1EC0"/>
    <w:rsid w:val="008C243E"/>
    <w:rsid w:val="008C2786"/>
    <w:rsid w:val="008C3D3B"/>
    <w:rsid w:val="008C4768"/>
    <w:rsid w:val="008C5FDC"/>
    <w:rsid w:val="008C76C0"/>
    <w:rsid w:val="008C79EC"/>
    <w:rsid w:val="008D0F24"/>
    <w:rsid w:val="008D16CE"/>
    <w:rsid w:val="008D192A"/>
    <w:rsid w:val="008D27F6"/>
    <w:rsid w:val="008D337C"/>
    <w:rsid w:val="008D4C77"/>
    <w:rsid w:val="008D4DC0"/>
    <w:rsid w:val="008D7380"/>
    <w:rsid w:val="008D7702"/>
    <w:rsid w:val="008E1F84"/>
    <w:rsid w:val="008E5311"/>
    <w:rsid w:val="008E5ACC"/>
    <w:rsid w:val="008E698E"/>
    <w:rsid w:val="008F003F"/>
    <w:rsid w:val="008F0363"/>
    <w:rsid w:val="008F10D5"/>
    <w:rsid w:val="008F12CA"/>
    <w:rsid w:val="008F1368"/>
    <w:rsid w:val="008F15FC"/>
    <w:rsid w:val="008F161E"/>
    <w:rsid w:val="008F1DF3"/>
    <w:rsid w:val="008F3941"/>
    <w:rsid w:val="008F409B"/>
    <w:rsid w:val="008F4E6C"/>
    <w:rsid w:val="008F6603"/>
    <w:rsid w:val="008F6E78"/>
    <w:rsid w:val="008F764F"/>
    <w:rsid w:val="008F7A85"/>
    <w:rsid w:val="00901076"/>
    <w:rsid w:val="009010C7"/>
    <w:rsid w:val="009014F6"/>
    <w:rsid w:val="00904917"/>
    <w:rsid w:val="00905795"/>
    <w:rsid w:val="009061C1"/>
    <w:rsid w:val="00907206"/>
    <w:rsid w:val="00907459"/>
    <w:rsid w:val="0090783B"/>
    <w:rsid w:val="00910257"/>
    <w:rsid w:val="00911836"/>
    <w:rsid w:val="009152F0"/>
    <w:rsid w:val="00915BC6"/>
    <w:rsid w:val="009164D3"/>
    <w:rsid w:val="009200D6"/>
    <w:rsid w:val="00921764"/>
    <w:rsid w:val="00923950"/>
    <w:rsid w:val="00925154"/>
    <w:rsid w:val="00925B25"/>
    <w:rsid w:val="00926C56"/>
    <w:rsid w:val="00927214"/>
    <w:rsid w:val="00930197"/>
    <w:rsid w:val="00930F1F"/>
    <w:rsid w:val="00931A2C"/>
    <w:rsid w:val="00931AA1"/>
    <w:rsid w:val="00931E0B"/>
    <w:rsid w:val="009320CC"/>
    <w:rsid w:val="009330C0"/>
    <w:rsid w:val="00933538"/>
    <w:rsid w:val="009337F6"/>
    <w:rsid w:val="00933B18"/>
    <w:rsid w:val="00934FD9"/>
    <w:rsid w:val="00935D40"/>
    <w:rsid w:val="00935EB2"/>
    <w:rsid w:val="00936955"/>
    <w:rsid w:val="00937205"/>
    <w:rsid w:val="00940E61"/>
    <w:rsid w:val="00941427"/>
    <w:rsid w:val="00941A45"/>
    <w:rsid w:val="00941F56"/>
    <w:rsid w:val="00942E29"/>
    <w:rsid w:val="009431CA"/>
    <w:rsid w:val="00944C5C"/>
    <w:rsid w:val="00944FA9"/>
    <w:rsid w:val="00945BD3"/>
    <w:rsid w:val="0094643D"/>
    <w:rsid w:val="009477BB"/>
    <w:rsid w:val="00947CDA"/>
    <w:rsid w:val="0095023A"/>
    <w:rsid w:val="009504C1"/>
    <w:rsid w:val="00950773"/>
    <w:rsid w:val="00950CEB"/>
    <w:rsid w:val="0095120C"/>
    <w:rsid w:val="0095232A"/>
    <w:rsid w:val="00952625"/>
    <w:rsid w:val="009543B0"/>
    <w:rsid w:val="009549C9"/>
    <w:rsid w:val="00954F64"/>
    <w:rsid w:val="009552FE"/>
    <w:rsid w:val="009569FD"/>
    <w:rsid w:val="00957562"/>
    <w:rsid w:val="0096188A"/>
    <w:rsid w:val="00962997"/>
    <w:rsid w:val="00962A1D"/>
    <w:rsid w:val="00962FF6"/>
    <w:rsid w:val="00963009"/>
    <w:rsid w:val="009639DD"/>
    <w:rsid w:val="00964007"/>
    <w:rsid w:val="009648F3"/>
    <w:rsid w:val="0096620C"/>
    <w:rsid w:val="00966C71"/>
    <w:rsid w:val="009716F4"/>
    <w:rsid w:val="00971916"/>
    <w:rsid w:val="00973051"/>
    <w:rsid w:val="00973913"/>
    <w:rsid w:val="009739FC"/>
    <w:rsid w:val="009740A6"/>
    <w:rsid w:val="0097545D"/>
    <w:rsid w:val="00976EB4"/>
    <w:rsid w:val="00977525"/>
    <w:rsid w:val="009811DB"/>
    <w:rsid w:val="00982123"/>
    <w:rsid w:val="009828C6"/>
    <w:rsid w:val="00983697"/>
    <w:rsid w:val="00983C40"/>
    <w:rsid w:val="00983DFC"/>
    <w:rsid w:val="00985D30"/>
    <w:rsid w:val="00986F12"/>
    <w:rsid w:val="00987875"/>
    <w:rsid w:val="0099080D"/>
    <w:rsid w:val="00991136"/>
    <w:rsid w:val="009929E8"/>
    <w:rsid w:val="009947F9"/>
    <w:rsid w:val="00994B3E"/>
    <w:rsid w:val="009960FA"/>
    <w:rsid w:val="009964E4"/>
    <w:rsid w:val="009966D9"/>
    <w:rsid w:val="00996BE7"/>
    <w:rsid w:val="009978E3"/>
    <w:rsid w:val="009A1A7C"/>
    <w:rsid w:val="009A1CAE"/>
    <w:rsid w:val="009A2AD2"/>
    <w:rsid w:val="009A2BAD"/>
    <w:rsid w:val="009A4323"/>
    <w:rsid w:val="009A432E"/>
    <w:rsid w:val="009A6E14"/>
    <w:rsid w:val="009A7C25"/>
    <w:rsid w:val="009B0B44"/>
    <w:rsid w:val="009B383C"/>
    <w:rsid w:val="009B4116"/>
    <w:rsid w:val="009B5075"/>
    <w:rsid w:val="009C0676"/>
    <w:rsid w:val="009C080E"/>
    <w:rsid w:val="009C115A"/>
    <w:rsid w:val="009C1A20"/>
    <w:rsid w:val="009C2DF1"/>
    <w:rsid w:val="009C3916"/>
    <w:rsid w:val="009C5214"/>
    <w:rsid w:val="009C594B"/>
    <w:rsid w:val="009C5C66"/>
    <w:rsid w:val="009C5D69"/>
    <w:rsid w:val="009C62F6"/>
    <w:rsid w:val="009C63A5"/>
    <w:rsid w:val="009C647F"/>
    <w:rsid w:val="009C69AF"/>
    <w:rsid w:val="009C77DE"/>
    <w:rsid w:val="009D17F9"/>
    <w:rsid w:val="009D239D"/>
    <w:rsid w:val="009D2B36"/>
    <w:rsid w:val="009D324F"/>
    <w:rsid w:val="009D449B"/>
    <w:rsid w:val="009D44E6"/>
    <w:rsid w:val="009D54ED"/>
    <w:rsid w:val="009D614E"/>
    <w:rsid w:val="009D6894"/>
    <w:rsid w:val="009D72E0"/>
    <w:rsid w:val="009E0800"/>
    <w:rsid w:val="009E1142"/>
    <w:rsid w:val="009E131A"/>
    <w:rsid w:val="009E1DBD"/>
    <w:rsid w:val="009E3AF5"/>
    <w:rsid w:val="009E3E97"/>
    <w:rsid w:val="009E4F22"/>
    <w:rsid w:val="009E58CD"/>
    <w:rsid w:val="009E610C"/>
    <w:rsid w:val="009F08AB"/>
    <w:rsid w:val="009F194C"/>
    <w:rsid w:val="009F1F0F"/>
    <w:rsid w:val="009F34F4"/>
    <w:rsid w:val="009F3C76"/>
    <w:rsid w:val="009F4672"/>
    <w:rsid w:val="009F6F65"/>
    <w:rsid w:val="009F7755"/>
    <w:rsid w:val="00A00D45"/>
    <w:rsid w:val="00A024A6"/>
    <w:rsid w:val="00A03105"/>
    <w:rsid w:val="00A03AAB"/>
    <w:rsid w:val="00A04543"/>
    <w:rsid w:val="00A04DE0"/>
    <w:rsid w:val="00A05626"/>
    <w:rsid w:val="00A056E2"/>
    <w:rsid w:val="00A05ABA"/>
    <w:rsid w:val="00A062A3"/>
    <w:rsid w:val="00A062AE"/>
    <w:rsid w:val="00A111A2"/>
    <w:rsid w:val="00A11289"/>
    <w:rsid w:val="00A11B8F"/>
    <w:rsid w:val="00A11CF4"/>
    <w:rsid w:val="00A120E4"/>
    <w:rsid w:val="00A1210D"/>
    <w:rsid w:val="00A12A0A"/>
    <w:rsid w:val="00A12D05"/>
    <w:rsid w:val="00A13244"/>
    <w:rsid w:val="00A13C62"/>
    <w:rsid w:val="00A1416D"/>
    <w:rsid w:val="00A146CC"/>
    <w:rsid w:val="00A14B93"/>
    <w:rsid w:val="00A151EE"/>
    <w:rsid w:val="00A172F1"/>
    <w:rsid w:val="00A1752E"/>
    <w:rsid w:val="00A21A39"/>
    <w:rsid w:val="00A21E9F"/>
    <w:rsid w:val="00A2310E"/>
    <w:rsid w:val="00A2343C"/>
    <w:rsid w:val="00A25049"/>
    <w:rsid w:val="00A26130"/>
    <w:rsid w:val="00A262B5"/>
    <w:rsid w:val="00A26546"/>
    <w:rsid w:val="00A265DF"/>
    <w:rsid w:val="00A271A5"/>
    <w:rsid w:val="00A273BC"/>
    <w:rsid w:val="00A278D7"/>
    <w:rsid w:val="00A300D4"/>
    <w:rsid w:val="00A30125"/>
    <w:rsid w:val="00A30490"/>
    <w:rsid w:val="00A30CAB"/>
    <w:rsid w:val="00A346DF"/>
    <w:rsid w:val="00A3620C"/>
    <w:rsid w:val="00A4167E"/>
    <w:rsid w:val="00A4338A"/>
    <w:rsid w:val="00A442AC"/>
    <w:rsid w:val="00A461C9"/>
    <w:rsid w:val="00A46DFD"/>
    <w:rsid w:val="00A47CBE"/>
    <w:rsid w:val="00A51666"/>
    <w:rsid w:val="00A516FD"/>
    <w:rsid w:val="00A523C5"/>
    <w:rsid w:val="00A52549"/>
    <w:rsid w:val="00A5320E"/>
    <w:rsid w:val="00A5331E"/>
    <w:rsid w:val="00A5349E"/>
    <w:rsid w:val="00A55315"/>
    <w:rsid w:val="00A55364"/>
    <w:rsid w:val="00A55CAC"/>
    <w:rsid w:val="00A568B5"/>
    <w:rsid w:val="00A573BD"/>
    <w:rsid w:val="00A60038"/>
    <w:rsid w:val="00A62B69"/>
    <w:rsid w:val="00A6339F"/>
    <w:rsid w:val="00A6423D"/>
    <w:rsid w:val="00A66CFC"/>
    <w:rsid w:val="00A679EB"/>
    <w:rsid w:val="00A70202"/>
    <w:rsid w:val="00A72381"/>
    <w:rsid w:val="00A730FF"/>
    <w:rsid w:val="00A733D3"/>
    <w:rsid w:val="00A74442"/>
    <w:rsid w:val="00A7572B"/>
    <w:rsid w:val="00A76ED5"/>
    <w:rsid w:val="00A776FF"/>
    <w:rsid w:val="00A77C24"/>
    <w:rsid w:val="00A800A4"/>
    <w:rsid w:val="00A807EF"/>
    <w:rsid w:val="00A80B6D"/>
    <w:rsid w:val="00A80FEE"/>
    <w:rsid w:val="00A84C26"/>
    <w:rsid w:val="00A84C9E"/>
    <w:rsid w:val="00A91069"/>
    <w:rsid w:val="00A91D53"/>
    <w:rsid w:val="00A920B2"/>
    <w:rsid w:val="00A924C8"/>
    <w:rsid w:val="00A928CA"/>
    <w:rsid w:val="00A956DE"/>
    <w:rsid w:val="00A9575D"/>
    <w:rsid w:val="00AA01C5"/>
    <w:rsid w:val="00AA1BCF"/>
    <w:rsid w:val="00AA1E9B"/>
    <w:rsid w:val="00AA29C3"/>
    <w:rsid w:val="00AA4871"/>
    <w:rsid w:val="00AA4EDE"/>
    <w:rsid w:val="00AA5D42"/>
    <w:rsid w:val="00AA6707"/>
    <w:rsid w:val="00AA7239"/>
    <w:rsid w:val="00AA7D92"/>
    <w:rsid w:val="00AB0206"/>
    <w:rsid w:val="00AB04A2"/>
    <w:rsid w:val="00AB0658"/>
    <w:rsid w:val="00AB13BB"/>
    <w:rsid w:val="00AB3283"/>
    <w:rsid w:val="00AB3414"/>
    <w:rsid w:val="00AB4965"/>
    <w:rsid w:val="00AB5C4C"/>
    <w:rsid w:val="00AB6804"/>
    <w:rsid w:val="00AB7C52"/>
    <w:rsid w:val="00AC2BA4"/>
    <w:rsid w:val="00AC2BC6"/>
    <w:rsid w:val="00AC35A6"/>
    <w:rsid w:val="00AC3DBF"/>
    <w:rsid w:val="00AC405C"/>
    <w:rsid w:val="00AC5242"/>
    <w:rsid w:val="00AC61DE"/>
    <w:rsid w:val="00AC6F7F"/>
    <w:rsid w:val="00AC785C"/>
    <w:rsid w:val="00AD1C19"/>
    <w:rsid w:val="00AD1ED0"/>
    <w:rsid w:val="00AD2491"/>
    <w:rsid w:val="00AD6C14"/>
    <w:rsid w:val="00AD70E2"/>
    <w:rsid w:val="00AD7B1F"/>
    <w:rsid w:val="00AE0732"/>
    <w:rsid w:val="00AE194F"/>
    <w:rsid w:val="00AE2BE1"/>
    <w:rsid w:val="00AE3247"/>
    <w:rsid w:val="00AE3871"/>
    <w:rsid w:val="00AE4E60"/>
    <w:rsid w:val="00AE5E13"/>
    <w:rsid w:val="00AE7F17"/>
    <w:rsid w:val="00AF006A"/>
    <w:rsid w:val="00AF0131"/>
    <w:rsid w:val="00AF0175"/>
    <w:rsid w:val="00AF16A9"/>
    <w:rsid w:val="00AF2B11"/>
    <w:rsid w:val="00AF308F"/>
    <w:rsid w:val="00AF65D0"/>
    <w:rsid w:val="00AF6FBA"/>
    <w:rsid w:val="00AF74B8"/>
    <w:rsid w:val="00B014D7"/>
    <w:rsid w:val="00B01BDF"/>
    <w:rsid w:val="00B01C02"/>
    <w:rsid w:val="00B021A1"/>
    <w:rsid w:val="00B030EC"/>
    <w:rsid w:val="00B032AA"/>
    <w:rsid w:val="00B047B3"/>
    <w:rsid w:val="00B04F35"/>
    <w:rsid w:val="00B1035E"/>
    <w:rsid w:val="00B10940"/>
    <w:rsid w:val="00B10BC1"/>
    <w:rsid w:val="00B1119A"/>
    <w:rsid w:val="00B115B0"/>
    <w:rsid w:val="00B11CA4"/>
    <w:rsid w:val="00B12067"/>
    <w:rsid w:val="00B1425B"/>
    <w:rsid w:val="00B147C0"/>
    <w:rsid w:val="00B14AB0"/>
    <w:rsid w:val="00B20A02"/>
    <w:rsid w:val="00B20CD8"/>
    <w:rsid w:val="00B20F59"/>
    <w:rsid w:val="00B22636"/>
    <w:rsid w:val="00B234B0"/>
    <w:rsid w:val="00B23FAC"/>
    <w:rsid w:val="00B2400E"/>
    <w:rsid w:val="00B26740"/>
    <w:rsid w:val="00B26978"/>
    <w:rsid w:val="00B26AFE"/>
    <w:rsid w:val="00B31047"/>
    <w:rsid w:val="00B313DE"/>
    <w:rsid w:val="00B31F5E"/>
    <w:rsid w:val="00B324BE"/>
    <w:rsid w:val="00B336DB"/>
    <w:rsid w:val="00B33E81"/>
    <w:rsid w:val="00B400E1"/>
    <w:rsid w:val="00B41AF1"/>
    <w:rsid w:val="00B4288E"/>
    <w:rsid w:val="00B43ECF"/>
    <w:rsid w:val="00B44315"/>
    <w:rsid w:val="00B4516E"/>
    <w:rsid w:val="00B4599D"/>
    <w:rsid w:val="00B47676"/>
    <w:rsid w:val="00B50FFF"/>
    <w:rsid w:val="00B5105B"/>
    <w:rsid w:val="00B51DE9"/>
    <w:rsid w:val="00B53E9E"/>
    <w:rsid w:val="00B5563C"/>
    <w:rsid w:val="00B5797E"/>
    <w:rsid w:val="00B60495"/>
    <w:rsid w:val="00B6187C"/>
    <w:rsid w:val="00B61C60"/>
    <w:rsid w:val="00B63C3A"/>
    <w:rsid w:val="00B63FD7"/>
    <w:rsid w:val="00B64746"/>
    <w:rsid w:val="00B64D1F"/>
    <w:rsid w:val="00B64FBA"/>
    <w:rsid w:val="00B65511"/>
    <w:rsid w:val="00B65C79"/>
    <w:rsid w:val="00B6655F"/>
    <w:rsid w:val="00B6790F"/>
    <w:rsid w:val="00B67D51"/>
    <w:rsid w:val="00B704C7"/>
    <w:rsid w:val="00B71798"/>
    <w:rsid w:val="00B71864"/>
    <w:rsid w:val="00B72F49"/>
    <w:rsid w:val="00B73A00"/>
    <w:rsid w:val="00B74F23"/>
    <w:rsid w:val="00B7538D"/>
    <w:rsid w:val="00B76027"/>
    <w:rsid w:val="00B76E8C"/>
    <w:rsid w:val="00B77F2F"/>
    <w:rsid w:val="00B803B8"/>
    <w:rsid w:val="00B80750"/>
    <w:rsid w:val="00B8079C"/>
    <w:rsid w:val="00B81064"/>
    <w:rsid w:val="00B825C9"/>
    <w:rsid w:val="00B83825"/>
    <w:rsid w:val="00B83A00"/>
    <w:rsid w:val="00B83E9B"/>
    <w:rsid w:val="00B83F34"/>
    <w:rsid w:val="00B83F44"/>
    <w:rsid w:val="00B86059"/>
    <w:rsid w:val="00B862BD"/>
    <w:rsid w:val="00B86BAD"/>
    <w:rsid w:val="00B8719C"/>
    <w:rsid w:val="00B87B8F"/>
    <w:rsid w:val="00B90CB5"/>
    <w:rsid w:val="00B914C7"/>
    <w:rsid w:val="00B91E2B"/>
    <w:rsid w:val="00B91EB5"/>
    <w:rsid w:val="00B9397B"/>
    <w:rsid w:val="00B94768"/>
    <w:rsid w:val="00B95D6C"/>
    <w:rsid w:val="00B97996"/>
    <w:rsid w:val="00B97EA5"/>
    <w:rsid w:val="00BA0321"/>
    <w:rsid w:val="00BA032E"/>
    <w:rsid w:val="00BA04F5"/>
    <w:rsid w:val="00BA226D"/>
    <w:rsid w:val="00BA6D75"/>
    <w:rsid w:val="00BA7318"/>
    <w:rsid w:val="00BA77B1"/>
    <w:rsid w:val="00BB1200"/>
    <w:rsid w:val="00BB15BD"/>
    <w:rsid w:val="00BB2108"/>
    <w:rsid w:val="00BB3586"/>
    <w:rsid w:val="00BB3F1A"/>
    <w:rsid w:val="00BB41C0"/>
    <w:rsid w:val="00BB5CA5"/>
    <w:rsid w:val="00BB768C"/>
    <w:rsid w:val="00BC0358"/>
    <w:rsid w:val="00BC105A"/>
    <w:rsid w:val="00BC15D7"/>
    <w:rsid w:val="00BC181F"/>
    <w:rsid w:val="00BC1D2D"/>
    <w:rsid w:val="00BC23A7"/>
    <w:rsid w:val="00BC29B3"/>
    <w:rsid w:val="00BC3270"/>
    <w:rsid w:val="00BC3827"/>
    <w:rsid w:val="00BC4555"/>
    <w:rsid w:val="00BC5001"/>
    <w:rsid w:val="00BC6147"/>
    <w:rsid w:val="00BC6920"/>
    <w:rsid w:val="00BC69A6"/>
    <w:rsid w:val="00BC78CA"/>
    <w:rsid w:val="00BC7E7A"/>
    <w:rsid w:val="00BD07E0"/>
    <w:rsid w:val="00BD0848"/>
    <w:rsid w:val="00BD1B1B"/>
    <w:rsid w:val="00BD1C6B"/>
    <w:rsid w:val="00BD1D59"/>
    <w:rsid w:val="00BD22B1"/>
    <w:rsid w:val="00BD247D"/>
    <w:rsid w:val="00BD2745"/>
    <w:rsid w:val="00BD3B96"/>
    <w:rsid w:val="00BD45CD"/>
    <w:rsid w:val="00BD501A"/>
    <w:rsid w:val="00BD625A"/>
    <w:rsid w:val="00BE0046"/>
    <w:rsid w:val="00BE11F8"/>
    <w:rsid w:val="00BE1CFC"/>
    <w:rsid w:val="00BE2CC9"/>
    <w:rsid w:val="00BE382C"/>
    <w:rsid w:val="00BE6A13"/>
    <w:rsid w:val="00BE7C6A"/>
    <w:rsid w:val="00BF14FA"/>
    <w:rsid w:val="00BF1F6A"/>
    <w:rsid w:val="00BF302B"/>
    <w:rsid w:val="00BF649B"/>
    <w:rsid w:val="00BF69C4"/>
    <w:rsid w:val="00C017E4"/>
    <w:rsid w:val="00C0344F"/>
    <w:rsid w:val="00C05060"/>
    <w:rsid w:val="00C0537E"/>
    <w:rsid w:val="00C0632E"/>
    <w:rsid w:val="00C06FA5"/>
    <w:rsid w:val="00C07A9D"/>
    <w:rsid w:val="00C1094A"/>
    <w:rsid w:val="00C115E9"/>
    <w:rsid w:val="00C11930"/>
    <w:rsid w:val="00C11D25"/>
    <w:rsid w:val="00C11E7A"/>
    <w:rsid w:val="00C128FE"/>
    <w:rsid w:val="00C13427"/>
    <w:rsid w:val="00C13F50"/>
    <w:rsid w:val="00C16352"/>
    <w:rsid w:val="00C16E74"/>
    <w:rsid w:val="00C179D0"/>
    <w:rsid w:val="00C20A41"/>
    <w:rsid w:val="00C21462"/>
    <w:rsid w:val="00C21E7C"/>
    <w:rsid w:val="00C23BEF"/>
    <w:rsid w:val="00C246C2"/>
    <w:rsid w:val="00C25325"/>
    <w:rsid w:val="00C25BA0"/>
    <w:rsid w:val="00C267C5"/>
    <w:rsid w:val="00C31A61"/>
    <w:rsid w:val="00C31F55"/>
    <w:rsid w:val="00C320ED"/>
    <w:rsid w:val="00C347DB"/>
    <w:rsid w:val="00C34AE4"/>
    <w:rsid w:val="00C354FE"/>
    <w:rsid w:val="00C36535"/>
    <w:rsid w:val="00C37EB9"/>
    <w:rsid w:val="00C40BEB"/>
    <w:rsid w:val="00C416E6"/>
    <w:rsid w:val="00C41BEB"/>
    <w:rsid w:val="00C42056"/>
    <w:rsid w:val="00C42A73"/>
    <w:rsid w:val="00C42F5A"/>
    <w:rsid w:val="00C44E4F"/>
    <w:rsid w:val="00C459DB"/>
    <w:rsid w:val="00C45F0D"/>
    <w:rsid w:val="00C46E8C"/>
    <w:rsid w:val="00C50D20"/>
    <w:rsid w:val="00C50DA5"/>
    <w:rsid w:val="00C5168F"/>
    <w:rsid w:val="00C54389"/>
    <w:rsid w:val="00C56470"/>
    <w:rsid w:val="00C56E38"/>
    <w:rsid w:val="00C571F7"/>
    <w:rsid w:val="00C57309"/>
    <w:rsid w:val="00C57B2C"/>
    <w:rsid w:val="00C6057B"/>
    <w:rsid w:val="00C616DC"/>
    <w:rsid w:val="00C63280"/>
    <w:rsid w:val="00C636D1"/>
    <w:rsid w:val="00C65C92"/>
    <w:rsid w:val="00C669CB"/>
    <w:rsid w:val="00C66F7B"/>
    <w:rsid w:val="00C71198"/>
    <w:rsid w:val="00C72A6A"/>
    <w:rsid w:val="00C73975"/>
    <w:rsid w:val="00C74267"/>
    <w:rsid w:val="00C74900"/>
    <w:rsid w:val="00C75430"/>
    <w:rsid w:val="00C7760C"/>
    <w:rsid w:val="00C807E9"/>
    <w:rsid w:val="00C80866"/>
    <w:rsid w:val="00C80FE2"/>
    <w:rsid w:val="00C825AC"/>
    <w:rsid w:val="00C8373A"/>
    <w:rsid w:val="00C83925"/>
    <w:rsid w:val="00C83EAE"/>
    <w:rsid w:val="00C84DEF"/>
    <w:rsid w:val="00C85B84"/>
    <w:rsid w:val="00C866BF"/>
    <w:rsid w:val="00C86F74"/>
    <w:rsid w:val="00C90874"/>
    <w:rsid w:val="00C91E45"/>
    <w:rsid w:val="00C91E8C"/>
    <w:rsid w:val="00C9222E"/>
    <w:rsid w:val="00C929D3"/>
    <w:rsid w:val="00C930B8"/>
    <w:rsid w:val="00C93349"/>
    <w:rsid w:val="00C95C76"/>
    <w:rsid w:val="00C97D93"/>
    <w:rsid w:val="00CA0A62"/>
    <w:rsid w:val="00CA0C8F"/>
    <w:rsid w:val="00CA21BD"/>
    <w:rsid w:val="00CA24CB"/>
    <w:rsid w:val="00CA26E6"/>
    <w:rsid w:val="00CA2F5A"/>
    <w:rsid w:val="00CA37B0"/>
    <w:rsid w:val="00CA4925"/>
    <w:rsid w:val="00CA4E40"/>
    <w:rsid w:val="00CA6C5E"/>
    <w:rsid w:val="00CB021E"/>
    <w:rsid w:val="00CB14F6"/>
    <w:rsid w:val="00CB2BAC"/>
    <w:rsid w:val="00CB354E"/>
    <w:rsid w:val="00CB3DEB"/>
    <w:rsid w:val="00CB3EB3"/>
    <w:rsid w:val="00CB54B2"/>
    <w:rsid w:val="00CB5981"/>
    <w:rsid w:val="00CB5C1E"/>
    <w:rsid w:val="00CB62B8"/>
    <w:rsid w:val="00CB6BE6"/>
    <w:rsid w:val="00CB6C12"/>
    <w:rsid w:val="00CB7958"/>
    <w:rsid w:val="00CC0A13"/>
    <w:rsid w:val="00CC0B7E"/>
    <w:rsid w:val="00CC0E34"/>
    <w:rsid w:val="00CC13E9"/>
    <w:rsid w:val="00CC2952"/>
    <w:rsid w:val="00CC2C81"/>
    <w:rsid w:val="00CC46A6"/>
    <w:rsid w:val="00CC4B91"/>
    <w:rsid w:val="00CC52DF"/>
    <w:rsid w:val="00CC5FA8"/>
    <w:rsid w:val="00CC736F"/>
    <w:rsid w:val="00CD0945"/>
    <w:rsid w:val="00CD0A46"/>
    <w:rsid w:val="00CD0E80"/>
    <w:rsid w:val="00CD0F58"/>
    <w:rsid w:val="00CD12FE"/>
    <w:rsid w:val="00CD226E"/>
    <w:rsid w:val="00CD45E0"/>
    <w:rsid w:val="00CD55E7"/>
    <w:rsid w:val="00CD5CF2"/>
    <w:rsid w:val="00CE12B7"/>
    <w:rsid w:val="00CE164C"/>
    <w:rsid w:val="00CE1E1F"/>
    <w:rsid w:val="00CE2704"/>
    <w:rsid w:val="00CE2CCA"/>
    <w:rsid w:val="00CE4B43"/>
    <w:rsid w:val="00CE62BB"/>
    <w:rsid w:val="00CE66CA"/>
    <w:rsid w:val="00CE7034"/>
    <w:rsid w:val="00CE72A6"/>
    <w:rsid w:val="00CE74DF"/>
    <w:rsid w:val="00CE7BD0"/>
    <w:rsid w:val="00CF238A"/>
    <w:rsid w:val="00CF2BCD"/>
    <w:rsid w:val="00CF358A"/>
    <w:rsid w:val="00CF3702"/>
    <w:rsid w:val="00CF3C9F"/>
    <w:rsid w:val="00CF3DB1"/>
    <w:rsid w:val="00CF3F79"/>
    <w:rsid w:val="00CF53F8"/>
    <w:rsid w:val="00CF65BA"/>
    <w:rsid w:val="00CF6D6D"/>
    <w:rsid w:val="00D001B5"/>
    <w:rsid w:val="00D00879"/>
    <w:rsid w:val="00D01DCE"/>
    <w:rsid w:val="00D02946"/>
    <w:rsid w:val="00D06630"/>
    <w:rsid w:val="00D0676E"/>
    <w:rsid w:val="00D06E5F"/>
    <w:rsid w:val="00D07E3C"/>
    <w:rsid w:val="00D10794"/>
    <w:rsid w:val="00D10DEE"/>
    <w:rsid w:val="00D11046"/>
    <w:rsid w:val="00D1323F"/>
    <w:rsid w:val="00D13B6B"/>
    <w:rsid w:val="00D1457B"/>
    <w:rsid w:val="00D14BA7"/>
    <w:rsid w:val="00D157DE"/>
    <w:rsid w:val="00D16B08"/>
    <w:rsid w:val="00D1755D"/>
    <w:rsid w:val="00D17915"/>
    <w:rsid w:val="00D2053D"/>
    <w:rsid w:val="00D20C01"/>
    <w:rsid w:val="00D2145F"/>
    <w:rsid w:val="00D21EC6"/>
    <w:rsid w:val="00D21ED5"/>
    <w:rsid w:val="00D25599"/>
    <w:rsid w:val="00D2604D"/>
    <w:rsid w:val="00D26203"/>
    <w:rsid w:val="00D2681A"/>
    <w:rsid w:val="00D30878"/>
    <w:rsid w:val="00D314B6"/>
    <w:rsid w:val="00D318F7"/>
    <w:rsid w:val="00D3348D"/>
    <w:rsid w:val="00D3384A"/>
    <w:rsid w:val="00D3391C"/>
    <w:rsid w:val="00D3710B"/>
    <w:rsid w:val="00D37828"/>
    <w:rsid w:val="00D37E7E"/>
    <w:rsid w:val="00D4069F"/>
    <w:rsid w:val="00D44798"/>
    <w:rsid w:val="00D451FE"/>
    <w:rsid w:val="00D45579"/>
    <w:rsid w:val="00D456F9"/>
    <w:rsid w:val="00D458A6"/>
    <w:rsid w:val="00D45F0C"/>
    <w:rsid w:val="00D4680A"/>
    <w:rsid w:val="00D475F8"/>
    <w:rsid w:val="00D508A9"/>
    <w:rsid w:val="00D526CC"/>
    <w:rsid w:val="00D5419A"/>
    <w:rsid w:val="00D54613"/>
    <w:rsid w:val="00D54EAD"/>
    <w:rsid w:val="00D556BC"/>
    <w:rsid w:val="00D55BBB"/>
    <w:rsid w:val="00D565BC"/>
    <w:rsid w:val="00D5768C"/>
    <w:rsid w:val="00D61767"/>
    <w:rsid w:val="00D619CC"/>
    <w:rsid w:val="00D61B06"/>
    <w:rsid w:val="00D6247C"/>
    <w:rsid w:val="00D62DAD"/>
    <w:rsid w:val="00D630CA"/>
    <w:rsid w:val="00D6376C"/>
    <w:rsid w:val="00D649F2"/>
    <w:rsid w:val="00D65612"/>
    <w:rsid w:val="00D65CE8"/>
    <w:rsid w:val="00D66A9E"/>
    <w:rsid w:val="00D67B47"/>
    <w:rsid w:val="00D67E3C"/>
    <w:rsid w:val="00D67F61"/>
    <w:rsid w:val="00D7038F"/>
    <w:rsid w:val="00D71C7A"/>
    <w:rsid w:val="00D722A1"/>
    <w:rsid w:val="00D72575"/>
    <w:rsid w:val="00D728A4"/>
    <w:rsid w:val="00D731DF"/>
    <w:rsid w:val="00D747B1"/>
    <w:rsid w:val="00D74C82"/>
    <w:rsid w:val="00D75B1F"/>
    <w:rsid w:val="00D773BA"/>
    <w:rsid w:val="00D775A7"/>
    <w:rsid w:val="00D77902"/>
    <w:rsid w:val="00D80288"/>
    <w:rsid w:val="00D81F2C"/>
    <w:rsid w:val="00D82303"/>
    <w:rsid w:val="00D8290D"/>
    <w:rsid w:val="00D835EC"/>
    <w:rsid w:val="00D839B9"/>
    <w:rsid w:val="00D84619"/>
    <w:rsid w:val="00D85A13"/>
    <w:rsid w:val="00D86310"/>
    <w:rsid w:val="00D863EA"/>
    <w:rsid w:val="00D868F0"/>
    <w:rsid w:val="00D90F73"/>
    <w:rsid w:val="00D920A8"/>
    <w:rsid w:val="00D9291A"/>
    <w:rsid w:val="00D93464"/>
    <w:rsid w:val="00D94825"/>
    <w:rsid w:val="00D9506B"/>
    <w:rsid w:val="00D96CC3"/>
    <w:rsid w:val="00D96DB6"/>
    <w:rsid w:val="00D9746A"/>
    <w:rsid w:val="00DA07AC"/>
    <w:rsid w:val="00DA2017"/>
    <w:rsid w:val="00DA54AF"/>
    <w:rsid w:val="00DA56E2"/>
    <w:rsid w:val="00DA5E3D"/>
    <w:rsid w:val="00DA6B81"/>
    <w:rsid w:val="00DA72A3"/>
    <w:rsid w:val="00DA759C"/>
    <w:rsid w:val="00DA79C4"/>
    <w:rsid w:val="00DA7A27"/>
    <w:rsid w:val="00DB081F"/>
    <w:rsid w:val="00DB0E6E"/>
    <w:rsid w:val="00DB27B2"/>
    <w:rsid w:val="00DB2C45"/>
    <w:rsid w:val="00DB3E78"/>
    <w:rsid w:val="00DB4587"/>
    <w:rsid w:val="00DB5E29"/>
    <w:rsid w:val="00DB7472"/>
    <w:rsid w:val="00DB780E"/>
    <w:rsid w:val="00DB7FA2"/>
    <w:rsid w:val="00DC177E"/>
    <w:rsid w:val="00DC20AC"/>
    <w:rsid w:val="00DC228C"/>
    <w:rsid w:val="00DC2F21"/>
    <w:rsid w:val="00DC33D0"/>
    <w:rsid w:val="00DC5935"/>
    <w:rsid w:val="00DC6C17"/>
    <w:rsid w:val="00DD0020"/>
    <w:rsid w:val="00DD0DAB"/>
    <w:rsid w:val="00DD1270"/>
    <w:rsid w:val="00DD12F9"/>
    <w:rsid w:val="00DD204D"/>
    <w:rsid w:val="00DD3A8D"/>
    <w:rsid w:val="00DD4BC3"/>
    <w:rsid w:val="00DD53CB"/>
    <w:rsid w:val="00DD55E3"/>
    <w:rsid w:val="00DD5ACA"/>
    <w:rsid w:val="00DD5D3F"/>
    <w:rsid w:val="00DD7DC6"/>
    <w:rsid w:val="00DD7F48"/>
    <w:rsid w:val="00DE0388"/>
    <w:rsid w:val="00DE173D"/>
    <w:rsid w:val="00DE30E1"/>
    <w:rsid w:val="00DE609B"/>
    <w:rsid w:val="00DE67BE"/>
    <w:rsid w:val="00DF0AF2"/>
    <w:rsid w:val="00DF1000"/>
    <w:rsid w:val="00DF1EF8"/>
    <w:rsid w:val="00DF249A"/>
    <w:rsid w:val="00DF3B08"/>
    <w:rsid w:val="00E0094C"/>
    <w:rsid w:val="00E00A4F"/>
    <w:rsid w:val="00E0172E"/>
    <w:rsid w:val="00E10B45"/>
    <w:rsid w:val="00E113AA"/>
    <w:rsid w:val="00E116FC"/>
    <w:rsid w:val="00E12541"/>
    <w:rsid w:val="00E13A5B"/>
    <w:rsid w:val="00E1411D"/>
    <w:rsid w:val="00E145E0"/>
    <w:rsid w:val="00E14708"/>
    <w:rsid w:val="00E15007"/>
    <w:rsid w:val="00E1538D"/>
    <w:rsid w:val="00E16DF7"/>
    <w:rsid w:val="00E172D7"/>
    <w:rsid w:val="00E17435"/>
    <w:rsid w:val="00E218DD"/>
    <w:rsid w:val="00E2294D"/>
    <w:rsid w:val="00E22CA4"/>
    <w:rsid w:val="00E24204"/>
    <w:rsid w:val="00E24D77"/>
    <w:rsid w:val="00E25246"/>
    <w:rsid w:val="00E270D4"/>
    <w:rsid w:val="00E31DEC"/>
    <w:rsid w:val="00E32A13"/>
    <w:rsid w:val="00E34137"/>
    <w:rsid w:val="00E34B84"/>
    <w:rsid w:val="00E34F7D"/>
    <w:rsid w:val="00E36317"/>
    <w:rsid w:val="00E366F3"/>
    <w:rsid w:val="00E367A1"/>
    <w:rsid w:val="00E402D7"/>
    <w:rsid w:val="00E41142"/>
    <w:rsid w:val="00E42A66"/>
    <w:rsid w:val="00E43578"/>
    <w:rsid w:val="00E452AC"/>
    <w:rsid w:val="00E45423"/>
    <w:rsid w:val="00E4638D"/>
    <w:rsid w:val="00E507BD"/>
    <w:rsid w:val="00E51166"/>
    <w:rsid w:val="00E51998"/>
    <w:rsid w:val="00E5223F"/>
    <w:rsid w:val="00E52699"/>
    <w:rsid w:val="00E54683"/>
    <w:rsid w:val="00E56694"/>
    <w:rsid w:val="00E56DBD"/>
    <w:rsid w:val="00E61345"/>
    <w:rsid w:val="00E613DB"/>
    <w:rsid w:val="00E652A8"/>
    <w:rsid w:val="00E65FC5"/>
    <w:rsid w:val="00E661CA"/>
    <w:rsid w:val="00E66647"/>
    <w:rsid w:val="00E67431"/>
    <w:rsid w:val="00E7039E"/>
    <w:rsid w:val="00E70538"/>
    <w:rsid w:val="00E71FE9"/>
    <w:rsid w:val="00E72CD7"/>
    <w:rsid w:val="00E7349D"/>
    <w:rsid w:val="00E73D42"/>
    <w:rsid w:val="00E747B0"/>
    <w:rsid w:val="00E747BD"/>
    <w:rsid w:val="00E7495A"/>
    <w:rsid w:val="00E75A30"/>
    <w:rsid w:val="00E80A84"/>
    <w:rsid w:val="00E811BD"/>
    <w:rsid w:val="00E82645"/>
    <w:rsid w:val="00E82D2A"/>
    <w:rsid w:val="00E82FC3"/>
    <w:rsid w:val="00E83E09"/>
    <w:rsid w:val="00E84A64"/>
    <w:rsid w:val="00E867E4"/>
    <w:rsid w:val="00E877E8"/>
    <w:rsid w:val="00E9249E"/>
    <w:rsid w:val="00E92751"/>
    <w:rsid w:val="00E92860"/>
    <w:rsid w:val="00E9448F"/>
    <w:rsid w:val="00E9510A"/>
    <w:rsid w:val="00E96514"/>
    <w:rsid w:val="00E97759"/>
    <w:rsid w:val="00E9786B"/>
    <w:rsid w:val="00E97CB5"/>
    <w:rsid w:val="00EA0945"/>
    <w:rsid w:val="00EA20F2"/>
    <w:rsid w:val="00EA24F0"/>
    <w:rsid w:val="00EA28E7"/>
    <w:rsid w:val="00EA2BB1"/>
    <w:rsid w:val="00EA30C7"/>
    <w:rsid w:val="00EA311F"/>
    <w:rsid w:val="00EA5A4D"/>
    <w:rsid w:val="00EA6A94"/>
    <w:rsid w:val="00EB04A8"/>
    <w:rsid w:val="00EB0E77"/>
    <w:rsid w:val="00EB1133"/>
    <w:rsid w:val="00EB168B"/>
    <w:rsid w:val="00EB24BE"/>
    <w:rsid w:val="00EB43CE"/>
    <w:rsid w:val="00EB63FC"/>
    <w:rsid w:val="00EB68BD"/>
    <w:rsid w:val="00EB7A1E"/>
    <w:rsid w:val="00EC0FA7"/>
    <w:rsid w:val="00EC1C91"/>
    <w:rsid w:val="00EC2092"/>
    <w:rsid w:val="00EC34F3"/>
    <w:rsid w:val="00EC35E7"/>
    <w:rsid w:val="00EC3B39"/>
    <w:rsid w:val="00EC4486"/>
    <w:rsid w:val="00EC6223"/>
    <w:rsid w:val="00EC650A"/>
    <w:rsid w:val="00ED01B4"/>
    <w:rsid w:val="00ED09C9"/>
    <w:rsid w:val="00ED0E35"/>
    <w:rsid w:val="00ED13A5"/>
    <w:rsid w:val="00ED154C"/>
    <w:rsid w:val="00ED1D15"/>
    <w:rsid w:val="00ED30D3"/>
    <w:rsid w:val="00ED3BB0"/>
    <w:rsid w:val="00ED3D67"/>
    <w:rsid w:val="00ED41C4"/>
    <w:rsid w:val="00ED53B7"/>
    <w:rsid w:val="00ED64CB"/>
    <w:rsid w:val="00ED706E"/>
    <w:rsid w:val="00ED712F"/>
    <w:rsid w:val="00ED7247"/>
    <w:rsid w:val="00EE15C0"/>
    <w:rsid w:val="00EE35A3"/>
    <w:rsid w:val="00EE4B96"/>
    <w:rsid w:val="00EE5119"/>
    <w:rsid w:val="00EE5ADB"/>
    <w:rsid w:val="00EE732A"/>
    <w:rsid w:val="00EE7691"/>
    <w:rsid w:val="00EF12EF"/>
    <w:rsid w:val="00EF1A57"/>
    <w:rsid w:val="00EF3FF8"/>
    <w:rsid w:val="00EF4683"/>
    <w:rsid w:val="00EF579F"/>
    <w:rsid w:val="00EF70E8"/>
    <w:rsid w:val="00EF7F87"/>
    <w:rsid w:val="00F01531"/>
    <w:rsid w:val="00F016E3"/>
    <w:rsid w:val="00F01AE6"/>
    <w:rsid w:val="00F01BB4"/>
    <w:rsid w:val="00F0290E"/>
    <w:rsid w:val="00F0497C"/>
    <w:rsid w:val="00F04B53"/>
    <w:rsid w:val="00F04E8D"/>
    <w:rsid w:val="00F061DD"/>
    <w:rsid w:val="00F06628"/>
    <w:rsid w:val="00F07E66"/>
    <w:rsid w:val="00F103BF"/>
    <w:rsid w:val="00F1095E"/>
    <w:rsid w:val="00F114D6"/>
    <w:rsid w:val="00F1196D"/>
    <w:rsid w:val="00F13364"/>
    <w:rsid w:val="00F151B7"/>
    <w:rsid w:val="00F1633D"/>
    <w:rsid w:val="00F164CB"/>
    <w:rsid w:val="00F16AA4"/>
    <w:rsid w:val="00F17984"/>
    <w:rsid w:val="00F20B84"/>
    <w:rsid w:val="00F20D72"/>
    <w:rsid w:val="00F2189F"/>
    <w:rsid w:val="00F21CF2"/>
    <w:rsid w:val="00F22504"/>
    <w:rsid w:val="00F2284C"/>
    <w:rsid w:val="00F2342D"/>
    <w:rsid w:val="00F24716"/>
    <w:rsid w:val="00F24EA4"/>
    <w:rsid w:val="00F24F5B"/>
    <w:rsid w:val="00F25386"/>
    <w:rsid w:val="00F25DBC"/>
    <w:rsid w:val="00F26455"/>
    <w:rsid w:val="00F27510"/>
    <w:rsid w:val="00F30A01"/>
    <w:rsid w:val="00F32D1A"/>
    <w:rsid w:val="00F337F0"/>
    <w:rsid w:val="00F340E2"/>
    <w:rsid w:val="00F342EB"/>
    <w:rsid w:val="00F3457A"/>
    <w:rsid w:val="00F34ADF"/>
    <w:rsid w:val="00F34E07"/>
    <w:rsid w:val="00F3613F"/>
    <w:rsid w:val="00F40B5F"/>
    <w:rsid w:val="00F41B03"/>
    <w:rsid w:val="00F41C37"/>
    <w:rsid w:val="00F4292B"/>
    <w:rsid w:val="00F45752"/>
    <w:rsid w:val="00F463E1"/>
    <w:rsid w:val="00F50804"/>
    <w:rsid w:val="00F50AF5"/>
    <w:rsid w:val="00F50B62"/>
    <w:rsid w:val="00F52157"/>
    <w:rsid w:val="00F5326C"/>
    <w:rsid w:val="00F54254"/>
    <w:rsid w:val="00F554E7"/>
    <w:rsid w:val="00F560AF"/>
    <w:rsid w:val="00F56CFE"/>
    <w:rsid w:val="00F575B1"/>
    <w:rsid w:val="00F57F2C"/>
    <w:rsid w:val="00F6502C"/>
    <w:rsid w:val="00F659C1"/>
    <w:rsid w:val="00F70060"/>
    <w:rsid w:val="00F700FE"/>
    <w:rsid w:val="00F70362"/>
    <w:rsid w:val="00F704F1"/>
    <w:rsid w:val="00F706FD"/>
    <w:rsid w:val="00F715A1"/>
    <w:rsid w:val="00F71D03"/>
    <w:rsid w:val="00F720AE"/>
    <w:rsid w:val="00F72210"/>
    <w:rsid w:val="00F72673"/>
    <w:rsid w:val="00F72BD8"/>
    <w:rsid w:val="00F73FE0"/>
    <w:rsid w:val="00F741D1"/>
    <w:rsid w:val="00F74828"/>
    <w:rsid w:val="00F74C40"/>
    <w:rsid w:val="00F75795"/>
    <w:rsid w:val="00F76B00"/>
    <w:rsid w:val="00F76E63"/>
    <w:rsid w:val="00F813D5"/>
    <w:rsid w:val="00F81B47"/>
    <w:rsid w:val="00F81C65"/>
    <w:rsid w:val="00F82630"/>
    <w:rsid w:val="00F82B16"/>
    <w:rsid w:val="00F8417C"/>
    <w:rsid w:val="00F84298"/>
    <w:rsid w:val="00F845D4"/>
    <w:rsid w:val="00F84605"/>
    <w:rsid w:val="00F87AD2"/>
    <w:rsid w:val="00F87BCF"/>
    <w:rsid w:val="00F87CF1"/>
    <w:rsid w:val="00F904FC"/>
    <w:rsid w:val="00F90738"/>
    <w:rsid w:val="00F90AE9"/>
    <w:rsid w:val="00F90B22"/>
    <w:rsid w:val="00F937BF"/>
    <w:rsid w:val="00F93C0F"/>
    <w:rsid w:val="00F945DC"/>
    <w:rsid w:val="00F95A5D"/>
    <w:rsid w:val="00F95F26"/>
    <w:rsid w:val="00F95F94"/>
    <w:rsid w:val="00F964E2"/>
    <w:rsid w:val="00F96B7A"/>
    <w:rsid w:val="00FA07C2"/>
    <w:rsid w:val="00FA2999"/>
    <w:rsid w:val="00FA2B76"/>
    <w:rsid w:val="00FA3155"/>
    <w:rsid w:val="00FA4918"/>
    <w:rsid w:val="00FA492F"/>
    <w:rsid w:val="00FA553A"/>
    <w:rsid w:val="00FA7253"/>
    <w:rsid w:val="00FB11C6"/>
    <w:rsid w:val="00FB1FCF"/>
    <w:rsid w:val="00FB259F"/>
    <w:rsid w:val="00FB3001"/>
    <w:rsid w:val="00FB3E8A"/>
    <w:rsid w:val="00FB4C48"/>
    <w:rsid w:val="00FB5915"/>
    <w:rsid w:val="00FB7669"/>
    <w:rsid w:val="00FC05C6"/>
    <w:rsid w:val="00FC1693"/>
    <w:rsid w:val="00FC1FAA"/>
    <w:rsid w:val="00FC2DBA"/>
    <w:rsid w:val="00FC3966"/>
    <w:rsid w:val="00FC427C"/>
    <w:rsid w:val="00FC42C3"/>
    <w:rsid w:val="00FC532A"/>
    <w:rsid w:val="00FD1CD4"/>
    <w:rsid w:val="00FD2081"/>
    <w:rsid w:val="00FD273F"/>
    <w:rsid w:val="00FD40F0"/>
    <w:rsid w:val="00FD53D6"/>
    <w:rsid w:val="00FD5513"/>
    <w:rsid w:val="00FD5F26"/>
    <w:rsid w:val="00FE065A"/>
    <w:rsid w:val="00FE2A35"/>
    <w:rsid w:val="00FE3CB8"/>
    <w:rsid w:val="00FE435C"/>
    <w:rsid w:val="00FE535C"/>
    <w:rsid w:val="00FE5555"/>
    <w:rsid w:val="00FE7473"/>
    <w:rsid w:val="00FE749E"/>
    <w:rsid w:val="00FE77B4"/>
    <w:rsid w:val="00FE797F"/>
    <w:rsid w:val="00FF0640"/>
    <w:rsid w:val="00FF1EBC"/>
    <w:rsid w:val="00FF20F0"/>
    <w:rsid w:val="00FF245C"/>
    <w:rsid w:val="00FF28A5"/>
    <w:rsid w:val="00FF7202"/>
    <w:rsid w:val="00FF7A52"/>
    <w:rsid w:val="00FF7AD5"/>
    <w:rsid w:val="00FF7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HTML Top of Form" w:uiPriority="0"/>
    <w:lsdException w:name="HTML Bottom of Form" w:uiPriority="0"/>
    <w:lsdException w:name="Normal (Web)" w:qFormat="1"/>
    <w:lsdException w:name="Table Grid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573BD"/>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5"/>
    <w:next w:val="a5"/>
    <w:link w:val="12"/>
    <w:qFormat/>
    <w:rsid w:val="00A573BD"/>
    <w:pPr>
      <w:keepNext/>
      <w:numPr>
        <w:numId w:val="1"/>
      </w:numPr>
      <w:spacing w:before="240"/>
      <w:jc w:val="center"/>
      <w:outlineLvl w:val="0"/>
    </w:pPr>
    <w:rPr>
      <w:b/>
      <w:bCs/>
      <w:kern w:val="28"/>
      <w:sz w:val="36"/>
      <w:szCs w:val="36"/>
    </w:rPr>
  </w:style>
  <w:style w:type="paragraph" w:styleId="20">
    <w:name w:val="heading 2"/>
    <w:aliases w:val="H2, Знак3 Знак,Знак3 Знак"/>
    <w:basedOn w:val="a5"/>
    <w:next w:val="a5"/>
    <w:link w:val="22"/>
    <w:qFormat/>
    <w:rsid w:val="00A573BD"/>
    <w:pPr>
      <w:keepNext/>
      <w:numPr>
        <w:ilvl w:val="1"/>
        <w:numId w:val="1"/>
      </w:numPr>
      <w:jc w:val="center"/>
      <w:outlineLvl w:val="1"/>
    </w:pPr>
    <w:rPr>
      <w:b/>
      <w:bCs/>
      <w:sz w:val="30"/>
      <w:szCs w:val="30"/>
    </w:rPr>
  </w:style>
  <w:style w:type="paragraph" w:styleId="31">
    <w:name w:val="heading 3"/>
    <w:basedOn w:val="a5"/>
    <w:next w:val="a5"/>
    <w:link w:val="32"/>
    <w:qFormat/>
    <w:rsid w:val="00A573BD"/>
    <w:pPr>
      <w:keepNext/>
      <w:numPr>
        <w:ilvl w:val="2"/>
        <w:numId w:val="1"/>
      </w:numPr>
      <w:spacing w:before="240"/>
      <w:outlineLvl w:val="2"/>
    </w:pPr>
    <w:rPr>
      <w:rFonts w:ascii="Arial" w:hAnsi="Arial"/>
      <w:b/>
      <w:bCs/>
    </w:rPr>
  </w:style>
  <w:style w:type="paragraph" w:styleId="40">
    <w:name w:val="heading 4"/>
    <w:aliases w:val="H4"/>
    <w:basedOn w:val="a5"/>
    <w:next w:val="a5"/>
    <w:link w:val="41"/>
    <w:uiPriority w:val="99"/>
    <w:unhideWhenUsed/>
    <w:qFormat/>
    <w:rsid w:val="00A573BD"/>
    <w:pPr>
      <w:keepNext/>
      <w:keepLines/>
      <w:spacing w:before="200"/>
      <w:outlineLvl w:val="3"/>
    </w:pPr>
    <w:rPr>
      <w:rFonts w:ascii="Cambria" w:hAnsi="Cambria"/>
      <w:b/>
      <w:bCs/>
      <w:i/>
      <w:iCs/>
      <w:color w:val="4F81BD"/>
    </w:rPr>
  </w:style>
  <w:style w:type="paragraph" w:styleId="51">
    <w:name w:val="heading 5"/>
    <w:basedOn w:val="a5"/>
    <w:next w:val="a5"/>
    <w:link w:val="52"/>
    <w:uiPriority w:val="99"/>
    <w:unhideWhenUsed/>
    <w:qFormat/>
    <w:rsid w:val="007C7F91"/>
    <w:pPr>
      <w:keepNext/>
      <w:keepLines/>
      <w:spacing w:before="40" w:line="276" w:lineRule="auto"/>
      <w:outlineLvl w:val="4"/>
    </w:pPr>
    <w:rPr>
      <w:rFonts w:asciiTheme="majorHAnsi" w:eastAsiaTheme="majorEastAsia" w:hAnsiTheme="majorHAnsi" w:cstheme="majorBidi"/>
      <w:color w:val="365F91" w:themeColor="accent1" w:themeShade="BF"/>
      <w:sz w:val="22"/>
      <w:szCs w:val="20"/>
    </w:rPr>
  </w:style>
  <w:style w:type="paragraph" w:styleId="6">
    <w:name w:val="heading 6"/>
    <w:basedOn w:val="a5"/>
    <w:next w:val="a5"/>
    <w:link w:val="60"/>
    <w:uiPriority w:val="99"/>
    <w:qFormat/>
    <w:rsid w:val="007C7F91"/>
    <w:pPr>
      <w:keepNext/>
      <w:keepLines/>
      <w:spacing w:before="200" w:line="276" w:lineRule="auto"/>
      <w:jc w:val="both"/>
      <w:outlineLvl w:val="5"/>
    </w:pPr>
    <w:rPr>
      <w:i/>
      <w:iCs/>
      <w:color w:val="243F60"/>
      <w:sz w:val="22"/>
      <w:szCs w:val="22"/>
    </w:rPr>
  </w:style>
  <w:style w:type="paragraph" w:styleId="7">
    <w:name w:val="heading 7"/>
    <w:basedOn w:val="a5"/>
    <w:next w:val="a5"/>
    <w:link w:val="70"/>
    <w:uiPriority w:val="99"/>
    <w:qFormat/>
    <w:rsid w:val="007C7F91"/>
    <w:pPr>
      <w:keepNext/>
      <w:keepLines/>
      <w:spacing w:before="200" w:line="276" w:lineRule="auto"/>
      <w:jc w:val="both"/>
      <w:outlineLvl w:val="6"/>
    </w:pPr>
    <w:rPr>
      <w:i/>
      <w:iCs/>
      <w:color w:val="404040"/>
      <w:sz w:val="22"/>
      <w:szCs w:val="22"/>
    </w:rPr>
  </w:style>
  <w:style w:type="paragraph" w:styleId="8">
    <w:name w:val="heading 8"/>
    <w:basedOn w:val="a5"/>
    <w:next w:val="a5"/>
    <w:link w:val="80"/>
    <w:uiPriority w:val="99"/>
    <w:qFormat/>
    <w:rsid w:val="007C7F91"/>
    <w:pPr>
      <w:keepNext/>
      <w:keepLines/>
      <w:spacing w:before="200" w:line="276" w:lineRule="auto"/>
      <w:jc w:val="both"/>
      <w:outlineLvl w:val="7"/>
    </w:pPr>
    <w:rPr>
      <w:color w:val="4F81BD"/>
      <w:sz w:val="22"/>
      <w:szCs w:val="20"/>
    </w:rPr>
  </w:style>
  <w:style w:type="paragraph" w:styleId="9">
    <w:name w:val="heading 9"/>
    <w:basedOn w:val="a5"/>
    <w:next w:val="a5"/>
    <w:link w:val="90"/>
    <w:uiPriority w:val="99"/>
    <w:qFormat/>
    <w:rsid w:val="007C7F91"/>
    <w:pPr>
      <w:keepNext/>
      <w:keepLines/>
      <w:spacing w:before="200" w:line="276" w:lineRule="auto"/>
      <w:jc w:val="both"/>
      <w:outlineLvl w:val="8"/>
    </w:pPr>
    <w:rPr>
      <w:i/>
      <w:iCs/>
      <w:color w:val="404040"/>
      <w:sz w:val="22"/>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0"/>
    <w:uiPriority w:val="99"/>
    <w:rsid w:val="00A573BD"/>
    <w:rPr>
      <w:rFonts w:ascii="Times New Roman" w:eastAsia="Times New Roman" w:hAnsi="Times New Roman"/>
      <w:b/>
      <w:bCs/>
      <w:kern w:val="28"/>
      <w:sz w:val="36"/>
      <w:szCs w:val="36"/>
    </w:rPr>
  </w:style>
  <w:style w:type="character" w:customStyle="1" w:styleId="22">
    <w:name w:val="Заголовок 2 Знак"/>
    <w:aliases w:val="H2 Знак, Знак3 Знак Знак,Знак3 Знак Знак"/>
    <w:link w:val="20"/>
    <w:uiPriority w:val="99"/>
    <w:rsid w:val="00A573BD"/>
    <w:rPr>
      <w:rFonts w:ascii="Times New Roman" w:eastAsia="Times New Roman" w:hAnsi="Times New Roman"/>
      <w:b/>
      <w:bCs/>
      <w:sz w:val="30"/>
      <w:szCs w:val="30"/>
    </w:rPr>
  </w:style>
  <w:style w:type="character" w:customStyle="1" w:styleId="32">
    <w:name w:val="Заголовок 3 Знак"/>
    <w:link w:val="31"/>
    <w:uiPriority w:val="99"/>
    <w:rsid w:val="00A573BD"/>
    <w:rPr>
      <w:rFonts w:ascii="Arial" w:eastAsia="Times New Roman" w:hAnsi="Arial"/>
      <w:b/>
      <w:bCs/>
      <w:sz w:val="24"/>
      <w:szCs w:val="24"/>
    </w:rPr>
  </w:style>
  <w:style w:type="paragraph" w:customStyle="1" w:styleId="a9">
    <w:name w:val="текст сноски"/>
    <w:basedOn w:val="a5"/>
    <w:rsid w:val="00A573BD"/>
    <w:pPr>
      <w:widowControl w:val="0"/>
    </w:pPr>
    <w:rPr>
      <w:rFonts w:ascii="Gelvetsky 12pt" w:hAnsi="Gelvetsky 12pt"/>
      <w:lang w:val="en-US"/>
    </w:rPr>
  </w:style>
  <w:style w:type="character" w:customStyle="1" w:styleId="41">
    <w:name w:val="Заголовок 4 Знак"/>
    <w:aliases w:val="H4 Знак"/>
    <w:link w:val="40"/>
    <w:uiPriority w:val="99"/>
    <w:rsid w:val="00A573BD"/>
    <w:rPr>
      <w:rFonts w:ascii="Cambria" w:eastAsia="Times New Roman" w:hAnsi="Cambria" w:cs="Times New Roman"/>
      <w:b/>
      <w:bCs/>
      <w:i/>
      <w:iCs/>
      <w:color w:val="4F81BD"/>
      <w:sz w:val="24"/>
      <w:szCs w:val="24"/>
      <w:lang w:eastAsia="ru-RU"/>
    </w:rPr>
  </w:style>
  <w:style w:type="paragraph" w:customStyle="1" w:styleId="ConsPlusNormal">
    <w:name w:val="ConsPlusNormal"/>
    <w:link w:val="ConsPlusNormal0"/>
    <w:uiPriority w:val="99"/>
    <w:rsid w:val="00A573BD"/>
    <w:pPr>
      <w:widowControl w:val="0"/>
      <w:autoSpaceDE w:val="0"/>
      <w:autoSpaceDN w:val="0"/>
      <w:adjustRightInd w:val="0"/>
      <w:ind w:firstLine="720"/>
    </w:pPr>
    <w:rPr>
      <w:rFonts w:ascii="Arial" w:eastAsia="Times New Roman" w:hAnsi="Arial" w:cs="Arial"/>
    </w:rPr>
  </w:style>
  <w:style w:type="paragraph" w:styleId="aa">
    <w:name w:val="Body Text"/>
    <w:aliases w:val=" Знак1,Знак1, Знак5,Знак5,body text,body text Знак,body text Знак Знак,bt,ändrad,body text1,bt1,body text2,bt2,body text11,bt11,body text3,bt3,paragraph 2,paragraph 21,EHPT,Body Text2,b,Body Text level 2, ändrad,Список 1,t"/>
    <w:basedOn w:val="a5"/>
    <w:link w:val="ab"/>
    <w:rsid w:val="00A573BD"/>
    <w:pPr>
      <w:spacing w:after="120"/>
    </w:pPr>
  </w:style>
  <w:style w:type="character" w:customStyle="1" w:styleId="ab">
    <w:name w:val="Основной текст Знак"/>
    <w:aliases w:val=" Знак1 Знак,Знак1 Знак, Знак5 Знак,Знак5 Знак,body text Знак1,body text Знак Знак1,body text Знак Знак Знак,bt Знак,ändrad Знак,body text1 Знак,bt1 Знак,body text2 Знак,bt2 Знак,body text11 Знак,bt11 Знак,body text3 Знак,bt3 Знак"/>
    <w:link w:val="aa"/>
    <w:rsid w:val="00A573BD"/>
    <w:rPr>
      <w:rFonts w:ascii="Times New Roman" w:eastAsia="Times New Roman" w:hAnsi="Times New Roman" w:cs="Times New Roman"/>
      <w:sz w:val="24"/>
      <w:szCs w:val="24"/>
    </w:rPr>
  </w:style>
  <w:style w:type="paragraph" w:customStyle="1" w:styleId="ConsNonformat">
    <w:name w:val="ConsNonformat"/>
    <w:uiPriority w:val="99"/>
    <w:rsid w:val="00A573BD"/>
    <w:pPr>
      <w:widowControl w:val="0"/>
      <w:autoSpaceDE w:val="0"/>
      <w:autoSpaceDN w:val="0"/>
      <w:ind w:right="19772"/>
    </w:pPr>
    <w:rPr>
      <w:rFonts w:ascii="Courier New" w:eastAsia="Times New Roman" w:hAnsi="Courier New" w:cs="Courier New"/>
    </w:rPr>
  </w:style>
  <w:style w:type="paragraph" w:styleId="ac">
    <w:name w:val="List Paragraph"/>
    <w:aliases w:val="Bullet List,FooterText,numbered,Paragraphe de liste1,lp1"/>
    <w:basedOn w:val="a5"/>
    <w:link w:val="ad"/>
    <w:qFormat/>
    <w:rsid w:val="00A573BD"/>
    <w:pPr>
      <w:ind w:firstLine="567"/>
    </w:pPr>
    <w:rPr>
      <w:rFonts w:ascii="Consolas" w:hAnsi="Consolas"/>
      <w:sz w:val="20"/>
    </w:rPr>
  </w:style>
  <w:style w:type="character" w:customStyle="1" w:styleId="ad">
    <w:name w:val="Абзац списка Знак"/>
    <w:aliases w:val="Bullet List Знак,FooterText Знак,numbered Знак,Paragraphe de liste1 Знак,lp1 Знак"/>
    <w:link w:val="ac"/>
    <w:rsid w:val="00A573BD"/>
    <w:rPr>
      <w:rFonts w:ascii="Consolas" w:eastAsia="Times New Roman" w:hAnsi="Consolas" w:cs="Times New Roman"/>
      <w:szCs w:val="24"/>
    </w:rPr>
  </w:style>
  <w:style w:type="paragraph" w:customStyle="1" w:styleId="western">
    <w:name w:val="western"/>
    <w:basedOn w:val="a5"/>
    <w:rsid w:val="00A573BD"/>
    <w:pPr>
      <w:spacing w:before="100" w:beforeAutospacing="1" w:after="100" w:afterAutospacing="1"/>
    </w:pPr>
  </w:style>
  <w:style w:type="paragraph" w:styleId="ae">
    <w:name w:val="header"/>
    <w:aliases w:val="Название 2,Linie,header"/>
    <w:basedOn w:val="a5"/>
    <w:link w:val="af"/>
    <w:uiPriority w:val="99"/>
    <w:unhideWhenUsed/>
    <w:rsid w:val="00D3710B"/>
    <w:pPr>
      <w:tabs>
        <w:tab w:val="center" w:pos="4677"/>
        <w:tab w:val="right" w:pos="9355"/>
      </w:tabs>
    </w:pPr>
  </w:style>
  <w:style w:type="character" w:customStyle="1" w:styleId="af">
    <w:name w:val="Верхний колонтитул Знак"/>
    <w:aliases w:val="Название 2 Знак,Linie Знак1,header Знак"/>
    <w:link w:val="ae"/>
    <w:uiPriority w:val="99"/>
    <w:rsid w:val="00D3710B"/>
    <w:rPr>
      <w:rFonts w:ascii="Times New Roman" w:eastAsia="Times New Roman" w:hAnsi="Times New Roman" w:cs="Times New Roman"/>
      <w:sz w:val="24"/>
      <w:szCs w:val="24"/>
      <w:lang w:eastAsia="ru-RU"/>
    </w:rPr>
  </w:style>
  <w:style w:type="paragraph" w:styleId="af0">
    <w:name w:val="footer"/>
    <w:aliases w:val="Верхний  колонтитул"/>
    <w:basedOn w:val="a5"/>
    <w:link w:val="af1"/>
    <w:uiPriority w:val="99"/>
    <w:unhideWhenUsed/>
    <w:rsid w:val="00D3710B"/>
    <w:pPr>
      <w:tabs>
        <w:tab w:val="center" w:pos="4677"/>
        <w:tab w:val="right" w:pos="9355"/>
      </w:tabs>
    </w:pPr>
  </w:style>
  <w:style w:type="character" w:customStyle="1" w:styleId="af1">
    <w:name w:val="Нижний колонтитул Знак"/>
    <w:aliases w:val="Верхний  колонтитул Знак"/>
    <w:link w:val="af0"/>
    <w:uiPriority w:val="99"/>
    <w:rsid w:val="00D3710B"/>
    <w:rPr>
      <w:rFonts w:ascii="Times New Roman" w:eastAsia="Times New Roman" w:hAnsi="Times New Roman" w:cs="Times New Roman"/>
      <w:sz w:val="24"/>
      <w:szCs w:val="24"/>
      <w:lang w:eastAsia="ru-RU"/>
    </w:rPr>
  </w:style>
  <w:style w:type="paragraph" w:styleId="af2">
    <w:name w:val="Balloon Text"/>
    <w:basedOn w:val="a5"/>
    <w:link w:val="af3"/>
    <w:uiPriority w:val="99"/>
    <w:unhideWhenUsed/>
    <w:rsid w:val="00AF2B11"/>
    <w:rPr>
      <w:rFonts w:ascii="Tahoma" w:hAnsi="Tahoma"/>
      <w:sz w:val="16"/>
      <w:szCs w:val="16"/>
    </w:rPr>
  </w:style>
  <w:style w:type="character" w:customStyle="1" w:styleId="af3">
    <w:name w:val="Текст выноски Знак"/>
    <w:link w:val="af2"/>
    <w:uiPriority w:val="99"/>
    <w:rsid w:val="00AF2B11"/>
    <w:rPr>
      <w:rFonts w:ascii="Tahoma" w:eastAsia="Times New Roman" w:hAnsi="Tahoma" w:cs="Tahoma"/>
      <w:sz w:val="16"/>
      <w:szCs w:val="16"/>
      <w:lang w:eastAsia="ru-RU"/>
    </w:rPr>
  </w:style>
  <w:style w:type="paragraph" w:customStyle="1" w:styleId="af4">
    <w:name w:val="Нормальный (таблица)"/>
    <w:basedOn w:val="a5"/>
    <w:next w:val="a5"/>
    <w:uiPriority w:val="99"/>
    <w:rsid w:val="00047043"/>
    <w:pPr>
      <w:widowControl w:val="0"/>
      <w:autoSpaceDE w:val="0"/>
      <w:autoSpaceDN w:val="0"/>
      <w:adjustRightInd w:val="0"/>
      <w:jc w:val="both"/>
    </w:pPr>
    <w:rPr>
      <w:rFonts w:ascii="Arial" w:hAnsi="Arial" w:cs="Arial"/>
    </w:rPr>
  </w:style>
  <w:style w:type="paragraph" w:customStyle="1" w:styleId="af5">
    <w:name w:val="Прижатый влево"/>
    <w:basedOn w:val="a5"/>
    <w:next w:val="a5"/>
    <w:uiPriority w:val="99"/>
    <w:rsid w:val="00047043"/>
    <w:pPr>
      <w:widowControl w:val="0"/>
      <w:autoSpaceDE w:val="0"/>
      <w:autoSpaceDN w:val="0"/>
      <w:adjustRightInd w:val="0"/>
    </w:pPr>
    <w:rPr>
      <w:rFonts w:ascii="Arial" w:hAnsi="Arial" w:cs="Arial"/>
    </w:rPr>
  </w:style>
  <w:style w:type="character" w:customStyle="1" w:styleId="af6">
    <w:name w:val="Гипертекстовая ссылка"/>
    <w:uiPriority w:val="99"/>
    <w:rsid w:val="00C5168F"/>
    <w:rPr>
      <w:color w:val="106BBE"/>
    </w:rPr>
  </w:style>
  <w:style w:type="paragraph" w:styleId="af7">
    <w:name w:val="endnote text"/>
    <w:basedOn w:val="a5"/>
    <w:link w:val="af8"/>
    <w:unhideWhenUsed/>
    <w:rsid w:val="001B0C00"/>
    <w:rPr>
      <w:sz w:val="20"/>
      <w:szCs w:val="20"/>
    </w:rPr>
  </w:style>
  <w:style w:type="character" w:customStyle="1" w:styleId="af8">
    <w:name w:val="Текст концевой сноски Знак"/>
    <w:link w:val="af7"/>
    <w:rsid w:val="001B0C00"/>
    <w:rPr>
      <w:rFonts w:ascii="Times New Roman" w:eastAsia="Times New Roman" w:hAnsi="Times New Roman" w:cs="Times New Roman"/>
      <w:sz w:val="20"/>
      <w:szCs w:val="20"/>
      <w:lang w:eastAsia="ru-RU"/>
    </w:rPr>
  </w:style>
  <w:style w:type="character" w:styleId="af9">
    <w:name w:val="endnote reference"/>
    <w:uiPriority w:val="99"/>
    <w:unhideWhenUsed/>
    <w:rsid w:val="001B0C00"/>
    <w:rPr>
      <w:vertAlign w:val="superscript"/>
    </w:rPr>
  </w:style>
  <w:style w:type="paragraph" w:styleId="afa">
    <w:name w:val="footnote text"/>
    <w:aliases w:val=" Знак4"/>
    <w:basedOn w:val="a5"/>
    <w:link w:val="afb"/>
    <w:uiPriority w:val="99"/>
    <w:unhideWhenUsed/>
    <w:rsid w:val="001B0C00"/>
    <w:rPr>
      <w:sz w:val="20"/>
      <w:szCs w:val="20"/>
    </w:rPr>
  </w:style>
  <w:style w:type="character" w:customStyle="1" w:styleId="afb">
    <w:name w:val="Текст сноски Знак"/>
    <w:aliases w:val=" Знак4 Знак"/>
    <w:link w:val="afa"/>
    <w:uiPriority w:val="99"/>
    <w:rsid w:val="001B0C00"/>
    <w:rPr>
      <w:rFonts w:ascii="Times New Roman" w:eastAsia="Times New Roman" w:hAnsi="Times New Roman" w:cs="Times New Roman"/>
      <w:sz w:val="20"/>
      <w:szCs w:val="20"/>
      <w:lang w:eastAsia="ru-RU"/>
    </w:rPr>
  </w:style>
  <w:style w:type="character" w:styleId="afc">
    <w:name w:val="footnote reference"/>
    <w:uiPriority w:val="99"/>
    <w:unhideWhenUsed/>
    <w:rsid w:val="001B0C00"/>
    <w:rPr>
      <w:vertAlign w:val="superscript"/>
    </w:rPr>
  </w:style>
  <w:style w:type="paragraph" w:customStyle="1" w:styleId="ConsPlusTitle">
    <w:name w:val="ConsPlusTitle"/>
    <w:rsid w:val="0074500D"/>
    <w:pPr>
      <w:widowControl w:val="0"/>
      <w:autoSpaceDE w:val="0"/>
      <w:autoSpaceDN w:val="0"/>
    </w:pPr>
    <w:rPr>
      <w:rFonts w:ascii="Times New Roman" w:eastAsia="Times New Roman" w:hAnsi="Times New Roman"/>
      <w:b/>
      <w:sz w:val="28"/>
    </w:rPr>
  </w:style>
  <w:style w:type="character" w:styleId="afd">
    <w:name w:val="Hyperlink"/>
    <w:uiPriority w:val="99"/>
    <w:unhideWhenUsed/>
    <w:rsid w:val="007E48E7"/>
    <w:rPr>
      <w:color w:val="0000FF"/>
      <w:u w:val="single"/>
    </w:rPr>
  </w:style>
  <w:style w:type="table" w:styleId="afe">
    <w:name w:val="Table Grid"/>
    <w:basedOn w:val="a7"/>
    <w:rsid w:val="000C70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7"/>
    <w:next w:val="afe"/>
    <w:uiPriority w:val="59"/>
    <w:rsid w:val="000C70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7"/>
    <w:next w:val="afe"/>
    <w:rsid w:val="000C70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8"/>
    <w:uiPriority w:val="99"/>
    <w:semiHidden/>
    <w:unhideWhenUsed/>
    <w:rsid w:val="00F73FE0"/>
  </w:style>
  <w:style w:type="character" w:customStyle="1" w:styleId="apple-converted-space">
    <w:name w:val="apple-converted-space"/>
    <w:uiPriority w:val="99"/>
    <w:rsid w:val="00F73FE0"/>
  </w:style>
  <w:style w:type="paragraph" w:customStyle="1" w:styleId="ConsPlusNonformat">
    <w:name w:val="ConsPlusNonformat"/>
    <w:uiPriority w:val="99"/>
    <w:rsid w:val="004C7419"/>
    <w:pPr>
      <w:autoSpaceDE w:val="0"/>
      <w:autoSpaceDN w:val="0"/>
      <w:adjustRightInd w:val="0"/>
    </w:pPr>
    <w:rPr>
      <w:rFonts w:ascii="Courier New" w:hAnsi="Courier New" w:cs="Courier New"/>
    </w:rPr>
  </w:style>
  <w:style w:type="paragraph" w:styleId="aff">
    <w:name w:val="No Spacing"/>
    <w:link w:val="aff0"/>
    <w:uiPriority w:val="99"/>
    <w:qFormat/>
    <w:rsid w:val="00000126"/>
    <w:rPr>
      <w:sz w:val="22"/>
      <w:szCs w:val="22"/>
      <w:lang w:eastAsia="en-US"/>
    </w:rPr>
  </w:style>
  <w:style w:type="character" w:customStyle="1" w:styleId="aff0">
    <w:name w:val="Без интервала Знак"/>
    <w:link w:val="aff"/>
    <w:uiPriority w:val="99"/>
    <w:locked/>
    <w:rsid w:val="00000126"/>
    <w:rPr>
      <w:sz w:val="22"/>
      <w:szCs w:val="22"/>
      <w:lang w:eastAsia="en-US" w:bidi="ar-SA"/>
    </w:rPr>
  </w:style>
  <w:style w:type="paragraph" w:customStyle="1" w:styleId="paragraph">
    <w:name w:val="paragraph"/>
    <w:basedOn w:val="a5"/>
    <w:uiPriority w:val="99"/>
    <w:rsid w:val="00000126"/>
  </w:style>
  <w:style w:type="character" w:customStyle="1" w:styleId="spellingerror">
    <w:name w:val="spellingerror"/>
    <w:uiPriority w:val="99"/>
    <w:rsid w:val="00000126"/>
  </w:style>
  <w:style w:type="character" w:customStyle="1" w:styleId="normaltextrun1">
    <w:name w:val="normaltextrun1"/>
    <w:uiPriority w:val="99"/>
    <w:rsid w:val="00000126"/>
  </w:style>
  <w:style w:type="character" w:customStyle="1" w:styleId="eop">
    <w:name w:val="eop"/>
    <w:uiPriority w:val="99"/>
    <w:rsid w:val="00000126"/>
  </w:style>
  <w:style w:type="paragraph" w:customStyle="1" w:styleId="p5">
    <w:name w:val="p5"/>
    <w:basedOn w:val="a5"/>
    <w:rsid w:val="00000126"/>
    <w:pPr>
      <w:spacing w:before="100" w:beforeAutospacing="1" w:after="100" w:afterAutospacing="1"/>
    </w:pPr>
  </w:style>
  <w:style w:type="character" w:customStyle="1" w:styleId="s4">
    <w:name w:val="s4"/>
    <w:uiPriority w:val="99"/>
    <w:rsid w:val="00000126"/>
  </w:style>
  <w:style w:type="paragraph" w:customStyle="1" w:styleId="p6">
    <w:name w:val="p6"/>
    <w:basedOn w:val="a5"/>
    <w:rsid w:val="00000126"/>
    <w:pPr>
      <w:spacing w:before="100" w:beforeAutospacing="1" w:after="100" w:afterAutospacing="1"/>
    </w:pPr>
  </w:style>
  <w:style w:type="character" w:customStyle="1" w:styleId="s5">
    <w:name w:val="s5"/>
    <w:uiPriority w:val="99"/>
    <w:rsid w:val="00000126"/>
  </w:style>
  <w:style w:type="paragraph" w:styleId="aff1">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Обычный (веб) Знак Знак Знак"/>
    <w:basedOn w:val="a5"/>
    <w:link w:val="15"/>
    <w:uiPriority w:val="99"/>
    <w:qFormat/>
    <w:rsid w:val="00000126"/>
    <w:pPr>
      <w:spacing w:before="100" w:beforeAutospacing="1" w:after="119"/>
    </w:pPr>
    <w:rPr>
      <w:color w:val="000000"/>
    </w:rPr>
  </w:style>
  <w:style w:type="paragraph" w:styleId="aff2">
    <w:name w:val="Body Text Indent"/>
    <w:basedOn w:val="a5"/>
    <w:link w:val="aff3"/>
    <w:uiPriority w:val="99"/>
    <w:rsid w:val="00000126"/>
    <w:pPr>
      <w:suppressAutoHyphens/>
      <w:spacing w:after="120"/>
      <w:ind w:left="283"/>
    </w:pPr>
    <w:rPr>
      <w:lang w:eastAsia="ar-SA"/>
    </w:rPr>
  </w:style>
  <w:style w:type="character" w:customStyle="1" w:styleId="aff3">
    <w:name w:val="Основной текст с отступом Знак"/>
    <w:link w:val="aff2"/>
    <w:uiPriority w:val="99"/>
    <w:rsid w:val="00000126"/>
    <w:rPr>
      <w:rFonts w:ascii="Times New Roman" w:eastAsia="Times New Roman" w:hAnsi="Times New Roman"/>
      <w:sz w:val="24"/>
      <w:szCs w:val="24"/>
      <w:lang w:eastAsia="ar-SA"/>
    </w:rPr>
  </w:style>
  <w:style w:type="paragraph" w:customStyle="1" w:styleId="xl66">
    <w:name w:val="xl66"/>
    <w:basedOn w:val="a5"/>
    <w:rsid w:val="00000126"/>
    <w:pPr>
      <w:spacing w:before="100" w:beforeAutospacing="1" w:after="100" w:afterAutospacing="1"/>
    </w:pPr>
    <w:rPr>
      <w:rFonts w:ascii="Arial" w:eastAsia="Arial Unicode MS" w:hAnsi="Arial" w:cs="Arial"/>
    </w:rPr>
  </w:style>
  <w:style w:type="character" w:customStyle="1" w:styleId="pinkbg1">
    <w:name w:val="pinkbg1"/>
    <w:rsid w:val="00000126"/>
    <w:rPr>
      <w:caps w:val="0"/>
      <w:shd w:val="clear" w:color="auto" w:fill="FDD7C9"/>
    </w:rPr>
  </w:style>
  <w:style w:type="character" w:styleId="aff4">
    <w:name w:val="Strong"/>
    <w:uiPriority w:val="22"/>
    <w:qFormat/>
    <w:rsid w:val="00000126"/>
    <w:rPr>
      <w:b/>
      <w:bCs/>
    </w:rPr>
  </w:style>
  <w:style w:type="character" w:customStyle="1" w:styleId="ConsPlusNormal0">
    <w:name w:val="ConsPlusNormal Знак"/>
    <w:link w:val="ConsPlusNormal"/>
    <w:uiPriority w:val="99"/>
    <w:locked/>
    <w:rsid w:val="00000126"/>
    <w:rPr>
      <w:rFonts w:ascii="Arial" w:eastAsia="Times New Roman" w:hAnsi="Arial" w:cs="Arial"/>
      <w:lang w:val="ru-RU" w:eastAsia="ru-RU" w:bidi="ar-SA"/>
    </w:rPr>
  </w:style>
  <w:style w:type="paragraph" w:customStyle="1" w:styleId="aff5">
    <w:name w:val="Комментарий"/>
    <w:basedOn w:val="a5"/>
    <w:next w:val="a5"/>
    <w:uiPriority w:val="99"/>
    <w:rsid w:val="00000126"/>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6">
    <w:name w:val="Информация о версии"/>
    <w:basedOn w:val="aff5"/>
    <w:next w:val="a5"/>
    <w:uiPriority w:val="99"/>
    <w:rsid w:val="00000126"/>
    <w:rPr>
      <w:i/>
      <w:iCs/>
    </w:rPr>
  </w:style>
  <w:style w:type="paragraph" w:styleId="aff7">
    <w:name w:val="Block Text"/>
    <w:basedOn w:val="a5"/>
    <w:uiPriority w:val="99"/>
    <w:rsid w:val="007C7F91"/>
    <w:pPr>
      <w:widowControl w:val="0"/>
      <w:shd w:val="clear" w:color="auto" w:fill="FFFFFF"/>
      <w:spacing w:line="283" w:lineRule="exact"/>
      <w:ind w:left="5" w:right="480" w:firstLine="1123"/>
      <w:jc w:val="both"/>
    </w:pPr>
    <w:rPr>
      <w:color w:val="000000"/>
      <w:szCs w:val="20"/>
    </w:rPr>
  </w:style>
  <w:style w:type="character" w:customStyle="1" w:styleId="52">
    <w:name w:val="Заголовок 5 Знак"/>
    <w:basedOn w:val="a6"/>
    <w:link w:val="51"/>
    <w:uiPriority w:val="99"/>
    <w:rsid w:val="007C7F91"/>
    <w:rPr>
      <w:rFonts w:asciiTheme="majorHAnsi" w:eastAsiaTheme="majorEastAsia" w:hAnsiTheme="majorHAnsi" w:cstheme="majorBidi"/>
      <w:color w:val="365F91" w:themeColor="accent1" w:themeShade="BF"/>
      <w:sz w:val="22"/>
    </w:rPr>
  </w:style>
  <w:style w:type="character" w:customStyle="1" w:styleId="60">
    <w:name w:val="Заголовок 6 Знак"/>
    <w:basedOn w:val="a6"/>
    <w:link w:val="6"/>
    <w:uiPriority w:val="99"/>
    <w:rsid w:val="007C7F91"/>
    <w:rPr>
      <w:rFonts w:ascii="Times New Roman" w:eastAsia="Times New Roman" w:hAnsi="Times New Roman"/>
      <w:i/>
      <w:iCs/>
      <w:color w:val="243F60"/>
      <w:sz w:val="22"/>
      <w:szCs w:val="22"/>
    </w:rPr>
  </w:style>
  <w:style w:type="character" w:customStyle="1" w:styleId="70">
    <w:name w:val="Заголовок 7 Знак"/>
    <w:basedOn w:val="a6"/>
    <w:link w:val="7"/>
    <w:uiPriority w:val="99"/>
    <w:rsid w:val="007C7F91"/>
    <w:rPr>
      <w:rFonts w:ascii="Times New Roman" w:eastAsia="Times New Roman" w:hAnsi="Times New Roman"/>
      <w:i/>
      <w:iCs/>
      <w:color w:val="404040"/>
      <w:sz w:val="22"/>
      <w:szCs w:val="22"/>
    </w:rPr>
  </w:style>
  <w:style w:type="character" w:customStyle="1" w:styleId="80">
    <w:name w:val="Заголовок 8 Знак"/>
    <w:basedOn w:val="a6"/>
    <w:link w:val="8"/>
    <w:uiPriority w:val="99"/>
    <w:rsid w:val="007C7F91"/>
    <w:rPr>
      <w:rFonts w:ascii="Times New Roman" w:eastAsia="Times New Roman" w:hAnsi="Times New Roman"/>
      <w:color w:val="4F81BD"/>
      <w:sz w:val="22"/>
    </w:rPr>
  </w:style>
  <w:style w:type="character" w:customStyle="1" w:styleId="90">
    <w:name w:val="Заголовок 9 Знак"/>
    <w:basedOn w:val="a6"/>
    <w:link w:val="9"/>
    <w:uiPriority w:val="99"/>
    <w:rsid w:val="007C7F91"/>
    <w:rPr>
      <w:rFonts w:ascii="Times New Roman" w:eastAsia="Times New Roman" w:hAnsi="Times New Roman"/>
      <w:i/>
      <w:iCs/>
      <w:color w:val="404040"/>
      <w:sz w:val="22"/>
    </w:rPr>
  </w:style>
  <w:style w:type="table" w:customStyle="1" w:styleId="TableNormal">
    <w:name w:val="Table Normal"/>
    <w:uiPriority w:val="59"/>
    <w:rsid w:val="007C7F91"/>
    <w:pPr>
      <w:spacing w:after="180" w:line="276" w:lineRule="auto"/>
    </w:pPr>
    <w:rPr>
      <w:rFonts w:asciiTheme="minorHAnsi" w:eastAsia="Times New Roman" w:hAnsiTheme="minorHAnsi" w:cs="Calibri"/>
      <w:sz w:val="22"/>
    </w:rPr>
    <w:tblPr>
      <w:tblCellMar>
        <w:top w:w="0" w:type="dxa"/>
        <w:left w:w="108" w:type="dxa"/>
        <w:bottom w:w="0" w:type="dxa"/>
        <w:right w:w="108" w:type="dxa"/>
      </w:tblCellMar>
    </w:tblPr>
  </w:style>
  <w:style w:type="table" w:customStyle="1" w:styleId="tableStyle">
    <w:name w:val="tableStyle"/>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character" w:styleId="aff8">
    <w:name w:val="annotation reference"/>
    <w:basedOn w:val="a6"/>
    <w:uiPriority w:val="99"/>
    <w:unhideWhenUsed/>
    <w:rsid w:val="007C7F91"/>
    <w:rPr>
      <w:sz w:val="16"/>
      <w:szCs w:val="16"/>
    </w:rPr>
  </w:style>
  <w:style w:type="paragraph" w:styleId="aff9">
    <w:name w:val="annotation text"/>
    <w:basedOn w:val="a5"/>
    <w:link w:val="affa"/>
    <w:uiPriority w:val="99"/>
    <w:unhideWhenUsed/>
    <w:rsid w:val="007C7F91"/>
    <w:pPr>
      <w:spacing w:after="180"/>
    </w:pPr>
    <w:rPr>
      <w:rFonts w:asciiTheme="minorHAnsi" w:hAnsiTheme="minorHAnsi" w:cs="Calibri"/>
      <w:sz w:val="20"/>
      <w:szCs w:val="20"/>
    </w:rPr>
  </w:style>
  <w:style w:type="character" w:customStyle="1" w:styleId="affa">
    <w:name w:val="Текст примечания Знак"/>
    <w:basedOn w:val="a6"/>
    <w:link w:val="aff9"/>
    <w:uiPriority w:val="99"/>
    <w:rsid w:val="007C7F91"/>
    <w:rPr>
      <w:rFonts w:asciiTheme="minorHAnsi" w:eastAsia="Times New Roman" w:hAnsiTheme="minorHAnsi" w:cs="Calibri"/>
    </w:rPr>
  </w:style>
  <w:style w:type="paragraph" w:styleId="affb">
    <w:name w:val="annotation subject"/>
    <w:basedOn w:val="aff9"/>
    <w:next w:val="aff9"/>
    <w:link w:val="affc"/>
    <w:uiPriority w:val="99"/>
    <w:unhideWhenUsed/>
    <w:rsid w:val="007C7F91"/>
    <w:rPr>
      <w:b/>
      <w:bCs/>
    </w:rPr>
  </w:style>
  <w:style w:type="character" w:customStyle="1" w:styleId="affc">
    <w:name w:val="Тема примечания Знак"/>
    <w:basedOn w:val="affa"/>
    <w:link w:val="affb"/>
    <w:uiPriority w:val="99"/>
    <w:rsid w:val="007C7F91"/>
    <w:rPr>
      <w:rFonts w:asciiTheme="minorHAnsi" w:eastAsia="Times New Roman" w:hAnsiTheme="minorHAnsi" w:cs="Calibri"/>
      <w:b/>
      <w:bCs/>
    </w:rPr>
  </w:style>
  <w:style w:type="table" w:customStyle="1" w:styleId="tableStyle1">
    <w:name w:val="tableStyle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
    <w:name w:val="tableStyle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
    <w:name w:val="tableStyle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4">
    <w:name w:val="tableStyle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5">
    <w:name w:val="tableStyle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6">
    <w:name w:val="tableStyle6"/>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7">
    <w:name w:val="tableStyle7"/>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8">
    <w:name w:val="tableStyle8"/>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9">
    <w:name w:val="tableStyle9"/>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0">
    <w:name w:val="tableStyle10"/>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1">
    <w:name w:val="tableStyle1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2">
    <w:name w:val="tableStyle1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3">
    <w:name w:val="tableStyle1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4">
    <w:name w:val="tableStyle1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5">
    <w:name w:val="tableStyle1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6">
    <w:name w:val="tableStyle16"/>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7">
    <w:name w:val="tableStyle17"/>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8">
    <w:name w:val="tableStyle18"/>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9">
    <w:name w:val="tableStyle19"/>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0">
    <w:name w:val="tableStyle20"/>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1">
    <w:name w:val="tableStyle2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2">
    <w:name w:val="tableStyle2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3">
    <w:name w:val="tableStyle2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4">
    <w:name w:val="tableStyle2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5">
    <w:name w:val="tableStyle2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6">
    <w:name w:val="tableStyle26"/>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7">
    <w:name w:val="tableStyle27"/>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8">
    <w:name w:val="tableStyle28"/>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9">
    <w:name w:val="tableStyle29"/>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0">
    <w:name w:val="tableStyle30"/>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1">
    <w:name w:val="tableStyle3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2">
    <w:name w:val="tableStyle3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3">
    <w:name w:val="tableStyle3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4">
    <w:name w:val="tableStyle3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paragraph" w:customStyle="1" w:styleId="TableParagraph">
    <w:name w:val="Table Paragraph"/>
    <w:basedOn w:val="a5"/>
    <w:uiPriority w:val="1"/>
    <w:qFormat/>
    <w:rsid w:val="007C7F91"/>
    <w:pPr>
      <w:widowControl w:val="0"/>
    </w:pPr>
    <w:rPr>
      <w:rFonts w:asciiTheme="minorHAnsi" w:eastAsiaTheme="minorHAnsi" w:hAnsiTheme="minorHAnsi" w:cstheme="minorBidi"/>
      <w:sz w:val="22"/>
      <w:szCs w:val="22"/>
      <w:lang w:val="en-US" w:eastAsia="en-US"/>
    </w:rPr>
  </w:style>
  <w:style w:type="character" w:customStyle="1" w:styleId="24">
    <w:name w:val="Основной текст (2)"/>
    <w:rsid w:val="007C7F91"/>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table" w:customStyle="1" w:styleId="tableStyle35">
    <w:name w:val="tableStyle3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paragraph" w:styleId="affd">
    <w:name w:val="Revision"/>
    <w:hidden/>
    <w:uiPriority w:val="99"/>
    <w:semiHidden/>
    <w:rsid w:val="007C7F91"/>
    <w:rPr>
      <w:rFonts w:asciiTheme="minorHAnsi" w:eastAsia="Times New Roman" w:hAnsiTheme="minorHAnsi" w:cs="Calibri"/>
      <w:sz w:val="22"/>
    </w:rPr>
  </w:style>
  <w:style w:type="paragraph" w:styleId="affe">
    <w:name w:val="Subtitle"/>
    <w:basedOn w:val="a5"/>
    <w:next w:val="a5"/>
    <w:link w:val="afff"/>
    <w:uiPriority w:val="99"/>
    <w:qFormat/>
    <w:rsid w:val="007C7F91"/>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afff">
    <w:name w:val="Подзаголовок Знак"/>
    <w:basedOn w:val="a6"/>
    <w:link w:val="affe"/>
    <w:uiPriority w:val="99"/>
    <w:rsid w:val="007C7F91"/>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7C7F91"/>
    <w:pPr>
      <w:autoSpaceDE w:val="0"/>
      <w:autoSpaceDN w:val="0"/>
      <w:adjustRightInd w:val="0"/>
    </w:pPr>
    <w:rPr>
      <w:rFonts w:ascii="Times New Roman" w:eastAsiaTheme="minorHAnsi" w:hAnsi="Times New Roman"/>
      <w:color w:val="000000"/>
      <w:sz w:val="24"/>
      <w:szCs w:val="24"/>
      <w:lang w:eastAsia="en-US"/>
    </w:rPr>
  </w:style>
  <w:style w:type="character" w:customStyle="1" w:styleId="rvts6">
    <w:name w:val="rvts6"/>
    <w:uiPriority w:val="99"/>
    <w:rsid w:val="007C7F91"/>
    <w:rPr>
      <w:rFonts w:ascii="Times New Roman" w:hAnsi="Times New Roman" w:cs="Times New Roman" w:hint="default"/>
    </w:rPr>
  </w:style>
  <w:style w:type="character" w:customStyle="1" w:styleId="ecattext">
    <w:name w:val="ecattext"/>
    <w:basedOn w:val="a6"/>
    <w:rsid w:val="007C7F91"/>
  </w:style>
  <w:style w:type="character" w:customStyle="1" w:styleId="25pt1">
    <w:name w:val="Основной текст (2) + 5 pt;Курсив1"/>
    <w:basedOn w:val="a6"/>
    <w:rsid w:val="007C7F91"/>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paragraph" w:customStyle="1" w:styleId="16">
    <w:name w:val="Основной текст1"/>
    <w:basedOn w:val="a5"/>
    <w:link w:val="afff0"/>
    <w:rsid w:val="007C7F91"/>
    <w:pPr>
      <w:shd w:val="clear" w:color="auto" w:fill="FFFFFF"/>
      <w:spacing w:line="0" w:lineRule="atLeast"/>
    </w:pPr>
    <w:rPr>
      <w:rFonts w:ascii="Arial Unicode MS" w:eastAsia="Arial Unicode MS" w:hAnsi="Arial Unicode MS" w:cs="Arial Unicode MS"/>
      <w:color w:val="000000"/>
      <w:sz w:val="10"/>
      <w:szCs w:val="10"/>
    </w:rPr>
  </w:style>
  <w:style w:type="character" w:customStyle="1" w:styleId="m-7586814246909629146js-phone-number">
    <w:name w:val="m_-7586814246909629146js-phone-number"/>
    <w:basedOn w:val="a6"/>
    <w:rsid w:val="007C7F91"/>
  </w:style>
  <w:style w:type="numbering" w:customStyle="1" w:styleId="25">
    <w:name w:val="Нет списка2"/>
    <w:next w:val="a8"/>
    <w:uiPriority w:val="99"/>
    <w:semiHidden/>
    <w:unhideWhenUsed/>
    <w:rsid w:val="007C7F91"/>
  </w:style>
  <w:style w:type="paragraph" w:customStyle="1" w:styleId="CharChar">
    <w:name w:val="Char Знак Знак Char Знак Знак Знак Знак Знак Знак Знак Знак Знак Знак Знак Знак Знак Знак Знак Знак"/>
    <w:basedOn w:val="a5"/>
    <w:rsid w:val="007C7F91"/>
    <w:rPr>
      <w:rFonts w:ascii="Verdana" w:hAnsi="Verdana" w:cs="Verdana"/>
      <w:sz w:val="20"/>
      <w:szCs w:val="20"/>
      <w:lang w:val="en-US" w:eastAsia="en-US"/>
    </w:rPr>
  </w:style>
  <w:style w:type="paragraph" w:styleId="17">
    <w:name w:val="toc 1"/>
    <w:basedOn w:val="a5"/>
    <w:next w:val="a5"/>
    <w:autoRedefine/>
    <w:uiPriority w:val="99"/>
    <w:rsid w:val="007C7F91"/>
    <w:pPr>
      <w:tabs>
        <w:tab w:val="right" w:leader="dot" w:pos="10065"/>
      </w:tabs>
      <w:spacing w:before="120"/>
    </w:pPr>
    <w:rPr>
      <w:b/>
      <w:bCs/>
      <w:caps/>
      <w:noProof/>
    </w:rPr>
  </w:style>
  <w:style w:type="paragraph" w:styleId="26">
    <w:name w:val="toc 2"/>
    <w:basedOn w:val="a5"/>
    <w:next w:val="a5"/>
    <w:autoRedefine/>
    <w:uiPriority w:val="99"/>
    <w:rsid w:val="007C7F91"/>
    <w:pPr>
      <w:tabs>
        <w:tab w:val="left" w:pos="480"/>
        <w:tab w:val="left" w:pos="960"/>
        <w:tab w:val="right" w:leader="dot" w:pos="10080"/>
      </w:tabs>
      <w:spacing w:before="120"/>
      <w:ind w:right="1626" w:firstLine="240"/>
      <w:jc w:val="both"/>
    </w:pPr>
    <w:rPr>
      <w:b/>
      <w:bCs/>
      <w:noProof/>
      <w:sz w:val="20"/>
      <w:szCs w:val="20"/>
    </w:rPr>
  </w:style>
  <w:style w:type="character" w:styleId="afff1">
    <w:name w:val="page number"/>
    <w:basedOn w:val="a6"/>
    <w:uiPriority w:val="99"/>
    <w:rsid w:val="007C7F91"/>
  </w:style>
  <w:style w:type="paragraph" w:customStyle="1" w:styleId="02statia2">
    <w:name w:val="02statia2"/>
    <w:basedOn w:val="a5"/>
    <w:rsid w:val="007C7F91"/>
    <w:pPr>
      <w:spacing w:before="120" w:line="320" w:lineRule="atLeast"/>
      <w:ind w:left="2020" w:hanging="880"/>
      <w:jc w:val="both"/>
    </w:pPr>
    <w:rPr>
      <w:rFonts w:ascii="GaramondNarrowC" w:hAnsi="GaramondNarrowC"/>
      <w:color w:val="000000"/>
      <w:sz w:val="21"/>
      <w:szCs w:val="21"/>
    </w:rPr>
  </w:style>
  <w:style w:type="paragraph" w:customStyle="1" w:styleId="Style1">
    <w:name w:val="Style1"/>
    <w:basedOn w:val="a5"/>
    <w:rsid w:val="007C7F91"/>
    <w:pPr>
      <w:widowControl w:val="0"/>
      <w:autoSpaceDE w:val="0"/>
      <w:autoSpaceDN w:val="0"/>
      <w:adjustRightInd w:val="0"/>
      <w:spacing w:line="324" w:lineRule="exact"/>
      <w:jc w:val="both"/>
    </w:pPr>
  </w:style>
  <w:style w:type="paragraph" w:customStyle="1" w:styleId="Style7">
    <w:name w:val="Style7"/>
    <w:basedOn w:val="a5"/>
    <w:rsid w:val="007C7F91"/>
    <w:pPr>
      <w:widowControl w:val="0"/>
      <w:autoSpaceDE w:val="0"/>
      <w:autoSpaceDN w:val="0"/>
      <w:adjustRightInd w:val="0"/>
      <w:spacing w:line="319" w:lineRule="exact"/>
    </w:pPr>
  </w:style>
  <w:style w:type="character" w:customStyle="1" w:styleId="FontStyle11">
    <w:name w:val="Font Style11"/>
    <w:rsid w:val="007C7F91"/>
    <w:rPr>
      <w:rFonts w:ascii="Times New Roman" w:hAnsi="Times New Roman" w:cs="Times New Roman"/>
      <w:sz w:val="26"/>
      <w:szCs w:val="26"/>
    </w:rPr>
  </w:style>
  <w:style w:type="paragraph" w:customStyle="1" w:styleId="afff2">
    <w:name w:val="Подпункт"/>
    <w:basedOn w:val="a5"/>
    <w:uiPriority w:val="99"/>
    <w:rsid w:val="007C7F91"/>
    <w:pPr>
      <w:tabs>
        <w:tab w:val="num" w:pos="2520"/>
      </w:tabs>
      <w:ind w:left="1728" w:hanging="648"/>
      <w:jc w:val="both"/>
    </w:pPr>
    <w:rPr>
      <w:szCs w:val="28"/>
    </w:rPr>
  </w:style>
  <w:style w:type="character" w:customStyle="1" w:styleId="googqs-tidbitgoogqs-tidbit-0">
    <w:name w:val="goog_qs-tidbit goog_qs-tidbit-0"/>
    <w:basedOn w:val="a6"/>
    <w:rsid w:val="007C7F91"/>
  </w:style>
  <w:style w:type="paragraph" w:customStyle="1" w:styleId="210">
    <w:name w:val="Основной текст 21"/>
    <w:basedOn w:val="a5"/>
    <w:uiPriority w:val="99"/>
    <w:rsid w:val="007C7F91"/>
    <w:pPr>
      <w:widowControl w:val="0"/>
      <w:overflowPunct w:val="0"/>
      <w:autoSpaceDE w:val="0"/>
      <w:autoSpaceDN w:val="0"/>
      <w:adjustRightInd w:val="0"/>
      <w:ind w:left="-11"/>
      <w:textAlignment w:val="baseline"/>
    </w:pPr>
    <w:rPr>
      <w:szCs w:val="20"/>
    </w:rPr>
  </w:style>
  <w:style w:type="paragraph" w:customStyle="1" w:styleId="a1">
    <w:name w:val="Пункт"/>
    <w:basedOn w:val="a5"/>
    <w:uiPriority w:val="99"/>
    <w:rsid w:val="007C7F91"/>
    <w:pPr>
      <w:numPr>
        <w:ilvl w:val="2"/>
        <w:numId w:val="12"/>
      </w:numPr>
      <w:jc w:val="both"/>
    </w:pPr>
    <w:rPr>
      <w:szCs w:val="28"/>
    </w:rPr>
  </w:style>
  <w:style w:type="paragraph" w:customStyle="1" w:styleId="afff3">
    <w:name w:val="Подподпункт"/>
    <w:basedOn w:val="a5"/>
    <w:rsid w:val="007C7F91"/>
    <w:pPr>
      <w:tabs>
        <w:tab w:val="num" w:pos="1701"/>
      </w:tabs>
      <w:ind w:left="1701" w:hanging="567"/>
      <w:jc w:val="both"/>
    </w:pPr>
  </w:style>
  <w:style w:type="paragraph" w:customStyle="1" w:styleId="33">
    <w:name w:val="Стиль3"/>
    <w:basedOn w:val="27"/>
    <w:uiPriority w:val="99"/>
    <w:rsid w:val="007C7F91"/>
    <w:pPr>
      <w:widowControl w:val="0"/>
      <w:tabs>
        <w:tab w:val="num" w:pos="2520"/>
      </w:tabs>
      <w:adjustRightInd w:val="0"/>
      <w:spacing w:after="0" w:line="240" w:lineRule="auto"/>
      <w:ind w:left="1728" w:hanging="648"/>
      <w:jc w:val="both"/>
      <w:textAlignment w:val="baseline"/>
    </w:pPr>
    <w:rPr>
      <w:szCs w:val="20"/>
    </w:rPr>
  </w:style>
  <w:style w:type="paragraph" w:styleId="27">
    <w:name w:val="Body Text Indent 2"/>
    <w:aliases w:val=" Знак,Знак"/>
    <w:basedOn w:val="a5"/>
    <w:link w:val="28"/>
    <w:uiPriority w:val="99"/>
    <w:rsid w:val="007C7F91"/>
    <w:pPr>
      <w:spacing w:after="120" w:line="480" w:lineRule="auto"/>
      <w:ind w:left="283"/>
    </w:pPr>
  </w:style>
  <w:style w:type="character" w:customStyle="1" w:styleId="28">
    <w:name w:val="Основной текст с отступом 2 Знак"/>
    <w:aliases w:val=" Знак Знак,Знак Знак5"/>
    <w:basedOn w:val="a6"/>
    <w:link w:val="27"/>
    <w:uiPriority w:val="99"/>
    <w:rsid w:val="007C7F91"/>
    <w:rPr>
      <w:rFonts w:ascii="Times New Roman" w:eastAsia="Times New Roman" w:hAnsi="Times New Roman"/>
      <w:sz w:val="24"/>
      <w:szCs w:val="24"/>
    </w:rPr>
  </w:style>
  <w:style w:type="paragraph" w:customStyle="1" w:styleId="a10">
    <w:name w:val="a1"/>
    <w:basedOn w:val="a5"/>
    <w:rsid w:val="007C7F91"/>
    <w:pPr>
      <w:ind w:left="1728" w:hanging="648"/>
      <w:jc w:val="both"/>
    </w:pPr>
  </w:style>
  <w:style w:type="paragraph" w:styleId="34">
    <w:name w:val="Body Text Indent 3"/>
    <w:basedOn w:val="a5"/>
    <w:link w:val="35"/>
    <w:uiPriority w:val="99"/>
    <w:rsid w:val="007C7F91"/>
    <w:pPr>
      <w:spacing w:after="120"/>
      <w:ind w:left="283"/>
    </w:pPr>
    <w:rPr>
      <w:sz w:val="16"/>
      <w:szCs w:val="16"/>
    </w:rPr>
  </w:style>
  <w:style w:type="character" w:customStyle="1" w:styleId="35">
    <w:name w:val="Основной текст с отступом 3 Знак"/>
    <w:basedOn w:val="a6"/>
    <w:link w:val="34"/>
    <w:uiPriority w:val="99"/>
    <w:rsid w:val="007C7F91"/>
    <w:rPr>
      <w:rFonts w:ascii="Times New Roman" w:eastAsia="Times New Roman" w:hAnsi="Times New Roman"/>
      <w:sz w:val="16"/>
      <w:szCs w:val="16"/>
    </w:rPr>
  </w:style>
  <w:style w:type="paragraph" w:customStyle="1" w:styleId="-">
    <w:name w:val="Контракт-раздел"/>
    <w:basedOn w:val="a5"/>
    <w:next w:val="-1"/>
    <w:rsid w:val="007C7F91"/>
    <w:pPr>
      <w:keepNext/>
      <w:tabs>
        <w:tab w:val="num" w:pos="360"/>
        <w:tab w:val="left" w:pos="540"/>
      </w:tabs>
      <w:suppressAutoHyphens/>
      <w:spacing w:before="360" w:after="120"/>
      <w:ind w:left="360" w:hanging="360"/>
      <w:jc w:val="center"/>
      <w:outlineLvl w:val="1"/>
    </w:pPr>
    <w:rPr>
      <w:b/>
      <w:bCs/>
      <w:caps/>
      <w:smallCaps/>
    </w:rPr>
  </w:style>
  <w:style w:type="paragraph" w:customStyle="1" w:styleId="-1">
    <w:name w:val="Контракт-пункт"/>
    <w:basedOn w:val="a1"/>
    <w:uiPriority w:val="99"/>
    <w:rsid w:val="007C7F91"/>
    <w:pPr>
      <w:numPr>
        <w:ilvl w:val="0"/>
        <w:numId w:val="0"/>
      </w:numPr>
      <w:tabs>
        <w:tab w:val="num" w:pos="900"/>
      </w:tabs>
      <w:ind w:left="612" w:hanging="432"/>
    </w:pPr>
    <w:rPr>
      <w:szCs w:val="24"/>
    </w:rPr>
  </w:style>
  <w:style w:type="paragraph" w:customStyle="1" w:styleId="-2">
    <w:name w:val="Контракт-подпункт"/>
    <w:basedOn w:val="afff2"/>
    <w:link w:val="-3"/>
    <w:rsid w:val="007C7F91"/>
    <w:pPr>
      <w:tabs>
        <w:tab w:val="clear" w:pos="2520"/>
        <w:tab w:val="num" w:pos="1980"/>
      </w:tabs>
      <w:ind w:left="1404" w:hanging="504"/>
    </w:pPr>
    <w:rPr>
      <w:szCs w:val="24"/>
    </w:rPr>
  </w:style>
  <w:style w:type="paragraph" w:customStyle="1" w:styleId="-4">
    <w:name w:val="Контракт-подподпункт"/>
    <w:basedOn w:val="a5"/>
    <w:rsid w:val="007C7F91"/>
    <w:pPr>
      <w:tabs>
        <w:tab w:val="num" w:pos="1418"/>
      </w:tabs>
      <w:ind w:firstLine="567"/>
      <w:jc w:val="both"/>
    </w:pPr>
  </w:style>
  <w:style w:type="character" w:styleId="afff4">
    <w:name w:val="FollowedHyperlink"/>
    <w:uiPriority w:val="99"/>
    <w:rsid w:val="007C7F91"/>
    <w:rPr>
      <w:color w:val="800080"/>
      <w:u w:val="single"/>
    </w:rPr>
  </w:style>
  <w:style w:type="character" w:customStyle="1" w:styleId="st2">
    <w:name w:val="st2"/>
    <w:basedOn w:val="a6"/>
    <w:rsid w:val="007C7F91"/>
  </w:style>
  <w:style w:type="character" w:customStyle="1" w:styleId="-3">
    <w:name w:val="Контракт-подпункт Знак"/>
    <w:link w:val="-2"/>
    <w:rsid w:val="007C7F91"/>
    <w:rPr>
      <w:rFonts w:ascii="Times New Roman" w:eastAsia="Times New Roman" w:hAnsi="Times New Roman"/>
      <w:sz w:val="24"/>
      <w:szCs w:val="24"/>
    </w:rPr>
  </w:style>
  <w:style w:type="paragraph" w:styleId="36">
    <w:name w:val="toc 3"/>
    <w:basedOn w:val="a5"/>
    <w:next w:val="a5"/>
    <w:autoRedefine/>
    <w:uiPriority w:val="99"/>
    <w:rsid w:val="007C7F91"/>
    <w:pPr>
      <w:ind w:left="480"/>
    </w:pPr>
  </w:style>
  <w:style w:type="paragraph" w:customStyle="1" w:styleId="afff5">
    <w:name w:val="Пункт б/н"/>
    <w:basedOn w:val="a5"/>
    <w:semiHidden/>
    <w:rsid w:val="007C7F91"/>
    <w:pPr>
      <w:tabs>
        <w:tab w:val="left" w:pos="1134"/>
      </w:tabs>
      <w:ind w:firstLine="567"/>
      <w:jc w:val="both"/>
    </w:pPr>
  </w:style>
  <w:style w:type="paragraph" w:customStyle="1" w:styleId="afff6">
    <w:name w:val="Таблица шапка"/>
    <w:basedOn w:val="a5"/>
    <w:uiPriority w:val="99"/>
    <w:rsid w:val="007C7F91"/>
    <w:pPr>
      <w:keepNext/>
      <w:spacing w:before="40" w:after="40"/>
      <w:ind w:left="57" w:right="57"/>
    </w:pPr>
    <w:rPr>
      <w:sz w:val="18"/>
      <w:szCs w:val="18"/>
    </w:rPr>
  </w:style>
  <w:style w:type="paragraph" w:customStyle="1" w:styleId="18">
    <w:name w:val="Абзац списка1"/>
    <w:basedOn w:val="a5"/>
    <w:uiPriority w:val="99"/>
    <w:rsid w:val="007C7F91"/>
    <w:pPr>
      <w:ind w:left="720"/>
      <w:contextualSpacing/>
    </w:pPr>
    <w:rPr>
      <w:rFonts w:eastAsia="Calibri"/>
    </w:rPr>
  </w:style>
  <w:style w:type="paragraph" w:customStyle="1" w:styleId="afff7">
    <w:name w:val="Таблица текст"/>
    <w:basedOn w:val="a5"/>
    <w:uiPriority w:val="99"/>
    <w:rsid w:val="007C7F91"/>
    <w:pPr>
      <w:spacing w:before="40" w:after="40"/>
      <w:ind w:left="57" w:right="57"/>
    </w:pPr>
    <w:rPr>
      <w:sz w:val="22"/>
      <w:szCs w:val="22"/>
    </w:rPr>
  </w:style>
  <w:style w:type="paragraph" w:customStyle="1" w:styleId="afff8">
    <w:name w:val="нумерованный"/>
    <w:basedOn w:val="a5"/>
    <w:semiHidden/>
    <w:rsid w:val="007C7F91"/>
    <w:pPr>
      <w:tabs>
        <w:tab w:val="num" w:pos="567"/>
      </w:tabs>
      <w:ind w:left="567" w:hanging="567"/>
      <w:jc w:val="both"/>
    </w:pPr>
  </w:style>
  <w:style w:type="paragraph" w:styleId="42">
    <w:name w:val="toc 4"/>
    <w:basedOn w:val="a5"/>
    <w:next w:val="a5"/>
    <w:autoRedefine/>
    <w:uiPriority w:val="99"/>
    <w:rsid w:val="007C7F91"/>
    <w:pPr>
      <w:ind w:left="720"/>
    </w:pPr>
  </w:style>
  <w:style w:type="paragraph" w:customStyle="1" w:styleId="110">
    <w:name w:val="Знак Знак Знак Знак Знак Знак Знак Знак1 Знак Знак Знак Знак Знак Знак Знак1"/>
    <w:basedOn w:val="a5"/>
    <w:rsid w:val="007C7F91"/>
    <w:pPr>
      <w:spacing w:after="160" w:line="240" w:lineRule="exact"/>
    </w:pPr>
    <w:rPr>
      <w:rFonts w:ascii="Verdana" w:hAnsi="Verdana" w:cs="Verdana"/>
      <w:sz w:val="20"/>
      <w:szCs w:val="20"/>
      <w:lang w:val="en-US" w:eastAsia="en-US"/>
    </w:rPr>
  </w:style>
  <w:style w:type="paragraph" w:customStyle="1" w:styleId="CharChar2">
    <w:name w:val="Char Char2"/>
    <w:basedOn w:val="a5"/>
    <w:rsid w:val="007C7F91"/>
    <w:pPr>
      <w:spacing w:before="100" w:beforeAutospacing="1" w:after="100" w:afterAutospacing="1"/>
    </w:pPr>
    <w:rPr>
      <w:rFonts w:ascii="Tahoma" w:hAnsi="Tahoma"/>
      <w:sz w:val="20"/>
      <w:szCs w:val="20"/>
      <w:lang w:val="en-US" w:eastAsia="en-US"/>
    </w:rPr>
  </w:style>
  <w:style w:type="paragraph" w:customStyle="1" w:styleId="03zagolovok3">
    <w:name w:val="03zagolovok3"/>
    <w:basedOn w:val="a5"/>
    <w:rsid w:val="007C7F91"/>
    <w:pPr>
      <w:spacing w:before="500" w:line="320" w:lineRule="atLeast"/>
      <w:ind w:left="1120" w:hanging="580"/>
    </w:pPr>
    <w:rPr>
      <w:rFonts w:ascii="GaramondC" w:hAnsi="GaramondC"/>
      <w:caps/>
      <w:color w:val="000000"/>
    </w:rPr>
  </w:style>
  <w:style w:type="paragraph" w:customStyle="1" w:styleId="02statia1">
    <w:name w:val="02statia1"/>
    <w:basedOn w:val="a5"/>
    <w:rsid w:val="007C7F91"/>
    <w:pPr>
      <w:keepNext/>
      <w:spacing w:before="280" w:line="320" w:lineRule="atLeast"/>
      <w:ind w:left="1134" w:right="851" w:hanging="578"/>
      <w:outlineLvl w:val="2"/>
    </w:pPr>
    <w:rPr>
      <w:rFonts w:ascii="GaramondNarrowC" w:hAnsi="GaramondNarrowC"/>
      <w:b/>
    </w:rPr>
  </w:style>
  <w:style w:type="paragraph" w:customStyle="1" w:styleId="03zagalovok1">
    <w:name w:val="03zagalovok1"/>
    <w:basedOn w:val="a5"/>
    <w:rsid w:val="007C7F91"/>
    <w:pPr>
      <w:spacing w:line="288" w:lineRule="auto"/>
    </w:pPr>
    <w:rPr>
      <w:color w:val="000000"/>
    </w:rPr>
  </w:style>
  <w:style w:type="paragraph" w:customStyle="1" w:styleId="03osnovnoytext">
    <w:name w:val="03osnovnoytext"/>
    <w:basedOn w:val="a5"/>
    <w:rsid w:val="007C7F91"/>
    <w:pPr>
      <w:spacing w:before="320" w:line="320" w:lineRule="atLeast"/>
      <w:ind w:left="1191"/>
      <w:jc w:val="both"/>
    </w:pPr>
    <w:rPr>
      <w:rFonts w:ascii="GaramondC" w:hAnsi="GaramondC"/>
      <w:color w:val="000000"/>
      <w:sz w:val="20"/>
      <w:szCs w:val="20"/>
    </w:rPr>
  </w:style>
  <w:style w:type="paragraph" w:customStyle="1" w:styleId="03zagolovok2">
    <w:name w:val="03zagolovok2"/>
    <w:basedOn w:val="a5"/>
    <w:rsid w:val="007C7F91"/>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5"/>
    <w:rsid w:val="007C7F91"/>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5"/>
    <w:rsid w:val="007C7F91"/>
    <w:pPr>
      <w:spacing w:before="640" w:line="320" w:lineRule="atLeast"/>
      <w:ind w:left="1191"/>
      <w:jc w:val="both"/>
    </w:pPr>
    <w:rPr>
      <w:rFonts w:ascii="GaramondC" w:hAnsi="GaramondC"/>
      <w:color w:val="000000"/>
      <w:sz w:val="20"/>
      <w:szCs w:val="20"/>
    </w:rPr>
  </w:style>
  <w:style w:type="paragraph" w:customStyle="1" w:styleId="03textnum">
    <w:name w:val="03textnum"/>
    <w:basedOn w:val="a5"/>
    <w:rsid w:val="007C7F91"/>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5"/>
    <w:rsid w:val="007C7F91"/>
    <w:pPr>
      <w:keepNext/>
      <w:pageBreakBefore/>
      <w:spacing w:before="360" w:after="120"/>
      <w:outlineLvl w:val="0"/>
    </w:pPr>
    <w:rPr>
      <w:rFonts w:ascii="GaramondC" w:hAnsi="GaramondC"/>
      <w:b/>
      <w:color w:val="000000"/>
      <w:sz w:val="40"/>
      <w:szCs w:val="62"/>
    </w:rPr>
  </w:style>
  <w:style w:type="paragraph" w:customStyle="1" w:styleId="01">
    <w:name w:val="01"/>
    <w:basedOn w:val="a5"/>
    <w:rsid w:val="007C7F91"/>
    <w:pPr>
      <w:spacing w:before="60" w:line="340" w:lineRule="atLeast"/>
      <w:ind w:left="567" w:right="850"/>
    </w:pPr>
    <w:rPr>
      <w:rFonts w:ascii="GaramondC" w:hAnsi="GaramondC"/>
      <w:b/>
      <w:bCs/>
      <w:color w:val="000000"/>
      <w:sz w:val="28"/>
      <w:szCs w:val="28"/>
    </w:rPr>
  </w:style>
  <w:style w:type="paragraph" w:customStyle="1" w:styleId="02statia3">
    <w:name w:val="02statia3"/>
    <w:basedOn w:val="a5"/>
    <w:rsid w:val="007C7F91"/>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5"/>
    <w:rsid w:val="007C7F91"/>
    <w:pPr>
      <w:spacing w:line="240" w:lineRule="atLeast"/>
      <w:jc w:val="right"/>
    </w:pPr>
    <w:rPr>
      <w:rFonts w:ascii="GaramondC" w:hAnsi="GaramondC"/>
      <w:color w:val="000000"/>
      <w:sz w:val="20"/>
      <w:szCs w:val="20"/>
    </w:rPr>
  </w:style>
  <w:style w:type="paragraph" w:customStyle="1" w:styleId="03osnovnoytexttabl">
    <w:name w:val="03osnovnoytexttabl"/>
    <w:basedOn w:val="a5"/>
    <w:rsid w:val="007C7F91"/>
    <w:pPr>
      <w:spacing w:before="120" w:line="320" w:lineRule="atLeast"/>
    </w:pPr>
    <w:rPr>
      <w:rFonts w:ascii="GaramondC" w:hAnsi="GaramondC"/>
      <w:color w:val="000000"/>
      <w:sz w:val="20"/>
      <w:szCs w:val="20"/>
    </w:rPr>
  </w:style>
  <w:style w:type="paragraph" w:customStyle="1" w:styleId="noparagraphstyle">
    <w:name w:val="noparagraphstyle"/>
    <w:basedOn w:val="a5"/>
    <w:rsid w:val="007C7F91"/>
    <w:pPr>
      <w:spacing w:line="288" w:lineRule="auto"/>
    </w:pPr>
    <w:rPr>
      <w:color w:val="000000"/>
    </w:rPr>
  </w:style>
  <w:style w:type="character" w:customStyle="1" w:styleId="italic">
    <w:name w:val="italic"/>
    <w:rsid w:val="007C7F91"/>
    <w:rPr>
      <w:rFonts w:ascii="GaramondC" w:hAnsi="GaramondC" w:hint="default"/>
      <w:i/>
      <w:iCs/>
    </w:rPr>
  </w:style>
  <w:style w:type="paragraph" w:customStyle="1" w:styleId="03tablznak">
    <w:name w:val="03tablznak"/>
    <w:basedOn w:val="a5"/>
    <w:rsid w:val="007C7F91"/>
    <w:pPr>
      <w:spacing w:before="500" w:line="320" w:lineRule="atLeast"/>
      <w:ind w:left="680"/>
    </w:pPr>
    <w:rPr>
      <w:rFonts w:ascii="GaramondC" w:hAnsi="GaramondC"/>
      <w:color w:val="000000"/>
      <w:sz w:val="20"/>
      <w:szCs w:val="20"/>
    </w:rPr>
  </w:style>
  <w:style w:type="paragraph" w:customStyle="1" w:styleId="03closeznak">
    <w:name w:val="03closeznak"/>
    <w:basedOn w:val="a5"/>
    <w:rsid w:val="007C7F91"/>
    <w:pPr>
      <w:spacing w:line="240" w:lineRule="atLeast"/>
      <w:jc w:val="right"/>
    </w:pPr>
    <w:rPr>
      <w:rFonts w:ascii="GaramondC" w:hAnsi="GaramondC"/>
      <w:color w:val="000000"/>
      <w:sz w:val="20"/>
      <w:szCs w:val="20"/>
    </w:rPr>
  </w:style>
  <w:style w:type="paragraph" w:customStyle="1" w:styleId="03osnovnoytexttablbullit">
    <w:name w:val="03osnovnoytexttablbullit"/>
    <w:basedOn w:val="a5"/>
    <w:rsid w:val="007C7F91"/>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5"/>
    <w:rsid w:val="007C7F91"/>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5"/>
    <w:rsid w:val="007C7F91"/>
    <w:pPr>
      <w:spacing w:before="120" w:line="320" w:lineRule="atLeast"/>
      <w:ind w:left="1240" w:hanging="460"/>
    </w:pPr>
    <w:rPr>
      <w:rFonts w:ascii="GaramondC" w:hAnsi="GaramondC"/>
      <w:color w:val="000000"/>
      <w:sz w:val="20"/>
      <w:szCs w:val="20"/>
    </w:rPr>
  </w:style>
  <w:style w:type="character" w:customStyle="1" w:styleId="afff9">
    <w:name w:val="внимание"/>
    <w:rsid w:val="007C7F91"/>
    <w:rPr>
      <w:rFonts w:ascii="Times New Roman" w:hAnsi="Times New Roman"/>
      <w:i/>
      <w:color w:val="auto"/>
      <w:shd w:val="clear" w:color="auto" w:fill="FF0000"/>
    </w:rPr>
  </w:style>
  <w:style w:type="paragraph" w:customStyle="1" w:styleId="111">
    <w:name w:val="11"/>
    <w:basedOn w:val="a5"/>
    <w:rsid w:val="007C7F91"/>
    <w:pPr>
      <w:spacing w:before="150" w:after="150"/>
      <w:ind w:left="150" w:right="150"/>
    </w:pPr>
  </w:style>
  <w:style w:type="paragraph" w:styleId="37">
    <w:name w:val="Body Text 3"/>
    <w:aliases w:val=" Знак2"/>
    <w:basedOn w:val="a5"/>
    <w:link w:val="38"/>
    <w:uiPriority w:val="99"/>
    <w:rsid w:val="007C7F91"/>
    <w:pPr>
      <w:spacing w:before="150" w:after="150"/>
      <w:ind w:left="150" w:right="150"/>
    </w:pPr>
  </w:style>
  <w:style w:type="character" w:customStyle="1" w:styleId="38">
    <w:name w:val="Основной текст 3 Знак"/>
    <w:aliases w:val=" Знак2 Знак"/>
    <w:basedOn w:val="a6"/>
    <w:link w:val="37"/>
    <w:uiPriority w:val="99"/>
    <w:rsid w:val="007C7F91"/>
    <w:rPr>
      <w:rFonts w:ascii="Times New Roman" w:eastAsia="Times New Roman" w:hAnsi="Times New Roman"/>
      <w:sz w:val="24"/>
      <w:szCs w:val="24"/>
    </w:rPr>
  </w:style>
  <w:style w:type="character" w:customStyle="1" w:styleId="af90">
    <w:name w:val="af9"/>
    <w:rsid w:val="007C7F91"/>
  </w:style>
  <w:style w:type="paragraph" w:styleId="29">
    <w:name w:val="Body Text 2"/>
    <w:basedOn w:val="a5"/>
    <w:link w:val="2a"/>
    <w:uiPriority w:val="99"/>
    <w:rsid w:val="007C7F91"/>
    <w:pPr>
      <w:spacing w:before="150" w:after="150"/>
      <w:ind w:left="150" w:right="150"/>
    </w:pPr>
  </w:style>
  <w:style w:type="character" w:customStyle="1" w:styleId="2a">
    <w:name w:val="Основной текст 2 Знак"/>
    <w:basedOn w:val="a6"/>
    <w:link w:val="29"/>
    <w:uiPriority w:val="99"/>
    <w:rsid w:val="007C7F91"/>
    <w:rPr>
      <w:rFonts w:ascii="Times New Roman" w:eastAsia="Times New Roman" w:hAnsi="Times New Roman"/>
      <w:sz w:val="24"/>
      <w:szCs w:val="24"/>
    </w:rPr>
  </w:style>
  <w:style w:type="paragraph" w:customStyle="1" w:styleId="afffa">
    <w:name w:val="af"/>
    <w:basedOn w:val="a5"/>
    <w:rsid w:val="007C7F91"/>
    <w:pPr>
      <w:spacing w:before="150" w:after="150"/>
      <w:ind w:left="150" w:right="150"/>
    </w:pPr>
  </w:style>
  <w:style w:type="paragraph" w:customStyle="1" w:styleId="39">
    <w:name w:val="3"/>
    <w:basedOn w:val="a5"/>
    <w:rsid w:val="007C7F91"/>
    <w:pPr>
      <w:spacing w:before="150" w:after="150"/>
      <w:ind w:left="150" w:right="150"/>
    </w:pPr>
  </w:style>
  <w:style w:type="character" w:customStyle="1" w:styleId="afffb">
    <w:name w:val="коммент"/>
    <w:rsid w:val="007C7F91"/>
    <w:rPr>
      <w:i/>
      <w:u w:val="single"/>
      <w:shd w:val="clear" w:color="auto" w:fill="FFFF99"/>
    </w:rPr>
  </w:style>
  <w:style w:type="paragraph" w:customStyle="1" w:styleId="3a">
    <w:name w:val="Стиль Оглавление 3 +"/>
    <w:basedOn w:val="36"/>
    <w:rsid w:val="007C7F91"/>
    <w:pPr>
      <w:tabs>
        <w:tab w:val="left" w:pos="1080"/>
        <w:tab w:val="right" w:leader="dot" w:pos="9344"/>
      </w:tabs>
      <w:spacing w:after="120"/>
      <w:ind w:left="482" w:right="1134"/>
    </w:pPr>
    <w:rPr>
      <w:szCs w:val="20"/>
    </w:rPr>
  </w:style>
  <w:style w:type="paragraph" w:styleId="afffc">
    <w:name w:val="Title"/>
    <w:basedOn w:val="a5"/>
    <w:link w:val="19"/>
    <w:uiPriority w:val="99"/>
    <w:qFormat/>
    <w:rsid w:val="007C7F91"/>
    <w:pPr>
      <w:spacing w:before="240" w:after="60"/>
      <w:jc w:val="center"/>
      <w:outlineLvl w:val="0"/>
    </w:pPr>
    <w:rPr>
      <w:rFonts w:ascii="Arial" w:hAnsi="Arial"/>
      <w:b/>
      <w:kern w:val="28"/>
      <w:sz w:val="32"/>
      <w:szCs w:val="20"/>
    </w:rPr>
  </w:style>
  <w:style w:type="character" w:customStyle="1" w:styleId="19">
    <w:name w:val="Название Знак1"/>
    <w:basedOn w:val="a6"/>
    <w:link w:val="afffc"/>
    <w:uiPriority w:val="99"/>
    <w:rsid w:val="007C7F91"/>
    <w:rPr>
      <w:rFonts w:ascii="Arial" w:eastAsia="Times New Roman" w:hAnsi="Arial"/>
      <w:b/>
      <w:kern w:val="28"/>
      <w:sz w:val="32"/>
    </w:rPr>
  </w:style>
  <w:style w:type="paragraph" w:styleId="afffd">
    <w:name w:val="Plain Text"/>
    <w:basedOn w:val="a5"/>
    <w:link w:val="afffe"/>
    <w:uiPriority w:val="99"/>
    <w:rsid w:val="007C7F91"/>
    <w:pPr>
      <w:ind w:firstLine="720"/>
      <w:jc w:val="both"/>
    </w:pPr>
    <w:rPr>
      <w:rFonts w:ascii="Courier New" w:hAnsi="Courier New"/>
      <w:sz w:val="20"/>
      <w:szCs w:val="20"/>
    </w:rPr>
  </w:style>
  <w:style w:type="character" w:customStyle="1" w:styleId="afffe">
    <w:name w:val="Текст Знак"/>
    <w:basedOn w:val="a6"/>
    <w:link w:val="afffd"/>
    <w:uiPriority w:val="99"/>
    <w:rsid w:val="007C7F91"/>
    <w:rPr>
      <w:rFonts w:ascii="Courier New" w:eastAsia="Times New Roman" w:hAnsi="Courier New"/>
    </w:rPr>
  </w:style>
  <w:style w:type="paragraph" w:styleId="affff">
    <w:name w:val="List Number"/>
    <w:basedOn w:val="a5"/>
    <w:uiPriority w:val="99"/>
    <w:rsid w:val="007C7F91"/>
    <w:pPr>
      <w:spacing w:before="120"/>
      <w:jc w:val="both"/>
    </w:pPr>
    <w:rPr>
      <w:rFonts w:ascii="Arial" w:hAnsi="Arial"/>
      <w:szCs w:val="20"/>
    </w:rPr>
  </w:style>
  <w:style w:type="paragraph" w:styleId="2">
    <w:name w:val="List Bullet 2"/>
    <w:basedOn w:val="a5"/>
    <w:autoRedefine/>
    <w:uiPriority w:val="99"/>
    <w:rsid w:val="007C7F91"/>
    <w:pPr>
      <w:numPr>
        <w:numId w:val="13"/>
      </w:numPr>
      <w:spacing w:after="60"/>
      <w:jc w:val="both"/>
    </w:pPr>
    <w:rPr>
      <w:szCs w:val="20"/>
    </w:rPr>
  </w:style>
  <w:style w:type="paragraph" w:customStyle="1" w:styleId="1a">
    <w:name w:val="текст1"/>
    <w:rsid w:val="007C7F91"/>
    <w:pPr>
      <w:autoSpaceDE w:val="0"/>
      <w:autoSpaceDN w:val="0"/>
      <w:adjustRightInd w:val="0"/>
      <w:ind w:firstLine="397"/>
      <w:jc w:val="both"/>
    </w:pPr>
    <w:rPr>
      <w:rFonts w:ascii="SchoolBookC" w:eastAsia="Times New Roman" w:hAnsi="SchoolBookC"/>
      <w:sz w:val="24"/>
    </w:rPr>
  </w:style>
  <w:style w:type="paragraph" w:customStyle="1" w:styleId="1b">
    <w:name w:val="Обычный1"/>
    <w:link w:val="1c"/>
    <w:uiPriority w:val="99"/>
    <w:rsid w:val="007C7F91"/>
    <w:pPr>
      <w:widowControl w:val="0"/>
      <w:spacing w:before="100" w:after="100"/>
    </w:pPr>
    <w:rPr>
      <w:rFonts w:ascii="Times New Roman" w:eastAsia="Times New Roman" w:hAnsi="Times New Roman"/>
      <w:snapToGrid w:val="0"/>
      <w:sz w:val="24"/>
    </w:rPr>
  </w:style>
  <w:style w:type="character" w:customStyle="1" w:styleId="Normal">
    <w:name w:val="Normal Знак"/>
    <w:link w:val="43"/>
    <w:rsid w:val="007C7F91"/>
    <w:rPr>
      <w:snapToGrid w:val="0"/>
      <w:sz w:val="24"/>
    </w:rPr>
  </w:style>
  <w:style w:type="paragraph" w:customStyle="1" w:styleId="ConsNormal">
    <w:name w:val="ConsNormal"/>
    <w:uiPriority w:val="99"/>
    <w:rsid w:val="007C7F91"/>
    <w:pPr>
      <w:widowControl w:val="0"/>
      <w:autoSpaceDE w:val="0"/>
      <w:autoSpaceDN w:val="0"/>
      <w:adjustRightInd w:val="0"/>
      <w:ind w:right="19772" w:firstLine="720"/>
    </w:pPr>
    <w:rPr>
      <w:rFonts w:ascii="Arial" w:eastAsia="Times New Roman" w:hAnsi="Arial" w:cs="Arial"/>
    </w:rPr>
  </w:style>
  <w:style w:type="paragraph" w:customStyle="1" w:styleId="2b">
    <w:name w:val="Обычный2"/>
    <w:basedOn w:val="a5"/>
    <w:rsid w:val="007C7F91"/>
    <w:pPr>
      <w:spacing w:before="100" w:beforeAutospacing="1" w:after="100" w:afterAutospacing="1"/>
    </w:pPr>
  </w:style>
  <w:style w:type="character" w:customStyle="1" w:styleId="affff0">
    <w:name w:val="комментарий"/>
    <w:semiHidden/>
    <w:rsid w:val="007C7F91"/>
    <w:rPr>
      <w:i/>
      <w:u w:val="single"/>
      <w:shd w:val="clear" w:color="auto" w:fill="FFFF99"/>
    </w:rPr>
  </w:style>
  <w:style w:type="character" w:styleId="HTML">
    <w:name w:val="HTML Typewriter"/>
    <w:uiPriority w:val="99"/>
    <w:rsid w:val="007C7F91"/>
    <w:rPr>
      <w:rFonts w:ascii="Courier New" w:hAnsi="Courier New" w:cs="Courier New"/>
      <w:sz w:val="20"/>
      <w:szCs w:val="20"/>
    </w:rPr>
  </w:style>
  <w:style w:type="paragraph" w:customStyle="1" w:styleId="-20">
    <w:name w:val="Контракт-пункт2"/>
    <w:basedOn w:val="a5"/>
    <w:rsid w:val="007C7F91"/>
    <w:pPr>
      <w:tabs>
        <w:tab w:val="num" w:pos="4442"/>
      </w:tabs>
      <w:ind w:left="4442" w:hanging="851"/>
      <w:jc w:val="both"/>
    </w:pPr>
  </w:style>
  <w:style w:type="paragraph" w:customStyle="1" w:styleId="-30">
    <w:name w:val="Контракт-пункт3"/>
    <w:basedOn w:val="a5"/>
    <w:rsid w:val="007C7F91"/>
    <w:pPr>
      <w:tabs>
        <w:tab w:val="num" w:pos="4442"/>
      </w:tabs>
      <w:ind w:left="4442" w:hanging="851"/>
      <w:jc w:val="both"/>
    </w:pPr>
  </w:style>
  <w:style w:type="paragraph" w:customStyle="1" w:styleId="-40">
    <w:name w:val="Контракт-пункт4"/>
    <w:basedOn w:val="a5"/>
    <w:rsid w:val="007C7F91"/>
    <w:pPr>
      <w:tabs>
        <w:tab w:val="num" w:pos="5009"/>
      </w:tabs>
      <w:ind w:left="5009" w:hanging="567"/>
      <w:jc w:val="both"/>
    </w:pPr>
  </w:style>
  <w:style w:type="paragraph" w:styleId="2c">
    <w:name w:val="List Continue 2"/>
    <w:basedOn w:val="a5"/>
    <w:uiPriority w:val="99"/>
    <w:rsid w:val="007C7F91"/>
    <w:pPr>
      <w:spacing w:after="120"/>
      <w:ind w:left="566" w:firstLine="567"/>
      <w:jc w:val="both"/>
    </w:pPr>
  </w:style>
  <w:style w:type="paragraph" w:customStyle="1" w:styleId="095">
    <w:name w:val="Стиль Первая строка:  095 см"/>
    <w:basedOn w:val="a5"/>
    <w:rsid w:val="007C7F91"/>
    <w:pPr>
      <w:ind w:firstLine="567"/>
      <w:jc w:val="both"/>
    </w:pPr>
    <w:rPr>
      <w:szCs w:val="20"/>
    </w:rPr>
  </w:style>
  <w:style w:type="paragraph" w:styleId="53">
    <w:name w:val="toc 5"/>
    <w:basedOn w:val="a5"/>
    <w:next w:val="a5"/>
    <w:autoRedefine/>
    <w:uiPriority w:val="99"/>
    <w:rsid w:val="007C7F91"/>
    <w:pPr>
      <w:ind w:left="960"/>
    </w:pPr>
  </w:style>
  <w:style w:type="numbering" w:customStyle="1" w:styleId="1">
    <w:name w:val="Стиль1"/>
    <w:rsid w:val="007C7F91"/>
    <w:pPr>
      <w:numPr>
        <w:numId w:val="14"/>
      </w:numPr>
    </w:pPr>
  </w:style>
  <w:style w:type="paragraph" w:styleId="61">
    <w:name w:val="toc 6"/>
    <w:basedOn w:val="a5"/>
    <w:next w:val="a5"/>
    <w:autoRedefine/>
    <w:uiPriority w:val="99"/>
    <w:rsid w:val="007C7F91"/>
    <w:pPr>
      <w:ind w:left="1200"/>
    </w:pPr>
  </w:style>
  <w:style w:type="paragraph" w:styleId="71">
    <w:name w:val="toc 7"/>
    <w:basedOn w:val="a5"/>
    <w:next w:val="a5"/>
    <w:autoRedefine/>
    <w:uiPriority w:val="99"/>
    <w:rsid w:val="007C7F91"/>
    <w:pPr>
      <w:ind w:left="1440"/>
    </w:pPr>
  </w:style>
  <w:style w:type="paragraph" w:styleId="81">
    <w:name w:val="toc 8"/>
    <w:basedOn w:val="a5"/>
    <w:next w:val="a5"/>
    <w:autoRedefine/>
    <w:uiPriority w:val="99"/>
    <w:rsid w:val="007C7F91"/>
    <w:pPr>
      <w:ind w:left="1680"/>
    </w:pPr>
  </w:style>
  <w:style w:type="paragraph" w:styleId="91">
    <w:name w:val="toc 9"/>
    <w:basedOn w:val="a5"/>
    <w:next w:val="a5"/>
    <w:autoRedefine/>
    <w:uiPriority w:val="99"/>
    <w:rsid w:val="007C7F91"/>
    <w:pPr>
      <w:ind w:left="1920"/>
    </w:pPr>
  </w:style>
  <w:style w:type="paragraph" w:customStyle="1" w:styleId="affff1">
    <w:name w:val="маркированный"/>
    <w:basedOn w:val="a5"/>
    <w:semiHidden/>
    <w:rsid w:val="007C7F91"/>
    <w:pPr>
      <w:jc w:val="both"/>
    </w:pPr>
  </w:style>
  <w:style w:type="paragraph" w:customStyle="1" w:styleId="2d">
    <w:name w:val="Знак2"/>
    <w:basedOn w:val="a5"/>
    <w:uiPriority w:val="99"/>
    <w:rsid w:val="007C7F91"/>
    <w:pPr>
      <w:spacing w:before="100" w:beforeAutospacing="1" w:after="100" w:afterAutospacing="1"/>
    </w:pPr>
    <w:rPr>
      <w:rFonts w:ascii="Tahoma" w:hAnsi="Tahoma"/>
      <w:sz w:val="20"/>
      <w:szCs w:val="20"/>
      <w:lang w:val="en-US" w:eastAsia="en-US"/>
    </w:rPr>
  </w:style>
  <w:style w:type="paragraph" w:customStyle="1" w:styleId="Iauiue">
    <w:name w:val="Iau?iue"/>
    <w:uiPriority w:val="99"/>
    <w:rsid w:val="007C7F91"/>
    <w:pPr>
      <w:widowControl w:val="0"/>
    </w:pPr>
    <w:rPr>
      <w:rFonts w:ascii="Times New Roman" w:eastAsia="Times New Roman" w:hAnsi="Times New Roman"/>
      <w:color w:val="000000"/>
      <w:sz w:val="24"/>
      <w:lang w:eastAsia="en-US"/>
    </w:rPr>
  </w:style>
  <w:style w:type="paragraph" w:styleId="affff2">
    <w:name w:val="caption"/>
    <w:basedOn w:val="a5"/>
    <w:next w:val="a5"/>
    <w:link w:val="affff3"/>
    <w:qFormat/>
    <w:rsid w:val="007C7F91"/>
    <w:pPr>
      <w:widowControl w:val="0"/>
      <w:spacing w:before="120"/>
      <w:ind w:left="360"/>
      <w:jc w:val="both"/>
    </w:pPr>
  </w:style>
  <w:style w:type="paragraph" w:customStyle="1" w:styleId="FR4">
    <w:name w:val="FR4"/>
    <w:rsid w:val="007C7F91"/>
    <w:pPr>
      <w:widowControl w:val="0"/>
      <w:autoSpaceDE w:val="0"/>
      <w:autoSpaceDN w:val="0"/>
      <w:adjustRightInd w:val="0"/>
    </w:pPr>
    <w:rPr>
      <w:rFonts w:ascii="Arial" w:eastAsia="Times New Roman" w:hAnsi="Arial" w:cs="Arial"/>
      <w:sz w:val="22"/>
      <w:szCs w:val="22"/>
    </w:rPr>
  </w:style>
  <w:style w:type="paragraph" w:customStyle="1" w:styleId="1d">
    <w:name w:val="Текст выноски1"/>
    <w:basedOn w:val="a5"/>
    <w:semiHidden/>
    <w:rsid w:val="007C7F91"/>
    <w:pPr>
      <w:spacing w:before="120"/>
      <w:jc w:val="both"/>
    </w:pPr>
    <w:rPr>
      <w:rFonts w:ascii="Tahoma" w:hAnsi="Tahoma" w:cs="Tahoma"/>
      <w:sz w:val="16"/>
      <w:szCs w:val="16"/>
    </w:rPr>
  </w:style>
  <w:style w:type="paragraph" w:customStyle="1" w:styleId="CommentSubject">
    <w:name w:val="Comment Subject"/>
    <w:basedOn w:val="aff9"/>
    <w:next w:val="aff9"/>
    <w:semiHidden/>
    <w:rsid w:val="007C7F91"/>
    <w:pPr>
      <w:spacing w:before="120" w:after="0"/>
      <w:jc w:val="both"/>
    </w:pPr>
    <w:rPr>
      <w:rFonts w:ascii="Times New Roman" w:hAnsi="Times New Roman" w:cs="Times New Roman"/>
      <w:b/>
      <w:bCs/>
    </w:rPr>
  </w:style>
  <w:style w:type="paragraph" w:customStyle="1" w:styleId="-21">
    <w:name w:val="Пункт-2"/>
    <w:basedOn w:val="a1"/>
    <w:rsid w:val="007C7F91"/>
    <w:pPr>
      <w:keepNext/>
      <w:numPr>
        <w:numId w:val="0"/>
      </w:numPr>
      <w:tabs>
        <w:tab w:val="num" w:pos="1134"/>
      </w:tabs>
      <w:suppressAutoHyphens/>
      <w:spacing w:before="240" w:after="120"/>
      <w:ind w:left="1134" w:hanging="1134"/>
      <w:jc w:val="left"/>
      <w:outlineLvl w:val="2"/>
    </w:pPr>
    <w:rPr>
      <w:b/>
      <w:bCs/>
      <w:sz w:val="28"/>
    </w:rPr>
  </w:style>
  <w:style w:type="character" w:customStyle="1" w:styleId="spelle">
    <w:name w:val="spelle"/>
    <w:rsid w:val="007C7F91"/>
  </w:style>
  <w:style w:type="paragraph" w:customStyle="1" w:styleId="310">
    <w:name w:val="Основной текст 31"/>
    <w:basedOn w:val="a5"/>
    <w:uiPriority w:val="99"/>
    <w:rsid w:val="007C7F91"/>
    <w:pPr>
      <w:jc w:val="both"/>
    </w:pPr>
    <w:rPr>
      <w:szCs w:val="20"/>
    </w:rPr>
  </w:style>
  <w:style w:type="paragraph" w:customStyle="1" w:styleId="120">
    <w:name w:val="Знак12"/>
    <w:basedOn w:val="a5"/>
    <w:rsid w:val="007C7F91"/>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5"/>
    <w:uiPriority w:val="99"/>
    <w:rsid w:val="007C7F91"/>
    <w:pPr>
      <w:ind w:left="-852" w:firstLine="852"/>
    </w:pPr>
    <w:rPr>
      <w:sz w:val="28"/>
      <w:lang w:eastAsia="ar-SA"/>
    </w:rPr>
  </w:style>
  <w:style w:type="character" w:styleId="affff4">
    <w:name w:val="Emphasis"/>
    <w:uiPriority w:val="99"/>
    <w:qFormat/>
    <w:rsid w:val="007C7F91"/>
    <w:rPr>
      <w:i/>
      <w:iCs/>
    </w:rPr>
  </w:style>
  <w:style w:type="character" w:customStyle="1" w:styleId="tis-value">
    <w:name w:val="tis-value"/>
    <w:rsid w:val="007C7F91"/>
  </w:style>
  <w:style w:type="character" w:customStyle="1" w:styleId="tis-value1">
    <w:name w:val="tis-value1"/>
    <w:rsid w:val="007C7F91"/>
    <w:rPr>
      <w:b w:val="0"/>
      <w:bCs w:val="0"/>
      <w:vanish w:val="0"/>
      <w:webHidden w:val="0"/>
      <w:specVanish w:val="0"/>
    </w:rPr>
  </w:style>
  <w:style w:type="paragraph" w:customStyle="1" w:styleId="112">
    <w:name w:val="Обычный11"/>
    <w:uiPriority w:val="99"/>
    <w:rsid w:val="007C7F91"/>
    <w:pPr>
      <w:widowControl w:val="0"/>
      <w:autoSpaceDE w:val="0"/>
      <w:autoSpaceDN w:val="0"/>
    </w:pPr>
    <w:rPr>
      <w:rFonts w:ascii="Times New Roman" w:eastAsia="Times New Roman" w:hAnsi="Times New Roman"/>
    </w:rPr>
  </w:style>
  <w:style w:type="paragraph" w:customStyle="1" w:styleId="affff5">
    <w:name w:val="Содержимое таблицы"/>
    <w:basedOn w:val="a5"/>
    <w:uiPriority w:val="99"/>
    <w:rsid w:val="007C7F91"/>
    <w:pPr>
      <w:suppressLineNumbers/>
      <w:suppressAutoHyphens/>
      <w:spacing w:before="120"/>
      <w:jc w:val="both"/>
    </w:pPr>
    <w:rPr>
      <w:lang w:eastAsia="ar-SA"/>
    </w:rPr>
  </w:style>
  <w:style w:type="table" w:customStyle="1" w:styleId="1e">
    <w:name w:val="Стиль таблицы1"/>
    <w:basedOn w:val="afe"/>
    <w:rsid w:val="007C7F91"/>
    <w:pPr>
      <w:spacing w:line="36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7C7F91"/>
    <w:rPr>
      <w:rFonts w:ascii="Helvetica" w:eastAsia="ヒラギノ角ゴ Pro W3" w:hAnsi="Helvetica"/>
      <w:color w:val="000000"/>
      <w:kern w:val="1"/>
      <w:sz w:val="24"/>
    </w:rPr>
  </w:style>
  <w:style w:type="paragraph" w:customStyle="1" w:styleId="212">
    <w:name w:val="Список 21"/>
    <w:basedOn w:val="a5"/>
    <w:rsid w:val="007C7F91"/>
    <w:pPr>
      <w:widowControl w:val="0"/>
      <w:suppressAutoHyphens/>
      <w:autoSpaceDE w:val="0"/>
      <w:ind w:left="566" w:hanging="283"/>
    </w:pPr>
    <w:rPr>
      <w:b/>
      <w:bCs/>
      <w:sz w:val="20"/>
      <w:szCs w:val="20"/>
      <w:lang w:eastAsia="ar-SA"/>
    </w:rPr>
  </w:style>
  <w:style w:type="paragraph" w:customStyle="1" w:styleId="affff6">
    <w:name w:val="Обычный + По центру"/>
    <w:basedOn w:val="a5"/>
    <w:rsid w:val="007C7F91"/>
    <w:pPr>
      <w:jc w:val="center"/>
    </w:pPr>
  </w:style>
  <w:style w:type="character" w:customStyle="1" w:styleId="1f">
    <w:name w:val="Знак Знак1"/>
    <w:uiPriority w:val="99"/>
    <w:locked/>
    <w:rsid w:val="007C7F91"/>
    <w:rPr>
      <w:sz w:val="24"/>
      <w:szCs w:val="24"/>
      <w:lang w:val="ru-RU" w:eastAsia="ru-RU" w:bidi="ar-SA"/>
    </w:rPr>
  </w:style>
  <w:style w:type="character" w:customStyle="1" w:styleId="affff7">
    <w:name w:val="Знак Знак"/>
    <w:uiPriority w:val="99"/>
    <w:locked/>
    <w:rsid w:val="007C7F91"/>
    <w:rPr>
      <w:sz w:val="16"/>
      <w:szCs w:val="16"/>
      <w:lang w:val="ru-RU" w:eastAsia="ru-RU" w:bidi="ar-SA"/>
    </w:rPr>
  </w:style>
  <w:style w:type="paragraph" w:customStyle="1" w:styleId="xl22">
    <w:name w:val="xl22"/>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3">
    <w:name w:val="xl23"/>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a5"/>
    <w:rsid w:val="007C7F9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5">
    <w:name w:val="xl25"/>
    <w:basedOn w:val="a5"/>
    <w:rsid w:val="007C7F91"/>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6">
    <w:name w:val="xl26"/>
    <w:basedOn w:val="a5"/>
    <w:rsid w:val="007C7F91"/>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7">
    <w:name w:val="xl27"/>
    <w:basedOn w:val="a5"/>
    <w:rsid w:val="007C7F91"/>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8">
    <w:name w:val="xl28"/>
    <w:basedOn w:val="a5"/>
    <w:rsid w:val="007C7F91"/>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9">
    <w:name w:val="xl29"/>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0">
    <w:name w:val="xl30"/>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
    <w:name w:val="xl31"/>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2">
    <w:name w:val="xl32"/>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3">
    <w:name w:val="xl33"/>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4">
    <w:name w:val="xl34"/>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5">
    <w:name w:val="xl35"/>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36">
    <w:name w:val="xl36"/>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7">
    <w:name w:val="xl37"/>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8">
    <w:name w:val="xl38"/>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9">
    <w:name w:val="xl39"/>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40">
    <w:name w:val="xl40"/>
    <w:basedOn w:val="a5"/>
    <w:rsid w:val="007C7F91"/>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41">
    <w:name w:val="xl41"/>
    <w:basedOn w:val="a5"/>
    <w:rsid w:val="007C7F91"/>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2">
    <w:name w:val="xl42"/>
    <w:basedOn w:val="a5"/>
    <w:rsid w:val="007C7F91"/>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3">
    <w:name w:val="xl43"/>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4">
    <w:name w:val="xl44"/>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5">
    <w:name w:val="xl45"/>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6">
    <w:name w:val="xl46"/>
    <w:basedOn w:val="a5"/>
    <w:rsid w:val="007C7F91"/>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47">
    <w:name w:val="xl47"/>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48">
    <w:name w:val="xl48"/>
    <w:basedOn w:val="a5"/>
    <w:rsid w:val="007C7F91"/>
    <w:pPr>
      <w:spacing w:before="100" w:beforeAutospacing="1" w:after="100" w:afterAutospacing="1"/>
    </w:pPr>
    <w:rPr>
      <w:color w:val="000000"/>
      <w:sz w:val="18"/>
      <w:szCs w:val="18"/>
    </w:rPr>
  </w:style>
  <w:style w:type="paragraph" w:customStyle="1" w:styleId="xl49">
    <w:name w:val="xl49"/>
    <w:basedOn w:val="a5"/>
    <w:rsid w:val="007C7F91"/>
    <w:pPr>
      <w:pBdr>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50">
    <w:name w:val="xl50"/>
    <w:basedOn w:val="a5"/>
    <w:rsid w:val="007C7F91"/>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1">
    <w:name w:val="xl51"/>
    <w:basedOn w:val="a5"/>
    <w:rsid w:val="007C7F91"/>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2">
    <w:name w:val="xl52"/>
    <w:basedOn w:val="a5"/>
    <w:rsid w:val="007C7F9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3">
    <w:name w:val="xl53"/>
    <w:basedOn w:val="a5"/>
    <w:rsid w:val="007C7F91"/>
    <w:pPr>
      <w:pBdr>
        <w:top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4">
    <w:name w:val="xl54"/>
    <w:basedOn w:val="a5"/>
    <w:rsid w:val="007C7F91"/>
    <w:pPr>
      <w:spacing w:before="100" w:beforeAutospacing="1" w:after="100" w:afterAutospacing="1"/>
      <w:jc w:val="center"/>
    </w:pPr>
    <w:rPr>
      <w:color w:val="000000"/>
      <w:sz w:val="18"/>
      <w:szCs w:val="18"/>
    </w:rPr>
  </w:style>
  <w:style w:type="paragraph" w:customStyle="1" w:styleId="xl55">
    <w:name w:val="xl55"/>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56">
    <w:name w:val="xl56"/>
    <w:basedOn w:val="a5"/>
    <w:rsid w:val="007C7F91"/>
    <w:pPr>
      <w:spacing w:before="100" w:beforeAutospacing="1" w:after="100" w:afterAutospacing="1"/>
      <w:jc w:val="center"/>
    </w:pPr>
    <w:rPr>
      <w:color w:val="000000"/>
    </w:rPr>
  </w:style>
  <w:style w:type="paragraph" w:customStyle="1" w:styleId="xl57">
    <w:name w:val="xl57"/>
    <w:basedOn w:val="a5"/>
    <w:rsid w:val="007C7F91"/>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8">
    <w:name w:val="xl58"/>
    <w:basedOn w:val="a5"/>
    <w:rsid w:val="007C7F91"/>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9">
    <w:name w:val="xl59"/>
    <w:basedOn w:val="a5"/>
    <w:rsid w:val="007C7F91"/>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0">
    <w:name w:val="xl60"/>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1">
    <w:name w:val="xl61"/>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2">
    <w:name w:val="xl62"/>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3">
    <w:name w:val="xl63"/>
    <w:basedOn w:val="a5"/>
    <w:rsid w:val="007C7F91"/>
    <w:pPr>
      <w:pBdr>
        <w:top w:val="single" w:sz="4" w:space="0" w:color="000000"/>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4">
    <w:name w:val="xl64"/>
    <w:basedOn w:val="a5"/>
    <w:rsid w:val="007C7F91"/>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5">
    <w:name w:val="xl65"/>
    <w:basedOn w:val="a5"/>
    <w:rsid w:val="007C7F91"/>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7">
    <w:name w:val="xl67"/>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xl68">
    <w:name w:val="xl68"/>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Normal1">
    <w:name w:val="Normal1"/>
    <w:rsid w:val="007C7F91"/>
    <w:pPr>
      <w:widowControl w:val="0"/>
      <w:spacing w:before="100" w:after="100"/>
    </w:pPr>
    <w:rPr>
      <w:rFonts w:ascii="Times New Roman" w:eastAsia="Times New Roman" w:hAnsi="Times New Roman"/>
      <w:sz w:val="24"/>
    </w:rPr>
  </w:style>
  <w:style w:type="paragraph" w:customStyle="1" w:styleId="BodyText21">
    <w:name w:val="Body Text 21"/>
    <w:basedOn w:val="a5"/>
    <w:rsid w:val="007C7F91"/>
    <w:pPr>
      <w:widowControl w:val="0"/>
      <w:spacing w:line="360" w:lineRule="auto"/>
      <w:ind w:firstLine="720"/>
      <w:jc w:val="both"/>
    </w:pPr>
    <w:rPr>
      <w:sz w:val="26"/>
      <w:szCs w:val="20"/>
    </w:rPr>
  </w:style>
  <w:style w:type="paragraph" w:customStyle="1" w:styleId="213">
    <w:name w:val="Знак21"/>
    <w:basedOn w:val="a5"/>
    <w:rsid w:val="007C7F91"/>
    <w:pPr>
      <w:spacing w:before="100" w:beforeAutospacing="1" w:after="100" w:afterAutospacing="1"/>
    </w:pPr>
    <w:rPr>
      <w:rFonts w:ascii="Tahoma" w:hAnsi="Tahoma"/>
      <w:sz w:val="20"/>
      <w:szCs w:val="20"/>
      <w:lang w:val="en-US" w:eastAsia="en-US"/>
    </w:rPr>
  </w:style>
  <w:style w:type="paragraph" w:customStyle="1" w:styleId="BalloonText1">
    <w:name w:val="Balloon Text1"/>
    <w:basedOn w:val="a5"/>
    <w:semiHidden/>
    <w:rsid w:val="007C7F91"/>
    <w:pPr>
      <w:spacing w:before="120"/>
      <w:jc w:val="both"/>
    </w:pPr>
    <w:rPr>
      <w:rFonts w:ascii="Tahoma" w:hAnsi="Tahoma" w:cs="Tahoma"/>
      <w:sz w:val="16"/>
      <w:szCs w:val="16"/>
    </w:rPr>
  </w:style>
  <w:style w:type="paragraph" w:customStyle="1" w:styleId="CommentSubject1">
    <w:name w:val="Comment Subject1"/>
    <w:basedOn w:val="aff9"/>
    <w:next w:val="aff9"/>
    <w:semiHidden/>
    <w:rsid w:val="007C7F91"/>
    <w:pPr>
      <w:spacing w:before="120" w:after="0"/>
      <w:jc w:val="both"/>
    </w:pPr>
    <w:rPr>
      <w:rFonts w:ascii="Times New Roman" w:hAnsi="Times New Roman" w:cs="Times New Roman"/>
      <w:b/>
      <w:bCs/>
    </w:rPr>
  </w:style>
  <w:style w:type="paragraph" w:customStyle="1" w:styleId="BodyText31">
    <w:name w:val="Body Text 31"/>
    <w:basedOn w:val="a5"/>
    <w:rsid w:val="007C7F91"/>
    <w:pPr>
      <w:jc w:val="both"/>
    </w:pPr>
    <w:rPr>
      <w:szCs w:val="20"/>
    </w:rPr>
  </w:style>
  <w:style w:type="paragraph" w:customStyle="1" w:styleId="113">
    <w:name w:val="Знак11"/>
    <w:basedOn w:val="a5"/>
    <w:rsid w:val="007C7F91"/>
    <w:pPr>
      <w:spacing w:before="100" w:beforeAutospacing="1" w:after="100" w:afterAutospacing="1"/>
    </w:pPr>
    <w:rPr>
      <w:rFonts w:ascii="Tahoma" w:hAnsi="Tahoma"/>
      <w:sz w:val="20"/>
      <w:szCs w:val="20"/>
      <w:lang w:val="en-US" w:eastAsia="en-US"/>
    </w:rPr>
  </w:style>
  <w:style w:type="paragraph" w:customStyle="1" w:styleId="CharChar21">
    <w:name w:val="Char Char21"/>
    <w:basedOn w:val="a5"/>
    <w:rsid w:val="007C7F91"/>
    <w:pPr>
      <w:spacing w:before="100" w:beforeAutospacing="1" w:after="100" w:afterAutospacing="1"/>
    </w:pPr>
    <w:rPr>
      <w:rFonts w:ascii="Tahoma" w:hAnsi="Tahoma"/>
      <w:sz w:val="20"/>
      <w:szCs w:val="20"/>
      <w:lang w:val="en-US" w:eastAsia="en-US"/>
    </w:rPr>
  </w:style>
  <w:style w:type="character" w:customStyle="1" w:styleId="3b">
    <w:name w:val="Знак Знак3"/>
    <w:semiHidden/>
    <w:locked/>
    <w:rsid w:val="007C7F91"/>
    <w:rPr>
      <w:sz w:val="24"/>
      <w:szCs w:val="24"/>
      <w:lang w:val="ru-RU" w:eastAsia="ru-RU" w:bidi="ar-SA"/>
    </w:rPr>
  </w:style>
  <w:style w:type="paragraph" w:customStyle="1" w:styleId="-0">
    <w:name w:val="-0"/>
    <w:basedOn w:val="a5"/>
    <w:rsid w:val="007C7F91"/>
    <w:pPr>
      <w:numPr>
        <w:ilvl w:val="1"/>
        <w:numId w:val="12"/>
      </w:numPr>
      <w:jc w:val="both"/>
    </w:pPr>
  </w:style>
  <w:style w:type="character" w:customStyle="1" w:styleId="iceouttxt4">
    <w:name w:val="iceouttxt4"/>
    <w:uiPriority w:val="99"/>
    <w:rsid w:val="007C7F91"/>
  </w:style>
  <w:style w:type="paragraph" w:styleId="z-">
    <w:name w:val="HTML Top of Form"/>
    <w:basedOn w:val="a5"/>
    <w:next w:val="a5"/>
    <w:link w:val="z-0"/>
    <w:hidden/>
    <w:rsid w:val="007C7F91"/>
    <w:pPr>
      <w:pBdr>
        <w:bottom w:val="single" w:sz="6" w:space="1" w:color="auto"/>
      </w:pBdr>
      <w:suppressAutoHyphens/>
      <w:jc w:val="center"/>
    </w:pPr>
    <w:rPr>
      <w:rFonts w:ascii="Arial" w:hAnsi="Arial"/>
      <w:vanish/>
      <w:sz w:val="16"/>
      <w:szCs w:val="16"/>
      <w:lang w:eastAsia="ar-SA"/>
    </w:rPr>
  </w:style>
  <w:style w:type="character" w:customStyle="1" w:styleId="z-0">
    <w:name w:val="z-Начало формы Знак"/>
    <w:basedOn w:val="a6"/>
    <w:link w:val="z-"/>
    <w:rsid w:val="007C7F91"/>
    <w:rPr>
      <w:rFonts w:ascii="Arial" w:eastAsia="Times New Roman" w:hAnsi="Arial"/>
      <w:vanish/>
      <w:sz w:val="16"/>
      <w:szCs w:val="16"/>
      <w:lang w:eastAsia="ar-SA"/>
    </w:rPr>
  </w:style>
  <w:style w:type="paragraph" w:styleId="z-1">
    <w:name w:val="HTML Bottom of Form"/>
    <w:basedOn w:val="a5"/>
    <w:next w:val="a5"/>
    <w:link w:val="z-2"/>
    <w:hidden/>
    <w:rsid w:val="007C7F91"/>
    <w:pPr>
      <w:pBdr>
        <w:top w:val="single" w:sz="6" w:space="1" w:color="auto"/>
      </w:pBdr>
      <w:suppressAutoHyphens/>
      <w:jc w:val="center"/>
    </w:pPr>
    <w:rPr>
      <w:rFonts w:ascii="Arial" w:hAnsi="Arial"/>
      <w:vanish/>
      <w:sz w:val="16"/>
      <w:szCs w:val="16"/>
      <w:lang w:eastAsia="ar-SA"/>
    </w:rPr>
  </w:style>
  <w:style w:type="character" w:customStyle="1" w:styleId="z-2">
    <w:name w:val="z-Конец формы Знак"/>
    <w:basedOn w:val="a6"/>
    <w:link w:val="z-1"/>
    <w:rsid w:val="007C7F91"/>
    <w:rPr>
      <w:rFonts w:ascii="Arial" w:eastAsia="Times New Roman" w:hAnsi="Arial"/>
      <w:vanish/>
      <w:sz w:val="16"/>
      <w:szCs w:val="16"/>
      <w:lang w:eastAsia="ar-SA"/>
    </w:rPr>
  </w:style>
  <w:style w:type="character" w:customStyle="1" w:styleId="2e">
    <w:name w:val="Знак Знак2"/>
    <w:locked/>
    <w:rsid w:val="007C7F91"/>
    <w:rPr>
      <w:sz w:val="16"/>
      <w:szCs w:val="16"/>
      <w:lang w:val="ru-RU" w:eastAsia="ru-RU" w:bidi="ar-SA"/>
    </w:rPr>
  </w:style>
  <w:style w:type="numbering" w:customStyle="1" w:styleId="114">
    <w:name w:val="Нет списка11"/>
    <w:next w:val="a8"/>
    <w:semiHidden/>
    <w:rsid w:val="007C7F91"/>
  </w:style>
  <w:style w:type="numbering" w:customStyle="1" w:styleId="214">
    <w:name w:val="Нет списка21"/>
    <w:next w:val="a8"/>
    <w:semiHidden/>
    <w:rsid w:val="007C7F91"/>
  </w:style>
  <w:style w:type="paragraph" w:customStyle="1" w:styleId="ConsPlusCell">
    <w:name w:val="ConsPlusCell"/>
    <w:rsid w:val="007C7F91"/>
    <w:pPr>
      <w:autoSpaceDE w:val="0"/>
      <w:autoSpaceDN w:val="0"/>
      <w:adjustRightInd w:val="0"/>
    </w:pPr>
    <w:rPr>
      <w:rFonts w:ascii="Times New Roman" w:eastAsia="Times New Roman" w:hAnsi="Times New Roman"/>
      <w:sz w:val="24"/>
      <w:szCs w:val="24"/>
    </w:rPr>
  </w:style>
  <w:style w:type="paragraph" w:styleId="3c">
    <w:name w:val="List Bullet 3"/>
    <w:basedOn w:val="a5"/>
    <w:uiPriority w:val="99"/>
    <w:rsid w:val="007C7F91"/>
    <w:pPr>
      <w:ind w:left="849" w:hanging="283"/>
    </w:pPr>
    <w:rPr>
      <w:sz w:val="28"/>
      <w:szCs w:val="20"/>
    </w:rPr>
  </w:style>
  <w:style w:type="character" w:customStyle="1" w:styleId="rserrmark">
    <w:name w:val="rs_err_mark"/>
    <w:basedOn w:val="a6"/>
    <w:rsid w:val="007C7F91"/>
  </w:style>
  <w:style w:type="character" w:customStyle="1" w:styleId="iceouttxt">
    <w:name w:val="iceouttxt"/>
    <w:basedOn w:val="a6"/>
    <w:rsid w:val="007C7F91"/>
  </w:style>
  <w:style w:type="character" w:customStyle="1" w:styleId="afff0">
    <w:name w:val="Основной текст_"/>
    <w:link w:val="16"/>
    <w:rsid w:val="007C7F91"/>
    <w:rPr>
      <w:rFonts w:ascii="Arial Unicode MS" w:eastAsia="Arial Unicode MS" w:hAnsi="Arial Unicode MS" w:cs="Arial Unicode MS"/>
      <w:color w:val="000000"/>
      <w:sz w:val="10"/>
      <w:szCs w:val="10"/>
      <w:shd w:val="clear" w:color="auto" w:fill="FFFFFF"/>
    </w:rPr>
  </w:style>
  <w:style w:type="character" w:customStyle="1" w:styleId="iceouttxt1">
    <w:name w:val="iceouttxt1"/>
    <w:rsid w:val="007C7F91"/>
    <w:rPr>
      <w:rFonts w:ascii="Arial" w:hAnsi="Arial" w:cs="Arial" w:hint="default"/>
      <w:color w:val="666666"/>
      <w:sz w:val="14"/>
      <w:szCs w:val="14"/>
    </w:rPr>
  </w:style>
  <w:style w:type="paragraph" w:customStyle="1" w:styleId="xl69">
    <w:name w:val="xl69"/>
    <w:basedOn w:val="a5"/>
    <w:rsid w:val="007C7F91"/>
    <w:pPr>
      <w:pBdr>
        <w:top w:val="single" w:sz="4" w:space="0" w:color="000000"/>
        <w:bottom w:val="single" w:sz="4" w:space="0" w:color="000000"/>
      </w:pBdr>
      <w:spacing w:before="100" w:beforeAutospacing="1" w:after="100" w:afterAutospacing="1"/>
    </w:pPr>
    <w:rPr>
      <w:sz w:val="18"/>
      <w:szCs w:val="18"/>
    </w:rPr>
  </w:style>
  <w:style w:type="paragraph" w:customStyle="1" w:styleId="xl70">
    <w:name w:val="xl70"/>
    <w:basedOn w:val="a5"/>
    <w:rsid w:val="007C7F91"/>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1">
    <w:name w:val="xl71"/>
    <w:basedOn w:val="a5"/>
    <w:rsid w:val="007C7F91"/>
    <w:pPr>
      <w:pBdr>
        <w:top w:val="single" w:sz="4" w:space="0" w:color="000000"/>
        <w:left w:val="single" w:sz="4" w:space="0" w:color="000000"/>
        <w:bottom w:val="single" w:sz="4" w:space="0" w:color="000000"/>
      </w:pBdr>
      <w:spacing w:before="100" w:beforeAutospacing="1" w:after="100" w:afterAutospacing="1"/>
    </w:pPr>
    <w:rPr>
      <w:b/>
      <w:bCs/>
      <w:sz w:val="18"/>
      <w:szCs w:val="18"/>
    </w:rPr>
  </w:style>
  <w:style w:type="paragraph" w:customStyle="1" w:styleId="xl72">
    <w:name w:val="xl72"/>
    <w:basedOn w:val="a5"/>
    <w:rsid w:val="007C7F91"/>
    <w:pPr>
      <w:pBdr>
        <w:top w:val="single" w:sz="4" w:space="0" w:color="000000"/>
        <w:bottom w:val="single" w:sz="4" w:space="0" w:color="000000"/>
      </w:pBdr>
      <w:spacing w:before="100" w:beforeAutospacing="1" w:after="100" w:afterAutospacing="1"/>
    </w:pPr>
    <w:rPr>
      <w:b/>
      <w:bCs/>
      <w:sz w:val="18"/>
      <w:szCs w:val="18"/>
    </w:rPr>
  </w:style>
  <w:style w:type="paragraph" w:customStyle="1" w:styleId="xl73">
    <w:name w:val="xl73"/>
    <w:basedOn w:val="a5"/>
    <w:rsid w:val="007C7F91"/>
    <w:pPr>
      <w:pBdr>
        <w:top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74">
    <w:name w:val="xl74"/>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5">
    <w:name w:val="xl75"/>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6">
    <w:name w:val="xl76"/>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7">
    <w:name w:val="xl77"/>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8">
    <w:name w:val="xl78"/>
    <w:basedOn w:val="a5"/>
    <w:rsid w:val="007C7F91"/>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79">
    <w:name w:val="xl79"/>
    <w:basedOn w:val="a5"/>
    <w:rsid w:val="007C7F91"/>
    <w:pPr>
      <w:pBdr>
        <w:top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0">
    <w:name w:val="xl80"/>
    <w:basedOn w:val="a5"/>
    <w:rsid w:val="007C7F91"/>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81">
    <w:name w:val="xl81"/>
    <w:basedOn w:val="a5"/>
    <w:rsid w:val="007C7F91"/>
    <w:pPr>
      <w:pBdr>
        <w:top w:val="single" w:sz="4" w:space="0" w:color="000000"/>
        <w:left w:val="single" w:sz="4" w:space="0" w:color="000000"/>
      </w:pBdr>
      <w:spacing w:before="100" w:beforeAutospacing="1" w:after="100" w:afterAutospacing="1"/>
      <w:jc w:val="center"/>
      <w:textAlignment w:val="center"/>
    </w:pPr>
    <w:rPr>
      <w:b/>
      <w:bCs/>
      <w:sz w:val="16"/>
      <w:szCs w:val="16"/>
    </w:rPr>
  </w:style>
  <w:style w:type="paragraph" w:customStyle="1" w:styleId="xl82">
    <w:name w:val="xl82"/>
    <w:basedOn w:val="a5"/>
    <w:rsid w:val="007C7F91"/>
    <w:pPr>
      <w:pBdr>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3">
    <w:name w:val="xl83"/>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4">
    <w:name w:val="xl84"/>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5">
    <w:name w:val="xl85"/>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6">
    <w:name w:val="xl86"/>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7">
    <w:name w:val="xl87"/>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8">
    <w:name w:val="xl88"/>
    <w:basedOn w:val="a5"/>
    <w:rsid w:val="007C7F91"/>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9">
    <w:name w:val="xl89"/>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5"/>
    <w:rsid w:val="007C7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1">
    <w:name w:val="xl91"/>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5"/>
    <w:rsid w:val="007C7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3">
    <w:name w:val="xl93"/>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44">
    <w:name w:val="Знак Знак4 Знак Знак"/>
    <w:basedOn w:val="a5"/>
    <w:rsid w:val="007C7F91"/>
    <w:pPr>
      <w:spacing w:before="100" w:beforeAutospacing="1" w:after="100" w:afterAutospacing="1"/>
    </w:pPr>
    <w:rPr>
      <w:rFonts w:ascii="Tahoma" w:hAnsi="Tahoma" w:cs="Tahoma"/>
      <w:sz w:val="20"/>
      <w:szCs w:val="20"/>
      <w:lang w:val="en-US" w:eastAsia="en-US"/>
    </w:rPr>
  </w:style>
  <w:style w:type="character" w:customStyle="1" w:styleId="spellchecker-word-highlight">
    <w:name w:val="spellchecker-word-highlight"/>
    <w:basedOn w:val="a6"/>
    <w:rsid w:val="007C7F91"/>
  </w:style>
  <w:style w:type="character" w:customStyle="1" w:styleId="1f0">
    <w:name w:val="Основной шрифт абзаца1"/>
    <w:uiPriority w:val="99"/>
    <w:rsid w:val="007C7F91"/>
    <w:rPr>
      <w:sz w:val="24"/>
    </w:rPr>
  </w:style>
  <w:style w:type="paragraph" w:customStyle="1" w:styleId="45">
    <w:name w:val="Знак Знак4"/>
    <w:basedOn w:val="a5"/>
    <w:rsid w:val="007C7F91"/>
    <w:pPr>
      <w:spacing w:before="100" w:beforeAutospacing="1" w:after="100" w:afterAutospacing="1"/>
    </w:pPr>
    <w:rPr>
      <w:rFonts w:ascii="Tahoma" w:hAnsi="Tahoma" w:cs="Tahoma"/>
      <w:sz w:val="20"/>
      <w:szCs w:val="20"/>
      <w:lang w:val="en-US" w:eastAsia="en-US"/>
    </w:rPr>
  </w:style>
  <w:style w:type="paragraph" w:customStyle="1" w:styleId="1f1">
    <w:name w:val="Знак1 Знак Знак Знак Знак Знак Знак"/>
    <w:basedOn w:val="a5"/>
    <w:uiPriority w:val="99"/>
    <w:rsid w:val="007C7F91"/>
    <w:pPr>
      <w:spacing w:before="100" w:beforeAutospacing="1" w:after="100" w:afterAutospacing="1"/>
    </w:pPr>
    <w:rPr>
      <w:rFonts w:ascii="Tahoma" w:hAnsi="Tahoma"/>
      <w:sz w:val="20"/>
      <w:szCs w:val="20"/>
      <w:lang w:val="en-US" w:eastAsia="en-US"/>
    </w:rPr>
  </w:style>
  <w:style w:type="paragraph" w:customStyle="1" w:styleId="1f2">
    <w:name w:val="Текст1"/>
    <w:basedOn w:val="a5"/>
    <w:link w:val="PlainText"/>
    <w:rsid w:val="007C7F91"/>
    <w:pPr>
      <w:widowControl w:val="0"/>
      <w:suppressAutoHyphens/>
    </w:pPr>
    <w:rPr>
      <w:rFonts w:ascii="Courier New" w:eastAsia="Lucida Sans Unicode" w:hAnsi="Courier New" w:cs="Courier New"/>
      <w:kern w:val="1"/>
      <w:sz w:val="20"/>
      <w:szCs w:val="20"/>
      <w:lang w:eastAsia="hi-IN" w:bidi="hi-IN"/>
    </w:rPr>
  </w:style>
  <w:style w:type="paragraph" w:customStyle="1" w:styleId="msonormalbullet2gifbullet3gif">
    <w:name w:val="msonormalbullet2gifbullet3.gif"/>
    <w:basedOn w:val="a5"/>
    <w:rsid w:val="007C7F91"/>
    <w:pPr>
      <w:spacing w:before="100" w:beforeAutospacing="1" w:after="100" w:afterAutospacing="1"/>
    </w:pPr>
  </w:style>
  <w:style w:type="paragraph" w:customStyle="1" w:styleId="3d">
    <w:name w:val="Обычный3"/>
    <w:basedOn w:val="a5"/>
    <w:rsid w:val="007C7F91"/>
    <w:pPr>
      <w:spacing w:before="100" w:beforeAutospacing="1" w:after="100" w:afterAutospacing="1"/>
    </w:pPr>
  </w:style>
  <w:style w:type="paragraph" w:customStyle="1" w:styleId="-5">
    <w:name w:val="-"/>
    <w:basedOn w:val="a5"/>
    <w:rsid w:val="007C7F91"/>
    <w:pPr>
      <w:jc w:val="both"/>
    </w:pPr>
  </w:style>
  <w:style w:type="character" w:customStyle="1" w:styleId="H2">
    <w:name w:val="H2 Знак Знак"/>
    <w:aliases w:val="Заголовок 2 Знак1"/>
    <w:rsid w:val="007C7F91"/>
    <w:rPr>
      <w:b/>
      <w:bCs/>
      <w:sz w:val="21"/>
      <w:szCs w:val="21"/>
      <w:lang w:val="ru-RU" w:eastAsia="ru-RU" w:bidi="ar-SA"/>
    </w:rPr>
  </w:style>
  <w:style w:type="paragraph" w:customStyle="1" w:styleId="xl94">
    <w:name w:val="xl94"/>
    <w:basedOn w:val="a5"/>
    <w:rsid w:val="007C7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a5"/>
    <w:rsid w:val="007C7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5"/>
    <w:rsid w:val="007C7F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99">
    <w:name w:val="xl99"/>
    <w:basedOn w:val="a5"/>
    <w:rsid w:val="007C7F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8"/>
      <w:szCs w:val="18"/>
    </w:rPr>
  </w:style>
  <w:style w:type="paragraph" w:customStyle="1" w:styleId="xl100">
    <w:name w:val="xl100"/>
    <w:basedOn w:val="a5"/>
    <w:rsid w:val="007C7F91"/>
    <w:pPr>
      <w:spacing w:before="100" w:beforeAutospacing="1" w:after="100" w:afterAutospacing="1"/>
    </w:pPr>
    <w:rPr>
      <w:color w:val="000000"/>
      <w:sz w:val="20"/>
      <w:szCs w:val="20"/>
    </w:rPr>
  </w:style>
  <w:style w:type="paragraph" w:customStyle="1" w:styleId="xl101">
    <w:name w:val="xl101"/>
    <w:basedOn w:val="a5"/>
    <w:rsid w:val="007C7F91"/>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2">
    <w:name w:val="xl102"/>
    <w:basedOn w:val="a5"/>
    <w:rsid w:val="007C7F91"/>
    <w:pPr>
      <w:pBdr>
        <w:top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3">
    <w:name w:val="xl103"/>
    <w:basedOn w:val="a5"/>
    <w:rsid w:val="007C7F91"/>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4">
    <w:name w:val="xl104"/>
    <w:basedOn w:val="a5"/>
    <w:rsid w:val="007C7F91"/>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05">
    <w:name w:val="xl105"/>
    <w:basedOn w:val="a5"/>
    <w:rsid w:val="007C7F91"/>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6">
    <w:name w:val="xl106"/>
    <w:basedOn w:val="a5"/>
    <w:rsid w:val="007C7F91"/>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7">
    <w:name w:val="xl107"/>
    <w:basedOn w:val="a5"/>
    <w:rsid w:val="007C7F91"/>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08">
    <w:name w:val="xl108"/>
    <w:basedOn w:val="a5"/>
    <w:rsid w:val="007C7F91"/>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09">
    <w:name w:val="xl109"/>
    <w:basedOn w:val="a5"/>
    <w:rsid w:val="007C7F91"/>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0">
    <w:name w:val="xl110"/>
    <w:basedOn w:val="a5"/>
    <w:rsid w:val="007C7F91"/>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1">
    <w:name w:val="xl111"/>
    <w:basedOn w:val="a5"/>
    <w:rsid w:val="007C7F91"/>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12">
    <w:name w:val="xl112"/>
    <w:basedOn w:val="a5"/>
    <w:rsid w:val="007C7F91"/>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13">
    <w:name w:val="xl113"/>
    <w:basedOn w:val="a5"/>
    <w:rsid w:val="007C7F91"/>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font5">
    <w:name w:val="font5"/>
    <w:basedOn w:val="a5"/>
    <w:uiPriority w:val="99"/>
    <w:rsid w:val="007C7F91"/>
    <w:pPr>
      <w:spacing w:before="100" w:beforeAutospacing="1" w:after="100" w:afterAutospacing="1"/>
    </w:pPr>
    <w:rPr>
      <w:sz w:val="16"/>
      <w:szCs w:val="16"/>
    </w:rPr>
  </w:style>
  <w:style w:type="paragraph" w:customStyle="1" w:styleId="font6">
    <w:name w:val="font6"/>
    <w:basedOn w:val="a5"/>
    <w:uiPriority w:val="99"/>
    <w:rsid w:val="007C7F91"/>
    <w:pPr>
      <w:spacing w:before="100" w:beforeAutospacing="1" w:after="100" w:afterAutospacing="1"/>
    </w:pPr>
    <w:rPr>
      <w:color w:val="FF0000"/>
      <w:sz w:val="16"/>
      <w:szCs w:val="16"/>
    </w:rPr>
  </w:style>
  <w:style w:type="paragraph" w:customStyle="1" w:styleId="xl114">
    <w:name w:val="xl114"/>
    <w:basedOn w:val="a5"/>
    <w:rsid w:val="007C7F91"/>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a5"/>
    <w:rsid w:val="007C7F91"/>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a5"/>
    <w:rsid w:val="007C7F91"/>
    <w:pPr>
      <w:shd w:val="clear" w:color="000000" w:fill="FFFFFF"/>
      <w:spacing w:before="100" w:beforeAutospacing="1" w:after="100" w:afterAutospacing="1"/>
    </w:pPr>
  </w:style>
  <w:style w:type="paragraph" w:customStyle="1" w:styleId="xl117">
    <w:name w:val="xl117"/>
    <w:basedOn w:val="a5"/>
    <w:rsid w:val="007C7F91"/>
    <w:pPr>
      <w:pBdr>
        <w:top w:val="single" w:sz="4" w:space="0" w:color="000000"/>
        <w:lef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8">
    <w:name w:val="xl118"/>
    <w:basedOn w:val="a5"/>
    <w:rsid w:val="007C7F91"/>
    <w:pPr>
      <w:pBdr>
        <w:top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9">
    <w:name w:val="xl119"/>
    <w:basedOn w:val="a5"/>
    <w:rsid w:val="007C7F91"/>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20">
    <w:name w:val="xl120"/>
    <w:basedOn w:val="a5"/>
    <w:rsid w:val="007C7F91"/>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1">
    <w:name w:val="xl121"/>
    <w:basedOn w:val="a5"/>
    <w:rsid w:val="007C7F91"/>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2">
    <w:name w:val="xl122"/>
    <w:basedOn w:val="a5"/>
    <w:rsid w:val="007C7F91"/>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23">
    <w:name w:val="xl123"/>
    <w:basedOn w:val="a5"/>
    <w:rsid w:val="007C7F91"/>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4">
    <w:name w:val="xl124"/>
    <w:basedOn w:val="a5"/>
    <w:rsid w:val="007C7F91"/>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5">
    <w:name w:val="xl125"/>
    <w:basedOn w:val="a5"/>
    <w:rsid w:val="007C7F91"/>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6">
    <w:name w:val="xl126"/>
    <w:basedOn w:val="a5"/>
    <w:rsid w:val="007C7F91"/>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7">
    <w:name w:val="xl127"/>
    <w:basedOn w:val="a5"/>
    <w:rsid w:val="007C7F91"/>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28">
    <w:name w:val="xl128"/>
    <w:basedOn w:val="a5"/>
    <w:rsid w:val="007C7F91"/>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numbering" w:customStyle="1" w:styleId="11">
    <w:name w:val="Стиль11"/>
    <w:rsid w:val="007C7F91"/>
    <w:pPr>
      <w:numPr>
        <w:numId w:val="15"/>
      </w:numPr>
    </w:pPr>
  </w:style>
  <w:style w:type="numbering" w:customStyle="1" w:styleId="3e">
    <w:name w:val="Нет списка3"/>
    <w:next w:val="a8"/>
    <w:uiPriority w:val="99"/>
    <w:semiHidden/>
    <w:unhideWhenUsed/>
    <w:rsid w:val="007C7F91"/>
  </w:style>
  <w:style w:type="numbering" w:customStyle="1" w:styleId="46">
    <w:name w:val="Нет списка4"/>
    <w:next w:val="a8"/>
    <w:uiPriority w:val="99"/>
    <w:semiHidden/>
    <w:rsid w:val="007C7F91"/>
  </w:style>
  <w:style w:type="paragraph" w:customStyle="1" w:styleId="affff8">
    <w:name w:val="Условия контракта"/>
    <w:basedOn w:val="a5"/>
    <w:uiPriority w:val="99"/>
    <w:rsid w:val="007C7F91"/>
    <w:pPr>
      <w:tabs>
        <w:tab w:val="num" w:pos="567"/>
      </w:tabs>
      <w:spacing w:before="240" w:after="120"/>
      <w:ind w:left="567" w:hanging="567"/>
      <w:jc w:val="both"/>
    </w:pPr>
    <w:rPr>
      <w:b/>
      <w:szCs w:val="20"/>
    </w:rPr>
  </w:style>
  <w:style w:type="paragraph" w:customStyle="1" w:styleId="fr1">
    <w:name w:val="fr1"/>
    <w:basedOn w:val="a5"/>
    <w:rsid w:val="007C7F91"/>
    <w:pPr>
      <w:spacing w:before="150" w:after="150"/>
      <w:ind w:left="150" w:right="150"/>
    </w:pPr>
  </w:style>
  <w:style w:type="paragraph" w:customStyle="1" w:styleId="30">
    <w:name w:val="Раздел 3"/>
    <w:basedOn w:val="a5"/>
    <w:uiPriority w:val="99"/>
    <w:rsid w:val="007C7F91"/>
    <w:pPr>
      <w:numPr>
        <w:numId w:val="16"/>
      </w:numPr>
      <w:spacing w:before="120" w:after="120"/>
      <w:jc w:val="center"/>
    </w:pPr>
    <w:rPr>
      <w:b/>
      <w:szCs w:val="20"/>
    </w:rPr>
  </w:style>
  <w:style w:type="character" w:customStyle="1" w:styleId="affff9">
    <w:name w:val="Основной шрифт"/>
    <w:uiPriority w:val="99"/>
    <w:rsid w:val="007C7F91"/>
  </w:style>
  <w:style w:type="paragraph" w:styleId="5">
    <w:name w:val="List Number 5"/>
    <w:basedOn w:val="a5"/>
    <w:uiPriority w:val="99"/>
    <w:rsid w:val="007C7F91"/>
    <w:pPr>
      <w:numPr>
        <w:numId w:val="10"/>
      </w:numPr>
      <w:spacing w:before="120"/>
      <w:jc w:val="both"/>
    </w:pPr>
    <w:rPr>
      <w:szCs w:val="20"/>
    </w:rPr>
  </w:style>
  <w:style w:type="character" w:customStyle="1" w:styleId="15">
    <w:name w:val="Обычный (веб) Знак1"/>
    <w:aliases w:val="Обычный (Web) Знак,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aff1"/>
    <w:uiPriority w:val="99"/>
    <w:locked/>
    <w:rsid w:val="007C7F91"/>
    <w:rPr>
      <w:rFonts w:ascii="Times New Roman" w:eastAsia="Times New Roman" w:hAnsi="Times New Roman"/>
      <w:color w:val="000000"/>
      <w:sz w:val="24"/>
      <w:szCs w:val="24"/>
    </w:rPr>
  </w:style>
  <w:style w:type="paragraph" w:customStyle="1" w:styleId="215">
    <w:name w:val="заголовок 21"/>
    <w:basedOn w:val="a5"/>
    <w:rsid w:val="007C7F91"/>
    <w:pPr>
      <w:keepLines/>
      <w:tabs>
        <w:tab w:val="left" w:pos="0"/>
      </w:tabs>
      <w:suppressAutoHyphens/>
      <w:spacing w:before="120" w:after="60" w:line="204" w:lineRule="auto"/>
      <w:jc w:val="both"/>
    </w:pPr>
    <w:rPr>
      <w:rFonts w:ascii="Arial" w:hAnsi="Arial"/>
      <w:sz w:val="20"/>
      <w:szCs w:val="20"/>
      <w:lang w:eastAsia="ar-SA"/>
    </w:rPr>
  </w:style>
  <w:style w:type="table" w:styleId="1f3">
    <w:name w:val="Table Grid 1"/>
    <w:basedOn w:val="a7"/>
    <w:rsid w:val="007C7F9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a">
    <w:name w:val="Стиль"/>
    <w:uiPriority w:val="99"/>
    <w:rsid w:val="007C7F91"/>
    <w:pPr>
      <w:widowControl w:val="0"/>
      <w:autoSpaceDE w:val="0"/>
      <w:autoSpaceDN w:val="0"/>
      <w:adjustRightInd w:val="0"/>
    </w:pPr>
    <w:rPr>
      <w:rFonts w:ascii="Times New Roman" w:eastAsia="Times New Roman" w:hAnsi="Times New Roman"/>
      <w:sz w:val="24"/>
      <w:szCs w:val="24"/>
    </w:rPr>
  </w:style>
  <w:style w:type="paragraph" w:customStyle="1" w:styleId="2f">
    <w:name w:val="Абзац списка2"/>
    <w:basedOn w:val="a5"/>
    <w:uiPriority w:val="99"/>
    <w:rsid w:val="007C7F91"/>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a5"/>
    <w:rsid w:val="007C7F91"/>
    <w:pPr>
      <w:spacing w:before="100" w:beforeAutospacing="1" w:after="100" w:afterAutospacing="1"/>
    </w:pPr>
  </w:style>
  <w:style w:type="paragraph" w:customStyle="1" w:styleId="msolistparagraphcxspmiddle">
    <w:name w:val="msolistparagraphcxspmiddle"/>
    <w:basedOn w:val="a5"/>
    <w:rsid w:val="007C7F91"/>
    <w:pPr>
      <w:spacing w:before="100" w:beforeAutospacing="1" w:after="100" w:afterAutospacing="1"/>
    </w:pPr>
  </w:style>
  <w:style w:type="paragraph" w:customStyle="1" w:styleId="msolistparagraphcxsplast">
    <w:name w:val="msolistparagraphcxsplast"/>
    <w:basedOn w:val="a5"/>
    <w:rsid w:val="007C7F91"/>
    <w:pPr>
      <w:spacing w:before="100" w:beforeAutospacing="1" w:after="100" w:afterAutospacing="1"/>
    </w:pPr>
  </w:style>
  <w:style w:type="character" w:customStyle="1" w:styleId="affff3">
    <w:name w:val="Название объекта Знак"/>
    <w:link w:val="affff2"/>
    <w:rsid w:val="007C7F91"/>
    <w:rPr>
      <w:rFonts w:ascii="Times New Roman" w:eastAsia="Times New Roman" w:hAnsi="Times New Roman"/>
      <w:sz w:val="24"/>
      <w:szCs w:val="24"/>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rsid w:val="007C7F91"/>
    <w:pPr>
      <w:keepNext/>
      <w:widowControl w:val="0"/>
      <w:suppressAutoHyphens/>
      <w:spacing w:before="60" w:line="360" w:lineRule="atLeast"/>
      <w:jc w:val="center"/>
      <w:textAlignment w:val="baseline"/>
      <w:outlineLvl w:val="0"/>
    </w:pPr>
    <w:rPr>
      <w:b/>
      <w:bCs/>
      <w:sz w:val="28"/>
      <w:szCs w:val="28"/>
    </w:rPr>
  </w:style>
  <w:style w:type="paragraph" w:customStyle="1" w:styleId="FR10">
    <w:name w:val="FR1"/>
    <w:rsid w:val="007C7F91"/>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styleId="21">
    <w:name w:val="List Number 2"/>
    <w:basedOn w:val="a5"/>
    <w:uiPriority w:val="99"/>
    <w:rsid w:val="007C7F91"/>
    <w:pPr>
      <w:widowControl w:val="0"/>
      <w:numPr>
        <w:numId w:val="11"/>
      </w:numPr>
      <w:autoSpaceDE w:val="0"/>
      <w:autoSpaceDN w:val="0"/>
      <w:adjustRightInd w:val="0"/>
      <w:spacing w:line="360" w:lineRule="atLeast"/>
      <w:jc w:val="both"/>
      <w:textAlignment w:val="baseline"/>
    </w:pPr>
    <w:rPr>
      <w:sz w:val="18"/>
      <w:szCs w:val="18"/>
    </w:rPr>
  </w:style>
  <w:style w:type="paragraph" w:customStyle="1" w:styleId="3f">
    <w:name w:val="Стиль3 Знак"/>
    <w:basedOn w:val="27"/>
    <w:uiPriority w:val="99"/>
    <w:rsid w:val="007C7F91"/>
    <w:pPr>
      <w:widowControl w:val="0"/>
      <w:tabs>
        <w:tab w:val="num" w:pos="227"/>
      </w:tabs>
      <w:adjustRightInd w:val="0"/>
      <w:spacing w:after="0" w:line="240" w:lineRule="auto"/>
      <w:ind w:left="0"/>
      <w:jc w:val="both"/>
      <w:textAlignment w:val="baseline"/>
    </w:pPr>
  </w:style>
  <w:style w:type="paragraph" w:customStyle="1" w:styleId="BodyText24">
    <w:name w:val="Body Text 24"/>
    <w:basedOn w:val="a5"/>
    <w:rsid w:val="007C7F91"/>
    <w:pPr>
      <w:widowControl w:val="0"/>
      <w:autoSpaceDE w:val="0"/>
      <w:autoSpaceDN w:val="0"/>
      <w:spacing w:after="120"/>
      <w:ind w:firstLine="567"/>
      <w:jc w:val="both"/>
    </w:pPr>
  </w:style>
  <w:style w:type="paragraph" w:customStyle="1" w:styleId="affffb">
    <w:name w:val="Словарная статья"/>
    <w:basedOn w:val="a5"/>
    <w:next w:val="a5"/>
    <w:uiPriority w:val="99"/>
    <w:rsid w:val="007C7F91"/>
    <w:pPr>
      <w:autoSpaceDE w:val="0"/>
      <w:autoSpaceDN w:val="0"/>
      <w:adjustRightInd w:val="0"/>
      <w:ind w:right="118"/>
      <w:jc w:val="both"/>
    </w:pPr>
    <w:rPr>
      <w:rFonts w:ascii="Arial" w:hAnsi="Arial"/>
      <w:sz w:val="20"/>
      <w:szCs w:val="20"/>
    </w:rPr>
  </w:style>
  <w:style w:type="paragraph" w:customStyle="1" w:styleId="affffc">
    <w:name w:val="Закон"/>
    <w:basedOn w:val="a5"/>
    <w:rsid w:val="007C7F91"/>
    <w:pPr>
      <w:suppressAutoHyphens/>
      <w:ind w:firstLine="567"/>
      <w:jc w:val="both"/>
    </w:pPr>
    <w:rPr>
      <w:sz w:val="18"/>
      <w:szCs w:val="18"/>
      <w:lang w:eastAsia="ar-SA"/>
    </w:rPr>
  </w:style>
  <w:style w:type="paragraph" w:customStyle="1" w:styleId="affffd">
    <w:name w:val="Знак Знак Знак Знак Знак Знак Знак"/>
    <w:basedOn w:val="a5"/>
    <w:rsid w:val="007C7F91"/>
    <w:pPr>
      <w:spacing w:before="100" w:beforeAutospacing="1" w:after="100" w:afterAutospacing="1"/>
    </w:pPr>
    <w:rPr>
      <w:rFonts w:ascii="Tahoma" w:hAnsi="Tahoma"/>
      <w:sz w:val="20"/>
      <w:szCs w:val="20"/>
      <w:lang w:val="en-US" w:eastAsia="en-US"/>
    </w:rPr>
  </w:style>
  <w:style w:type="paragraph" w:customStyle="1" w:styleId="a0">
    <w:name w:val="Текст таблицы"/>
    <w:basedOn w:val="a5"/>
    <w:semiHidden/>
    <w:rsid w:val="007C7F91"/>
    <w:pPr>
      <w:numPr>
        <w:numId w:val="12"/>
      </w:numPr>
      <w:spacing w:before="40" w:after="40"/>
      <w:ind w:left="57" w:right="57"/>
    </w:pPr>
  </w:style>
  <w:style w:type="paragraph" w:customStyle="1" w:styleId="Char">
    <w:name w:val="Char Знак"/>
    <w:basedOn w:val="a5"/>
    <w:rsid w:val="007C7F91"/>
    <w:pPr>
      <w:spacing w:before="100" w:beforeAutospacing="1" w:after="100" w:afterAutospacing="1"/>
    </w:pPr>
    <w:rPr>
      <w:rFonts w:ascii="Tahoma" w:hAnsi="Tahoma"/>
      <w:sz w:val="20"/>
      <w:szCs w:val="20"/>
      <w:lang w:val="en-US" w:eastAsia="en-US"/>
    </w:rPr>
  </w:style>
  <w:style w:type="character" w:customStyle="1" w:styleId="affffe">
    <w:name w:val="Текст ТД Знак"/>
    <w:link w:val="afffff"/>
    <w:locked/>
    <w:rsid w:val="007C7F91"/>
    <w:rPr>
      <w:sz w:val="24"/>
      <w:szCs w:val="24"/>
    </w:rPr>
  </w:style>
  <w:style w:type="paragraph" w:customStyle="1" w:styleId="afffff">
    <w:name w:val="Текст ТД"/>
    <w:basedOn w:val="a5"/>
    <w:link w:val="affffe"/>
    <w:rsid w:val="007C7F91"/>
    <w:pPr>
      <w:tabs>
        <w:tab w:val="num" w:pos="360"/>
      </w:tabs>
      <w:autoSpaceDE w:val="0"/>
      <w:autoSpaceDN w:val="0"/>
      <w:adjustRightInd w:val="0"/>
      <w:spacing w:after="200"/>
      <w:ind w:left="360" w:hanging="360"/>
      <w:jc w:val="both"/>
    </w:pPr>
    <w:rPr>
      <w:rFonts w:ascii="Calibri" w:eastAsia="Calibri" w:hAnsi="Calibri"/>
    </w:rPr>
  </w:style>
  <w:style w:type="character" w:customStyle="1" w:styleId="postbody1">
    <w:name w:val="postbody1"/>
    <w:rsid w:val="007C7F91"/>
    <w:rPr>
      <w:sz w:val="18"/>
      <w:szCs w:val="18"/>
    </w:rPr>
  </w:style>
  <w:style w:type="paragraph" w:customStyle="1" w:styleId="1f4">
    <w:name w:val="Знак Знак Знак Знак Знак Знак Знак1 Знак Знак Знак"/>
    <w:basedOn w:val="a5"/>
    <w:link w:val="1f5"/>
    <w:rsid w:val="007C7F91"/>
    <w:pPr>
      <w:spacing w:after="160" w:line="240" w:lineRule="exact"/>
    </w:pPr>
    <w:rPr>
      <w:rFonts w:eastAsia="Calibri"/>
      <w:sz w:val="20"/>
      <w:szCs w:val="20"/>
      <w:lang w:eastAsia="zh-CN"/>
    </w:rPr>
  </w:style>
  <w:style w:type="character" w:customStyle="1" w:styleId="1f5">
    <w:name w:val="Знак Знак Знак Знак Знак Знак Знак1 Знак Знак Знак Знак"/>
    <w:link w:val="1f4"/>
    <w:rsid w:val="007C7F91"/>
    <w:rPr>
      <w:rFonts w:ascii="Times New Roman" w:hAnsi="Times New Roman"/>
      <w:lang w:eastAsia="zh-CN"/>
    </w:rPr>
  </w:style>
  <w:style w:type="character" w:customStyle="1" w:styleId="1f6">
    <w:name w:val="Стиль1 Знак"/>
    <w:rsid w:val="007C7F91"/>
    <w:rPr>
      <w:rFonts w:ascii="Arial" w:hAnsi="Arial" w:cs="Arial" w:hint="default"/>
      <w:b/>
      <w:bCs w:val="0"/>
      <w:kern w:val="28"/>
      <w:sz w:val="32"/>
      <w:lang w:val="en-US" w:eastAsia="ru-RU" w:bidi="ar-SA"/>
    </w:rPr>
  </w:style>
  <w:style w:type="paragraph" w:customStyle="1" w:styleId="bo">
    <w:name w:val="bo"/>
    <w:basedOn w:val="aa"/>
    <w:rsid w:val="007C7F91"/>
    <w:pPr>
      <w:suppressAutoHyphens/>
      <w:spacing w:after="0"/>
      <w:jc w:val="both"/>
    </w:pPr>
    <w:rPr>
      <w:rFonts w:ascii="Arial" w:hAnsi="Arial" w:cs="Arial"/>
      <w:sz w:val="20"/>
      <w:szCs w:val="20"/>
      <w:lang w:eastAsia="ar-SA"/>
    </w:rPr>
  </w:style>
  <w:style w:type="paragraph" w:customStyle="1" w:styleId="1CStyle4">
    <w:name w:val="1CStyle4"/>
    <w:rsid w:val="007C7F91"/>
    <w:pPr>
      <w:spacing w:after="200" w:line="276" w:lineRule="auto"/>
      <w:jc w:val="center"/>
    </w:pPr>
    <w:rPr>
      <w:rFonts w:ascii="Tahoma" w:eastAsia="Times New Roman" w:hAnsi="Tahoma"/>
      <w:sz w:val="18"/>
      <w:szCs w:val="22"/>
    </w:rPr>
  </w:style>
  <w:style w:type="paragraph" w:customStyle="1" w:styleId="1CStyle5">
    <w:name w:val="1CStyle5"/>
    <w:rsid w:val="007C7F91"/>
    <w:pPr>
      <w:spacing w:after="200" w:line="276" w:lineRule="auto"/>
      <w:jc w:val="center"/>
    </w:pPr>
    <w:rPr>
      <w:rFonts w:ascii="Tahoma" w:eastAsia="Times New Roman" w:hAnsi="Tahoma"/>
      <w:sz w:val="18"/>
      <w:szCs w:val="22"/>
    </w:rPr>
  </w:style>
  <w:style w:type="character" w:customStyle="1" w:styleId="postbody">
    <w:name w:val="postbody"/>
    <w:uiPriority w:val="99"/>
    <w:rsid w:val="007C7F91"/>
  </w:style>
  <w:style w:type="paragraph" w:customStyle="1" w:styleId="Paragraphe">
    <w:name w:val="Paragraphe"/>
    <w:basedOn w:val="a5"/>
    <w:rsid w:val="007C7F91"/>
    <w:pPr>
      <w:spacing w:line="210" w:lineRule="exact"/>
      <w:jc w:val="both"/>
    </w:pPr>
    <w:rPr>
      <w:rFonts w:ascii="Arial" w:hAnsi="Arial"/>
      <w:sz w:val="18"/>
      <w:szCs w:val="20"/>
      <w:lang w:val="fr-FR" w:eastAsia="fr-FR"/>
    </w:rPr>
  </w:style>
  <w:style w:type="paragraph" w:customStyle="1" w:styleId="ParagrapheTableau">
    <w:name w:val="Paragraphe Tableau"/>
    <w:basedOn w:val="Paragraphe"/>
    <w:rsid w:val="007C7F91"/>
    <w:pPr>
      <w:spacing w:before="40" w:after="40"/>
    </w:pPr>
  </w:style>
  <w:style w:type="character" w:customStyle="1" w:styleId="Anrede1IhrZeichen">
    <w:name w:val="Anrede1IhrZeichen"/>
    <w:rsid w:val="007C7F91"/>
    <w:rPr>
      <w:rFonts w:ascii="Arial" w:hAnsi="Arial"/>
      <w:sz w:val="22"/>
    </w:rPr>
  </w:style>
  <w:style w:type="paragraph" w:customStyle="1" w:styleId="1f7">
    <w:name w:val="Мишкин 1 инстр."/>
    <w:basedOn w:val="a5"/>
    <w:rsid w:val="007C7F91"/>
    <w:pPr>
      <w:jc w:val="both"/>
    </w:pPr>
    <w:rPr>
      <w:rFonts w:ascii="Arial" w:hAnsi="Arial"/>
      <w:sz w:val="20"/>
      <w:szCs w:val="20"/>
    </w:rPr>
  </w:style>
  <w:style w:type="paragraph" w:customStyle="1" w:styleId="1f8">
    <w:name w:val="Стиль 1"/>
    <w:basedOn w:val="10"/>
    <w:rsid w:val="007C7F91"/>
    <w:pPr>
      <w:numPr>
        <w:numId w:val="0"/>
      </w:numPr>
      <w:spacing w:before="120" w:after="60"/>
      <w:jc w:val="both"/>
    </w:pPr>
    <w:rPr>
      <w:rFonts w:ascii="Arial" w:hAnsi="Arial"/>
      <w:bCs w:val="0"/>
      <w:sz w:val="32"/>
      <w:szCs w:val="20"/>
    </w:rPr>
  </w:style>
  <w:style w:type="paragraph" w:customStyle="1" w:styleId="3f0">
    <w:name w:val="Стиль3 Знак Знак"/>
    <w:basedOn w:val="27"/>
    <w:link w:val="3f1"/>
    <w:uiPriority w:val="99"/>
    <w:rsid w:val="007C7F91"/>
    <w:pPr>
      <w:widowControl w:val="0"/>
      <w:tabs>
        <w:tab w:val="num" w:pos="227"/>
      </w:tabs>
      <w:adjustRightInd w:val="0"/>
      <w:spacing w:after="0" w:line="240" w:lineRule="auto"/>
      <w:ind w:left="0"/>
      <w:jc w:val="both"/>
      <w:textAlignment w:val="baseline"/>
    </w:pPr>
    <w:rPr>
      <w:rFonts w:eastAsia="Calibri"/>
    </w:rPr>
  </w:style>
  <w:style w:type="character" w:customStyle="1" w:styleId="3f1">
    <w:name w:val="Стиль3 Знак Знак Знак"/>
    <w:link w:val="3f0"/>
    <w:uiPriority w:val="99"/>
    <w:locked/>
    <w:rsid w:val="007C7F91"/>
    <w:rPr>
      <w:rFonts w:ascii="Times New Roman" w:hAnsi="Times New Roman"/>
      <w:sz w:val="24"/>
      <w:szCs w:val="24"/>
    </w:rPr>
  </w:style>
  <w:style w:type="character" w:customStyle="1" w:styleId="PlainTextChar">
    <w:name w:val="Plain Text Char"/>
    <w:locked/>
    <w:rsid w:val="007C7F91"/>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7C7F91"/>
    <w:rPr>
      <w:rFonts w:eastAsia="Calibri"/>
      <w:sz w:val="24"/>
      <w:szCs w:val="24"/>
      <w:lang w:val="ru-RU" w:eastAsia="ru-RU" w:bidi="ar-SA"/>
    </w:rPr>
  </w:style>
  <w:style w:type="paragraph" w:customStyle="1" w:styleId="afffff0">
    <w:name w:val="Знак Знак Знак Знак"/>
    <w:basedOn w:val="a5"/>
    <w:rsid w:val="007C7F91"/>
    <w:pPr>
      <w:spacing w:before="100" w:beforeAutospacing="1" w:after="100" w:afterAutospacing="1"/>
    </w:pPr>
    <w:rPr>
      <w:rFonts w:ascii="Tahoma" w:hAnsi="Tahoma"/>
      <w:sz w:val="20"/>
      <w:szCs w:val="20"/>
      <w:lang w:val="en-US" w:eastAsia="en-US"/>
    </w:rPr>
  </w:style>
  <w:style w:type="paragraph" w:customStyle="1" w:styleId="43">
    <w:name w:val="Обычный4"/>
    <w:link w:val="Normal"/>
    <w:rsid w:val="007C7F91"/>
    <w:pPr>
      <w:widowControl w:val="0"/>
      <w:snapToGrid w:val="0"/>
      <w:ind w:firstLine="400"/>
      <w:jc w:val="both"/>
    </w:pPr>
    <w:rPr>
      <w:snapToGrid w:val="0"/>
      <w:sz w:val="24"/>
    </w:rPr>
  </w:style>
  <w:style w:type="paragraph" w:customStyle="1" w:styleId="caaieiaie2">
    <w:name w:val="caaieiaie 2"/>
    <w:basedOn w:val="a5"/>
    <w:next w:val="a5"/>
    <w:rsid w:val="007C7F91"/>
    <w:pPr>
      <w:keepNext/>
      <w:spacing w:line="360" w:lineRule="atLeast"/>
      <w:jc w:val="center"/>
    </w:pPr>
    <w:rPr>
      <w:b/>
      <w:sz w:val="20"/>
      <w:szCs w:val="20"/>
      <w:lang w:eastAsia="en-US"/>
    </w:rPr>
  </w:style>
  <w:style w:type="paragraph" w:customStyle="1" w:styleId="afffff1">
    <w:name w:val="Рисунок"/>
    <w:basedOn w:val="a5"/>
    <w:next w:val="affff2"/>
    <w:rsid w:val="007C7F91"/>
    <w:pPr>
      <w:keepNext/>
    </w:pPr>
    <w:rPr>
      <w:rFonts w:ascii="Arial" w:hAnsi="Arial"/>
      <w:spacing w:val="-5"/>
      <w:sz w:val="20"/>
      <w:szCs w:val="20"/>
    </w:rPr>
  </w:style>
  <w:style w:type="paragraph" w:customStyle="1" w:styleId="Pa4">
    <w:name w:val="Pa4"/>
    <w:basedOn w:val="a5"/>
    <w:next w:val="a5"/>
    <w:rsid w:val="007C7F91"/>
    <w:pPr>
      <w:autoSpaceDE w:val="0"/>
      <w:autoSpaceDN w:val="0"/>
      <w:adjustRightInd w:val="0"/>
      <w:spacing w:line="201" w:lineRule="atLeast"/>
    </w:pPr>
    <w:rPr>
      <w:rFonts w:ascii="HeliosCond" w:eastAsia="Calibri" w:hAnsi="HeliosCond"/>
      <w:lang w:eastAsia="en-US"/>
    </w:rPr>
  </w:style>
  <w:style w:type="character" w:customStyle="1" w:styleId="hps">
    <w:name w:val="hps"/>
    <w:rsid w:val="007C7F91"/>
    <w:rPr>
      <w:rFonts w:cs="Times New Roman"/>
    </w:rPr>
  </w:style>
  <w:style w:type="paragraph" w:customStyle="1" w:styleId="prepupack">
    <w:name w:val="prepupack"/>
    <w:basedOn w:val="a5"/>
    <w:rsid w:val="007C7F91"/>
    <w:pPr>
      <w:spacing w:before="100" w:beforeAutospacing="1" w:after="100" w:afterAutospacing="1"/>
    </w:pPr>
  </w:style>
  <w:style w:type="paragraph" w:customStyle="1" w:styleId="opispole">
    <w:name w:val="opis_pole"/>
    <w:basedOn w:val="a5"/>
    <w:rsid w:val="007C7F91"/>
    <w:pPr>
      <w:spacing w:before="57" w:after="100" w:afterAutospacing="1"/>
    </w:pPr>
  </w:style>
  <w:style w:type="paragraph" w:customStyle="1" w:styleId="opispoleabz">
    <w:name w:val="opis_pole_abz"/>
    <w:basedOn w:val="a5"/>
    <w:rsid w:val="007C7F91"/>
    <w:pPr>
      <w:spacing w:before="100" w:beforeAutospacing="1" w:after="100" w:afterAutospacing="1"/>
    </w:pPr>
  </w:style>
  <w:style w:type="character" w:customStyle="1" w:styleId="labeltextlot21">
    <w:name w:val="label_text_lot_21"/>
    <w:rsid w:val="007C7F91"/>
    <w:rPr>
      <w:color w:val="0000FF"/>
      <w:sz w:val="20"/>
    </w:rPr>
  </w:style>
  <w:style w:type="numbering" w:customStyle="1" w:styleId="1110">
    <w:name w:val="Нет списка111"/>
    <w:next w:val="a8"/>
    <w:uiPriority w:val="99"/>
    <w:semiHidden/>
    <w:unhideWhenUsed/>
    <w:rsid w:val="007C7F91"/>
  </w:style>
  <w:style w:type="table" w:customStyle="1" w:styleId="115">
    <w:name w:val="Сетка таблицы11"/>
    <w:basedOn w:val="a7"/>
    <w:next w:val="afe"/>
    <w:uiPriority w:val="59"/>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Знак4 Знак Знак Знак"/>
    <w:basedOn w:val="a5"/>
    <w:rsid w:val="007C7F91"/>
    <w:pPr>
      <w:spacing w:before="100" w:beforeAutospacing="1" w:after="100" w:afterAutospacing="1"/>
    </w:pPr>
    <w:rPr>
      <w:rFonts w:ascii="Tahoma" w:hAnsi="Tahoma"/>
      <w:sz w:val="20"/>
      <w:szCs w:val="20"/>
      <w:lang w:val="en-US" w:eastAsia="en-US"/>
    </w:rPr>
  </w:style>
  <w:style w:type="character" w:customStyle="1" w:styleId="PlainText">
    <w:name w:val="Plain Text Знак"/>
    <w:link w:val="1f2"/>
    <w:rsid w:val="007C7F91"/>
    <w:rPr>
      <w:rFonts w:ascii="Courier New" w:eastAsia="Lucida Sans Unicode" w:hAnsi="Courier New" w:cs="Courier New"/>
      <w:kern w:val="1"/>
      <w:lang w:eastAsia="hi-IN" w:bidi="hi-IN"/>
    </w:rPr>
  </w:style>
  <w:style w:type="character" w:customStyle="1" w:styleId="textmain">
    <w:name w:val="textmain"/>
    <w:rsid w:val="007C7F91"/>
  </w:style>
  <w:style w:type="character" w:customStyle="1" w:styleId="text">
    <w:name w:val="text"/>
    <w:rsid w:val="007C7F91"/>
  </w:style>
  <w:style w:type="paragraph" w:customStyle="1" w:styleId="afffff2">
    <w:name w:val="Текстовка"/>
    <w:basedOn w:val="a5"/>
    <w:rsid w:val="007C7F91"/>
    <w:pPr>
      <w:suppressAutoHyphens/>
      <w:ind w:firstLine="567"/>
      <w:jc w:val="both"/>
    </w:pPr>
    <w:rPr>
      <w:rFonts w:ascii="Arial" w:hAnsi="Arial"/>
      <w:sz w:val="18"/>
      <w:szCs w:val="20"/>
    </w:rPr>
  </w:style>
  <w:style w:type="paragraph" w:customStyle="1" w:styleId="ab0">
    <w:name w:val="ab"/>
    <w:basedOn w:val="a5"/>
    <w:rsid w:val="007C7F91"/>
    <w:pPr>
      <w:spacing w:before="100" w:beforeAutospacing="1" w:after="100" w:afterAutospacing="1"/>
    </w:pPr>
  </w:style>
  <w:style w:type="paragraph" w:customStyle="1" w:styleId="tu">
    <w:name w:val="tu"/>
    <w:basedOn w:val="a5"/>
    <w:rsid w:val="007C7F91"/>
    <w:pPr>
      <w:suppressAutoHyphens/>
      <w:spacing w:line="360" w:lineRule="auto"/>
      <w:ind w:firstLine="709"/>
    </w:pPr>
    <w:rPr>
      <w:szCs w:val="20"/>
      <w:lang w:eastAsia="ar-SA"/>
    </w:rPr>
  </w:style>
  <w:style w:type="character" w:customStyle="1" w:styleId="FontStyle12">
    <w:name w:val="Font Style12"/>
    <w:rsid w:val="007C7F91"/>
    <w:rPr>
      <w:rFonts w:ascii="Times New Roman" w:hAnsi="Times New Roman"/>
      <w:b/>
      <w:sz w:val="22"/>
    </w:rPr>
  </w:style>
  <w:style w:type="paragraph" w:customStyle="1" w:styleId="p1">
    <w:name w:val="p1"/>
    <w:basedOn w:val="a5"/>
    <w:rsid w:val="007C7F91"/>
    <w:pPr>
      <w:spacing w:before="100" w:beforeAutospacing="1" w:after="100" w:afterAutospacing="1"/>
    </w:pPr>
  </w:style>
  <w:style w:type="paragraph" w:customStyle="1" w:styleId="p2">
    <w:name w:val="p2"/>
    <w:basedOn w:val="a5"/>
    <w:rsid w:val="007C7F91"/>
    <w:pPr>
      <w:spacing w:before="100" w:beforeAutospacing="1" w:after="100" w:afterAutospacing="1"/>
    </w:pPr>
  </w:style>
  <w:style w:type="character" w:customStyle="1" w:styleId="s1">
    <w:name w:val="s1"/>
    <w:rsid w:val="007C7F91"/>
  </w:style>
  <w:style w:type="paragraph" w:customStyle="1" w:styleId="p3">
    <w:name w:val="p3"/>
    <w:basedOn w:val="a5"/>
    <w:rsid w:val="007C7F91"/>
    <w:pPr>
      <w:spacing w:before="100" w:beforeAutospacing="1" w:after="100" w:afterAutospacing="1"/>
    </w:pPr>
  </w:style>
  <w:style w:type="paragraph" w:customStyle="1" w:styleId="p4">
    <w:name w:val="p4"/>
    <w:basedOn w:val="a5"/>
    <w:rsid w:val="007C7F91"/>
    <w:pPr>
      <w:spacing w:before="100" w:beforeAutospacing="1" w:after="100" w:afterAutospacing="1"/>
    </w:pPr>
  </w:style>
  <w:style w:type="paragraph" w:customStyle="1" w:styleId="p7">
    <w:name w:val="p7"/>
    <w:basedOn w:val="a5"/>
    <w:rsid w:val="007C7F91"/>
    <w:pPr>
      <w:spacing w:before="100" w:beforeAutospacing="1" w:after="100" w:afterAutospacing="1"/>
    </w:pPr>
  </w:style>
  <w:style w:type="character" w:customStyle="1" w:styleId="s2">
    <w:name w:val="s2"/>
    <w:rsid w:val="007C7F91"/>
  </w:style>
  <w:style w:type="paragraph" w:customStyle="1" w:styleId="p8">
    <w:name w:val="p8"/>
    <w:basedOn w:val="a5"/>
    <w:rsid w:val="007C7F91"/>
    <w:pPr>
      <w:spacing w:before="100" w:beforeAutospacing="1" w:after="100" w:afterAutospacing="1"/>
    </w:pPr>
  </w:style>
  <w:style w:type="paragraph" w:customStyle="1" w:styleId="p9">
    <w:name w:val="p9"/>
    <w:basedOn w:val="a5"/>
    <w:rsid w:val="007C7F91"/>
    <w:pPr>
      <w:spacing w:before="100" w:beforeAutospacing="1" w:after="100" w:afterAutospacing="1"/>
    </w:pPr>
  </w:style>
  <w:style w:type="numbering" w:customStyle="1" w:styleId="1111">
    <w:name w:val="Нет списка1111"/>
    <w:next w:val="a8"/>
    <w:uiPriority w:val="99"/>
    <w:semiHidden/>
    <w:unhideWhenUsed/>
    <w:rsid w:val="007C7F91"/>
  </w:style>
  <w:style w:type="character" w:customStyle="1" w:styleId="FontStyle49">
    <w:name w:val="Font Style49"/>
    <w:rsid w:val="007C7F91"/>
    <w:rPr>
      <w:rFonts w:ascii="Cambria" w:hAnsi="Cambria" w:cs="Cambria"/>
      <w:i/>
      <w:iCs/>
      <w:sz w:val="18"/>
      <w:szCs w:val="18"/>
    </w:rPr>
  </w:style>
  <w:style w:type="character" w:customStyle="1" w:styleId="FontStyle23">
    <w:name w:val="Font Style23"/>
    <w:uiPriority w:val="99"/>
    <w:rsid w:val="007C7F91"/>
    <w:rPr>
      <w:rFonts w:ascii="Times New Roman" w:hAnsi="Times New Roman" w:cs="Times New Roman"/>
      <w:sz w:val="16"/>
      <w:szCs w:val="16"/>
    </w:rPr>
  </w:style>
  <w:style w:type="character" w:customStyle="1" w:styleId="submenu-table">
    <w:name w:val="submenu-table"/>
    <w:rsid w:val="007C7F91"/>
  </w:style>
  <w:style w:type="table" w:customStyle="1" w:styleId="1112">
    <w:name w:val="Сетка таблицы111"/>
    <w:basedOn w:val="a7"/>
    <w:next w:val="afe"/>
    <w:uiPriority w:val="99"/>
    <w:rsid w:val="007C7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7C7F91"/>
  </w:style>
  <w:style w:type="paragraph" w:customStyle="1" w:styleId="Standard">
    <w:name w:val="Standard"/>
    <w:rsid w:val="007C7F91"/>
    <w:pPr>
      <w:widowControl w:val="0"/>
      <w:suppressAutoHyphens/>
      <w:textAlignment w:val="baseline"/>
    </w:pPr>
    <w:rPr>
      <w:rFonts w:ascii="Times New Roman" w:eastAsia="DejaVu Sans" w:hAnsi="Times New Roman"/>
      <w:kern w:val="1"/>
      <w:sz w:val="24"/>
      <w:szCs w:val="24"/>
      <w:lang w:eastAsia="ar-SA"/>
    </w:rPr>
  </w:style>
  <w:style w:type="character" w:customStyle="1" w:styleId="2f0">
    <w:name w:val="Основной текст (2)_"/>
    <w:uiPriority w:val="99"/>
    <w:rsid w:val="007C7F91"/>
    <w:rPr>
      <w:rFonts w:ascii="Bookman Old Style" w:hAnsi="Bookman Old Style" w:cs="Bookman Old Style"/>
      <w:b/>
      <w:bCs/>
      <w:i/>
      <w:iCs/>
      <w:spacing w:val="-10"/>
      <w:shd w:val="clear" w:color="auto" w:fill="FFFFFF"/>
    </w:rPr>
  </w:style>
  <w:style w:type="character" w:customStyle="1" w:styleId="FontStyle156">
    <w:name w:val="Font Style156"/>
    <w:uiPriority w:val="99"/>
    <w:rsid w:val="007C7F91"/>
    <w:rPr>
      <w:rFonts w:ascii="Bookman Old Style" w:hAnsi="Bookman Old Style" w:cs="Bookman Old Style"/>
      <w:sz w:val="18"/>
      <w:szCs w:val="18"/>
    </w:rPr>
  </w:style>
  <w:style w:type="paragraph" w:customStyle="1" w:styleId="afffff3">
    <w:name w:val="Заголовок статьи"/>
    <w:basedOn w:val="a5"/>
    <w:next w:val="a5"/>
    <w:rsid w:val="007C7F91"/>
    <w:pPr>
      <w:autoSpaceDE w:val="0"/>
      <w:autoSpaceDN w:val="0"/>
      <w:adjustRightInd w:val="0"/>
      <w:ind w:left="1612" w:hanging="892"/>
      <w:jc w:val="both"/>
    </w:pPr>
    <w:rPr>
      <w:rFonts w:ascii="Arial" w:hAnsi="Arial"/>
      <w:sz w:val="20"/>
      <w:szCs w:val="20"/>
    </w:rPr>
  </w:style>
  <w:style w:type="numbering" w:customStyle="1" w:styleId="2110">
    <w:name w:val="Нет списка211"/>
    <w:next w:val="a8"/>
    <w:uiPriority w:val="99"/>
    <w:semiHidden/>
    <w:unhideWhenUsed/>
    <w:rsid w:val="007C7F91"/>
  </w:style>
  <w:style w:type="paragraph" w:customStyle="1" w:styleId="2f1">
    <w:name w:val="Знак2 Знак Знак Знак Знак Знак Знак"/>
    <w:basedOn w:val="a5"/>
    <w:rsid w:val="007C7F91"/>
    <w:pPr>
      <w:spacing w:after="160" w:line="240" w:lineRule="exact"/>
    </w:pPr>
    <w:rPr>
      <w:rFonts w:ascii="Verdana" w:hAnsi="Verdana"/>
      <w:color w:val="000000"/>
      <w:lang w:val="en-US" w:eastAsia="en-US"/>
    </w:rPr>
  </w:style>
  <w:style w:type="character" w:customStyle="1" w:styleId="1f9">
    <w:name w:val="Текст выноски Знак1"/>
    <w:uiPriority w:val="99"/>
    <w:semiHidden/>
    <w:rsid w:val="007C7F91"/>
    <w:rPr>
      <w:rFonts w:ascii="Tahoma" w:eastAsia="Times New Roman" w:hAnsi="Tahoma" w:cs="Tahoma"/>
      <w:sz w:val="16"/>
      <w:szCs w:val="16"/>
      <w:lang w:eastAsia="ru-RU"/>
    </w:rPr>
  </w:style>
  <w:style w:type="paragraph" w:customStyle="1" w:styleId="1fa">
    <w:name w:val="заголовок 1"/>
    <w:basedOn w:val="a5"/>
    <w:next w:val="a5"/>
    <w:rsid w:val="007C7F91"/>
    <w:pPr>
      <w:keepNext/>
      <w:jc w:val="center"/>
      <w:outlineLvl w:val="0"/>
    </w:pPr>
    <w:rPr>
      <w:b/>
    </w:rPr>
  </w:style>
  <w:style w:type="paragraph" w:customStyle="1" w:styleId="2f2">
    <w:name w:val="заголовок 2"/>
    <w:basedOn w:val="a5"/>
    <w:next w:val="a5"/>
    <w:rsid w:val="007C7F91"/>
    <w:pPr>
      <w:keepNext/>
      <w:outlineLvl w:val="1"/>
    </w:pPr>
    <w:rPr>
      <w:sz w:val="28"/>
    </w:rPr>
  </w:style>
  <w:style w:type="paragraph" w:customStyle="1" w:styleId="a2">
    <w:name w:val="Ирина"/>
    <w:basedOn w:val="a5"/>
    <w:rsid w:val="007C7F91"/>
    <w:pPr>
      <w:numPr>
        <w:numId w:val="17"/>
      </w:numPr>
      <w:tabs>
        <w:tab w:val="clear" w:pos="927"/>
      </w:tabs>
      <w:ind w:firstLine="0"/>
      <w:jc w:val="both"/>
    </w:pPr>
    <w:rPr>
      <w:rFonts w:ascii="Arial" w:hAnsi="Arial"/>
      <w:sz w:val="28"/>
      <w:szCs w:val="20"/>
    </w:rPr>
  </w:style>
  <w:style w:type="character" w:customStyle="1" w:styleId="1fb">
    <w:name w:val="Текст сноски Знак1"/>
    <w:uiPriority w:val="99"/>
    <w:semiHidden/>
    <w:rsid w:val="007C7F91"/>
    <w:rPr>
      <w:rFonts w:ascii="Times New Roman CYR" w:eastAsia="Times New Roman" w:hAnsi="Times New Roman CYR" w:cs="Times New Roman"/>
      <w:sz w:val="20"/>
      <w:szCs w:val="20"/>
      <w:lang w:eastAsia="ru-RU"/>
    </w:rPr>
  </w:style>
  <w:style w:type="paragraph" w:styleId="afffff4">
    <w:name w:val="Note Heading"/>
    <w:basedOn w:val="a5"/>
    <w:next w:val="a5"/>
    <w:link w:val="afffff5"/>
    <w:uiPriority w:val="99"/>
    <w:rsid w:val="007C7F91"/>
    <w:pPr>
      <w:spacing w:after="60"/>
      <w:jc w:val="both"/>
    </w:pPr>
  </w:style>
  <w:style w:type="character" w:customStyle="1" w:styleId="afffff5">
    <w:name w:val="Заголовок записки Знак"/>
    <w:basedOn w:val="a6"/>
    <w:link w:val="afffff4"/>
    <w:uiPriority w:val="99"/>
    <w:rsid w:val="007C7F91"/>
    <w:rPr>
      <w:rFonts w:ascii="Times New Roman" w:eastAsia="Times New Roman" w:hAnsi="Times New Roman"/>
      <w:sz w:val="24"/>
      <w:szCs w:val="24"/>
    </w:rPr>
  </w:style>
  <w:style w:type="paragraph" w:styleId="afffff6">
    <w:name w:val="Date"/>
    <w:basedOn w:val="a5"/>
    <w:next w:val="a5"/>
    <w:link w:val="afffff7"/>
    <w:uiPriority w:val="99"/>
    <w:rsid w:val="007C7F91"/>
    <w:pPr>
      <w:spacing w:after="60"/>
      <w:jc w:val="both"/>
    </w:pPr>
    <w:rPr>
      <w:szCs w:val="20"/>
    </w:rPr>
  </w:style>
  <w:style w:type="character" w:customStyle="1" w:styleId="afffff7">
    <w:name w:val="Дата Знак"/>
    <w:basedOn w:val="a6"/>
    <w:link w:val="afffff6"/>
    <w:uiPriority w:val="99"/>
    <w:rsid w:val="007C7F91"/>
    <w:rPr>
      <w:rFonts w:ascii="Times New Roman" w:eastAsia="Times New Roman" w:hAnsi="Times New Roman"/>
      <w:sz w:val="24"/>
    </w:rPr>
  </w:style>
  <w:style w:type="paragraph" w:customStyle="1" w:styleId="Lieferanschrift1">
    <w:name w:val="Lieferanschrift1"/>
    <w:basedOn w:val="a5"/>
    <w:rsid w:val="007C7F91"/>
    <w:pPr>
      <w:tabs>
        <w:tab w:val="right" w:pos="9639"/>
      </w:tabs>
      <w:ind w:left="709"/>
    </w:pPr>
    <w:rPr>
      <w:rFonts w:ascii="Arial" w:hAnsi="Arial"/>
      <w:sz w:val="20"/>
      <w:szCs w:val="20"/>
      <w:lang w:val="de-DE" w:eastAsia="de-DE"/>
    </w:rPr>
  </w:style>
  <w:style w:type="character" w:customStyle="1" w:styleId="stlegal">
    <w:name w:val="st_legal"/>
    <w:rsid w:val="007C7F91"/>
  </w:style>
  <w:style w:type="character" w:customStyle="1" w:styleId="par">
    <w:name w:val="par"/>
    <w:rsid w:val="007C7F91"/>
  </w:style>
  <w:style w:type="paragraph" w:customStyle="1" w:styleId="-6">
    <w:name w:val="Дефис-список"/>
    <w:basedOn w:val="a5"/>
    <w:rsid w:val="007C7F91"/>
    <w:pPr>
      <w:tabs>
        <w:tab w:val="num" w:pos="927"/>
      </w:tabs>
      <w:ind w:left="170" w:right="170" w:firstLine="567"/>
      <w:jc w:val="both"/>
    </w:pPr>
    <w:rPr>
      <w:rFonts w:ascii="Arial" w:hAnsi="Arial"/>
      <w:sz w:val="20"/>
      <w:szCs w:val="20"/>
    </w:rPr>
  </w:style>
  <w:style w:type="paragraph" w:customStyle="1" w:styleId="catalogtext">
    <w:name w:val="catalogtext"/>
    <w:basedOn w:val="a5"/>
    <w:rsid w:val="007C7F91"/>
    <w:pPr>
      <w:spacing w:before="100" w:beforeAutospacing="1" w:after="100" w:afterAutospacing="1" w:line="255" w:lineRule="atLeast"/>
      <w:ind w:firstLine="375"/>
      <w:jc w:val="both"/>
    </w:pPr>
    <w:rPr>
      <w:rFonts w:ascii="Verdana" w:hAnsi="Verdana" w:cs="Verdana"/>
      <w:color w:val="003333"/>
      <w:sz w:val="18"/>
      <w:szCs w:val="18"/>
    </w:rPr>
  </w:style>
  <w:style w:type="paragraph" w:customStyle="1" w:styleId="catalogtextno">
    <w:name w:val="catalogtextno"/>
    <w:basedOn w:val="a5"/>
    <w:rsid w:val="007C7F91"/>
    <w:pPr>
      <w:spacing w:before="100" w:beforeAutospacing="1" w:after="100" w:afterAutospacing="1" w:line="255" w:lineRule="atLeast"/>
    </w:pPr>
    <w:rPr>
      <w:rFonts w:ascii="Verdana" w:hAnsi="Verdana" w:cs="Verdana"/>
      <w:color w:val="003333"/>
      <w:sz w:val="18"/>
      <w:szCs w:val="18"/>
    </w:rPr>
  </w:style>
  <w:style w:type="paragraph" w:customStyle="1" w:styleId="Iniiaiieoaeno2">
    <w:name w:val="Iniiaiie oaeno 2"/>
    <w:basedOn w:val="a5"/>
    <w:rsid w:val="007C7F91"/>
    <w:pPr>
      <w:spacing w:line="360" w:lineRule="atLeast"/>
      <w:ind w:firstLine="567"/>
      <w:jc w:val="both"/>
    </w:pPr>
    <w:rPr>
      <w:sz w:val="26"/>
      <w:szCs w:val="20"/>
    </w:rPr>
  </w:style>
  <w:style w:type="character" w:customStyle="1" w:styleId="afffff8">
    <w:name w:val="Шапка примечания"/>
    <w:rsid w:val="007C7F91"/>
    <w:rPr>
      <w:rFonts w:ascii="Courier New" w:hAnsi="Courier New"/>
      <w:b/>
      <w:sz w:val="20"/>
    </w:rPr>
  </w:style>
  <w:style w:type="paragraph" w:customStyle="1" w:styleId="zaglav">
    <w:name w:val="zaglav"/>
    <w:basedOn w:val="a5"/>
    <w:rsid w:val="007C7F91"/>
    <w:pPr>
      <w:spacing w:before="100" w:beforeAutospacing="1" w:after="100" w:afterAutospacing="1"/>
    </w:pPr>
    <w:rPr>
      <w:rFonts w:ascii="Tahoma" w:hAnsi="Tahoma" w:cs="Tahoma"/>
      <w:b/>
      <w:bCs/>
      <w:color w:val="000099"/>
      <w:sz w:val="17"/>
      <w:szCs w:val="17"/>
    </w:rPr>
  </w:style>
  <w:style w:type="paragraph" w:customStyle="1" w:styleId="afffff9">
    <w:name w:val="АРМ"/>
    <w:basedOn w:val="29"/>
    <w:rsid w:val="007C7F91"/>
    <w:pPr>
      <w:spacing w:before="0" w:after="0" w:line="360" w:lineRule="auto"/>
      <w:ind w:left="340" w:right="170" w:firstLine="720"/>
      <w:jc w:val="both"/>
    </w:pPr>
    <w:rPr>
      <w:sz w:val="28"/>
      <w:szCs w:val="20"/>
    </w:rPr>
  </w:style>
  <w:style w:type="paragraph" w:customStyle="1" w:styleId="1fc">
    <w:name w:val="Норм_контр1"/>
    <w:basedOn w:val="a5"/>
    <w:rsid w:val="007C7F91"/>
    <w:pPr>
      <w:tabs>
        <w:tab w:val="num" w:pos="1211"/>
      </w:tabs>
      <w:spacing w:before="120" w:after="120"/>
      <w:ind w:firstLine="851"/>
      <w:jc w:val="both"/>
    </w:pPr>
    <w:rPr>
      <w:b/>
      <w:snapToGrid w:val="0"/>
      <w:szCs w:val="20"/>
    </w:rPr>
  </w:style>
  <w:style w:type="paragraph" w:customStyle="1" w:styleId="72">
    <w:name w:val="Стиль7"/>
    <w:basedOn w:val="a5"/>
    <w:rsid w:val="007C7F91"/>
    <w:pPr>
      <w:tabs>
        <w:tab w:val="num" w:pos="1855"/>
      </w:tabs>
      <w:spacing w:before="240"/>
      <w:ind w:left="284" w:firstLine="851"/>
      <w:jc w:val="both"/>
    </w:pPr>
    <w:rPr>
      <w:b/>
      <w:snapToGrid w:val="0"/>
      <w:szCs w:val="20"/>
    </w:rPr>
  </w:style>
  <w:style w:type="paragraph" w:customStyle="1" w:styleId="220">
    <w:name w:val="22"/>
    <w:basedOn w:val="a5"/>
    <w:rsid w:val="007C7F91"/>
    <w:pPr>
      <w:tabs>
        <w:tab w:val="num" w:pos="1353"/>
      </w:tabs>
      <w:spacing w:before="240" w:after="120"/>
      <w:ind w:left="142" w:firstLine="851"/>
      <w:jc w:val="both"/>
    </w:pPr>
    <w:rPr>
      <w:b/>
      <w:snapToGrid w:val="0"/>
      <w:szCs w:val="20"/>
    </w:rPr>
  </w:style>
  <w:style w:type="paragraph" w:customStyle="1" w:styleId="440">
    <w:name w:val="44"/>
    <w:basedOn w:val="72"/>
    <w:rsid w:val="007C7F91"/>
    <w:pPr>
      <w:numPr>
        <w:ilvl w:val="3"/>
      </w:numPr>
      <w:tabs>
        <w:tab w:val="num" w:pos="1855"/>
      </w:tabs>
      <w:ind w:left="284" w:firstLine="851"/>
    </w:pPr>
    <w:rPr>
      <w:b w:val="0"/>
      <w:bCs/>
    </w:rPr>
  </w:style>
  <w:style w:type="paragraph" w:customStyle="1" w:styleId="afffffa">
    <w:name w:val="перечисление"/>
    <w:autoRedefine/>
    <w:rsid w:val="007C7F91"/>
    <w:pPr>
      <w:ind w:firstLine="720"/>
      <w:jc w:val="both"/>
    </w:pPr>
    <w:rPr>
      <w:rFonts w:ascii="Times New Roman" w:eastAsia="Times New Roman" w:hAnsi="Times New Roman"/>
      <w:sz w:val="28"/>
      <w:szCs w:val="28"/>
    </w:rPr>
  </w:style>
  <w:style w:type="paragraph" w:customStyle="1" w:styleId="afffffb">
    <w:name w:val="Описание"/>
    <w:basedOn w:val="a5"/>
    <w:autoRedefine/>
    <w:rsid w:val="007C7F91"/>
    <w:pPr>
      <w:suppressAutoHyphens/>
      <w:ind w:firstLine="720"/>
      <w:jc w:val="both"/>
    </w:pPr>
    <w:rPr>
      <w:bCs/>
      <w:sz w:val="18"/>
      <w:szCs w:val="18"/>
    </w:rPr>
  </w:style>
  <w:style w:type="character" w:customStyle="1" w:styleId="116">
    <w:name w:val="Знак1 Знак1"/>
    <w:rsid w:val="007C7F91"/>
    <w:rPr>
      <w:lang w:val="ru-RU" w:eastAsia="ru-RU" w:bidi="ar-SA"/>
    </w:rPr>
  </w:style>
  <w:style w:type="paragraph" w:customStyle="1" w:styleId="100">
    <w:name w:val="Обычный + 10 пт"/>
    <w:aliases w:val="По ширине,Междустр.интервал:  точно 15 пт"/>
    <w:basedOn w:val="a5"/>
    <w:rsid w:val="007C7F91"/>
    <w:pPr>
      <w:spacing w:line="300" w:lineRule="exact"/>
      <w:jc w:val="both"/>
    </w:pPr>
    <w:rPr>
      <w:sz w:val="20"/>
      <w:szCs w:val="20"/>
    </w:rPr>
  </w:style>
  <w:style w:type="paragraph" w:customStyle="1" w:styleId="afffffc">
    <w:name w:val="Обычный.Нормальный абзац"/>
    <w:rsid w:val="007C7F91"/>
    <w:pPr>
      <w:widowControl w:val="0"/>
      <w:autoSpaceDE w:val="0"/>
      <w:autoSpaceDN w:val="0"/>
      <w:ind w:firstLine="709"/>
      <w:jc w:val="both"/>
    </w:pPr>
    <w:rPr>
      <w:rFonts w:ascii="Times New Roman" w:eastAsia="Times New Roman" w:hAnsi="Times New Roman"/>
      <w:sz w:val="24"/>
      <w:szCs w:val="24"/>
    </w:rPr>
  </w:style>
  <w:style w:type="character" w:customStyle="1" w:styleId="101">
    <w:name w:val="Знак10"/>
    <w:rsid w:val="007C7F91"/>
    <w:rPr>
      <w:lang w:val="ru-RU" w:eastAsia="ru-RU" w:bidi="ar-SA"/>
    </w:rPr>
  </w:style>
  <w:style w:type="paragraph" w:styleId="HTML0">
    <w:name w:val="HTML Preformatted"/>
    <w:basedOn w:val="a5"/>
    <w:link w:val="HTML1"/>
    <w:uiPriority w:val="99"/>
    <w:rsid w:val="007C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rPr>
  </w:style>
  <w:style w:type="character" w:customStyle="1" w:styleId="HTML1">
    <w:name w:val="Стандартный HTML Знак"/>
    <w:basedOn w:val="a6"/>
    <w:link w:val="HTML0"/>
    <w:uiPriority w:val="99"/>
    <w:rsid w:val="007C7F91"/>
    <w:rPr>
      <w:rFonts w:ascii="Courier New" w:eastAsia="Courier New" w:hAnsi="Courier New"/>
      <w:color w:val="000000"/>
      <w:sz w:val="24"/>
      <w:szCs w:val="24"/>
    </w:rPr>
  </w:style>
  <w:style w:type="paragraph" w:customStyle="1" w:styleId="afffffd">
    <w:name w:val="Таблица"/>
    <w:basedOn w:val="a5"/>
    <w:rsid w:val="007C7F91"/>
    <w:pPr>
      <w:jc w:val="both"/>
    </w:pPr>
    <w:rPr>
      <w:sz w:val="26"/>
      <w:szCs w:val="20"/>
    </w:rPr>
  </w:style>
  <w:style w:type="paragraph" w:customStyle="1" w:styleId="1150">
    <w:name w:val="Стиль СОН1 + Перед:  15 пт"/>
    <w:basedOn w:val="a5"/>
    <w:autoRedefine/>
    <w:rsid w:val="007C7F91"/>
    <w:pPr>
      <w:keepNext/>
      <w:widowControl w:val="0"/>
      <w:tabs>
        <w:tab w:val="left" w:pos="720"/>
        <w:tab w:val="center" w:pos="5031"/>
      </w:tabs>
      <w:ind w:firstLine="720"/>
      <w:jc w:val="center"/>
    </w:pPr>
    <w:rPr>
      <w:rFonts w:eastAsia="MS Mincho"/>
      <w:b/>
      <w:iCs/>
      <w:snapToGrid w:val="0"/>
      <w:color w:val="000000"/>
    </w:rPr>
  </w:style>
  <w:style w:type="paragraph" w:customStyle="1" w:styleId="117">
    <w:name w:val="заголовок 11"/>
    <w:basedOn w:val="a5"/>
    <w:next w:val="a5"/>
    <w:uiPriority w:val="99"/>
    <w:rsid w:val="007C7F91"/>
    <w:pPr>
      <w:keepNext/>
      <w:jc w:val="center"/>
    </w:pPr>
    <w:rPr>
      <w:snapToGrid w:val="0"/>
      <w:szCs w:val="20"/>
    </w:rPr>
  </w:style>
  <w:style w:type="paragraph" w:customStyle="1" w:styleId="1fd">
    <w:name w:val="Без интервала1"/>
    <w:uiPriority w:val="99"/>
    <w:rsid w:val="007C7F91"/>
    <w:rPr>
      <w:rFonts w:ascii="Times New Roman" w:eastAsia="Times New Roman" w:hAnsi="Times New Roman"/>
      <w:sz w:val="24"/>
      <w:szCs w:val="24"/>
    </w:rPr>
  </w:style>
  <w:style w:type="paragraph" w:customStyle="1" w:styleId="afffffe">
    <w:name w:val="Готовый"/>
    <w:basedOn w:val="a5"/>
    <w:rsid w:val="007C7F9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after="120"/>
    </w:pPr>
    <w:rPr>
      <w:rFonts w:ascii="Courier New" w:hAnsi="Courier New"/>
      <w:sz w:val="20"/>
      <w:szCs w:val="20"/>
      <w:lang w:val="en-US" w:eastAsia="en-US"/>
    </w:rPr>
  </w:style>
  <w:style w:type="character" w:customStyle="1" w:styleId="lblinfoform1">
    <w:name w:val="lblinfoform1"/>
    <w:rsid w:val="007C7F91"/>
    <w:rPr>
      <w:rFonts w:ascii="Arial" w:hAnsi="Arial" w:cs="Arial" w:hint="default"/>
      <w:b/>
      <w:bCs/>
      <w:color w:val="3E6D9C"/>
      <w:sz w:val="17"/>
      <w:szCs w:val="17"/>
    </w:rPr>
  </w:style>
  <w:style w:type="paragraph" w:customStyle="1" w:styleId="affffff">
    <w:name w:val="Абзац"/>
    <w:basedOn w:val="a5"/>
    <w:link w:val="affffff0"/>
    <w:rsid w:val="007C7F91"/>
    <w:pPr>
      <w:jc w:val="both"/>
    </w:pPr>
  </w:style>
  <w:style w:type="character" w:customStyle="1" w:styleId="affffff0">
    <w:name w:val="Абзац Знак"/>
    <w:link w:val="affffff"/>
    <w:rsid w:val="007C7F91"/>
    <w:rPr>
      <w:rFonts w:ascii="Times New Roman" w:eastAsia="Times New Roman" w:hAnsi="Times New Roman"/>
      <w:sz w:val="24"/>
      <w:szCs w:val="24"/>
    </w:rPr>
  </w:style>
  <w:style w:type="paragraph" w:customStyle="1" w:styleId="14pt">
    <w:name w:val="Обычный + 14 pt"/>
    <w:aliases w:val="по ширине,Первая строка:  1,27 см"/>
    <w:basedOn w:val="a5"/>
    <w:rsid w:val="007C7F91"/>
    <w:pPr>
      <w:overflowPunct w:val="0"/>
      <w:autoSpaceDE w:val="0"/>
      <w:autoSpaceDN w:val="0"/>
      <w:adjustRightInd w:val="0"/>
      <w:ind w:firstLine="720"/>
      <w:jc w:val="both"/>
      <w:textAlignment w:val="baseline"/>
    </w:pPr>
    <w:rPr>
      <w:sz w:val="28"/>
      <w:szCs w:val="20"/>
    </w:rPr>
  </w:style>
  <w:style w:type="character" w:customStyle="1" w:styleId="118">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7C7F91"/>
    <w:rPr>
      <w:rFonts w:ascii="Cambria" w:eastAsia="Times New Roman" w:hAnsi="Cambria" w:cs="Times New Roman"/>
      <w:b/>
      <w:bCs/>
      <w:color w:val="365F91"/>
      <w:sz w:val="28"/>
      <w:szCs w:val="28"/>
    </w:rPr>
  </w:style>
  <w:style w:type="paragraph" w:customStyle="1" w:styleId="affffff1">
    <w:name w:val="Таблицы (моноширинный)"/>
    <w:basedOn w:val="a5"/>
    <w:next w:val="a5"/>
    <w:rsid w:val="007C7F91"/>
    <w:pPr>
      <w:snapToGrid w:val="0"/>
      <w:jc w:val="both"/>
    </w:pPr>
    <w:rPr>
      <w:rFonts w:ascii="Courier New" w:hAnsi="Courier New"/>
      <w:sz w:val="20"/>
      <w:szCs w:val="20"/>
    </w:rPr>
  </w:style>
  <w:style w:type="paragraph" w:customStyle="1" w:styleId="a4">
    <w:name w:val="регистрационные поля"/>
    <w:basedOn w:val="a5"/>
    <w:rsid w:val="007C7F91"/>
    <w:pPr>
      <w:numPr>
        <w:numId w:val="18"/>
      </w:numPr>
      <w:spacing w:line="240" w:lineRule="exact"/>
      <w:ind w:left="0" w:firstLine="0"/>
      <w:jc w:val="center"/>
    </w:pPr>
    <w:rPr>
      <w:sz w:val="28"/>
      <w:szCs w:val="20"/>
      <w:lang w:val="en-US"/>
    </w:rPr>
  </w:style>
  <w:style w:type="paragraph" w:customStyle="1" w:styleId="affffff2">
    <w:name w:val="Тендерные данные"/>
    <w:basedOn w:val="a5"/>
    <w:uiPriority w:val="99"/>
    <w:rsid w:val="007C7F91"/>
    <w:pPr>
      <w:tabs>
        <w:tab w:val="left" w:pos="1985"/>
      </w:tabs>
      <w:spacing w:before="120" w:after="60"/>
      <w:jc w:val="both"/>
    </w:pPr>
    <w:rPr>
      <w:b/>
      <w:bCs/>
    </w:rPr>
  </w:style>
  <w:style w:type="character" w:customStyle="1" w:styleId="1fe">
    <w:name w:val="Текст концевой сноски Знак1"/>
    <w:uiPriority w:val="99"/>
    <w:semiHidden/>
    <w:rsid w:val="007C7F91"/>
    <w:rPr>
      <w:rFonts w:ascii="Times New Roman CYR" w:eastAsia="Times New Roman" w:hAnsi="Times New Roman CYR" w:cs="Times New Roman"/>
      <w:sz w:val="20"/>
      <w:szCs w:val="20"/>
      <w:lang w:eastAsia="ru-RU"/>
    </w:rPr>
  </w:style>
  <w:style w:type="character" w:customStyle="1" w:styleId="Linie">
    <w:name w:val="Linie Знак"/>
    <w:aliases w:val="header Знак Знак"/>
    <w:rsid w:val="007C7F91"/>
    <w:rPr>
      <w:rFonts w:ascii="Times New Roman" w:eastAsia="Times New Roman" w:hAnsi="Times New Roman" w:cs="Times New Roman"/>
      <w:sz w:val="20"/>
      <w:szCs w:val="20"/>
      <w:lang w:eastAsia="ru-RU"/>
    </w:rPr>
  </w:style>
  <w:style w:type="numbering" w:customStyle="1" w:styleId="121">
    <w:name w:val="Нет списка12"/>
    <w:next w:val="a8"/>
    <w:uiPriority w:val="99"/>
    <w:semiHidden/>
    <w:unhideWhenUsed/>
    <w:rsid w:val="007C7F91"/>
  </w:style>
  <w:style w:type="table" w:customStyle="1" w:styleId="122">
    <w:name w:val="Сетка таблицы12"/>
    <w:basedOn w:val="a7"/>
    <w:next w:val="afe"/>
    <w:uiPriority w:val="59"/>
    <w:rsid w:val="007C7F9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3">
    <w:name w:val="Placeholder Text"/>
    <w:uiPriority w:val="99"/>
    <w:semiHidden/>
    <w:rsid w:val="007C7F91"/>
    <w:rPr>
      <w:color w:val="808080"/>
    </w:rPr>
  </w:style>
  <w:style w:type="paragraph" w:customStyle="1" w:styleId="affffff4">
    <w:name w:val="Обычный без отступа"/>
    <w:basedOn w:val="a5"/>
    <w:next w:val="a5"/>
    <w:rsid w:val="007C7F91"/>
    <w:pPr>
      <w:jc w:val="both"/>
    </w:pPr>
    <w:rPr>
      <w:szCs w:val="20"/>
    </w:rPr>
  </w:style>
  <w:style w:type="paragraph" w:customStyle="1" w:styleId="3f2">
    <w:name w:val="Абзац списка3"/>
    <w:basedOn w:val="a5"/>
    <w:rsid w:val="007C7F91"/>
    <w:pPr>
      <w:ind w:left="720"/>
    </w:pPr>
    <w:rPr>
      <w:rFonts w:eastAsia="Calibri"/>
    </w:rPr>
  </w:style>
  <w:style w:type="character" w:styleId="affffff5">
    <w:name w:val="line number"/>
    <w:uiPriority w:val="99"/>
    <w:unhideWhenUsed/>
    <w:rsid w:val="007C7F91"/>
  </w:style>
  <w:style w:type="table" w:customStyle="1" w:styleId="OTR1">
    <w:name w:val="OTR1"/>
    <w:basedOn w:val="a7"/>
    <w:next w:val="afe"/>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3">
    <w:name w:val="Сетка таблицы3"/>
    <w:basedOn w:val="a7"/>
    <w:next w:val="afe"/>
    <w:rsid w:val="007C7F9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7C7F91"/>
  </w:style>
  <w:style w:type="numbering" w:customStyle="1" w:styleId="311">
    <w:name w:val="Нет списка31"/>
    <w:next w:val="a8"/>
    <w:uiPriority w:val="99"/>
    <w:semiHidden/>
    <w:unhideWhenUsed/>
    <w:rsid w:val="007C7F91"/>
  </w:style>
  <w:style w:type="table" w:customStyle="1" w:styleId="48">
    <w:name w:val="Сетка таблицы4"/>
    <w:basedOn w:val="a7"/>
    <w:next w:val="afe"/>
    <w:rsid w:val="007C7F9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8"/>
    <w:semiHidden/>
    <w:rsid w:val="007C7F91"/>
  </w:style>
  <w:style w:type="table" w:customStyle="1" w:styleId="54">
    <w:name w:val="Сетка таблицы5"/>
    <w:basedOn w:val="a7"/>
    <w:next w:val="afe"/>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8"/>
    <w:semiHidden/>
    <w:rsid w:val="007C7F91"/>
  </w:style>
  <w:style w:type="table" w:customStyle="1" w:styleId="62">
    <w:name w:val="Сетка таблицы6"/>
    <w:basedOn w:val="a7"/>
    <w:next w:val="afe"/>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7"/>
    <w:next w:val="afe"/>
    <w:uiPriority w:val="59"/>
    <w:rsid w:val="007C7F9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3">
    <w:name w:val="Нет списка6"/>
    <w:next w:val="a8"/>
    <w:uiPriority w:val="99"/>
    <w:semiHidden/>
    <w:rsid w:val="007C7F91"/>
  </w:style>
  <w:style w:type="table" w:customStyle="1" w:styleId="82">
    <w:name w:val="Сетка таблицы8"/>
    <w:basedOn w:val="a7"/>
    <w:next w:val="afe"/>
    <w:uiPriority w:val="59"/>
    <w:rsid w:val="007C7F91"/>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8"/>
    <w:uiPriority w:val="99"/>
    <w:semiHidden/>
    <w:unhideWhenUsed/>
    <w:rsid w:val="007C7F91"/>
  </w:style>
  <w:style w:type="numbering" w:customStyle="1" w:styleId="74">
    <w:name w:val="Нет списка7"/>
    <w:next w:val="a8"/>
    <w:uiPriority w:val="99"/>
    <w:semiHidden/>
    <w:unhideWhenUsed/>
    <w:rsid w:val="007C7F91"/>
  </w:style>
  <w:style w:type="character" w:customStyle="1" w:styleId="WW8Num4z0">
    <w:name w:val="WW8Num4z0"/>
    <w:uiPriority w:val="99"/>
    <w:rsid w:val="007C7F91"/>
    <w:rPr>
      <w:rFonts w:ascii="Symbol" w:hAnsi="Symbol"/>
    </w:rPr>
  </w:style>
  <w:style w:type="paragraph" w:customStyle="1" w:styleId="2f3">
    <w:name w:val="Название2"/>
    <w:basedOn w:val="a5"/>
    <w:uiPriority w:val="99"/>
    <w:rsid w:val="007C7F91"/>
    <w:pPr>
      <w:suppressLineNumbers/>
      <w:suppressAutoHyphens/>
      <w:spacing w:before="120" w:after="120" w:line="276" w:lineRule="auto"/>
    </w:pPr>
    <w:rPr>
      <w:rFonts w:ascii="Calibri" w:hAnsi="Calibri" w:cs="Tahoma"/>
      <w:i/>
      <w:iCs/>
      <w:kern w:val="1"/>
      <w:lang w:eastAsia="ar-SA"/>
    </w:rPr>
  </w:style>
  <w:style w:type="paragraph" w:styleId="affffff6">
    <w:name w:val="List"/>
    <w:basedOn w:val="aa"/>
    <w:uiPriority w:val="99"/>
    <w:rsid w:val="007C7F91"/>
    <w:pPr>
      <w:suppressAutoHyphens/>
      <w:spacing w:line="276" w:lineRule="auto"/>
    </w:pPr>
    <w:rPr>
      <w:rFonts w:ascii="Calibri" w:hAnsi="Calibri"/>
      <w:kern w:val="1"/>
      <w:sz w:val="22"/>
      <w:szCs w:val="22"/>
      <w:lang w:eastAsia="ar-SA"/>
    </w:rPr>
  </w:style>
  <w:style w:type="paragraph" w:customStyle="1" w:styleId="1ff">
    <w:name w:val="Название1"/>
    <w:basedOn w:val="a5"/>
    <w:uiPriority w:val="99"/>
    <w:rsid w:val="007C7F91"/>
    <w:pPr>
      <w:suppressLineNumbers/>
      <w:suppressAutoHyphens/>
      <w:spacing w:before="120" w:after="120" w:line="276" w:lineRule="auto"/>
    </w:pPr>
    <w:rPr>
      <w:rFonts w:ascii="Calibri" w:hAnsi="Calibri"/>
      <w:i/>
      <w:iCs/>
      <w:kern w:val="1"/>
      <w:lang w:eastAsia="ar-SA"/>
    </w:rPr>
  </w:style>
  <w:style w:type="paragraph" w:customStyle="1" w:styleId="1ff0">
    <w:name w:val="Указатель1"/>
    <w:basedOn w:val="a5"/>
    <w:uiPriority w:val="99"/>
    <w:rsid w:val="007C7F91"/>
    <w:pPr>
      <w:suppressLineNumbers/>
      <w:suppressAutoHyphens/>
      <w:spacing w:after="200" w:line="276" w:lineRule="auto"/>
    </w:pPr>
    <w:rPr>
      <w:rFonts w:ascii="Calibri" w:hAnsi="Calibri"/>
      <w:kern w:val="1"/>
      <w:sz w:val="22"/>
      <w:szCs w:val="22"/>
      <w:lang w:eastAsia="ar-SA"/>
    </w:rPr>
  </w:style>
  <w:style w:type="paragraph" w:customStyle="1" w:styleId="affffff7">
    <w:name w:val="Подраздел"/>
    <w:uiPriority w:val="99"/>
    <w:rsid w:val="007C7F91"/>
    <w:pPr>
      <w:widowControl w:val="0"/>
      <w:suppressAutoHyphens/>
      <w:spacing w:before="240" w:after="120" w:line="100" w:lineRule="atLeast"/>
      <w:jc w:val="center"/>
    </w:pPr>
    <w:rPr>
      <w:rFonts w:ascii="TimesDL" w:eastAsia="Times New Roman" w:hAnsi="TimesDL" w:cs="font73"/>
      <w:b/>
      <w:smallCaps/>
      <w:spacing w:val="-2"/>
      <w:kern w:val="1"/>
      <w:sz w:val="24"/>
      <w:lang w:eastAsia="ar-SA"/>
    </w:rPr>
  </w:style>
  <w:style w:type="character" w:customStyle="1" w:styleId="216">
    <w:name w:val="Основной текст 2 Знак1"/>
    <w:uiPriority w:val="99"/>
    <w:locked/>
    <w:rsid w:val="007C7F91"/>
    <w:rPr>
      <w:rFonts w:eastAsia="Times New Roman" w:cs="Times New Roman"/>
      <w:kern w:val="1"/>
      <w:sz w:val="24"/>
      <w:lang w:val="ru-RU" w:eastAsia="ar-SA" w:bidi="ar-SA"/>
    </w:rPr>
  </w:style>
  <w:style w:type="character" w:customStyle="1" w:styleId="1ff1">
    <w:name w:val="Знак1 Знак Знак"/>
    <w:uiPriority w:val="99"/>
    <w:locked/>
    <w:rsid w:val="007C7F91"/>
    <w:rPr>
      <w:rFonts w:ascii="Calibri" w:hAnsi="Calibri"/>
      <w:kern w:val="1"/>
      <w:lang w:eastAsia="ar-SA" w:bidi="ar-SA"/>
    </w:rPr>
  </w:style>
  <w:style w:type="paragraph" w:customStyle="1" w:styleId="217">
    <w:name w:val="Нумерованный список 21"/>
    <w:basedOn w:val="a5"/>
    <w:uiPriority w:val="99"/>
    <w:rsid w:val="007C7F91"/>
    <w:pPr>
      <w:tabs>
        <w:tab w:val="left" w:pos="720"/>
      </w:tabs>
      <w:suppressAutoHyphens/>
      <w:spacing w:after="200" w:line="276" w:lineRule="auto"/>
      <w:ind w:left="720" w:hanging="360"/>
    </w:pPr>
    <w:rPr>
      <w:rFonts w:ascii="Calibri" w:hAnsi="Calibri"/>
      <w:kern w:val="1"/>
      <w:sz w:val="22"/>
      <w:szCs w:val="22"/>
      <w:lang w:eastAsia="ar-SA"/>
    </w:rPr>
  </w:style>
  <w:style w:type="paragraph" w:customStyle="1" w:styleId="2f4">
    <w:name w:val="Стиль2"/>
    <w:basedOn w:val="21"/>
    <w:uiPriority w:val="99"/>
    <w:rsid w:val="007C7F91"/>
    <w:pPr>
      <w:keepNext/>
      <w:keepLines/>
      <w:numPr>
        <w:numId w:val="0"/>
      </w:numPr>
      <w:suppressLineNumbers/>
      <w:tabs>
        <w:tab w:val="num" w:pos="576"/>
      </w:tabs>
      <w:suppressAutoHyphens/>
      <w:autoSpaceDE/>
      <w:autoSpaceDN/>
      <w:adjustRightInd/>
      <w:spacing w:before="120" w:line="240" w:lineRule="auto"/>
      <w:ind w:left="576" w:hanging="576"/>
      <w:textAlignment w:val="auto"/>
    </w:pPr>
    <w:rPr>
      <w:b/>
      <w:sz w:val="24"/>
      <w:szCs w:val="20"/>
    </w:rPr>
  </w:style>
  <w:style w:type="character" w:customStyle="1" w:styleId="affffff8">
    <w:name w:val="Не вступил в силу"/>
    <w:uiPriority w:val="99"/>
    <w:rsid w:val="007C7F91"/>
    <w:rPr>
      <w:color w:val="008080"/>
      <w:sz w:val="20"/>
    </w:rPr>
  </w:style>
  <w:style w:type="table" w:customStyle="1" w:styleId="92">
    <w:name w:val="Сетка таблицы9"/>
    <w:basedOn w:val="a7"/>
    <w:next w:val="afe"/>
    <w:uiPriority w:val="99"/>
    <w:rsid w:val="007C7F9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9">
    <w:name w:val="Цветовое выделение"/>
    <w:uiPriority w:val="99"/>
    <w:rsid w:val="007C7F91"/>
    <w:rPr>
      <w:b/>
      <w:color w:val="000080"/>
      <w:sz w:val="20"/>
    </w:rPr>
  </w:style>
  <w:style w:type="character" w:customStyle="1" w:styleId="affffffa">
    <w:name w:val="Название Знак"/>
    <w:uiPriority w:val="99"/>
    <w:locked/>
    <w:rsid w:val="007C7F91"/>
    <w:rPr>
      <w:rFonts w:ascii="Arial" w:hAnsi="Arial"/>
      <w:b/>
      <w:kern w:val="1"/>
      <w:sz w:val="32"/>
      <w:lang w:val="ru-RU" w:eastAsia="ar-SA" w:bidi="ar-SA"/>
    </w:rPr>
  </w:style>
  <w:style w:type="character" w:customStyle="1" w:styleId="119">
    <w:name w:val="Текст выноски Знак11"/>
    <w:uiPriority w:val="99"/>
    <w:semiHidden/>
    <w:rsid w:val="007C7F91"/>
    <w:rPr>
      <w:rFonts w:ascii="Tahoma" w:hAnsi="Tahoma" w:cs="Tahoma"/>
      <w:kern w:val="1"/>
      <w:sz w:val="16"/>
      <w:szCs w:val="16"/>
      <w:lang w:eastAsia="ar-SA" w:bidi="ar-SA"/>
    </w:rPr>
  </w:style>
  <w:style w:type="character" w:customStyle="1" w:styleId="FontStyle13">
    <w:name w:val="Font Style13"/>
    <w:uiPriority w:val="99"/>
    <w:rsid w:val="007C7F91"/>
    <w:rPr>
      <w:rFonts w:ascii="Times New Roman" w:hAnsi="Times New Roman"/>
      <w:b/>
      <w:sz w:val="22"/>
    </w:rPr>
  </w:style>
  <w:style w:type="character" w:customStyle="1" w:styleId="1c">
    <w:name w:val="Обычный1 Знак"/>
    <w:link w:val="1b"/>
    <w:uiPriority w:val="99"/>
    <w:locked/>
    <w:rsid w:val="007C7F91"/>
    <w:rPr>
      <w:rFonts w:ascii="Times New Roman" w:eastAsia="Times New Roman" w:hAnsi="Times New Roman"/>
      <w:snapToGrid w:val="0"/>
      <w:sz w:val="24"/>
    </w:rPr>
  </w:style>
  <w:style w:type="paragraph" w:styleId="affffffb">
    <w:name w:val="Document Map"/>
    <w:basedOn w:val="a5"/>
    <w:link w:val="affffffc"/>
    <w:uiPriority w:val="99"/>
    <w:semiHidden/>
    <w:rsid w:val="007C7F91"/>
    <w:pPr>
      <w:shd w:val="clear" w:color="auto" w:fill="000080"/>
      <w:suppressAutoHyphens/>
      <w:spacing w:after="200" w:line="276" w:lineRule="auto"/>
    </w:pPr>
    <w:rPr>
      <w:rFonts w:ascii="Tahoma" w:hAnsi="Tahoma" w:cs="Tahoma"/>
      <w:kern w:val="1"/>
      <w:sz w:val="20"/>
      <w:szCs w:val="20"/>
      <w:lang w:eastAsia="ar-SA"/>
    </w:rPr>
  </w:style>
  <w:style w:type="character" w:customStyle="1" w:styleId="affffffc">
    <w:name w:val="Схема документа Знак"/>
    <w:basedOn w:val="a6"/>
    <w:link w:val="affffffb"/>
    <w:uiPriority w:val="99"/>
    <w:semiHidden/>
    <w:rsid w:val="007C7F91"/>
    <w:rPr>
      <w:rFonts w:ascii="Tahoma" w:eastAsia="Times New Roman" w:hAnsi="Tahoma" w:cs="Tahoma"/>
      <w:kern w:val="1"/>
      <w:shd w:val="clear" w:color="auto" w:fill="000080"/>
      <w:lang w:eastAsia="ar-SA"/>
    </w:rPr>
  </w:style>
  <w:style w:type="character" w:customStyle="1" w:styleId="affffffd">
    <w:name w:val="Öâåòîâîå âûäåëåíèå"/>
    <w:uiPriority w:val="99"/>
    <w:rsid w:val="007C7F91"/>
    <w:rPr>
      <w:b/>
      <w:color w:val="000080"/>
      <w:sz w:val="20"/>
    </w:rPr>
  </w:style>
  <w:style w:type="character" w:customStyle="1" w:styleId="1ff2">
    <w:name w:val="Электронная подпись Знак1"/>
    <w:link w:val="affffffe"/>
    <w:uiPriority w:val="99"/>
    <w:locked/>
    <w:rsid w:val="007C7F91"/>
    <w:rPr>
      <w:kern w:val="1"/>
      <w:sz w:val="24"/>
      <w:lang w:eastAsia="ar-SA"/>
    </w:rPr>
  </w:style>
  <w:style w:type="character" w:customStyle="1" w:styleId="1ff3">
    <w:name w:val="Текст примечания Знак1"/>
    <w:uiPriority w:val="99"/>
    <w:locked/>
    <w:rsid w:val="007C7F91"/>
    <w:rPr>
      <w:rFonts w:ascii="Calibri" w:hAnsi="Calibri"/>
      <w:kern w:val="1"/>
      <w:sz w:val="16"/>
      <w:lang w:val="ru-RU" w:eastAsia="ar-SA" w:bidi="ar-SA"/>
    </w:rPr>
  </w:style>
  <w:style w:type="paragraph" w:customStyle="1" w:styleId="Style3">
    <w:name w:val="Style3"/>
    <w:basedOn w:val="a5"/>
    <w:uiPriority w:val="99"/>
    <w:rsid w:val="007C7F91"/>
    <w:pPr>
      <w:widowControl w:val="0"/>
      <w:autoSpaceDE w:val="0"/>
      <w:autoSpaceDN w:val="0"/>
      <w:adjustRightInd w:val="0"/>
      <w:spacing w:line="245" w:lineRule="exact"/>
      <w:ind w:firstLine="547"/>
      <w:jc w:val="both"/>
    </w:pPr>
  </w:style>
  <w:style w:type="paragraph" w:customStyle="1" w:styleId="Style5">
    <w:name w:val="Style5"/>
    <w:basedOn w:val="a5"/>
    <w:uiPriority w:val="99"/>
    <w:rsid w:val="007C7F91"/>
    <w:pPr>
      <w:widowControl w:val="0"/>
      <w:autoSpaceDE w:val="0"/>
      <w:autoSpaceDN w:val="0"/>
      <w:adjustRightInd w:val="0"/>
      <w:spacing w:line="235" w:lineRule="exact"/>
      <w:ind w:firstLine="562"/>
      <w:jc w:val="both"/>
    </w:pPr>
  </w:style>
  <w:style w:type="character" w:customStyle="1" w:styleId="FontStyle15">
    <w:name w:val="Font Style15"/>
    <w:uiPriority w:val="99"/>
    <w:rsid w:val="007C7F91"/>
    <w:rPr>
      <w:rFonts w:ascii="Times New Roman" w:hAnsi="Times New Roman"/>
      <w:sz w:val="16"/>
    </w:rPr>
  </w:style>
  <w:style w:type="character" w:customStyle="1" w:styleId="WW-Absatz-Standardschriftart">
    <w:name w:val="WW-Absatz-Standardschriftart"/>
    <w:uiPriority w:val="99"/>
    <w:rsid w:val="007C7F91"/>
  </w:style>
  <w:style w:type="character" w:customStyle="1" w:styleId="WW-Absatz-Standardschriftart1">
    <w:name w:val="WW-Absatz-Standardschriftart1"/>
    <w:uiPriority w:val="99"/>
    <w:rsid w:val="007C7F91"/>
  </w:style>
  <w:style w:type="character" w:customStyle="1" w:styleId="WW8Num3z0">
    <w:name w:val="WW8Num3z0"/>
    <w:uiPriority w:val="99"/>
    <w:rsid w:val="007C7F91"/>
    <w:rPr>
      <w:rFonts w:ascii="Times New Roman" w:hAnsi="Times New Roman"/>
    </w:rPr>
  </w:style>
  <w:style w:type="character" w:customStyle="1" w:styleId="WW8Num3z1">
    <w:name w:val="WW8Num3z1"/>
    <w:uiPriority w:val="99"/>
    <w:rsid w:val="007C7F91"/>
  </w:style>
  <w:style w:type="character" w:customStyle="1" w:styleId="WW8Num7z0">
    <w:name w:val="WW8Num7z0"/>
    <w:uiPriority w:val="99"/>
    <w:rsid w:val="007C7F91"/>
    <w:rPr>
      <w:b/>
    </w:rPr>
  </w:style>
  <w:style w:type="character" w:customStyle="1" w:styleId="WW8Num10z0">
    <w:name w:val="WW8Num10z0"/>
    <w:uiPriority w:val="99"/>
    <w:rsid w:val="007C7F91"/>
    <w:rPr>
      <w:b/>
      <w:color w:val="000000"/>
    </w:rPr>
  </w:style>
  <w:style w:type="character" w:customStyle="1" w:styleId="WW8Num10z1">
    <w:name w:val="WW8Num10z1"/>
    <w:uiPriority w:val="99"/>
    <w:rsid w:val="007C7F91"/>
    <w:rPr>
      <w:color w:val="000000"/>
    </w:rPr>
  </w:style>
  <w:style w:type="character" w:customStyle="1" w:styleId="WW8Num12z0">
    <w:name w:val="WW8Num12z0"/>
    <w:uiPriority w:val="99"/>
    <w:rsid w:val="007C7F91"/>
    <w:rPr>
      <w:rFonts w:ascii="Tahoma" w:hAnsi="Tahoma"/>
    </w:rPr>
  </w:style>
  <w:style w:type="character" w:customStyle="1" w:styleId="WW8Num12z2">
    <w:name w:val="WW8Num12z2"/>
    <w:uiPriority w:val="99"/>
    <w:rsid w:val="007C7F91"/>
    <w:rPr>
      <w:rFonts w:ascii="Wingdings" w:hAnsi="Wingdings"/>
    </w:rPr>
  </w:style>
  <w:style w:type="character" w:customStyle="1" w:styleId="WW8Num12z3">
    <w:name w:val="WW8Num12z3"/>
    <w:uiPriority w:val="99"/>
    <w:rsid w:val="007C7F91"/>
    <w:rPr>
      <w:rFonts w:ascii="Symbol" w:hAnsi="Symbol"/>
    </w:rPr>
  </w:style>
  <w:style w:type="character" w:customStyle="1" w:styleId="WW8Num12z4">
    <w:name w:val="WW8Num12z4"/>
    <w:uiPriority w:val="99"/>
    <w:rsid w:val="007C7F91"/>
    <w:rPr>
      <w:rFonts w:ascii="Courier New" w:hAnsi="Courier New"/>
    </w:rPr>
  </w:style>
  <w:style w:type="character" w:customStyle="1" w:styleId="WW8Num13z0">
    <w:name w:val="WW8Num13z0"/>
    <w:uiPriority w:val="99"/>
    <w:rsid w:val="007C7F91"/>
    <w:rPr>
      <w:rFonts w:ascii="Times New Roman" w:hAnsi="Times New Roman"/>
    </w:rPr>
  </w:style>
  <w:style w:type="character" w:customStyle="1" w:styleId="WW8Num16z0">
    <w:name w:val="WW8Num16z0"/>
    <w:uiPriority w:val="99"/>
    <w:rsid w:val="007C7F91"/>
    <w:rPr>
      <w:b/>
    </w:rPr>
  </w:style>
  <w:style w:type="character" w:customStyle="1" w:styleId="WW8Num16z1">
    <w:name w:val="WW8Num16z1"/>
    <w:uiPriority w:val="99"/>
    <w:rsid w:val="007C7F91"/>
  </w:style>
  <w:style w:type="character" w:customStyle="1" w:styleId="WW8Num17z0">
    <w:name w:val="WW8Num17z0"/>
    <w:uiPriority w:val="99"/>
    <w:rsid w:val="007C7F91"/>
    <w:rPr>
      <w:rFonts w:ascii="Symbol" w:hAnsi="Symbol"/>
    </w:rPr>
  </w:style>
  <w:style w:type="character" w:customStyle="1" w:styleId="WW8Num17z1">
    <w:name w:val="WW8Num17z1"/>
    <w:uiPriority w:val="99"/>
    <w:rsid w:val="007C7F91"/>
    <w:rPr>
      <w:rFonts w:ascii="Courier New" w:hAnsi="Courier New"/>
    </w:rPr>
  </w:style>
  <w:style w:type="character" w:customStyle="1" w:styleId="WW8Num17z2">
    <w:name w:val="WW8Num17z2"/>
    <w:uiPriority w:val="99"/>
    <w:rsid w:val="007C7F91"/>
    <w:rPr>
      <w:rFonts w:ascii="Wingdings" w:hAnsi="Wingdings"/>
    </w:rPr>
  </w:style>
  <w:style w:type="character" w:customStyle="1" w:styleId="WW8Num18z0">
    <w:name w:val="WW8Num18z0"/>
    <w:uiPriority w:val="99"/>
    <w:rsid w:val="007C7F91"/>
  </w:style>
  <w:style w:type="character" w:customStyle="1" w:styleId="WW8Num18z1">
    <w:name w:val="WW8Num18z1"/>
    <w:uiPriority w:val="99"/>
    <w:rsid w:val="007C7F91"/>
    <w:rPr>
      <w:b/>
    </w:rPr>
  </w:style>
  <w:style w:type="character" w:customStyle="1" w:styleId="WW8Num19z0">
    <w:name w:val="WW8Num19z0"/>
    <w:uiPriority w:val="99"/>
    <w:rsid w:val="007C7F91"/>
    <w:rPr>
      <w:rFonts w:ascii="Times New Roman" w:hAnsi="Times New Roman"/>
    </w:rPr>
  </w:style>
  <w:style w:type="character" w:customStyle="1" w:styleId="WW8Num20z0">
    <w:name w:val="WW8Num20z0"/>
    <w:uiPriority w:val="99"/>
    <w:rsid w:val="007C7F91"/>
    <w:rPr>
      <w:b/>
    </w:rPr>
  </w:style>
  <w:style w:type="character" w:customStyle="1" w:styleId="WW8Num21z0">
    <w:name w:val="WW8Num21z0"/>
    <w:uiPriority w:val="99"/>
    <w:rsid w:val="007C7F91"/>
    <w:rPr>
      <w:rFonts w:ascii="Arial" w:hAnsi="Arial"/>
    </w:rPr>
  </w:style>
  <w:style w:type="character" w:customStyle="1" w:styleId="WW8Num21z1">
    <w:name w:val="WW8Num21z1"/>
    <w:uiPriority w:val="99"/>
    <w:rsid w:val="007C7F91"/>
    <w:rPr>
      <w:rFonts w:ascii="Times New Roman" w:hAnsi="Times New Roman"/>
    </w:rPr>
  </w:style>
  <w:style w:type="character" w:customStyle="1" w:styleId="WW8Num25z0">
    <w:name w:val="WW8Num25z0"/>
    <w:uiPriority w:val="99"/>
    <w:rsid w:val="007C7F91"/>
    <w:rPr>
      <w:rFonts w:ascii="Times New Roman" w:hAnsi="Times New Roman"/>
    </w:rPr>
  </w:style>
  <w:style w:type="character" w:customStyle="1" w:styleId="WW8Num27z0">
    <w:name w:val="WW8Num27z0"/>
    <w:uiPriority w:val="99"/>
    <w:rsid w:val="007C7F91"/>
    <w:rPr>
      <w:rFonts w:ascii="Symbol" w:hAnsi="Symbol"/>
    </w:rPr>
  </w:style>
  <w:style w:type="character" w:customStyle="1" w:styleId="WW8Num27z1">
    <w:name w:val="WW8Num27z1"/>
    <w:uiPriority w:val="99"/>
    <w:rsid w:val="007C7F91"/>
    <w:rPr>
      <w:rFonts w:ascii="Courier New" w:hAnsi="Courier New"/>
    </w:rPr>
  </w:style>
  <w:style w:type="character" w:customStyle="1" w:styleId="WW8Num27z2">
    <w:name w:val="WW8Num27z2"/>
    <w:uiPriority w:val="99"/>
    <w:rsid w:val="007C7F91"/>
    <w:rPr>
      <w:rFonts w:ascii="Wingdings" w:hAnsi="Wingdings"/>
    </w:rPr>
  </w:style>
  <w:style w:type="character" w:customStyle="1" w:styleId="WW8Num28z1">
    <w:name w:val="WW8Num28z1"/>
    <w:uiPriority w:val="99"/>
    <w:rsid w:val="007C7F91"/>
    <w:rPr>
      <w:rFonts w:ascii="Times New Roman" w:hAnsi="Times New Roman"/>
      <w:sz w:val="22"/>
    </w:rPr>
  </w:style>
  <w:style w:type="character" w:customStyle="1" w:styleId="WW8Num30z0">
    <w:name w:val="WW8Num30z0"/>
    <w:uiPriority w:val="99"/>
    <w:rsid w:val="007C7F91"/>
    <w:rPr>
      <w:rFonts w:ascii="Times New Roman" w:hAnsi="Times New Roman"/>
    </w:rPr>
  </w:style>
  <w:style w:type="character" w:customStyle="1" w:styleId="WW8Num33z0">
    <w:name w:val="WW8Num33z0"/>
    <w:uiPriority w:val="99"/>
    <w:rsid w:val="007C7F91"/>
    <w:rPr>
      <w:rFonts w:ascii="Times New Roman" w:hAnsi="Times New Roman"/>
    </w:rPr>
  </w:style>
  <w:style w:type="character" w:customStyle="1" w:styleId="2f5">
    <w:name w:val="Основной шрифт абзаца2"/>
    <w:uiPriority w:val="99"/>
    <w:rsid w:val="007C7F91"/>
  </w:style>
  <w:style w:type="character" w:customStyle="1" w:styleId="BodyTextIndent3Char">
    <w:name w:val="Body Text Indent 3 Char"/>
    <w:uiPriority w:val="99"/>
    <w:locked/>
    <w:rsid w:val="007C7F91"/>
    <w:rPr>
      <w:rFonts w:ascii="Calibri" w:hAnsi="Calibri"/>
      <w:kern w:val="1"/>
      <w:sz w:val="16"/>
      <w:lang w:eastAsia="ar-SA" w:bidi="ar-SA"/>
    </w:rPr>
  </w:style>
  <w:style w:type="character" w:customStyle="1" w:styleId="75">
    <w:name w:val="Знак Знак7"/>
    <w:uiPriority w:val="99"/>
    <w:rsid w:val="007C7F91"/>
    <w:rPr>
      <w:rFonts w:ascii="Times" w:hAnsi="Times"/>
      <w:sz w:val="24"/>
      <w:lang w:val="ru-RU" w:eastAsia="ar-SA" w:bidi="ar-SA"/>
    </w:rPr>
  </w:style>
  <w:style w:type="character" w:customStyle="1" w:styleId="1ff4">
    <w:name w:val="Замещающий текст1"/>
    <w:uiPriority w:val="99"/>
    <w:rsid w:val="007C7F91"/>
    <w:rPr>
      <w:color w:val="808080"/>
    </w:rPr>
  </w:style>
  <w:style w:type="character" w:customStyle="1" w:styleId="afffffff">
    <w:name w:val="Стиль вставки"/>
    <w:uiPriority w:val="99"/>
    <w:rsid w:val="007C7F91"/>
    <w:rPr>
      <w:rFonts w:ascii="Tahoma" w:hAnsi="Tahoma"/>
      <w:color w:val="000000"/>
      <w:sz w:val="20"/>
    </w:rPr>
  </w:style>
  <w:style w:type="character" w:customStyle="1" w:styleId="apple-style-span">
    <w:name w:val="apple-style-span"/>
    <w:uiPriority w:val="99"/>
    <w:rsid w:val="007C7F91"/>
  </w:style>
  <w:style w:type="character" w:customStyle="1" w:styleId="FontStyle48">
    <w:name w:val="Font Style48"/>
    <w:uiPriority w:val="99"/>
    <w:rsid w:val="007C7F91"/>
    <w:rPr>
      <w:rFonts w:ascii="Times New Roman" w:hAnsi="Times New Roman"/>
      <w:sz w:val="22"/>
    </w:rPr>
  </w:style>
  <w:style w:type="character" w:customStyle="1" w:styleId="afffffff0">
    <w:name w:val="Символ сноски"/>
    <w:uiPriority w:val="99"/>
    <w:rsid w:val="007C7F91"/>
    <w:rPr>
      <w:vertAlign w:val="superscript"/>
    </w:rPr>
  </w:style>
  <w:style w:type="character" w:customStyle="1" w:styleId="afffffff1">
    <w:name w:val="Символы концевой сноски"/>
    <w:uiPriority w:val="99"/>
    <w:rsid w:val="007C7F91"/>
    <w:rPr>
      <w:vertAlign w:val="superscript"/>
    </w:rPr>
  </w:style>
  <w:style w:type="character" w:customStyle="1" w:styleId="WW-">
    <w:name w:val="WW-Символы концевой сноски"/>
    <w:uiPriority w:val="99"/>
    <w:rsid w:val="007C7F91"/>
  </w:style>
  <w:style w:type="paragraph" w:customStyle="1" w:styleId="2f6">
    <w:name w:val="Указатель2"/>
    <w:basedOn w:val="a5"/>
    <w:uiPriority w:val="99"/>
    <w:rsid w:val="007C7F91"/>
    <w:pPr>
      <w:suppressLineNumbers/>
      <w:suppressAutoHyphens/>
      <w:spacing w:after="200" w:line="276" w:lineRule="auto"/>
    </w:pPr>
    <w:rPr>
      <w:rFonts w:ascii="Calibri" w:hAnsi="Calibri" w:cs="Tahoma"/>
      <w:kern w:val="1"/>
      <w:sz w:val="22"/>
      <w:szCs w:val="22"/>
      <w:lang w:eastAsia="ar-SA"/>
    </w:rPr>
  </w:style>
  <w:style w:type="paragraph" w:customStyle="1" w:styleId="221">
    <w:name w:val="Основной текст 22"/>
    <w:uiPriority w:val="99"/>
    <w:rsid w:val="007C7F91"/>
    <w:pPr>
      <w:widowControl w:val="0"/>
      <w:suppressAutoHyphens/>
      <w:spacing w:before="120" w:line="100" w:lineRule="atLeast"/>
      <w:jc w:val="both"/>
    </w:pPr>
    <w:rPr>
      <w:rFonts w:ascii="Times New Roman" w:eastAsia="Times New Roman" w:hAnsi="Times New Roman" w:cs="font125"/>
      <w:kern w:val="1"/>
      <w:sz w:val="24"/>
      <w:lang w:eastAsia="ar-SA"/>
    </w:rPr>
  </w:style>
  <w:style w:type="paragraph" w:customStyle="1" w:styleId="312">
    <w:name w:val="Основной текст с отступом 31"/>
    <w:basedOn w:val="a5"/>
    <w:uiPriority w:val="99"/>
    <w:rsid w:val="007C7F91"/>
    <w:pPr>
      <w:suppressAutoHyphens/>
      <w:spacing w:after="120" w:line="276" w:lineRule="auto"/>
      <w:ind w:left="360"/>
    </w:pPr>
    <w:rPr>
      <w:rFonts w:ascii="Calibri" w:hAnsi="Calibri"/>
      <w:kern w:val="1"/>
      <w:sz w:val="16"/>
      <w:szCs w:val="16"/>
      <w:lang w:eastAsia="ar-SA"/>
    </w:rPr>
  </w:style>
  <w:style w:type="paragraph" w:customStyle="1" w:styleId="320">
    <w:name w:val="Основной текст 32"/>
    <w:basedOn w:val="a5"/>
    <w:uiPriority w:val="99"/>
    <w:rsid w:val="007C7F91"/>
    <w:pPr>
      <w:suppressAutoHyphens/>
      <w:spacing w:after="120" w:line="276" w:lineRule="auto"/>
    </w:pPr>
    <w:rPr>
      <w:rFonts w:ascii="Calibri" w:hAnsi="Calibri"/>
      <w:kern w:val="1"/>
      <w:sz w:val="16"/>
      <w:szCs w:val="16"/>
      <w:lang w:eastAsia="ar-SA"/>
    </w:rPr>
  </w:style>
  <w:style w:type="paragraph" w:customStyle="1" w:styleId="1ff5">
    <w:name w:val="Знак1 Знак Знак Знак"/>
    <w:basedOn w:val="a5"/>
    <w:uiPriority w:val="99"/>
    <w:rsid w:val="007C7F91"/>
    <w:pPr>
      <w:spacing w:before="280" w:after="280"/>
    </w:pPr>
    <w:rPr>
      <w:rFonts w:ascii="Tahoma" w:eastAsia="SimSun" w:hAnsi="Tahoma" w:cs="Tahoma"/>
      <w:kern w:val="1"/>
      <w:sz w:val="20"/>
      <w:szCs w:val="20"/>
      <w:lang w:val="en-US" w:eastAsia="ar-SA"/>
    </w:rPr>
  </w:style>
  <w:style w:type="paragraph" w:customStyle="1" w:styleId="1ff6">
    <w:name w:val="Знак1 Знак Знак Знак Знак Знак Знак Знак Знак Знак Знак Знак Знак Знак Знак Знак Знак Знак Знак"/>
    <w:basedOn w:val="a5"/>
    <w:uiPriority w:val="99"/>
    <w:rsid w:val="007C7F91"/>
    <w:pPr>
      <w:spacing w:before="280" w:after="280"/>
    </w:pPr>
    <w:rPr>
      <w:color w:val="000000"/>
      <w:kern w:val="1"/>
      <w:lang w:val="en-US" w:eastAsia="ar-SA"/>
    </w:rPr>
  </w:style>
  <w:style w:type="paragraph" w:customStyle="1" w:styleId="1ff7">
    <w:name w:val="Цитата1"/>
    <w:basedOn w:val="a5"/>
    <w:uiPriority w:val="99"/>
    <w:rsid w:val="007C7F91"/>
    <w:pPr>
      <w:shd w:val="clear" w:color="auto" w:fill="FFFFFF"/>
      <w:ind w:left="-360" w:right="-442"/>
    </w:pPr>
    <w:rPr>
      <w:color w:val="000000"/>
      <w:spacing w:val="-6"/>
      <w:kern w:val="1"/>
      <w:sz w:val="22"/>
      <w:lang w:eastAsia="ar-SA"/>
    </w:rPr>
  </w:style>
  <w:style w:type="paragraph" w:customStyle="1" w:styleId="Style16">
    <w:name w:val="Style16"/>
    <w:basedOn w:val="a5"/>
    <w:uiPriority w:val="99"/>
    <w:rsid w:val="007C7F91"/>
    <w:pPr>
      <w:widowControl w:val="0"/>
      <w:autoSpaceDE w:val="0"/>
      <w:spacing w:line="274" w:lineRule="exact"/>
      <w:ind w:firstLine="691"/>
      <w:jc w:val="both"/>
    </w:pPr>
    <w:rPr>
      <w:kern w:val="1"/>
      <w:lang w:eastAsia="ar-SA"/>
    </w:rPr>
  </w:style>
  <w:style w:type="paragraph" w:customStyle="1" w:styleId="Heading">
    <w:name w:val="Heading"/>
    <w:uiPriority w:val="99"/>
    <w:rsid w:val="007C7F91"/>
    <w:pPr>
      <w:widowControl w:val="0"/>
      <w:suppressAutoHyphens/>
      <w:autoSpaceDE w:val="0"/>
    </w:pPr>
    <w:rPr>
      <w:rFonts w:ascii="Arial" w:eastAsia="Times New Roman" w:hAnsi="Arial" w:cs="Arial"/>
      <w:b/>
      <w:bCs/>
      <w:sz w:val="22"/>
      <w:szCs w:val="22"/>
      <w:lang w:eastAsia="ar-SA"/>
    </w:rPr>
  </w:style>
  <w:style w:type="paragraph" w:customStyle="1" w:styleId="afffffff2">
    <w:name w:val="Заголовок таблицы"/>
    <w:basedOn w:val="affff5"/>
    <w:uiPriority w:val="99"/>
    <w:rsid w:val="007C7F91"/>
    <w:pPr>
      <w:widowControl w:val="0"/>
      <w:spacing w:before="0"/>
      <w:jc w:val="center"/>
    </w:pPr>
    <w:rPr>
      <w:b/>
      <w:bCs/>
      <w:kern w:val="1"/>
    </w:rPr>
  </w:style>
  <w:style w:type="paragraph" w:customStyle="1" w:styleId="afffffff3">
    <w:name w:val="Содержимое врезки"/>
    <w:basedOn w:val="aa"/>
    <w:uiPriority w:val="99"/>
    <w:rsid w:val="007C7F91"/>
    <w:pPr>
      <w:suppressAutoHyphens/>
      <w:spacing w:line="276" w:lineRule="auto"/>
    </w:pPr>
    <w:rPr>
      <w:rFonts w:ascii="Calibri" w:hAnsi="Calibri"/>
      <w:kern w:val="1"/>
      <w:sz w:val="22"/>
      <w:szCs w:val="22"/>
      <w:lang w:eastAsia="ar-SA"/>
    </w:rPr>
  </w:style>
  <w:style w:type="character" w:customStyle="1" w:styleId="170">
    <w:name w:val="Знак Знак17"/>
    <w:uiPriority w:val="99"/>
    <w:locked/>
    <w:rsid w:val="007C7F91"/>
    <w:rPr>
      <w:rFonts w:ascii="Calibri" w:hAnsi="Calibri"/>
      <w:kern w:val="1"/>
      <w:lang w:eastAsia="ar-SA" w:bidi="ar-SA"/>
    </w:rPr>
  </w:style>
  <w:style w:type="character" w:customStyle="1" w:styleId="WW-Absatz-Standardschriftart11111111">
    <w:name w:val="WW-Absatz-Standardschriftart11111111"/>
    <w:uiPriority w:val="99"/>
    <w:rsid w:val="007C7F91"/>
  </w:style>
  <w:style w:type="paragraph" w:customStyle="1" w:styleId="11a">
    <w:name w:val="Абзац списка11"/>
    <w:basedOn w:val="a5"/>
    <w:uiPriority w:val="99"/>
    <w:rsid w:val="007C7F91"/>
    <w:pPr>
      <w:ind w:left="720"/>
      <w:contextualSpacing/>
    </w:pPr>
    <w:rPr>
      <w:sz w:val="20"/>
      <w:szCs w:val="20"/>
    </w:rPr>
  </w:style>
  <w:style w:type="paragraph" w:customStyle="1" w:styleId="218">
    <w:name w:val="Заголовок 21"/>
    <w:basedOn w:val="1b"/>
    <w:next w:val="1b"/>
    <w:uiPriority w:val="99"/>
    <w:rsid w:val="007C7F91"/>
    <w:pPr>
      <w:keepNext/>
      <w:widowControl/>
      <w:spacing w:before="0" w:after="0"/>
      <w:jc w:val="center"/>
      <w:outlineLvl w:val="1"/>
    </w:pPr>
    <w:rPr>
      <w:b/>
      <w:snapToGrid/>
    </w:rPr>
  </w:style>
  <w:style w:type="paragraph" w:styleId="afffffff4">
    <w:name w:val="List Bullet"/>
    <w:basedOn w:val="a5"/>
    <w:autoRedefine/>
    <w:uiPriority w:val="99"/>
    <w:rsid w:val="007C7F91"/>
    <w:pPr>
      <w:widowControl w:val="0"/>
      <w:spacing w:after="60"/>
      <w:jc w:val="both"/>
    </w:pPr>
  </w:style>
  <w:style w:type="paragraph" w:styleId="49">
    <w:name w:val="List Bullet 4"/>
    <w:basedOn w:val="a5"/>
    <w:autoRedefine/>
    <w:uiPriority w:val="99"/>
    <w:rsid w:val="007C7F91"/>
    <w:pPr>
      <w:tabs>
        <w:tab w:val="num" w:pos="720"/>
      </w:tabs>
      <w:spacing w:after="60"/>
      <w:ind w:left="720" w:hanging="360"/>
      <w:jc w:val="both"/>
    </w:pPr>
  </w:style>
  <w:style w:type="paragraph" w:styleId="50">
    <w:name w:val="List Bullet 5"/>
    <w:basedOn w:val="a5"/>
    <w:autoRedefine/>
    <w:uiPriority w:val="99"/>
    <w:rsid w:val="007C7F91"/>
    <w:pPr>
      <w:numPr>
        <w:numId w:val="19"/>
      </w:numPr>
      <w:spacing w:after="60"/>
      <w:jc w:val="both"/>
    </w:pPr>
  </w:style>
  <w:style w:type="paragraph" w:styleId="3">
    <w:name w:val="List Number 3"/>
    <w:basedOn w:val="a5"/>
    <w:uiPriority w:val="99"/>
    <w:rsid w:val="007C7F91"/>
    <w:pPr>
      <w:numPr>
        <w:numId w:val="20"/>
      </w:numPr>
      <w:spacing w:after="60"/>
      <w:jc w:val="both"/>
    </w:pPr>
  </w:style>
  <w:style w:type="paragraph" w:styleId="4">
    <w:name w:val="List Number 4"/>
    <w:basedOn w:val="a5"/>
    <w:uiPriority w:val="99"/>
    <w:rsid w:val="007C7F91"/>
    <w:pPr>
      <w:numPr>
        <w:numId w:val="21"/>
      </w:numPr>
      <w:spacing w:after="60"/>
      <w:jc w:val="both"/>
    </w:pPr>
  </w:style>
  <w:style w:type="paragraph" w:customStyle="1" w:styleId="a3">
    <w:name w:val="Раздел"/>
    <w:basedOn w:val="a5"/>
    <w:uiPriority w:val="99"/>
    <w:rsid w:val="007C7F91"/>
    <w:pPr>
      <w:numPr>
        <w:ilvl w:val="1"/>
        <w:numId w:val="22"/>
      </w:numPr>
      <w:spacing w:before="120" w:after="120"/>
      <w:jc w:val="center"/>
    </w:pPr>
    <w:rPr>
      <w:rFonts w:ascii="Arial Narrow" w:hAnsi="Arial Narrow" w:cs="Arial Narrow"/>
      <w:b/>
      <w:bCs/>
      <w:sz w:val="28"/>
      <w:szCs w:val="28"/>
    </w:rPr>
  </w:style>
  <w:style w:type="paragraph" w:customStyle="1" w:styleId="afffffff5">
    <w:name w:val="Часть"/>
    <w:basedOn w:val="a5"/>
    <w:uiPriority w:val="99"/>
    <w:rsid w:val="007C7F91"/>
    <w:pPr>
      <w:spacing w:after="60"/>
      <w:jc w:val="center"/>
    </w:pPr>
    <w:rPr>
      <w:rFonts w:ascii="Arial" w:hAnsi="Arial" w:cs="Arial"/>
      <w:b/>
      <w:bCs/>
      <w:caps/>
      <w:sz w:val="32"/>
      <w:szCs w:val="32"/>
    </w:rPr>
  </w:style>
  <w:style w:type="paragraph" w:customStyle="1" w:styleId="Instruction">
    <w:name w:val="Instruction"/>
    <w:basedOn w:val="29"/>
    <w:uiPriority w:val="99"/>
    <w:rsid w:val="007C7F91"/>
    <w:pPr>
      <w:tabs>
        <w:tab w:val="num" w:pos="360"/>
      </w:tabs>
      <w:spacing w:before="180" w:after="60"/>
      <w:ind w:left="360" w:right="0" w:hanging="360"/>
      <w:jc w:val="both"/>
    </w:pPr>
    <w:rPr>
      <w:b/>
      <w:bCs/>
    </w:rPr>
  </w:style>
  <w:style w:type="paragraph" w:customStyle="1" w:styleId="afffffff6">
    <w:name w:val="Îáû÷íûé"/>
    <w:uiPriority w:val="99"/>
    <w:rsid w:val="007C7F91"/>
    <w:rPr>
      <w:rFonts w:ascii="Times New Roman" w:eastAsia="Times New Roman" w:hAnsi="Times New Roman"/>
    </w:rPr>
  </w:style>
  <w:style w:type="paragraph" w:customStyle="1" w:styleId="afffffff7">
    <w:name w:val="Íîðìàëüíûé"/>
    <w:uiPriority w:val="99"/>
    <w:rsid w:val="007C7F91"/>
    <w:rPr>
      <w:rFonts w:ascii="Courier" w:eastAsia="Times New Roman" w:hAnsi="Courier" w:cs="Courier"/>
      <w:sz w:val="24"/>
      <w:szCs w:val="24"/>
      <w:lang w:val="en-GB"/>
    </w:rPr>
  </w:style>
  <w:style w:type="character" w:customStyle="1" w:styleId="BodyTextIndent3Char1">
    <w:name w:val="Body Text Indent 3 Char1"/>
    <w:uiPriority w:val="99"/>
    <w:semiHidden/>
    <w:locked/>
    <w:rsid w:val="007C7F91"/>
    <w:rPr>
      <w:rFonts w:eastAsia="Times New Roman"/>
      <w:kern w:val="1"/>
      <w:sz w:val="16"/>
      <w:lang w:eastAsia="ar-SA" w:bidi="ar-SA"/>
    </w:rPr>
  </w:style>
  <w:style w:type="character" w:customStyle="1" w:styleId="150">
    <w:name w:val="Знак Знак15"/>
    <w:uiPriority w:val="99"/>
    <w:semiHidden/>
    <w:locked/>
    <w:rsid w:val="007C7F91"/>
    <w:rPr>
      <w:rFonts w:ascii="Calibri" w:hAnsi="Calibri"/>
      <w:kern w:val="1"/>
      <w:sz w:val="16"/>
      <w:lang w:eastAsia="ar-SA" w:bidi="ar-SA"/>
    </w:rPr>
  </w:style>
  <w:style w:type="character" w:customStyle="1" w:styleId="131">
    <w:name w:val="Знак Знак13"/>
    <w:uiPriority w:val="99"/>
    <w:locked/>
    <w:rsid w:val="007C7F91"/>
    <w:rPr>
      <w:rFonts w:ascii="Courier New" w:hAnsi="Courier New"/>
      <w:sz w:val="20"/>
    </w:rPr>
  </w:style>
  <w:style w:type="paragraph" w:styleId="HTML2">
    <w:name w:val="HTML Address"/>
    <w:basedOn w:val="a5"/>
    <w:link w:val="HTML3"/>
    <w:uiPriority w:val="99"/>
    <w:rsid w:val="007C7F91"/>
    <w:pPr>
      <w:spacing w:after="60"/>
      <w:jc w:val="both"/>
    </w:pPr>
    <w:rPr>
      <w:i/>
      <w:iCs/>
      <w:lang w:eastAsia="ar-SA"/>
    </w:rPr>
  </w:style>
  <w:style w:type="character" w:customStyle="1" w:styleId="HTML3">
    <w:name w:val="Адрес HTML Знак"/>
    <w:basedOn w:val="a6"/>
    <w:link w:val="HTML2"/>
    <w:uiPriority w:val="99"/>
    <w:rsid w:val="007C7F91"/>
    <w:rPr>
      <w:rFonts w:ascii="Times New Roman" w:eastAsia="Times New Roman" w:hAnsi="Times New Roman"/>
      <w:i/>
      <w:iCs/>
      <w:sz w:val="24"/>
      <w:szCs w:val="24"/>
      <w:lang w:eastAsia="ar-SA"/>
    </w:rPr>
  </w:style>
  <w:style w:type="paragraph" w:styleId="afffffff8">
    <w:name w:val="envelope address"/>
    <w:basedOn w:val="a5"/>
    <w:uiPriority w:val="99"/>
    <w:rsid w:val="007C7F91"/>
    <w:pPr>
      <w:framePr w:w="7920" w:h="1980" w:hRule="exact" w:hSpace="180" w:wrap="auto" w:hAnchor="page" w:xAlign="center" w:yAlign="bottom"/>
      <w:spacing w:after="60"/>
      <w:ind w:left="2880"/>
      <w:jc w:val="both"/>
    </w:pPr>
    <w:rPr>
      <w:rFonts w:ascii="Arial" w:hAnsi="Arial" w:cs="Arial"/>
    </w:rPr>
  </w:style>
  <w:style w:type="character" w:styleId="HTML4">
    <w:name w:val="HTML Acronym"/>
    <w:uiPriority w:val="99"/>
    <w:rsid w:val="007C7F91"/>
    <w:rPr>
      <w:rFonts w:cs="Times New Roman"/>
    </w:rPr>
  </w:style>
  <w:style w:type="character" w:styleId="HTML5">
    <w:name w:val="HTML Keyboard"/>
    <w:uiPriority w:val="99"/>
    <w:rsid w:val="007C7F91"/>
    <w:rPr>
      <w:rFonts w:ascii="Courier New" w:hAnsi="Courier New" w:cs="Times New Roman"/>
      <w:sz w:val="20"/>
    </w:rPr>
  </w:style>
  <w:style w:type="character" w:styleId="HTML6">
    <w:name w:val="HTML Code"/>
    <w:uiPriority w:val="99"/>
    <w:rsid w:val="007C7F91"/>
    <w:rPr>
      <w:rFonts w:ascii="Courier New" w:hAnsi="Courier New" w:cs="Times New Roman"/>
      <w:sz w:val="20"/>
    </w:rPr>
  </w:style>
  <w:style w:type="paragraph" w:styleId="afffffff9">
    <w:name w:val="Body Text First Indent"/>
    <w:basedOn w:val="aa"/>
    <w:link w:val="afffffffa"/>
    <w:uiPriority w:val="99"/>
    <w:rsid w:val="007C7F91"/>
    <w:pPr>
      <w:ind w:firstLine="210"/>
      <w:jc w:val="both"/>
    </w:pPr>
    <w:rPr>
      <w:rFonts w:ascii="Calibri" w:hAnsi="Calibri"/>
      <w:kern w:val="1"/>
      <w:lang w:eastAsia="ar-SA"/>
    </w:rPr>
  </w:style>
  <w:style w:type="character" w:customStyle="1" w:styleId="afffffffa">
    <w:name w:val="Красная строка Знак"/>
    <w:basedOn w:val="ab"/>
    <w:link w:val="afffffff9"/>
    <w:uiPriority w:val="99"/>
    <w:rsid w:val="007C7F91"/>
    <w:rPr>
      <w:rFonts w:ascii="Times New Roman" w:eastAsia="Times New Roman" w:hAnsi="Times New Roman" w:cs="Times New Roman"/>
      <w:kern w:val="1"/>
      <w:sz w:val="24"/>
      <w:szCs w:val="24"/>
      <w:lang w:eastAsia="ar-SA"/>
    </w:rPr>
  </w:style>
  <w:style w:type="paragraph" w:styleId="2f7">
    <w:name w:val="Body Text First Indent 2"/>
    <w:basedOn w:val="29"/>
    <w:link w:val="2f8"/>
    <w:uiPriority w:val="99"/>
    <w:rsid w:val="007C7F91"/>
    <w:pPr>
      <w:spacing w:before="0" w:after="120"/>
      <w:ind w:left="283" w:right="0" w:firstLine="210"/>
      <w:jc w:val="both"/>
    </w:pPr>
    <w:rPr>
      <w:rFonts w:ascii="Calibri" w:hAnsi="Calibri"/>
      <w:kern w:val="1"/>
      <w:lang w:eastAsia="ar-SA"/>
    </w:rPr>
  </w:style>
  <w:style w:type="character" w:customStyle="1" w:styleId="2f8">
    <w:name w:val="Красная строка 2 Знак"/>
    <w:basedOn w:val="aff3"/>
    <w:link w:val="2f7"/>
    <w:uiPriority w:val="99"/>
    <w:rsid w:val="007C7F91"/>
    <w:rPr>
      <w:rFonts w:ascii="Times New Roman" w:eastAsia="Times New Roman" w:hAnsi="Times New Roman"/>
      <w:kern w:val="1"/>
      <w:sz w:val="24"/>
      <w:szCs w:val="24"/>
      <w:lang w:eastAsia="ar-SA"/>
    </w:rPr>
  </w:style>
  <w:style w:type="character" w:styleId="HTML7">
    <w:name w:val="HTML Sample"/>
    <w:uiPriority w:val="99"/>
    <w:rsid w:val="007C7F91"/>
    <w:rPr>
      <w:rFonts w:ascii="Courier New" w:hAnsi="Courier New" w:cs="Times New Roman"/>
    </w:rPr>
  </w:style>
  <w:style w:type="paragraph" w:styleId="2f9">
    <w:name w:val="envelope return"/>
    <w:basedOn w:val="a5"/>
    <w:uiPriority w:val="99"/>
    <w:rsid w:val="007C7F91"/>
    <w:pPr>
      <w:spacing w:after="60"/>
      <w:jc w:val="both"/>
    </w:pPr>
    <w:rPr>
      <w:rFonts w:ascii="Arial" w:hAnsi="Arial" w:cs="Arial"/>
      <w:sz w:val="20"/>
      <w:szCs w:val="20"/>
    </w:rPr>
  </w:style>
  <w:style w:type="paragraph" w:styleId="afffffffb">
    <w:name w:val="Normal Indent"/>
    <w:basedOn w:val="a5"/>
    <w:uiPriority w:val="99"/>
    <w:rsid w:val="007C7F91"/>
    <w:pPr>
      <w:spacing w:after="60"/>
      <w:ind w:left="708"/>
      <w:jc w:val="both"/>
    </w:pPr>
  </w:style>
  <w:style w:type="character" w:styleId="HTML8">
    <w:name w:val="HTML Definition"/>
    <w:uiPriority w:val="99"/>
    <w:rsid w:val="007C7F91"/>
    <w:rPr>
      <w:rFonts w:cs="Times New Roman"/>
      <w:i/>
    </w:rPr>
  </w:style>
  <w:style w:type="character" w:styleId="HTML9">
    <w:name w:val="HTML Variable"/>
    <w:uiPriority w:val="99"/>
    <w:rsid w:val="007C7F91"/>
    <w:rPr>
      <w:rFonts w:cs="Times New Roman"/>
      <w:i/>
    </w:rPr>
  </w:style>
  <w:style w:type="paragraph" w:styleId="afffffffc">
    <w:name w:val="Signature"/>
    <w:basedOn w:val="a5"/>
    <w:link w:val="afffffffd"/>
    <w:uiPriority w:val="99"/>
    <w:rsid w:val="007C7F91"/>
    <w:pPr>
      <w:spacing w:after="60"/>
      <w:ind w:left="4252"/>
      <w:jc w:val="both"/>
    </w:pPr>
    <w:rPr>
      <w:lang w:eastAsia="ar-SA"/>
    </w:rPr>
  </w:style>
  <w:style w:type="character" w:customStyle="1" w:styleId="afffffffd">
    <w:name w:val="Подпись Знак"/>
    <w:basedOn w:val="a6"/>
    <w:link w:val="afffffffc"/>
    <w:uiPriority w:val="99"/>
    <w:rsid w:val="007C7F91"/>
    <w:rPr>
      <w:rFonts w:ascii="Times New Roman" w:eastAsia="Times New Roman" w:hAnsi="Times New Roman"/>
      <w:sz w:val="24"/>
      <w:szCs w:val="24"/>
      <w:lang w:eastAsia="ar-SA"/>
    </w:rPr>
  </w:style>
  <w:style w:type="paragraph" w:styleId="afffffffe">
    <w:name w:val="Salutation"/>
    <w:basedOn w:val="a5"/>
    <w:next w:val="a5"/>
    <w:link w:val="affffffff"/>
    <w:uiPriority w:val="99"/>
    <w:rsid w:val="007C7F91"/>
    <w:pPr>
      <w:spacing w:after="60"/>
      <w:jc w:val="both"/>
    </w:pPr>
    <w:rPr>
      <w:lang w:eastAsia="ar-SA"/>
    </w:rPr>
  </w:style>
  <w:style w:type="character" w:customStyle="1" w:styleId="affffffff">
    <w:name w:val="Приветствие Знак"/>
    <w:basedOn w:val="a6"/>
    <w:link w:val="afffffffe"/>
    <w:uiPriority w:val="99"/>
    <w:rsid w:val="007C7F91"/>
    <w:rPr>
      <w:rFonts w:ascii="Times New Roman" w:eastAsia="Times New Roman" w:hAnsi="Times New Roman"/>
      <w:sz w:val="24"/>
      <w:szCs w:val="24"/>
      <w:lang w:eastAsia="ar-SA"/>
    </w:rPr>
  </w:style>
  <w:style w:type="paragraph" w:styleId="affffffff0">
    <w:name w:val="List Continue"/>
    <w:basedOn w:val="a5"/>
    <w:uiPriority w:val="99"/>
    <w:rsid w:val="007C7F91"/>
    <w:pPr>
      <w:spacing w:after="120"/>
      <w:ind w:left="283"/>
      <w:jc w:val="both"/>
    </w:pPr>
  </w:style>
  <w:style w:type="paragraph" w:styleId="3f4">
    <w:name w:val="List Continue 3"/>
    <w:basedOn w:val="a5"/>
    <w:uiPriority w:val="99"/>
    <w:rsid w:val="007C7F91"/>
    <w:pPr>
      <w:spacing w:after="120"/>
      <w:ind w:left="849"/>
      <w:jc w:val="both"/>
    </w:pPr>
  </w:style>
  <w:style w:type="paragraph" w:styleId="4a">
    <w:name w:val="List Continue 4"/>
    <w:basedOn w:val="a5"/>
    <w:uiPriority w:val="99"/>
    <w:rsid w:val="007C7F91"/>
    <w:pPr>
      <w:spacing w:after="120"/>
      <w:ind w:left="1132"/>
      <w:jc w:val="both"/>
    </w:pPr>
  </w:style>
  <w:style w:type="paragraph" w:styleId="56">
    <w:name w:val="List Continue 5"/>
    <w:basedOn w:val="a5"/>
    <w:uiPriority w:val="99"/>
    <w:rsid w:val="007C7F91"/>
    <w:pPr>
      <w:spacing w:after="120"/>
      <w:ind w:left="1415"/>
      <w:jc w:val="both"/>
    </w:pPr>
  </w:style>
  <w:style w:type="paragraph" w:styleId="affffffff1">
    <w:name w:val="Closing"/>
    <w:basedOn w:val="a5"/>
    <w:link w:val="affffffff2"/>
    <w:uiPriority w:val="99"/>
    <w:rsid w:val="007C7F91"/>
    <w:pPr>
      <w:spacing w:after="60"/>
      <w:ind w:left="4252"/>
      <w:jc w:val="both"/>
    </w:pPr>
    <w:rPr>
      <w:lang w:eastAsia="ar-SA"/>
    </w:rPr>
  </w:style>
  <w:style w:type="character" w:customStyle="1" w:styleId="affffffff2">
    <w:name w:val="Прощание Знак"/>
    <w:basedOn w:val="a6"/>
    <w:link w:val="affffffff1"/>
    <w:uiPriority w:val="99"/>
    <w:rsid w:val="007C7F91"/>
    <w:rPr>
      <w:rFonts w:ascii="Times New Roman" w:eastAsia="Times New Roman" w:hAnsi="Times New Roman"/>
      <w:sz w:val="24"/>
      <w:szCs w:val="24"/>
      <w:lang w:eastAsia="ar-SA"/>
    </w:rPr>
  </w:style>
  <w:style w:type="paragraph" w:styleId="2fa">
    <w:name w:val="List 2"/>
    <w:basedOn w:val="a5"/>
    <w:uiPriority w:val="99"/>
    <w:rsid w:val="007C7F91"/>
    <w:pPr>
      <w:spacing w:after="60"/>
      <w:ind w:left="566" w:hanging="283"/>
      <w:jc w:val="both"/>
    </w:pPr>
  </w:style>
  <w:style w:type="paragraph" w:styleId="3f5">
    <w:name w:val="List 3"/>
    <w:basedOn w:val="a5"/>
    <w:uiPriority w:val="99"/>
    <w:rsid w:val="007C7F91"/>
    <w:pPr>
      <w:spacing w:after="60"/>
      <w:ind w:left="849" w:hanging="283"/>
      <w:jc w:val="both"/>
    </w:pPr>
  </w:style>
  <w:style w:type="paragraph" w:styleId="4b">
    <w:name w:val="List 4"/>
    <w:basedOn w:val="a5"/>
    <w:uiPriority w:val="99"/>
    <w:rsid w:val="007C7F91"/>
    <w:pPr>
      <w:spacing w:after="60"/>
      <w:ind w:left="1132" w:hanging="283"/>
      <w:jc w:val="both"/>
    </w:pPr>
  </w:style>
  <w:style w:type="paragraph" w:styleId="57">
    <w:name w:val="List 5"/>
    <w:basedOn w:val="a5"/>
    <w:uiPriority w:val="99"/>
    <w:rsid w:val="007C7F91"/>
    <w:pPr>
      <w:spacing w:after="60"/>
      <w:ind w:left="1415" w:hanging="283"/>
      <w:jc w:val="both"/>
    </w:pPr>
  </w:style>
  <w:style w:type="character" w:styleId="HTMLa">
    <w:name w:val="HTML Cite"/>
    <w:uiPriority w:val="99"/>
    <w:rsid w:val="007C7F91"/>
    <w:rPr>
      <w:rFonts w:cs="Times New Roman"/>
      <w:i/>
    </w:rPr>
  </w:style>
  <w:style w:type="paragraph" w:styleId="affffffff3">
    <w:name w:val="Message Header"/>
    <w:basedOn w:val="a5"/>
    <w:link w:val="affffffff4"/>
    <w:uiPriority w:val="99"/>
    <w:rsid w:val="007C7F9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eastAsia="ar-SA"/>
    </w:rPr>
  </w:style>
  <w:style w:type="character" w:customStyle="1" w:styleId="affffffff4">
    <w:name w:val="Шапка Знак"/>
    <w:basedOn w:val="a6"/>
    <w:link w:val="affffffff3"/>
    <w:uiPriority w:val="99"/>
    <w:rsid w:val="007C7F91"/>
    <w:rPr>
      <w:rFonts w:ascii="Arial" w:eastAsia="Times New Roman" w:hAnsi="Arial"/>
      <w:sz w:val="24"/>
      <w:szCs w:val="24"/>
      <w:shd w:val="pct20" w:color="auto" w:fill="auto"/>
      <w:lang w:eastAsia="ar-SA"/>
    </w:rPr>
  </w:style>
  <w:style w:type="paragraph" w:styleId="affffffe">
    <w:name w:val="E-mail Signature"/>
    <w:basedOn w:val="a5"/>
    <w:link w:val="1ff2"/>
    <w:uiPriority w:val="99"/>
    <w:rsid w:val="007C7F91"/>
    <w:pPr>
      <w:spacing w:after="60"/>
      <w:jc w:val="both"/>
    </w:pPr>
    <w:rPr>
      <w:rFonts w:ascii="Calibri" w:eastAsia="Calibri" w:hAnsi="Calibri"/>
      <w:kern w:val="1"/>
      <w:szCs w:val="20"/>
      <w:lang w:eastAsia="ar-SA"/>
    </w:rPr>
  </w:style>
  <w:style w:type="character" w:customStyle="1" w:styleId="affffffff5">
    <w:name w:val="Электронная подпись Знак"/>
    <w:basedOn w:val="a6"/>
    <w:uiPriority w:val="99"/>
    <w:semiHidden/>
    <w:rsid w:val="007C7F91"/>
    <w:rPr>
      <w:rFonts w:ascii="Times New Roman" w:eastAsia="Times New Roman" w:hAnsi="Times New Roman"/>
      <w:sz w:val="24"/>
      <w:szCs w:val="24"/>
    </w:rPr>
  </w:style>
  <w:style w:type="character" w:customStyle="1" w:styleId="3f6">
    <w:name w:val="Электронная подпись Знак3"/>
    <w:uiPriority w:val="99"/>
    <w:semiHidden/>
    <w:rsid w:val="007C7F91"/>
    <w:rPr>
      <w:rFonts w:ascii="Calibri" w:hAnsi="Calibri" w:cs="Times New Roman"/>
      <w:kern w:val="1"/>
      <w:lang w:eastAsia="ar-SA" w:bidi="ar-SA"/>
    </w:rPr>
  </w:style>
  <w:style w:type="character" w:customStyle="1" w:styleId="2fb">
    <w:name w:val="Электронная подпись Знак2"/>
    <w:uiPriority w:val="99"/>
    <w:semiHidden/>
    <w:rsid w:val="007C7F91"/>
    <w:rPr>
      <w:rFonts w:ascii="Calibri" w:hAnsi="Calibri" w:cs="Times New Roman"/>
      <w:kern w:val="1"/>
      <w:lang w:eastAsia="ar-SA" w:bidi="ar-SA"/>
    </w:rPr>
  </w:style>
  <w:style w:type="paragraph" w:customStyle="1" w:styleId="2-1">
    <w:name w:val="содержание2-1"/>
    <w:basedOn w:val="31"/>
    <w:next w:val="a5"/>
    <w:uiPriority w:val="99"/>
    <w:rsid w:val="007C7F91"/>
    <w:pPr>
      <w:numPr>
        <w:ilvl w:val="0"/>
        <w:numId w:val="0"/>
      </w:numPr>
      <w:spacing w:after="60"/>
      <w:jc w:val="both"/>
    </w:pPr>
    <w:rPr>
      <w:lang w:eastAsia="ar-SA"/>
    </w:rPr>
  </w:style>
  <w:style w:type="paragraph" w:customStyle="1" w:styleId="219">
    <w:name w:val="Заголовок 2.1"/>
    <w:basedOn w:val="10"/>
    <w:uiPriority w:val="99"/>
    <w:rsid w:val="007C7F91"/>
    <w:pPr>
      <w:keepLines/>
      <w:widowControl w:val="0"/>
      <w:numPr>
        <w:numId w:val="0"/>
      </w:numPr>
      <w:suppressLineNumbers/>
      <w:tabs>
        <w:tab w:val="num" w:pos="432"/>
      </w:tabs>
      <w:suppressAutoHyphens/>
      <w:spacing w:after="60"/>
      <w:ind w:left="432" w:hanging="432"/>
    </w:pPr>
    <w:rPr>
      <w:caps/>
    </w:rPr>
  </w:style>
  <w:style w:type="paragraph" w:customStyle="1" w:styleId="2-11">
    <w:name w:val="содержание2-11"/>
    <w:basedOn w:val="a5"/>
    <w:uiPriority w:val="99"/>
    <w:rsid w:val="007C7F91"/>
    <w:pPr>
      <w:spacing w:after="60"/>
      <w:jc w:val="both"/>
    </w:pPr>
  </w:style>
  <w:style w:type="paragraph" w:customStyle="1" w:styleId="4c">
    <w:name w:val="Стиль4"/>
    <w:basedOn w:val="20"/>
    <w:next w:val="a5"/>
    <w:uiPriority w:val="99"/>
    <w:rsid w:val="007C7F91"/>
    <w:pPr>
      <w:keepLines/>
      <w:widowControl w:val="0"/>
      <w:numPr>
        <w:ilvl w:val="0"/>
        <w:numId w:val="0"/>
      </w:numPr>
      <w:suppressLineNumbers/>
      <w:tabs>
        <w:tab w:val="num" w:pos="1116"/>
      </w:tabs>
      <w:suppressAutoHyphens/>
      <w:spacing w:after="60"/>
      <w:ind w:left="1116" w:firstLine="567"/>
    </w:pPr>
  </w:style>
  <w:style w:type="paragraph" w:customStyle="1" w:styleId="affffffff6">
    <w:name w:val="Таблица заголовок"/>
    <w:basedOn w:val="a5"/>
    <w:uiPriority w:val="99"/>
    <w:rsid w:val="007C7F91"/>
    <w:pPr>
      <w:spacing w:before="120" w:after="120" w:line="360" w:lineRule="auto"/>
      <w:jc w:val="right"/>
    </w:pPr>
    <w:rPr>
      <w:b/>
      <w:bCs/>
      <w:sz w:val="28"/>
      <w:szCs w:val="28"/>
    </w:rPr>
  </w:style>
  <w:style w:type="paragraph" w:customStyle="1" w:styleId="affffffff7">
    <w:name w:val="текст таблицы"/>
    <w:basedOn w:val="a5"/>
    <w:uiPriority w:val="99"/>
    <w:rsid w:val="007C7F91"/>
    <w:pPr>
      <w:spacing w:before="120"/>
      <w:ind w:right="-102"/>
    </w:pPr>
  </w:style>
  <w:style w:type="paragraph" w:customStyle="1" w:styleId="affffffff8">
    <w:name w:val="Пункт Знак"/>
    <w:basedOn w:val="a5"/>
    <w:uiPriority w:val="99"/>
    <w:rsid w:val="007C7F91"/>
    <w:pPr>
      <w:tabs>
        <w:tab w:val="num" w:pos="1134"/>
        <w:tab w:val="left" w:pos="1701"/>
      </w:tabs>
      <w:snapToGrid w:val="0"/>
      <w:spacing w:line="360" w:lineRule="auto"/>
      <w:ind w:left="1134" w:hanging="567"/>
      <w:jc w:val="both"/>
    </w:pPr>
    <w:rPr>
      <w:sz w:val="28"/>
      <w:szCs w:val="28"/>
    </w:rPr>
  </w:style>
  <w:style w:type="paragraph" w:customStyle="1" w:styleId="affffffff9">
    <w:name w:val="a"/>
    <w:basedOn w:val="a5"/>
    <w:uiPriority w:val="99"/>
    <w:rsid w:val="007C7F91"/>
    <w:pPr>
      <w:snapToGrid w:val="0"/>
      <w:spacing w:line="360" w:lineRule="auto"/>
      <w:ind w:left="1134" w:hanging="567"/>
      <w:jc w:val="both"/>
    </w:pPr>
    <w:rPr>
      <w:sz w:val="28"/>
      <w:szCs w:val="28"/>
    </w:rPr>
  </w:style>
  <w:style w:type="paragraph" w:customStyle="1" w:styleId="affffffffa">
    <w:name w:val="Комментарий пользователя"/>
    <w:basedOn w:val="a5"/>
    <w:next w:val="a5"/>
    <w:uiPriority w:val="99"/>
    <w:rsid w:val="007C7F91"/>
    <w:pPr>
      <w:autoSpaceDE w:val="0"/>
      <w:autoSpaceDN w:val="0"/>
      <w:adjustRightInd w:val="0"/>
      <w:ind w:left="170"/>
    </w:pPr>
    <w:rPr>
      <w:rFonts w:ascii="Arial" w:hAnsi="Arial" w:cs="Arial"/>
      <w:i/>
      <w:iCs/>
      <w:color w:val="000080"/>
      <w:sz w:val="20"/>
      <w:szCs w:val="20"/>
    </w:rPr>
  </w:style>
  <w:style w:type="character" w:customStyle="1" w:styleId="labelbodytext1">
    <w:name w:val="label_body_text_1"/>
    <w:uiPriority w:val="99"/>
    <w:rsid w:val="007C7F91"/>
  </w:style>
  <w:style w:type="paragraph" w:customStyle="1" w:styleId="1DocumentHeader1">
    <w:name w:val="Заголовок 1.Document Header1"/>
    <w:basedOn w:val="a5"/>
    <w:next w:val="a5"/>
    <w:uiPriority w:val="99"/>
    <w:rsid w:val="007C7F91"/>
    <w:pPr>
      <w:keepNext/>
      <w:spacing w:before="240" w:after="60"/>
      <w:jc w:val="center"/>
      <w:outlineLvl w:val="0"/>
    </w:pPr>
    <w:rPr>
      <w:kern w:val="28"/>
      <w:sz w:val="36"/>
      <w:szCs w:val="36"/>
    </w:rPr>
  </w:style>
  <w:style w:type="character" w:customStyle="1" w:styleId="11b">
    <w:name w:val="Знак Знак11"/>
    <w:uiPriority w:val="99"/>
    <w:rsid w:val="007C7F91"/>
    <w:rPr>
      <w:sz w:val="24"/>
      <w:lang w:val="ru-RU" w:eastAsia="ru-RU"/>
    </w:rPr>
  </w:style>
  <w:style w:type="character" w:customStyle="1" w:styleId="3f7">
    <w:name w:val="Текст примечания Знак3"/>
    <w:uiPriority w:val="99"/>
    <w:semiHidden/>
    <w:rsid w:val="007C7F91"/>
    <w:rPr>
      <w:rFonts w:ascii="Calibri" w:hAnsi="Calibri" w:cs="Times New Roman"/>
      <w:kern w:val="1"/>
      <w:sz w:val="20"/>
      <w:szCs w:val="20"/>
      <w:lang w:eastAsia="ar-SA" w:bidi="ar-SA"/>
    </w:rPr>
  </w:style>
  <w:style w:type="character" w:customStyle="1" w:styleId="2fc">
    <w:name w:val="Текст примечания Знак2"/>
    <w:uiPriority w:val="99"/>
    <w:semiHidden/>
    <w:rsid w:val="007C7F91"/>
    <w:rPr>
      <w:rFonts w:ascii="Calibri" w:hAnsi="Calibri" w:cs="Times New Roman"/>
      <w:kern w:val="1"/>
      <w:sz w:val="20"/>
      <w:szCs w:val="20"/>
      <w:lang w:eastAsia="ar-SA" w:bidi="ar-SA"/>
    </w:rPr>
  </w:style>
  <w:style w:type="paragraph" w:customStyle="1" w:styleId="200">
    <w:name w:val="20"/>
    <w:basedOn w:val="a5"/>
    <w:uiPriority w:val="99"/>
    <w:rsid w:val="007C7F91"/>
    <w:pPr>
      <w:spacing w:before="104" w:after="104"/>
      <w:ind w:left="104" w:right="104"/>
    </w:pPr>
  </w:style>
  <w:style w:type="paragraph" w:customStyle="1" w:styleId="a">
    <w:name w:val="пункт"/>
    <w:basedOn w:val="a5"/>
    <w:uiPriority w:val="99"/>
    <w:rsid w:val="007C7F91"/>
    <w:pPr>
      <w:numPr>
        <w:ilvl w:val="2"/>
        <w:numId w:val="23"/>
      </w:numPr>
      <w:spacing w:before="60" w:after="6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F91"/>
    <w:pPr>
      <w:spacing w:before="100" w:beforeAutospacing="1" w:after="100" w:afterAutospacing="1"/>
    </w:pPr>
    <w:rPr>
      <w:rFonts w:ascii="Tahoma" w:hAnsi="Tahoma"/>
      <w:sz w:val="20"/>
      <w:szCs w:val="20"/>
      <w:lang w:val="en-US" w:eastAsia="en-US"/>
    </w:rPr>
  </w:style>
  <w:style w:type="paragraph" w:customStyle="1" w:styleId="1CharChar">
    <w:name w:val="1 Знак Char Знак Char Знак"/>
    <w:basedOn w:val="a5"/>
    <w:uiPriority w:val="99"/>
    <w:rsid w:val="007C7F91"/>
    <w:pPr>
      <w:spacing w:after="160" w:line="240" w:lineRule="exact"/>
    </w:pPr>
    <w:rPr>
      <w:sz w:val="20"/>
      <w:szCs w:val="20"/>
      <w:lang w:eastAsia="zh-CN"/>
    </w:rPr>
  </w:style>
  <w:style w:type="paragraph" w:customStyle="1" w:styleId="StyleFirstline127cm">
    <w:name w:val="Style First line:  127 cm"/>
    <w:basedOn w:val="a5"/>
    <w:uiPriority w:val="99"/>
    <w:rsid w:val="007C7F91"/>
    <w:pPr>
      <w:spacing w:before="120"/>
      <w:ind w:firstLine="720"/>
      <w:jc w:val="both"/>
    </w:pPr>
    <w:rPr>
      <w:rFonts w:ascii="Arial" w:hAnsi="Arial"/>
      <w:szCs w:val="20"/>
      <w:lang w:eastAsia="en-US"/>
    </w:rPr>
  </w:style>
  <w:style w:type="paragraph" w:customStyle="1" w:styleId="consplusnormal1">
    <w:name w:val="consplusnormal"/>
    <w:basedOn w:val="a5"/>
    <w:uiPriority w:val="99"/>
    <w:rsid w:val="007C7F91"/>
    <w:pPr>
      <w:spacing w:before="100" w:beforeAutospacing="1" w:after="100" w:afterAutospacing="1"/>
    </w:pPr>
  </w:style>
  <w:style w:type="character" w:customStyle="1" w:styleId="affffffffb">
    <w:name w:val="Сравнение редакций. Добавленный фрагмент"/>
    <w:uiPriority w:val="99"/>
    <w:rsid w:val="007C7F91"/>
    <w:rPr>
      <w:b/>
      <w:color w:val="0000FF"/>
    </w:rPr>
  </w:style>
  <w:style w:type="paragraph" w:customStyle="1" w:styleId="2111">
    <w:name w:val="Заголовок 211"/>
    <w:basedOn w:val="112"/>
    <w:next w:val="112"/>
    <w:uiPriority w:val="99"/>
    <w:rsid w:val="007C7F91"/>
    <w:pPr>
      <w:keepNext/>
      <w:widowControl/>
      <w:autoSpaceDE/>
      <w:autoSpaceDN/>
      <w:jc w:val="center"/>
      <w:outlineLvl w:val="1"/>
    </w:pPr>
    <w:rPr>
      <w:b/>
      <w:sz w:val="24"/>
    </w:rPr>
  </w:style>
  <w:style w:type="paragraph" w:customStyle="1" w:styleId="2fd">
    <w:name w:val="Знак Знак2 Знак Знак Знак Знак"/>
    <w:basedOn w:val="a5"/>
    <w:next w:val="20"/>
    <w:autoRedefine/>
    <w:uiPriority w:val="99"/>
    <w:rsid w:val="007C7F91"/>
    <w:pPr>
      <w:spacing w:after="160" w:line="240" w:lineRule="exact"/>
    </w:pPr>
    <w:rPr>
      <w:rFonts w:ascii="Calibri" w:hAnsi="Calibri" w:cs="Calibri"/>
      <w:lang w:val="en-US" w:eastAsia="en-US"/>
    </w:rPr>
  </w:style>
  <w:style w:type="paragraph" w:customStyle="1" w:styleId="font7">
    <w:name w:val="font7"/>
    <w:basedOn w:val="a5"/>
    <w:uiPriority w:val="99"/>
    <w:rsid w:val="007C7F91"/>
    <w:pPr>
      <w:spacing w:before="100" w:beforeAutospacing="1" w:after="100" w:afterAutospacing="1"/>
    </w:pPr>
    <w:rPr>
      <w:rFonts w:ascii="Arial" w:hAnsi="Arial" w:cs="Arial"/>
      <w:b/>
      <w:bCs/>
      <w:sz w:val="16"/>
      <w:szCs w:val="16"/>
    </w:rPr>
  </w:style>
  <w:style w:type="paragraph" w:customStyle="1" w:styleId="font8">
    <w:name w:val="font8"/>
    <w:basedOn w:val="a5"/>
    <w:uiPriority w:val="99"/>
    <w:rsid w:val="007C7F91"/>
    <w:pPr>
      <w:spacing w:before="100" w:beforeAutospacing="1" w:after="100" w:afterAutospacing="1"/>
    </w:pPr>
    <w:rPr>
      <w:b/>
      <w:bCs/>
    </w:rPr>
  </w:style>
  <w:style w:type="paragraph" w:customStyle="1" w:styleId="tekstob">
    <w:name w:val="tekstob"/>
    <w:basedOn w:val="a5"/>
    <w:uiPriority w:val="99"/>
    <w:rsid w:val="007C7F91"/>
    <w:pPr>
      <w:spacing w:before="100" w:beforeAutospacing="1" w:after="100" w:afterAutospacing="1"/>
    </w:pPr>
  </w:style>
  <w:style w:type="character" w:customStyle="1" w:styleId="21a">
    <w:name w:val="Знак Знак21"/>
    <w:uiPriority w:val="99"/>
    <w:rsid w:val="007C7F91"/>
    <w:rPr>
      <w:rFonts w:ascii="Calibri" w:hAnsi="Calibri"/>
      <w:kern w:val="1"/>
      <w:sz w:val="22"/>
      <w:lang w:eastAsia="ar-SA" w:bidi="ar-SA"/>
    </w:rPr>
  </w:style>
  <w:style w:type="paragraph" w:customStyle="1" w:styleId="tztxt">
    <w:name w:val="tz_txt"/>
    <w:basedOn w:val="a5"/>
    <w:link w:val="tztxt0"/>
    <w:uiPriority w:val="99"/>
    <w:rsid w:val="007C7F91"/>
    <w:pPr>
      <w:spacing w:after="120"/>
      <w:ind w:firstLine="709"/>
      <w:jc w:val="both"/>
    </w:pPr>
  </w:style>
  <w:style w:type="character" w:customStyle="1" w:styleId="tztxt0">
    <w:name w:val="tz_txt Знак"/>
    <w:link w:val="tztxt"/>
    <w:uiPriority w:val="99"/>
    <w:locked/>
    <w:rsid w:val="007C7F91"/>
    <w:rPr>
      <w:rFonts w:ascii="Times New Roman" w:eastAsia="Times New Roman" w:hAnsi="Times New Roman"/>
      <w:sz w:val="24"/>
      <w:szCs w:val="24"/>
    </w:rPr>
  </w:style>
  <w:style w:type="paragraph" w:customStyle="1" w:styleId="s10">
    <w:name w:val="s_1"/>
    <w:basedOn w:val="a5"/>
    <w:rsid w:val="0064423C"/>
    <w:pPr>
      <w:spacing w:before="100" w:beforeAutospacing="1" w:after="100" w:afterAutospacing="1"/>
    </w:pPr>
  </w:style>
  <w:style w:type="paragraph" w:customStyle="1" w:styleId="xl129">
    <w:name w:val="xl129"/>
    <w:basedOn w:val="a5"/>
    <w:rsid w:val="00C1094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0">
    <w:name w:val="xl130"/>
    <w:basedOn w:val="a5"/>
    <w:rsid w:val="00C1094A"/>
    <w:pPr>
      <w:spacing w:before="100" w:beforeAutospacing="1" w:after="100" w:afterAutospacing="1"/>
      <w:jc w:val="right"/>
      <w:textAlignment w:val="top"/>
    </w:pPr>
    <w:rPr>
      <w:rFonts w:ascii="Arial" w:hAnsi="Arial" w:cs="Arial"/>
      <w:b/>
      <w:bCs/>
      <w:color w:val="000000"/>
      <w:sz w:val="16"/>
      <w:szCs w:val="16"/>
    </w:rPr>
  </w:style>
  <w:style w:type="paragraph" w:customStyle="1" w:styleId="xl131">
    <w:name w:val="xl131"/>
    <w:basedOn w:val="a5"/>
    <w:rsid w:val="00C1094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2">
    <w:name w:val="xl132"/>
    <w:basedOn w:val="a5"/>
    <w:rsid w:val="00C1094A"/>
    <w:pPr>
      <w:spacing w:before="100" w:beforeAutospacing="1" w:after="100" w:afterAutospacing="1"/>
      <w:jc w:val="center"/>
      <w:textAlignment w:val="top"/>
    </w:pPr>
    <w:rPr>
      <w:rFonts w:ascii="Arial" w:hAnsi="Arial" w:cs="Arial"/>
      <w:b/>
      <w:bCs/>
      <w:color w:val="000000"/>
      <w:sz w:val="16"/>
      <w:szCs w:val="16"/>
    </w:rPr>
  </w:style>
  <w:style w:type="paragraph" w:customStyle="1" w:styleId="xl133">
    <w:name w:val="xl133"/>
    <w:basedOn w:val="a5"/>
    <w:rsid w:val="00C1094A"/>
    <w:pP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5"/>
    <w:rsid w:val="00C1094A"/>
    <w:pPr>
      <w:pBdr>
        <w:top w:val="single" w:sz="4" w:space="0" w:color="auto"/>
      </w:pBdr>
      <w:spacing w:before="100" w:beforeAutospacing="1" w:after="100" w:afterAutospacing="1"/>
    </w:pPr>
    <w:rPr>
      <w:rFonts w:ascii="Arial" w:hAnsi="Arial" w:cs="Arial"/>
      <w:color w:val="000000"/>
      <w:sz w:val="16"/>
      <w:szCs w:val="16"/>
    </w:rPr>
  </w:style>
  <w:style w:type="paragraph" w:customStyle="1" w:styleId="xl135">
    <w:name w:val="xl135"/>
    <w:basedOn w:val="a5"/>
    <w:rsid w:val="00C1094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6">
    <w:name w:val="xl136"/>
    <w:basedOn w:val="a5"/>
    <w:rsid w:val="00C1094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7">
    <w:name w:val="xl137"/>
    <w:basedOn w:val="a5"/>
    <w:rsid w:val="00C1094A"/>
    <w:pPr>
      <w:spacing w:before="100" w:beforeAutospacing="1" w:after="100" w:afterAutospacing="1"/>
      <w:jc w:val="center"/>
    </w:pPr>
    <w:rPr>
      <w:rFonts w:ascii="Arial" w:hAnsi="Arial" w:cs="Arial"/>
      <w:color w:val="000000"/>
      <w:sz w:val="16"/>
      <w:szCs w:val="16"/>
    </w:rPr>
  </w:style>
  <w:style w:type="paragraph" w:customStyle="1" w:styleId="xl138">
    <w:name w:val="xl138"/>
    <w:basedOn w:val="a5"/>
    <w:rsid w:val="00C1094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39">
    <w:name w:val="xl139"/>
    <w:basedOn w:val="a5"/>
    <w:rsid w:val="00C1094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40">
    <w:name w:val="xl140"/>
    <w:basedOn w:val="a5"/>
    <w:rsid w:val="00C1094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41">
    <w:name w:val="xl141"/>
    <w:basedOn w:val="a5"/>
    <w:rsid w:val="00C1094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42">
    <w:name w:val="xl142"/>
    <w:basedOn w:val="a5"/>
    <w:rsid w:val="00C1094A"/>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3">
    <w:name w:val="xl143"/>
    <w:basedOn w:val="a5"/>
    <w:rsid w:val="00C1094A"/>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customStyle="1" w:styleId="xl144">
    <w:name w:val="xl144"/>
    <w:basedOn w:val="a5"/>
    <w:rsid w:val="00C1094A"/>
    <w:pPr>
      <w:pBdr>
        <w:top w:val="single" w:sz="4" w:space="0" w:color="auto"/>
      </w:pBdr>
      <w:spacing w:before="100" w:beforeAutospacing="1" w:after="100" w:afterAutospacing="1"/>
      <w:jc w:val="center"/>
    </w:pPr>
    <w:rPr>
      <w:rFonts w:ascii="Arial" w:hAnsi="Arial" w:cs="Arial"/>
      <w:i/>
      <w:iCs/>
      <w:color w:val="000000"/>
      <w:sz w:val="16"/>
      <w:szCs w:val="16"/>
    </w:rPr>
  </w:style>
</w:styles>
</file>

<file path=word/webSettings.xml><?xml version="1.0" encoding="utf-8"?>
<w:webSettings xmlns:r="http://schemas.openxmlformats.org/officeDocument/2006/relationships" xmlns:w="http://schemas.openxmlformats.org/wordprocessingml/2006/main">
  <w:divs>
    <w:div w:id="84230093">
      <w:bodyDiv w:val="1"/>
      <w:marLeft w:val="0"/>
      <w:marRight w:val="0"/>
      <w:marTop w:val="0"/>
      <w:marBottom w:val="0"/>
      <w:divBdr>
        <w:top w:val="none" w:sz="0" w:space="0" w:color="auto"/>
        <w:left w:val="none" w:sz="0" w:space="0" w:color="auto"/>
        <w:bottom w:val="none" w:sz="0" w:space="0" w:color="auto"/>
        <w:right w:val="none" w:sz="0" w:space="0" w:color="auto"/>
      </w:divBdr>
    </w:div>
    <w:div w:id="107744272">
      <w:bodyDiv w:val="1"/>
      <w:marLeft w:val="0"/>
      <w:marRight w:val="0"/>
      <w:marTop w:val="0"/>
      <w:marBottom w:val="0"/>
      <w:divBdr>
        <w:top w:val="none" w:sz="0" w:space="0" w:color="auto"/>
        <w:left w:val="none" w:sz="0" w:space="0" w:color="auto"/>
        <w:bottom w:val="none" w:sz="0" w:space="0" w:color="auto"/>
        <w:right w:val="none" w:sz="0" w:space="0" w:color="auto"/>
      </w:divBdr>
    </w:div>
    <w:div w:id="112136053">
      <w:bodyDiv w:val="1"/>
      <w:marLeft w:val="0"/>
      <w:marRight w:val="0"/>
      <w:marTop w:val="0"/>
      <w:marBottom w:val="0"/>
      <w:divBdr>
        <w:top w:val="none" w:sz="0" w:space="0" w:color="auto"/>
        <w:left w:val="none" w:sz="0" w:space="0" w:color="auto"/>
        <w:bottom w:val="none" w:sz="0" w:space="0" w:color="auto"/>
        <w:right w:val="none" w:sz="0" w:space="0" w:color="auto"/>
      </w:divBdr>
    </w:div>
    <w:div w:id="248077579">
      <w:bodyDiv w:val="1"/>
      <w:marLeft w:val="0"/>
      <w:marRight w:val="0"/>
      <w:marTop w:val="0"/>
      <w:marBottom w:val="0"/>
      <w:divBdr>
        <w:top w:val="none" w:sz="0" w:space="0" w:color="auto"/>
        <w:left w:val="none" w:sz="0" w:space="0" w:color="auto"/>
        <w:bottom w:val="none" w:sz="0" w:space="0" w:color="auto"/>
        <w:right w:val="none" w:sz="0" w:space="0" w:color="auto"/>
      </w:divBdr>
    </w:div>
    <w:div w:id="290091961">
      <w:bodyDiv w:val="1"/>
      <w:marLeft w:val="0"/>
      <w:marRight w:val="0"/>
      <w:marTop w:val="0"/>
      <w:marBottom w:val="0"/>
      <w:divBdr>
        <w:top w:val="none" w:sz="0" w:space="0" w:color="auto"/>
        <w:left w:val="none" w:sz="0" w:space="0" w:color="auto"/>
        <w:bottom w:val="none" w:sz="0" w:space="0" w:color="auto"/>
        <w:right w:val="none" w:sz="0" w:space="0" w:color="auto"/>
      </w:divBdr>
    </w:div>
    <w:div w:id="323631597">
      <w:bodyDiv w:val="1"/>
      <w:marLeft w:val="0"/>
      <w:marRight w:val="0"/>
      <w:marTop w:val="0"/>
      <w:marBottom w:val="0"/>
      <w:divBdr>
        <w:top w:val="none" w:sz="0" w:space="0" w:color="auto"/>
        <w:left w:val="none" w:sz="0" w:space="0" w:color="auto"/>
        <w:bottom w:val="none" w:sz="0" w:space="0" w:color="auto"/>
        <w:right w:val="none" w:sz="0" w:space="0" w:color="auto"/>
      </w:divBdr>
    </w:div>
    <w:div w:id="404110758">
      <w:bodyDiv w:val="1"/>
      <w:marLeft w:val="0"/>
      <w:marRight w:val="0"/>
      <w:marTop w:val="0"/>
      <w:marBottom w:val="0"/>
      <w:divBdr>
        <w:top w:val="none" w:sz="0" w:space="0" w:color="auto"/>
        <w:left w:val="none" w:sz="0" w:space="0" w:color="auto"/>
        <w:bottom w:val="none" w:sz="0" w:space="0" w:color="auto"/>
        <w:right w:val="none" w:sz="0" w:space="0" w:color="auto"/>
      </w:divBdr>
    </w:div>
    <w:div w:id="489058737">
      <w:bodyDiv w:val="1"/>
      <w:marLeft w:val="0"/>
      <w:marRight w:val="0"/>
      <w:marTop w:val="0"/>
      <w:marBottom w:val="0"/>
      <w:divBdr>
        <w:top w:val="none" w:sz="0" w:space="0" w:color="auto"/>
        <w:left w:val="none" w:sz="0" w:space="0" w:color="auto"/>
        <w:bottom w:val="none" w:sz="0" w:space="0" w:color="auto"/>
        <w:right w:val="none" w:sz="0" w:space="0" w:color="auto"/>
      </w:divBdr>
    </w:div>
    <w:div w:id="502093481">
      <w:bodyDiv w:val="1"/>
      <w:marLeft w:val="0"/>
      <w:marRight w:val="0"/>
      <w:marTop w:val="0"/>
      <w:marBottom w:val="0"/>
      <w:divBdr>
        <w:top w:val="none" w:sz="0" w:space="0" w:color="auto"/>
        <w:left w:val="none" w:sz="0" w:space="0" w:color="auto"/>
        <w:bottom w:val="none" w:sz="0" w:space="0" w:color="auto"/>
        <w:right w:val="none" w:sz="0" w:space="0" w:color="auto"/>
      </w:divBdr>
    </w:div>
    <w:div w:id="555704209">
      <w:bodyDiv w:val="1"/>
      <w:marLeft w:val="0"/>
      <w:marRight w:val="0"/>
      <w:marTop w:val="0"/>
      <w:marBottom w:val="0"/>
      <w:divBdr>
        <w:top w:val="none" w:sz="0" w:space="0" w:color="auto"/>
        <w:left w:val="none" w:sz="0" w:space="0" w:color="auto"/>
        <w:bottom w:val="none" w:sz="0" w:space="0" w:color="auto"/>
        <w:right w:val="none" w:sz="0" w:space="0" w:color="auto"/>
      </w:divBdr>
    </w:div>
    <w:div w:id="596913067">
      <w:bodyDiv w:val="1"/>
      <w:marLeft w:val="0"/>
      <w:marRight w:val="0"/>
      <w:marTop w:val="0"/>
      <w:marBottom w:val="0"/>
      <w:divBdr>
        <w:top w:val="none" w:sz="0" w:space="0" w:color="auto"/>
        <w:left w:val="none" w:sz="0" w:space="0" w:color="auto"/>
        <w:bottom w:val="none" w:sz="0" w:space="0" w:color="auto"/>
        <w:right w:val="none" w:sz="0" w:space="0" w:color="auto"/>
      </w:divBdr>
    </w:div>
    <w:div w:id="643698607">
      <w:bodyDiv w:val="1"/>
      <w:marLeft w:val="0"/>
      <w:marRight w:val="0"/>
      <w:marTop w:val="0"/>
      <w:marBottom w:val="0"/>
      <w:divBdr>
        <w:top w:val="none" w:sz="0" w:space="0" w:color="auto"/>
        <w:left w:val="none" w:sz="0" w:space="0" w:color="auto"/>
        <w:bottom w:val="none" w:sz="0" w:space="0" w:color="auto"/>
        <w:right w:val="none" w:sz="0" w:space="0" w:color="auto"/>
      </w:divBdr>
    </w:div>
    <w:div w:id="742988356">
      <w:bodyDiv w:val="1"/>
      <w:marLeft w:val="0"/>
      <w:marRight w:val="0"/>
      <w:marTop w:val="0"/>
      <w:marBottom w:val="0"/>
      <w:divBdr>
        <w:top w:val="none" w:sz="0" w:space="0" w:color="auto"/>
        <w:left w:val="none" w:sz="0" w:space="0" w:color="auto"/>
        <w:bottom w:val="none" w:sz="0" w:space="0" w:color="auto"/>
        <w:right w:val="none" w:sz="0" w:space="0" w:color="auto"/>
      </w:divBdr>
    </w:div>
    <w:div w:id="759717144">
      <w:bodyDiv w:val="1"/>
      <w:marLeft w:val="0"/>
      <w:marRight w:val="0"/>
      <w:marTop w:val="0"/>
      <w:marBottom w:val="0"/>
      <w:divBdr>
        <w:top w:val="none" w:sz="0" w:space="0" w:color="auto"/>
        <w:left w:val="none" w:sz="0" w:space="0" w:color="auto"/>
        <w:bottom w:val="none" w:sz="0" w:space="0" w:color="auto"/>
        <w:right w:val="none" w:sz="0" w:space="0" w:color="auto"/>
      </w:divBdr>
    </w:div>
    <w:div w:id="790049911">
      <w:bodyDiv w:val="1"/>
      <w:marLeft w:val="0"/>
      <w:marRight w:val="0"/>
      <w:marTop w:val="0"/>
      <w:marBottom w:val="0"/>
      <w:divBdr>
        <w:top w:val="none" w:sz="0" w:space="0" w:color="auto"/>
        <w:left w:val="none" w:sz="0" w:space="0" w:color="auto"/>
        <w:bottom w:val="none" w:sz="0" w:space="0" w:color="auto"/>
        <w:right w:val="none" w:sz="0" w:space="0" w:color="auto"/>
      </w:divBdr>
    </w:div>
    <w:div w:id="803498112">
      <w:bodyDiv w:val="1"/>
      <w:marLeft w:val="0"/>
      <w:marRight w:val="0"/>
      <w:marTop w:val="0"/>
      <w:marBottom w:val="0"/>
      <w:divBdr>
        <w:top w:val="none" w:sz="0" w:space="0" w:color="auto"/>
        <w:left w:val="none" w:sz="0" w:space="0" w:color="auto"/>
        <w:bottom w:val="none" w:sz="0" w:space="0" w:color="auto"/>
        <w:right w:val="none" w:sz="0" w:space="0" w:color="auto"/>
      </w:divBdr>
      <w:divsChild>
        <w:div w:id="2026134549">
          <w:marLeft w:val="0"/>
          <w:marRight w:val="0"/>
          <w:marTop w:val="0"/>
          <w:marBottom w:val="0"/>
          <w:divBdr>
            <w:top w:val="none" w:sz="0" w:space="0" w:color="auto"/>
            <w:left w:val="none" w:sz="0" w:space="0" w:color="auto"/>
            <w:bottom w:val="none" w:sz="0" w:space="0" w:color="auto"/>
            <w:right w:val="none" w:sz="0" w:space="0" w:color="auto"/>
          </w:divBdr>
          <w:divsChild>
            <w:div w:id="1663006795">
              <w:marLeft w:val="0"/>
              <w:marRight w:val="0"/>
              <w:marTop w:val="0"/>
              <w:marBottom w:val="0"/>
              <w:divBdr>
                <w:top w:val="none" w:sz="0" w:space="0" w:color="auto"/>
                <w:left w:val="none" w:sz="0" w:space="0" w:color="auto"/>
                <w:bottom w:val="none" w:sz="0" w:space="0" w:color="auto"/>
                <w:right w:val="none" w:sz="0" w:space="0" w:color="auto"/>
              </w:divBdr>
              <w:divsChild>
                <w:div w:id="1993288806">
                  <w:marLeft w:val="0"/>
                  <w:marRight w:val="0"/>
                  <w:marTop w:val="0"/>
                  <w:marBottom w:val="0"/>
                  <w:divBdr>
                    <w:top w:val="none" w:sz="0" w:space="0" w:color="auto"/>
                    <w:left w:val="none" w:sz="0" w:space="0" w:color="auto"/>
                    <w:bottom w:val="none" w:sz="0" w:space="0" w:color="auto"/>
                    <w:right w:val="none" w:sz="0" w:space="0" w:color="auto"/>
                  </w:divBdr>
                  <w:divsChild>
                    <w:div w:id="2035426036">
                      <w:marLeft w:val="0"/>
                      <w:marRight w:val="0"/>
                      <w:marTop w:val="0"/>
                      <w:marBottom w:val="0"/>
                      <w:divBdr>
                        <w:top w:val="none" w:sz="0" w:space="0" w:color="auto"/>
                        <w:left w:val="none" w:sz="0" w:space="0" w:color="auto"/>
                        <w:bottom w:val="none" w:sz="0" w:space="0" w:color="auto"/>
                        <w:right w:val="none" w:sz="0" w:space="0" w:color="auto"/>
                      </w:divBdr>
                      <w:divsChild>
                        <w:div w:id="14644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40876">
      <w:bodyDiv w:val="1"/>
      <w:marLeft w:val="0"/>
      <w:marRight w:val="0"/>
      <w:marTop w:val="0"/>
      <w:marBottom w:val="0"/>
      <w:divBdr>
        <w:top w:val="none" w:sz="0" w:space="0" w:color="auto"/>
        <w:left w:val="none" w:sz="0" w:space="0" w:color="auto"/>
        <w:bottom w:val="none" w:sz="0" w:space="0" w:color="auto"/>
        <w:right w:val="none" w:sz="0" w:space="0" w:color="auto"/>
      </w:divBdr>
    </w:div>
    <w:div w:id="960111279">
      <w:bodyDiv w:val="1"/>
      <w:marLeft w:val="0"/>
      <w:marRight w:val="0"/>
      <w:marTop w:val="0"/>
      <w:marBottom w:val="0"/>
      <w:divBdr>
        <w:top w:val="none" w:sz="0" w:space="0" w:color="auto"/>
        <w:left w:val="none" w:sz="0" w:space="0" w:color="auto"/>
        <w:bottom w:val="none" w:sz="0" w:space="0" w:color="auto"/>
        <w:right w:val="none" w:sz="0" w:space="0" w:color="auto"/>
      </w:divBdr>
    </w:div>
    <w:div w:id="971787667">
      <w:bodyDiv w:val="1"/>
      <w:marLeft w:val="0"/>
      <w:marRight w:val="0"/>
      <w:marTop w:val="0"/>
      <w:marBottom w:val="0"/>
      <w:divBdr>
        <w:top w:val="none" w:sz="0" w:space="0" w:color="auto"/>
        <w:left w:val="none" w:sz="0" w:space="0" w:color="auto"/>
        <w:bottom w:val="none" w:sz="0" w:space="0" w:color="auto"/>
        <w:right w:val="none" w:sz="0" w:space="0" w:color="auto"/>
      </w:divBdr>
    </w:div>
    <w:div w:id="1001159851">
      <w:bodyDiv w:val="1"/>
      <w:marLeft w:val="0"/>
      <w:marRight w:val="0"/>
      <w:marTop w:val="0"/>
      <w:marBottom w:val="0"/>
      <w:divBdr>
        <w:top w:val="none" w:sz="0" w:space="0" w:color="auto"/>
        <w:left w:val="none" w:sz="0" w:space="0" w:color="auto"/>
        <w:bottom w:val="none" w:sz="0" w:space="0" w:color="auto"/>
        <w:right w:val="none" w:sz="0" w:space="0" w:color="auto"/>
      </w:divBdr>
    </w:div>
    <w:div w:id="1141457911">
      <w:bodyDiv w:val="1"/>
      <w:marLeft w:val="0"/>
      <w:marRight w:val="0"/>
      <w:marTop w:val="0"/>
      <w:marBottom w:val="0"/>
      <w:divBdr>
        <w:top w:val="none" w:sz="0" w:space="0" w:color="auto"/>
        <w:left w:val="none" w:sz="0" w:space="0" w:color="auto"/>
        <w:bottom w:val="none" w:sz="0" w:space="0" w:color="auto"/>
        <w:right w:val="none" w:sz="0" w:space="0" w:color="auto"/>
      </w:divBdr>
    </w:div>
    <w:div w:id="1173951429">
      <w:bodyDiv w:val="1"/>
      <w:marLeft w:val="0"/>
      <w:marRight w:val="0"/>
      <w:marTop w:val="0"/>
      <w:marBottom w:val="0"/>
      <w:divBdr>
        <w:top w:val="none" w:sz="0" w:space="0" w:color="auto"/>
        <w:left w:val="none" w:sz="0" w:space="0" w:color="auto"/>
        <w:bottom w:val="none" w:sz="0" w:space="0" w:color="auto"/>
        <w:right w:val="none" w:sz="0" w:space="0" w:color="auto"/>
      </w:divBdr>
    </w:div>
    <w:div w:id="1193035215">
      <w:bodyDiv w:val="1"/>
      <w:marLeft w:val="0"/>
      <w:marRight w:val="0"/>
      <w:marTop w:val="0"/>
      <w:marBottom w:val="0"/>
      <w:divBdr>
        <w:top w:val="none" w:sz="0" w:space="0" w:color="auto"/>
        <w:left w:val="none" w:sz="0" w:space="0" w:color="auto"/>
        <w:bottom w:val="none" w:sz="0" w:space="0" w:color="auto"/>
        <w:right w:val="none" w:sz="0" w:space="0" w:color="auto"/>
      </w:divBdr>
    </w:div>
    <w:div w:id="1218317772">
      <w:bodyDiv w:val="1"/>
      <w:marLeft w:val="0"/>
      <w:marRight w:val="0"/>
      <w:marTop w:val="0"/>
      <w:marBottom w:val="0"/>
      <w:divBdr>
        <w:top w:val="none" w:sz="0" w:space="0" w:color="auto"/>
        <w:left w:val="none" w:sz="0" w:space="0" w:color="auto"/>
        <w:bottom w:val="none" w:sz="0" w:space="0" w:color="auto"/>
        <w:right w:val="none" w:sz="0" w:space="0" w:color="auto"/>
      </w:divBdr>
    </w:div>
    <w:div w:id="1357464481">
      <w:bodyDiv w:val="1"/>
      <w:marLeft w:val="0"/>
      <w:marRight w:val="0"/>
      <w:marTop w:val="0"/>
      <w:marBottom w:val="0"/>
      <w:divBdr>
        <w:top w:val="none" w:sz="0" w:space="0" w:color="auto"/>
        <w:left w:val="none" w:sz="0" w:space="0" w:color="auto"/>
        <w:bottom w:val="none" w:sz="0" w:space="0" w:color="auto"/>
        <w:right w:val="none" w:sz="0" w:space="0" w:color="auto"/>
      </w:divBdr>
    </w:div>
    <w:div w:id="1361736002">
      <w:bodyDiv w:val="1"/>
      <w:marLeft w:val="0"/>
      <w:marRight w:val="0"/>
      <w:marTop w:val="0"/>
      <w:marBottom w:val="0"/>
      <w:divBdr>
        <w:top w:val="none" w:sz="0" w:space="0" w:color="auto"/>
        <w:left w:val="none" w:sz="0" w:space="0" w:color="auto"/>
        <w:bottom w:val="none" w:sz="0" w:space="0" w:color="auto"/>
        <w:right w:val="none" w:sz="0" w:space="0" w:color="auto"/>
      </w:divBdr>
    </w:div>
    <w:div w:id="1378821059">
      <w:bodyDiv w:val="1"/>
      <w:marLeft w:val="0"/>
      <w:marRight w:val="0"/>
      <w:marTop w:val="0"/>
      <w:marBottom w:val="0"/>
      <w:divBdr>
        <w:top w:val="none" w:sz="0" w:space="0" w:color="auto"/>
        <w:left w:val="none" w:sz="0" w:space="0" w:color="auto"/>
        <w:bottom w:val="none" w:sz="0" w:space="0" w:color="auto"/>
        <w:right w:val="none" w:sz="0" w:space="0" w:color="auto"/>
      </w:divBdr>
    </w:div>
    <w:div w:id="1383209519">
      <w:bodyDiv w:val="1"/>
      <w:marLeft w:val="0"/>
      <w:marRight w:val="0"/>
      <w:marTop w:val="0"/>
      <w:marBottom w:val="0"/>
      <w:divBdr>
        <w:top w:val="none" w:sz="0" w:space="0" w:color="auto"/>
        <w:left w:val="none" w:sz="0" w:space="0" w:color="auto"/>
        <w:bottom w:val="none" w:sz="0" w:space="0" w:color="auto"/>
        <w:right w:val="none" w:sz="0" w:space="0" w:color="auto"/>
      </w:divBdr>
    </w:div>
    <w:div w:id="1457915927">
      <w:bodyDiv w:val="1"/>
      <w:marLeft w:val="0"/>
      <w:marRight w:val="0"/>
      <w:marTop w:val="0"/>
      <w:marBottom w:val="0"/>
      <w:divBdr>
        <w:top w:val="none" w:sz="0" w:space="0" w:color="auto"/>
        <w:left w:val="none" w:sz="0" w:space="0" w:color="auto"/>
        <w:bottom w:val="none" w:sz="0" w:space="0" w:color="auto"/>
        <w:right w:val="none" w:sz="0" w:space="0" w:color="auto"/>
      </w:divBdr>
    </w:div>
    <w:div w:id="1535771366">
      <w:bodyDiv w:val="1"/>
      <w:marLeft w:val="0"/>
      <w:marRight w:val="0"/>
      <w:marTop w:val="0"/>
      <w:marBottom w:val="0"/>
      <w:divBdr>
        <w:top w:val="none" w:sz="0" w:space="0" w:color="auto"/>
        <w:left w:val="none" w:sz="0" w:space="0" w:color="auto"/>
        <w:bottom w:val="none" w:sz="0" w:space="0" w:color="auto"/>
        <w:right w:val="none" w:sz="0" w:space="0" w:color="auto"/>
      </w:divBdr>
    </w:div>
    <w:div w:id="1651522509">
      <w:bodyDiv w:val="1"/>
      <w:marLeft w:val="0"/>
      <w:marRight w:val="0"/>
      <w:marTop w:val="0"/>
      <w:marBottom w:val="0"/>
      <w:divBdr>
        <w:top w:val="none" w:sz="0" w:space="0" w:color="auto"/>
        <w:left w:val="none" w:sz="0" w:space="0" w:color="auto"/>
        <w:bottom w:val="none" w:sz="0" w:space="0" w:color="auto"/>
        <w:right w:val="none" w:sz="0" w:space="0" w:color="auto"/>
      </w:divBdr>
    </w:div>
    <w:div w:id="1671591708">
      <w:bodyDiv w:val="1"/>
      <w:marLeft w:val="0"/>
      <w:marRight w:val="0"/>
      <w:marTop w:val="0"/>
      <w:marBottom w:val="0"/>
      <w:divBdr>
        <w:top w:val="none" w:sz="0" w:space="0" w:color="auto"/>
        <w:left w:val="none" w:sz="0" w:space="0" w:color="auto"/>
        <w:bottom w:val="none" w:sz="0" w:space="0" w:color="auto"/>
        <w:right w:val="none" w:sz="0" w:space="0" w:color="auto"/>
      </w:divBdr>
    </w:div>
    <w:div w:id="1697273050">
      <w:bodyDiv w:val="1"/>
      <w:marLeft w:val="0"/>
      <w:marRight w:val="0"/>
      <w:marTop w:val="0"/>
      <w:marBottom w:val="0"/>
      <w:divBdr>
        <w:top w:val="none" w:sz="0" w:space="0" w:color="auto"/>
        <w:left w:val="none" w:sz="0" w:space="0" w:color="auto"/>
        <w:bottom w:val="none" w:sz="0" w:space="0" w:color="auto"/>
        <w:right w:val="none" w:sz="0" w:space="0" w:color="auto"/>
      </w:divBdr>
    </w:div>
    <w:div w:id="1789162498">
      <w:bodyDiv w:val="1"/>
      <w:marLeft w:val="0"/>
      <w:marRight w:val="0"/>
      <w:marTop w:val="0"/>
      <w:marBottom w:val="0"/>
      <w:divBdr>
        <w:top w:val="none" w:sz="0" w:space="0" w:color="auto"/>
        <w:left w:val="none" w:sz="0" w:space="0" w:color="auto"/>
        <w:bottom w:val="none" w:sz="0" w:space="0" w:color="auto"/>
        <w:right w:val="none" w:sz="0" w:space="0" w:color="auto"/>
      </w:divBdr>
    </w:div>
    <w:div w:id="1852983664">
      <w:bodyDiv w:val="1"/>
      <w:marLeft w:val="0"/>
      <w:marRight w:val="0"/>
      <w:marTop w:val="0"/>
      <w:marBottom w:val="0"/>
      <w:divBdr>
        <w:top w:val="none" w:sz="0" w:space="0" w:color="auto"/>
        <w:left w:val="none" w:sz="0" w:space="0" w:color="auto"/>
        <w:bottom w:val="none" w:sz="0" w:space="0" w:color="auto"/>
        <w:right w:val="none" w:sz="0" w:space="0" w:color="auto"/>
      </w:divBdr>
    </w:div>
    <w:div w:id="1873496418">
      <w:bodyDiv w:val="1"/>
      <w:marLeft w:val="0"/>
      <w:marRight w:val="0"/>
      <w:marTop w:val="0"/>
      <w:marBottom w:val="0"/>
      <w:divBdr>
        <w:top w:val="none" w:sz="0" w:space="0" w:color="auto"/>
        <w:left w:val="none" w:sz="0" w:space="0" w:color="auto"/>
        <w:bottom w:val="none" w:sz="0" w:space="0" w:color="auto"/>
        <w:right w:val="none" w:sz="0" w:space="0" w:color="auto"/>
      </w:divBdr>
    </w:div>
    <w:div w:id="1902060253">
      <w:bodyDiv w:val="1"/>
      <w:marLeft w:val="0"/>
      <w:marRight w:val="0"/>
      <w:marTop w:val="0"/>
      <w:marBottom w:val="0"/>
      <w:divBdr>
        <w:top w:val="none" w:sz="0" w:space="0" w:color="auto"/>
        <w:left w:val="none" w:sz="0" w:space="0" w:color="auto"/>
        <w:bottom w:val="none" w:sz="0" w:space="0" w:color="auto"/>
        <w:right w:val="none" w:sz="0" w:space="0" w:color="auto"/>
      </w:divBdr>
    </w:div>
    <w:div w:id="1975406858">
      <w:bodyDiv w:val="1"/>
      <w:marLeft w:val="0"/>
      <w:marRight w:val="0"/>
      <w:marTop w:val="0"/>
      <w:marBottom w:val="0"/>
      <w:divBdr>
        <w:top w:val="none" w:sz="0" w:space="0" w:color="auto"/>
        <w:left w:val="none" w:sz="0" w:space="0" w:color="auto"/>
        <w:bottom w:val="none" w:sz="0" w:space="0" w:color="auto"/>
        <w:right w:val="none" w:sz="0" w:space="0" w:color="auto"/>
      </w:divBdr>
    </w:div>
    <w:div w:id="1977683434">
      <w:bodyDiv w:val="1"/>
      <w:marLeft w:val="0"/>
      <w:marRight w:val="0"/>
      <w:marTop w:val="0"/>
      <w:marBottom w:val="0"/>
      <w:divBdr>
        <w:top w:val="none" w:sz="0" w:space="0" w:color="auto"/>
        <w:left w:val="none" w:sz="0" w:space="0" w:color="auto"/>
        <w:bottom w:val="none" w:sz="0" w:space="0" w:color="auto"/>
        <w:right w:val="none" w:sz="0" w:space="0" w:color="auto"/>
      </w:divBdr>
    </w:div>
    <w:div w:id="1982542324">
      <w:bodyDiv w:val="1"/>
      <w:marLeft w:val="0"/>
      <w:marRight w:val="0"/>
      <w:marTop w:val="0"/>
      <w:marBottom w:val="0"/>
      <w:divBdr>
        <w:top w:val="none" w:sz="0" w:space="0" w:color="auto"/>
        <w:left w:val="none" w:sz="0" w:space="0" w:color="auto"/>
        <w:bottom w:val="none" w:sz="0" w:space="0" w:color="auto"/>
        <w:right w:val="none" w:sz="0" w:space="0" w:color="auto"/>
      </w:divBdr>
    </w:div>
    <w:div w:id="20610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1ADC6-D6C8-468F-937C-C0A6C0F9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35</Pages>
  <Words>15304</Words>
  <Characters>87233</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102333</CharactersWithSpaces>
  <SharedDoc>false</SharedDoc>
  <HLinks>
    <vt:vector size="84" baseType="variant">
      <vt:variant>
        <vt:i4>7929915</vt:i4>
      </vt:variant>
      <vt:variant>
        <vt:i4>39</vt:i4>
      </vt:variant>
      <vt:variant>
        <vt:i4>0</vt:i4>
      </vt:variant>
      <vt:variant>
        <vt:i4>5</vt:i4>
      </vt:variant>
      <vt:variant>
        <vt:lpwstr>consultantplus://offline/ref=26F6F19447F062392EF7685CB01269558A3B7186A3331F2B007531E2A5AB5B7A3C839244DFA83457N9a4J</vt:lpwstr>
      </vt:variant>
      <vt:variant>
        <vt:lpwstr/>
      </vt:variant>
      <vt:variant>
        <vt:i4>6357089</vt:i4>
      </vt:variant>
      <vt:variant>
        <vt:i4>36</vt:i4>
      </vt:variant>
      <vt:variant>
        <vt:i4>0</vt:i4>
      </vt:variant>
      <vt:variant>
        <vt:i4>5</vt:i4>
      </vt:variant>
      <vt:variant>
        <vt:lpwstr>consultantplus://offline/ref=6DAAB4ACC6AD5CABE2A3756CD63F03F46D7022816D5AB2F56A91E7951B019A172059AA6DA649F7FClFv2J</vt:lpwstr>
      </vt:variant>
      <vt:variant>
        <vt:lpwstr/>
      </vt:variant>
      <vt:variant>
        <vt:i4>3735614</vt:i4>
      </vt:variant>
      <vt:variant>
        <vt:i4>33</vt:i4>
      </vt:variant>
      <vt:variant>
        <vt:i4>0</vt:i4>
      </vt:variant>
      <vt:variant>
        <vt:i4>5</vt:i4>
      </vt:variant>
      <vt:variant>
        <vt:lpwstr>http://ivo.garant.ru/document?id=12083577&amp;sub=0</vt:lpwstr>
      </vt:variant>
      <vt:variant>
        <vt:lpwstr/>
      </vt:variant>
      <vt:variant>
        <vt:i4>6815790</vt:i4>
      </vt:variant>
      <vt:variant>
        <vt:i4>30</vt:i4>
      </vt:variant>
      <vt:variant>
        <vt:i4>0</vt:i4>
      </vt:variant>
      <vt:variant>
        <vt:i4>5</vt:i4>
      </vt:variant>
      <vt:variant>
        <vt:lpwstr>garantf1://3822226.700/</vt:lpwstr>
      </vt:variant>
      <vt:variant>
        <vt:lpwstr/>
      </vt:variant>
      <vt:variant>
        <vt:i4>2031650</vt:i4>
      </vt:variant>
      <vt:variant>
        <vt:i4>27</vt:i4>
      </vt:variant>
      <vt:variant>
        <vt:i4>0</vt:i4>
      </vt:variant>
      <vt:variant>
        <vt:i4>5</vt:i4>
      </vt:variant>
      <vt:variant>
        <vt:lpwstr/>
      </vt:variant>
      <vt:variant>
        <vt:lpwstr>sub_35</vt:lpwstr>
      </vt:variant>
      <vt:variant>
        <vt:i4>1769506</vt:i4>
      </vt:variant>
      <vt:variant>
        <vt:i4>24</vt:i4>
      </vt:variant>
      <vt:variant>
        <vt:i4>0</vt:i4>
      </vt:variant>
      <vt:variant>
        <vt:i4>5</vt:i4>
      </vt:variant>
      <vt:variant>
        <vt:lpwstr/>
      </vt:variant>
      <vt:variant>
        <vt:lpwstr>sub_31</vt:lpwstr>
      </vt:variant>
      <vt:variant>
        <vt:i4>2031650</vt:i4>
      </vt:variant>
      <vt:variant>
        <vt:i4>21</vt:i4>
      </vt:variant>
      <vt:variant>
        <vt:i4>0</vt:i4>
      </vt:variant>
      <vt:variant>
        <vt:i4>5</vt:i4>
      </vt:variant>
      <vt:variant>
        <vt:lpwstr/>
      </vt:variant>
      <vt:variant>
        <vt:lpwstr>sub_35</vt:lpwstr>
      </vt:variant>
      <vt:variant>
        <vt:i4>3735614</vt:i4>
      </vt:variant>
      <vt:variant>
        <vt:i4>18</vt:i4>
      </vt:variant>
      <vt:variant>
        <vt:i4>0</vt:i4>
      </vt:variant>
      <vt:variant>
        <vt:i4>5</vt:i4>
      </vt:variant>
      <vt:variant>
        <vt:lpwstr>http://ivo.garant.ru/document?id=12083577&amp;sub=0</vt:lpwstr>
      </vt:variant>
      <vt:variant>
        <vt:lpwstr/>
      </vt:variant>
      <vt:variant>
        <vt:i4>2424930</vt:i4>
      </vt:variant>
      <vt:variant>
        <vt:i4>15</vt:i4>
      </vt:variant>
      <vt:variant>
        <vt:i4>0</vt:i4>
      </vt:variant>
      <vt:variant>
        <vt:i4>5</vt:i4>
      </vt:variant>
      <vt:variant>
        <vt:lpwstr>consultantplus://offline/ref=461C8104CE96F59DF7146423C7C0CB8CEAFC8CA230A3DCA57D3121368BDEE3E6C3B93AE5420C280FlDx0P</vt:lpwstr>
      </vt:variant>
      <vt:variant>
        <vt:lpwstr/>
      </vt:variant>
      <vt:variant>
        <vt:i4>7864368</vt:i4>
      </vt:variant>
      <vt:variant>
        <vt:i4>12</vt:i4>
      </vt:variant>
      <vt:variant>
        <vt:i4>0</vt:i4>
      </vt:variant>
      <vt:variant>
        <vt:i4>5</vt:i4>
      </vt:variant>
      <vt:variant>
        <vt:lpwstr>consultantplus://offline/ref=202F3A6E242BD8FBD3FF5842A1BE80112AA60C0F82D3F391EF42ED2C0A8E6671EF210CF0lDHDH</vt:lpwstr>
      </vt:variant>
      <vt:variant>
        <vt:lpwstr/>
      </vt:variant>
      <vt:variant>
        <vt:i4>5636098</vt:i4>
      </vt:variant>
      <vt:variant>
        <vt:i4>9</vt:i4>
      </vt:variant>
      <vt:variant>
        <vt:i4>0</vt:i4>
      </vt:variant>
      <vt:variant>
        <vt:i4>5</vt:i4>
      </vt:variant>
      <vt:variant>
        <vt:lpwstr/>
      </vt:variant>
      <vt:variant>
        <vt:lpwstr>Par70</vt:lpwstr>
      </vt:variant>
      <vt:variant>
        <vt:i4>3145788</vt:i4>
      </vt:variant>
      <vt:variant>
        <vt:i4>6</vt:i4>
      </vt:variant>
      <vt:variant>
        <vt:i4>0</vt:i4>
      </vt:variant>
      <vt:variant>
        <vt:i4>5</vt:i4>
      </vt:variant>
      <vt:variant>
        <vt:lpwstr>consultantplus://offline/ref=277A596D6EF5CD02BF5864E40B23BE74916D8C332BFC3F061F08EEB331A1AEFFA4ACD7AE5702C35BX6h6D</vt:lpwstr>
      </vt:variant>
      <vt:variant>
        <vt:lpwstr/>
      </vt:variant>
      <vt:variant>
        <vt:i4>2687032</vt:i4>
      </vt:variant>
      <vt:variant>
        <vt:i4>3</vt:i4>
      </vt:variant>
      <vt:variant>
        <vt:i4>0</vt:i4>
      </vt:variant>
      <vt:variant>
        <vt:i4>5</vt:i4>
      </vt:variant>
      <vt:variant>
        <vt:lpwstr>consultantplus://offline/ref=4F3AB76DC68F1E5F150713E5B6DEDD126D539E7B96774307C6D9CBA6D03A65387E6A9C11510BA190h0n9E</vt:lpwstr>
      </vt:variant>
      <vt:variant>
        <vt:lpwstr/>
      </vt:variant>
      <vt:variant>
        <vt:i4>3276912</vt:i4>
      </vt:variant>
      <vt:variant>
        <vt:i4>0</vt:i4>
      </vt:variant>
      <vt:variant>
        <vt:i4>0</vt:i4>
      </vt:variant>
      <vt:variant>
        <vt:i4>5</vt:i4>
      </vt:variant>
      <vt:variant>
        <vt:lpwstr/>
      </vt:variant>
      <vt:variant>
        <vt:lpwstr>P2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Викторова Мария Александровн</dc:creator>
  <cp:lastModifiedBy>КАТЯ</cp:lastModifiedBy>
  <cp:revision>5</cp:revision>
  <cp:lastPrinted>2020-04-23T06:04:00Z</cp:lastPrinted>
  <dcterms:created xsi:type="dcterms:W3CDTF">2022-06-03T10:42:00Z</dcterms:created>
  <dcterms:modified xsi:type="dcterms:W3CDTF">2022-06-06T11:19:00Z</dcterms:modified>
</cp:coreProperties>
</file>