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7D883" w14:textId="77777777" w:rsidR="005D04B0" w:rsidRDefault="005D04B0" w:rsidP="005D04B0">
      <w:pPr>
        <w:keepNext/>
        <w:jc w:val="center"/>
        <w:rPr>
          <w:b/>
          <w:sz w:val="22"/>
          <w:szCs w:val="22"/>
        </w:rPr>
      </w:pPr>
      <w:r>
        <w:rPr>
          <w:b/>
          <w:sz w:val="22"/>
          <w:szCs w:val="22"/>
        </w:rPr>
        <w:t xml:space="preserve">МИНИСТЕРСТВО СЕМЬИ, ТРУДА И СОЦИАЛЬНОЙ ЗАЩИТЫ НАСЕЛЕНИЯ </w:t>
      </w:r>
    </w:p>
    <w:p w14:paraId="7CC9E304" w14:textId="77777777" w:rsidR="005D04B0" w:rsidRPr="00F44F34" w:rsidRDefault="005D04B0" w:rsidP="005D04B0">
      <w:pPr>
        <w:keepNext/>
        <w:jc w:val="center"/>
        <w:rPr>
          <w:b/>
          <w:sz w:val="22"/>
          <w:szCs w:val="22"/>
        </w:rPr>
      </w:pPr>
      <w:r>
        <w:rPr>
          <w:b/>
          <w:sz w:val="22"/>
          <w:szCs w:val="22"/>
        </w:rPr>
        <w:t>РЕСПУБЛИКИ БАШКОРТОСТАН</w:t>
      </w:r>
      <w:r w:rsidRPr="00F44F34">
        <w:rPr>
          <w:b/>
          <w:sz w:val="22"/>
          <w:szCs w:val="22"/>
        </w:rPr>
        <w:t xml:space="preserve"> </w:t>
      </w:r>
    </w:p>
    <w:p w14:paraId="681710F4" w14:textId="77777777" w:rsidR="005D04B0" w:rsidRPr="00054591" w:rsidRDefault="005D04B0" w:rsidP="005D04B0">
      <w:pPr>
        <w:keepNext/>
        <w:tabs>
          <w:tab w:val="left" w:pos="4495"/>
        </w:tabs>
        <w:jc w:val="center"/>
        <w:rPr>
          <w:b/>
          <w:sz w:val="22"/>
          <w:szCs w:val="22"/>
        </w:rPr>
      </w:pPr>
      <w:r w:rsidRPr="00054591">
        <w:rPr>
          <w:b/>
          <w:sz w:val="22"/>
          <w:szCs w:val="22"/>
        </w:rPr>
        <w:t>ГОСУДАРСТВЕННОЕ БЮДЖЕТНОЕ УЧРЕЖДЕНИЕ</w:t>
      </w:r>
    </w:p>
    <w:p w14:paraId="57F24E42" w14:textId="77777777" w:rsidR="00886347" w:rsidRDefault="005D04B0" w:rsidP="005D04B0">
      <w:pPr>
        <w:keepNext/>
        <w:tabs>
          <w:tab w:val="left" w:pos="4495"/>
        </w:tabs>
        <w:jc w:val="center"/>
        <w:rPr>
          <w:b/>
          <w:sz w:val="22"/>
          <w:szCs w:val="22"/>
        </w:rPr>
      </w:pPr>
      <w:r w:rsidRPr="00054591">
        <w:rPr>
          <w:b/>
          <w:sz w:val="22"/>
          <w:szCs w:val="22"/>
        </w:rPr>
        <w:t xml:space="preserve">РЕСПУБЛИКАНСКИЙ РЕАБИЛИТАЦИОННЫЙ ЦЕНТР ДЛЯ ДЕТЕЙ И ПОДРОСТКОВ </w:t>
      </w:r>
    </w:p>
    <w:p w14:paraId="05B13038" w14:textId="77777777" w:rsidR="005D04B0" w:rsidRDefault="005D04B0" w:rsidP="005D04B0">
      <w:pPr>
        <w:keepNext/>
        <w:tabs>
          <w:tab w:val="left" w:pos="4495"/>
        </w:tabs>
        <w:jc w:val="center"/>
        <w:rPr>
          <w:b/>
          <w:sz w:val="22"/>
          <w:szCs w:val="22"/>
        </w:rPr>
      </w:pPr>
      <w:r w:rsidRPr="00054591">
        <w:rPr>
          <w:b/>
          <w:sz w:val="22"/>
          <w:szCs w:val="22"/>
        </w:rPr>
        <w:t>С ОГРАНИЧЕННЫМИ ВОЗМОЖНОСТЯМИ</w:t>
      </w:r>
    </w:p>
    <w:p w14:paraId="79937994" w14:textId="77777777" w:rsidR="005D04B0" w:rsidRPr="00F44F34" w:rsidRDefault="005D04B0" w:rsidP="005D04B0">
      <w:pPr>
        <w:keepNext/>
        <w:tabs>
          <w:tab w:val="left" w:pos="4495"/>
        </w:tabs>
        <w:jc w:val="center"/>
        <w:rPr>
          <w:b/>
          <w:sz w:val="22"/>
          <w:szCs w:val="22"/>
        </w:rPr>
      </w:pPr>
      <w:r>
        <w:rPr>
          <w:b/>
          <w:sz w:val="22"/>
          <w:szCs w:val="22"/>
        </w:rPr>
        <w:t>(ГБУ РРЦ)</w:t>
      </w:r>
    </w:p>
    <w:p w14:paraId="29AC2D89" w14:textId="77777777" w:rsidR="00247669" w:rsidRDefault="00247669" w:rsidP="009274EC">
      <w:pPr>
        <w:keepNext/>
        <w:jc w:val="center"/>
        <w:rPr>
          <w:b/>
          <w:spacing w:val="6"/>
          <w:sz w:val="24"/>
          <w:szCs w:val="24"/>
        </w:rPr>
      </w:pPr>
    </w:p>
    <w:p w14:paraId="4D5BA388" w14:textId="77777777" w:rsidR="00886347" w:rsidRDefault="00886347" w:rsidP="009274EC">
      <w:pPr>
        <w:keepNext/>
        <w:jc w:val="center"/>
        <w:rPr>
          <w:b/>
          <w:spacing w:val="6"/>
          <w:sz w:val="24"/>
          <w:szCs w:val="24"/>
        </w:rPr>
      </w:pPr>
    </w:p>
    <w:p w14:paraId="4F9D6C2D" w14:textId="77777777" w:rsidR="00886347" w:rsidRDefault="00886347" w:rsidP="009274EC">
      <w:pPr>
        <w:keepNext/>
        <w:jc w:val="center"/>
        <w:rPr>
          <w:b/>
          <w:spacing w:val="6"/>
          <w:sz w:val="24"/>
          <w:szCs w:val="24"/>
        </w:rPr>
      </w:pPr>
    </w:p>
    <w:p w14:paraId="654BD708" w14:textId="77777777" w:rsidR="00886347" w:rsidRDefault="00886347" w:rsidP="009274EC">
      <w:pPr>
        <w:keepNext/>
        <w:jc w:val="center"/>
        <w:rPr>
          <w:b/>
          <w:spacing w:val="6"/>
          <w:sz w:val="24"/>
          <w:szCs w:val="24"/>
        </w:rPr>
      </w:pPr>
    </w:p>
    <w:p w14:paraId="29854232" w14:textId="77777777" w:rsidR="00886347" w:rsidRPr="00F44F34" w:rsidRDefault="00886347" w:rsidP="00886347">
      <w:pPr>
        <w:widowControl w:val="0"/>
        <w:ind w:right="119"/>
        <w:jc w:val="right"/>
        <w:rPr>
          <w:b/>
          <w:sz w:val="22"/>
          <w:szCs w:val="22"/>
        </w:rPr>
      </w:pPr>
      <w:r w:rsidRPr="00F44F34">
        <w:rPr>
          <w:b/>
          <w:sz w:val="22"/>
          <w:szCs w:val="22"/>
        </w:rPr>
        <w:t>УТВЕРЖДАЮ</w:t>
      </w:r>
    </w:p>
    <w:p w14:paraId="78494E67" w14:textId="77777777" w:rsidR="00886347" w:rsidRPr="00A325E7" w:rsidRDefault="00886347" w:rsidP="00886347">
      <w:pPr>
        <w:widowControl w:val="0"/>
        <w:jc w:val="right"/>
        <w:rPr>
          <w:b/>
          <w:sz w:val="24"/>
          <w:szCs w:val="24"/>
        </w:rPr>
      </w:pPr>
      <w:r>
        <w:rPr>
          <w:sz w:val="24"/>
          <w:szCs w:val="24"/>
        </w:rPr>
        <w:t>Директор ГБУ РРЦ</w:t>
      </w:r>
    </w:p>
    <w:p w14:paraId="2F51C83E" w14:textId="77777777" w:rsidR="00886347" w:rsidRPr="00A325E7" w:rsidRDefault="00886347" w:rsidP="00886347">
      <w:pPr>
        <w:widowControl w:val="0"/>
        <w:jc w:val="right"/>
        <w:rPr>
          <w:sz w:val="24"/>
          <w:szCs w:val="24"/>
        </w:rPr>
      </w:pPr>
    </w:p>
    <w:p w14:paraId="6F7BD20E" w14:textId="77777777" w:rsidR="00886347" w:rsidRPr="00A325E7" w:rsidRDefault="00886347" w:rsidP="00886347">
      <w:pPr>
        <w:widowControl w:val="0"/>
        <w:jc w:val="right"/>
        <w:rPr>
          <w:sz w:val="24"/>
          <w:szCs w:val="24"/>
        </w:rPr>
      </w:pPr>
      <w:r w:rsidRPr="00A325E7">
        <w:rPr>
          <w:sz w:val="24"/>
          <w:szCs w:val="24"/>
        </w:rPr>
        <w:t>__________</w:t>
      </w:r>
      <w:r>
        <w:rPr>
          <w:sz w:val="24"/>
          <w:szCs w:val="24"/>
        </w:rPr>
        <w:t>З.Х. Юлдашбаева</w:t>
      </w:r>
    </w:p>
    <w:p w14:paraId="7C3653A0" w14:textId="7BF97F6E" w:rsidR="00886347" w:rsidRDefault="00886347" w:rsidP="00886347">
      <w:pPr>
        <w:keepNext/>
        <w:shd w:val="clear" w:color="auto" w:fill="FFFFFF"/>
        <w:spacing w:line="300" w:lineRule="exact"/>
        <w:ind w:right="119" w:hanging="20"/>
        <w:jc w:val="right"/>
        <w:rPr>
          <w:sz w:val="24"/>
          <w:szCs w:val="24"/>
        </w:rPr>
      </w:pPr>
      <w:r>
        <w:rPr>
          <w:sz w:val="24"/>
          <w:szCs w:val="24"/>
        </w:rPr>
        <w:t xml:space="preserve">     «</w:t>
      </w:r>
      <w:r w:rsidR="00AF10EA">
        <w:rPr>
          <w:sz w:val="24"/>
          <w:szCs w:val="24"/>
        </w:rPr>
        <w:t>08</w:t>
      </w:r>
      <w:r>
        <w:rPr>
          <w:sz w:val="24"/>
          <w:szCs w:val="24"/>
        </w:rPr>
        <w:t xml:space="preserve">» </w:t>
      </w:r>
      <w:r w:rsidR="00B96D39">
        <w:rPr>
          <w:sz w:val="24"/>
          <w:szCs w:val="24"/>
        </w:rPr>
        <w:t>июня</w:t>
      </w:r>
      <w:r w:rsidRPr="00A325E7">
        <w:rPr>
          <w:sz w:val="24"/>
          <w:szCs w:val="24"/>
        </w:rPr>
        <w:t xml:space="preserve"> 202</w:t>
      </w:r>
      <w:r>
        <w:rPr>
          <w:sz w:val="24"/>
          <w:szCs w:val="24"/>
        </w:rPr>
        <w:t>2</w:t>
      </w:r>
      <w:r w:rsidRPr="00A325E7">
        <w:rPr>
          <w:sz w:val="24"/>
          <w:szCs w:val="24"/>
        </w:rPr>
        <w:t xml:space="preserve"> г.</w:t>
      </w:r>
    </w:p>
    <w:p w14:paraId="4B331ABC" w14:textId="77777777" w:rsidR="00BC17E6" w:rsidRDefault="00BC17E6" w:rsidP="009274EC">
      <w:pPr>
        <w:keepNext/>
        <w:jc w:val="center"/>
        <w:rPr>
          <w:b/>
          <w:spacing w:val="6"/>
          <w:sz w:val="24"/>
          <w:szCs w:val="24"/>
        </w:rPr>
      </w:pPr>
    </w:p>
    <w:p w14:paraId="029570A6" w14:textId="77777777" w:rsidR="00BC17E6" w:rsidRDefault="00BC17E6" w:rsidP="009274EC">
      <w:pPr>
        <w:keepNext/>
        <w:jc w:val="center"/>
        <w:rPr>
          <w:b/>
          <w:spacing w:val="6"/>
          <w:sz w:val="24"/>
          <w:szCs w:val="24"/>
        </w:rPr>
      </w:pPr>
    </w:p>
    <w:p w14:paraId="3A0F3552" w14:textId="77777777" w:rsidR="00886347" w:rsidRDefault="00886347" w:rsidP="009274EC">
      <w:pPr>
        <w:keepNext/>
        <w:jc w:val="center"/>
        <w:rPr>
          <w:b/>
          <w:spacing w:val="6"/>
          <w:sz w:val="28"/>
          <w:szCs w:val="24"/>
        </w:rPr>
      </w:pPr>
    </w:p>
    <w:p w14:paraId="747D5A4A" w14:textId="77777777" w:rsidR="00886347" w:rsidRDefault="00886347" w:rsidP="009274EC">
      <w:pPr>
        <w:keepNext/>
        <w:jc w:val="center"/>
        <w:rPr>
          <w:b/>
          <w:spacing w:val="6"/>
          <w:sz w:val="28"/>
          <w:szCs w:val="24"/>
        </w:rPr>
      </w:pPr>
    </w:p>
    <w:p w14:paraId="07FDAF04" w14:textId="77777777" w:rsidR="00886347" w:rsidRDefault="00886347" w:rsidP="009274EC">
      <w:pPr>
        <w:keepNext/>
        <w:jc w:val="center"/>
        <w:rPr>
          <w:b/>
          <w:spacing w:val="6"/>
          <w:sz w:val="28"/>
          <w:szCs w:val="24"/>
        </w:rPr>
      </w:pPr>
    </w:p>
    <w:p w14:paraId="2A2FCFBF" w14:textId="77777777" w:rsidR="00886347" w:rsidRDefault="00886347" w:rsidP="009274EC">
      <w:pPr>
        <w:keepNext/>
        <w:jc w:val="center"/>
        <w:rPr>
          <w:b/>
          <w:spacing w:val="6"/>
          <w:sz w:val="28"/>
          <w:szCs w:val="24"/>
        </w:rPr>
      </w:pPr>
    </w:p>
    <w:p w14:paraId="7AE6BC5B" w14:textId="6DB93680" w:rsidR="009274EC" w:rsidRPr="009606DC" w:rsidRDefault="009274EC" w:rsidP="009274EC">
      <w:pPr>
        <w:keepNext/>
        <w:jc w:val="center"/>
        <w:rPr>
          <w:b/>
          <w:spacing w:val="6"/>
          <w:sz w:val="28"/>
          <w:szCs w:val="24"/>
        </w:rPr>
      </w:pPr>
      <w:r w:rsidRPr="009606DC">
        <w:rPr>
          <w:b/>
          <w:spacing w:val="6"/>
          <w:sz w:val="28"/>
          <w:szCs w:val="24"/>
        </w:rPr>
        <w:t>ДОКУМЕНТАЦИЯ</w:t>
      </w:r>
      <w:r w:rsidR="005D04B0">
        <w:rPr>
          <w:b/>
          <w:spacing w:val="6"/>
          <w:sz w:val="28"/>
          <w:szCs w:val="24"/>
        </w:rPr>
        <w:t xml:space="preserve"> </w:t>
      </w:r>
      <w:r w:rsidRPr="009606DC">
        <w:rPr>
          <w:b/>
          <w:spacing w:val="6"/>
          <w:sz w:val="28"/>
          <w:szCs w:val="24"/>
        </w:rPr>
        <w:t>ОБ АУКЦИОНЕ В ЭЛЕКТРОННОЙ ФОРМЕ</w:t>
      </w:r>
    </w:p>
    <w:p w14:paraId="00D4DF75" w14:textId="76874462" w:rsidR="005B586C" w:rsidRDefault="009274EC" w:rsidP="007F2DC0">
      <w:pPr>
        <w:keepNext/>
        <w:jc w:val="center"/>
        <w:rPr>
          <w:rFonts w:eastAsiaTheme="minorEastAsia"/>
          <w:b/>
          <w:sz w:val="28"/>
          <w:szCs w:val="24"/>
        </w:rPr>
      </w:pPr>
      <w:r w:rsidRPr="009606DC">
        <w:rPr>
          <w:b/>
          <w:spacing w:val="6"/>
          <w:sz w:val="28"/>
          <w:szCs w:val="24"/>
        </w:rPr>
        <w:t xml:space="preserve"> </w:t>
      </w:r>
      <w:r w:rsidRPr="009606DC">
        <w:rPr>
          <w:b/>
          <w:sz w:val="28"/>
          <w:szCs w:val="24"/>
        </w:rPr>
        <w:t xml:space="preserve">на поставку </w:t>
      </w:r>
      <w:r w:rsidR="00B96D39">
        <w:rPr>
          <w:b/>
          <w:sz w:val="28"/>
          <w:szCs w:val="24"/>
        </w:rPr>
        <w:t>ноутбука</w:t>
      </w:r>
    </w:p>
    <w:p w14:paraId="018D2A4E" w14:textId="77777777" w:rsidR="009274EC" w:rsidRPr="00CE76AA" w:rsidRDefault="009274EC" w:rsidP="009274EC">
      <w:pPr>
        <w:jc w:val="center"/>
      </w:pPr>
    </w:p>
    <w:p w14:paraId="1F9C988E" w14:textId="77777777" w:rsidR="009274EC" w:rsidRPr="00CE76AA" w:rsidRDefault="009274EC" w:rsidP="009274EC">
      <w:pPr>
        <w:jc w:val="center"/>
      </w:pPr>
    </w:p>
    <w:p w14:paraId="559530A0" w14:textId="77777777" w:rsidR="009274EC" w:rsidRPr="00CE76AA" w:rsidRDefault="009274EC" w:rsidP="009274EC">
      <w:pPr>
        <w:jc w:val="center"/>
      </w:pPr>
    </w:p>
    <w:p w14:paraId="57773BAF" w14:textId="77777777" w:rsidR="009274EC" w:rsidRDefault="009274EC" w:rsidP="009274EC">
      <w:pPr>
        <w:keepNext/>
        <w:jc w:val="center"/>
        <w:rPr>
          <w:spacing w:val="-2"/>
          <w:kern w:val="32"/>
          <w:sz w:val="22"/>
          <w:szCs w:val="22"/>
        </w:rPr>
      </w:pPr>
    </w:p>
    <w:p w14:paraId="14398ABC" w14:textId="77777777" w:rsidR="009274EC" w:rsidRDefault="009274EC" w:rsidP="009274EC">
      <w:pPr>
        <w:keepNext/>
        <w:jc w:val="center"/>
        <w:rPr>
          <w:spacing w:val="-2"/>
          <w:kern w:val="32"/>
          <w:sz w:val="22"/>
          <w:szCs w:val="22"/>
        </w:rPr>
      </w:pPr>
    </w:p>
    <w:p w14:paraId="44C28BC1" w14:textId="77777777" w:rsidR="009274EC" w:rsidRDefault="009274EC" w:rsidP="009274EC">
      <w:pPr>
        <w:keepNext/>
        <w:jc w:val="center"/>
        <w:rPr>
          <w:spacing w:val="-2"/>
          <w:kern w:val="32"/>
          <w:sz w:val="22"/>
          <w:szCs w:val="22"/>
        </w:rPr>
      </w:pPr>
    </w:p>
    <w:p w14:paraId="767835BD" w14:textId="77777777" w:rsidR="009274EC" w:rsidRDefault="009274EC" w:rsidP="009274EC">
      <w:pPr>
        <w:keepNext/>
        <w:jc w:val="center"/>
        <w:rPr>
          <w:spacing w:val="-2"/>
          <w:kern w:val="32"/>
          <w:sz w:val="22"/>
          <w:szCs w:val="22"/>
        </w:rPr>
      </w:pPr>
    </w:p>
    <w:p w14:paraId="7CB29090" w14:textId="77777777" w:rsidR="009274EC" w:rsidRDefault="009274EC" w:rsidP="009274EC">
      <w:pPr>
        <w:keepNext/>
        <w:jc w:val="center"/>
        <w:rPr>
          <w:spacing w:val="-2"/>
          <w:kern w:val="32"/>
          <w:sz w:val="22"/>
          <w:szCs w:val="22"/>
        </w:rPr>
      </w:pPr>
    </w:p>
    <w:p w14:paraId="6960DCB8" w14:textId="77777777" w:rsidR="009274EC" w:rsidRDefault="009274EC" w:rsidP="009274EC">
      <w:pPr>
        <w:keepNext/>
        <w:jc w:val="center"/>
        <w:rPr>
          <w:spacing w:val="-2"/>
          <w:kern w:val="32"/>
          <w:sz w:val="22"/>
          <w:szCs w:val="22"/>
        </w:rPr>
      </w:pPr>
    </w:p>
    <w:p w14:paraId="44007B26" w14:textId="77777777" w:rsidR="009274EC" w:rsidRDefault="009274EC" w:rsidP="009274EC">
      <w:pPr>
        <w:keepNext/>
        <w:jc w:val="center"/>
        <w:rPr>
          <w:spacing w:val="-2"/>
          <w:kern w:val="32"/>
          <w:sz w:val="22"/>
          <w:szCs w:val="22"/>
        </w:rPr>
      </w:pPr>
    </w:p>
    <w:p w14:paraId="618147C1" w14:textId="77777777" w:rsidR="007F2DC0" w:rsidRDefault="007F2DC0" w:rsidP="005D04B0">
      <w:pPr>
        <w:keepNext/>
        <w:tabs>
          <w:tab w:val="left" w:pos="4545"/>
          <w:tab w:val="center" w:pos="5386"/>
        </w:tabs>
        <w:rPr>
          <w:b/>
          <w:bCs/>
          <w:sz w:val="22"/>
          <w:szCs w:val="22"/>
        </w:rPr>
      </w:pPr>
    </w:p>
    <w:p w14:paraId="5F982C3D" w14:textId="6BE60B9B" w:rsidR="00DB08F7" w:rsidRDefault="00DB08F7" w:rsidP="005D04B0">
      <w:pPr>
        <w:keepNext/>
        <w:tabs>
          <w:tab w:val="left" w:pos="4545"/>
          <w:tab w:val="center" w:pos="5386"/>
        </w:tabs>
        <w:rPr>
          <w:b/>
          <w:bCs/>
          <w:sz w:val="22"/>
          <w:szCs w:val="22"/>
        </w:rPr>
      </w:pPr>
    </w:p>
    <w:p w14:paraId="73582547" w14:textId="179B0B42" w:rsidR="00DB08F7" w:rsidRDefault="00DB08F7" w:rsidP="005D04B0">
      <w:pPr>
        <w:keepNext/>
        <w:tabs>
          <w:tab w:val="left" w:pos="4545"/>
          <w:tab w:val="center" w:pos="5386"/>
        </w:tabs>
        <w:rPr>
          <w:b/>
          <w:bCs/>
          <w:sz w:val="22"/>
          <w:szCs w:val="22"/>
        </w:rPr>
      </w:pPr>
    </w:p>
    <w:p w14:paraId="320B9D32" w14:textId="77777777" w:rsidR="00DB08F7" w:rsidRDefault="00DB08F7" w:rsidP="005D04B0">
      <w:pPr>
        <w:keepNext/>
        <w:tabs>
          <w:tab w:val="left" w:pos="4545"/>
          <w:tab w:val="center" w:pos="5386"/>
        </w:tabs>
        <w:rPr>
          <w:b/>
          <w:bCs/>
          <w:sz w:val="22"/>
          <w:szCs w:val="22"/>
        </w:rPr>
      </w:pPr>
    </w:p>
    <w:p w14:paraId="28D4CC4B" w14:textId="77777777" w:rsidR="007F2DC0" w:rsidRDefault="007F2DC0" w:rsidP="005D04B0">
      <w:pPr>
        <w:keepNext/>
        <w:tabs>
          <w:tab w:val="left" w:pos="4545"/>
          <w:tab w:val="center" w:pos="5386"/>
        </w:tabs>
        <w:rPr>
          <w:b/>
          <w:bCs/>
          <w:sz w:val="22"/>
          <w:szCs w:val="22"/>
        </w:rPr>
      </w:pPr>
    </w:p>
    <w:p w14:paraId="06AE1C50" w14:textId="77777777" w:rsidR="007F2DC0" w:rsidRDefault="007F2DC0" w:rsidP="005D04B0">
      <w:pPr>
        <w:keepNext/>
        <w:tabs>
          <w:tab w:val="left" w:pos="4545"/>
          <w:tab w:val="center" w:pos="5386"/>
        </w:tabs>
        <w:rPr>
          <w:b/>
          <w:bCs/>
          <w:sz w:val="22"/>
          <w:szCs w:val="22"/>
        </w:rPr>
      </w:pPr>
    </w:p>
    <w:p w14:paraId="4FA9F4D0" w14:textId="7FAB19EA" w:rsidR="00BC17E6" w:rsidRDefault="00BC17E6" w:rsidP="009274EC">
      <w:pPr>
        <w:keepNext/>
        <w:jc w:val="center"/>
        <w:rPr>
          <w:spacing w:val="-2"/>
          <w:kern w:val="32"/>
          <w:sz w:val="22"/>
          <w:szCs w:val="22"/>
        </w:rPr>
      </w:pPr>
    </w:p>
    <w:p w14:paraId="620E2383" w14:textId="53753C05" w:rsidR="000C76F9" w:rsidRDefault="000C76F9" w:rsidP="009274EC">
      <w:pPr>
        <w:keepNext/>
        <w:jc w:val="center"/>
        <w:rPr>
          <w:spacing w:val="-2"/>
          <w:kern w:val="32"/>
          <w:sz w:val="22"/>
          <w:szCs w:val="22"/>
        </w:rPr>
      </w:pPr>
    </w:p>
    <w:p w14:paraId="538C6714" w14:textId="4C5B4D3F" w:rsidR="000C76F9" w:rsidRDefault="000C76F9" w:rsidP="009274EC">
      <w:pPr>
        <w:keepNext/>
        <w:jc w:val="center"/>
        <w:rPr>
          <w:spacing w:val="-2"/>
          <w:kern w:val="32"/>
          <w:sz w:val="22"/>
          <w:szCs w:val="22"/>
        </w:rPr>
      </w:pPr>
    </w:p>
    <w:p w14:paraId="65AF41B3" w14:textId="0F786BBD" w:rsidR="000C76F9" w:rsidRDefault="000C76F9" w:rsidP="009274EC">
      <w:pPr>
        <w:keepNext/>
        <w:jc w:val="center"/>
        <w:rPr>
          <w:spacing w:val="-2"/>
          <w:kern w:val="32"/>
          <w:sz w:val="22"/>
          <w:szCs w:val="22"/>
        </w:rPr>
      </w:pPr>
    </w:p>
    <w:p w14:paraId="19C9E0DE" w14:textId="70C468C1" w:rsidR="000C76F9" w:rsidRDefault="000C76F9" w:rsidP="009274EC">
      <w:pPr>
        <w:keepNext/>
        <w:jc w:val="center"/>
        <w:rPr>
          <w:spacing w:val="-2"/>
          <w:kern w:val="32"/>
          <w:sz w:val="22"/>
          <w:szCs w:val="22"/>
        </w:rPr>
      </w:pPr>
    </w:p>
    <w:p w14:paraId="39F3B896" w14:textId="55FD31BA" w:rsidR="000C76F9" w:rsidRDefault="000C76F9" w:rsidP="009274EC">
      <w:pPr>
        <w:keepNext/>
        <w:jc w:val="center"/>
        <w:rPr>
          <w:spacing w:val="-2"/>
          <w:kern w:val="32"/>
          <w:sz w:val="22"/>
          <w:szCs w:val="22"/>
        </w:rPr>
      </w:pPr>
    </w:p>
    <w:p w14:paraId="6D69813D" w14:textId="038FE4BE" w:rsidR="000C76F9" w:rsidRDefault="000C76F9" w:rsidP="009274EC">
      <w:pPr>
        <w:keepNext/>
        <w:jc w:val="center"/>
        <w:rPr>
          <w:spacing w:val="-2"/>
          <w:kern w:val="32"/>
          <w:sz w:val="22"/>
          <w:szCs w:val="22"/>
        </w:rPr>
      </w:pPr>
    </w:p>
    <w:p w14:paraId="42470FEF" w14:textId="3B3B2588" w:rsidR="000C76F9" w:rsidRDefault="000C76F9" w:rsidP="009274EC">
      <w:pPr>
        <w:keepNext/>
        <w:jc w:val="center"/>
        <w:rPr>
          <w:spacing w:val="-2"/>
          <w:kern w:val="32"/>
          <w:sz w:val="22"/>
          <w:szCs w:val="22"/>
        </w:rPr>
      </w:pPr>
    </w:p>
    <w:p w14:paraId="671BA6D9" w14:textId="2ADCC7DF" w:rsidR="000C76F9" w:rsidRDefault="000C76F9" w:rsidP="009274EC">
      <w:pPr>
        <w:keepNext/>
        <w:jc w:val="center"/>
        <w:rPr>
          <w:spacing w:val="-2"/>
          <w:kern w:val="32"/>
          <w:sz w:val="22"/>
          <w:szCs w:val="22"/>
        </w:rPr>
      </w:pPr>
    </w:p>
    <w:p w14:paraId="72EC8535" w14:textId="76BF423A" w:rsidR="000C76F9" w:rsidRDefault="000C76F9" w:rsidP="009274EC">
      <w:pPr>
        <w:keepNext/>
        <w:jc w:val="center"/>
        <w:rPr>
          <w:spacing w:val="-2"/>
          <w:kern w:val="32"/>
          <w:sz w:val="22"/>
          <w:szCs w:val="22"/>
        </w:rPr>
      </w:pPr>
    </w:p>
    <w:p w14:paraId="225CB491" w14:textId="5987DE24" w:rsidR="000C76F9" w:rsidRDefault="000C76F9" w:rsidP="009274EC">
      <w:pPr>
        <w:keepNext/>
        <w:jc w:val="center"/>
        <w:rPr>
          <w:spacing w:val="-2"/>
          <w:kern w:val="32"/>
          <w:sz w:val="22"/>
          <w:szCs w:val="22"/>
        </w:rPr>
      </w:pPr>
    </w:p>
    <w:p w14:paraId="4C61DF26" w14:textId="77777777" w:rsidR="000C76F9" w:rsidRDefault="000C76F9" w:rsidP="009274EC">
      <w:pPr>
        <w:keepNext/>
        <w:jc w:val="center"/>
        <w:rPr>
          <w:spacing w:val="-2"/>
          <w:kern w:val="32"/>
          <w:sz w:val="22"/>
          <w:szCs w:val="22"/>
        </w:rPr>
      </w:pPr>
    </w:p>
    <w:p w14:paraId="4621B670" w14:textId="77777777" w:rsidR="00BC17E6" w:rsidRDefault="00BC17E6" w:rsidP="009274EC">
      <w:pPr>
        <w:keepNext/>
        <w:jc w:val="center"/>
        <w:rPr>
          <w:spacing w:val="-2"/>
          <w:kern w:val="32"/>
          <w:sz w:val="22"/>
          <w:szCs w:val="22"/>
        </w:rPr>
      </w:pPr>
    </w:p>
    <w:p w14:paraId="0370E716" w14:textId="77777777" w:rsidR="00BC17E6" w:rsidRDefault="00BC17E6" w:rsidP="009274EC">
      <w:pPr>
        <w:keepNext/>
        <w:jc w:val="center"/>
        <w:rPr>
          <w:spacing w:val="-2"/>
          <w:kern w:val="32"/>
          <w:sz w:val="22"/>
          <w:szCs w:val="22"/>
        </w:rPr>
      </w:pPr>
    </w:p>
    <w:p w14:paraId="1D5DDE2F" w14:textId="77777777" w:rsidR="009274EC" w:rsidRDefault="009274EC" w:rsidP="009274EC">
      <w:pPr>
        <w:keepNext/>
        <w:jc w:val="center"/>
        <w:rPr>
          <w:spacing w:val="-2"/>
          <w:kern w:val="32"/>
          <w:sz w:val="22"/>
          <w:szCs w:val="22"/>
        </w:rPr>
      </w:pPr>
    </w:p>
    <w:p w14:paraId="3521647A" w14:textId="77777777" w:rsidR="009274EC" w:rsidRPr="0054197B" w:rsidRDefault="009274EC" w:rsidP="009274EC">
      <w:pPr>
        <w:keepNext/>
        <w:jc w:val="center"/>
        <w:rPr>
          <w:spacing w:val="-2"/>
          <w:kern w:val="32"/>
          <w:sz w:val="22"/>
          <w:szCs w:val="22"/>
        </w:rPr>
      </w:pPr>
      <w:r>
        <w:rPr>
          <w:spacing w:val="-2"/>
          <w:kern w:val="32"/>
          <w:sz w:val="22"/>
          <w:szCs w:val="22"/>
        </w:rPr>
        <w:t>г. Уфа 202</w:t>
      </w:r>
      <w:r w:rsidR="008925ED">
        <w:rPr>
          <w:spacing w:val="-2"/>
          <w:kern w:val="32"/>
          <w:sz w:val="22"/>
          <w:szCs w:val="22"/>
        </w:rPr>
        <w:t>2</w:t>
      </w:r>
      <w:r w:rsidRPr="0054197B">
        <w:rPr>
          <w:spacing w:val="-2"/>
          <w:kern w:val="32"/>
          <w:sz w:val="22"/>
          <w:szCs w:val="22"/>
        </w:rPr>
        <w:t xml:space="preserve"> год</w:t>
      </w:r>
    </w:p>
    <w:p w14:paraId="5D186706" w14:textId="77777777" w:rsidR="009274EC" w:rsidRPr="0054197B" w:rsidRDefault="009274EC" w:rsidP="009274EC">
      <w:pPr>
        <w:keepNext/>
        <w:rPr>
          <w:spacing w:val="-2"/>
          <w:kern w:val="32"/>
          <w:sz w:val="22"/>
          <w:szCs w:val="22"/>
        </w:rPr>
      </w:pPr>
    </w:p>
    <w:p w14:paraId="0C352EB2" w14:textId="77777777" w:rsidR="009274EC" w:rsidRPr="00A13697" w:rsidRDefault="009274EC" w:rsidP="009A3829">
      <w:pPr>
        <w:keepNext/>
        <w:spacing w:line="300" w:lineRule="exact"/>
        <w:jc w:val="center"/>
        <w:rPr>
          <w:b/>
          <w:color w:val="000000"/>
          <w:spacing w:val="-2"/>
          <w:kern w:val="32"/>
          <w:sz w:val="28"/>
          <w:szCs w:val="28"/>
        </w:rPr>
      </w:pPr>
      <w:r>
        <w:rPr>
          <w:sz w:val="18"/>
          <w:szCs w:val="18"/>
        </w:rPr>
        <w:br w:type="page"/>
      </w:r>
      <w:r w:rsidRPr="00A13697">
        <w:rPr>
          <w:b/>
          <w:color w:val="000000"/>
          <w:spacing w:val="-2"/>
          <w:kern w:val="32"/>
          <w:sz w:val="28"/>
          <w:szCs w:val="28"/>
        </w:rPr>
        <w:lastRenderedPageBreak/>
        <w:t>Содержание документации об аукционе</w:t>
      </w:r>
    </w:p>
    <w:p w14:paraId="6F4D0A26" w14:textId="77777777" w:rsidR="009274EC" w:rsidRPr="0054197B" w:rsidRDefault="009274EC" w:rsidP="009274EC">
      <w:pPr>
        <w:keepNext/>
        <w:spacing w:line="300" w:lineRule="exact"/>
        <w:jc w:val="center"/>
        <w:rPr>
          <w:spacing w:val="-2"/>
          <w:kern w:val="32"/>
          <w:sz w:val="22"/>
          <w:szCs w:val="22"/>
        </w:rPr>
      </w:pPr>
    </w:p>
    <w:p w14:paraId="798B4970" w14:textId="77777777" w:rsidR="009274EC" w:rsidRPr="00247669" w:rsidRDefault="00831067" w:rsidP="009274EC">
      <w:pPr>
        <w:tabs>
          <w:tab w:val="left" w:pos="1440"/>
          <w:tab w:val="right" w:leader="dot" w:pos="9923"/>
        </w:tabs>
        <w:spacing w:before="100"/>
        <w:rPr>
          <w:b/>
          <w:color w:val="000000"/>
          <w:sz w:val="22"/>
          <w:szCs w:val="22"/>
        </w:rPr>
      </w:pPr>
      <w:r w:rsidRPr="00247669">
        <w:rPr>
          <w:b/>
          <w:color w:val="000000"/>
          <w:sz w:val="22"/>
          <w:szCs w:val="22"/>
        </w:rPr>
        <w:fldChar w:fldCharType="begin"/>
      </w:r>
      <w:r w:rsidR="009274EC" w:rsidRPr="00247669">
        <w:rPr>
          <w:b/>
          <w:bCs/>
          <w:caps/>
          <w:webHidden/>
          <w:color w:val="000000"/>
          <w:sz w:val="22"/>
          <w:szCs w:val="22"/>
        </w:rPr>
        <w:instrText>TOC \z \o "1-3" \u \h</w:instrText>
      </w:r>
      <w:r w:rsidRPr="00247669">
        <w:rPr>
          <w:bCs/>
          <w:caps/>
          <w:color w:val="000000"/>
          <w:sz w:val="22"/>
          <w:szCs w:val="22"/>
        </w:rPr>
        <w:fldChar w:fldCharType="separate"/>
      </w:r>
      <w:r w:rsidR="009274EC" w:rsidRPr="00247669">
        <w:rPr>
          <w:b/>
          <w:bCs/>
          <w:caps/>
          <w:webHidden/>
          <w:color w:val="000000"/>
          <w:sz w:val="22"/>
          <w:szCs w:val="22"/>
        </w:rPr>
        <w:t>Часть 1. Общие положения</w:t>
      </w:r>
    </w:p>
    <w:p w14:paraId="6F8D54C8" w14:textId="77777777" w:rsidR="009274EC" w:rsidRPr="00247669" w:rsidRDefault="009274EC" w:rsidP="009274EC">
      <w:pPr>
        <w:tabs>
          <w:tab w:val="left" w:pos="1440"/>
          <w:tab w:val="right" w:leader="dot" w:pos="9923"/>
        </w:tabs>
        <w:spacing w:before="100"/>
        <w:rPr>
          <w:b/>
          <w:color w:val="000000"/>
          <w:sz w:val="22"/>
          <w:szCs w:val="22"/>
        </w:rPr>
      </w:pPr>
      <w:r w:rsidRPr="00247669">
        <w:rPr>
          <w:b/>
          <w:bCs/>
          <w:caps/>
          <w:webHidden/>
          <w:color w:val="000000"/>
          <w:sz w:val="22"/>
          <w:szCs w:val="22"/>
        </w:rPr>
        <w:t>Часть 2. Информационная карта аукциона</w:t>
      </w:r>
    </w:p>
    <w:p w14:paraId="1BFA69AE" w14:textId="77777777" w:rsidR="009274EC" w:rsidRPr="00247669" w:rsidRDefault="009274EC" w:rsidP="009274EC">
      <w:pPr>
        <w:tabs>
          <w:tab w:val="left" w:pos="1440"/>
          <w:tab w:val="right" w:leader="dot" w:pos="9923"/>
        </w:tabs>
        <w:spacing w:before="100"/>
        <w:rPr>
          <w:b/>
          <w:color w:val="000000"/>
          <w:sz w:val="22"/>
          <w:szCs w:val="22"/>
        </w:rPr>
      </w:pPr>
      <w:r w:rsidRPr="00247669">
        <w:rPr>
          <w:b/>
          <w:color w:val="000000"/>
          <w:sz w:val="22"/>
          <w:szCs w:val="22"/>
        </w:rPr>
        <w:t>ЧАСТЬ 3. ОПИСАНИЕ ПРЕДМЕТА ЗАКУПКИ (ТЕХНИЧЕСКОЕ ЗАДАНИЕ)</w:t>
      </w:r>
    </w:p>
    <w:p w14:paraId="70B4F6C6" w14:textId="77777777" w:rsidR="009274EC" w:rsidRPr="00247669" w:rsidRDefault="009274EC" w:rsidP="009274EC">
      <w:pPr>
        <w:tabs>
          <w:tab w:val="left" w:pos="1440"/>
          <w:tab w:val="right" w:leader="dot" w:pos="9923"/>
        </w:tabs>
        <w:spacing w:before="100"/>
        <w:rPr>
          <w:b/>
          <w:color w:val="000000"/>
          <w:sz w:val="22"/>
          <w:szCs w:val="22"/>
        </w:rPr>
      </w:pPr>
      <w:r w:rsidRPr="00247669">
        <w:rPr>
          <w:b/>
          <w:color w:val="000000"/>
          <w:sz w:val="22"/>
          <w:szCs w:val="22"/>
        </w:rPr>
        <w:t>ЧАСТЬ 4. ПРОЕКТ ДОГОВОРА</w:t>
      </w:r>
    </w:p>
    <w:p w14:paraId="696BFD78" w14:textId="77777777" w:rsidR="00630A9C" w:rsidRPr="009606DC" w:rsidRDefault="009274EC" w:rsidP="00630A9C">
      <w:pPr>
        <w:tabs>
          <w:tab w:val="left" w:pos="1440"/>
          <w:tab w:val="right" w:leader="dot" w:pos="9923"/>
          <w:tab w:val="right" w:leader="dot" w:pos="10064"/>
        </w:tabs>
        <w:spacing w:before="100"/>
        <w:rPr>
          <w:b/>
          <w:bCs/>
          <w:caps/>
          <w:color w:val="000000"/>
          <w:sz w:val="22"/>
          <w:szCs w:val="22"/>
        </w:rPr>
      </w:pPr>
      <w:r w:rsidRPr="009606DC">
        <w:rPr>
          <w:b/>
          <w:bCs/>
          <w:caps/>
          <w:color w:val="000000"/>
          <w:sz w:val="22"/>
          <w:szCs w:val="22"/>
        </w:rPr>
        <w:t xml:space="preserve">Часть 5. обоснование начальной (максимальной) цены договора. </w:t>
      </w:r>
      <w:r w:rsidR="00630A9C" w:rsidRPr="009606DC">
        <w:rPr>
          <w:b/>
          <w:bCs/>
          <w:caps/>
          <w:color w:val="000000"/>
          <w:sz w:val="22"/>
          <w:szCs w:val="22"/>
        </w:rPr>
        <w:t xml:space="preserve">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w:t>
      </w:r>
    </w:p>
    <w:p w14:paraId="6EE7C207" w14:textId="77777777" w:rsidR="009274EC" w:rsidRPr="00247669" w:rsidRDefault="009274EC" w:rsidP="00630A9C">
      <w:pPr>
        <w:tabs>
          <w:tab w:val="left" w:pos="1440"/>
          <w:tab w:val="right" w:leader="dot" w:pos="9923"/>
          <w:tab w:val="right" w:leader="dot" w:pos="10064"/>
        </w:tabs>
        <w:spacing w:before="100"/>
        <w:rPr>
          <w:b/>
          <w:color w:val="000000"/>
        </w:rPr>
      </w:pPr>
      <w:r w:rsidRPr="009606DC">
        <w:rPr>
          <w:b/>
          <w:color w:val="000000"/>
          <w:sz w:val="22"/>
          <w:szCs w:val="22"/>
        </w:rPr>
        <w:t xml:space="preserve">ПРИЛОЖЕНИЯ К </w:t>
      </w:r>
      <w:r w:rsidRPr="009606DC">
        <w:rPr>
          <w:b/>
          <w:color w:val="000000"/>
          <w:sz w:val="22"/>
        </w:rPr>
        <w:t>ДОКУМЕНТАЦИИ</w:t>
      </w:r>
      <w:r w:rsidRPr="009606DC">
        <w:rPr>
          <w:b/>
          <w:color w:val="000000"/>
          <w:sz w:val="22"/>
          <w:szCs w:val="22"/>
        </w:rPr>
        <w:t xml:space="preserve"> ОБ АУКЦИОНЕ</w:t>
      </w:r>
    </w:p>
    <w:p w14:paraId="4C0B73CA" w14:textId="77777777" w:rsidR="009274EC" w:rsidRPr="0054197B" w:rsidRDefault="00831067" w:rsidP="009274EC">
      <w:pPr>
        <w:keepNext/>
        <w:spacing w:line="360" w:lineRule="auto"/>
        <w:ind w:firstLine="709"/>
        <w:jc w:val="center"/>
        <w:rPr>
          <w:sz w:val="22"/>
          <w:szCs w:val="22"/>
        </w:rPr>
      </w:pPr>
      <w:r w:rsidRPr="00247669">
        <w:rPr>
          <w:b/>
          <w:color w:val="000000"/>
          <w:sz w:val="22"/>
          <w:szCs w:val="22"/>
        </w:rPr>
        <w:fldChar w:fldCharType="end"/>
      </w:r>
    </w:p>
    <w:p w14:paraId="6E65DFED" w14:textId="77777777" w:rsidR="009274EC" w:rsidRPr="0054197B" w:rsidRDefault="009274EC" w:rsidP="009274EC">
      <w:pPr>
        <w:keepNext/>
        <w:spacing w:line="276" w:lineRule="auto"/>
        <w:ind w:firstLine="709"/>
        <w:jc w:val="center"/>
        <w:outlineLvl w:val="0"/>
        <w:rPr>
          <w:b/>
          <w:spacing w:val="20"/>
          <w:sz w:val="22"/>
          <w:szCs w:val="22"/>
        </w:rPr>
      </w:pPr>
      <w:r w:rsidRPr="0054197B">
        <w:rPr>
          <w:b/>
          <w:spacing w:val="20"/>
          <w:sz w:val="22"/>
          <w:szCs w:val="22"/>
        </w:rPr>
        <w:br w:type="page"/>
      </w:r>
      <w:bookmarkStart w:id="0" w:name="_Toc420511973"/>
    </w:p>
    <w:p w14:paraId="554C753E" w14:textId="77777777" w:rsidR="009274EC" w:rsidRPr="0054197B" w:rsidRDefault="009274EC" w:rsidP="009274EC">
      <w:pPr>
        <w:keepNext/>
        <w:spacing w:line="276" w:lineRule="auto"/>
        <w:ind w:firstLine="709"/>
        <w:jc w:val="center"/>
        <w:outlineLvl w:val="0"/>
        <w:rPr>
          <w:b/>
          <w:spacing w:val="20"/>
          <w:sz w:val="22"/>
          <w:szCs w:val="22"/>
        </w:rPr>
      </w:pPr>
    </w:p>
    <w:p w14:paraId="713AA5F6" w14:textId="77777777" w:rsidR="009274EC" w:rsidRPr="0054197B" w:rsidRDefault="009274EC" w:rsidP="009274EC">
      <w:pPr>
        <w:keepNext/>
        <w:spacing w:line="276" w:lineRule="auto"/>
        <w:ind w:firstLine="709"/>
        <w:jc w:val="center"/>
        <w:outlineLvl w:val="0"/>
        <w:rPr>
          <w:b/>
          <w:spacing w:val="20"/>
          <w:sz w:val="22"/>
          <w:szCs w:val="22"/>
          <w:u w:color="003300"/>
        </w:rPr>
      </w:pPr>
      <w:r w:rsidRPr="0054197B">
        <w:rPr>
          <w:b/>
          <w:spacing w:val="20"/>
          <w:sz w:val="22"/>
          <w:szCs w:val="22"/>
          <w:u w:color="003300"/>
        </w:rPr>
        <w:t>Часть 1. Общие положения</w:t>
      </w:r>
      <w:bookmarkEnd w:id="0"/>
    </w:p>
    <w:p w14:paraId="71FDB16B" w14:textId="77777777" w:rsidR="009274EC" w:rsidRPr="0054197B" w:rsidRDefault="009274EC" w:rsidP="00B03E90">
      <w:pPr>
        <w:keepNext/>
        <w:numPr>
          <w:ilvl w:val="1"/>
          <w:numId w:val="2"/>
        </w:numPr>
        <w:spacing w:line="276" w:lineRule="auto"/>
        <w:ind w:left="0" w:firstLine="567"/>
        <w:jc w:val="both"/>
        <w:rPr>
          <w:b/>
          <w:sz w:val="22"/>
          <w:szCs w:val="22"/>
        </w:rPr>
      </w:pPr>
      <w:r w:rsidRPr="0054197B">
        <w:rPr>
          <w:b/>
          <w:sz w:val="22"/>
          <w:szCs w:val="22"/>
        </w:rPr>
        <w:t>Законодательное регулирование</w:t>
      </w:r>
    </w:p>
    <w:p w14:paraId="2C8C5B2C" w14:textId="7EE5C941" w:rsidR="009274EC" w:rsidRPr="006C3394" w:rsidRDefault="009274EC" w:rsidP="00886347">
      <w:pPr>
        <w:keepNext/>
        <w:tabs>
          <w:tab w:val="right" w:leader="dot" w:pos="9923"/>
        </w:tabs>
        <w:spacing w:line="276" w:lineRule="auto"/>
        <w:ind w:firstLine="567"/>
        <w:jc w:val="both"/>
        <w:rPr>
          <w:sz w:val="22"/>
          <w:szCs w:val="22"/>
        </w:rPr>
      </w:pPr>
      <w:r w:rsidRPr="0054197B">
        <w:rPr>
          <w:sz w:val="22"/>
          <w:szCs w:val="22"/>
        </w:rPr>
        <w:t xml:space="preserve">Настоящая документация об аукционе в электронной форме (электронном аукционе) на право заключения договора </w:t>
      </w:r>
      <w:r w:rsidR="005B586C">
        <w:rPr>
          <w:sz w:val="22"/>
          <w:szCs w:val="22"/>
        </w:rPr>
        <w:t>на п</w:t>
      </w:r>
      <w:r w:rsidR="005B586C" w:rsidRPr="005B586C">
        <w:rPr>
          <w:sz w:val="22"/>
          <w:szCs w:val="22"/>
        </w:rPr>
        <w:t>оставк</w:t>
      </w:r>
      <w:r w:rsidR="005B586C">
        <w:rPr>
          <w:sz w:val="22"/>
          <w:szCs w:val="22"/>
        </w:rPr>
        <w:t>у</w:t>
      </w:r>
      <w:r w:rsidR="005B586C" w:rsidRPr="005B586C">
        <w:rPr>
          <w:sz w:val="22"/>
          <w:szCs w:val="22"/>
        </w:rPr>
        <w:t xml:space="preserve"> </w:t>
      </w:r>
      <w:r w:rsidR="00B96D39">
        <w:rPr>
          <w:sz w:val="22"/>
          <w:szCs w:val="22"/>
        </w:rPr>
        <w:t>ноутбука</w:t>
      </w:r>
      <w:r w:rsidR="00886347">
        <w:rPr>
          <w:sz w:val="22"/>
          <w:szCs w:val="22"/>
        </w:rPr>
        <w:t xml:space="preserve"> </w:t>
      </w:r>
      <w:r w:rsidR="00C11855" w:rsidRPr="00CC1834">
        <w:rPr>
          <w:szCs w:val="22"/>
        </w:rPr>
        <w:t xml:space="preserve"> </w:t>
      </w:r>
      <w:r w:rsidRPr="00715629">
        <w:rPr>
          <w:sz w:val="22"/>
          <w:szCs w:val="22"/>
        </w:rPr>
        <w:t>(далее</w:t>
      </w:r>
      <w:r w:rsidRPr="0054197B">
        <w:rPr>
          <w:sz w:val="22"/>
          <w:szCs w:val="22"/>
        </w:rPr>
        <w:t xml:space="preserve"> - документация об аукционе) разработана Заказчиком</w:t>
      </w:r>
      <w:r w:rsidR="00B03E90">
        <w:rPr>
          <w:sz w:val="22"/>
          <w:szCs w:val="22"/>
        </w:rPr>
        <w:t xml:space="preserve"> </w:t>
      </w:r>
      <w:r w:rsidRPr="0054197B">
        <w:rPr>
          <w:sz w:val="22"/>
          <w:szCs w:val="22"/>
        </w:rPr>
        <w:t>–</w:t>
      </w:r>
      <w:r w:rsidR="00886347" w:rsidRPr="00886347">
        <w:rPr>
          <w:bCs/>
          <w:sz w:val="22"/>
          <w:szCs w:val="22"/>
        </w:rPr>
        <w:t xml:space="preserve"> </w:t>
      </w:r>
      <w:r w:rsidR="00886347">
        <w:rPr>
          <w:bCs/>
          <w:sz w:val="22"/>
          <w:szCs w:val="22"/>
        </w:rPr>
        <w:t xml:space="preserve">ГБУ </w:t>
      </w:r>
      <w:r w:rsidR="00886347" w:rsidRPr="00054591">
        <w:rPr>
          <w:bCs/>
          <w:sz w:val="22"/>
          <w:szCs w:val="22"/>
        </w:rPr>
        <w:t>Республиканский реабилитационный центр для детей и подростков с ограниченными возможностями</w:t>
      </w:r>
      <w:r w:rsidR="00886347" w:rsidRPr="0054197B">
        <w:rPr>
          <w:sz w:val="22"/>
          <w:szCs w:val="22"/>
        </w:rPr>
        <w:t xml:space="preserve"> </w:t>
      </w:r>
      <w:r w:rsidRPr="0054197B">
        <w:rPr>
          <w:sz w:val="22"/>
          <w:szCs w:val="22"/>
        </w:rPr>
        <w:t xml:space="preserve">в соответствии с положениями Гражданского кодекса Российской Федерации, Бюджетного кодекса Российской Федерации, Федерального закона Российской Федерации от 18 июля 2011 года № 223-ФЗ </w:t>
      </w:r>
      <w:r w:rsidR="00596A07">
        <w:rPr>
          <w:sz w:val="22"/>
          <w:szCs w:val="22"/>
        </w:rPr>
        <w:t>«</w:t>
      </w:r>
      <w:r w:rsidRPr="0054197B">
        <w:rPr>
          <w:sz w:val="22"/>
          <w:szCs w:val="22"/>
        </w:rPr>
        <w:t>О закупках товаров, работ, услуг отдельными видами юридических лиц</w:t>
      </w:r>
      <w:r w:rsidR="00596A07">
        <w:rPr>
          <w:sz w:val="22"/>
          <w:szCs w:val="22"/>
        </w:rPr>
        <w:t>»</w:t>
      </w:r>
      <w:r w:rsidRPr="0054197B">
        <w:rPr>
          <w:sz w:val="22"/>
          <w:szCs w:val="22"/>
        </w:rPr>
        <w:t xml:space="preserve">, Федерального закона от 26 июля 2006 г. № 135-ФЗ </w:t>
      </w:r>
      <w:r w:rsidR="00596A07">
        <w:rPr>
          <w:sz w:val="22"/>
          <w:szCs w:val="22"/>
        </w:rPr>
        <w:t>«</w:t>
      </w:r>
      <w:r w:rsidRPr="0054197B">
        <w:rPr>
          <w:sz w:val="22"/>
          <w:szCs w:val="22"/>
        </w:rPr>
        <w:t>О защите конкуренции</w:t>
      </w:r>
      <w:r w:rsidR="00596A07">
        <w:rPr>
          <w:sz w:val="22"/>
          <w:szCs w:val="22"/>
        </w:rPr>
        <w:t>»</w:t>
      </w:r>
      <w:r w:rsidRPr="0054197B">
        <w:rPr>
          <w:sz w:val="22"/>
          <w:szCs w:val="22"/>
        </w:rPr>
        <w:t xml:space="preserve">, Федерального закона от 25 декабря 2008 г. № 273-ФЗ </w:t>
      </w:r>
      <w:r w:rsidR="00596A07">
        <w:rPr>
          <w:sz w:val="22"/>
          <w:szCs w:val="22"/>
        </w:rPr>
        <w:t>«</w:t>
      </w:r>
      <w:r w:rsidRPr="0054197B">
        <w:rPr>
          <w:sz w:val="22"/>
          <w:szCs w:val="22"/>
        </w:rPr>
        <w:t>О противодействии коррупции</w:t>
      </w:r>
      <w:r w:rsidR="00596A07">
        <w:rPr>
          <w:sz w:val="22"/>
          <w:szCs w:val="22"/>
        </w:rPr>
        <w:t>»</w:t>
      </w:r>
      <w:r w:rsidRPr="0054197B">
        <w:rPr>
          <w:sz w:val="22"/>
          <w:szCs w:val="22"/>
        </w:rPr>
        <w:t xml:space="preserve">, Федерального закона от 06.04.2011 № 63 </w:t>
      </w:r>
      <w:r w:rsidR="00596A07">
        <w:rPr>
          <w:sz w:val="22"/>
          <w:szCs w:val="22"/>
        </w:rPr>
        <w:t>«</w:t>
      </w:r>
      <w:r w:rsidRPr="0054197B">
        <w:rPr>
          <w:sz w:val="22"/>
          <w:szCs w:val="22"/>
        </w:rPr>
        <w:t>Об электронной подписи</w:t>
      </w:r>
      <w:r w:rsidR="00596A07">
        <w:rPr>
          <w:sz w:val="22"/>
          <w:szCs w:val="22"/>
        </w:rPr>
        <w:t>»</w:t>
      </w:r>
      <w:r w:rsidRPr="0054197B">
        <w:rPr>
          <w:sz w:val="22"/>
          <w:szCs w:val="22"/>
        </w:rPr>
        <w:t xml:space="preserve">, другими законодательными и нормативными правовыми актами Российской Федерации в сфере осуществления закупок, а так же принятыми в соответствии с ними нормативными правовыми актами, регламентирующими правила закупки, и Положением о закупке товаров, работ, услуг </w:t>
      </w:r>
      <w:r w:rsidR="00886347">
        <w:rPr>
          <w:sz w:val="22"/>
          <w:szCs w:val="22"/>
        </w:rPr>
        <w:t xml:space="preserve">ГБУ </w:t>
      </w:r>
      <w:r w:rsidR="00886347" w:rsidRPr="00054591">
        <w:rPr>
          <w:bCs/>
          <w:sz w:val="22"/>
          <w:szCs w:val="22"/>
        </w:rPr>
        <w:t>Республиканский реабилитационный центр для детей и подростков с ограниченными возможностями</w:t>
      </w:r>
      <w:r w:rsidRPr="0054197B">
        <w:rPr>
          <w:sz w:val="22"/>
          <w:szCs w:val="22"/>
        </w:rPr>
        <w:t>.</w:t>
      </w:r>
    </w:p>
    <w:p w14:paraId="1F925FDB" w14:textId="77777777" w:rsidR="009274EC" w:rsidRPr="0054197B" w:rsidRDefault="009274EC" w:rsidP="009274EC">
      <w:pPr>
        <w:keepNext/>
        <w:tabs>
          <w:tab w:val="right" w:leader="dot" w:pos="9923"/>
        </w:tabs>
        <w:spacing w:line="360" w:lineRule="auto"/>
        <w:rPr>
          <w:rFonts w:ascii="Arial" w:hAnsi="Arial" w:cs="Arial"/>
          <w:b/>
          <w:color w:val="0000FF"/>
          <w:sz w:val="22"/>
          <w:szCs w:val="22"/>
        </w:rPr>
      </w:pPr>
    </w:p>
    <w:p w14:paraId="4D74293A" w14:textId="77777777" w:rsidR="009274EC" w:rsidRPr="0054197B" w:rsidRDefault="009274EC" w:rsidP="009274EC">
      <w:pPr>
        <w:keepNext/>
        <w:ind w:firstLine="709"/>
        <w:jc w:val="center"/>
        <w:outlineLvl w:val="0"/>
        <w:rPr>
          <w:b/>
          <w:spacing w:val="20"/>
          <w:sz w:val="22"/>
          <w:szCs w:val="22"/>
          <w:u w:color="003300"/>
        </w:rPr>
      </w:pPr>
    </w:p>
    <w:p w14:paraId="7C5E79A6" w14:textId="77777777" w:rsidR="009274EC" w:rsidRPr="0054197B" w:rsidRDefault="009274EC" w:rsidP="009274EC">
      <w:pPr>
        <w:keepNext/>
        <w:ind w:firstLine="709"/>
        <w:jc w:val="center"/>
        <w:outlineLvl w:val="0"/>
        <w:rPr>
          <w:b/>
          <w:spacing w:val="20"/>
          <w:sz w:val="22"/>
          <w:szCs w:val="22"/>
          <w:u w:color="003300"/>
        </w:rPr>
      </w:pPr>
      <w:r w:rsidRPr="0054197B">
        <w:rPr>
          <w:b/>
          <w:spacing w:val="20"/>
          <w:sz w:val="22"/>
          <w:szCs w:val="22"/>
          <w:u w:color="003300"/>
        </w:rPr>
        <w:br w:type="page"/>
      </w:r>
      <w:bookmarkStart w:id="1" w:name="_Toc382397948"/>
      <w:bookmarkStart w:id="2" w:name="_Toc420511974"/>
    </w:p>
    <w:p w14:paraId="4F6DBE81" w14:textId="77777777" w:rsidR="009274EC" w:rsidRPr="0054197B" w:rsidRDefault="009274EC" w:rsidP="009274EC">
      <w:pPr>
        <w:keepNext/>
        <w:ind w:firstLine="709"/>
        <w:jc w:val="center"/>
        <w:outlineLvl w:val="0"/>
        <w:rPr>
          <w:b/>
          <w:spacing w:val="20"/>
          <w:sz w:val="22"/>
          <w:szCs w:val="22"/>
          <w:u w:color="003300"/>
        </w:rPr>
      </w:pPr>
    </w:p>
    <w:p w14:paraId="4032359A" w14:textId="77777777" w:rsidR="009274EC" w:rsidRPr="0054197B" w:rsidRDefault="009274EC" w:rsidP="009274EC">
      <w:pPr>
        <w:keepNext/>
        <w:ind w:firstLine="709"/>
        <w:jc w:val="center"/>
        <w:outlineLvl w:val="0"/>
        <w:rPr>
          <w:b/>
          <w:spacing w:val="20"/>
          <w:sz w:val="22"/>
          <w:szCs w:val="22"/>
        </w:rPr>
      </w:pPr>
      <w:r w:rsidRPr="0054197B">
        <w:rPr>
          <w:b/>
          <w:spacing w:val="20"/>
          <w:sz w:val="22"/>
          <w:szCs w:val="22"/>
        </w:rPr>
        <w:t>Часть 2. Информационная карта аукциона</w:t>
      </w:r>
      <w:bookmarkEnd w:id="1"/>
      <w:bookmarkEnd w:id="2"/>
    </w:p>
    <w:p w14:paraId="613F2D82" w14:textId="77777777" w:rsidR="009274EC" w:rsidRPr="0054197B" w:rsidRDefault="009274EC" w:rsidP="009274EC">
      <w:pPr>
        <w:keepNext/>
        <w:ind w:firstLine="709"/>
        <w:jc w:val="center"/>
        <w:outlineLvl w:val="0"/>
        <w:rPr>
          <w:b/>
          <w:spacing w:val="20"/>
          <w:sz w:val="22"/>
          <w:szCs w:val="22"/>
        </w:rPr>
      </w:pPr>
    </w:p>
    <w:tbl>
      <w:tblPr>
        <w:tblW w:w="978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31" w:type="dxa"/>
          <w:right w:w="40" w:type="dxa"/>
        </w:tblCellMar>
        <w:tblLook w:val="0000" w:firstRow="0" w:lastRow="0" w:firstColumn="0" w:lastColumn="0" w:noHBand="0" w:noVBand="0"/>
      </w:tblPr>
      <w:tblGrid>
        <w:gridCol w:w="506"/>
        <w:gridCol w:w="3190"/>
        <w:gridCol w:w="6090"/>
      </w:tblGrid>
      <w:tr w:rsidR="009274EC" w:rsidRPr="0054197B" w14:paraId="15AE1287" w14:textId="77777777" w:rsidTr="00AE2027">
        <w:trPr>
          <w:trHeight w:val="139"/>
          <w:jc w:val="center"/>
        </w:trPr>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FC1C8E4" w14:textId="77777777" w:rsidR="009274EC" w:rsidRPr="0054197B" w:rsidRDefault="009274EC" w:rsidP="00F20457">
            <w:pPr>
              <w:widowControl w:val="0"/>
              <w:tabs>
                <w:tab w:val="left" w:pos="182"/>
              </w:tabs>
              <w:jc w:val="center"/>
              <w:rPr>
                <w:b/>
                <w:sz w:val="22"/>
                <w:szCs w:val="22"/>
              </w:rPr>
            </w:pPr>
            <w:r w:rsidRPr="0054197B">
              <w:rPr>
                <w:b/>
                <w:sz w:val="22"/>
                <w:szCs w:val="22"/>
              </w:rPr>
              <w:t>№</w:t>
            </w: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844A58C" w14:textId="77777777" w:rsidR="009274EC" w:rsidRPr="0054197B" w:rsidRDefault="009274EC" w:rsidP="00F20457">
            <w:pPr>
              <w:widowControl w:val="0"/>
              <w:tabs>
                <w:tab w:val="left" w:pos="1276"/>
              </w:tabs>
              <w:jc w:val="center"/>
              <w:rPr>
                <w:b/>
                <w:sz w:val="22"/>
                <w:szCs w:val="22"/>
              </w:rPr>
            </w:pPr>
            <w:r w:rsidRPr="0054197B">
              <w:rPr>
                <w:b/>
                <w:sz w:val="22"/>
                <w:szCs w:val="22"/>
              </w:rPr>
              <w:t>Описание</w:t>
            </w:r>
          </w:p>
        </w:tc>
        <w:tc>
          <w:tcPr>
            <w:tcW w:w="60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8FDA14" w14:textId="77777777" w:rsidR="009274EC" w:rsidRPr="0054197B" w:rsidRDefault="009274EC" w:rsidP="00F20457">
            <w:pPr>
              <w:widowControl w:val="0"/>
              <w:tabs>
                <w:tab w:val="left" w:pos="1276"/>
              </w:tabs>
              <w:jc w:val="center"/>
              <w:rPr>
                <w:b/>
                <w:sz w:val="22"/>
                <w:szCs w:val="22"/>
              </w:rPr>
            </w:pPr>
            <w:r w:rsidRPr="0054197B">
              <w:rPr>
                <w:b/>
                <w:sz w:val="22"/>
                <w:szCs w:val="22"/>
              </w:rPr>
              <w:t>Данные</w:t>
            </w:r>
          </w:p>
        </w:tc>
      </w:tr>
      <w:tr w:rsidR="009274EC" w:rsidRPr="0054197B" w14:paraId="62F68645" w14:textId="77777777" w:rsidTr="00AE2027">
        <w:trPr>
          <w:jc w:val="center"/>
        </w:trPr>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2096FAD" w14:textId="77777777" w:rsidR="009274EC" w:rsidRPr="0054197B" w:rsidRDefault="009274EC" w:rsidP="00F20457">
            <w:pPr>
              <w:widowControl w:val="0"/>
              <w:numPr>
                <w:ilvl w:val="0"/>
                <w:numId w:val="14"/>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F0E2740" w14:textId="77777777" w:rsidR="009274EC" w:rsidRPr="0054197B" w:rsidRDefault="009274EC" w:rsidP="00F20457">
            <w:pPr>
              <w:widowControl w:val="0"/>
              <w:rPr>
                <w:sz w:val="22"/>
                <w:szCs w:val="22"/>
              </w:rPr>
            </w:pPr>
            <w:r w:rsidRPr="0054197B">
              <w:rPr>
                <w:sz w:val="22"/>
                <w:szCs w:val="22"/>
              </w:rPr>
              <w:t>Способ закупки</w:t>
            </w:r>
          </w:p>
        </w:tc>
        <w:tc>
          <w:tcPr>
            <w:tcW w:w="60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D048F33" w14:textId="7E0C6496" w:rsidR="009274EC" w:rsidRPr="007F2DC0" w:rsidRDefault="009274EC" w:rsidP="00F20457">
            <w:pPr>
              <w:widowControl w:val="0"/>
              <w:tabs>
                <w:tab w:val="left" w:pos="1276"/>
              </w:tabs>
              <w:ind w:right="70"/>
              <w:jc w:val="both"/>
              <w:rPr>
                <w:b/>
                <w:bCs/>
                <w:sz w:val="22"/>
                <w:szCs w:val="22"/>
              </w:rPr>
            </w:pPr>
            <w:r w:rsidRPr="007F2DC0">
              <w:rPr>
                <w:b/>
                <w:bCs/>
                <w:sz w:val="22"/>
                <w:szCs w:val="22"/>
              </w:rPr>
              <w:t>Аукцион в электронной форме (электронный аукцион)</w:t>
            </w:r>
          </w:p>
        </w:tc>
      </w:tr>
      <w:tr w:rsidR="009274EC" w:rsidRPr="0054197B" w14:paraId="575C8AA9" w14:textId="77777777" w:rsidTr="00AE2027">
        <w:trPr>
          <w:jc w:val="center"/>
        </w:trPr>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689F0E4" w14:textId="77777777" w:rsidR="009274EC" w:rsidRPr="0054197B" w:rsidRDefault="009274EC" w:rsidP="00F20457">
            <w:pPr>
              <w:widowControl w:val="0"/>
              <w:numPr>
                <w:ilvl w:val="0"/>
                <w:numId w:val="14"/>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4EB1CEB" w14:textId="77777777" w:rsidR="009274EC" w:rsidRPr="0054197B" w:rsidRDefault="009274EC" w:rsidP="00F20457">
            <w:pPr>
              <w:widowControl w:val="0"/>
              <w:rPr>
                <w:bCs/>
                <w:sz w:val="22"/>
                <w:szCs w:val="22"/>
              </w:rPr>
            </w:pPr>
            <w:r w:rsidRPr="0054197B">
              <w:rPr>
                <w:bCs/>
                <w:sz w:val="22"/>
                <w:szCs w:val="22"/>
              </w:rPr>
              <w:t>Закупка, участниками которой являются только субъекты малого и среднего предпринимательства</w:t>
            </w:r>
          </w:p>
        </w:tc>
        <w:tc>
          <w:tcPr>
            <w:tcW w:w="60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DC706CB" w14:textId="688129A5" w:rsidR="009274EC" w:rsidRPr="0054197B" w:rsidRDefault="00C053FD" w:rsidP="00F20457">
            <w:pPr>
              <w:widowControl w:val="0"/>
              <w:ind w:right="70"/>
              <w:jc w:val="both"/>
              <w:rPr>
                <w:bCs/>
                <w:sz w:val="22"/>
                <w:szCs w:val="22"/>
              </w:rPr>
            </w:pPr>
            <w:r>
              <w:rPr>
                <w:bCs/>
                <w:sz w:val="22"/>
                <w:szCs w:val="22"/>
              </w:rPr>
              <w:t>Не установлено</w:t>
            </w:r>
          </w:p>
        </w:tc>
      </w:tr>
      <w:tr w:rsidR="007F2DC0" w:rsidRPr="0054197B" w14:paraId="2D6CA799" w14:textId="77777777" w:rsidTr="00AE2027">
        <w:trPr>
          <w:jc w:val="center"/>
        </w:trPr>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4406B69" w14:textId="77777777" w:rsidR="007F2DC0" w:rsidRPr="0054197B" w:rsidRDefault="007F2DC0" w:rsidP="00F20457">
            <w:pPr>
              <w:widowControl w:val="0"/>
              <w:numPr>
                <w:ilvl w:val="0"/>
                <w:numId w:val="14"/>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66551D9" w14:textId="77777777" w:rsidR="007F2DC0" w:rsidRPr="007F2DC0" w:rsidRDefault="007F2DC0" w:rsidP="007F2DC0">
            <w:pPr>
              <w:widowControl w:val="0"/>
              <w:rPr>
                <w:bCs/>
                <w:sz w:val="22"/>
                <w:szCs w:val="22"/>
              </w:rPr>
            </w:pPr>
            <w:r>
              <w:rPr>
                <w:bCs/>
                <w:sz w:val="22"/>
                <w:szCs w:val="22"/>
              </w:rPr>
              <w:t>Т</w:t>
            </w:r>
            <w:r w:rsidRPr="007F2DC0">
              <w:rPr>
                <w:bCs/>
                <w:sz w:val="22"/>
                <w:szCs w:val="22"/>
              </w:rPr>
              <w:t xml:space="preserve">ребования к безопасности, качеству, техническим характеристикам, </w:t>
            </w:r>
          </w:p>
          <w:p w14:paraId="780195DF" w14:textId="77777777" w:rsidR="007F2DC0" w:rsidRPr="007F2DC0" w:rsidRDefault="007F2DC0" w:rsidP="007F2DC0">
            <w:pPr>
              <w:widowControl w:val="0"/>
              <w:rPr>
                <w:bCs/>
                <w:sz w:val="22"/>
                <w:szCs w:val="22"/>
              </w:rPr>
            </w:pPr>
            <w:r w:rsidRPr="007F2DC0">
              <w:rPr>
                <w:bCs/>
                <w:sz w:val="22"/>
                <w:szCs w:val="22"/>
              </w:rPr>
              <w:t xml:space="preserve">функциональным характеристикам (потребительским свойствам) товара, работы, </w:t>
            </w:r>
          </w:p>
          <w:p w14:paraId="6FDF7402" w14:textId="77777777" w:rsidR="007F2DC0" w:rsidRPr="007F2DC0" w:rsidRDefault="007F2DC0" w:rsidP="007F2DC0">
            <w:pPr>
              <w:widowControl w:val="0"/>
              <w:rPr>
                <w:bCs/>
                <w:sz w:val="22"/>
                <w:szCs w:val="22"/>
              </w:rPr>
            </w:pPr>
            <w:r w:rsidRPr="007F2DC0">
              <w:rPr>
                <w:bCs/>
                <w:sz w:val="22"/>
                <w:szCs w:val="22"/>
              </w:rPr>
              <w:t xml:space="preserve">услуги, к размерам, упаковке, отгрузке товара, к результатам работы, установленные </w:t>
            </w:r>
          </w:p>
          <w:p w14:paraId="6A72756C" w14:textId="77777777" w:rsidR="007F2DC0" w:rsidRPr="007F2DC0" w:rsidRDefault="007F2DC0" w:rsidP="007F2DC0">
            <w:pPr>
              <w:widowControl w:val="0"/>
              <w:rPr>
                <w:bCs/>
                <w:sz w:val="22"/>
                <w:szCs w:val="22"/>
              </w:rPr>
            </w:pPr>
            <w:r w:rsidRPr="007F2DC0">
              <w:rPr>
                <w:bCs/>
                <w:sz w:val="22"/>
                <w:szCs w:val="22"/>
              </w:rPr>
              <w:t xml:space="preserve">Заказчиком и предусмотренные техническими регламентами в соответствии с </w:t>
            </w:r>
          </w:p>
          <w:p w14:paraId="440FA473" w14:textId="77777777" w:rsidR="007F2DC0" w:rsidRPr="007F2DC0" w:rsidRDefault="007F2DC0" w:rsidP="007F2DC0">
            <w:pPr>
              <w:widowControl w:val="0"/>
              <w:rPr>
                <w:bCs/>
                <w:sz w:val="22"/>
                <w:szCs w:val="22"/>
              </w:rPr>
            </w:pPr>
            <w:r w:rsidRPr="007F2DC0">
              <w:rPr>
                <w:bCs/>
                <w:sz w:val="22"/>
                <w:szCs w:val="22"/>
              </w:rPr>
              <w:t xml:space="preserve">законодательством Российской Федерации о техническом регулировании, </w:t>
            </w:r>
          </w:p>
          <w:p w14:paraId="27249F0E" w14:textId="77777777" w:rsidR="007F2DC0" w:rsidRPr="007F2DC0" w:rsidRDefault="007F2DC0" w:rsidP="007F2DC0">
            <w:pPr>
              <w:widowControl w:val="0"/>
              <w:rPr>
                <w:bCs/>
                <w:sz w:val="22"/>
                <w:szCs w:val="22"/>
              </w:rPr>
            </w:pPr>
            <w:r w:rsidRPr="007F2DC0">
              <w:rPr>
                <w:bCs/>
                <w:sz w:val="22"/>
                <w:szCs w:val="22"/>
              </w:rPr>
              <w:t xml:space="preserve">документами, разрабатываемыми и применяемыми в национальной системе </w:t>
            </w:r>
          </w:p>
          <w:p w14:paraId="42F6964E" w14:textId="77777777" w:rsidR="007F2DC0" w:rsidRPr="007F2DC0" w:rsidRDefault="007F2DC0" w:rsidP="007F2DC0">
            <w:pPr>
              <w:widowControl w:val="0"/>
              <w:rPr>
                <w:bCs/>
                <w:sz w:val="22"/>
                <w:szCs w:val="22"/>
              </w:rPr>
            </w:pPr>
            <w:r w:rsidRPr="007F2DC0">
              <w:rPr>
                <w:bCs/>
                <w:sz w:val="22"/>
                <w:szCs w:val="22"/>
              </w:rPr>
              <w:t xml:space="preserve">стандартизации, принятыми в соответствии с законодательством Российской </w:t>
            </w:r>
          </w:p>
          <w:p w14:paraId="08F10D59" w14:textId="77777777" w:rsidR="007F2DC0" w:rsidRPr="007F2DC0" w:rsidRDefault="007F2DC0" w:rsidP="007F2DC0">
            <w:pPr>
              <w:widowControl w:val="0"/>
              <w:rPr>
                <w:bCs/>
                <w:sz w:val="22"/>
                <w:szCs w:val="22"/>
              </w:rPr>
            </w:pPr>
            <w:r w:rsidRPr="007F2DC0">
              <w:rPr>
                <w:bCs/>
                <w:sz w:val="22"/>
                <w:szCs w:val="22"/>
              </w:rPr>
              <w:t xml:space="preserve">Федерации о стандартизации, иные требования, связанные с определением </w:t>
            </w:r>
          </w:p>
          <w:p w14:paraId="2299CF19" w14:textId="77777777" w:rsidR="007F2DC0" w:rsidRPr="007F2DC0" w:rsidRDefault="007F2DC0" w:rsidP="007F2DC0">
            <w:pPr>
              <w:widowControl w:val="0"/>
              <w:rPr>
                <w:bCs/>
                <w:sz w:val="22"/>
                <w:szCs w:val="22"/>
              </w:rPr>
            </w:pPr>
            <w:r w:rsidRPr="007F2DC0">
              <w:rPr>
                <w:bCs/>
                <w:sz w:val="22"/>
                <w:szCs w:val="22"/>
              </w:rPr>
              <w:t xml:space="preserve">соответствия поставляемого товара, выполняемой работы, оказываемой услуги </w:t>
            </w:r>
          </w:p>
          <w:p w14:paraId="01AABBAA" w14:textId="77777777" w:rsidR="007F2DC0" w:rsidRPr="0054197B" w:rsidRDefault="00474997" w:rsidP="00474997">
            <w:pPr>
              <w:widowControl w:val="0"/>
              <w:rPr>
                <w:bCs/>
                <w:sz w:val="22"/>
                <w:szCs w:val="22"/>
              </w:rPr>
            </w:pPr>
            <w:r>
              <w:rPr>
                <w:bCs/>
                <w:sz w:val="22"/>
                <w:szCs w:val="22"/>
              </w:rPr>
              <w:t>потребностям Заказчика</w:t>
            </w:r>
          </w:p>
        </w:tc>
        <w:tc>
          <w:tcPr>
            <w:tcW w:w="60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DEE2A79" w14:textId="07972213" w:rsidR="007F2DC0" w:rsidRPr="007F2DC0" w:rsidRDefault="007F2DC0" w:rsidP="007F2DC0">
            <w:pPr>
              <w:jc w:val="both"/>
              <w:rPr>
                <w:b/>
                <w:szCs w:val="22"/>
              </w:rPr>
            </w:pPr>
            <w:r w:rsidRPr="007F2DC0">
              <w:rPr>
                <w:b/>
                <w:bCs/>
                <w:sz w:val="22"/>
                <w:szCs w:val="22"/>
              </w:rPr>
              <w:t>Закупка</w:t>
            </w:r>
            <w:r w:rsidRPr="007F2DC0">
              <w:rPr>
                <w:b/>
                <w:sz w:val="22"/>
                <w:szCs w:val="22"/>
              </w:rPr>
              <w:t xml:space="preserve"> </w:t>
            </w:r>
            <w:r w:rsidR="00B96D39">
              <w:rPr>
                <w:b/>
                <w:sz w:val="22"/>
                <w:szCs w:val="22"/>
              </w:rPr>
              <w:t>ноутбука</w:t>
            </w:r>
          </w:p>
          <w:p w14:paraId="04E022E7" w14:textId="77777777" w:rsidR="007F2DC0" w:rsidRPr="0054197B" w:rsidRDefault="007F2DC0" w:rsidP="007F2DC0">
            <w:pPr>
              <w:jc w:val="both"/>
              <w:rPr>
                <w:bCs/>
                <w:sz w:val="22"/>
                <w:szCs w:val="22"/>
              </w:rPr>
            </w:pPr>
            <w:r w:rsidRPr="0054197B">
              <w:rPr>
                <w:bCs/>
                <w:sz w:val="22"/>
                <w:szCs w:val="22"/>
              </w:rPr>
              <w:t xml:space="preserve">Сведения об объекте закупки, функциональные, технические и качественные характеристикам объекта закупки, эксплуатационные характеристики объекта закупки (при необходимости), информация о количестве товара и показатели, позволяющие определить соответствие предлагаемого для поставки товара установленным Заказчиком требованиям, приведены в </w:t>
            </w:r>
            <w:r>
              <w:rPr>
                <w:bCs/>
                <w:sz w:val="22"/>
                <w:szCs w:val="22"/>
              </w:rPr>
              <w:t>Описании предмета закупки</w:t>
            </w:r>
            <w:r w:rsidRPr="0054197B">
              <w:rPr>
                <w:bCs/>
                <w:sz w:val="22"/>
                <w:szCs w:val="22"/>
              </w:rPr>
              <w:t xml:space="preserve"> (Части 3) настоящей документации об электронном аукционе</w:t>
            </w:r>
            <w:r>
              <w:rPr>
                <w:bCs/>
                <w:sz w:val="22"/>
                <w:szCs w:val="22"/>
              </w:rPr>
              <w:t>.</w:t>
            </w:r>
          </w:p>
          <w:p w14:paraId="25A7B237" w14:textId="77777777" w:rsidR="007F2DC0" w:rsidRPr="00627FB7" w:rsidRDefault="007F2DC0" w:rsidP="007F2DC0">
            <w:pPr>
              <w:widowControl w:val="0"/>
              <w:ind w:right="70"/>
              <w:jc w:val="both"/>
              <w:rPr>
                <w:bCs/>
                <w:sz w:val="22"/>
                <w:szCs w:val="22"/>
              </w:rPr>
            </w:pPr>
            <w:r w:rsidRPr="0054197B">
              <w:rPr>
                <w:sz w:val="22"/>
                <w:szCs w:val="22"/>
              </w:rPr>
              <w:t>Требования стандартов, технических регламентов или иных нормативных документов, которым должны соответствовать товары, а также требования к подтверждающим документам (сертификатам, заключениям, инструкциям, гарантийным талонам и т.п.), требования к количеству товаров, размерам, комплектации, упаковке товара, т</w:t>
            </w:r>
            <w:r w:rsidRPr="0054197B">
              <w:rPr>
                <w:bCs/>
                <w:sz w:val="22"/>
                <w:szCs w:val="22"/>
              </w:rPr>
              <w:t xml:space="preserve">ребования к </w:t>
            </w:r>
            <w:r w:rsidRPr="0054197B">
              <w:rPr>
                <w:sz w:val="22"/>
                <w:szCs w:val="22"/>
              </w:rPr>
              <w:t>гарантийному сроку товаров, и (или) объему предоставления гарантий их качества, к гарантийному обслуживанию товара, к расходам на обслуживание товар</w:t>
            </w:r>
            <w:r>
              <w:rPr>
                <w:sz w:val="22"/>
                <w:szCs w:val="22"/>
              </w:rPr>
              <w:t xml:space="preserve">а в течение гарантийного срока, </w:t>
            </w:r>
            <w:r w:rsidRPr="0054197B">
              <w:rPr>
                <w:sz w:val="22"/>
                <w:szCs w:val="22"/>
              </w:rPr>
              <w:t>требования к предоставлению гарантии производителя и (или) поставщика данного товара и к сроку действи</w:t>
            </w:r>
            <w:r>
              <w:rPr>
                <w:sz w:val="22"/>
                <w:szCs w:val="22"/>
              </w:rPr>
              <w:t xml:space="preserve">я такой гарантии, формы, сроки </w:t>
            </w:r>
            <w:r w:rsidRPr="0054197B">
              <w:rPr>
                <w:sz w:val="22"/>
                <w:szCs w:val="22"/>
              </w:rPr>
              <w:t xml:space="preserve">порядок оплаты товара, </w:t>
            </w:r>
            <w:r w:rsidRPr="0054197B">
              <w:rPr>
                <w:bCs/>
                <w:sz w:val="22"/>
                <w:szCs w:val="22"/>
              </w:rPr>
              <w:t xml:space="preserve">и иные условия исполнения договора приведены в </w:t>
            </w:r>
            <w:r>
              <w:rPr>
                <w:bCs/>
                <w:sz w:val="22"/>
                <w:szCs w:val="22"/>
              </w:rPr>
              <w:t>Описание предмета закупки</w:t>
            </w:r>
            <w:r w:rsidRPr="0054197B">
              <w:rPr>
                <w:bCs/>
                <w:sz w:val="22"/>
                <w:szCs w:val="22"/>
              </w:rPr>
              <w:t xml:space="preserve"> (Части 3) и Части № 4 </w:t>
            </w:r>
            <w:r>
              <w:rPr>
                <w:bCs/>
                <w:sz w:val="22"/>
                <w:szCs w:val="22"/>
              </w:rPr>
              <w:t>«</w:t>
            </w:r>
            <w:r w:rsidRPr="0054197B">
              <w:rPr>
                <w:bCs/>
                <w:sz w:val="22"/>
                <w:szCs w:val="22"/>
              </w:rPr>
              <w:t>Проект договора</w:t>
            </w:r>
            <w:r>
              <w:rPr>
                <w:bCs/>
                <w:sz w:val="22"/>
                <w:szCs w:val="22"/>
              </w:rPr>
              <w:t>»</w:t>
            </w:r>
            <w:r w:rsidRPr="0054197B">
              <w:rPr>
                <w:bCs/>
                <w:sz w:val="22"/>
                <w:szCs w:val="22"/>
              </w:rPr>
              <w:t xml:space="preserve"> настоящей документации об электронном аукционе</w:t>
            </w:r>
          </w:p>
        </w:tc>
      </w:tr>
      <w:tr w:rsidR="009274EC" w:rsidRPr="0054197B" w14:paraId="43AAADBC" w14:textId="77777777" w:rsidTr="00AE2027">
        <w:trPr>
          <w:jc w:val="center"/>
        </w:trPr>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C66543A" w14:textId="77777777" w:rsidR="009274EC" w:rsidRPr="0054197B" w:rsidRDefault="009274EC" w:rsidP="00F20457">
            <w:pPr>
              <w:widowControl w:val="0"/>
              <w:numPr>
                <w:ilvl w:val="0"/>
                <w:numId w:val="14"/>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CB9FF06" w14:textId="77777777" w:rsidR="009274EC" w:rsidRPr="0054197B" w:rsidRDefault="007F2DC0" w:rsidP="007F2DC0">
            <w:pPr>
              <w:widowControl w:val="0"/>
              <w:rPr>
                <w:bCs/>
                <w:sz w:val="22"/>
                <w:szCs w:val="22"/>
              </w:rPr>
            </w:pPr>
            <w:r>
              <w:rPr>
                <w:bCs/>
                <w:sz w:val="22"/>
                <w:szCs w:val="22"/>
              </w:rPr>
              <w:t>Т</w:t>
            </w:r>
            <w:r w:rsidRPr="007F2DC0">
              <w:rPr>
                <w:bCs/>
                <w:sz w:val="22"/>
                <w:szCs w:val="22"/>
              </w:rPr>
              <w:t>ребования к содержанию, форме, оформлению и составу заявки на участие в закупке</w:t>
            </w:r>
          </w:p>
        </w:tc>
        <w:tc>
          <w:tcPr>
            <w:tcW w:w="60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6796DBC" w14:textId="77777777" w:rsidR="007F2DC0" w:rsidRPr="007F2DC0" w:rsidRDefault="007F2DC0" w:rsidP="007F2DC0">
            <w:pPr>
              <w:widowControl w:val="0"/>
              <w:ind w:right="70"/>
              <w:jc w:val="both"/>
              <w:rPr>
                <w:bCs/>
                <w:sz w:val="22"/>
                <w:szCs w:val="22"/>
              </w:rPr>
            </w:pPr>
            <w:r w:rsidRPr="007F2DC0">
              <w:rPr>
                <w:bCs/>
                <w:sz w:val="22"/>
                <w:szCs w:val="22"/>
              </w:rPr>
              <w:t>Заявки на участие в аукционе в электронной форме представляются согласно требованиям к содержанию, оформлению и составу заявки, указанным в документации о закупке и должны содержать информацию и документы, предусмотренные документацией о закупке и подтверждающие соответствие участников аукциона в электронной форме квалификационным требованиям, установленным документацией о закупке.</w:t>
            </w:r>
          </w:p>
          <w:p w14:paraId="3B7395FF" w14:textId="77777777" w:rsidR="007F2DC0" w:rsidRPr="007F2DC0" w:rsidRDefault="007F2DC0" w:rsidP="007F2DC0">
            <w:pPr>
              <w:widowControl w:val="0"/>
              <w:ind w:right="70"/>
              <w:jc w:val="both"/>
              <w:rPr>
                <w:bCs/>
                <w:sz w:val="22"/>
                <w:szCs w:val="22"/>
              </w:rPr>
            </w:pPr>
            <w:r w:rsidRPr="007F2DC0">
              <w:rPr>
                <w:bCs/>
                <w:sz w:val="22"/>
                <w:szCs w:val="22"/>
              </w:rPr>
              <w:t>Заявка на участие в аукционе в электронной форме состоит из двух частей и ценового предложения.</w:t>
            </w:r>
          </w:p>
          <w:p w14:paraId="5C4E232A" w14:textId="77777777" w:rsidR="007F2DC0" w:rsidRPr="007F2DC0" w:rsidRDefault="007F2DC0" w:rsidP="007F2DC0">
            <w:pPr>
              <w:widowControl w:val="0"/>
              <w:ind w:right="70"/>
              <w:jc w:val="both"/>
              <w:rPr>
                <w:bCs/>
                <w:sz w:val="22"/>
                <w:szCs w:val="22"/>
              </w:rPr>
            </w:pPr>
            <w:r w:rsidRPr="007F2DC0">
              <w:rPr>
                <w:bCs/>
                <w:sz w:val="22"/>
                <w:szCs w:val="22"/>
              </w:rPr>
              <w:t>Ценовое предложение подается участником закупки на электронной площадке в указанную в извещении о проведении аукциона в электронной форме и документации о закупке дату проведения аукциона.</w:t>
            </w:r>
          </w:p>
          <w:p w14:paraId="3CA7DFB2" w14:textId="77777777" w:rsidR="007F2DC0" w:rsidRPr="007F2DC0" w:rsidRDefault="007F2DC0" w:rsidP="007F2DC0">
            <w:pPr>
              <w:widowControl w:val="0"/>
              <w:ind w:right="70"/>
              <w:jc w:val="both"/>
              <w:rPr>
                <w:bCs/>
                <w:sz w:val="22"/>
                <w:szCs w:val="22"/>
              </w:rPr>
            </w:pPr>
            <w:r w:rsidRPr="007F2DC0">
              <w:rPr>
                <w:bCs/>
                <w:sz w:val="22"/>
                <w:szCs w:val="22"/>
              </w:rPr>
              <w:t xml:space="preserve">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две части заявки, предусмотренные аукционной документацией. </w:t>
            </w:r>
          </w:p>
          <w:p w14:paraId="0F3D768D" w14:textId="77777777" w:rsidR="007F2DC0" w:rsidRPr="007F2DC0" w:rsidRDefault="007F2DC0" w:rsidP="007F2DC0">
            <w:pPr>
              <w:widowControl w:val="0"/>
              <w:ind w:right="70"/>
              <w:jc w:val="both"/>
              <w:rPr>
                <w:bCs/>
                <w:sz w:val="22"/>
                <w:szCs w:val="22"/>
              </w:rPr>
            </w:pPr>
            <w:r w:rsidRPr="007F2DC0">
              <w:rPr>
                <w:bCs/>
                <w:sz w:val="22"/>
                <w:szCs w:val="22"/>
              </w:rPr>
              <w:t xml:space="preserve">Заявка на участие в аукционе в электронной форме может содержать эскиз, рисунок, чертеж, фотографию, иное изображение, образец, пробу товара, закупка которого </w:t>
            </w:r>
            <w:r w:rsidRPr="007F2DC0">
              <w:rPr>
                <w:bCs/>
                <w:sz w:val="22"/>
                <w:szCs w:val="22"/>
              </w:rPr>
              <w:lastRenderedPageBreak/>
              <w:t xml:space="preserve">осуществляется. </w:t>
            </w:r>
          </w:p>
          <w:p w14:paraId="43F9AC41" w14:textId="77777777" w:rsidR="007F2DC0" w:rsidRPr="007F2DC0" w:rsidRDefault="007F2DC0" w:rsidP="007F2DC0">
            <w:pPr>
              <w:widowControl w:val="0"/>
              <w:ind w:right="70"/>
              <w:jc w:val="both"/>
              <w:rPr>
                <w:bCs/>
                <w:sz w:val="22"/>
                <w:szCs w:val="22"/>
              </w:rPr>
            </w:pPr>
            <w:r w:rsidRPr="007F2DC0">
              <w:rPr>
                <w:bCs/>
                <w:sz w:val="22"/>
                <w:szCs w:val="22"/>
              </w:rPr>
              <w:t>Заявка и документы, входящие в состав заявки, должны быть составлены на русском языке.</w:t>
            </w:r>
          </w:p>
          <w:p w14:paraId="5C5219D2" w14:textId="77777777" w:rsidR="007F2DC0" w:rsidRPr="007F2DC0" w:rsidRDefault="007F2DC0" w:rsidP="007F2DC0">
            <w:pPr>
              <w:widowControl w:val="0"/>
              <w:ind w:right="70"/>
              <w:jc w:val="both"/>
              <w:rPr>
                <w:bCs/>
                <w:sz w:val="22"/>
                <w:szCs w:val="22"/>
              </w:rPr>
            </w:pPr>
            <w:r w:rsidRPr="007F2DC0">
              <w:rPr>
                <w:bCs/>
                <w:sz w:val="22"/>
                <w:szCs w:val="22"/>
              </w:rPr>
              <w:t xml:space="preserve">Все файлы документов заявки должны иметь распространенные и открытые форматы и не должны быть зашифрованы или защищены иными средствами, не позволяющими осуществить ознакомление с их содержанием без дополнительных программных или технологических средств. </w:t>
            </w:r>
          </w:p>
          <w:p w14:paraId="54B56FD2" w14:textId="77777777" w:rsidR="007F2DC0" w:rsidRPr="007F2DC0" w:rsidRDefault="007F2DC0" w:rsidP="007F2DC0">
            <w:pPr>
              <w:widowControl w:val="0"/>
              <w:ind w:right="70"/>
              <w:jc w:val="both"/>
              <w:rPr>
                <w:bCs/>
                <w:sz w:val="22"/>
                <w:szCs w:val="22"/>
              </w:rPr>
            </w:pPr>
            <w:r w:rsidRPr="007F2DC0">
              <w:rPr>
                <w:bCs/>
                <w:sz w:val="22"/>
                <w:szCs w:val="22"/>
              </w:rPr>
              <w:t>Документы, подготовленные участником размещаются в виде файлов в формате с расширением «</w:t>
            </w:r>
            <w:proofErr w:type="spellStart"/>
            <w:r w:rsidRPr="007F2DC0">
              <w:rPr>
                <w:bCs/>
                <w:sz w:val="22"/>
                <w:szCs w:val="22"/>
              </w:rPr>
              <w:t>doc</w:t>
            </w:r>
            <w:proofErr w:type="spellEnd"/>
            <w:r w:rsidRPr="007F2DC0">
              <w:rPr>
                <w:bCs/>
                <w:sz w:val="22"/>
                <w:szCs w:val="22"/>
              </w:rPr>
              <w:t>», «</w:t>
            </w:r>
            <w:proofErr w:type="spellStart"/>
            <w:r w:rsidRPr="007F2DC0">
              <w:rPr>
                <w:bCs/>
                <w:sz w:val="22"/>
                <w:szCs w:val="22"/>
              </w:rPr>
              <w:t>docх</w:t>
            </w:r>
            <w:proofErr w:type="spellEnd"/>
            <w:r w:rsidRPr="007F2DC0">
              <w:rPr>
                <w:bCs/>
                <w:sz w:val="22"/>
                <w:szCs w:val="22"/>
              </w:rPr>
              <w:t>», «</w:t>
            </w:r>
            <w:proofErr w:type="spellStart"/>
            <w:r w:rsidRPr="007F2DC0">
              <w:rPr>
                <w:bCs/>
                <w:sz w:val="22"/>
                <w:szCs w:val="22"/>
              </w:rPr>
              <w:t>rtf</w:t>
            </w:r>
            <w:proofErr w:type="spellEnd"/>
            <w:r w:rsidRPr="007F2DC0">
              <w:rPr>
                <w:bCs/>
                <w:sz w:val="22"/>
                <w:szCs w:val="22"/>
              </w:rPr>
              <w:t xml:space="preserve">» (или аналогичных отрытых форматов) и позволяющих открыть их с помощью текстовых редакторов пакета приложений </w:t>
            </w:r>
            <w:proofErr w:type="spellStart"/>
            <w:r w:rsidRPr="007F2DC0">
              <w:rPr>
                <w:bCs/>
                <w:sz w:val="22"/>
                <w:szCs w:val="22"/>
              </w:rPr>
              <w:t>Microsoft</w:t>
            </w:r>
            <w:proofErr w:type="spellEnd"/>
            <w:r w:rsidRPr="007F2DC0">
              <w:rPr>
                <w:bCs/>
                <w:sz w:val="22"/>
                <w:szCs w:val="22"/>
              </w:rPr>
              <w:t xml:space="preserve"> </w:t>
            </w:r>
            <w:proofErr w:type="spellStart"/>
            <w:r w:rsidRPr="007F2DC0">
              <w:rPr>
                <w:bCs/>
                <w:sz w:val="22"/>
                <w:szCs w:val="22"/>
              </w:rPr>
              <w:t>Office</w:t>
            </w:r>
            <w:proofErr w:type="spellEnd"/>
            <w:r w:rsidRPr="007F2DC0">
              <w:rPr>
                <w:bCs/>
                <w:sz w:val="22"/>
                <w:szCs w:val="22"/>
              </w:rPr>
              <w:t xml:space="preserve"> и допускающих после сохранения возможность поиска, копирования и редактирования произвольного фрагмента текста документа. </w:t>
            </w:r>
          </w:p>
          <w:p w14:paraId="4F8F9FA8" w14:textId="77777777" w:rsidR="007F2DC0" w:rsidRPr="007F2DC0" w:rsidRDefault="007F2DC0" w:rsidP="007F2DC0">
            <w:pPr>
              <w:widowControl w:val="0"/>
              <w:ind w:right="70"/>
              <w:jc w:val="both"/>
              <w:rPr>
                <w:bCs/>
                <w:sz w:val="22"/>
                <w:szCs w:val="22"/>
              </w:rPr>
            </w:pPr>
            <w:r w:rsidRPr="007F2DC0">
              <w:rPr>
                <w:bCs/>
                <w:sz w:val="22"/>
                <w:szCs w:val="22"/>
              </w:rPr>
              <w:t>Участник может дополнительно (информационно) приложить документы заявки, в других форматах (</w:t>
            </w:r>
            <w:proofErr w:type="spellStart"/>
            <w:r w:rsidRPr="007F2DC0">
              <w:rPr>
                <w:bCs/>
                <w:sz w:val="22"/>
                <w:szCs w:val="22"/>
              </w:rPr>
              <w:t>pdf</w:t>
            </w:r>
            <w:proofErr w:type="spellEnd"/>
            <w:r w:rsidRPr="007F2DC0">
              <w:rPr>
                <w:bCs/>
                <w:sz w:val="22"/>
                <w:szCs w:val="22"/>
              </w:rPr>
              <w:t xml:space="preserve">, </w:t>
            </w:r>
            <w:proofErr w:type="spellStart"/>
            <w:r w:rsidRPr="007F2DC0">
              <w:rPr>
                <w:bCs/>
                <w:sz w:val="22"/>
                <w:szCs w:val="22"/>
              </w:rPr>
              <w:t>jpeg</w:t>
            </w:r>
            <w:proofErr w:type="spellEnd"/>
            <w:r w:rsidRPr="007F2DC0">
              <w:rPr>
                <w:bCs/>
                <w:sz w:val="22"/>
                <w:szCs w:val="22"/>
              </w:rPr>
              <w:t xml:space="preserve"> и т.д.). Данные документы могут использоваться Заказчиком для уточнения информации представленной участником закупки. </w:t>
            </w:r>
          </w:p>
          <w:p w14:paraId="53ECDE1A" w14:textId="77777777" w:rsidR="007F2DC0" w:rsidRPr="007F2DC0" w:rsidRDefault="007F2DC0" w:rsidP="007F2DC0">
            <w:pPr>
              <w:widowControl w:val="0"/>
              <w:ind w:right="70"/>
              <w:jc w:val="both"/>
              <w:rPr>
                <w:bCs/>
                <w:sz w:val="22"/>
                <w:szCs w:val="22"/>
              </w:rPr>
            </w:pPr>
            <w:r w:rsidRPr="007F2DC0">
              <w:rPr>
                <w:bCs/>
                <w:sz w:val="22"/>
                <w:szCs w:val="22"/>
              </w:rPr>
              <w:t xml:space="preserve">Документы, представленные в графических образах оригиналов документов, должны быть представлены в формате обеспечивающих сохранение всех аутентичных признаков подлинности (графической подписи лица, печати (при наличии)). </w:t>
            </w:r>
          </w:p>
          <w:p w14:paraId="48CCFBB4" w14:textId="25B81A01" w:rsidR="007F2DC0" w:rsidRPr="007F2DC0" w:rsidRDefault="007F2DC0" w:rsidP="007F2DC0">
            <w:pPr>
              <w:widowControl w:val="0"/>
              <w:ind w:right="70"/>
              <w:jc w:val="both"/>
              <w:rPr>
                <w:bCs/>
                <w:sz w:val="22"/>
                <w:szCs w:val="22"/>
              </w:rPr>
            </w:pPr>
            <w:r w:rsidRPr="00C45190">
              <w:rPr>
                <w:b/>
                <w:bCs/>
                <w:sz w:val="22"/>
                <w:szCs w:val="22"/>
              </w:rPr>
              <w:t>Первая часть заявки</w:t>
            </w:r>
            <w:r w:rsidRPr="007F2DC0">
              <w:rPr>
                <w:bCs/>
                <w:sz w:val="22"/>
                <w:szCs w:val="22"/>
              </w:rPr>
              <w:t xml:space="preserve"> на участие в аукционе в электронной форме должна содержать предложение участника конкурентной закупки в отношении предмета такой закупки в соответствии с требованиями документации о закупке:</w:t>
            </w:r>
          </w:p>
          <w:p w14:paraId="7AE0FC62" w14:textId="77777777" w:rsidR="007F2DC0" w:rsidRPr="007F2DC0" w:rsidRDefault="007F2DC0" w:rsidP="007F2DC0">
            <w:pPr>
              <w:widowControl w:val="0"/>
              <w:ind w:right="70"/>
              <w:jc w:val="both"/>
              <w:rPr>
                <w:bCs/>
                <w:sz w:val="22"/>
                <w:szCs w:val="22"/>
              </w:rPr>
            </w:pPr>
            <w:r w:rsidRPr="007F2DC0">
              <w:rPr>
                <w:bCs/>
                <w:sz w:val="22"/>
                <w:szCs w:val="22"/>
              </w:rPr>
              <w:t>1) согласие участника электронного аукциона на поставку товара, на условиях, предусмотренных документацией об электронном аукционе и не подлежащих изменению по результатам проведения электронного аукциона;</w:t>
            </w:r>
          </w:p>
          <w:p w14:paraId="243F2D32" w14:textId="77777777" w:rsidR="007F2DC0" w:rsidRPr="007F2DC0" w:rsidRDefault="007F2DC0" w:rsidP="007F2DC0">
            <w:pPr>
              <w:widowControl w:val="0"/>
              <w:ind w:right="70"/>
              <w:jc w:val="both"/>
              <w:rPr>
                <w:bCs/>
                <w:sz w:val="22"/>
                <w:szCs w:val="22"/>
              </w:rPr>
            </w:pPr>
            <w:r w:rsidRPr="007F2DC0">
              <w:rPr>
                <w:bCs/>
                <w:sz w:val="22"/>
                <w:szCs w:val="22"/>
              </w:rPr>
              <w:t>2) конкретные показатели товара, соответствующие значениям, установленным в документации об электронном аукционе (в том числе Техническом задании),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14:paraId="26B598BA" w14:textId="7FD53106" w:rsidR="007F2DC0" w:rsidRPr="007F2DC0" w:rsidRDefault="007F2DC0" w:rsidP="007F2DC0">
            <w:pPr>
              <w:widowControl w:val="0"/>
              <w:ind w:right="70"/>
              <w:jc w:val="both"/>
              <w:rPr>
                <w:bCs/>
                <w:sz w:val="22"/>
                <w:szCs w:val="22"/>
              </w:rPr>
            </w:pPr>
            <w:r w:rsidRPr="007F2DC0">
              <w:rPr>
                <w:bCs/>
                <w:sz w:val="22"/>
                <w:szCs w:val="22"/>
              </w:rPr>
              <w:t xml:space="preserve">3) указание (декларирование) наименования страны происхождения </w:t>
            </w:r>
            <w:r w:rsidR="00A35BEC" w:rsidRPr="007F2DC0">
              <w:rPr>
                <w:bCs/>
                <w:sz w:val="22"/>
                <w:szCs w:val="22"/>
              </w:rPr>
              <w:t>товара (</w:t>
            </w:r>
            <w:r w:rsidRPr="007F2DC0">
              <w:rPr>
                <w:bCs/>
                <w:sz w:val="22"/>
                <w:szCs w:val="22"/>
              </w:rPr>
              <w:t>отсутствие в заявке на участие в аукционе указания (декларирования) страны происхождения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p>
          <w:p w14:paraId="1FB0EEF0" w14:textId="77777777" w:rsidR="007F2DC0" w:rsidRPr="007F2DC0" w:rsidRDefault="007F2DC0" w:rsidP="007F2DC0">
            <w:pPr>
              <w:widowControl w:val="0"/>
              <w:ind w:right="70"/>
              <w:jc w:val="both"/>
              <w:rPr>
                <w:bCs/>
                <w:sz w:val="22"/>
                <w:szCs w:val="22"/>
              </w:rPr>
            </w:pPr>
            <w:r w:rsidRPr="00C45190">
              <w:rPr>
                <w:b/>
                <w:bCs/>
                <w:sz w:val="22"/>
                <w:szCs w:val="22"/>
              </w:rPr>
              <w:t>Вторая часть заявки</w:t>
            </w:r>
            <w:r w:rsidRPr="007F2DC0">
              <w:rPr>
                <w:bCs/>
                <w:sz w:val="22"/>
                <w:szCs w:val="22"/>
              </w:rPr>
              <w:t xml:space="preserve"> на участие в аукционе в электронной форме должна содержать сведения о данном участнике аукциона, информацию о его соответствии   требованиям (если они установлены в документации о закупке) и об иных условиях исполнения договора.</w:t>
            </w:r>
          </w:p>
          <w:p w14:paraId="61CB3F15" w14:textId="77777777" w:rsidR="007F2DC0" w:rsidRPr="007F2DC0" w:rsidRDefault="007F2DC0" w:rsidP="007F2DC0">
            <w:pPr>
              <w:widowControl w:val="0"/>
              <w:ind w:right="70"/>
              <w:jc w:val="both"/>
              <w:rPr>
                <w:bCs/>
                <w:sz w:val="22"/>
                <w:szCs w:val="22"/>
              </w:rPr>
            </w:pPr>
            <w:r w:rsidRPr="007F2DC0">
              <w:rPr>
                <w:bCs/>
                <w:sz w:val="22"/>
                <w:szCs w:val="22"/>
              </w:rPr>
              <w:t>Для подтверждения соответствия требованиям, установленным настоящей документацией, участник закупки в составе заявки на участие в электронном аукционе должен представить сведения и документы об участнике закупки, подавшем такую заявку, а также о лицах, выступающих на стороне участника закупки:</w:t>
            </w:r>
          </w:p>
          <w:p w14:paraId="4D3FF6EC" w14:textId="42F0C0C0" w:rsidR="007F2DC0" w:rsidRPr="007F2DC0" w:rsidRDefault="007F2DC0" w:rsidP="007F2DC0">
            <w:pPr>
              <w:widowControl w:val="0"/>
              <w:ind w:right="70"/>
              <w:jc w:val="both"/>
              <w:rPr>
                <w:bCs/>
                <w:sz w:val="22"/>
                <w:szCs w:val="22"/>
              </w:rPr>
            </w:pPr>
            <w:r w:rsidRPr="007F2DC0">
              <w:rPr>
                <w:bCs/>
                <w:sz w:val="22"/>
                <w:szCs w:val="22"/>
              </w:rPr>
              <w:lastRenderedPageBreak/>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электронного аукциона является юридическое лицо;</w:t>
            </w:r>
          </w:p>
          <w:p w14:paraId="29F0A3F6" w14:textId="34832B71" w:rsidR="007F2DC0" w:rsidRPr="007F2DC0" w:rsidRDefault="007F2DC0" w:rsidP="007F2DC0">
            <w:pPr>
              <w:widowControl w:val="0"/>
              <w:ind w:right="70"/>
              <w:jc w:val="both"/>
              <w:rPr>
                <w:bCs/>
                <w:sz w:val="22"/>
                <w:szCs w:val="22"/>
              </w:rPr>
            </w:pPr>
            <w:r w:rsidRPr="007F2DC0">
              <w:rPr>
                <w:bCs/>
                <w:sz w:val="22"/>
                <w:szCs w:val="22"/>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является индивидуальный предприниматель;</w:t>
            </w:r>
          </w:p>
          <w:p w14:paraId="0FCEE13F" w14:textId="272658E8" w:rsidR="007F2DC0" w:rsidRPr="007F2DC0" w:rsidRDefault="007F2DC0" w:rsidP="007F2DC0">
            <w:pPr>
              <w:widowControl w:val="0"/>
              <w:ind w:right="70"/>
              <w:jc w:val="both"/>
              <w:rPr>
                <w:bCs/>
                <w:sz w:val="22"/>
                <w:szCs w:val="22"/>
              </w:rPr>
            </w:pPr>
            <w:r w:rsidRPr="007F2DC0">
              <w:rPr>
                <w:bCs/>
                <w:sz w:val="22"/>
                <w:szCs w:val="22"/>
              </w:rPr>
              <w:t>3) идентификационный номер налогоплательщика участника электронного аукциона</w:t>
            </w:r>
            <w:r w:rsidR="00C45190">
              <w:rPr>
                <w:bCs/>
                <w:sz w:val="22"/>
                <w:szCs w:val="22"/>
              </w:rPr>
              <w:t xml:space="preserve"> </w:t>
            </w:r>
            <w:r w:rsidRPr="007F2DC0">
              <w:rPr>
                <w:bCs/>
                <w:sz w:val="22"/>
                <w:szCs w:val="22"/>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42202667" w14:textId="07A3A5F4" w:rsidR="007F2DC0" w:rsidRPr="007F2DC0" w:rsidRDefault="007F2DC0" w:rsidP="007F2DC0">
            <w:pPr>
              <w:widowControl w:val="0"/>
              <w:ind w:right="70"/>
              <w:jc w:val="both"/>
              <w:rPr>
                <w:bCs/>
                <w:sz w:val="22"/>
                <w:szCs w:val="22"/>
              </w:rPr>
            </w:pPr>
            <w:r w:rsidRPr="007F2DC0">
              <w:rPr>
                <w:bCs/>
                <w:sz w:val="22"/>
                <w:szCs w:val="22"/>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электронного аукциона</w:t>
            </w:r>
            <w:r w:rsidR="00121056">
              <w:rPr>
                <w:bCs/>
                <w:sz w:val="22"/>
                <w:szCs w:val="22"/>
              </w:rPr>
              <w:t xml:space="preserve"> является</w:t>
            </w:r>
            <w:r w:rsidRPr="007F2DC0">
              <w:rPr>
                <w:bCs/>
                <w:sz w:val="22"/>
                <w:szCs w:val="22"/>
              </w:rPr>
              <w:t xml:space="preserve">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66E178E" w14:textId="3548C97F" w:rsidR="007F2DC0" w:rsidRPr="007F2DC0" w:rsidRDefault="007F2DC0" w:rsidP="007F2DC0">
            <w:pPr>
              <w:widowControl w:val="0"/>
              <w:ind w:right="70"/>
              <w:jc w:val="both"/>
              <w:rPr>
                <w:bCs/>
                <w:sz w:val="22"/>
                <w:szCs w:val="22"/>
              </w:rPr>
            </w:pPr>
            <w:r w:rsidRPr="007F2DC0">
              <w:rPr>
                <w:bCs/>
                <w:sz w:val="22"/>
                <w:szCs w:val="22"/>
              </w:rPr>
              <w:t>5) копию документа, подтверждающего полномочия лица действовать от имени участника аукциона в электронной форме за исключением случаев подписания заявки:</w:t>
            </w:r>
          </w:p>
          <w:p w14:paraId="288A9022" w14:textId="77777777" w:rsidR="007F2DC0" w:rsidRPr="007F2DC0" w:rsidRDefault="007F2DC0" w:rsidP="007F2DC0">
            <w:pPr>
              <w:widowControl w:val="0"/>
              <w:ind w:right="70"/>
              <w:jc w:val="both"/>
              <w:rPr>
                <w:bCs/>
                <w:sz w:val="22"/>
                <w:szCs w:val="22"/>
              </w:rPr>
            </w:pPr>
            <w:r w:rsidRPr="007F2DC0">
              <w:rPr>
                <w:bCs/>
                <w:sz w:val="22"/>
                <w:szCs w:val="22"/>
              </w:rPr>
              <w:t>а) индивидуальным предпринимателем, если участником такой закупки является индивидуальный предприниматель;</w:t>
            </w:r>
          </w:p>
          <w:p w14:paraId="66C83141" w14:textId="77777777" w:rsidR="007F2DC0" w:rsidRPr="007F2DC0" w:rsidRDefault="007F2DC0" w:rsidP="007F2DC0">
            <w:pPr>
              <w:widowControl w:val="0"/>
              <w:ind w:right="70"/>
              <w:jc w:val="both"/>
              <w:rPr>
                <w:bCs/>
                <w:sz w:val="22"/>
                <w:szCs w:val="22"/>
              </w:rPr>
            </w:pPr>
            <w:r w:rsidRPr="007F2DC0">
              <w:rPr>
                <w:bCs/>
                <w:sz w:val="22"/>
                <w:szCs w:val="22"/>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w:t>
            </w:r>
          </w:p>
          <w:p w14:paraId="291680B4" w14:textId="77777777" w:rsidR="007F2DC0" w:rsidRPr="007F2DC0" w:rsidRDefault="007F2DC0" w:rsidP="007F2DC0">
            <w:pPr>
              <w:widowControl w:val="0"/>
              <w:ind w:right="70"/>
              <w:jc w:val="both"/>
              <w:rPr>
                <w:bCs/>
                <w:sz w:val="22"/>
                <w:szCs w:val="22"/>
              </w:rPr>
            </w:pPr>
            <w:r w:rsidRPr="007F2DC0">
              <w:rPr>
                <w:bCs/>
                <w:sz w:val="22"/>
                <w:szCs w:val="22"/>
              </w:rPr>
              <w:t>в настоящем пункте - руководитель), если участником такой закупки является юридическое лицо;</w:t>
            </w:r>
          </w:p>
          <w:p w14:paraId="5BDF9D3F" w14:textId="4466E1A8" w:rsidR="00C053FD" w:rsidRDefault="007F2DC0" w:rsidP="007F2DC0">
            <w:pPr>
              <w:widowControl w:val="0"/>
              <w:ind w:right="70"/>
              <w:jc w:val="both"/>
              <w:rPr>
                <w:bCs/>
                <w:sz w:val="22"/>
                <w:szCs w:val="22"/>
              </w:rPr>
            </w:pPr>
            <w:r w:rsidRPr="007F2DC0">
              <w:rPr>
                <w:bCs/>
                <w:sz w:val="22"/>
                <w:szCs w:val="22"/>
              </w:rPr>
              <w:t>6) копии документов, подтверждающих соответствие участника аукциона в электронной форме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подпункта 19 настоящей документации об аукционе;</w:t>
            </w:r>
            <w:r w:rsidR="00C053FD">
              <w:rPr>
                <w:bCs/>
                <w:sz w:val="22"/>
                <w:szCs w:val="22"/>
              </w:rPr>
              <w:t xml:space="preserve"> </w:t>
            </w:r>
          </w:p>
          <w:p w14:paraId="5F54370E" w14:textId="6CD5A9CA" w:rsidR="007F2DC0" w:rsidRPr="00C053FD" w:rsidRDefault="00C053FD" w:rsidP="007F2DC0">
            <w:pPr>
              <w:widowControl w:val="0"/>
              <w:ind w:right="70"/>
              <w:jc w:val="both"/>
              <w:rPr>
                <w:b/>
                <w:i/>
                <w:iCs/>
                <w:sz w:val="22"/>
                <w:szCs w:val="22"/>
              </w:rPr>
            </w:pPr>
            <w:r w:rsidRPr="00C053FD">
              <w:rPr>
                <w:b/>
                <w:i/>
                <w:iCs/>
                <w:sz w:val="22"/>
                <w:szCs w:val="22"/>
              </w:rPr>
              <w:t>- не требуется</w:t>
            </w:r>
          </w:p>
          <w:p w14:paraId="3CD100BC" w14:textId="39EBBFAD" w:rsidR="007F2DC0" w:rsidRPr="007F2DC0" w:rsidRDefault="007F2DC0" w:rsidP="007F2DC0">
            <w:pPr>
              <w:widowControl w:val="0"/>
              <w:ind w:right="70"/>
              <w:jc w:val="both"/>
              <w:rPr>
                <w:bCs/>
                <w:sz w:val="22"/>
                <w:szCs w:val="22"/>
              </w:rPr>
            </w:pPr>
            <w:r w:rsidRPr="007F2DC0">
              <w:rPr>
                <w:bCs/>
                <w:sz w:val="22"/>
                <w:szCs w:val="22"/>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3915EE4F" w14:textId="54E9BB9A" w:rsidR="007F2DC0" w:rsidRDefault="007F2DC0" w:rsidP="007F2DC0">
            <w:pPr>
              <w:widowControl w:val="0"/>
              <w:ind w:right="70"/>
              <w:jc w:val="both"/>
              <w:rPr>
                <w:bCs/>
                <w:sz w:val="22"/>
                <w:szCs w:val="22"/>
              </w:rPr>
            </w:pPr>
            <w:r w:rsidRPr="007F2DC0">
              <w:rPr>
                <w:bCs/>
                <w:sz w:val="22"/>
                <w:szCs w:val="22"/>
              </w:rPr>
              <w:t xml:space="preserve">8) декларацию, подтверждающую на дату подачи заявки на участие в электронном аукционе с участием субъектов малого и среднего предпринимательства о соответствии требованиям установленным </w:t>
            </w:r>
            <w:r w:rsidRPr="005B70BE">
              <w:rPr>
                <w:bCs/>
                <w:sz w:val="22"/>
                <w:szCs w:val="22"/>
              </w:rPr>
              <w:t>Информационной карт</w:t>
            </w:r>
            <w:r w:rsidR="005B70BE" w:rsidRPr="005B70BE">
              <w:rPr>
                <w:bCs/>
                <w:sz w:val="22"/>
                <w:szCs w:val="22"/>
              </w:rPr>
              <w:t>ой</w:t>
            </w:r>
            <w:r w:rsidRPr="005B70BE">
              <w:rPr>
                <w:bCs/>
                <w:sz w:val="22"/>
                <w:szCs w:val="22"/>
              </w:rPr>
              <w:t xml:space="preserve"> настоящей документации</w:t>
            </w:r>
            <w:r w:rsidR="005B70BE" w:rsidRPr="005B70BE">
              <w:rPr>
                <w:bCs/>
                <w:sz w:val="22"/>
                <w:szCs w:val="22"/>
              </w:rPr>
              <w:t>.</w:t>
            </w:r>
          </w:p>
          <w:p w14:paraId="0AAB6BB2" w14:textId="77777777" w:rsidR="00121056" w:rsidRPr="00C053FD" w:rsidRDefault="00121056" w:rsidP="00121056">
            <w:pPr>
              <w:widowControl w:val="0"/>
              <w:ind w:right="70"/>
              <w:jc w:val="both"/>
              <w:rPr>
                <w:b/>
                <w:i/>
                <w:iCs/>
                <w:sz w:val="22"/>
                <w:szCs w:val="22"/>
              </w:rPr>
            </w:pPr>
            <w:r w:rsidRPr="00C053FD">
              <w:rPr>
                <w:b/>
                <w:i/>
                <w:iCs/>
                <w:sz w:val="22"/>
                <w:szCs w:val="22"/>
              </w:rPr>
              <w:t>-не требуется</w:t>
            </w:r>
          </w:p>
          <w:p w14:paraId="19642784" w14:textId="2CA06543" w:rsidR="007F2DC0" w:rsidRDefault="007F2DC0" w:rsidP="007F2DC0">
            <w:pPr>
              <w:widowControl w:val="0"/>
              <w:ind w:right="70"/>
              <w:jc w:val="both"/>
              <w:rPr>
                <w:bCs/>
                <w:sz w:val="22"/>
                <w:szCs w:val="22"/>
              </w:rPr>
            </w:pPr>
            <w:r w:rsidRPr="007F2DC0">
              <w:rPr>
                <w:bCs/>
                <w:sz w:val="22"/>
                <w:szCs w:val="22"/>
              </w:rPr>
              <w:lastRenderedPageBreak/>
              <w:t xml:space="preserve">Декларация, предусмотренная подпунктом 8 пункта </w:t>
            </w:r>
            <w:r w:rsidR="00C45190">
              <w:rPr>
                <w:bCs/>
                <w:sz w:val="22"/>
                <w:szCs w:val="22"/>
              </w:rPr>
              <w:t>4</w:t>
            </w:r>
            <w:r w:rsidRPr="007F2DC0">
              <w:rPr>
                <w:bCs/>
                <w:sz w:val="22"/>
                <w:szCs w:val="22"/>
              </w:rPr>
              <w:t xml:space="preserve"> настоящего раздела,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пункте </w:t>
            </w:r>
            <w:r w:rsidR="00C45190">
              <w:rPr>
                <w:bCs/>
                <w:sz w:val="22"/>
                <w:szCs w:val="22"/>
              </w:rPr>
              <w:t>4</w:t>
            </w:r>
            <w:r w:rsidRPr="007F2DC0">
              <w:rPr>
                <w:bCs/>
                <w:sz w:val="22"/>
                <w:szCs w:val="22"/>
              </w:rPr>
              <w:t xml:space="preserve"> настоящей документации,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ст.3.4. Федерального закона  №223-ФЗ.</w:t>
            </w:r>
          </w:p>
          <w:p w14:paraId="324CAC20" w14:textId="77777777" w:rsidR="007F2DC0" w:rsidRPr="007F2DC0" w:rsidRDefault="007F2DC0" w:rsidP="007F2DC0">
            <w:pPr>
              <w:widowControl w:val="0"/>
              <w:ind w:right="70"/>
              <w:jc w:val="both"/>
              <w:rPr>
                <w:bCs/>
                <w:sz w:val="22"/>
                <w:szCs w:val="22"/>
              </w:rPr>
            </w:pPr>
            <w:r w:rsidRPr="007F2DC0">
              <w:rPr>
                <w:bCs/>
                <w:sz w:val="22"/>
                <w:szCs w:val="22"/>
              </w:rPr>
              <w:t xml:space="preserve">9)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w:t>
            </w:r>
          </w:p>
          <w:p w14:paraId="427411CE" w14:textId="77777777" w:rsidR="007F2DC0" w:rsidRPr="007F2DC0" w:rsidRDefault="007F2DC0" w:rsidP="007F2DC0">
            <w:pPr>
              <w:widowControl w:val="0"/>
              <w:ind w:right="70"/>
              <w:jc w:val="both"/>
              <w:rPr>
                <w:bCs/>
                <w:sz w:val="22"/>
                <w:szCs w:val="22"/>
              </w:rPr>
            </w:pPr>
            <w:r w:rsidRPr="007F2DC0">
              <w:rPr>
                <w:bCs/>
                <w:sz w:val="22"/>
                <w:szCs w:val="22"/>
              </w:rPr>
              <w:t xml:space="preserve">и перечень таких документов предусмотрен документацией о конкурентной закупке. </w:t>
            </w:r>
          </w:p>
          <w:p w14:paraId="79DBDEEE" w14:textId="77777777" w:rsidR="007F2DC0" w:rsidRPr="007F2DC0" w:rsidRDefault="007F2DC0" w:rsidP="007F2DC0">
            <w:pPr>
              <w:widowControl w:val="0"/>
              <w:ind w:right="70"/>
              <w:jc w:val="both"/>
              <w:rPr>
                <w:bCs/>
                <w:sz w:val="22"/>
                <w:szCs w:val="22"/>
              </w:rPr>
            </w:pPr>
            <w:r w:rsidRPr="007F2DC0">
              <w:rPr>
                <w:bCs/>
                <w:sz w:val="22"/>
                <w:szCs w:val="22"/>
              </w:rPr>
              <w:t>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в настоящем электронном аукционе данные документы не требуются;</w:t>
            </w:r>
          </w:p>
          <w:p w14:paraId="03043B2A" w14:textId="77777777" w:rsidR="007F2DC0" w:rsidRPr="007F2DC0" w:rsidRDefault="007F2DC0" w:rsidP="007F2DC0">
            <w:pPr>
              <w:widowControl w:val="0"/>
              <w:ind w:right="70"/>
              <w:jc w:val="both"/>
              <w:rPr>
                <w:bCs/>
                <w:sz w:val="22"/>
                <w:szCs w:val="22"/>
              </w:rPr>
            </w:pPr>
            <w:r w:rsidRPr="007F2DC0">
              <w:rPr>
                <w:bCs/>
                <w:sz w:val="22"/>
                <w:szCs w:val="22"/>
              </w:rPr>
              <w:t xml:space="preserve">10)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 </w:t>
            </w:r>
          </w:p>
          <w:p w14:paraId="545E608C" w14:textId="77777777" w:rsidR="009274EC" w:rsidRPr="0054197B" w:rsidRDefault="007F2DC0" w:rsidP="007F2DC0">
            <w:pPr>
              <w:widowControl w:val="0"/>
              <w:ind w:right="70"/>
              <w:jc w:val="both"/>
              <w:rPr>
                <w:bCs/>
                <w:sz w:val="22"/>
                <w:szCs w:val="22"/>
              </w:rPr>
            </w:pPr>
            <w:r w:rsidRPr="007F2DC0">
              <w:rPr>
                <w:bCs/>
                <w:sz w:val="22"/>
                <w:szCs w:val="22"/>
              </w:rPr>
              <w:t>(Рекомендуемая форма заполнения второй части заявки на участие в электронном аукционе содержится в приложении №1 к настоящей документации).</w:t>
            </w:r>
          </w:p>
        </w:tc>
      </w:tr>
      <w:tr w:rsidR="007F2DC0" w:rsidRPr="0054197B" w14:paraId="3C1CF3B2" w14:textId="77777777" w:rsidTr="00AE2027">
        <w:trPr>
          <w:jc w:val="center"/>
        </w:trPr>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5D7CBBC" w14:textId="77777777" w:rsidR="007F2DC0" w:rsidRPr="0054197B" w:rsidRDefault="007F2DC0" w:rsidP="00F20457">
            <w:pPr>
              <w:widowControl w:val="0"/>
              <w:numPr>
                <w:ilvl w:val="0"/>
                <w:numId w:val="14"/>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2AF94E2" w14:textId="77777777" w:rsidR="00C45190" w:rsidRPr="00C45190" w:rsidRDefault="00C45190" w:rsidP="00C45190">
            <w:pPr>
              <w:widowControl w:val="0"/>
              <w:rPr>
                <w:bCs/>
                <w:sz w:val="22"/>
                <w:szCs w:val="22"/>
              </w:rPr>
            </w:pPr>
            <w:r>
              <w:rPr>
                <w:bCs/>
                <w:sz w:val="22"/>
                <w:szCs w:val="22"/>
              </w:rPr>
              <w:t>Т</w:t>
            </w:r>
            <w:r w:rsidRPr="00C45190">
              <w:rPr>
                <w:bCs/>
                <w:sz w:val="22"/>
                <w:szCs w:val="22"/>
              </w:rPr>
              <w:t xml:space="preserve">ребования к описанию участниками такой закупки поставляемого товара, </w:t>
            </w:r>
          </w:p>
          <w:p w14:paraId="64EF74AC" w14:textId="77777777" w:rsidR="00C45190" w:rsidRPr="00C45190" w:rsidRDefault="00C45190" w:rsidP="00C45190">
            <w:pPr>
              <w:widowControl w:val="0"/>
              <w:rPr>
                <w:bCs/>
                <w:sz w:val="22"/>
                <w:szCs w:val="22"/>
              </w:rPr>
            </w:pPr>
            <w:r w:rsidRPr="00C45190">
              <w:rPr>
                <w:bCs/>
                <w:sz w:val="22"/>
                <w:szCs w:val="22"/>
              </w:rPr>
              <w:t xml:space="preserve">который является предметом закупки, его функциональных характеристик </w:t>
            </w:r>
          </w:p>
          <w:p w14:paraId="515BCAC4" w14:textId="77777777" w:rsidR="00C45190" w:rsidRPr="00C45190" w:rsidRDefault="00C45190" w:rsidP="00C45190">
            <w:pPr>
              <w:widowControl w:val="0"/>
              <w:rPr>
                <w:bCs/>
                <w:sz w:val="22"/>
                <w:szCs w:val="22"/>
              </w:rPr>
            </w:pPr>
            <w:r w:rsidRPr="00C45190">
              <w:rPr>
                <w:bCs/>
                <w:sz w:val="22"/>
                <w:szCs w:val="22"/>
              </w:rPr>
              <w:t xml:space="preserve">(потребительских свойств), его количественных и качественных характеристик, наименование страны происхождения поставляемого товара, </w:t>
            </w:r>
            <w:r>
              <w:rPr>
                <w:bCs/>
                <w:sz w:val="22"/>
                <w:szCs w:val="22"/>
              </w:rPr>
              <w:t>т</w:t>
            </w:r>
            <w:r w:rsidRPr="00C45190">
              <w:rPr>
                <w:bCs/>
                <w:sz w:val="22"/>
                <w:szCs w:val="22"/>
              </w:rPr>
              <w:t xml:space="preserve">ребования к описанию участниками такой закупки выполняемой работы, оказываемой услуги, </w:t>
            </w:r>
          </w:p>
          <w:p w14:paraId="497EAAB4" w14:textId="77777777" w:rsidR="007F2DC0" w:rsidRPr="0054197B" w:rsidRDefault="00C45190" w:rsidP="00C45190">
            <w:pPr>
              <w:widowControl w:val="0"/>
              <w:rPr>
                <w:bCs/>
                <w:sz w:val="22"/>
                <w:szCs w:val="22"/>
              </w:rPr>
            </w:pPr>
            <w:r w:rsidRPr="00C45190">
              <w:rPr>
                <w:bCs/>
                <w:sz w:val="22"/>
                <w:szCs w:val="22"/>
              </w:rPr>
              <w:t>которые являются предметом закупки, их количественных и качественных характеристик</w:t>
            </w:r>
          </w:p>
        </w:tc>
        <w:tc>
          <w:tcPr>
            <w:tcW w:w="60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B678BA4" w14:textId="77777777" w:rsidR="00C45190" w:rsidRPr="00C45190" w:rsidRDefault="00C45190" w:rsidP="00C45190">
            <w:pPr>
              <w:widowControl w:val="0"/>
              <w:ind w:right="70"/>
              <w:jc w:val="both"/>
              <w:rPr>
                <w:bCs/>
                <w:sz w:val="22"/>
                <w:szCs w:val="22"/>
              </w:rPr>
            </w:pPr>
            <w:r w:rsidRPr="00C45190">
              <w:rPr>
                <w:bCs/>
                <w:sz w:val="22"/>
                <w:szCs w:val="22"/>
              </w:rPr>
              <w:t xml:space="preserve">Заявка участника должна содержать согласие участника электронного аукциона на поставку товара, который является предметом закупки, на условиях, предусмотренных документацией об электронном аукционе и не подлежащих изменению по результатам проведения электронного аукциона. При необходимости, участник закупки обязан указать конкретные показатели предлагаемого к поставке товара, соответствующие всем значениям параметров, значения и показатели которых установлены в Описании предмета закупки (Часть 3) документации об аукционе. </w:t>
            </w:r>
          </w:p>
          <w:p w14:paraId="6E64DAA8" w14:textId="77777777" w:rsidR="00C45190" w:rsidRPr="00C45190" w:rsidRDefault="00C45190" w:rsidP="00C45190">
            <w:pPr>
              <w:widowControl w:val="0"/>
              <w:ind w:right="70"/>
              <w:jc w:val="both"/>
              <w:rPr>
                <w:bCs/>
                <w:sz w:val="22"/>
                <w:szCs w:val="22"/>
              </w:rPr>
            </w:pPr>
            <w:r w:rsidRPr="00C45190">
              <w:rPr>
                <w:bCs/>
                <w:sz w:val="22"/>
                <w:szCs w:val="22"/>
              </w:rPr>
              <w:t>К конкретным показателям относятся: наименование товара, функциональные характеристики (потребительские свойства), технические, качественные, эксплуатационные характеристики товара, размеры товара, характеристики безопасности товара, иные показатели, связанные с определением соответствия закупаемых товаров установленным Заказчиком требованиям.</w:t>
            </w:r>
          </w:p>
          <w:p w14:paraId="2E255532" w14:textId="77777777" w:rsidR="00C45190" w:rsidRPr="00C45190" w:rsidRDefault="00C45190" w:rsidP="00C45190">
            <w:pPr>
              <w:widowControl w:val="0"/>
              <w:ind w:right="70"/>
              <w:jc w:val="both"/>
              <w:rPr>
                <w:bCs/>
                <w:sz w:val="22"/>
                <w:szCs w:val="22"/>
              </w:rPr>
            </w:pPr>
            <w:r w:rsidRPr="00C45190">
              <w:rPr>
                <w:bCs/>
                <w:sz w:val="22"/>
                <w:szCs w:val="22"/>
              </w:rPr>
              <w:t>Описание товара может содержать эскиз, рисунок, чертеж, фотографию, иное изображение, образец, пробу товара, закупка которого осуществляется.</w:t>
            </w:r>
          </w:p>
          <w:p w14:paraId="694223DF" w14:textId="77777777" w:rsidR="00C45190" w:rsidRPr="00C45190" w:rsidRDefault="00C45190" w:rsidP="00C45190">
            <w:pPr>
              <w:widowControl w:val="0"/>
              <w:ind w:right="70"/>
              <w:jc w:val="both"/>
              <w:rPr>
                <w:bCs/>
                <w:sz w:val="22"/>
                <w:szCs w:val="22"/>
              </w:rPr>
            </w:pPr>
            <w:r w:rsidRPr="00C45190">
              <w:rPr>
                <w:bCs/>
                <w:sz w:val="22"/>
                <w:szCs w:val="22"/>
              </w:rPr>
              <w:t xml:space="preserve">Сведения и значения показателей не должны допускать двусмысленных толкований, не допускается при заполнении сведений вместо указания конкретных характеристик </w:t>
            </w:r>
            <w:r w:rsidRPr="00C45190">
              <w:rPr>
                <w:bCs/>
                <w:sz w:val="22"/>
                <w:szCs w:val="22"/>
              </w:rPr>
              <w:lastRenderedPageBreak/>
              <w:t>(показателей) указывать следующие слова (словосочетания) – «или», «менее», «более», «не менее», «не более», «должен быть», «должно», «выше», «ниже», «не выше», «не ниже», «не хуже», «не ранее», «не позднее», «ранее», «позднее», «примерно», «около», «допустимый», «требуемый», «приблизительно», «может быть» и другие аналогичные слова (словосочетания), если это не предусмотрено ТУ, ГОСТом или паспортом на изделие и т.п.</w:t>
            </w:r>
          </w:p>
          <w:p w14:paraId="29671182" w14:textId="77777777" w:rsidR="00C45190" w:rsidRPr="00C45190" w:rsidRDefault="00C45190" w:rsidP="00C45190">
            <w:pPr>
              <w:widowControl w:val="0"/>
              <w:ind w:right="70"/>
              <w:jc w:val="both"/>
              <w:rPr>
                <w:bCs/>
                <w:sz w:val="22"/>
                <w:szCs w:val="22"/>
              </w:rPr>
            </w:pPr>
            <w:r w:rsidRPr="00C45190">
              <w:rPr>
                <w:bCs/>
                <w:sz w:val="22"/>
                <w:szCs w:val="22"/>
              </w:rPr>
              <w:t>В случае если показатели предлагаемого поставке товара являются переменными, такие показатели необходимо сопровождать фразой «в диапазоне». Если в техническом описании товара устанавливается показатель или диапазонная величина, значение которых не может изменяться в ту или иную сторону, участником размещения закупки должен быть предложен товар именно с таким значением показателей.</w:t>
            </w:r>
          </w:p>
          <w:p w14:paraId="7217667D" w14:textId="77777777" w:rsidR="00C45190" w:rsidRPr="00C45190" w:rsidRDefault="00C45190" w:rsidP="00C45190">
            <w:pPr>
              <w:widowControl w:val="0"/>
              <w:ind w:right="70"/>
              <w:jc w:val="both"/>
              <w:rPr>
                <w:bCs/>
                <w:sz w:val="22"/>
                <w:szCs w:val="22"/>
              </w:rPr>
            </w:pPr>
            <w:r w:rsidRPr="00C45190">
              <w:rPr>
                <w:bCs/>
                <w:sz w:val="22"/>
                <w:szCs w:val="22"/>
              </w:rPr>
              <w:t>Все необходимые заказчику функциональные, технические, качественные характеристики предмета закупки, в том числе товара, используемого при выполнении работ и оказании услуг должны соответствовать национальным стандартам, действующим на территории Российской Федерации (в случае, если качество товара регламентируется национальным стандартом), техническим регламентам, сводам правил и иным документам, предусмотренным законодательством Российской Федерации о техническом регулировании, а также техническим условиям производителей (в случае, если качество товара, варианта исполнения товара не регламентируется документами в области стандартизации).</w:t>
            </w:r>
          </w:p>
          <w:p w14:paraId="06C3C772" w14:textId="77777777" w:rsidR="00C45190" w:rsidRPr="00C45190" w:rsidRDefault="00C45190" w:rsidP="00C45190">
            <w:pPr>
              <w:widowControl w:val="0"/>
              <w:ind w:right="70"/>
              <w:jc w:val="both"/>
              <w:rPr>
                <w:bCs/>
                <w:sz w:val="22"/>
                <w:szCs w:val="22"/>
              </w:rPr>
            </w:pPr>
            <w:r w:rsidRPr="00C45190">
              <w:rPr>
                <w:bCs/>
                <w:sz w:val="22"/>
                <w:szCs w:val="22"/>
              </w:rPr>
              <w:t>При подаче заявки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3 «Описание предмета закупки».</w:t>
            </w:r>
          </w:p>
          <w:p w14:paraId="1FC7019C" w14:textId="77777777" w:rsidR="00C45190" w:rsidRPr="00C45190" w:rsidRDefault="00C45190" w:rsidP="00C45190">
            <w:pPr>
              <w:widowControl w:val="0"/>
              <w:ind w:right="70"/>
              <w:jc w:val="both"/>
              <w:rPr>
                <w:bCs/>
                <w:sz w:val="22"/>
                <w:szCs w:val="22"/>
              </w:rPr>
            </w:pPr>
            <w:r w:rsidRPr="00C45190">
              <w:rPr>
                <w:bCs/>
                <w:sz w:val="22"/>
                <w:szCs w:val="22"/>
              </w:rPr>
              <w:t>В случае, если в документации об электронном аукционе для определения соответствия закупаемых товаров потребностям Заказчика, требования к значению какого-либо показателя указаны в виде ссылки на нормативно-техническую документацию (ГОСТы, ОСТы, Технические регламенты и т.д.) и в указанной нормативно-технической документации предлагается к использованию для одних и тех же целей несколько значений показателей, и необходимость выбора конкретного значения указана в части 3 «Описание предмета закупки» настоящей документации об электронном аукционе, участник закупки должен указать конкретный показатель, соответствующий значениям, установленным нормативно-технической документацией.</w:t>
            </w:r>
          </w:p>
          <w:p w14:paraId="3095830F" w14:textId="77777777" w:rsidR="00C45190" w:rsidRPr="00C45190" w:rsidRDefault="00C45190" w:rsidP="00C45190">
            <w:pPr>
              <w:widowControl w:val="0"/>
              <w:ind w:right="70"/>
              <w:jc w:val="both"/>
              <w:rPr>
                <w:bCs/>
                <w:sz w:val="22"/>
                <w:szCs w:val="22"/>
              </w:rPr>
            </w:pPr>
            <w:r w:rsidRPr="00C45190">
              <w:rPr>
                <w:bCs/>
                <w:sz w:val="22"/>
                <w:szCs w:val="22"/>
              </w:rPr>
              <w:t>Если при составлении описания предмета закупки Заказчиком не использованы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необходимость в других показателях, требованиях, условных обозначениях и терминологии обусловлена потребностью Заказчика.</w:t>
            </w:r>
          </w:p>
          <w:p w14:paraId="72D19191" w14:textId="77777777" w:rsidR="00C45190" w:rsidRPr="00C45190" w:rsidRDefault="00C45190" w:rsidP="00C45190">
            <w:pPr>
              <w:widowControl w:val="0"/>
              <w:ind w:right="70"/>
              <w:jc w:val="both"/>
              <w:rPr>
                <w:bCs/>
                <w:sz w:val="22"/>
                <w:szCs w:val="22"/>
              </w:rPr>
            </w:pPr>
            <w:r w:rsidRPr="00C45190">
              <w:rPr>
                <w:bCs/>
                <w:sz w:val="22"/>
                <w:szCs w:val="22"/>
              </w:rPr>
              <w:t>В случае если в документации об аукционе присутствуют ссылки на документы в области стандартизации и иные документы, которые на момент составления заявки утратили силу – в составлении заявки участникам закупки необходимо руководствоваться действующими.</w:t>
            </w:r>
          </w:p>
          <w:p w14:paraId="6CCA4D93" w14:textId="77777777" w:rsidR="00C45190" w:rsidRPr="00C45190" w:rsidRDefault="00C45190" w:rsidP="00C45190">
            <w:pPr>
              <w:widowControl w:val="0"/>
              <w:ind w:right="70"/>
              <w:jc w:val="both"/>
              <w:rPr>
                <w:bCs/>
                <w:sz w:val="22"/>
                <w:szCs w:val="22"/>
              </w:rPr>
            </w:pPr>
            <w:r w:rsidRPr="00C45190">
              <w:rPr>
                <w:bCs/>
                <w:sz w:val="22"/>
                <w:szCs w:val="22"/>
              </w:rPr>
              <w:t xml:space="preserve">Следует учесть, что если участник предлагает к использованию товар, эквивалентный товару (если такая возможность предусмотрена документацией), в отношении которого в </w:t>
            </w:r>
            <w:r w:rsidRPr="00C45190">
              <w:rPr>
                <w:bCs/>
                <w:sz w:val="22"/>
                <w:szCs w:val="22"/>
              </w:rPr>
              <w:lastRenderedPageBreak/>
              <w:t>документации установлен товарный знак (его словесное обозначение) (при наличии), знак обслуживания (при наличии), фирменное наименование (при наличии), помимо конкретных показателей такого товара участник обязан указать в заявке его товарный знак (его словесное обозначение) (при наличии), знак обслуживания (при наличии), фирменное наименование (при наличии), наименование страны происхождения  товара.</w:t>
            </w:r>
          </w:p>
          <w:p w14:paraId="280F01CE" w14:textId="77777777" w:rsidR="00C45190" w:rsidRPr="00C45190" w:rsidRDefault="00C45190" w:rsidP="00C45190">
            <w:pPr>
              <w:widowControl w:val="0"/>
              <w:ind w:right="70"/>
              <w:jc w:val="both"/>
              <w:rPr>
                <w:bCs/>
                <w:sz w:val="22"/>
                <w:szCs w:val="22"/>
              </w:rPr>
            </w:pPr>
            <w:r w:rsidRPr="00C45190">
              <w:rPr>
                <w:bCs/>
                <w:sz w:val="22"/>
                <w:szCs w:val="22"/>
              </w:rPr>
              <w:t>Ответственность за достоверность сведений о конкретных показателях используемого товара, товарном знаке (его словесном обозначении) /при наличии/, знаке обслуживания /при наличии/, фирменном наименовании/при наличии/, наименовании страны происхождения товара или наименовании производителя товара /при наличии/, указанного в первой части заявки на участие в электронном аукционе, несет участник закупки.</w:t>
            </w:r>
          </w:p>
          <w:p w14:paraId="62C509FC" w14:textId="77777777" w:rsidR="007F2DC0" w:rsidRPr="0054197B" w:rsidRDefault="00C45190" w:rsidP="00C45190">
            <w:pPr>
              <w:widowControl w:val="0"/>
              <w:ind w:right="70"/>
              <w:jc w:val="both"/>
              <w:rPr>
                <w:bCs/>
                <w:sz w:val="22"/>
                <w:szCs w:val="22"/>
              </w:rPr>
            </w:pPr>
            <w:r w:rsidRPr="00C45190">
              <w:rPr>
                <w:bCs/>
                <w:sz w:val="22"/>
                <w:szCs w:val="22"/>
              </w:rPr>
              <w:t>Все сведения и документы, входящие в состав заявки на участие в электронном аукционе,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заявки перевод на русский язык, верность которого должна быть засвидетельствована в порядке, установленном статьей 81 Основ законодательства Российской Федерации о нотариат</w:t>
            </w:r>
          </w:p>
        </w:tc>
      </w:tr>
      <w:tr w:rsidR="00C45190" w:rsidRPr="0054197B" w14:paraId="197A28FD" w14:textId="77777777" w:rsidTr="00AE2027">
        <w:trPr>
          <w:jc w:val="center"/>
        </w:trPr>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DBDC3C3" w14:textId="77777777" w:rsidR="00C45190" w:rsidRPr="0054197B" w:rsidRDefault="00C45190" w:rsidP="00F20457">
            <w:pPr>
              <w:widowControl w:val="0"/>
              <w:numPr>
                <w:ilvl w:val="0"/>
                <w:numId w:val="14"/>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40BF059" w14:textId="77777777" w:rsidR="00C45190" w:rsidRPr="00C45190" w:rsidRDefault="00C45190" w:rsidP="00C45190">
            <w:pPr>
              <w:widowControl w:val="0"/>
              <w:rPr>
                <w:bCs/>
                <w:sz w:val="22"/>
                <w:szCs w:val="22"/>
              </w:rPr>
            </w:pPr>
            <w:r>
              <w:rPr>
                <w:bCs/>
                <w:sz w:val="22"/>
                <w:szCs w:val="22"/>
              </w:rPr>
              <w:t>М</w:t>
            </w:r>
            <w:r w:rsidRPr="00C45190">
              <w:rPr>
                <w:bCs/>
                <w:sz w:val="22"/>
                <w:szCs w:val="22"/>
              </w:rPr>
              <w:t xml:space="preserve">есто, условия и сроки (периоды) поставки товара, выполнения работы, </w:t>
            </w:r>
          </w:p>
          <w:p w14:paraId="49105E5F" w14:textId="77777777" w:rsidR="00C45190" w:rsidRPr="0054197B" w:rsidRDefault="00C45190" w:rsidP="00C45190">
            <w:pPr>
              <w:widowControl w:val="0"/>
              <w:rPr>
                <w:bCs/>
                <w:sz w:val="22"/>
                <w:szCs w:val="22"/>
              </w:rPr>
            </w:pPr>
            <w:r w:rsidRPr="00C45190">
              <w:rPr>
                <w:bCs/>
                <w:sz w:val="22"/>
                <w:szCs w:val="22"/>
              </w:rPr>
              <w:t>оказания услуги</w:t>
            </w:r>
          </w:p>
        </w:tc>
        <w:tc>
          <w:tcPr>
            <w:tcW w:w="60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A6C79D5" w14:textId="4C02F091" w:rsidR="00A35BEC" w:rsidRPr="00D46707" w:rsidRDefault="00C45190" w:rsidP="00A35BEC">
            <w:pPr>
              <w:ind w:left="39"/>
              <w:jc w:val="both"/>
              <w:rPr>
                <w:sz w:val="22"/>
                <w:szCs w:val="22"/>
              </w:rPr>
            </w:pPr>
            <w:r w:rsidRPr="00C45190">
              <w:rPr>
                <w:b/>
                <w:sz w:val="22"/>
                <w:szCs w:val="22"/>
              </w:rPr>
              <w:t xml:space="preserve">Место поставки товара: </w:t>
            </w:r>
            <w:r w:rsidR="00A35BEC" w:rsidRPr="00D46707">
              <w:rPr>
                <w:sz w:val="22"/>
                <w:szCs w:val="22"/>
              </w:rPr>
              <w:t>450097, Республика Башкортостан, г. Уфа, ул. Комсомольская, д. 26</w:t>
            </w:r>
          </w:p>
          <w:p w14:paraId="10EA9E0C" w14:textId="50795D73" w:rsidR="00C45190" w:rsidRPr="00C45190" w:rsidRDefault="00C45190" w:rsidP="00C45190">
            <w:pPr>
              <w:ind w:left="33"/>
              <w:jc w:val="both"/>
              <w:rPr>
                <w:sz w:val="22"/>
                <w:szCs w:val="22"/>
              </w:rPr>
            </w:pPr>
            <w:r w:rsidRPr="00C45190">
              <w:rPr>
                <w:b/>
                <w:sz w:val="22"/>
                <w:szCs w:val="22"/>
              </w:rPr>
              <w:t xml:space="preserve">Срок поставки товара:  </w:t>
            </w:r>
            <w:r w:rsidRPr="00A35BEC">
              <w:rPr>
                <w:sz w:val="22"/>
                <w:szCs w:val="22"/>
              </w:rPr>
              <w:t xml:space="preserve">в течение </w:t>
            </w:r>
            <w:r w:rsidR="00A35BEC">
              <w:rPr>
                <w:sz w:val="22"/>
                <w:szCs w:val="22"/>
              </w:rPr>
              <w:t>30</w:t>
            </w:r>
            <w:r w:rsidRPr="00A35BEC">
              <w:rPr>
                <w:sz w:val="22"/>
                <w:szCs w:val="22"/>
              </w:rPr>
              <w:t xml:space="preserve"> календарных дней с даты заключения договора.</w:t>
            </w:r>
          </w:p>
          <w:p w14:paraId="13BDF799" w14:textId="15C2E83C" w:rsidR="00C45190" w:rsidRPr="00C45190" w:rsidRDefault="00C45190" w:rsidP="00C45190">
            <w:pPr>
              <w:ind w:left="33"/>
              <w:jc w:val="both"/>
              <w:rPr>
                <w:sz w:val="22"/>
                <w:szCs w:val="22"/>
              </w:rPr>
            </w:pPr>
            <w:r w:rsidRPr="00C45190">
              <w:rPr>
                <w:sz w:val="22"/>
                <w:szCs w:val="22"/>
              </w:rPr>
              <w:t xml:space="preserve">Требования к месту, срокам, условиям поставки товара определены в проекте договора (Часть 4 документации об аукционе). </w:t>
            </w:r>
          </w:p>
          <w:p w14:paraId="79D055C3" w14:textId="77777777" w:rsidR="00C45190" w:rsidRPr="00C45190" w:rsidRDefault="00C45190" w:rsidP="00C45190">
            <w:pPr>
              <w:ind w:left="33"/>
              <w:jc w:val="both"/>
              <w:rPr>
                <w:sz w:val="22"/>
                <w:szCs w:val="22"/>
              </w:rPr>
            </w:pPr>
            <w:r w:rsidRPr="00C45190">
              <w:rPr>
                <w:sz w:val="22"/>
                <w:szCs w:val="22"/>
              </w:rPr>
              <w:t>Доставка, разгрузка товара осуществляется силами и средствами Поставщика.</w:t>
            </w:r>
          </w:p>
          <w:p w14:paraId="487707FC" w14:textId="77777777" w:rsidR="00C45190" w:rsidRPr="0054197B" w:rsidRDefault="00C45190" w:rsidP="00C45190">
            <w:pPr>
              <w:ind w:left="33"/>
              <w:jc w:val="both"/>
              <w:rPr>
                <w:bCs/>
                <w:sz w:val="22"/>
                <w:szCs w:val="22"/>
              </w:rPr>
            </w:pPr>
            <w:r w:rsidRPr="00C45190">
              <w:rPr>
                <w:sz w:val="22"/>
                <w:szCs w:val="22"/>
              </w:rPr>
              <w:t>Порядок приемки товара, выполнения работ, оказания услуг определен в проекте договора (части 4 документации об аукционе).</w:t>
            </w:r>
          </w:p>
        </w:tc>
      </w:tr>
      <w:tr w:rsidR="00C45190" w:rsidRPr="0054197B" w14:paraId="18AFE3B8" w14:textId="77777777" w:rsidTr="00AE2027">
        <w:trPr>
          <w:jc w:val="center"/>
        </w:trPr>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E832E99" w14:textId="77777777" w:rsidR="00C45190" w:rsidRPr="0054197B" w:rsidRDefault="00C45190" w:rsidP="00F20457">
            <w:pPr>
              <w:widowControl w:val="0"/>
              <w:numPr>
                <w:ilvl w:val="0"/>
                <w:numId w:val="14"/>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99FA8BC" w14:textId="77777777" w:rsidR="00C45190" w:rsidRPr="00C45190" w:rsidRDefault="00C45190" w:rsidP="00C45190">
            <w:pPr>
              <w:widowControl w:val="0"/>
              <w:rPr>
                <w:bCs/>
                <w:sz w:val="22"/>
                <w:szCs w:val="22"/>
              </w:rPr>
            </w:pPr>
            <w:r>
              <w:rPr>
                <w:bCs/>
                <w:sz w:val="22"/>
                <w:szCs w:val="22"/>
              </w:rPr>
              <w:t>С</w:t>
            </w:r>
            <w:r w:rsidRPr="00C45190">
              <w:rPr>
                <w:bCs/>
                <w:sz w:val="22"/>
                <w:szCs w:val="22"/>
              </w:rPr>
              <w:t xml:space="preserve">ведения о начальной (максимальной) цене договора, либо формула цены </w:t>
            </w:r>
          </w:p>
          <w:p w14:paraId="4D18DF3B" w14:textId="77777777" w:rsidR="00C45190" w:rsidRPr="00C45190" w:rsidRDefault="00C45190" w:rsidP="00C45190">
            <w:pPr>
              <w:widowControl w:val="0"/>
              <w:rPr>
                <w:bCs/>
                <w:sz w:val="22"/>
                <w:szCs w:val="22"/>
              </w:rPr>
            </w:pPr>
            <w:r w:rsidRPr="00C45190">
              <w:rPr>
                <w:bCs/>
                <w:sz w:val="22"/>
                <w:szCs w:val="22"/>
              </w:rPr>
              <w:t xml:space="preserve">и максимальное значение цены договора, либо цена единицы товара, работы, </w:t>
            </w:r>
          </w:p>
          <w:p w14:paraId="4E38B758" w14:textId="77777777" w:rsidR="00C45190" w:rsidRPr="0054197B" w:rsidRDefault="00C45190" w:rsidP="00C45190">
            <w:pPr>
              <w:widowControl w:val="0"/>
              <w:rPr>
                <w:bCs/>
                <w:sz w:val="22"/>
                <w:szCs w:val="22"/>
              </w:rPr>
            </w:pPr>
            <w:r w:rsidRPr="00C45190">
              <w:rPr>
                <w:bCs/>
                <w:sz w:val="22"/>
                <w:szCs w:val="22"/>
              </w:rPr>
              <w:t>услуги и максимальное значение цены договора</w:t>
            </w:r>
          </w:p>
        </w:tc>
        <w:tc>
          <w:tcPr>
            <w:tcW w:w="60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949CD41" w14:textId="52B56CE0" w:rsidR="00A35BEC" w:rsidRPr="00C45190" w:rsidRDefault="00C45190" w:rsidP="00A35BEC">
            <w:pPr>
              <w:widowControl w:val="0"/>
              <w:ind w:right="70"/>
              <w:jc w:val="both"/>
              <w:rPr>
                <w:bCs/>
                <w:sz w:val="22"/>
                <w:szCs w:val="22"/>
              </w:rPr>
            </w:pPr>
            <w:r w:rsidRPr="00C45190">
              <w:rPr>
                <w:bCs/>
                <w:sz w:val="22"/>
                <w:szCs w:val="22"/>
              </w:rPr>
              <w:t>Начальная (максимальная) цена договора составляет:</w:t>
            </w:r>
            <w:r w:rsidR="00B96D39">
              <w:rPr>
                <w:bCs/>
                <w:sz w:val="22"/>
                <w:szCs w:val="22"/>
              </w:rPr>
              <w:t xml:space="preserve"> </w:t>
            </w:r>
            <w:r w:rsidR="00B96D39">
              <w:rPr>
                <w:b/>
                <w:sz w:val="22"/>
                <w:szCs w:val="22"/>
              </w:rPr>
              <w:t>118 036 (сто восемнадцать тысяч тридцать шесть) рублей 67 копеек</w:t>
            </w:r>
          </w:p>
          <w:p w14:paraId="24F2BB5B" w14:textId="77777777" w:rsidR="00C45190" w:rsidRDefault="00C45190" w:rsidP="00C45190">
            <w:pPr>
              <w:widowControl w:val="0"/>
              <w:ind w:right="70"/>
              <w:jc w:val="both"/>
              <w:rPr>
                <w:bCs/>
                <w:sz w:val="22"/>
                <w:szCs w:val="22"/>
              </w:rPr>
            </w:pPr>
            <w:r w:rsidRPr="00C45190">
              <w:rPr>
                <w:bCs/>
                <w:sz w:val="22"/>
                <w:szCs w:val="22"/>
              </w:rPr>
              <w:t>Обоснование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представлены в Части 5 настоящей документации об аукционе</w:t>
            </w:r>
            <w:r w:rsidR="00400BE1">
              <w:rPr>
                <w:bCs/>
                <w:sz w:val="22"/>
                <w:szCs w:val="22"/>
              </w:rPr>
              <w:t>.</w:t>
            </w:r>
          </w:p>
          <w:p w14:paraId="0F0A496F" w14:textId="77777777" w:rsidR="00400BE1" w:rsidRPr="0054197B" w:rsidRDefault="00400BE1" w:rsidP="00C45190">
            <w:pPr>
              <w:widowControl w:val="0"/>
              <w:ind w:right="70"/>
              <w:jc w:val="both"/>
              <w:rPr>
                <w:bCs/>
                <w:sz w:val="22"/>
                <w:szCs w:val="22"/>
              </w:rPr>
            </w:pPr>
          </w:p>
        </w:tc>
      </w:tr>
      <w:tr w:rsidR="00AE21EC" w:rsidRPr="0054197B" w14:paraId="15D287F9" w14:textId="77777777" w:rsidTr="00AB0098">
        <w:trPr>
          <w:jc w:val="center"/>
        </w:trPr>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EBFCCC2" w14:textId="77777777" w:rsidR="00AE21EC" w:rsidRPr="0054197B" w:rsidRDefault="00AE21EC" w:rsidP="00F20457">
            <w:pPr>
              <w:widowControl w:val="0"/>
              <w:numPr>
                <w:ilvl w:val="0"/>
                <w:numId w:val="14"/>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tcPr>
          <w:p w14:paraId="0F1EE9D3" w14:textId="77777777" w:rsidR="00AE21EC" w:rsidRPr="00AE21EC" w:rsidRDefault="00AE21EC" w:rsidP="00AB0098">
            <w:pPr>
              <w:rPr>
                <w:sz w:val="22"/>
                <w:szCs w:val="22"/>
              </w:rPr>
            </w:pPr>
            <w:r w:rsidRPr="00AE21EC">
              <w:rPr>
                <w:sz w:val="22"/>
                <w:szCs w:val="22"/>
              </w:rPr>
              <w:t>Сведения о валюте, используемой для формирования цены договора и расчетов с Поставщиками (Подрядчиками, Исполнителями)</w:t>
            </w:r>
          </w:p>
        </w:tc>
        <w:tc>
          <w:tcPr>
            <w:tcW w:w="6090" w:type="dxa"/>
            <w:tcBorders>
              <w:top w:val="single" w:sz="6" w:space="0" w:color="000000"/>
              <w:left w:val="single" w:sz="6" w:space="0" w:color="000000"/>
              <w:bottom w:val="single" w:sz="6" w:space="0" w:color="000000"/>
              <w:right w:val="single" w:sz="6" w:space="0" w:color="000000"/>
            </w:tcBorders>
            <w:shd w:val="clear" w:color="auto" w:fill="FFFFFF"/>
          </w:tcPr>
          <w:p w14:paraId="2FFCF1BC" w14:textId="77777777" w:rsidR="00AE21EC" w:rsidRPr="00AE21EC" w:rsidRDefault="00AE21EC" w:rsidP="0077443C">
            <w:pPr>
              <w:jc w:val="both"/>
              <w:rPr>
                <w:sz w:val="22"/>
                <w:szCs w:val="22"/>
              </w:rPr>
            </w:pPr>
            <w:r w:rsidRPr="00AE21EC">
              <w:rPr>
                <w:sz w:val="22"/>
                <w:szCs w:val="22"/>
              </w:rPr>
              <w:t>Валютой, используемой для формирования цены договора и расчетов с Поставщиками (Подрядчиками, Исполнителями) является рубль Российской Федерации. При оплате заключенного договора иностранная валюта не используется</w:t>
            </w:r>
          </w:p>
        </w:tc>
      </w:tr>
      <w:tr w:rsidR="00AE21EC" w:rsidRPr="0054197B" w14:paraId="0CB4294C" w14:textId="77777777" w:rsidTr="00AB0098">
        <w:trPr>
          <w:jc w:val="center"/>
        </w:trPr>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8B72AA8" w14:textId="77777777" w:rsidR="00AE21EC" w:rsidRPr="0054197B" w:rsidRDefault="00AE21EC" w:rsidP="00F20457">
            <w:pPr>
              <w:widowControl w:val="0"/>
              <w:numPr>
                <w:ilvl w:val="0"/>
                <w:numId w:val="14"/>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tcPr>
          <w:p w14:paraId="35EC48A5" w14:textId="77777777" w:rsidR="00AE21EC" w:rsidRPr="00AE21EC" w:rsidRDefault="00AE21EC" w:rsidP="00AB0098">
            <w:pPr>
              <w:rPr>
                <w:sz w:val="22"/>
                <w:szCs w:val="22"/>
              </w:rPr>
            </w:pPr>
            <w:r w:rsidRPr="00AE21EC">
              <w:rPr>
                <w:sz w:val="22"/>
                <w:szCs w:val="22"/>
              </w:rPr>
              <w:t xml:space="preserve">Источник финансирования </w:t>
            </w:r>
          </w:p>
        </w:tc>
        <w:tc>
          <w:tcPr>
            <w:tcW w:w="6090" w:type="dxa"/>
            <w:tcBorders>
              <w:top w:val="single" w:sz="6" w:space="0" w:color="000000"/>
              <w:left w:val="single" w:sz="6" w:space="0" w:color="000000"/>
              <w:bottom w:val="single" w:sz="6" w:space="0" w:color="000000"/>
              <w:right w:val="single" w:sz="6" w:space="0" w:color="000000"/>
            </w:tcBorders>
            <w:shd w:val="clear" w:color="auto" w:fill="FFFFFF"/>
          </w:tcPr>
          <w:p w14:paraId="44ABC512" w14:textId="40D894D6" w:rsidR="00AE21EC" w:rsidRPr="00AE21EC" w:rsidRDefault="0018138E" w:rsidP="00AB0098">
            <w:pPr>
              <w:rPr>
                <w:sz w:val="22"/>
                <w:szCs w:val="22"/>
              </w:rPr>
            </w:pPr>
            <w:r>
              <w:rPr>
                <w:sz w:val="22"/>
                <w:szCs w:val="22"/>
              </w:rPr>
              <w:t>Внебюджетные средства</w:t>
            </w:r>
          </w:p>
        </w:tc>
      </w:tr>
      <w:tr w:rsidR="00AE21EC" w:rsidRPr="0054197B" w14:paraId="09B81590" w14:textId="77777777" w:rsidTr="00AB0098">
        <w:trPr>
          <w:jc w:val="center"/>
        </w:trPr>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6A0EF58" w14:textId="77777777" w:rsidR="00AE21EC" w:rsidRPr="0054197B" w:rsidRDefault="00AE21EC" w:rsidP="00F20457">
            <w:pPr>
              <w:widowControl w:val="0"/>
              <w:numPr>
                <w:ilvl w:val="0"/>
                <w:numId w:val="14"/>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tcPr>
          <w:p w14:paraId="170AFFA7" w14:textId="77777777" w:rsidR="00AE21EC" w:rsidRPr="00AE21EC" w:rsidRDefault="00AE21EC" w:rsidP="00AB0098">
            <w:pPr>
              <w:rPr>
                <w:sz w:val="22"/>
                <w:szCs w:val="22"/>
              </w:rPr>
            </w:pPr>
            <w:r w:rsidRPr="00AE21EC">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090" w:type="dxa"/>
            <w:tcBorders>
              <w:top w:val="single" w:sz="6" w:space="0" w:color="000000"/>
              <w:left w:val="single" w:sz="6" w:space="0" w:color="000000"/>
              <w:bottom w:val="single" w:sz="6" w:space="0" w:color="000000"/>
              <w:right w:val="single" w:sz="6" w:space="0" w:color="000000"/>
            </w:tcBorders>
            <w:shd w:val="clear" w:color="auto" w:fill="FFFFFF"/>
          </w:tcPr>
          <w:p w14:paraId="1BFE66BD" w14:textId="77777777" w:rsidR="00AE21EC" w:rsidRPr="00AE21EC" w:rsidRDefault="00AE21EC" w:rsidP="00AB0098">
            <w:pPr>
              <w:rPr>
                <w:sz w:val="22"/>
                <w:szCs w:val="22"/>
              </w:rPr>
            </w:pPr>
            <w:r w:rsidRPr="00AE21EC">
              <w:rPr>
                <w:sz w:val="22"/>
                <w:szCs w:val="22"/>
              </w:rPr>
              <w:t>Не применяется</w:t>
            </w:r>
          </w:p>
        </w:tc>
      </w:tr>
      <w:tr w:rsidR="00C45190" w:rsidRPr="0054197B" w14:paraId="7B86D048" w14:textId="77777777" w:rsidTr="00AE2027">
        <w:trPr>
          <w:jc w:val="center"/>
        </w:trPr>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61FF1ED" w14:textId="77777777" w:rsidR="00C45190" w:rsidRPr="0054197B" w:rsidRDefault="00C45190" w:rsidP="00F20457">
            <w:pPr>
              <w:widowControl w:val="0"/>
              <w:numPr>
                <w:ilvl w:val="0"/>
                <w:numId w:val="14"/>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2910F47" w14:textId="77777777" w:rsidR="00C45190" w:rsidRPr="0054197B" w:rsidRDefault="00C45190" w:rsidP="00AB0098">
            <w:pPr>
              <w:widowControl w:val="0"/>
              <w:rPr>
                <w:bCs/>
                <w:sz w:val="22"/>
                <w:szCs w:val="22"/>
              </w:rPr>
            </w:pPr>
            <w:r>
              <w:rPr>
                <w:bCs/>
                <w:sz w:val="22"/>
                <w:szCs w:val="22"/>
              </w:rPr>
              <w:t>Ф</w:t>
            </w:r>
            <w:r w:rsidRPr="00C45190">
              <w:rPr>
                <w:bCs/>
                <w:sz w:val="22"/>
                <w:szCs w:val="22"/>
              </w:rPr>
              <w:t>орма, сроки и порядок оплаты товара, работы, услуги</w:t>
            </w:r>
          </w:p>
        </w:tc>
        <w:tc>
          <w:tcPr>
            <w:tcW w:w="60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203EC23" w14:textId="77777777" w:rsidR="00C45190" w:rsidRPr="0054197B" w:rsidRDefault="00400BE1" w:rsidP="00400BE1">
            <w:pPr>
              <w:widowControl w:val="0"/>
              <w:ind w:right="70"/>
              <w:jc w:val="both"/>
              <w:rPr>
                <w:bCs/>
                <w:sz w:val="22"/>
                <w:szCs w:val="22"/>
              </w:rPr>
            </w:pPr>
            <w:r w:rsidRPr="00400BE1">
              <w:rPr>
                <w:b/>
                <w:sz w:val="22"/>
                <w:szCs w:val="22"/>
              </w:rPr>
              <w:t>Оплата по Договору осуществляется по факту поставки товара (партии) в течение 7 (семи) рабочих дней</w:t>
            </w:r>
            <w:r w:rsidRPr="00870F9F">
              <w:rPr>
                <w:sz w:val="22"/>
                <w:szCs w:val="22"/>
              </w:rPr>
              <w:t xml:space="preserve"> с даты </w:t>
            </w:r>
            <w:r w:rsidRPr="00870F9F">
              <w:rPr>
                <w:sz w:val="22"/>
                <w:szCs w:val="22"/>
              </w:rPr>
              <w:lastRenderedPageBreak/>
              <w:t xml:space="preserve">подписания Заказчиком документа о приемке товара на основании счета, счета– фактуры (при наличии НДС) в безналичной форме путем перечисления денежных средств на расчетный счет. </w:t>
            </w:r>
            <w:r w:rsidRPr="00400BE1">
              <w:rPr>
                <w:b/>
                <w:sz w:val="22"/>
                <w:szCs w:val="22"/>
              </w:rPr>
              <w:t>Авансовый платеж не предусмотрен.</w:t>
            </w:r>
          </w:p>
        </w:tc>
      </w:tr>
      <w:tr w:rsidR="00C45190" w:rsidRPr="0054197B" w14:paraId="56264E5B" w14:textId="77777777" w:rsidTr="00AE2027">
        <w:trPr>
          <w:jc w:val="center"/>
        </w:trPr>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DF144A0" w14:textId="77777777" w:rsidR="00C45190" w:rsidRPr="0054197B" w:rsidRDefault="00C45190" w:rsidP="00F20457">
            <w:pPr>
              <w:widowControl w:val="0"/>
              <w:numPr>
                <w:ilvl w:val="0"/>
                <w:numId w:val="14"/>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BE2B2AD" w14:textId="77777777" w:rsidR="00C45190" w:rsidRPr="0054197B" w:rsidRDefault="00400BE1" w:rsidP="00400BE1">
            <w:pPr>
              <w:widowControl w:val="0"/>
              <w:rPr>
                <w:bCs/>
                <w:sz w:val="22"/>
                <w:szCs w:val="22"/>
              </w:rPr>
            </w:pPr>
            <w:r>
              <w:rPr>
                <w:bCs/>
                <w:sz w:val="22"/>
                <w:szCs w:val="22"/>
              </w:rPr>
              <w:t>О</w:t>
            </w:r>
            <w:r w:rsidRPr="00400BE1">
              <w:rPr>
                <w:bCs/>
                <w:sz w:val="22"/>
                <w:szCs w:val="22"/>
              </w:rPr>
              <w:t>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0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2ED56C3" w14:textId="77777777" w:rsidR="00C45190" w:rsidRPr="0054197B" w:rsidRDefault="00400BE1" w:rsidP="00400BE1">
            <w:pPr>
              <w:widowControl w:val="0"/>
              <w:ind w:right="70"/>
              <w:jc w:val="both"/>
              <w:rPr>
                <w:bCs/>
                <w:sz w:val="22"/>
                <w:szCs w:val="22"/>
              </w:rPr>
            </w:pPr>
            <w:r w:rsidRPr="00870F9F">
              <w:rPr>
                <w:sz w:val="22"/>
                <w:szCs w:val="22"/>
              </w:rPr>
              <w:t>Цена договора включает в себя стоимость непосредственно товара поставляемого в соответствии с договором, уплаты налогов и других расходов Поставщика, прямо или косвенно связанных с исполнением настоящего договора</w:t>
            </w:r>
            <w:r>
              <w:rPr>
                <w:sz w:val="22"/>
                <w:szCs w:val="22"/>
              </w:rPr>
              <w:t>.</w:t>
            </w:r>
          </w:p>
        </w:tc>
      </w:tr>
      <w:tr w:rsidR="00C45190" w:rsidRPr="0054197B" w14:paraId="679594FF" w14:textId="77777777" w:rsidTr="00AE2027">
        <w:trPr>
          <w:jc w:val="center"/>
        </w:trPr>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698D8E5" w14:textId="77777777" w:rsidR="00C45190" w:rsidRPr="0054197B" w:rsidRDefault="00C45190" w:rsidP="00F20457">
            <w:pPr>
              <w:widowControl w:val="0"/>
              <w:numPr>
                <w:ilvl w:val="0"/>
                <w:numId w:val="14"/>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0C588E2" w14:textId="77777777" w:rsidR="00C45190" w:rsidRPr="0054197B" w:rsidRDefault="00400BE1" w:rsidP="00400BE1">
            <w:pPr>
              <w:widowControl w:val="0"/>
              <w:rPr>
                <w:bCs/>
                <w:sz w:val="22"/>
                <w:szCs w:val="22"/>
              </w:rPr>
            </w:pPr>
            <w:r>
              <w:rPr>
                <w:bCs/>
                <w:sz w:val="22"/>
                <w:szCs w:val="22"/>
              </w:rPr>
              <w:t>П</w:t>
            </w:r>
            <w:r w:rsidRPr="00400BE1">
              <w:rPr>
                <w:bCs/>
                <w:sz w:val="22"/>
                <w:szCs w:val="22"/>
              </w:rPr>
              <w:t xml:space="preserve">орядок, дата начала и время окончания срока подачи заявок на участие в закупке и порядок подведения итогов такой </w:t>
            </w:r>
            <w:r>
              <w:rPr>
                <w:bCs/>
                <w:sz w:val="22"/>
                <w:szCs w:val="22"/>
              </w:rPr>
              <w:t>з</w:t>
            </w:r>
            <w:r w:rsidRPr="00400BE1">
              <w:rPr>
                <w:bCs/>
                <w:sz w:val="22"/>
                <w:szCs w:val="22"/>
              </w:rPr>
              <w:t>акупки</w:t>
            </w:r>
          </w:p>
        </w:tc>
        <w:tc>
          <w:tcPr>
            <w:tcW w:w="60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52108B7" w14:textId="77777777" w:rsidR="00400BE1" w:rsidRPr="0054197B" w:rsidRDefault="00400BE1" w:rsidP="00400BE1">
            <w:pPr>
              <w:widowControl w:val="0"/>
              <w:tabs>
                <w:tab w:val="left" w:pos="1276"/>
              </w:tabs>
              <w:ind w:right="70"/>
              <w:jc w:val="both"/>
              <w:rPr>
                <w:color w:val="000000"/>
                <w:sz w:val="22"/>
                <w:szCs w:val="22"/>
              </w:rPr>
            </w:pPr>
            <w:r w:rsidRPr="0054197B">
              <w:rPr>
                <w:color w:val="000000"/>
                <w:sz w:val="22"/>
                <w:szCs w:val="22"/>
              </w:rPr>
              <w:t>Для участия в электронном аукционе участник закупки, получивший аккредитацию на электронной площадке, определенной для проведения настоящего электронного аукциона, подает заявку на участие в электронном аукционе.</w:t>
            </w:r>
          </w:p>
          <w:p w14:paraId="4F581A50" w14:textId="77777777" w:rsidR="00400BE1" w:rsidRPr="0054197B" w:rsidRDefault="00400BE1" w:rsidP="00400BE1">
            <w:pPr>
              <w:widowControl w:val="0"/>
              <w:tabs>
                <w:tab w:val="left" w:pos="1276"/>
              </w:tabs>
              <w:ind w:right="70"/>
              <w:jc w:val="both"/>
              <w:rPr>
                <w:color w:val="000000"/>
                <w:sz w:val="22"/>
                <w:szCs w:val="22"/>
              </w:rPr>
            </w:pPr>
            <w:r w:rsidRPr="0054197B">
              <w:rPr>
                <w:color w:val="000000"/>
                <w:sz w:val="22"/>
                <w:szCs w:val="22"/>
              </w:rPr>
              <w:t>Участник закупки вправе подать только одну заявку на участие в аукционе в электронной форме в любое время с момента размещения извещения о проведении аукциона в электронной форме до предусмотренных документацией о закупке даты и времени окончания срока подачи заявок на участие в аукционе в электронной форме.</w:t>
            </w:r>
          </w:p>
          <w:p w14:paraId="01F65F7F" w14:textId="77777777" w:rsidR="00400BE1" w:rsidRPr="0054197B" w:rsidRDefault="00A44AA7" w:rsidP="00A44AA7">
            <w:pPr>
              <w:widowControl w:val="0"/>
              <w:tabs>
                <w:tab w:val="left" w:pos="1276"/>
              </w:tabs>
              <w:ind w:right="70"/>
              <w:jc w:val="both"/>
              <w:rPr>
                <w:color w:val="000000"/>
                <w:sz w:val="22"/>
                <w:szCs w:val="22"/>
              </w:rPr>
            </w:pPr>
            <w:r w:rsidRPr="00A44AA7">
              <w:rPr>
                <w:color w:val="000000"/>
                <w:sz w:val="22"/>
                <w:szCs w:val="22"/>
              </w:rPr>
              <w:t>Участник аукциона,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63BA40A2" w14:textId="77777777" w:rsidR="00C45190" w:rsidRDefault="00400BE1" w:rsidP="00400BE1">
            <w:pPr>
              <w:widowControl w:val="0"/>
              <w:ind w:right="70"/>
              <w:jc w:val="both"/>
              <w:rPr>
                <w:color w:val="000000"/>
                <w:sz w:val="22"/>
                <w:szCs w:val="22"/>
              </w:rPr>
            </w:pPr>
            <w:r w:rsidRPr="0054197B">
              <w:rPr>
                <w:color w:val="000000"/>
                <w:sz w:val="22"/>
                <w:szCs w:val="22"/>
              </w:rPr>
              <w:t>Порядок подачи заявок на участие в аукционе устанавливается регламентом работы электронной площадки</w:t>
            </w:r>
            <w:r>
              <w:rPr>
                <w:color w:val="000000"/>
                <w:sz w:val="22"/>
                <w:szCs w:val="22"/>
              </w:rPr>
              <w:t>.</w:t>
            </w:r>
          </w:p>
          <w:p w14:paraId="7B4E7B37" w14:textId="77777777" w:rsidR="009C566D" w:rsidRPr="009C566D" w:rsidRDefault="009C566D" w:rsidP="009C566D">
            <w:pPr>
              <w:widowControl w:val="0"/>
              <w:ind w:right="70"/>
              <w:jc w:val="both"/>
              <w:rPr>
                <w:color w:val="000000"/>
                <w:sz w:val="22"/>
                <w:szCs w:val="22"/>
              </w:rPr>
            </w:pPr>
            <w:r w:rsidRPr="009C566D">
              <w:rPr>
                <w:color w:val="000000"/>
                <w:sz w:val="22"/>
                <w:szCs w:val="22"/>
              </w:rPr>
              <w:t xml:space="preserve">Оператор электронной торговой площадки возвращает заявку </w:t>
            </w:r>
          </w:p>
          <w:p w14:paraId="0CD9E133" w14:textId="77777777" w:rsidR="009C566D" w:rsidRPr="009C566D" w:rsidRDefault="009C566D" w:rsidP="009C566D">
            <w:pPr>
              <w:widowControl w:val="0"/>
              <w:ind w:right="70"/>
              <w:jc w:val="both"/>
              <w:rPr>
                <w:color w:val="000000"/>
                <w:sz w:val="22"/>
                <w:szCs w:val="22"/>
              </w:rPr>
            </w:pPr>
            <w:r w:rsidRPr="009C566D">
              <w:rPr>
                <w:color w:val="000000"/>
                <w:sz w:val="22"/>
                <w:szCs w:val="22"/>
              </w:rPr>
              <w:t xml:space="preserve">подавшему ее участнику аукциона в случае: </w:t>
            </w:r>
          </w:p>
          <w:p w14:paraId="1DA10A84" w14:textId="77777777" w:rsidR="009C566D" w:rsidRPr="009C566D" w:rsidRDefault="009C566D" w:rsidP="009C566D">
            <w:pPr>
              <w:widowControl w:val="0"/>
              <w:ind w:right="70"/>
              <w:jc w:val="both"/>
              <w:rPr>
                <w:color w:val="000000"/>
                <w:sz w:val="22"/>
                <w:szCs w:val="22"/>
              </w:rPr>
            </w:pPr>
            <w:r w:rsidRPr="009C566D">
              <w:rPr>
                <w:color w:val="000000"/>
                <w:sz w:val="22"/>
                <w:szCs w:val="22"/>
              </w:rPr>
              <w:t>1) подачи данной заявки с нарушением требований, предусмотренных настоящим Положением;</w:t>
            </w:r>
          </w:p>
          <w:p w14:paraId="461D2B24" w14:textId="77777777" w:rsidR="009C566D" w:rsidRPr="009C566D" w:rsidRDefault="009C566D" w:rsidP="009C566D">
            <w:pPr>
              <w:widowControl w:val="0"/>
              <w:ind w:right="70"/>
              <w:jc w:val="both"/>
              <w:rPr>
                <w:color w:val="000000"/>
                <w:sz w:val="22"/>
                <w:szCs w:val="22"/>
              </w:rPr>
            </w:pPr>
            <w:r w:rsidRPr="009C566D">
              <w:rPr>
                <w:color w:val="000000"/>
                <w:sz w:val="22"/>
                <w:szCs w:val="22"/>
              </w:rPr>
              <w:t xml:space="preserve">2) подачи одним участником аукциона двух и более заявок на участие в аукционе при условии, что поданные ранее заявки этим участником не отозваны. </w:t>
            </w:r>
          </w:p>
          <w:p w14:paraId="680CDEF7" w14:textId="77777777" w:rsidR="009C566D" w:rsidRPr="009C566D" w:rsidRDefault="009C566D" w:rsidP="009C566D">
            <w:pPr>
              <w:widowControl w:val="0"/>
              <w:ind w:right="70"/>
              <w:jc w:val="both"/>
              <w:rPr>
                <w:color w:val="000000"/>
                <w:sz w:val="22"/>
                <w:szCs w:val="22"/>
              </w:rPr>
            </w:pPr>
            <w:r w:rsidRPr="009C566D">
              <w:rPr>
                <w:color w:val="000000"/>
                <w:sz w:val="22"/>
                <w:szCs w:val="22"/>
              </w:rPr>
              <w:t>В таком случае данному участнику возвращаются все заявки на участие в таком аукционе;</w:t>
            </w:r>
          </w:p>
          <w:p w14:paraId="50D2903B" w14:textId="77777777" w:rsidR="009C566D" w:rsidRDefault="009C566D" w:rsidP="009C566D">
            <w:pPr>
              <w:widowControl w:val="0"/>
              <w:ind w:right="70"/>
              <w:jc w:val="both"/>
              <w:rPr>
                <w:color w:val="000000"/>
                <w:sz w:val="22"/>
                <w:szCs w:val="22"/>
              </w:rPr>
            </w:pPr>
            <w:r w:rsidRPr="009C566D">
              <w:rPr>
                <w:color w:val="000000"/>
                <w:sz w:val="22"/>
                <w:szCs w:val="22"/>
              </w:rPr>
              <w:t>3) получения данной заявки после даты или времени окончания срока подачи заявок на участие в аукционе.</w:t>
            </w:r>
          </w:p>
          <w:p w14:paraId="38F413DB" w14:textId="1A70FFF6" w:rsidR="00400BE1" w:rsidRDefault="00400BE1" w:rsidP="00400BE1">
            <w:pPr>
              <w:widowControl w:val="0"/>
              <w:ind w:right="70"/>
              <w:jc w:val="both"/>
              <w:rPr>
                <w:b/>
                <w:bCs/>
                <w:sz w:val="22"/>
                <w:szCs w:val="22"/>
              </w:rPr>
            </w:pPr>
            <w:r w:rsidRPr="0054197B">
              <w:rPr>
                <w:color w:val="000000"/>
                <w:sz w:val="22"/>
                <w:szCs w:val="22"/>
              </w:rPr>
              <w:t xml:space="preserve">Заявки на участие в аукционе подаются по адресу оператора электронной площадки </w:t>
            </w:r>
            <w:r w:rsidR="00A35BEC">
              <w:rPr>
                <w:color w:val="000000"/>
                <w:sz w:val="22"/>
                <w:szCs w:val="22"/>
              </w:rPr>
              <w:t>«Регион»</w:t>
            </w:r>
            <w:r w:rsidR="00A35BEC" w:rsidRPr="0054197B">
              <w:rPr>
                <w:color w:val="000000"/>
                <w:sz w:val="22"/>
                <w:szCs w:val="22"/>
              </w:rPr>
              <w:t xml:space="preserve"> </w:t>
            </w:r>
            <w:r w:rsidRPr="0054197B">
              <w:rPr>
                <w:color w:val="000000"/>
                <w:sz w:val="22"/>
                <w:szCs w:val="22"/>
              </w:rPr>
              <w:t xml:space="preserve">в информационно-телекоммуникационной сети </w:t>
            </w:r>
            <w:r>
              <w:rPr>
                <w:color w:val="000000"/>
                <w:sz w:val="22"/>
                <w:szCs w:val="22"/>
              </w:rPr>
              <w:t>«</w:t>
            </w:r>
            <w:r w:rsidRPr="0054197B">
              <w:rPr>
                <w:color w:val="000000"/>
                <w:sz w:val="22"/>
                <w:szCs w:val="22"/>
              </w:rPr>
              <w:t>Интернет</w:t>
            </w:r>
            <w:r>
              <w:rPr>
                <w:color w:val="000000"/>
                <w:sz w:val="22"/>
                <w:szCs w:val="22"/>
              </w:rPr>
              <w:t>»</w:t>
            </w:r>
            <w:r w:rsidRPr="0054197B">
              <w:rPr>
                <w:color w:val="000000"/>
                <w:sz w:val="22"/>
                <w:szCs w:val="22"/>
              </w:rPr>
              <w:t>:</w:t>
            </w:r>
            <w:r w:rsidRPr="0054197B">
              <w:rPr>
                <w:sz w:val="22"/>
                <w:szCs w:val="22"/>
              </w:rPr>
              <w:t xml:space="preserve"> </w:t>
            </w:r>
            <w:r w:rsidR="00A35BEC" w:rsidRPr="00F95623">
              <w:rPr>
                <w:sz w:val="22"/>
                <w:szCs w:val="22"/>
              </w:rPr>
              <w:t>https://torgi.etp-region.ru</w:t>
            </w:r>
            <w:r w:rsidR="00A35BEC" w:rsidRPr="005A7EA6">
              <w:rPr>
                <w:sz w:val="22"/>
                <w:szCs w:val="22"/>
              </w:rPr>
              <w:t xml:space="preserve"> </w:t>
            </w:r>
            <w:r w:rsidRPr="008371ED">
              <w:rPr>
                <w:b/>
                <w:bCs/>
                <w:sz w:val="22"/>
                <w:szCs w:val="22"/>
              </w:rPr>
              <w:t>с «</w:t>
            </w:r>
            <w:r w:rsidR="00B96D39">
              <w:rPr>
                <w:b/>
                <w:bCs/>
                <w:sz w:val="22"/>
                <w:szCs w:val="22"/>
              </w:rPr>
              <w:t>08</w:t>
            </w:r>
            <w:r w:rsidRPr="008371ED">
              <w:rPr>
                <w:b/>
                <w:bCs/>
                <w:sz w:val="22"/>
                <w:szCs w:val="22"/>
              </w:rPr>
              <w:t xml:space="preserve">» </w:t>
            </w:r>
            <w:r w:rsidR="00B96D39">
              <w:rPr>
                <w:b/>
                <w:bCs/>
                <w:sz w:val="22"/>
                <w:szCs w:val="22"/>
              </w:rPr>
              <w:t>июня</w:t>
            </w:r>
            <w:r w:rsidRPr="008371ED">
              <w:rPr>
                <w:b/>
                <w:bCs/>
                <w:sz w:val="22"/>
                <w:szCs w:val="22"/>
              </w:rPr>
              <w:t xml:space="preserve"> 2022 г. по «</w:t>
            </w:r>
            <w:r w:rsidR="00B96D39">
              <w:rPr>
                <w:b/>
                <w:bCs/>
                <w:sz w:val="22"/>
                <w:szCs w:val="22"/>
              </w:rPr>
              <w:t>24</w:t>
            </w:r>
            <w:r w:rsidRPr="008371ED">
              <w:rPr>
                <w:b/>
                <w:bCs/>
                <w:sz w:val="22"/>
                <w:szCs w:val="22"/>
              </w:rPr>
              <w:t xml:space="preserve">» </w:t>
            </w:r>
            <w:r w:rsidR="00A35BEC">
              <w:rPr>
                <w:b/>
                <w:bCs/>
                <w:sz w:val="22"/>
                <w:szCs w:val="22"/>
              </w:rPr>
              <w:t>июня</w:t>
            </w:r>
            <w:r w:rsidRPr="008371ED">
              <w:rPr>
                <w:b/>
                <w:bCs/>
                <w:sz w:val="22"/>
                <w:szCs w:val="22"/>
              </w:rPr>
              <w:t xml:space="preserve"> 2022 г. до </w:t>
            </w:r>
            <w:r>
              <w:rPr>
                <w:b/>
                <w:bCs/>
                <w:sz w:val="22"/>
                <w:szCs w:val="22"/>
              </w:rPr>
              <w:t>10</w:t>
            </w:r>
            <w:r w:rsidRPr="008371ED">
              <w:rPr>
                <w:b/>
                <w:bCs/>
                <w:sz w:val="22"/>
                <w:szCs w:val="22"/>
              </w:rPr>
              <w:t xml:space="preserve"> час. 00 мин. по местному времени Заказчика (0</w:t>
            </w:r>
            <w:r>
              <w:rPr>
                <w:b/>
                <w:bCs/>
                <w:sz w:val="22"/>
                <w:szCs w:val="22"/>
              </w:rPr>
              <w:t>8</w:t>
            </w:r>
            <w:r w:rsidRPr="008371ED">
              <w:rPr>
                <w:b/>
                <w:bCs/>
                <w:sz w:val="22"/>
                <w:szCs w:val="22"/>
              </w:rPr>
              <w:t xml:space="preserve">:00 </w:t>
            </w:r>
            <w:proofErr w:type="spellStart"/>
            <w:r w:rsidRPr="008371ED">
              <w:rPr>
                <w:b/>
                <w:bCs/>
                <w:sz w:val="22"/>
                <w:szCs w:val="22"/>
              </w:rPr>
              <w:t>мск</w:t>
            </w:r>
            <w:proofErr w:type="spellEnd"/>
            <w:r w:rsidRPr="008371ED">
              <w:rPr>
                <w:b/>
                <w:bCs/>
                <w:sz w:val="22"/>
                <w:szCs w:val="22"/>
              </w:rPr>
              <w:t>)</w:t>
            </w:r>
            <w:r>
              <w:rPr>
                <w:b/>
                <w:bCs/>
                <w:sz w:val="22"/>
                <w:szCs w:val="22"/>
              </w:rPr>
              <w:t>.</w:t>
            </w:r>
          </w:p>
          <w:p w14:paraId="06AA8C08" w14:textId="29D16BC7" w:rsidR="008D69B1" w:rsidRPr="005A7EA6" w:rsidRDefault="00400BE1" w:rsidP="008D69B1">
            <w:pPr>
              <w:widowControl w:val="0"/>
              <w:tabs>
                <w:tab w:val="left" w:pos="1276"/>
              </w:tabs>
              <w:ind w:left="33" w:right="70"/>
              <w:jc w:val="both"/>
              <w:rPr>
                <w:sz w:val="22"/>
                <w:szCs w:val="22"/>
              </w:rPr>
            </w:pPr>
            <w:r w:rsidRPr="0054197B">
              <w:rPr>
                <w:sz w:val="22"/>
                <w:szCs w:val="22"/>
              </w:rPr>
              <w:t xml:space="preserve">Место рассмотрения заявок и подведения итогов закупки комиссией по осуществлению закупок </w:t>
            </w:r>
            <w:r>
              <w:rPr>
                <w:sz w:val="22"/>
                <w:szCs w:val="22"/>
              </w:rPr>
              <w:t>ГБУ РРЦ</w:t>
            </w:r>
            <w:r w:rsidRPr="0054197B">
              <w:rPr>
                <w:sz w:val="22"/>
                <w:szCs w:val="22"/>
              </w:rPr>
              <w:t>:</w:t>
            </w:r>
            <w:r>
              <w:rPr>
                <w:sz w:val="22"/>
                <w:szCs w:val="22"/>
              </w:rPr>
              <w:t xml:space="preserve"> </w:t>
            </w:r>
            <w:r w:rsidR="008D69B1" w:rsidRPr="005D0B15">
              <w:rPr>
                <w:sz w:val="22"/>
                <w:szCs w:val="22"/>
              </w:rPr>
              <w:t>450097, Республика Башкортостан, г. Уфа,</w:t>
            </w:r>
            <w:r w:rsidR="008D69B1">
              <w:rPr>
                <w:sz w:val="22"/>
                <w:szCs w:val="22"/>
              </w:rPr>
              <w:t xml:space="preserve"> </w:t>
            </w:r>
            <w:r w:rsidR="008D69B1" w:rsidRPr="005D0B15">
              <w:rPr>
                <w:sz w:val="22"/>
                <w:szCs w:val="22"/>
              </w:rPr>
              <w:t>ул. Комсомольская, д. 26</w:t>
            </w:r>
            <w:r w:rsidR="008D69B1">
              <w:rPr>
                <w:sz w:val="22"/>
                <w:szCs w:val="22"/>
              </w:rPr>
              <w:t xml:space="preserve">, </w:t>
            </w:r>
            <w:proofErr w:type="spellStart"/>
            <w:r w:rsidR="008D69B1" w:rsidRPr="00633DF6">
              <w:rPr>
                <w:sz w:val="22"/>
                <w:szCs w:val="22"/>
              </w:rPr>
              <w:t>каб</w:t>
            </w:r>
            <w:proofErr w:type="spellEnd"/>
            <w:r w:rsidR="00633DF6">
              <w:rPr>
                <w:sz w:val="22"/>
                <w:szCs w:val="22"/>
              </w:rPr>
              <w:t>. контрактного управляющего б/н</w:t>
            </w:r>
          </w:p>
          <w:p w14:paraId="57CACFB8" w14:textId="77777777" w:rsidR="00400BE1" w:rsidRPr="0054197B" w:rsidRDefault="00400BE1" w:rsidP="008D69B1">
            <w:pPr>
              <w:widowControl w:val="0"/>
              <w:tabs>
                <w:tab w:val="left" w:pos="1276"/>
              </w:tabs>
              <w:ind w:right="70"/>
              <w:jc w:val="both"/>
              <w:rPr>
                <w:sz w:val="22"/>
                <w:szCs w:val="22"/>
              </w:rPr>
            </w:pPr>
            <w:r w:rsidRPr="0054197B">
              <w:rPr>
                <w:sz w:val="22"/>
                <w:szCs w:val="22"/>
              </w:rPr>
              <w:t>Комиссия принимает решение о несоответствии второй части заявки на участие в аукционе в электронной форме в следующих случаях:</w:t>
            </w:r>
          </w:p>
          <w:p w14:paraId="1A8FA442" w14:textId="77777777" w:rsidR="00B12147" w:rsidRPr="00B12147" w:rsidRDefault="00B12147" w:rsidP="00B12147">
            <w:pPr>
              <w:widowControl w:val="0"/>
              <w:tabs>
                <w:tab w:val="left" w:pos="1276"/>
              </w:tabs>
              <w:ind w:right="70"/>
              <w:jc w:val="both"/>
              <w:rPr>
                <w:sz w:val="22"/>
                <w:szCs w:val="22"/>
              </w:rPr>
            </w:pPr>
            <w:r w:rsidRPr="00B12147">
              <w:rPr>
                <w:sz w:val="22"/>
                <w:szCs w:val="22"/>
              </w:rPr>
              <w:t xml:space="preserve">1) непредставления обязательных документов либо наличия в таких документах недостоверных сведений; </w:t>
            </w:r>
          </w:p>
          <w:p w14:paraId="139D265C" w14:textId="77777777" w:rsidR="00B12147" w:rsidRPr="00B12147" w:rsidRDefault="00B12147" w:rsidP="00B12147">
            <w:pPr>
              <w:widowControl w:val="0"/>
              <w:tabs>
                <w:tab w:val="left" w:pos="1276"/>
              </w:tabs>
              <w:ind w:right="70"/>
              <w:jc w:val="both"/>
              <w:rPr>
                <w:sz w:val="22"/>
                <w:szCs w:val="22"/>
              </w:rPr>
            </w:pPr>
            <w:r w:rsidRPr="00B12147">
              <w:rPr>
                <w:sz w:val="22"/>
                <w:szCs w:val="22"/>
              </w:rPr>
              <w:t xml:space="preserve">2) несоответствия участника процедуры закупки требованиям, </w:t>
            </w:r>
          </w:p>
          <w:p w14:paraId="0ED55B9C" w14:textId="77777777" w:rsidR="00B12147" w:rsidRPr="00B12147" w:rsidRDefault="00B12147" w:rsidP="00B12147">
            <w:pPr>
              <w:widowControl w:val="0"/>
              <w:tabs>
                <w:tab w:val="left" w:pos="1276"/>
              </w:tabs>
              <w:ind w:right="70"/>
              <w:jc w:val="both"/>
              <w:rPr>
                <w:sz w:val="22"/>
                <w:szCs w:val="22"/>
              </w:rPr>
            </w:pPr>
            <w:r w:rsidRPr="00B12147">
              <w:rPr>
                <w:sz w:val="22"/>
                <w:szCs w:val="22"/>
              </w:rPr>
              <w:t xml:space="preserve">установленным документацией о закупке; </w:t>
            </w:r>
          </w:p>
          <w:p w14:paraId="2A282E63" w14:textId="77777777" w:rsidR="00B12147" w:rsidRPr="00B12147" w:rsidRDefault="00B12147" w:rsidP="00B12147">
            <w:pPr>
              <w:widowControl w:val="0"/>
              <w:tabs>
                <w:tab w:val="left" w:pos="1276"/>
              </w:tabs>
              <w:ind w:right="70"/>
              <w:jc w:val="both"/>
              <w:rPr>
                <w:sz w:val="22"/>
                <w:szCs w:val="22"/>
              </w:rPr>
            </w:pPr>
            <w:r w:rsidRPr="00B12147">
              <w:rPr>
                <w:sz w:val="22"/>
                <w:szCs w:val="22"/>
              </w:rPr>
              <w:t xml:space="preserve">3) непредставления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 </w:t>
            </w:r>
          </w:p>
          <w:p w14:paraId="62886713" w14:textId="77777777" w:rsidR="00B12147" w:rsidRPr="00B12147" w:rsidRDefault="00B12147" w:rsidP="00B12147">
            <w:pPr>
              <w:widowControl w:val="0"/>
              <w:tabs>
                <w:tab w:val="left" w:pos="1276"/>
              </w:tabs>
              <w:ind w:right="70"/>
              <w:jc w:val="both"/>
              <w:rPr>
                <w:sz w:val="22"/>
                <w:szCs w:val="22"/>
              </w:rPr>
            </w:pPr>
            <w:r w:rsidRPr="00B12147">
              <w:rPr>
                <w:sz w:val="22"/>
                <w:szCs w:val="22"/>
              </w:rPr>
              <w:lastRenderedPageBreak/>
              <w:t>4) несоответствия заявки на участие в закупке требованиям документации о закупке, в том числе наличия в таких заявках предложения о цене договора, превышающей установленную НМЦ договора, либо о сроке</w:t>
            </w:r>
            <w:r>
              <w:rPr>
                <w:sz w:val="22"/>
                <w:szCs w:val="22"/>
              </w:rPr>
              <w:t xml:space="preserve"> </w:t>
            </w:r>
            <w:r w:rsidRPr="00B12147">
              <w:rPr>
                <w:sz w:val="22"/>
                <w:szCs w:val="22"/>
              </w:rPr>
              <w:t xml:space="preserve">выполнения работ (оказания услуг, поставки товара), превышающем срок, установленный документацией о закупке; </w:t>
            </w:r>
          </w:p>
          <w:p w14:paraId="25E73F50" w14:textId="77777777" w:rsidR="00B12147" w:rsidRPr="00B12147" w:rsidRDefault="00B12147" w:rsidP="00B12147">
            <w:pPr>
              <w:widowControl w:val="0"/>
              <w:tabs>
                <w:tab w:val="left" w:pos="1276"/>
              </w:tabs>
              <w:ind w:right="70"/>
              <w:jc w:val="both"/>
              <w:rPr>
                <w:sz w:val="22"/>
                <w:szCs w:val="22"/>
              </w:rPr>
            </w:pPr>
            <w:r w:rsidRPr="00B12147">
              <w:rPr>
                <w:sz w:val="22"/>
                <w:szCs w:val="22"/>
              </w:rPr>
              <w:t>5) представления участником закупки в составе своей заявки недостоверной информации, в том числе в отношении его квалификационных данных и страны</w:t>
            </w:r>
            <w:r>
              <w:rPr>
                <w:sz w:val="22"/>
                <w:szCs w:val="22"/>
              </w:rPr>
              <w:t xml:space="preserve"> </w:t>
            </w:r>
            <w:r w:rsidRPr="00B12147">
              <w:rPr>
                <w:sz w:val="22"/>
                <w:szCs w:val="22"/>
              </w:rPr>
              <w:t xml:space="preserve">происхождения товара, указанного в заявке на участие в закупке; </w:t>
            </w:r>
          </w:p>
          <w:p w14:paraId="337499C2" w14:textId="77777777" w:rsidR="00B12147" w:rsidRPr="00B12147" w:rsidRDefault="00B12147" w:rsidP="00B12147">
            <w:pPr>
              <w:widowControl w:val="0"/>
              <w:tabs>
                <w:tab w:val="left" w:pos="1276"/>
              </w:tabs>
              <w:ind w:right="70"/>
              <w:jc w:val="both"/>
              <w:rPr>
                <w:sz w:val="22"/>
                <w:szCs w:val="22"/>
              </w:rPr>
            </w:pPr>
            <w:r w:rsidRPr="00B12147">
              <w:rPr>
                <w:sz w:val="22"/>
                <w:szCs w:val="22"/>
              </w:rPr>
              <w:t xml:space="preserve">6) осуществления закупки лекарственных препаратов, которые включены в перечень жизненно необходимых и важнейших лекарственных препаратов, </w:t>
            </w:r>
          </w:p>
          <w:p w14:paraId="54139B26" w14:textId="23CC1022" w:rsidR="007070E0" w:rsidRDefault="00B12147" w:rsidP="00A44AA7">
            <w:pPr>
              <w:widowControl w:val="0"/>
              <w:tabs>
                <w:tab w:val="left" w:pos="1276"/>
              </w:tabs>
              <w:ind w:right="70"/>
              <w:jc w:val="both"/>
              <w:rPr>
                <w:sz w:val="22"/>
                <w:szCs w:val="22"/>
              </w:rPr>
            </w:pPr>
            <w:r w:rsidRPr="00B12147">
              <w:rPr>
                <w:sz w:val="22"/>
                <w:szCs w:val="22"/>
              </w:rPr>
              <w:t>в случае если предельная отпускная цена на лекарственные препараты, предлагаемые таким участником, не зарегистрирована либо предлагаемая таким участником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r w:rsidRPr="00B12147">
              <w:rPr>
                <w:sz w:val="22"/>
                <w:szCs w:val="22"/>
              </w:rPr>
              <w:cr/>
            </w:r>
            <w:r w:rsidR="00A44AA7" w:rsidRPr="00A44AA7">
              <w:rPr>
                <w:sz w:val="22"/>
                <w:szCs w:val="22"/>
              </w:rPr>
              <w:t xml:space="preserve">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и аукцион проводился на право заключить договор, договор заключается по цене, равной нулю</w:t>
            </w:r>
            <w:r w:rsidR="00A44AA7">
              <w:rPr>
                <w:sz w:val="22"/>
                <w:szCs w:val="22"/>
              </w:rPr>
              <w:t>.</w:t>
            </w:r>
          </w:p>
          <w:p w14:paraId="0F33EE21" w14:textId="77777777" w:rsidR="00A44AA7" w:rsidRPr="00A44AA7" w:rsidRDefault="00A44AA7" w:rsidP="00A44AA7">
            <w:pPr>
              <w:widowControl w:val="0"/>
              <w:tabs>
                <w:tab w:val="left" w:pos="1276"/>
              </w:tabs>
              <w:ind w:right="70"/>
              <w:jc w:val="both"/>
              <w:rPr>
                <w:sz w:val="22"/>
                <w:szCs w:val="22"/>
              </w:rPr>
            </w:pPr>
            <w:r>
              <w:rPr>
                <w:sz w:val="22"/>
                <w:szCs w:val="22"/>
              </w:rPr>
              <w:t>Н</w:t>
            </w:r>
            <w:r w:rsidRPr="00A44AA7">
              <w:rPr>
                <w:sz w:val="22"/>
                <w:szCs w:val="22"/>
              </w:rPr>
              <w:t>е позднее трех рабочих дней с даты подписания протокола с использованием ЭТП направляет</w:t>
            </w:r>
            <w:r>
              <w:rPr>
                <w:sz w:val="22"/>
                <w:szCs w:val="22"/>
              </w:rPr>
              <w:t>ся</w:t>
            </w:r>
            <w:r w:rsidRPr="00A44AA7">
              <w:rPr>
                <w:sz w:val="22"/>
                <w:szCs w:val="22"/>
              </w:rPr>
              <w:t xml:space="preserve"> победителю аукциона протокол и проект договора, который составляется путем включения цены договора, предложенной победителем аукциона, в проект договора, прилагаемого к документации </w:t>
            </w:r>
          </w:p>
          <w:p w14:paraId="56431BFD" w14:textId="77777777" w:rsidR="00400BE1" w:rsidRPr="0054197B" w:rsidRDefault="00A44AA7" w:rsidP="007070E0">
            <w:pPr>
              <w:widowControl w:val="0"/>
              <w:tabs>
                <w:tab w:val="left" w:pos="1276"/>
              </w:tabs>
              <w:ind w:right="70"/>
              <w:jc w:val="both"/>
              <w:rPr>
                <w:bCs/>
                <w:sz w:val="22"/>
                <w:szCs w:val="22"/>
              </w:rPr>
            </w:pPr>
            <w:r w:rsidRPr="00A44AA7">
              <w:rPr>
                <w:sz w:val="22"/>
                <w:szCs w:val="22"/>
              </w:rPr>
              <w:t>об аукционе</w:t>
            </w:r>
            <w:r>
              <w:rPr>
                <w:sz w:val="22"/>
                <w:szCs w:val="22"/>
              </w:rPr>
              <w:t>.</w:t>
            </w:r>
          </w:p>
        </w:tc>
      </w:tr>
      <w:tr w:rsidR="00C45190" w:rsidRPr="0054197B" w14:paraId="7D21B7DE" w14:textId="77777777" w:rsidTr="00AE2027">
        <w:trPr>
          <w:jc w:val="center"/>
        </w:trPr>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081DD8A" w14:textId="77777777" w:rsidR="00C45190" w:rsidRPr="0054197B" w:rsidRDefault="00C45190" w:rsidP="00F20457">
            <w:pPr>
              <w:widowControl w:val="0"/>
              <w:numPr>
                <w:ilvl w:val="0"/>
                <w:numId w:val="14"/>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11CEE58" w14:textId="77777777" w:rsidR="00C45190" w:rsidRPr="0054197B" w:rsidRDefault="008D69B1" w:rsidP="009C566D">
            <w:pPr>
              <w:widowControl w:val="0"/>
              <w:rPr>
                <w:bCs/>
                <w:sz w:val="22"/>
                <w:szCs w:val="22"/>
              </w:rPr>
            </w:pPr>
            <w:r>
              <w:rPr>
                <w:bCs/>
                <w:sz w:val="22"/>
                <w:szCs w:val="22"/>
              </w:rPr>
              <w:t>Т</w:t>
            </w:r>
            <w:r w:rsidRPr="008D69B1">
              <w:rPr>
                <w:bCs/>
                <w:sz w:val="22"/>
                <w:szCs w:val="22"/>
              </w:rPr>
              <w:t>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60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DF07F83" w14:textId="77777777" w:rsidR="009C566D" w:rsidRPr="009C566D" w:rsidRDefault="009C566D" w:rsidP="009C566D">
            <w:pPr>
              <w:widowControl w:val="0"/>
              <w:ind w:right="70"/>
              <w:jc w:val="both"/>
              <w:rPr>
                <w:bCs/>
                <w:sz w:val="22"/>
                <w:szCs w:val="22"/>
              </w:rPr>
            </w:pPr>
            <w:r w:rsidRPr="009C566D">
              <w:rPr>
                <w:bCs/>
                <w:sz w:val="22"/>
                <w:szCs w:val="22"/>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5E587A63" w14:textId="77777777" w:rsidR="009C566D" w:rsidRPr="009C566D" w:rsidRDefault="009C566D" w:rsidP="009C566D">
            <w:pPr>
              <w:widowControl w:val="0"/>
              <w:ind w:right="70"/>
              <w:jc w:val="both"/>
              <w:rPr>
                <w:b/>
                <w:bCs/>
                <w:sz w:val="22"/>
                <w:szCs w:val="22"/>
              </w:rPr>
            </w:pPr>
            <w:r w:rsidRPr="009C566D">
              <w:rPr>
                <w:b/>
                <w:bCs/>
                <w:sz w:val="22"/>
                <w:szCs w:val="22"/>
              </w:rPr>
              <w:t>К участникам закупки предъявляются следующие обязательные требования:</w:t>
            </w:r>
          </w:p>
          <w:p w14:paraId="035C11D8" w14:textId="77777777" w:rsidR="009C566D" w:rsidRPr="009C566D" w:rsidRDefault="009C566D" w:rsidP="009C566D">
            <w:pPr>
              <w:widowControl w:val="0"/>
              <w:ind w:right="70"/>
              <w:jc w:val="both"/>
              <w:rPr>
                <w:bCs/>
                <w:sz w:val="22"/>
                <w:szCs w:val="22"/>
              </w:rPr>
            </w:pPr>
            <w:r w:rsidRPr="009C566D">
              <w:rPr>
                <w:bCs/>
                <w:sz w:val="22"/>
                <w:szCs w:val="22"/>
              </w:rPr>
              <w:t>1) 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14:paraId="7E2531D4" w14:textId="77777777" w:rsidR="009C566D" w:rsidRPr="009C566D" w:rsidRDefault="009C566D" w:rsidP="009C566D">
            <w:pPr>
              <w:widowControl w:val="0"/>
              <w:ind w:right="70"/>
              <w:jc w:val="both"/>
              <w:rPr>
                <w:bCs/>
                <w:sz w:val="22"/>
                <w:szCs w:val="22"/>
              </w:rPr>
            </w:pPr>
            <w:r w:rsidRPr="009C566D">
              <w:rPr>
                <w:bCs/>
                <w:sz w:val="22"/>
                <w:szCs w:val="22"/>
              </w:rPr>
              <w:t>2) непроведение ликвидации участника закупки – юридического лица и отсутствие решения арбитражного суда о признании участника закупки –</w:t>
            </w:r>
            <w:r>
              <w:rPr>
                <w:bCs/>
                <w:sz w:val="22"/>
                <w:szCs w:val="22"/>
              </w:rPr>
              <w:t xml:space="preserve"> </w:t>
            </w:r>
            <w:r w:rsidRPr="009C566D">
              <w:rPr>
                <w:bCs/>
                <w:sz w:val="22"/>
                <w:szCs w:val="22"/>
              </w:rPr>
              <w:t>юридического лица или индивидуального предпринимателя несостоятельным (банкротом) и об открытии конкурсного производства;</w:t>
            </w:r>
          </w:p>
          <w:p w14:paraId="73F59237" w14:textId="77777777" w:rsidR="009C566D" w:rsidRPr="009C566D" w:rsidRDefault="009C566D" w:rsidP="009C566D">
            <w:pPr>
              <w:widowControl w:val="0"/>
              <w:ind w:right="70"/>
              <w:jc w:val="both"/>
              <w:rPr>
                <w:bCs/>
                <w:sz w:val="22"/>
                <w:szCs w:val="22"/>
              </w:rPr>
            </w:pPr>
            <w:r w:rsidRPr="009C566D">
              <w:rPr>
                <w:bCs/>
                <w:sz w:val="22"/>
                <w:szCs w:val="22"/>
              </w:rPr>
              <w:t xml:space="preserve">3) </w:t>
            </w:r>
            <w:proofErr w:type="spellStart"/>
            <w:r w:rsidRPr="009C566D">
              <w:rPr>
                <w:bCs/>
                <w:sz w:val="22"/>
                <w:szCs w:val="22"/>
              </w:rPr>
              <w:t>неприостановление</w:t>
            </w:r>
            <w:proofErr w:type="spellEnd"/>
            <w:r w:rsidRPr="009C566D">
              <w:rPr>
                <w:bCs/>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процедурах закупок;</w:t>
            </w:r>
          </w:p>
          <w:p w14:paraId="2EF74018" w14:textId="77777777" w:rsidR="009C566D" w:rsidRPr="009C566D" w:rsidRDefault="009C566D" w:rsidP="009C566D">
            <w:pPr>
              <w:widowControl w:val="0"/>
              <w:ind w:right="70"/>
              <w:jc w:val="both"/>
              <w:rPr>
                <w:bCs/>
                <w:sz w:val="22"/>
                <w:szCs w:val="22"/>
              </w:rPr>
            </w:pPr>
            <w:r w:rsidRPr="009C566D">
              <w:rPr>
                <w:bCs/>
                <w:sz w:val="22"/>
                <w:szCs w:val="22"/>
              </w:rPr>
              <w:lastRenderedPageBreak/>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w:t>
            </w:r>
          </w:p>
          <w:p w14:paraId="06A62076" w14:textId="6693BB72" w:rsidR="009C566D" w:rsidRPr="009C566D" w:rsidRDefault="009C566D" w:rsidP="009C566D">
            <w:pPr>
              <w:widowControl w:val="0"/>
              <w:ind w:right="70"/>
              <w:jc w:val="both"/>
              <w:rPr>
                <w:bCs/>
                <w:sz w:val="22"/>
                <w:szCs w:val="22"/>
              </w:rPr>
            </w:pPr>
            <w:r w:rsidRPr="009C566D">
              <w:rPr>
                <w:bCs/>
                <w:sz w:val="22"/>
                <w:szCs w:val="22"/>
              </w:rPr>
              <w:t xml:space="preserve">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w:t>
            </w:r>
          </w:p>
          <w:p w14:paraId="2E37F083" w14:textId="77777777" w:rsidR="009C566D" w:rsidRPr="009C566D" w:rsidRDefault="009C566D" w:rsidP="009C566D">
            <w:pPr>
              <w:widowControl w:val="0"/>
              <w:ind w:right="70"/>
              <w:jc w:val="both"/>
              <w:rPr>
                <w:bCs/>
                <w:sz w:val="22"/>
                <w:szCs w:val="22"/>
              </w:rPr>
            </w:pPr>
            <w:r w:rsidRPr="009C566D">
              <w:rPr>
                <w:bCs/>
                <w:sz w:val="22"/>
                <w:szCs w:val="22"/>
              </w:rPr>
              <w:t xml:space="preserve">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6BBAE9FD" w14:textId="1D8D6563" w:rsidR="009C566D" w:rsidRPr="009C566D" w:rsidRDefault="009C566D" w:rsidP="009C566D">
            <w:pPr>
              <w:widowControl w:val="0"/>
              <w:ind w:right="70"/>
              <w:jc w:val="both"/>
              <w:rPr>
                <w:bCs/>
                <w:sz w:val="22"/>
                <w:szCs w:val="22"/>
              </w:rPr>
            </w:pPr>
            <w:r w:rsidRPr="009C566D">
              <w:rPr>
                <w:bCs/>
                <w:sz w:val="22"/>
                <w:szCs w:val="22"/>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CAF770F" w14:textId="77777777" w:rsidR="009C566D" w:rsidRPr="009C566D" w:rsidRDefault="009C566D" w:rsidP="009C566D">
            <w:pPr>
              <w:widowControl w:val="0"/>
              <w:ind w:right="70"/>
              <w:jc w:val="both"/>
              <w:rPr>
                <w:bCs/>
                <w:sz w:val="22"/>
                <w:szCs w:val="22"/>
              </w:rPr>
            </w:pPr>
            <w:r w:rsidRPr="009C566D">
              <w:rPr>
                <w:bCs/>
                <w:sz w:val="22"/>
                <w:szCs w:val="22"/>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w:t>
            </w:r>
          </w:p>
          <w:p w14:paraId="727766DE" w14:textId="77777777" w:rsidR="009C566D" w:rsidRPr="009C566D" w:rsidRDefault="009C566D" w:rsidP="009C566D">
            <w:pPr>
              <w:widowControl w:val="0"/>
              <w:ind w:right="70"/>
              <w:jc w:val="both"/>
              <w:rPr>
                <w:bCs/>
                <w:sz w:val="22"/>
                <w:szCs w:val="22"/>
              </w:rPr>
            </w:pPr>
            <w:r w:rsidRPr="009C566D">
              <w:rPr>
                <w:bCs/>
                <w:sz w:val="22"/>
                <w:szCs w:val="22"/>
              </w:rPr>
              <w:t xml:space="preserve">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14:paraId="69B24C8E" w14:textId="77777777" w:rsidR="009C566D" w:rsidRPr="009C566D" w:rsidRDefault="009C566D" w:rsidP="009C566D">
            <w:pPr>
              <w:widowControl w:val="0"/>
              <w:ind w:right="70"/>
              <w:jc w:val="both"/>
              <w:rPr>
                <w:bCs/>
                <w:sz w:val="22"/>
                <w:szCs w:val="22"/>
              </w:rPr>
            </w:pPr>
            <w:r w:rsidRPr="009C566D">
              <w:rPr>
                <w:bCs/>
                <w:sz w:val="22"/>
                <w:szCs w:val="22"/>
              </w:rPr>
              <w:t xml:space="preserve">5.1)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782FD1CD" w14:textId="77777777" w:rsidR="009C566D" w:rsidRPr="009C566D" w:rsidRDefault="009C566D" w:rsidP="009C566D">
            <w:pPr>
              <w:widowControl w:val="0"/>
              <w:ind w:right="70"/>
              <w:jc w:val="both"/>
              <w:rPr>
                <w:bCs/>
                <w:sz w:val="22"/>
                <w:szCs w:val="22"/>
              </w:rPr>
            </w:pPr>
            <w:r w:rsidRPr="009C566D">
              <w:rPr>
                <w:bCs/>
                <w:sz w:val="22"/>
                <w:szCs w:val="22"/>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5D90AD17" w14:textId="77777777" w:rsidR="009C566D" w:rsidRPr="009C566D" w:rsidRDefault="009C566D" w:rsidP="009C566D">
            <w:pPr>
              <w:widowControl w:val="0"/>
              <w:ind w:right="70"/>
              <w:jc w:val="both"/>
              <w:rPr>
                <w:bCs/>
                <w:sz w:val="22"/>
                <w:szCs w:val="22"/>
              </w:rPr>
            </w:pPr>
            <w:r w:rsidRPr="009C566D">
              <w:rPr>
                <w:bCs/>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Pr>
                <w:bCs/>
                <w:sz w:val="22"/>
                <w:szCs w:val="22"/>
              </w:rPr>
              <w:t xml:space="preserve"> </w:t>
            </w:r>
            <w:r w:rsidRPr="009C566D">
              <w:rPr>
                <w:bCs/>
                <w:sz w:val="22"/>
                <w:szCs w:val="22"/>
              </w:rPr>
              <w:t xml:space="preserve">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w:t>
            </w:r>
            <w:r w:rsidRPr="009C566D">
              <w:rPr>
                <w:bCs/>
                <w:sz w:val="22"/>
                <w:szCs w:val="22"/>
              </w:rPr>
              <w:lastRenderedPageBreak/>
              <w:t xml:space="preserve">восходящей и нисходящей линии (родителями и детьми, дедушкой, бабушкой и внуками), полнородными и неполнородными (имеющими общих отца или мать) братьями </w:t>
            </w:r>
          </w:p>
          <w:p w14:paraId="124D42DF" w14:textId="77777777" w:rsidR="009C566D" w:rsidRPr="009C566D" w:rsidRDefault="009C566D" w:rsidP="009C566D">
            <w:pPr>
              <w:widowControl w:val="0"/>
              <w:ind w:right="70"/>
              <w:jc w:val="both"/>
              <w:rPr>
                <w:bCs/>
                <w:sz w:val="22"/>
                <w:szCs w:val="22"/>
              </w:rPr>
            </w:pPr>
            <w:r w:rsidRPr="009C566D">
              <w:rPr>
                <w:bCs/>
                <w:sz w:val="22"/>
                <w:szCs w:val="22"/>
              </w:rPr>
              <w:t xml:space="preserve">и сестрами), усыновителями или усыновленными указанных физических лиц; </w:t>
            </w:r>
          </w:p>
          <w:p w14:paraId="390B0DA0" w14:textId="77777777" w:rsidR="009C566D" w:rsidRPr="009C566D" w:rsidRDefault="009C566D" w:rsidP="009C566D">
            <w:pPr>
              <w:widowControl w:val="0"/>
              <w:ind w:right="70"/>
              <w:jc w:val="both"/>
              <w:rPr>
                <w:bCs/>
                <w:sz w:val="22"/>
                <w:szCs w:val="22"/>
              </w:rPr>
            </w:pPr>
            <w:r w:rsidRPr="009C566D">
              <w:rPr>
                <w:bCs/>
                <w:sz w:val="22"/>
                <w:szCs w:val="22"/>
              </w:rPr>
              <w:t xml:space="preserve">8) отсутствие сведений об участнике процедуры закупки в реестре недобросовестных поставщиков, предусмотренном статьей 5 Закона № 223-ФЗ, 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 </w:t>
            </w:r>
          </w:p>
          <w:p w14:paraId="781677D5" w14:textId="77777777" w:rsidR="00C45190" w:rsidRDefault="009C566D" w:rsidP="009C566D">
            <w:pPr>
              <w:widowControl w:val="0"/>
              <w:ind w:right="70"/>
              <w:jc w:val="both"/>
              <w:rPr>
                <w:bCs/>
                <w:sz w:val="22"/>
                <w:szCs w:val="22"/>
              </w:rPr>
            </w:pPr>
            <w:r w:rsidRPr="009C566D">
              <w:rPr>
                <w:bCs/>
                <w:sz w:val="22"/>
                <w:szCs w:val="22"/>
              </w:rPr>
              <w:t>9) участник закупки не является офшорной компанией</w:t>
            </w:r>
            <w:r>
              <w:rPr>
                <w:bCs/>
                <w:sz w:val="22"/>
                <w:szCs w:val="22"/>
              </w:rPr>
              <w:t>.</w:t>
            </w:r>
          </w:p>
          <w:p w14:paraId="110015E0" w14:textId="77777777" w:rsidR="009C566D" w:rsidRPr="009C566D" w:rsidRDefault="009C566D" w:rsidP="009C566D">
            <w:pPr>
              <w:widowControl w:val="0"/>
              <w:ind w:right="70"/>
              <w:jc w:val="both"/>
              <w:rPr>
                <w:bCs/>
                <w:sz w:val="22"/>
                <w:szCs w:val="22"/>
              </w:rPr>
            </w:pPr>
            <w:r w:rsidRPr="009C566D">
              <w:rPr>
                <w:bCs/>
                <w:sz w:val="22"/>
                <w:szCs w:val="22"/>
              </w:rPr>
              <w:t xml:space="preserve">Запрещается предъявление к участникам проведения закупки </w:t>
            </w:r>
          </w:p>
          <w:p w14:paraId="4B53F0A4" w14:textId="7C184D04" w:rsidR="009C566D" w:rsidRDefault="009C566D" w:rsidP="009C566D">
            <w:pPr>
              <w:widowControl w:val="0"/>
              <w:ind w:right="70"/>
              <w:jc w:val="both"/>
              <w:rPr>
                <w:bCs/>
                <w:sz w:val="22"/>
                <w:szCs w:val="22"/>
              </w:rPr>
            </w:pPr>
            <w:r w:rsidRPr="009C566D">
              <w:rPr>
                <w:bCs/>
                <w:sz w:val="22"/>
                <w:szCs w:val="22"/>
              </w:rPr>
              <w:t>требований, не предусмотренных действующим законодательством Российской Федерации, настоящим Положением и документацией о закупке</w:t>
            </w:r>
            <w:r>
              <w:rPr>
                <w:bCs/>
                <w:sz w:val="22"/>
                <w:szCs w:val="22"/>
              </w:rPr>
              <w:t>.</w:t>
            </w:r>
          </w:p>
          <w:p w14:paraId="639A09CE" w14:textId="77777777" w:rsidR="00B96D39" w:rsidRPr="001F1FC7" w:rsidRDefault="00B96D39" w:rsidP="00B96D39">
            <w:pPr>
              <w:widowControl w:val="0"/>
              <w:tabs>
                <w:tab w:val="left" w:pos="1276"/>
              </w:tabs>
              <w:ind w:left="-32" w:right="70"/>
              <w:jc w:val="both"/>
              <w:rPr>
                <w:bCs/>
                <w:color w:val="000000" w:themeColor="text1"/>
                <w:sz w:val="22"/>
                <w:szCs w:val="22"/>
              </w:rPr>
            </w:pPr>
            <w:r w:rsidRPr="00810E8C">
              <w:rPr>
                <w:bCs/>
                <w:color w:val="000000" w:themeColor="text1"/>
                <w:sz w:val="22"/>
                <w:szCs w:val="22"/>
                <w:highlight w:val="yellow"/>
              </w:rPr>
              <w:t>10)  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Российской Федерации от 03.05.2022 года №252 «О применении ответных специальных экономических мер в связи с недружескими действиями некоторых иностранных государств и международных организаций», либо являться организацией, находящейся под контролем таких лиц.</w:t>
            </w:r>
            <w:r>
              <w:rPr>
                <w:bCs/>
                <w:color w:val="000000" w:themeColor="text1"/>
                <w:sz w:val="22"/>
                <w:szCs w:val="22"/>
              </w:rPr>
              <w:t xml:space="preserve">  </w:t>
            </w:r>
          </w:p>
          <w:p w14:paraId="6E439B3E" w14:textId="4FD29D13" w:rsidR="007070E0" w:rsidRPr="009606DC" w:rsidRDefault="007070E0" w:rsidP="007070E0">
            <w:pPr>
              <w:widowControl w:val="0"/>
              <w:tabs>
                <w:tab w:val="left" w:pos="708"/>
              </w:tabs>
              <w:autoSpaceDE w:val="0"/>
              <w:autoSpaceDN w:val="0"/>
              <w:adjustRightInd w:val="0"/>
              <w:jc w:val="both"/>
              <w:rPr>
                <w:sz w:val="22"/>
                <w:szCs w:val="22"/>
              </w:rPr>
            </w:pPr>
            <w:r w:rsidRPr="007070E0">
              <w:rPr>
                <w:b/>
                <w:sz w:val="22"/>
                <w:szCs w:val="22"/>
              </w:rPr>
              <w:t>Первая часть заявки</w:t>
            </w:r>
            <w:r w:rsidRPr="009606DC">
              <w:rPr>
                <w:sz w:val="22"/>
                <w:szCs w:val="22"/>
              </w:rPr>
              <w:t xml:space="preserve"> на участие в аукционе в электронной форме должна содержать предложение участника конкурентной закупки в отношении предмета такой закупки в соответствии с требованиями документации о закупке:</w:t>
            </w:r>
          </w:p>
          <w:p w14:paraId="32A7874B" w14:textId="77777777" w:rsidR="007070E0" w:rsidRPr="009606DC" w:rsidRDefault="007070E0" w:rsidP="007070E0">
            <w:pPr>
              <w:jc w:val="both"/>
              <w:rPr>
                <w:rFonts w:eastAsia="Calibri"/>
                <w:bCs/>
                <w:color w:val="000000"/>
                <w:sz w:val="22"/>
                <w:szCs w:val="22"/>
                <w:lang w:eastAsia="en-US"/>
              </w:rPr>
            </w:pPr>
            <w:r w:rsidRPr="009606DC">
              <w:rPr>
                <w:rFonts w:eastAsia="Calibri"/>
                <w:bCs/>
                <w:color w:val="000000"/>
                <w:sz w:val="22"/>
                <w:szCs w:val="22"/>
                <w:lang w:eastAsia="en-US"/>
              </w:rPr>
              <w:t>1) согласие участника электронного аукциона на поставку товара, на условиях, предусмотренных документацией об электронном аукционе и не подлежащих изменению по результатам проведения электронного аукциона;</w:t>
            </w:r>
          </w:p>
          <w:p w14:paraId="5FFE2621" w14:textId="77777777" w:rsidR="007070E0" w:rsidRPr="009606DC" w:rsidRDefault="007070E0" w:rsidP="007070E0">
            <w:pPr>
              <w:jc w:val="both"/>
              <w:rPr>
                <w:rFonts w:eastAsia="Calibri"/>
                <w:bCs/>
                <w:color w:val="000000"/>
                <w:sz w:val="22"/>
                <w:szCs w:val="22"/>
                <w:lang w:eastAsia="en-US"/>
              </w:rPr>
            </w:pPr>
            <w:r w:rsidRPr="009606DC">
              <w:rPr>
                <w:rFonts w:eastAsia="Calibri"/>
                <w:bCs/>
                <w:color w:val="000000"/>
                <w:sz w:val="22"/>
                <w:szCs w:val="22"/>
                <w:lang w:eastAsia="en-US"/>
              </w:rPr>
              <w:t>2) конкретные показатели товара, соответствующие значениям, установленным в документации об электронном аукционе (в том числе Техническом задании),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14:paraId="3409B0AE" w14:textId="77777777" w:rsidR="007070E0" w:rsidRPr="009606DC" w:rsidRDefault="007070E0" w:rsidP="007070E0">
            <w:pPr>
              <w:jc w:val="both"/>
              <w:rPr>
                <w:rFonts w:eastAsia="Calibri"/>
                <w:bCs/>
                <w:color w:val="000000"/>
                <w:sz w:val="22"/>
                <w:szCs w:val="22"/>
                <w:lang w:eastAsia="en-US"/>
              </w:rPr>
            </w:pPr>
            <w:r w:rsidRPr="009606DC">
              <w:rPr>
                <w:rFonts w:eastAsia="Calibri"/>
                <w:bCs/>
                <w:color w:val="000000"/>
                <w:sz w:val="22"/>
                <w:szCs w:val="22"/>
                <w:lang w:eastAsia="en-US"/>
              </w:rPr>
              <w:t>3) указание (декларирование) наименования страны происхождения товара</w:t>
            </w:r>
            <w:r w:rsidRPr="009606DC">
              <w:rPr>
                <w:rFonts w:eastAsia="Calibri"/>
                <w:bCs/>
                <w:color w:val="000000"/>
                <w:sz w:val="22"/>
                <w:szCs w:val="22"/>
                <w:vertAlign w:val="superscript"/>
                <w:lang w:eastAsia="en-US"/>
              </w:rPr>
              <w:footnoteReference w:id="1"/>
            </w:r>
            <w:r w:rsidRPr="009606DC">
              <w:rPr>
                <w:rFonts w:eastAsia="Calibri"/>
                <w:bCs/>
                <w:color w:val="000000"/>
                <w:sz w:val="22"/>
                <w:szCs w:val="22"/>
                <w:lang w:eastAsia="en-US"/>
              </w:rPr>
              <w:t xml:space="preserve"> (отсутствие в заявке на участие в аукционе указания (декларирования) страны происхождения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p>
          <w:p w14:paraId="72CBE43E" w14:textId="77777777" w:rsidR="007070E0" w:rsidRPr="009606DC" w:rsidRDefault="007070E0" w:rsidP="007070E0">
            <w:pPr>
              <w:widowControl w:val="0"/>
              <w:tabs>
                <w:tab w:val="left" w:pos="548"/>
                <w:tab w:val="left" w:pos="1438"/>
              </w:tabs>
              <w:jc w:val="both"/>
              <w:rPr>
                <w:bCs/>
                <w:sz w:val="22"/>
                <w:szCs w:val="22"/>
              </w:rPr>
            </w:pPr>
            <w:r w:rsidRPr="007070E0">
              <w:rPr>
                <w:b/>
                <w:bCs/>
                <w:sz w:val="22"/>
                <w:szCs w:val="22"/>
              </w:rPr>
              <w:t>Вторая часть заявки</w:t>
            </w:r>
            <w:r w:rsidRPr="009606DC">
              <w:rPr>
                <w:bCs/>
                <w:sz w:val="22"/>
                <w:szCs w:val="22"/>
              </w:rPr>
              <w:t xml:space="preserve"> на участие в аукционе в электронной форме должна содержать сведения о данном участнике аукциона, информацию о его соответствии   требованиям (если они установлены в документации о закупке) и об иных условиях исполнения договора.</w:t>
            </w:r>
          </w:p>
          <w:p w14:paraId="130000FB" w14:textId="77777777" w:rsidR="007070E0" w:rsidRPr="009606DC" w:rsidRDefault="007070E0" w:rsidP="007070E0">
            <w:pPr>
              <w:widowControl w:val="0"/>
              <w:tabs>
                <w:tab w:val="left" w:pos="548"/>
                <w:tab w:val="left" w:pos="1438"/>
              </w:tabs>
              <w:jc w:val="both"/>
              <w:rPr>
                <w:bCs/>
                <w:sz w:val="22"/>
                <w:szCs w:val="22"/>
              </w:rPr>
            </w:pPr>
            <w:r w:rsidRPr="009606DC">
              <w:rPr>
                <w:bCs/>
                <w:sz w:val="22"/>
                <w:szCs w:val="22"/>
              </w:rPr>
              <w:t xml:space="preserve">Для подтверждения соответствия требованиям, установленным настоящей документацией, участник закупки в составе заявки на участие в электронном аукционе должен представить сведения и документы об участнике закупки, подавшем такую </w:t>
            </w:r>
            <w:r w:rsidRPr="009606DC">
              <w:rPr>
                <w:bCs/>
                <w:sz w:val="22"/>
                <w:szCs w:val="22"/>
              </w:rPr>
              <w:lastRenderedPageBreak/>
              <w:t>заявку, а также о лицах, выступающих на стороне участника закупки:</w:t>
            </w:r>
          </w:p>
          <w:p w14:paraId="02326ABD" w14:textId="4C8AEF1D" w:rsidR="007070E0" w:rsidRPr="009606DC" w:rsidRDefault="007070E0" w:rsidP="007070E0">
            <w:pPr>
              <w:jc w:val="both"/>
              <w:rPr>
                <w:sz w:val="22"/>
                <w:szCs w:val="22"/>
              </w:rPr>
            </w:pPr>
            <w:r w:rsidRPr="009606DC">
              <w:rPr>
                <w:sz w:val="22"/>
                <w:szCs w:val="24"/>
              </w:rPr>
              <w:t xml:space="preserve">1) наименование, фирменное наименование (при наличии), </w:t>
            </w:r>
            <w:r w:rsidRPr="009606DC">
              <w:rPr>
                <w:sz w:val="22"/>
                <w:szCs w:val="22"/>
              </w:rPr>
              <w:t>адрес юридического лица в пределах места нахождения юридического лица, учредительный документ, если участником электронного аукциона является юридическое лицо;</w:t>
            </w:r>
          </w:p>
          <w:p w14:paraId="6335880F" w14:textId="0903F831" w:rsidR="007070E0" w:rsidRPr="009606DC" w:rsidRDefault="007070E0" w:rsidP="007070E0">
            <w:pPr>
              <w:jc w:val="both"/>
              <w:rPr>
                <w:sz w:val="22"/>
                <w:szCs w:val="22"/>
              </w:rPr>
            </w:pPr>
            <w:r w:rsidRPr="009606DC">
              <w:rPr>
                <w:sz w:val="22"/>
                <w:szCs w:val="22"/>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электронного аукциона является индивидуальный предприниматель;</w:t>
            </w:r>
          </w:p>
          <w:p w14:paraId="17B19885" w14:textId="78551C4E" w:rsidR="007070E0" w:rsidRPr="009606DC" w:rsidRDefault="007070E0" w:rsidP="007070E0">
            <w:pPr>
              <w:jc w:val="both"/>
              <w:rPr>
                <w:sz w:val="22"/>
                <w:szCs w:val="22"/>
              </w:rPr>
            </w:pPr>
            <w:r w:rsidRPr="009606DC">
              <w:rPr>
                <w:sz w:val="22"/>
                <w:szCs w:val="22"/>
              </w:rPr>
              <w:t>3) идентификационный номер налогоплательщика участника электронного</w:t>
            </w:r>
            <w:r>
              <w:rPr>
                <w:sz w:val="22"/>
                <w:szCs w:val="22"/>
              </w:rPr>
              <w:t xml:space="preserve"> а</w:t>
            </w:r>
            <w:r w:rsidRPr="009606DC">
              <w:rPr>
                <w:sz w:val="22"/>
                <w:szCs w:val="22"/>
              </w:rPr>
              <w:t>укциона</w:t>
            </w:r>
            <w:r>
              <w:rPr>
                <w:sz w:val="22"/>
                <w:szCs w:val="22"/>
              </w:rPr>
              <w:t xml:space="preserve"> </w:t>
            </w:r>
            <w:r w:rsidRPr="009606DC">
              <w:rPr>
                <w:sz w:val="22"/>
                <w:szCs w:val="22"/>
              </w:rPr>
              <w:t xml:space="preserve">или в соответствии </w:t>
            </w:r>
            <w:r w:rsidRPr="009606DC">
              <w:rPr>
                <w:sz w:val="22"/>
                <w:szCs w:val="22"/>
              </w:rPr>
              <w:br/>
              <w:t>с законодательством соответствующего иностранного государства аналог идентификационного номера налогоплательщика (для иностранного лица);</w:t>
            </w:r>
          </w:p>
          <w:p w14:paraId="1334F478" w14:textId="742BD87D" w:rsidR="007070E0" w:rsidRPr="009606DC" w:rsidRDefault="007070E0" w:rsidP="007070E0">
            <w:pPr>
              <w:jc w:val="both"/>
              <w:rPr>
                <w:sz w:val="22"/>
                <w:szCs w:val="22"/>
              </w:rPr>
            </w:pPr>
            <w:r w:rsidRPr="009606DC">
              <w:rPr>
                <w:sz w:val="22"/>
                <w:szCs w:val="22"/>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электронного аукциона</w:t>
            </w:r>
            <w:r w:rsidRPr="009606DC">
              <w:rPr>
                <w:sz w:val="22"/>
                <w:szCs w:val="22"/>
              </w:rPr>
              <w:br/>
              <w:t>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1936460" w14:textId="7572D037" w:rsidR="007070E0" w:rsidRPr="009606DC" w:rsidRDefault="007070E0" w:rsidP="007070E0">
            <w:pPr>
              <w:jc w:val="both"/>
              <w:rPr>
                <w:sz w:val="22"/>
                <w:szCs w:val="22"/>
              </w:rPr>
            </w:pPr>
            <w:r w:rsidRPr="009606DC">
              <w:rPr>
                <w:sz w:val="22"/>
                <w:szCs w:val="22"/>
              </w:rPr>
              <w:t xml:space="preserve">5) копию документа, </w:t>
            </w:r>
            <w:r>
              <w:rPr>
                <w:sz w:val="22"/>
                <w:szCs w:val="22"/>
              </w:rPr>
              <w:t>подтвер</w:t>
            </w:r>
            <w:r w:rsidRPr="009606DC">
              <w:rPr>
                <w:sz w:val="22"/>
                <w:szCs w:val="22"/>
              </w:rPr>
              <w:t>ждающего полномочия лица действовать от имени участника аукциона в электронной форме, за исключением случаев подписания заявки:</w:t>
            </w:r>
          </w:p>
          <w:p w14:paraId="3E7EAD56" w14:textId="77777777" w:rsidR="007070E0" w:rsidRPr="009606DC" w:rsidRDefault="007070E0" w:rsidP="007070E0">
            <w:pPr>
              <w:jc w:val="both"/>
              <w:rPr>
                <w:sz w:val="22"/>
                <w:szCs w:val="22"/>
              </w:rPr>
            </w:pPr>
            <w:r w:rsidRPr="009606DC">
              <w:rPr>
                <w:sz w:val="22"/>
                <w:szCs w:val="22"/>
              </w:rPr>
              <w:t>а) индивидуальным предпринимателем, если участником такой закупки является индивидуальный предприниматель;</w:t>
            </w:r>
          </w:p>
          <w:p w14:paraId="1CCC9CD4" w14:textId="77777777" w:rsidR="007070E0" w:rsidRPr="009606DC" w:rsidRDefault="007070E0" w:rsidP="007070E0">
            <w:pPr>
              <w:jc w:val="both"/>
              <w:rPr>
                <w:sz w:val="22"/>
                <w:szCs w:val="22"/>
              </w:rPr>
            </w:pPr>
            <w:r w:rsidRPr="009606DC">
              <w:rPr>
                <w:sz w:val="22"/>
                <w:szCs w:val="22"/>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w:t>
            </w:r>
            <w:r w:rsidRPr="009606DC">
              <w:rPr>
                <w:sz w:val="22"/>
                <w:szCs w:val="22"/>
              </w:rPr>
              <w:br/>
              <w:t>в настоящем пункте - руководитель), если участником такой закупки является юридическое лицо;</w:t>
            </w:r>
          </w:p>
          <w:p w14:paraId="70A929A9" w14:textId="32751F98" w:rsidR="007070E0" w:rsidRPr="009606DC" w:rsidRDefault="007070E0" w:rsidP="007070E0">
            <w:pPr>
              <w:jc w:val="both"/>
              <w:rPr>
                <w:sz w:val="22"/>
                <w:szCs w:val="22"/>
              </w:rPr>
            </w:pPr>
            <w:r w:rsidRPr="009606DC">
              <w:rPr>
                <w:sz w:val="22"/>
                <w:szCs w:val="22"/>
              </w:rPr>
              <w:t>6) копии документов, подтверждающих соответствие участника аукциона в электронной форме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r w:rsidR="00915CF5">
              <w:rPr>
                <w:sz w:val="22"/>
                <w:szCs w:val="22"/>
              </w:rPr>
              <w:t xml:space="preserve">: </w:t>
            </w:r>
            <w:r w:rsidR="00915CF5" w:rsidRPr="00CD643E">
              <w:rPr>
                <w:sz w:val="22"/>
                <w:szCs w:val="22"/>
              </w:rPr>
              <w:t xml:space="preserve">в </w:t>
            </w:r>
            <w:r w:rsidR="00915CF5" w:rsidRPr="00CD643E">
              <w:rPr>
                <w:sz w:val="22"/>
                <w:szCs w:val="22"/>
                <w:lang w:eastAsia="en-US"/>
              </w:rPr>
              <w:t>настоящем электронном аукционе данные документы</w:t>
            </w:r>
            <w:r w:rsidR="00A35BEC">
              <w:rPr>
                <w:sz w:val="22"/>
                <w:szCs w:val="22"/>
                <w:lang w:eastAsia="en-US"/>
              </w:rPr>
              <w:t xml:space="preserve"> не требуются.</w:t>
            </w:r>
          </w:p>
          <w:p w14:paraId="24B01E86" w14:textId="5249DE96" w:rsidR="007070E0" w:rsidRPr="009606DC" w:rsidRDefault="007070E0" w:rsidP="007070E0">
            <w:pPr>
              <w:jc w:val="both"/>
              <w:rPr>
                <w:sz w:val="22"/>
                <w:szCs w:val="22"/>
              </w:rPr>
            </w:pPr>
            <w:r w:rsidRPr="009606DC">
              <w:rPr>
                <w:sz w:val="22"/>
                <w:szCs w:val="22"/>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138FC456" w14:textId="71CB6DF1" w:rsidR="007070E0" w:rsidRDefault="007070E0" w:rsidP="007070E0">
            <w:pPr>
              <w:tabs>
                <w:tab w:val="left" w:pos="851"/>
              </w:tabs>
              <w:autoSpaceDE w:val="0"/>
              <w:autoSpaceDN w:val="0"/>
              <w:adjustRightInd w:val="0"/>
              <w:jc w:val="both"/>
              <w:outlineLvl w:val="2"/>
              <w:rPr>
                <w:sz w:val="22"/>
                <w:szCs w:val="22"/>
              </w:rPr>
            </w:pPr>
            <w:r w:rsidRPr="009606DC">
              <w:rPr>
                <w:sz w:val="22"/>
                <w:szCs w:val="24"/>
              </w:rPr>
              <w:t xml:space="preserve">8) </w:t>
            </w:r>
            <w:r>
              <w:rPr>
                <w:sz w:val="22"/>
                <w:szCs w:val="24"/>
              </w:rPr>
              <w:t>деклара</w:t>
            </w:r>
            <w:r w:rsidRPr="009606DC">
              <w:rPr>
                <w:sz w:val="22"/>
                <w:szCs w:val="24"/>
              </w:rPr>
              <w:t>цию, подтверждающую на дату подачи заявки на участие в электронном аукционе с участием субъектов малого и среднего предпринимательства</w:t>
            </w:r>
            <w:r w:rsidRPr="009606DC">
              <w:rPr>
                <w:bCs/>
                <w:szCs w:val="22"/>
              </w:rPr>
              <w:t xml:space="preserve"> </w:t>
            </w:r>
            <w:r w:rsidRPr="009606DC">
              <w:rPr>
                <w:bCs/>
                <w:sz w:val="22"/>
                <w:szCs w:val="22"/>
              </w:rPr>
              <w:t>о соответствии требованиям установленным</w:t>
            </w:r>
            <w:r>
              <w:rPr>
                <w:bCs/>
                <w:sz w:val="22"/>
                <w:szCs w:val="22"/>
              </w:rPr>
              <w:t>и</w:t>
            </w:r>
            <w:r w:rsidRPr="009606DC">
              <w:rPr>
                <w:bCs/>
                <w:sz w:val="22"/>
                <w:szCs w:val="22"/>
              </w:rPr>
              <w:t xml:space="preserve"> Информационной карт</w:t>
            </w:r>
            <w:r>
              <w:rPr>
                <w:bCs/>
                <w:sz w:val="22"/>
                <w:szCs w:val="22"/>
              </w:rPr>
              <w:t>ой</w:t>
            </w:r>
            <w:r w:rsidRPr="009606DC">
              <w:rPr>
                <w:bCs/>
                <w:sz w:val="22"/>
                <w:szCs w:val="22"/>
              </w:rPr>
              <w:t xml:space="preserve"> настоящей документации</w:t>
            </w:r>
            <w:r w:rsidR="00A35BEC">
              <w:rPr>
                <w:bCs/>
                <w:sz w:val="22"/>
                <w:szCs w:val="22"/>
              </w:rPr>
              <w:t>:</w:t>
            </w:r>
          </w:p>
          <w:p w14:paraId="61008C03" w14:textId="77777777" w:rsidR="00A35BEC" w:rsidRPr="0018138E" w:rsidRDefault="00A35BEC" w:rsidP="00A35BEC">
            <w:pPr>
              <w:jc w:val="both"/>
              <w:rPr>
                <w:rFonts w:eastAsia="PMingLiU"/>
                <w:b/>
                <w:bCs/>
                <w:i/>
                <w:iCs/>
                <w:sz w:val="22"/>
                <w:szCs w:val="22"/>
                <w:lang w:eastAsia="zh-TW"/>
              </w:rPr>
            </w:pPr>
            <w:r w:rsidRPr="0018138E">
              <w:rPr>
                <w:rFonts w:eastAsia="PMingLiU"/>
                <w:b/>
                <w:bCs/>
                <w:i/>
                <w:iCs/>
                <w:sz w:val="22"/>
                <w:szCs w:val="22"/>
                <w:lang w:eastAsia="zh-TW"/>
              </w:rPr>
              <w:t>- не требуется</w:t>
            </w:r>
          </w:p>
          <w:p w14:paraId="0D6BDFED" w14:textId="5DE0B8BE" w:rsidR="007070E0" w:rsidRDefault="007070E0" w:rsidP="007070E0">
            <w:pPr>
              <w:jc w:val="both"/>
              <w:rPr>
                <w:rFonts w:eastAsia="PMingLiU"/>
                <w:sz w:val="22"/>
                <w:szCs w:val="22"/>
                <w:lang w:eastAsia="zh-TW"/>
              </w:rPr>
            </w:pPr>
            <w:r w:rsidRPr="009606DC">
              <w:rPr>
                <w:rFonts w:eastAsia="PMingLiU"/>
                <w:sz w:val="22"/>
                <w:szCs w:val="22"/>
                <w:lang w:eastAsia="zh-TW"/>
              </w:rPr>
              <w:lastRenderedPageBreak/>
              <w:t xml:space="preserve">Декларация, предусмотренная подпунктом 8 пункта </w:t>
            </w:r>
            <w:r>
              <w:rPr>
                <w:rFonts w:eastAsia="PMingLiU"/>
                <w:sz w:val="22"/>
                <w:szCs w:val="22"/>
                <w:lang w:eastAsia="zh-TW"/>
              </w:rPr>
              <w:t>11</w:t>
            </w:r>
            <w:r w:rsidRPr="009606DC">
              <w:rPr>
                <w:rFonts w:eastAsia="PMingLiU"/>
                <w:sz w:val="22"/>
                <w:szCs w:val="22"/>
                <w:lang w:eastAsia="zh-TW"/>
              </w:rPr>
              <w:t xml:space="preserve"> настоящего раздела,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пункте </w:t>
            </w:r>
            <w:r>
              <w:rPr>
                <w:rFonts w:eastAsia="PMingLiU"/>
                <w:sz w:val="22"/>
                <w:szCs w:val="22"/>
                <w:lang w:eastAsia="zh-TW"/>
              </w:rPr>
              <w:t xml:space="preserve">11 </w:t>
            </w:r>
            <w:r w:rsidRPr="009606DC">
              <w:rPr>
                <w:rFonts w:eastAsia="PMingLiU"/>
                <w:sz w:val="22"/>
                <w:szCs w:val="22"/>
                <w:lang w:eastAsia="zh-TW"/>
              </w:rPr>
              <w:t>настоящей документации,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ст.3.4. Федерального закона  №223-ФЗ.</w:t>
            </w:r>
          </w:p>
          <w:p w14:paraId="7E7A41EA" w14:textId="77777777" w:rsidR="007070E0" w:rsidRDefault="007070E0" w:rsidP="007070E0">
            <w:pPr>
              <w:keepNext/>
              <w:autoSpaceDE w:val="0"/>
              <w:autoSpaceDN w:val="0"/>
              <w:adjustRightInd w:val="0"/>
              <w:jc w:val="both"/>
              <w:rPr>
                <w:sz w:val="22"/>
                <w:szCs w:val="24"/>
              </w:rPr>
            </w:pPr>
            <w:r w:rsidRPr="009606DC">
              <w:rPr>
                <w:sz w:val="22"/>
                <w:szCs w:val="24"/>
              </w:rPr>
              <w:t xml:space="preserve">9)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w:t>
            </w:r>
            <w:r w:rsidRPr="009606DC">
              <w:rPr>
                <w:sz w:val="22"/>
                <w:szCs w:val="24"/>
              </w:rPr>
              <w:br/>
              <w:t>и перечень таких документов предусмотрен документацией о конкурентной</w:t>
            </w:r>
            <w:r>
              <w:rPr>
                <w:sz w:val="22"/>
                <w:szCs w:val="24"/>
              </w:rPr>
              <w:t xml:space="preserve"> з</w:t>
            </w:r>
            <w:r w:rsidRPr="009606DC">
              <w:rPr>
                <w:sz w:val="22"/>
                <w:szCs w:val="24"/>
              </w:rPr>
              <w:t xml:space="preserve">акупке. </w:t>
            </w:r>
          </w:p>
          <w:p w14:paraId="333F9E67" w14:textId="77777777" w:rsidR="007070E0" w:rsidRPr="00CD643E" w:rsidRDefault="007070E0" w:rsidP="007070E0">
            <w:pPr>
              <w:keepNext/>
              <w:autoSpaceDE w:val="0"/>
              <w:autoSpaceDN w:val="0"/>
              <w:adjustRightInd w:val="0"/>
              <w:jc w:val="both"/>
              <w:rPr>
                <w:sz w:val="22"/>
                <w:szCs w:val="22"/>
              </w:rPr>
            </w:pPr>
            <w:r w:rsidRPr="009606DC">
              <w:rPr>
                <w:sz w:val="22"/>
                <w:szCs w:val="24"/>
              </w:rPr>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CD643E">
              <w:rPr>
                <w:sz w:val="22"/>
                <w:szCs w:val="22"/>
              </w:rPr>
              <w:t xml:space="preserve">в </w:t>
            </w:r>
            <w:r w:rsidRPr="00CD643E">
              <w:rPr>
                <w:sz w:val="22"/>
                <w:szCs w:val="22"/>
                <w:lang w:eastAsia="en-US"/>
              </w:rPr>
              <w:t>настоящем электронном аукционе данные документы не требуются</w:t>
            </w:r>
            <w:r w:rsidRPr="00CD643E">
              <w:rPr>
                <w:sz w:val="22"/>
                <w:szCs w:val="24"/>
              </w:rPr>
              <w:t>;</w:t>
            </w:r>
          </w:p>
          <w:p w14:paraId="2AAC9A94" w14:textId="77777777" w:rsidR="007070E0" w:rsidRPr="009606DC" w:rsidRDefault="007070E0" w:rsidP="007070E0">
            <w:pPr>
              <w:jc w:val="both"/>
              <w:rPr>
                <w:i/>
                <w:sz w:val="22"/>
                <w:szCs w:val="22"/>
              </w:rPr>
            </w:pPr>
            <w:r w:rsidRPr="009606DC">
              <w:rPr>
                <w:sz w:val="22"/>
                <w:szCs w:val="22"/>
              </w:rPr>
              <w:t>10)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r w:rsidRPr="009606DC">
              <w:rPr>
                <w:i/>
                <w:sz w:val="22"/>
                <w:szCs w:val="22"/>
              </w:rPr>
              <w:t xml:space="preserve"> </w:t>
            </w:r>
          </w:p>
          <w:p w14:paraId="3AB2EC58" w14:textId="77777777" w:rsidR="009C566D" w:rsidRPr="0054197B" w:rsidRDefault="007070E0" w:rsidP="007070E0">
            <w:pPr>
              <w:widowControl w:val="0"/>
              <w:ind w:right="70"/>
              <w:jc w:val="both"/>
              <w:rPr>
                <w:bCs/>
                <w:sz w:val="22"/>
                <w:szCs w:val="22"/>
              </w:rPr>
            </w:pPr>
            <w:r w:rsidRPr="00870F9F">
              <w:rPr>
                <w:i/>
                <w:sz w:val="22"/>
                <w:szCs w:val="22"/>
              </w:rPr>
              <w:t>(Рекомендуемая форма заполнения второй части заявки на участие в электронном аукционе содержится в приложении №1 к настоящей документации).</w:t>
            </w:r>
          </w:p>
        </w:tc>
      </w:tr>
      <w:tr w:rsidR="00400BE1" w:rsidRPr="0054197B" w14:paraId="58428C2B" w14:textId="77777777" w:rsidTr="00AE2027">
        <w:trPr>
          <w:jc w:val="center"/>
        </w:trPr>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197BFEE" w14:textId="77777777" w:rsidR="00400BE1" w:rsidRPr="0054197B" w:rsidRDefault="00400BE1" w:rsidP="00F20457">
            <w:pPr>
              <w:widowControl w:val="0"/>
              <w:numPr>
                <w:ilvl w:val="0"/>
                <w:numId w:val="14"/>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5AABFBE" w14:textId="77777777" w:rsidR="00915CF5" w:rsidRPr="00915CF5" w:rsidRDefault="00915CF5" w:rsidP="00915CF5">
            <w:pPr>
              <w:widowControl w:val="0"/>
              <w:rPr>
                <w:bCs/>
                <w:sz w:val="22"/>
                <w:szCs w:val="22"/>
              </w:rPr>
            </w:pPr>
            <w:r>
              <w:rPr>
                <w:bCs/>
                <w:sz w:val="22"/>
                <w:szCs w:val="22"/>
              </w:rPr>
              <w:t>Ф</w:t>
            </w:r>
            <w:r w:rsidRPr="00915CF5">
              <w:rPr>
                <w:bCs/>
                <w:sz w:val="22"/>
                <w:szCs w:val="22"/>
              </w:rPr>
              <w:t xml:space="preserve">ормы, порядок, дата и время окончания срока предоставления </w:t>
            </w:r>
          </w:p>
          <w:p w14:paraId="028A8AEF" w14:textId="77777777" w:rsidR="00400BE1" w:rsidRPr="0054197B" w:rsidRDefault="00915CF5" w:rsidP="00915CF5">
            <w:pPr>
              <w:widowControl w:val="0"/>
              <w:rPr>
                <w:bCs/>
                <w:sz w:val="22"/>
                <w:szCs w:val="22"/>
              </w:rPr>
            </w:pPr>
            <w:r w:rsidRPr="00915CF5">
              <w:rPr>
                <w:bCs/>
                <w:sz w:val="22"/>
                <w:szCs w:val="22"/>
              </w:rPr>
              <w:t>участникам такой закупки разъяснений положений документации о закупке</w:t>
            </w:r>
          </w:p>
        </w:tc>
        <w:tc>
          <w:tcPr>
            <w:tcW w:w="60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8009B10" w14:textId="77777777" w:rsidR="00915CF5" w:rsidRPr="0054197B" w:rsidRDefault="00915CF5" w:rsidP="00915CF5">
            <w:pPr>
              <w:autoSpaceDE w:val="0"/>
              <w:autoSpaceDN w:val="0"/>
              <w:adjustRightInd w:val="0"/>
              <w:jc w:val="both"/>
              <w:rPr>
                <w:sz w:val="22"/>
                <w:szCs w:val="22"/>
              </w:rPr>
            </w:pPr>
            <w:r w:rsidRPr="0054197B">
              <w:rPr>
                <w:sz w:val="22"/>
                <w:szCs w:val="22"/>
              </w:rPr>
              <w:t>Любой участник закупки вправе направить на адрес электронной площадки, на которой планируется проведение аукциона в электронной форме, запрос о даче разъяснений положений извещения о проведении аукциона в электронной форме и (или) документации о закупке. В течение одного часа с момента поступления указанного запроса он направляется оператором электронной площадки Заказчику.</w:t>
            </w:r>
          </w:p>
          <w:p w14:paraId="6A497D0B" w14:textId="77777777" w:rsidR="00915CF5" w:rsidRPr="0054197B" w:rsidRDefault="00915CF5" w:rsidP="00915CF5">
            <w:pPr>
              <w:autoSpaceDE w:val="0"/>
              <w:autoSpaceDN w:val="0"/>
              <w:adjustRightInd w:val="0"/>
              <w:rPr>
                <w:rFonts w:eastAsia="Calibri"/>
                <w:sz w:val="22"/>
                <w:szCs w:val="22"/>
              </w:rPr>
            </w:pPr>
            <w:r w:rsidRPr="00915CF5">
              <w:rPr>
                <w:rFonts w:eastAsia="Calibri"/>
                <w:bCs/>
                <w:sz w:val="22"/>
                <w:szCs w:val="22"/>
              </w:rPr>
              <w:t>Форма</w:t>
            </w:r>
            <w:r>
              <w:rPr>
                <w:rFonts w:eastAsia="Calibri"/>
                <w:bCs/>
                <w:sz w:val="22"/>
                <w:szCs w:val="22"/>
              </w:rPr>
              <w:t xml:space="preserve"> запроса</w:t>
            </w:r>
            <w:r w:rsidRPr="0054197B">
              <w:rPr>
                <w:rFonts w:eastAsia="Calibri"/>
                <w:sz w:val="22"/>
                <w:szCs w:val="22"/>
              </w:rPr>
              <w:t xml:space="preserve"> произвольная, в виде электронного документа.</w:t>
            </w:r>
          </w:p>
          <w:p w14:paraId="204F03BD" w14:textId="77777777" w:rsidR="00915CF5" w:rsidRPr="0054197B" w:rsidRDefault="00915CF5" w:rsidP="00915CF5">
            <w:pPr>
              <w:widowControl w:val="0"/>
              <w:ind w:right="70"/>
              <w:jc w:val="both"/>
              <w:rPr>
                <w:sz w:val="22"/>
                <w:szCs w:val="22"/>
              </w:rPr>
            </w:pPr>
            <w:r w:rsidRPr="0054197B">
              <w:rPr>
                <w:sz w:val="22"/>
                <w:szCs w:val="22"/>
              </w:rPr>
              <w:t>В течение трех рабочих дней с даты поступления запроса о даче разъяснений положений извещения о проведении аукциона в электронной форме и (или) документации о закупке Заказчик осуществляет разъяснение положений извещения о проведении аукциона в электронной форме и (или)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 в электронной форме.</w:t>
            </w:r>
          </w:p>
          <w:p w14:paraId="124F1CFD" w14:textId="77777777" w:rsidR="00915CF5" w:rsidRPr="0054197B" w:rsidRDefault="00915CF5" w:rsidP="00915CF5">
            <w:pPr>
              <w:widowControl w:val="0"/>
              <w:ind w:right="70"/>
              <w:jc w:val="both"/>
              <w:rPr>
                <w:sz w:val="22"/>
                <w:szCs w:val="22"/>
              </w:rPr>
            </w:pPr>
            <w:r w:rsidRPr="0054197B">
              <w:rPr>
                <w:sz w:val="22"/>
                <w:szCs w:val="22"/>
              </w:rPr>
              <w:t xml:space="preserve">Дата начала и окончания срока предоставления участникам электронного аукциона разъяснений положений извещения о проведении аукциона в электронной форме и (или) </w:t>
            </w:r>
            <w:r w:rsidRPr="0054197B">
              <w:rPr>
                <w:sz w:val="22"/>
                <w:szCs w:val="22"/>
              </w:rPr>
              <w:lastRenderedPageBreak/>
              <w:t xml:space="preserve">документации о закупке: </w:t>
            </w:r>
          </w:p>
          <w:p w14:paraId="0017D9A6" w14:textId="51D29283" w:rsidR="00915CF5" w:rsidRPr="00EE5A02" w:rsidRDefault="00915CF5" w:rsidP="00915CF5">
            <w:pPr>
              <w:widowControl w:val="0"/>
              <w:ind w:right="70"/>
              <w:jc w:val="both"/>
              <w:rPr>
                <w:b/>
                <w:color w:val="000000"/>
                <w:sz w:val="22"/>
                <w:szCs w:val="22"/>
              </w:rPr>
            </w:pPr>
            <w:r w:rsidRPr="00EE5A02">
              <w:rPr>
                <w:b/>
                <w:color w:val="000000"/>
                <w:sz w:val="22"/>
                <w:szCs w:val="22"/>
              </w:rPr>
              <w:t>дата начала – «</w:t>
            </w:r>
            <w:r w:rsidR="00B96D39">
              <w:rPr>
                <w:b/>
                <w:color w:val="000000"/>
                <w:sz w:val="22"/>
                <w:szCs w:val="22"/>
              </w:rPr>
              <w:t>08</w:t>
            </w:r>
            <w:r w:rsidRPr="00EE5A02">
              <w:rPr>
                <w:b/>
                <w:color w:val="000000"/>
                <w:sz w:val="22"/>
                <w:szCs w:val="22"/>
              </w:rPr>
              <w:t xml:space="preserve">» </w:t>
            </w:r>
            <w:r w:rsidR="00B96D39">
              <w:rPr>
                <w:b/>
                <w:color w:val="000000"/>
                <w:sz w:val="22"/>
                <w:szCs w:val="22"/>
              </w:rPr>
              <w:t>июня</w:t>
            </w:r>
            <w:r w:rsidRPr="00EE5A02">
              <w:rPr>
                <w:b/>
                <w:color w:val="000000"/>
                <w:sz w:val="22"/>
                <w:szCs w:val="22"/>
              </w:rPr>
              <w:t xml:space="preserve"> 2022 года</w:t>
            </w:r>
          </w:p>
          <w:p w14:paraId="2E057093" w14:textId="15F9512F" w:rsidR="00915CF5" w:rsidRPr="00EE5A02" w:rsidRDefault="00915CF5" w:rsidP="00915CF5">
            <w:pPr>
              <w:widowControl w:val="0"/>
              <w:ind w:right="70"/>
              <w:jc w:val="both"/>
              <w:rPr>
                <w:b/>
                <w:color w:val="000000"/>
                <w:sz w:val="22"/>
                <w:szCs w:val="22"/>
              </w:rPr>
            </w:pPr>
            <w:r w:rsidRPr="00EE5A02">
              <w:rPr>
                <w:b/>
                <w:color w:val="000000"/>
                <w:sz w:val="22"/>
                <w:szCs w:val="22"/>
              </w:rPr>
              <w:t>дата окончания - «</w:t>
            </w:r>
            <w:r w:rsidR="00B96D39">
              <w:rPr>
                <w:b/>
                <w:color w:val="000000"/>
                <w:sz w:val="22"/>
                <w:szCs w:val="22"/>
              </w:rPr>
              <w:t>23</w:t>
            </w:r>
            <w:r w:rsidRPr="00EE5A02">
              <w:rPr>
                <w:b/>
                <w:color w:val="000000"/>
                <w:sz w:val="22"/>
                <w:szCs w:val="22"/>
              </w:rPr>
              <w:t xml:space="preserve">» </w:t>
            </w:r>
            <w:r w:rsidR="00BF7CAD">
              <w:rPr>
                <w:b/>
                <w:color w:val="000000"/>
                <w:sz w:val="22"/>
                <w:szCs w:val="22"/>
              </w:rPr>
              <w:t>июня</w:t>
            </w:r>
            <w:r w:rsidRPr="00EE5A02">
              <w:rPr>
                <w:b/>
                <w:color w:val="000000"/>
                <w:sz w:val="22"/>
                <w:szCs w:val="22"/>
              </w:rPr>
              <w:t xml:space="preserve"> 2022 года </w:t>
            </w:r>
            <w:r w:rsidRPr="00EE5A02">
              <w:rPr>
                <w:b/>
                <w:sz w:val="22"/>
                <w:szCs w:val="22"/>
              </w:rPr>
              <w:t xml:space="preserve">до </w:t>
            </w:r>
            <w:r w:rsidR="00BF7CAD">
              <w:rPr>
                <w:b/>
                <w:sz w:val="22"/>
                <w:szCs w:val="22"/>
              </w:rPr>
              <w:t>1</w:t>
            </w:r>
            <w:r w:rsidR="00B96D39">
              <w:rPr>
                <w:b/>
                <w:sz w:val="22"/>
                <w:szCs w:val="22"/>
              </w:rPr>
              <w:t>8</w:t>
            </w:r>
            <w:r w:rsidRPr="00EE5A02">
              <w:rPr>
                <w:b/>
                <w:sz w:val="22"/>
                <w:szCs w:val="22"/>
              </w:rPr>
              <w:t xml:space="preserve"> час. </w:t>
            </w:r>
            <w:r w:rsidR="00BF7CAD">
              <w:rPr>
                <w:b/>
                <w:sz w:val="22"/>
                <w:szCs w:val="22"/>
              </w:rPr>
              <w:t>00</w:t>
            </w:r>
            <w:r w:rsidRPr="00EE5A02">
              <w:rPr>
                <w:b/>
                <w:sz w:val="22"/>
                <w:szCs w:val="22"/>
              </w:rPr>
              <w:t xml:space="preserve"> мин. по местному времени Заказчика (</w:t>
            </w:r>
            <w:r w:rsidR="00BF7CAD">
              <w:rPr>
                <w:b/>
                <w:sz w:val="22"/>
                <w:szCs w:val="22"/>
              </w:rPr>
              <w:t>08</w:t>
            </w:r>
            <w:r w:rsidRPr="00EE5A02">
              <w:rPr>
                <w:b/>
                <w:sz w:val="22"/>
                <w:szCs w:val="22"/>
              </w:rPr>
              <w:t>:</w:t>
            </w:r>
            <w:r w:rsidR="00BF7CAD">
              <w:rPr>
                <w:b/>
                <w:sz w:val="22"/>
                <w:szCs w:val="22"/>
              </w:rPr>
              <w:t>00</w:t>
            </w:r>
            <w:r w:rsidRPr="00EE5A02">
              <w:rPr>
                <w:b/>
                <w:sz w:val="22"/>
                <w:szCs w:val="22"/>
              </w:rPr>
              <w:t xml:space="preserve"> </w:t>
            </w:r>
            <w:proofErr w:type="spellStart"/>
            <w:r w:rsidRPr="00EE5A02">
              <w:rPr>
                <w:b/>
                <w:sz w:val="22"/>
                <w:szCs w:val="22"/>
              </w:rPr>
              <w:t>мск</w:t>
            </w:r>
            <w:proofErr w:type="spellEnd"/>
            <w:r w:rsidRPr="00EE5A02">
              <w:rPr>
                <w:b/>
                <w:sz w:val="22"/>
                <w:szCs w:val="22"/>
              </w:rPr>
              <w:t>)</w:t>
            </w:r>
            <w:r w:rsidRPr="00EE5A02">
              <w:rPr>
                <w:b/>
                <w:color w:val="000000"/>
                <w:sz w:val="22"/>
                <w:szCs w:val="22"/>
              </w:rPr>
              <w:t>.</w:t>
            </w:r>
          </w:p>
          <w:p w14:paraId="21BC84E2" w14:textId="77777777" w:rsidR="00400BE1" w:rsidRPr="0054197B" w:rsidRDefault="00915CF5" w:rsidP="00915CF5">
            <w:pPr>
              <w:widowControl w:val="0"/>
              <w:ind w:right="70"/>
              <w:jc w:val="both"/>
              <w:rPr>
                <w:bCs/>
                <w:sz w:val="22"/>
                <w:szCs w:val="22"/>
              </w:rPr>
            </w:pPr>
            <w:r w:rsidRPr="0054197B">
              <w:rPr>
                <w:sz w:val="22"/>
                <w:szCs w:val="22"/>
              </w:rPr>
              <w:t>Разъяснения положений извещения о проведении аукциона в электронной форме и (или) документации о закупке могут быть даны Заказчиком по собственной инициативе в любое время до даты окончания срока подачи заявок на участие в аукционе в электронной форме.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аукционе в электронной форме, такие разъяснения размещаются в единой информационной системе.</w:t>
            </w:r>
          </w:p>
        </w:tc>
      </w:tr>
      <w:tr w:rsidR="00400BE1" w:rsidRPr="0054197B" w14:paraId="79D3B7C6" w14:textId="77777777" w:rsidTr="00AE2027">
        <w:trPr>
          <w:jc w:val="center"/>
        </w:trPr>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C08450F" w14:textId="77777777" w:rsidR="00400BE1" w:rsidRPr="0054197B" w:rsidRDefault="00400BE1" w:rsidP="00F20457">
            <w:pPr>
              <w:widowControl w:val="0"/>
              <w:numPr>
                <w:ilvl w:val="0"/>
                <w:numId w:val="14"/>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44E1875" w14:textId="77777777" w:rsidR="00400BE1" w:rsidRPr="0054197B" w:rsidRDefault="00EE5A02" w:rsidP="00EE5A02">
            <w:pPr>
              <w:widowControl w:val="0"/>
              <w:rPr>
                <w:bCs/>
                <w:sz w:val="22"/>
                <w:szCs w:val="22"/>
              </w:rPr>
            </w:pPr>
            <w:r>
              <w:rPr>
                <w:bCs/>
                <w:sz w:val="22"/>
                <w:szCs w:val="22"/>
              </w:rPr>
              <w:t>Д</w:t>
            </w:r>
            <w:r w:rsidR="00915CF5" w:rsidRPr="00915CF5">
              <w:rPr>
                <w:bCs/>
                <w:sz w:val="22"/>
                <w:szCs w:val="22"/>
              </w:rPr>
              <w:t xml:space="preserve">ата рассмотрения предложений участников такой закупке и </w:t>
            </w:r>
            <w:r>
              <w:rPr>
                <w:bCs/>
                <w:sz w:val="22"/>
                <w:szCs w:val="22"/>
              </w:rPr>
              <w:t>п</w:t>
            </w:r>
            <w:r w:rsidR="00915CF5" w:rsidRPr="00915CF5">
              <w:rPr>
                <w:bCs/>
                <w:sz w:val="22"/>
                <w:szCs w:val="22"/>
              </w:rPr>
              <w:t>одведения итогов закупки</w:t>
            </w:r>
          </w:p>
        </w:tc>
        <w:tc>
          <w:tcPr>
            <w:tcW w:w="60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30D0956" w14:textId="77777777" w:rsidR="00EE5A02" w:rsidRPr="00EE5A02" w:rsidRDefault="00EE5A02" w:rsidP="00EE5A02">
            <w:pPr>
              <w:widowControl w:val="0"/>
              <w:tabs>
                <w:tab w:val="left" w:pos="1276"/>
              </w:tabs>
              <w:ind w:right="70"/>
              <w:jc w:val="both"/>
              <w:rPr>
                <w:sz w:val="22"/>
                <w:szCs w:val="22"/>
                <w:lang w:eastAsia="zh-CN"/>
              </w:rPr>
            </w:pPr>
            <w:r w:rsidRPr="00EE5A02">
              <w:rPr>
                <w:sz w:val="22"/>
                <w:szCs w:val="22"/>
                <w:lang w:eastAsia="zh-CN"/>
              </w:rPr>
              <w:t>Дата окончания рассмотрения первых частей заявок:</w:t>
            </w:r>
          </w:p>
          <w:p w14:paraId="162BF100" w14:textId="17F867D7" w:rsidR="00EE5A02" w:rsidRPr="00EE5A02" w:rsidRDefault="00EE5A02" w:rsidP="00EE5A02">
            <w:pPr>
              <w:widowControl w:val="0"/>
              <w:tabs>
                <w:tab w:val="left" w:pos="1276"/>
              </w:tabs>
              <w:ind w:right="70"/>
              <w:jc w:val="both"/>
              <w:rPr>
                <w:sz w:val="22"/>
                <w:szCs w:val="22"/>
                <w:lang w:eastAsia="zh-CN"/>
              </w:rPr>
            </w:pPr>
            <w:r w:rsidRPr="00EE5A02">
              <w:rPr>
                <w:sz w:val="22"/>
                <w:szCs w:val="22"/>
                <w:lang w:eastAsia="zh-CN"/>
              </w:rPr>
              <w:t>«</w:t>
            </w:r>
            <w:r w:rsidR="00B96D39">
              <w:rPr>
                <w:sz w:val="22"/>
                <w:szCs w:val="22"/>
                <w:lang w:eastAsia="zh-CN"/>
              </w:rPr>
              <w:t>24</w:t>
            </w:r>
            <w:r w:rsidRPr="00EE5A02">
              <w:rPr>
                <w:sz w:val="22"/>
                <w:szCs w:val="22"/>
                <w:lang w:eastAsia="zh-CN"/>
              </w:rPr>
              <w:t xml:space="preserve">» </w:t>
            </w:r>
            <w:r w:rsidR="00BF7CAD">
              <w:rPr>
                <w:sz w:val="22"/>
                <w:szCs w:val="22"/>
                <w:lang w:eastAsia="zh-CN"/>
              </w:rPr>
              <w:t>июня</w:t>
            </w:r>
            <w:r w:rsidRPr="00EE5A02">
              <w:rPr>
                <w:sz w:val="22"/>
                <w:szCs w:val="22"/>
                <w:lang w:eastAsia="zh-CN"/>
              </w:rPr>
              <w:t xml:space="preserve"> 2022 г.</w:t>
            </w:r>
          </w:p>
          <w:p w14:paraId="2EC94ECA" w14:textId="77777777" w:rsidR="00EE5A02" w:rsidRPr="00EE5A02" w:rsidRDefault="00EE5A02" w:rsidP="00EE5A02">
            <w:pPr>
              <w:widowControl w:val="0"/>
              <w:tabs>
                <w:tab w:val="left" w:pos="1276"/>
              </w:tabs>
              <w:ind w:right="70"/>
              <w:jc w:val="both"/>
              <w:rPr>
                <w:sz w:val="22"/>
                <w:szCs w:val="22"/>
                <w:lang w:eastAsia="zh-CN"/>
              </w:rPr>
            </w:pPr>
            <w:r w:rsidRPr="00EE5A02">
              <w:rPr>
                <w:sz w:val="22"/>
                <w:szCs w:val="22"/>
                <w:lang w:eastAsia="zh-CN"/>
              </w:rPr>
              <w:t xml:space="preserve">Дата окончания рассмотрения вторых частей заявок: </w:t>
            </w:r>
          </w:p>
          <w:p w14:paraId="7BE0614A" w14:textId="45177511" w:rsidR="00EE5A02" w:rsidRPr="00EE5A02" w:rsidRDefault="00EE5A02" w:rsidP="00EE5A02">
            <w:pPr>
              <w:widowControl w:val="0"/>
              <w:tabs>
                <w:tab w:val="left" w:pos="1276"/>
              </w:tabs>
              <w:ind w:right="70"/>
              <w:jc w:val="both"/>
              <w:rPr>
                <w:sz w:val="22"/>
                <w:szCs w:val="22"/>
                <w:lang w:eastAsia="zh-CN"/>
              </w:rPr>
            </w:pPr>
            <w:r w:rsidRPr="00EE5A02">
              <w:rPr>
                <w:sz w:val="22"/>
                <w:szCs w:val="22"/>
                <w:lang w:eastAsia="zh-CN"/>
              </w:rPr>
              <w:t>«</w:t>
            </w:r>
            <w:r w:rsidR="00B96D39">
              <w:rPr>
                <w:sz w:val="22"/>
                <w:szCs w:val="22"/>
                <w:lang w:eastAsia="zh-CN"/>
              </w:rPr>
              <w:t>28</w:t>
            </w:r>
            <w:r w:rsidRPr="00EE5A02">
              <w:rPr>
                <w:sz w:val="22"/>
                <w:szCs w:val="22"/>
                <w:lang w:eastAsia="zh-CN"/>
              </w:rPr>
              <w:t xml:space="preserve">» </w:t>
            </w:r>
            <w:r w:rsidR="00BF7CAD">
              <w:rPr>
                <w:sz w:val="22"/>
                <w:szCs w:val="22"/>
                <w:lang w:eastAsia="zh-CN"/>
              </w:rPr>
              <w:t>июня</w:t>
            </w:r>
            <w:r w:rsidRPr="00EE5A02">
              <w:rPr>
                <w:sz w:val="22"/>
                <w:szCs w:val="22"/>
                <w:lang w:eastAsia="zh-CN"/>
              </w:rPr>
              <w:t xml:space="preserve"> 2022 г.</w:t>
            </w:r>
          </w:p>
          <w:p w14:paraId="6A013FC7" w14:textId="77777777" w:rsidR="00EE5A02" w:rsidRPr="00EE5A02" w:rsidRDefault="00EE5A02" w:rsidP="00EE5A02">
            <w:pPr>
              <w:widowControl w:val="0"/>
              <w:tabs>
                <w:tab w:val="left" w:pos="1276"/>
              </w:tabs>
              <w:ind w:right="70"/>
              <w:jc w:val="both"/>
              <w:rPr>
                <w:sz w:val="22"/>
                <w:szCs w:val="22"/>
                <w:lang w:eastAsia="zh-CN"/>
              </w:rPr>
            </w:pPr>
            <w:r w:rsidRPr="00EE5A02">
              <w:rPr>
                <w:sz w:val="22"/>
                <w:szCs w:val="22"/>
                <w:lang w:eastAsia="zh-CN"/>
              </w:rPr>
              <w:t xml:space="preserve">Дата подведения итогов закупки: </w:t>
            </w:r>
          </w:p>
          <w:p w14:paraId="4CF8A4B6" w14:textId="0D7D54FC" w:rsidR="00400BE1" w:rsidRPr="0054197B" w:rsidRDefault="00EE5A02" w:rsidP="00EE5A02">
            <w:pPr>
              <w:widowControl w:val="0"/>
              <w:tabs>
                <w:tab w:val="left" w:pos="1276"/>
              </w:tabs>
              <w:ind w:right="70"/>
              <w:jc w:val="both"/>
              <w:rPr>
                <w:bCs/>
                <w:sz w:val="22"/>
                <w:szCs w:val="22"/>
              </w:rPr>
            </w:pPr>
            <w:r w:rsidRPr="00EE5A02">
              <w:rPr>
                <w:sz w:val="22"/>
                <w:szCs w:val="22"/>
                <w:lang w:eastAsia="zh-CN"/>
              </w:rPr>
              <w:t>«</w:t>
            </w:r>
            <w:r w:rsidR="00B96D39">
              <w:rPr>
                <w:sz w:val="22"/>
                <w:szCs w:val="22"/>
                <w:lang w:eastAsia="zh-CN"/>
              </w:rPr>
              <w:t>28</w:t>
            </w:r>
            <w:r w:rsidRPr="00EE5A02">
              <w:rPr>
                <w:sz w:val="22"/>
                <w:szCs w:val="22"/>
                <w:lang w:eastAsia="zh-CN"/>
              </w:rPr>
              <w:t xml:space="preserve">» </w:t>
            </w:r>
            <w:r w:rsidR="00BF7CAD">
              <w:rPr>
                <w:sz w:val="22"/>
                <w:szCs w:val="22"/>
                <w:lang w:eastAsia="zh-CN"/>
              </w:rPr>
              <w:t>июня</w:t>
            </w:r>
            <w:r w:rsidRPr="00EE5A02">
              <w:rPr>
                <w:sz w:val="22"/>
                <w:szCs w:val="22"/>
                <w:lang w:eastAsia="zh-CN"/>
              </w:rPr>
              <w:t xml:space="preserve"> 2022 г.</w:t>
            </w:r>
          </w:p>
        </w:tc>
      </w:tr>
      <w:tr w:rsidR="00400BE1" w:rsidRPr="0054197B" w14:paraId="75031E6D" w14:textId="77777777" w:rsidTr="00AE2027">
        <w:trPr>
          <w:jc w:val="center"/>
        </w:trPr>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A3E2914" w14:textId="77777777" w:rsidR="00400BE1" w:rsidRPr="0054197B" w:rsidRDefault="00400BE1" w:rsidP="00F20457">
            <w:pPr>
              <w:widowControl w:val="0"/>
              <w:numPr>
                <w:ilvl w:val="0"/>
                <w:numId w:val="14"/>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DBAD1BC" w14:textId="7DC9A9D7" w:rsidR="00400BE1" w:rsidRPr="0054197B" w:rsidRDefault="00EE5A02" w:rsidP="00AB0098">
            <w:pPr>
              <w:widowControl w:val="0"/>
              <w:rPr>
                <w:bCs/>
                <w:sz w:val="22"/>
                <w:szCs w:val="22"/>
              </w:rPr>
            </w:pPr>
            <w:r w:rsidRPr="0054197B">
              <w:rPr>
                <w:sz w:val="22"/>
                <w:szCs w:val="22"/>
              </w:rPr>
              <w:t>Дата</w:t>
            </w:r>
            <w:r>
              <w:rPr>
                <w:sz w:val="22"/>
                <w:szCs w:val="22"/>
              </w:rPr>
              <w:t xml:space="preserve"> </w:t>
            </w:r>
            <w:r w:rsidR="00391DEC">
              <w:rPr>
                <w:sz w:val="22"/>
                <w:szCs w:val="22"/>
              </w:rPr>
              <w:t xml:space="preserve">и время </w:t>
            </w:r>
            <w:r w:rsidRPr="0054197B">
              <w:rPr>
                <w:sz w:val="22"/>
                <w:szCs w:val="22"/>
              </w:rPr>
              <w:t>проведения аукциона в электронной форме</w:t>
            </w:r>
          </w:p>
        </w:tc>
        <w:tc>
          <w:tcPr>
            <w:tcW w:w="60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30D019A" w14:textId="4E3D68A0" w:rsidR="00400BE1" w:rsidRPr="00EE5A02" w:rsidRDefault="00EE5A02" w:rsidP="00EE5A02">
            <w:pPr>
              <w:widowControl w:val="0"/>
              <w:ind w:right="70"/>
              <w:jc w:val="both"/>
              <w:rPr>
                <w:bCs/>
                <w:sz w:val="22"/>
                <w:szCs w:val="22"/>
              </w:rPr>
            </w:pPr>
            <w:r w:rsidRPr="00EE5A02">
              <w:rPr>
                <w:b/>
                <w:sz w:val="22"/>
                <w:szCs w:val="22"/>
                <w:lang w:eastAsia="zh-CN"/>
              </w:rPr>
              <w:t>«</w:t>
            </w:r>
            <w:r w:rsidR="00B96D39">
              <w:rPr>
                <w:b/>
                <w:sz w:val="22"/>
                <w:szCs w:val="22"/>
                <w:lang w:eastAsia="zh-CN"/>
              </w:rPr>
              <w:t>27</w:t>
            </w:r>
            <w:r w:rsidRPr="00EE5A02">
              <w:rPr>
                <w:b/>
                <w:sz w:val="22"/>
                <w:szCs w:val="22"/>
                <w:lang w:eastAsia="zh-CN"/>
              </w:rPr>
              <w:t xml:space="preserve">» </w:t>
            </w:r>
            <w:r w:rsidR="00BF7CAD">
              <w:rPr>
                <w:b/>
                <w:sz w:val="22"/>
                <w:szCs w:val="22"/>
                <w:lang w:eastAsia="zh-CN"/>
              </w:rPr>
              <w:t>июня</w:t>
            </w:r>
            <w:r w:rsidRPr="00EE5A02">
              <w:rPr>
                <w:b/>
                <w:sz w:val="22"/>
                <w:szCs w:val="22"/>
                <w:lang w:eastAsia="zh-CN"/>
              </w:rPr>
              <w:t xml:space="preserve"> 2022 г., </w:t>
            </w:r>
            <w:r w:rsidRPr="00391DEC">
              <w:rPr>
                <w:b/>
                <w:bCs/>
                <w:sz w:val="22"/>
                <w:szCs w:val="22"/>
                <w:lang w:eastAsia="zh-CN"/>
              </w:rPr>
              <w:t xml:space="preserve">время проведения </w:t>
            </w:r>
            <w:r w:rsidR="00391DEC" w:rsidRPr="00391DEC">
              <w:rPr>
                <w:b/>
                <w:bCs/>
                <w:sz w:val="22"/>
                <w:szCs w:val="22"/>
                <w:lang w:eastAsia="zh-CN"/>
              </w:rPr>
              <w:t>аукциона</w:t>
            </w:r>
            <w:r w:rsidR="00391DEC">
              <w:rPr>
                <w:sz w:val="22"/>
                <w:szCs w:val="22"/>
                <w:lang w:eastAsia="zh-CN"/>
              </w:rPr>
              <w:t xml:space="preserve"> </w:t>
            </w:r>
            <w:r w:rsidR="00391DEC" w:rsidRPr="00391DEC">
              <w:rPr>
                <w:b/>
                <w:bCs/>
                <w:sz w:val="22"/>
                <w:szCs w:val="22"/>
                <w:lang w:eastAsia="zh-CN"/>
              </w:rPr>
              <w:t>10</w:t>
            </w:r>
            <w:r w:rsidR="00391DEC" w:rsidRPr="008371ED">
              <w:rPr>
                <w:b/>
                <w:bCs/>
                <w:sz w:val="22"/>
                <w:szCs w:val="22"/>
              </w:rPr>
              <w:t xml:space="preserve"> час. 00 мин. по местному времени Заказчика (0</w:t>
            </w:r>
            <w:r w:rsidR="00391DEC">
              <w:rPr>
                <w:b/>
                <w:bCs/>
                <w:sz w:val="22"/>
                <w:szCs w:val="22"/>
              </w:rPr>
              <w:t>8</w:t>
            </w:r>
            <w:r w:rsidR="00391DEC" w:rsidRPr="008371ED">
              <w:rPr>
                <w:b/>
                <w:bCs/>
                <w:sz w:val="22"/>
                <w:szCs w:val="22"/>
              </w:rPr>
              <w:t xml:space="preserve">:00 </w:t>
            </w:r>
            <w:proofErr w:type="spellStart"/>
            <w:r w:rsidR="00391DEC" w:rsidRPr="008371ED">
              <w:rPr>
                <w:b/>
                <w:bCs/>
                <w:sz w:val="22"/>
                <w:szCs w:val="22"/>
              </w:rPr>
              <w:t>мск</w:t>
            </w:r>
            <w:proofErr w:type="spellEnd"/>
            <w:r w:rsidR="00391DEC" w:rsidRPr="008371ED">
              <w:rPr>
                <w:b/>
                <w:bCs/>
                <w:sz w:val="22"/>
                <w:szCs w:val="22"/>
              </w:rPr>
              <w:t>)</w:t>
            </w:r>
          </w:p>
        </w:tc>
      </w:tr>
      <w:tr w:rsidR="00E61013" w:rsidRPr="0054197B" w14:paraId="40CB4C21" w14:textId="77777777" w:rsidTr="00AE2027">
        <w:trPr>
          <w:jc w:val="center"/>
        </w:trPr>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3B31F41" w14:textId="77777777" w:rsidR="00E61013" w:rsidRPr="0054197B" w:rsidRDefault="00E61013" w:rsidP="00F20457">
            <w:pPr>
              <w:widowControl w:val="0"/>
              <w:numPr>
                <w:ilvl w:val="0"/>
                <w:numId w:val="14"/>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9C2CA91" w14:textId="77777777" w:rsidR="00E61013" w:rsidRPr="0054197B" w:rsidRDefault="00E61013" w:rsidP="00AB0098">
            <w:pPr>
              <w:widowControl w:val="0"/>
              <w:rPr>
                <w:sz w:val="22"/>
                <w:szCs w:val="22"/>
              </w:rPr>
            </w:pPr>
            <w:r w:rsidRPr="00E61013">
              <w:rPr>
                <w:sz w:val="22"/>
                <w:szCs w:val="22"/>
              </w:rPr>
              <w:t>Порядок подачи участниками закупки ценовых предложений, в том числе «шаг аукциона», условия выбора победителя аукциона</w:t>
            </w:r>
          </w:p>
        </w:tc>
        <w:tc>
          <w:tcPr>
            <w:tcW w:w="60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0E2013B" w14:textId="77777777" w:rsidR="00E61013" w:rsidRPr="00E61013" w:rsidRDefault="00E61013" w:rsidP="00E61013">
            <w:pPr>
              <w:widowControl w:val="0"/>
              <w:ind w:right="70"/>
              <w:jc w:val="both"/>
              <w:rPr>
                <w:sz w:val="22"/>
                <w:szCs w:val="22"/>
                <w:lang w:eastAsia="zh-CN"/>
              </w:rPr>
            </w:pPr>
            <w:r w:rsidRPr="00E61013">
              <w:rPr>
                <w:sz w:val="22"/>
                <w:szCs w:val="22"/>
                <w:lang w:eastAsia="zh-CN"/>
              </w:rPr>
              <w:t>Проведение аукциона в электронной форме (электронного аукциона) обеспечивается оператором электронной площадки на сайте в информационно-телекоммуникационной сети «Интернет» в указанный в извещении и документации о закупке день. При этом днем проведения аукциона в электронной форме является рабочий день, следующий после истечения двух дней с даты окончания срока рассмотрения первых частей заявок на участие в таком аукционе. Правила и процедуры проведения закупки с использованием электронной торговой площадки устанавливаются регламентом работы электронной торговой площадки и соглашением, заключенным между Заказчиком и оператором электронной торговой площадки, и документацией об аукционе с учетом Положения о закупке. Электронный аукцион проводится путем снижения начальной (максимальной) цены договора, указанной в извещении о проведении такого аукциона, в порядке, установленном регламентом электронной площадки.</w:t>
            </w:r>
          </w:p>
          <w:p w14:paraId="19560522" w14:textId="77777777" w:rsidR="00E61013" w:rsidRPr="00E61013" w:rsidRDefault="00E61013" w:rsidP="00E61013">
            <w:pPr>
              <w:widowControl w:val="0"/>
              <w:ind w:right="70"/>
              <w:jc w:val="both"/>
              <w:rPr>
                <w:sz w:val="22"/>
                <w:szCs w:val="22"/>
                <w:lang w:eastAsia="zh-CN"/>
              </w:rPr>
            </w:pPr>
            <w:r w:rsidRPr="00E61013">
              <w:rPr>
                <w:sz w:val="22"/>
                <w:szCs w:val="22"/>
                <w:lang w:eastAsia="zh-CN"/>
              </w:rPr>
              <w:t>Аукцион в электронной форме включает в себя порядок подачи его участниками предложений о цене договора с учетом следующих требований:</w:t>
            </w:r>
          </w:p>
          <w:p w14:paraId="140FB4E2" w14:textId="77777777" w:rsidR="00E61013" w:rsidRPr="00E61013" w:rsidRDefault="00E61013" w:rsidP="00E61013">
            <w:pPr>
              <w:widowControl w:val="0"/>
              <w:ind w:right="70"/>
              <w:jc w:val="both"/>
              <w:rPr>
                <w:sz w:val="22"/>
                <w:szCs w:val="22"/>
                <w:lang w:eastAsia="zh-CN"/>
              </w:rPr>
            </w:pPr>
            <w:r w:rsidRPr="00E61013">
              <w:rPr>
                <w:sz w:val="22"/>
                <w:szCs w:val="22"/>
                <w:lang w:eastAsia="zh-CN"/>
              </w:rPr>
              <w:t>1) «шаг аукциона» составляет от 0,5 процента до пяти процентов начальной (максимальной) цены договора;</w:t>
            </w:r>
          </w:p>
          <w:p w14:paraId="399AF92D" w14:textId="77777777" w:rsidR="00E61013" w:rsidRPr="00E61013" w:rsidRDefault="00E61013" w:rsidP="00E61013">
            <w:pPr>
              <w:widowControl w:val="0"/>
              <w:ind w:right="70"/>
              <w:jc w:val="both"/>
              <w:rPr>
                <w:sz w:val="22"/>
                <w:szCs w:val="22"/>
                <w:lang w:eastAsia="zh-CN"/>
              </w:rPr>
            </w:pPr>
            <w:r w:rsidRPr="00E61013">
              <w:rPr>
                <w:sz w:val="22"/>
                <w:szCs w:val="22"/>
                <w:lang w:eastAsia="zh-CN"/>
              </w:rPr>
              <w:t>2) снижение текущего минимального предложения о цене договора осуществляется на величину в пределах «шага аукциона»;</w:t>
            </w:r>
          </w:p>
          <w:p w14:paraId="0955FA3C" w14:textId="77777777" w:rsidR="00E61013" w:rsidRPr="00E61013" w:rsidRDefault="00E61013" w:rsidP="00E61013">
            <w:pPr>
              <w:widowControl w:val="0"/>
              <w:ind w:right="70"/>
              <w:jc w:val="both"/>
              <w:rPr>
                <w:sz w:val="22"/>
                <w:szCs w:val="22"/>
                <w:lang w:eastAsia="zh-CN"/>
              </w:rPr>
            </w:pPr>
            <w:r w:rsidRPr="00E61013">
              <w:rPr>
                <w:sz w:val="22"/>
                <w:szCs w:val="22"/>
                <w:lang w:eastAsia="zh-CN"/>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426D7CD4" w14:textId="77777777" w:rsidR="00E61013" w:rsidRPr="00E61013" w:rsidRDefault="00E61013" w:rsidP="00E61013">
            <w:pPr>
              <w:widowControl w:val="0"/>
              <w:ind w:right="70"/>
              <w:jc w:val="both"/>
              <w:rPr>
                <w:sz w:val="22"/>
                <w:szCs w:val="22"/>
                <w:lang w:eastAsia="zh-CN"/>
              </w:rPr>
            </w:pPr>
            <w:r w:rsidRPr="00E61013">
              <w:rPr>
                <w:sz w:val="22"/>
                <w:szCs w:val="22"/>
                <w:lang w:eastAsia="zh-C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7D5AB138" w14:textId="77777777" w:rsidR="00E61013" w:rsidRPr="00E61013" w:rsidRDefault="00E61013" w:rsidP="00E61013">
            <w:pPr>
              <w:widowControl w:val="0"/>
              <w:ind w:right="70"/>
              <w:jc w:val="both"/>
              <w:rPr>
                <w:sz w:val="22"/>
                <w:szCs w:val="22"/>
                <w:lang w:eastAsia="zh-CN"/>
              </w:rPr>
            </w:pPr>
            <w:r w:rsidRPr="00E61013">
              <w:rPr>
                <w:sz w:val="22"/>
                <w:szCs w:val="22"/>
                <w:lang w:eastAsia="zh-CN"/>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1B4DBA3E" w14:textId="77777777" w:rsidR="00E61013" w:rsidRPr="00E61013" w:rsidRDefault="00E61013" w:rsidP="00E61013">
            <w:pPr>
              <w:widowControl w:val="0"/>
              <w:ind w:right="70"/>
              <w:jc w:val="both"/>
              <w:rPr>
                <w:sz w:val="22"/>
                <w:szCs w:val="22"/>
                <w:lang w:eastAsia="zh-CN"/>
              </w:rPr>
            </w:pPr>
            <w:r w:rsidRPr="00E61013">
              <w:rPr>
                <w:sz w:val="22"/>
                <w:szCs w:val="22"/>
                <w:lang w:eastAsia="zh-CN"/>
              </w:rPr>
              <w:t xml:space="preserve">В случае, если в ходе проведения аукциона ни один из участников аукциона не подал предложение о цене Договора, </w:t>
            </w:r>
            <w:r w:rsidRPr="00E61013">
              <w:rPr>
                <w:sz w:val="22"/>
                <w:szCs w:val="22"/>
                <w:lang w:eastAsia="zh-CN"/>
              </w:rPr>
              <w:lastRenderedPageBreak/>
              <w:t>комиссия рассматривает вторые части заявок на участие в аукционе в электронной форме, а также информацию и документы, направленные Заказчику оператором электронной площадки, всех участников закупки, допущенных по результатам рассмотрения первых частей заявок.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с участником закупки, заявка которого подана:</w:t>
            </w:r>
          </w:p>
          <w:p w14:paraId="0FEE8A9C" w14:textId="77777777" w:rsidR="00E61013" w:rsidRPr="00E61013" w:rsidRDefault="00E61013" w:rsidP="00E61013">
            <w:pPr>
              <w:widowControl w:val="0"/>
              <w:ind w:right="70"/>
              <w:jc w:val="both"/>
              <w:rPr>
                <w:sz w:val="22"/>
                <w:szCs w:val="22"/>
                <w:lang w:eastAsia="zh-CN"/>
              </w:rPr>
            </w:pPr>
            <w:r w:rsidRPr="00E61013">
              <w:rPr>
                <w:sz w:val="22"/>
                <w:szCs w:val="22"/>
                <w:lang w:eastAsia="zh-CN"/>
              </w:rPr>
              <w:t>а) 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14:paraId="4D482AFC" w14:textId="77777777" w:rsidR="00E61013" w:rsidRPr="00E61013" w:rsidRDefault="00E61013" w:rsidP="00E61013">
            <w:pPr>
              <w:widowControl w:val="0"/>
              <w:ind w:right="70"/>
              <w:jc w:val="both"/>
              <w:rPr>
                <w:sz w:val="22"/>
                <w:szCs w:val="22"/>
                <w:lang w:eastAsia="zh-CN"/>
              </w:rPr>
            </w:pPr>
            <w:r w:rsidRPr="00E61013">
              <w:rPr>
                <w:sz w:val="22"/>
                <w:szCs w:val="22"/>
                <w:lang w:eastAsia="zh-CN"/>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p w14:paraId="64A5D4BF" w14:textId="77777777" w:rsidR="00E61013" w:rsidRPr="00E61013" w:rsidRDefault="00E61013" w:rsidP="00E61013">
            <w:pPr>
              <w:widowControl w:val="0"/>
              <w:ind w:right="70"/>
              <w:jc w:val="both"/>
              <w:rPr>
                <w:sz w:val="22"/>
                <w:szCs w:val="22"/>
                <w:lang w:eastAsia="zh-CN"/>
              </w:rPr>
            </w:pPr>
            <w:r w:rsidRPr="00E61013">
              <w:rPr>
                <w:sz w:val="22"/>
                <w:szCs w:val="22"/>
                <w:lang w:eastAsia="zh-CN"/>
              </w:rPr>
              <w:t>При этом участник закупки признается победителем аукциона и не вправе отказаться от заключения договора.</w:t>
            </w:r>
          </w:p>
          <w:p w14:paraId="48DF7D00" w14:textId="77777777" w:rsidR="00E61013" w:rsidRPr="00EE5A02" w:rsidRDefault="00E61013" w:rsidP="00E61013">
            <w:pPr>
              <w:widowControl w:val="0"/>
              <w:ind w:right="70"/>
              <w:jc w:val="both"/>
              <w:rPr>
                <w:b/>
                <w:sz w:val="22"/>
                <w:szCs w:val="22"/>
                <w:lang w:eastAsia="zh-CN"/>
              </w:rPr>
            </w:pPr>
            <w:r w:rsidRPr="00E61013">
              <w:rPr>
                <w:sz w:val="22"/>
                <w:szCs w:val="22"/>
                <w:lang w:eastAsia="zh-CN"/>
              </w:rPr>
              <w:t>Победителем аукциона в электронной форме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в случае, если при проведении аукциона в электронной форме цена договора снижена до нуля и аукцион в электронной форме проводится на право заключить договор, наиболее высокую цену Договора.</w:t>
            </w:r>
          </w:p>
        </w:tc>
      </w:tr>
      <w:tr w:rsidR="00400BE1" w:rsidRPr="0054197B" w14:paraId="7272B2FA" w14:textId="77777777" w:rsidTr="00AE2027">
        <w:trPr>
          <w:jc w:val="center"/>
        </w:trPr>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23473BD" w14:textId="77777777" w:rsidR="00400BE1" w:rsidRPr="0054197B" w:rsidRDefault="00400BE1" w:rsidP="00F20457">
            <w:pPr>
              <w:widowControl w:val="0"/>
              <w:numPr>
                <w:ilvl w:val="0"/>
                <w:numId w:val="14"/>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1490D20" w14:textId="77777777" w:rsidR="00400BE1" w:rsidRPr="0054197B" w:rsidRDefault="00EE5A02" w:rsidP="00AE21EC">
            <w:pPr>
              <w:widowControl w:val="0"/>
              <w:rPr>
                <w:bCs/>
                <w:sz w:val="22"/>
                <w:szCs w:val="22"/>
              </w:rPr>
            </w:pPr>
            <w:r>
              <w:rPr>
                <w:bCs/>
                <w:sz w:val="22"/>
                <w:szCs w:val="22"/>
              </w:rPr>
              <w:t>К</w:t>
            </w:r>
            <w:r w:rsidRPr="00EE5A02">
              <w:rPr>
                <w:bCs/>
                <w:sz w:val="22"/>
                <w:szCs w:val="22"/>
              </w:rPr>
              <w:t xml:space="preserve">ритерии оценки и </w:t>
            </w:r>
            <w:r>
              <w:rPr>
                <w:bCs/>
                <w:sz w:val="22"/>
                <w:szCs w:val="22"/>
              </w:rPr>
              <w:t>с</w:t>
            </w:r>
            <w:r w:rsidRPr="00EE5A02">
              <w:rPr>
                <w:bCs/>
                <w:sz w:val="22"/>
                <w:szCs w:val="22"/>
              </w:rPr>
              <w:t>опоставления заявок на участие в закупке</w:t>
            </w:r>
          </w:p>
        </w:tc>
        <w:tc>
          <w:tcPr>
            <w:tcW w:w="60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A895AF2" w14:textId="77777777" w:rsidR="00400BE1" w:rsidRPr="0054197B" w:rsidRDefault="00474997" w:rsidP="00AB0098">
            <w:pPr>
              <w:widowControl w:val="0"/>
              <w:ind w:right="70"/>
              <w:jc w:val="both"/>
              <w:rPr>
                <w:bCs/>
                <w:sz w:val="22"/>
                <w:szCs w:val="22"/>
              </w:rPr>
            </w:pPr>
            <w:r>
              <w:rPr>
                <w:bCs/>
                <w:sz w:val="22"/>
                <w:szCs w:val="22"/>
              </w:rPr>
              <w:t>Не установлено</w:t>
            </w:r>
          </w:p>
        </w:tc>
      </w:tr>
      <w:tr w:rsidR="00400BE1" w:rsidRPr="0054197B" w14:paraId="1D90585B" w14:textId="77777777" w:rsidTr="00AE2027">
        <w:trPr>
          <w:jc w:val="center"/>
        </w:trPr>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5492272" w14:textId="77777777" w:rsidR="00400BE1" w:rsidRPr="0054197B" w:rsidRDefault="00400BE1" w:rsidP="00F20457">
            <w:pPr>
              <w:widowControl w:val="0"/>
              <w:numPr>
                <w:ilvl w:val="0"/>
                <w:numId w:val="14"/>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1BB528B" w14:textId="77777777" w:rsidR="00400BE1" w:rsidRPr="0054197B" w:rsidRDefault="00AE21EC" w:rsidP="00AE21EC">
            <w:pPr>
              <w:widowControl w:val="0"/>
              <w:rPr>
                <w:bCs/>
                <w:sz w:val="22"/>
                <w:szCs w:val="22"/>
              </w:rPr>
            </w:pPr>
            <w:r>
              <w:rPr>
                <w:bCs/>
                <w:sz w:val="22"/>
                <w:szCs w:val="22"/>
              </w:rPr>
              <w:t>П</w:t>
            </w:r>
            <w:r w:rsidRPr="00AE21EC">
              <w:rPr>
                <w:bCs/>
                <w:sz w:val="22"/>
                <w:szCs w:val="22"/>
              </w:rPr>
              <w:t xml:space="preserve">орядок оценки и </w:t>
            </w:r>
            <w:r>
              <w:rPr>
                <w:bCs/>
                <w:sz w:val="22"/>
                <w:szCs w:val="22"/>
              </w:rPr>
              <w:t>с</w:t>
            </w:r>
            <w:r w:rsidRPr="00AE21EC">
              <w:rPr>
                <w:bCs/>
                <w:sz w:val="22"/>
                <w:szCs w:val="22"/>
              </w:rPr>
              <w:t>опоставления заявок на участие в закупке</w:t>
            </w:r>
          </w:p>
        </w:tc>
        <w:tc>
          <w:tcPr>
            <w:tcW w:w="60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A5A8440" w14:textId="77777777" w:rsidR="00400BE1" w:rsidRPr="0054197B" w:rsidRDefault="00474997" w:rsidP="00AB0098">
            <w:pPr>
              <w:widowControl w:val="0"/>
              <w:ind w:right="70"/>
              <w:jc w:val="both"/>
              <w:rPr>
                <w:bCs/>
                <w:sz w:val="22"/>
                <w:szCs w:val="22"/>
              </w:rPr>
            </w:pPr>
            <w:r>
              <w:rPr>
                <w:bCs/>
                <w:sz w:val="22"/>
                <w:szCs w:val="22"/>
              </w:rPr>
              <w:t>Не установлено</w:t>
            </w:r>
          </w:p>
        </w:tc>
      </w:tr>
      <w:tr w:rsidR="00400BE1" w:rsidRPr="0054197B" w14:paraId="7E3DDD1A" w14:textId="77777777" w:rsidTr="00AE2027">
        <w:trPr>
          <w:jc w:val="center"/>
        </w:trPr>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59A4B03" w14:textId="77777777" w:rsidR="00400BE1" w:rsidRPr="0054197B" w:rsidRDefault="00400BE1" w:rsidP="00F20457">
            <w:pPr>
              <w:widowControl w:val="0"/>
              <w:numPr>
                <w:ilvl w:val="0"/>
                <w:numId w:val="14"/>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B3C9585" w14:textId="77777777" w:rsidR="00AE21EC" w:rsidRPr="00AE21EC" w:rsidRDefault="00AE21EC" w:rsidP="00AE21EC">
            <w:pPr>
              <w:widowControl w:val="0"/>
              <w:rPr>
                <w:bCs/>
                <w:sz w:val="22"/>
                <w:szCs w:val="22"/>
              </w:rPr>
            </w:pPr>
            <w:r>
              <w:rPr>
                <w:bCs/>
                <w:sz w:val="22"/>
                <w:szCs w:val="22"/>
              </w:rPr>
              <w:t>Т</w:t>
            </w:r>
            <w:r w:rsidRPr="00AE21EC">
              <w:rPr>
                <w:bCs/>
                <w:sz w:val="22"/>
                <w:szCs w:val="22"/>
              </w:rPr>
              <w:t xml:space="preserve">ребование к участникам закупки, являющимся физическими лицами, </w:t>
            </w:r>
          </w:p>
          <w:p w14:paraId="6E40EA94" w14:textId="77777777" w:rsidR="00AE21EC" w:rsidRPr="00AE21EC" w:rsidRDefault="00AE21EC" w:rsidP="00AE21EC">
            <w:pPr>
              <w:widowControl w:val="0"/>
              <w:rPr>
                <w:bCs/>
                <w:sz w:val="22"/>
                <w:szCs w:val="22"/>
              </w:rPr>
            </w:pPr>
            <w:r w:rsidRPr="00AE21EC">
              <w:rPr>
                <w:bCs/>
                <w:sz w:val="22"/>
                <w:szCs w:val="22"/>
              </w:rPr>
              <w:t xml:space="preserve">о представлении Заказчику письменного согласия субъекта на обработку </w:t>
            </w:r>
          </w:p>
          <w:p w14:paraId="4B7412BF" w14:textId="77777777" w:rsidR="00400BE1" w:rsidRPr="0054197B" w:rsidRDefault="00AE21EC" w:rsidP="00AE21EC">
            <w:pPr>
              <w:widowControl w:val="0"/>
              <w:rPr>
                <w:bCs/>
                <w:sz w:val="22"/>
                <w:szCs w:val="22"/>
              </w:rPr>
            </w:pPr>
            <w:r w:rsidRPr="00AE21EC">
              <w:rPr>
                <w:bCs/>
                <w:sz w:val="22"/>
                <w:szCs w:val="22"/>
              </w:rPr>
              <w:t>персональных данных</w:t>
            </w:r>
          </w:p>
        </w:tc>
        <w:tc>
          <w:tcPr>
            <w:tcW w:w="60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F000147" w14:textId="77777777" w:rsidR="00400BE1" w:rsidRPr="0054197B" w:rsidRDefault="00B807ED" w:rsidP="00AB0098">
            <w:pPr>
              <w:widowControl w:val="0"/>
              <w:ind w:right="70"/>
              <w:jc w:val="both"/>
              <w:rPr>
                <w:bCs/>
                <w:sz w:val="22"/>
                <w:szCs w:val="22"/>
              </w:rPr>
            </w:pPr>
            <w:r>
              <w:rPr>
                <w:bCs/>
                <w:sz w:val="22"/>
                <w:szCs w:val="22"/>
              </w:rPr>
              <w:t>Не установлено</w:t>
            </w:r>
          </w:p>
        </w:tc>
      </w:tr>
      <w:tr w:rsidR="00AE21EC" w:rsidRPr="0054197B" w14:paraId="1EB51C49" w14:textId="77777777" w:rsidTr="00AE2027">
        <w:trPr>
          <w:jc w:val="center"/>
        </w:trPr>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6582642" w14:textId="77777777" w:rsidR="00AE21EC" w:rsidRPr="0054197B" w:rsidRDefault="00AE21EC" w:rsidP="00F20457">
            <w:pPr>
              <w:widowControl w:val="0"/>
              <w:numPr>
                <w:ilvl w:val="0"/>
                <w:numId w:val="14"/>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EC0768A" w14:textId="77777777" w:rsidR="00AE21EC" w:rsidRPr="00AE21EC" w:rsidRDefault="00AE21EC" w:rsidP="00AE21EC">
            <w:pPr>
              <w:widowControl w:val="0"/>
              <w:rPr>
                <w:bCs/>
                <w:sz w:val="22"/>
                <w:szCs w:val="22"/>
              </w:rPr>
            </w:pPr>
            <w:r>
              <w:rPr>
                <w:bCs/>
                <w:sz w:val="22"/>
                <w:szCs w:val="22"/>
              </w:rPr>
              <w:t>Т</w:t>
            </w:r>
            <w:r w:rsidRPr="00AE21EC">
              <w:rPr>
                <w:bCs/>
                <w:sz w:val="22"/>
                <w:szCs w:val="22"/>
              </w:rPr>
              <w:t xml:space="preserve">ребования к участникам такой закупки и привлекаемым ими </w:t>
            </w:r>
          </w:p>
          <w:p w14:paraId="58904753" w14:textId="77777777" w:rsidR="00AE21EC" w:rsidRPr="00AE21EC" w:rsidRDefault="00AE21EC" w:rsidP="00AE21EC">
            <w:pPr>
              <w:widowControl w:val="0"/>
              <w:rPr>
                <w:bCs/>
                <w:sz w:val="22"/>
                <w:szCs w:val="22"/>
              </w:rPr>
            </w:pPr>
            <w:r w:rsidRPr="00AE21EC">
              <w:rPr>
                <w:bCs/>
                <w:sz w:val="22"/>
                <w:szCs w:val="22"/>
              </w:rPr>
              <w:t xml:space="preserve">субподрядчикам, соисполнителям и (или) изготовителям товара, являющегося </w:t>
            </w:r>
          </w:p>
          <w:p w14:paraId="320D2806" w14:textId="77777777" w:rsidR="00AE21EC" w:rsidRPr="00AE21EC" w:rsidRDefault="00AE21EC" w:rsidP="00AE21EC">
            <w:pPr>
              <w:widowControl w:val="0"/>
              <w:rPr>
                <w:bCs/>
                <w:sz w:val="22"/>
                <w:szCs w:val="22"/>
              </w:rPr>
            </w:pPr>
            <w:r w:rsidRPr="00AE21EC">
              <w:rPr>
                <w:bCs/>
                <w:sz w:val="22"/>
                <w:szCs w:val="22"/>
              </w:rPr>
              <w:t xml:space="preserve">предметом закупки, и перечень документов, представляемых участниками такой </w:t>
            </w:r>
          </w:p>
          <w:p w14:paraId="3DC54519" w14:textId="77777777" w:rsidR="00AE21EC" w:rsidRPr="00AE21EC" w:rsidRDefault="00AE21EC" w:rsidP="00AE21EC">
            <w:pPr>
              <w:widowControl w:val="0"/>
              <w:rPr>
                <w:bCs/>
                <w:sz w:val="22"/>
                <w:szCs w:val="22"/>
              </w:rPr>
            </w:pPr>
            <w:r w:rsidRPr="00AE21EC">
              <w:rPr>
                <w:bCs/>
                <w:sz w:val="22"/>
                <w:szCs w:val="22"/>
              </w:rPr>
              <w:t xml:space="preserve">закупки для подтверждения их соответствия указанным требованиям, в случае </w:t>
            </w:r>
          </w:p>
          <w:p w14:paraId="53F89E88" w14:textId="77777777" w:rsidR="00AE21EC" w:rsidRPr="00AE21EC" w:rsidRDefault="00AE21EC" w:rsidP="00AE21EC">
            <w:pPr>
              <w:widowControl w:val="0"/>
              <w:rPr>
                <w:bCs/>
                <w:sz w:val="22"/>
                <w:szCs w:val="22"/>
              </w:rPr>
            </w:pPr>
            <w:r w:rsidRPr="00AE21EC">
              <w:rPr>
                <w:bCs/>
                <w:sz w:val="22"/>
                <w:szCs w:val="22"/>
              </w:rPr>
              <w:t xml:space="preserve">закупки работ по проектированию, строительству, модернизации и ремонту особо </w:t>
            </w:r>
          </w:p>
          <w:p w14:paraId="03E6A811" w14:textId="77777777" w:rsidR="00AE21EC" w:rsidRPr="00AE21EC" w:rsidRDefault="00AE21EC" w:rsidP="00AE21EC">
            <w:pPr>
              <w:widowControl w:val="0"/>
              <w:rPr>
                <w:bCs/>
                <w:sz w:val="22"/>
                <w:szCs w:val="22"/>
              </w:rPr>
            </w:pPr>
            <w:r w:rsidRPr="00AE21EC">
              <w:rPr>
                <w:bCs/>
                <w:sz w:val="22"/>
                <w:szCs w:val="22"/>
              </w:rPr>
              <w:t xml:space="preserve">опасных, технически сложных объектов капитального строительства и закупки </w:t>
            </w:r>
          </w:p>
          <w:p w14:paraId="42CA53CA" w14:textId="77777777" w:rsidR="00AE21EC" w:rsidRPr="0054197B" w:rsidRDefault="00AE21EC" w:rsidP="00AE21EC">
            <w:pPr>
              <w:widowControl w:val="0"/>
              <w:rPr>
                <w:bCs/>
                <w:sz w:val="22"/>
                <w:szCs w:val="22"/>
              </w:rPr>
            </w:pPr>
            <w:r w:rsidRPr="00AE21EC">
              <w:rPr>
                <w:bCs/>
                <w:sz w:val="22"/>
                <w:szCs w:val="22"/>
              </w:rPr>
              <w:t>товаров, работ, услуг, связанных с использованием атомной энергии</w:t>
            </w:r>
          </w:p>
        </w:tc>
        <w:tc>
          <w:tcPr>
            <w:tcW w:w="60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6FD4E63" w14:textId="77777777" w:rsidR="00AE21EC" w:rsidRPr="0054197B" w:rsidRDefault="00AE21EC" w:rsidP="00AB0098">
            <w:pPr>
              <w:widowControl w:val="0"/>
              <w:ind w:right="70"/>
              <w:jc w:val="both"/>
              <w:rPr>
                <w:bCs/>
                <w:sz w:val="22"/>
                <w:szCs w:val="22"/>
              </w:rPr>
            </w:pPr>
            <w:r w:rsidRPr="0054197B">
              <w:rPr>
                <w:bCs/>
                <w:sz w:val="22"/>
                <w:szCs w:val="22"/>
              </w:rPr>
              <w:t>Не установлено</w:t>
            </w:r>
          </w:p>
        </w:tc>
      </w:tr>
      <w:tr w:rsidR="00AE21EC" w:rsidRPr="0054197B" w14:paraId="7019E081" w14:textId="77777777" w:rsidTr="00AE2027">
        <w:trPr>
          <w:jc w:val="center"/>
        </w:trPr>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50ADAB6" w14:textId="77777777" w:rsidR="00AE21EC" w:rsidRPr="0054197B" w:rsidRDefault="00AE21EC" w:rsidP="00F20457">
            <w:pPr>
              <w:widowControl w:val="0"/>
              <w:numPr>
                <w:ilvl w:val="0"/>
                <w:numId w:val="14"/>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C7548D1" w14:textId="77777777" w:rsidR="00AE21EC" w:rsidRPr="0054197B" w:rsidRDefault="00AE21EC" w:rsidP="00AE21EC">
            <w:pPr>
              <w:widowControl w:val="0"/>
              <w:rPr>
                <w:bCs/>
                <w:sz w:val="22"/>
                <w:szCs w:val="22"/>
              </w:rPr>
            </w:pPr>
            <w:r>
              <w:rPr>
                <w:bCs/>
                <w:sz w:val="22"/>
                <w:szCs w:val="22"/>
              </w:rPr>
              <w:t>А</w:t>
            </w:r>
            <w:r w:rsidRPr="00AE21EC">
              <w:rPr>
                <w:bCs/>
                <w:sz w:val="22"/>
                <w:szCs w:val="22"/>
              </w:rPr>
              <w:t xml:space="preserve">нтидемпинговые меры при </w:t>
            </w:r>
            <w:r w:rsidRPr="00AE21EC">
              <w:rPr>
                <w:bCs/>
                <w:sz w:val="22"/>
                <w:szCs w:val="22"/>
              </w:rPr>
              <w:lastRenderedPageBreak/>
              <w:t>проведении аукциона</w:t>
            </w:r>
          </w:p>
        </w:tc>
        <w:tc>
          <w:tcPr>
            <w:tcW w:w="60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A774575" w14:textId="77777777" w:rsidR="00106C18" w:rsidRDefault="00106C18" w:rsidP="00106C18">
            <w:pPr>
              <w:widowControl w:val="0"/>
              <w:ind w:right="70"/>
              <w:jc w:val="both"/>
              <w:rPr>
                <w:bCs/>
                <w:sz w:val="22"/>
                <w:szCs w:val="22"/>
              </w:rPr>
            </w:pPr>
            <w:r w:rsidRPr="00106C18">
              <w:rPr>
                <w:bCs/>
                <w:sz w:val="22"/>
                <w:szCs w:val="22"/>
              </w:rPr>
              <w:lastRenderedPageBreak/>
              <w:t xml:space="preserve">Если при проведении аукциона НМЦ договора составляет </w:t>
            </w:r>
            <w:r w:rsidRPr="00106C18">
              <w:rPr>
                <w:bCs/>
                <w:sz w:val="22"/>
                <w:szCs w:val="22"/>
              </w:rPr>
              <w:lastRenderedPageBreak/>
              <w:t>пятнадцать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НМЦ договора, договор заключается только после предоставления таким участником обеспечения исполнения договора в размере</w:t>
            </w:r>
            <w:r>
              <w:rPr>
                <w:bCs/>
                <w:sz w:val="22"/>
                <w:szCs w:val="22"/>
              </w:rPr>
              <w:t xml:space="preserve"> </w:t>
            </w:r>
            <w:r w:rsidRPr="00106C18">
              <w:rPr>
                <w:bCs/>
                <w:sz w:val="22"/>
                <w:szCs w:val="22"/>
              </w:rPr>
              <w:t xml:space="preserve">указанном в пункте </w:t>
            </w:r>
            <w:r>
              <w:rPr>
                <w:bCs/>
                <w:sz w:val="22"/>
                <w:szCs w:val="22"/>
              </w:rPr>
              <w:t>25</w:t>
            </w:r>
            <w:r w:rsidRPr="00106C18">
              <w:rPr>
                <w:bCs/>
                <w:sz w:val="22"/>
                <w:szCs w:val="22"/>
              </w:rPr>
              <w:t xml:space="preserve"> </w:t>
            </w:r>
            <w:r>
              <w:rPr>
                <w:bCs/>
                <w:sz w:val="22"/>
                <w:szCs w:val="22"/>
              </w:rPr>
              <w:t>Информационной карты</w:t>
            </w:r>
            <w:r w:rsidRPr="00106C18">
              <w:rPr>
                <w:bCs/>
                <w:sz w:val="22"/>
                <w:szCs w:val="22"/>
              </w:rPr>
              <w:t>, или информации, подтверждающей добросовестность такого участника на дату подачи заявки</w:t>
            </w:r>
            <w:r>
              <w:rPr>
                <w:bCs/>
                <w:sz w:val="22"/>
                <w:szCs w:val="22"/>
              </w:rPr>
              <w:t xml:space="preserve">. </w:t>
            </w:r>
            <w:r w:rsidRPr="00106C18">
              <w:rPr>
                <w:bCs/>
                <w:sz w:val="22"/>
                <w:szCs w:val="22"/>
              </w:rPr>
              <w:t xml:space="preserve"> </w:t>
            </w:r>
          </w:p>
          <w:p w14:paraId="3CB05094" w14:textId="77777777" w:rsidR="00106C18" w:rsidRPr="00106C18" w:rsidRDefault="00106C18" w:rsidP="00106C18">
            <w:pPr>
              <w:widowControl w:val="0"/>
              <w:ind w:right="70"/>
              <w:jc w:val="both"/>
              <w:rPr>
                <w:bCs/>
                <w:sz w:val="22"/>
                <w:szCs w:val="22"/>
              </w:rPr>
            </w:pPr>
            <w:r w:rsidRPr="00106C18">
              <w:rPr>
                <w:bCs/>
                <w:sz w:val="22"/>
                <w:szCs w:val="22"/>
              </w:rPr>
              <w:t xml:space="preserve">К информации, подтверждающей добросовестность участника </w:t>
            </w:r>
          </w:p>
          <w:p w14:paraId="531004A6" w14:textId="77777777" w:rsidR="00106C18" w:rsidRPr="00106C18" w:rsidRDefault="00106C18" w:rsidP="00106C18">
            <w:pPr>
              <w:widowControl w:val="0"/>
              <w:ind w:right="70"/>
              <w:jc w:val="both"/>
              <w:rPr>
                <w:bCs/>
                <w:sz w:val="22"/>
                <w:szCs w:val="22"/>
              </w:rPr>
            </w:pPr>
            <w:r w:rsidRPr="00106C18">
              <w:rPr>
                <w:bCs/>
                <w:sz w:val="22"/>
                <w:szCs w:val="22"/>
              </w:rPr>
              <w:t xml:space="preserve">закупки, относится информация, содержащаяся в реестре договоров или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договоров и (или) контрактов (при этом все договоры и (или) контракты должны быть исполнены без применения к такому участнику </w:t>
            </w:r>
          </w:p>
          <w:p w14:paraId="288F27B4" w14:textId="77777777" w:rsidR="00106C18" w:rsidRPr="00106C18" w:rsidRDefault="00106C18" w:rsidP="00106C18">
            <w:pPr>
              <w:widowControl w:val="0"/>
              <w:ind w:right="70"/>
              <w:jc w:val="both"/>
              <w:rPr>
                <w:bCs/>
                <w:sz w:val="22"/>
                <w:szCs w:val="22"/>
              </w:rPr>
            </w:pPr>
            <w:r w:rsidRPr="00106C18">
              <w:rPr>
                <w:bCs/>
                <w:sz w:val="22"/>
                <w:szCs w:val="22"/>
              </w:rPr>
              <w:t>неустоек (штрафов, пеней), либо в течение двух лет до даты подачи заявки на участие в конкурсе или аукционе четырех и более договоров и (или) контрактов (при этом не менее чем семьдесят пять процентов договоров и (или)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договоров и (или) контрактов (при этом все контракты</w:t>
            </w:r>
          </w:p>
          <w:p w14:paraId="16F2DE3D" w14:textId="77777777" w:rsidR="00106C18" w:rsidRPr="00106C18" w:rsidRDefault="00106C18" w:rsidP="00106C18">
            <w:pPr>
              <w:widowControl w:val="0"/>
              <w:ind w:right="70"/>
              <w:jc w:val="both"/>
              <w:rPr>
                <w:bCs/>
                <w:sz w:val="22"/>
                <w:szCs w:val="22"/>
              </w:rPr>
            </w:pPr>
            <w:r w:rsidRPr="00106C18">
              <w:rPr>
                <w:bCs/>
                <w:sz w:val="22"/>
                <w:szCs w:val="22"/>
              </w:rPr>
              <w:t xml:space="preserve">должны быть исполнены без применения к такому участнику неустоек (штрафов, пеней). В этих случаях цена одного из договоров и (или) контрактов должна составлять не менее чем двадцать процентов цены, по которой участником закупки </w:t>
            </w:r>
          </w:p>
          <w:p w14:paraId="7E448653" w14:textId="77777777" w:rsidR="00AE21EC" w:rsidRDefault="00106C18" w:rsidP="00106C18">
            <w:pPr>
              <w:widowControl w:val="0"/>
              <w:ind w:right="70"/>
              <w:jc w:val="both"/>
              <w:rPr>
                <w:bCs/>
                <w:sz w:val="22"/>
                <w:szCs w:val="22"/>
              </w:rPr>
            </w:pPr>
            <w:r w:rsidRPr="00106C18">
              <w:rPr>
                <w:bCs/>
                <w:sz w:val="22"/>
                <w:szCs w:val="22"/>
              </w:rPr>
              <w:t>предложено заключить договор в соответствии с пунктом 3.14.2 Положения</w:t>
            </w:r>
            <w:r>
              <w:rPr>
                <w:bCs/>
                <w:sz w:val="22"/>
                <w:szCs w:val="22"/>
              </w:rPr>
              <w:t xml:space="preserve"> о закупке товаров, работ и услуг ГБУ РРЦ.</w:t>
            </w:r>
          </w:p>
          <w:p w14:paraId="25E218E3" w14:textId="77777777" w:rsidR="00106C18" w:rsidRPr="00106C18" w:rsidRDefault="00106C18" w:rsidP="00106C18">
            <w:pPr>
              <w:widowControl w:val="0"/>
              <w:ind w:right="70"/>
              <w:jc w:val="both"/>
              <w:rPr>
                <w:bCs/>
                <w:sz w:val="22"/>
                <w:szCs w:val="22"/>
              </w:rPr>
            </w:pPr>
            <w:r>
              <w:rPr>
                <w:bCs/>
                <w:sz w:val="22"/>
                <w:szCs w:val="22"/>
              </w:rPr>
              <w:t>И</w:t>
            </w:r>
            <w:r w:rsidRPr="00106C18">
              <w:rPr>
                <w:bCs/>
                <w:sz w:val="22"/>
                <w:szCs w:val="22"/>
              </w:rPr>
              <w:t>нформация</w:t>
            </w:r>
            <w:r>
              <w:rPr>
                <w:bCs/>
                <w:sz w:val="22"/>
                <w:szCs w:val="22"/>
              </w:rPr>
              <w:t>,</w:t>
            </w:r>
            <w:r w:rsidRPr="00106C18">
              <w:rPr>
                <w:bCs/>
                <w:sz w:val="22"/>
                <w:szCs w:val="22"/>
              </w:rPr>
              <w:t xml:space="preserve"> подтверждающ</w:t>
            </w:r>
            <w:r>
              <w:rPr>
                <w:bCs/>
                <w:sz w:val="22"/>
                <w:szCs w:val="22"/>
              </w:rPr>
              <w:t>ая</w:t>
            </w:r>
            <w:r w:rsidRPr="00106C18">
              <w:rPr>
                <w:bCs/>
                <w:sz w:val="22"/>
                <w:szCs w:val="22"/>
              </w:rPr>
              <w:t xml:space="preserve"> добросовестность участника </w:t>
            </w:r>
          </w:p>
          <w:p w14:paraId="6DE18452" w14:textId="77777777" w:rsidR="00106C18" w:rsidRDefault="00106C18" w:rsidP="00B807ED">
            <w:pPr>
              <w:widowControl w:val="0"/>
              <w:ind w:right="70"/>
              <w:jc w:val="both"/>
              <w:rPr>
                <w:bCs/>
                <w:sz w:val="22"/>
                <w:szCs w:val="22"/>
              </w:rPr>
            </w:pPr>
            <w:r w:rsidRPr="00106C18">
              <w:rPr>
                <w:bCs/>
                <w:sz w:val="22"/>
                <w:szCs w:val="22"/>
              </w:rPr>
              <w:t>Закупки</w:t>
            </w:r>
            <w:r>
              <w:rPr>
                <w:bCs/>
                <w:sz w:val="22"/>
                <w:szCs w:val="22"/>
              </w:rPr>
              <w:t xml:space="preserve"> </w:t>
            </w:r>
            <w:r w:rsidRPr="00106C18">
              <w:rPr>
                <w:bCs/>
                <w:sz w:val="22"/>
                <w:szCs w:val="22"/>
              </w:rPr>
              <w:t>представляется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данного требования или признании Комиссией информации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чем через три дня со дня подписания указанного протокола.</w:t>
            </w:r>
          </w:p>
          <w:p w14:paraId="7F9E1F0B" w14:textId="77777777" w:rsidR="00B807ED" w:rsidRPr="0054197B" w:rsidRDefault="00B807ED" w:rsidP="00B807ED">
            <w:pPr>
              <w:widowControl w:val="0"/>
              <w:ind w:right="70"/>
              <w:jc w:val="both"/>
              <w:rPr>
                <w:bCs/>
                <w:sz w:val="22"/>
                <w:szCs w:val="22"/>
              </w:rPr>
            </w:pPr>
            <w:r w:rsidRPr="00B807ED">
              <w:rPr>
                <w:bCs/>
                <w:sz w:val="22"/>
                <w:szCs w:val="22"/>
              </w:rPr>
              <w:t>В случае признания победителя аукциона уклонившимся от заключения договора</w:t>
            </w:r>
            <w:r>
              <w:rPr>
                <w:bCs/>
                <w:sz w:val="22"/>
                <w:szCs w:val="22"/>
              </w:rPr>
              <w:t>,</w:t>
            </w:r>
            <w:r w:rsidRPr="00B807ED">
              <w:rPr>
                <w:bCs/>
                <w:sz w:val="22"/>
                <w:szCs w:val="22"/>
              </w:rPr>
              <w:t xml:space="preserve"> на второго участника закупки, с которым заключается договор, распространяются </w:t>
            </w:r>
            <w:r>
              <w:rPr>
                <w:bCs/>
                <w:sz w:val="22"/>
                <w:szCs w:val="22"/>
              </w:rPr>
              <w:t xml:space="preserve">такие же </w:t>
            </w:r>
            <w:r w:rsidRPr="00B807ED">
              <w:rPr>
                <w:bCs/>
                <w:sz w:val="22"/>
                <w:szCs w:val="22"/>
              </w:rPr>
              <w:t>требования в полном объеме.</w:t>
            </w:r>
          </w:p>
        </w:tc>
      </w:tr>
      <w:tr w:rsidR="00AE21EC" w:rsidRPr="0054197B" w14:paraId="0AE059C7" w14:textId="77777777" w:rsidTr="00AE2027">
        <w:trPr>
          <w:jc w:val="center"/>
        </w:trPr>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BC6AA47" w14:textId="77777777" w:rsidR="00AE21EC" w:rsidRPr="0054197B" w:rsidRDefault="00AE21EC" w:rsidP="00F20457">
            <w:pPr>
              <w:widowControl w:val="0"/>
              <w:numPr>
                <w:ilvl w:val="0"/>
                <w:numId w:val="14"/>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F7F318B" w14:textId="77777777" w:rsidR="00AE21EC" w:rsidRPr="0054197B" w:rsidRDefault="00B807ED" w:rsidP="00AE21EC">
            <w:pPr>
              <w:widowControl w:val="0"/>
              <w:rPr>
                <w:bCs/>
                <w:sz w:val="22"/>
                <w:szCs w:val="22"/>
              </w:rPr>
            </w:pPr>
            <w:r w:rsidRPr="00B807ED">
              <w:rPr>
                <w:bCs/>
                <w:sz w:val="22"/>
                <w:szCs w:val="22"/>
              </w:rPr>
              <w:t>Размер обеспечения заявок на участие в аукционе в электронной форме, срок и порядок его предоставления участником закупки и возврата Заказчиком, в случае, если Заказчиком установлено требование обеспечения заявок на участие в аукционе в электронной форме, а также условия банковской гарантии</w:t>
            </w:r>
          </w:p>
        </w:tc>
        <w:tc>
          <w:tcPr>
            <w:tcW w:w="60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D9C93D6" w14:textId="77777777" w:rsidR="00AE21EC" w:rsidRPr="0054197B" w:rsidRDefault="00B807ED" w:rsidP="00AB0098">
            <w:pPr>
              <w:widowControl w:val="0"/>
              <w:ind w:right="70"/>
              <w:jc w:val="both"/>
              <w:rPr>
                <w:bCs/>
                <w:sz w:val="22"/>
                <w:szCs w:val="22"/>
              </w:rPr>
            </w:pPr>
            <w:r>
              <w:rPr>
                <w:bCs/>
                <w:sz w:val="22"/>
                <w:szCs w:val="22"/>
              </w:rPr>
              <w:t>Не установлено</w:t>
            </w:r>
          </w:p>
        </w:tc>
      </w:tr>
      <w:tr w:rsidR="00AE21EC" w:rsidRPr="0054197B" w14:paraId="0612C34A" w14:textId="77777777" w:rsidTr="00AE2027">
        <w:trPr>
          <w:jc w:val="center"/>
        </w:trPr>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BE0E362" w14:textId="77777777" w:rsidR="00AE21EC" w:rsidRPr="0054197B" w:rsidRDefault="00AE21EC" w:rsidP="00F20457">
            <w:pPr>
              <w:widowControl w:val="0"/>
              <w:numPr>
                <w:ilvl w:val="0"/>
                <w:numId w:val="14"/>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D801A5D" w14:textId="77777777" w:rsidR="00AE21EC" w:rsidRPr="00BF45B8" w:rsidRDefault="00E61013" w:rsidP="00AE21EC">
            <w:pPr>
              <w:widowControl w:val="0"/>
              <w:rPr>
                <w:bCs/>
                <w:sz w:val="22"/>
                <w:szCs w:val="22"/>
              </w:rPr>
            </w:pPr>
            <w:r w:rsidRPr="00BF45B8">
              <w:rPr>
                <w:bCs/>
                <w:sz w:val="22"/>
                <w:szCs w:val="22"/>
              </w:rPr>
              <w:t xml:space="preserve">Размер обеспечения исполнения договора, срок и порядок его предоставления его лицом, с </w:t>
            </w:r>
            <w:r w:rsidRPr="00BF45B8">
              <w:rPr>
                <w:bCs/>
                <w:sz w:val="22"/>
                <w:szCs w:val="22"/>
              </w:rPr>
              <w:lastRenderedPageBreak/>
              <w:t>которым заключается договор, срок и порядок его возврата Заказчиком, в случае, если Заказчиком установлено требование обеспечения исполнения договора, а также условия банковской гарантии</w:t>
            </w:r>
          </w:p>
        </w:tc>
        <w:tc>
          <w:tcPr>
            <w:tcW w:w="60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68053FB" w14:textId="77777777" w:rsidR="00E61013" w:rsidRPr="00BF45B8" w:rsidRDefault="00E61013" w:rsidP="00E61013">
            <w:pPr>
              <w:widowControl w:val="0"/>
              <w:ind w:right="70"/>
              <w:jc w:val="both"/>
              <w:rPr>
                <w:bCs/>
                <w:sz w:val="22"/>
                <w:szCs w:val="22"/>
              </w:rPr>
            </w:pPr>
            <w:r w:rsidRPr="00BF45B8">
              <w:rPr>
                <w:bCs/>
                <w:sz w:val="22"/>
                <w:szCs w:val="22"/>
              </w:rPr>
              <w:lastRenderedPageBreak/>
              <w:t>В размере 5% от начальной (максимальной) цены договора.</w:t>
            </w:r>
          </w:p>
          <w:p w14:paraId="542270C4" w14:textId="77777777" w:rsidR="00E61013" w:rsidRPr="00BF45B8" w:rsidRDefault="00E61013" w:rsidP="00E61013">
            <w:pPr>
              <w:widowControl w:val="0"/>
              <w:ind w:right="70"/>
              <w:jc w:val="both"/>
              <w:rPr>
                <w:bCs/>
                <w:sz w:val="22"/>
                <w:szCs w:val="22"/>
              </w:rPr>
            </w:pPr>
            <w:r w:rsidRPr="00BF45B8">
              <w:rPr>
                <w:bCs/>
                <w:sz w:val="22"/>
                <w:szCs w:val="22"/>
              </w:rPr>
              <w:t xml:space="preserve">Исполнение договора обеспечивается предоставлением банковской гарантии или внесением денежных средств на </w:t>
            </w:r>
            <w:r w:rsidRPr="00BF45B8">
              <w:rPr>
                <w:bCs/>
                <w:sz w:val="22"/>
                <w:szCs w:val="22"/>
              </w:rPr>
              <w:lastRenderedPageBreak/>
              <w:t>указанный Заказчиком счет. При этом 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(Подрядчика, Исполнителя) перед Заказчиком. Способ обеспечения исполнения договора определяется участником закупки, с которым заключается договор, самостоятельно. Договор с участником закупки, обязанным заключить договор, заключается после предоставления таким участником обеспечения исполнения договора.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484CEBF7" w14:textId="77777777" w:rsidR="00E61013" w:rsidRPr="00BF45B8" w:rsidRDefault="00E61013" w:rsidP="00E61013">
            <w:pPr>
              <w:widowControl w:val="0"/>
              <w:ind w:right="70"/>
              <w:jc w:val="both"/>
              <w:rPr>
                <w:bCs/>
                <w:sz w:val="22"/>
                <w:szCs w:val="22"/>
              </w:rPr>
            </w:pPr>
            <w:r w:rsidRPr="00BF45B8">
              <w:rPr>
                <w:bCs/>
                <w:sz w:val="22"/>
                <w:szCs w:val="22"/>
              </w:rPr>
              <w:t xml:space="preserve">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w:t>
            </w:r>
          </w:p>
          <w:p w14:paraId="4A0537A0" w14:textId="77777777" w:rsidR="00E61013" w:rsidRPr="00BF45B8" w:rsidRDefault="00E61013" w:rsidP="00E61013">
            <w:pPr>
              <w:widowControl w:val="0"/>
              <w:ind w:right="70"/>
              <w:jc w:val="both"/>
              <w:rPr>
                <w:bCs/>
                <w:sz w:val="22"/>
                <w:szCs w:val="22"/>
              </w:rPr>
            </w:pPr>
            <w:r w:rsidRPr="00BF45B8">
              <w:rPr>
                <w:bCs/>
                <w:sz w:val="22"/>
                <w:szCs w:val="22"/>
              </w:rPr>
              <w:t>гарантии в рамках Федерального закона от 05.04.2013г.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www.minfin.ru.</w:t>
            </w:r>
          </w:p>
          <w:p w14:paraId="4533C73F" w14:textId="77777777" w:rsidR="00E61013" w:rsidRPr="00BF45B8" w:rsidRDefault="00E61013" w:rsidP="00E61013">
            <w:pPr>
              <w:widowControl w:val="0"/>
              <w:ind w:right="70"/>
              <w:jc w:val="both"/>
              <w:rPr>
                <w:bCs/>
                <w:sz w:val="22"/>
                <w:szCs w:val="22"/>
              </w:rPr>
            </w:pPr>
            <w:r w:rsidRPr="00BF45B8">
              <w:rPr>
                <w:bCs/>
                <w:sz w:val="22"/>
                <w:szCs w:val="22"/>
              </w:rPr>
              <w:t>Банковская гарантия должна быть безотзывной и должна содержать:</w:t>
            </w:r>
          </w:p>
          <w:p w14:paraId="6E6F98B8" w14:textId="77777777" w:rsidR="00E61013" w:rsidRPr="00BF45B8" w:rsidRDefault="00E61013" w:rsidP="00E61013">
            <w:pPr>
              <w:widowControl w:val="0"/>
              <w:ind w:right="70"/>
              <w:jc w:val="both"/>
              <w:rPr>
                <w:bCs/>
                <w:sz w:val="22"/>
                <w:szCs w:val="22"/>
              </w:rPr>
            </w:pPr>
            <w:r w:rsidRPr="00BF45B8">
              <w:rPr>
                <w:bCs/>
                <w:sz w:val="22"/>
                <w:szCs w:val="22"/>
              </w:rPr>
              <w:t>1) сумму банковской гарантии, подлежащую уплате гарантом Заказчику в случае ненадлежащего исполнения обязательств принципалом;</w:t>
            </w:r>
          </w:p>
          <w:p w14:paraId="4A42CD12" w14:textId="77777777" w:rsidR="00E61013" w:rsidRPr="00BF45B8" w:rsidRDefault="00E61013" w:rsidP="00E61013">
            <w:pPr>
              <w:widowControl w:val="0"/>
              <w:ind w:right="70"/>
              <w:jc w:val="both"/>
              <w:rPr>
                <w:bCs/>
                <w:sz w:val="22"/>
                <w:szCs w:val="22"/>
              </w:rPr>
            </w:pPr>
            <w:r w:rsidRPr="00BF45B8">
              <w:rPr>
                <w:bCs/>
                <w:sz w:val="22"/>
                <w:szCs w:val="22"/>
              </w:rPr>
              <w:t xml:space="preserve">2) обязательства принципала, надлежащее исполнение которых обеспечивается банковской гарантией; </w:t>
            </w:r>
          </w:p>
          <w:p w14:paraId="7FC1F9B0" w14:textId="77777777" w:rsidR="00E61013" w:rsidRPr="00BF45B8" w:rsidRDefault="00E61013" w:rsidP="00E61013">
            <w:pPr>
              <w:widowControl w:val="0"/>
              <w:ind w:right="70"/>
              <w:jc w:val="both"/>
              <w:rPr>
                <w:bCs/>
                <w:sz w:val="22"/>
                <w:szCs w:val="22"/>
              </w:rPr>
            </w:pPr>
            <w:r w:rsidRPr="00BF45B8">
              <w:rPr>
                <w:bCs/>
                <w:sz w:val="22"/>
                <w:szCs w:val="22"/>
              </w:rPr>
              <w:t xml:space="preserve">3) обязанность гаранта уплатить Заказчику неустойку в размере 0,1 процента денежной суммы, подлежащей уплате, за каждый день просрочки; </w:t>
            </w:r>
          </w:p>
          <w:p w14:paraId="4F94C016" w14:textId="77777777" w:rsidR="00E61013" w:rsidRPr="00BF45B8" w:rsidRDefault="00E61013" w:rsidP="00E61013">
            <w:pPr>
              <w:widowControl w:val="0"/>
              <w:ind w:right="70"/>
              <w:jc w:val="both"/>
              <w:rPr>
                <w:bCs/>
                <w:sz w:val="22"/>
                <w:szCs w:val="22"/>
              </w:rPr>
            </w:pPr>
            <w:r w:rsidRPr="00BF45B8">
              <w:rPr>
                <w:bCs/>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1899DC3E" w14:textId="77777777" w:rsidR="00E61013" w:rsidRPr="00BF45B8" w:rsidRDefault="00E61013" w:rsidP="00E61013">
            <w:pPr>
              <w:widowControl w:val="0"/>
              <w:ind w:right="70"/>
              <w:jc w:val="both"/>
              <w:rPr>
                <w:bCs/>
                <w:sz w:val="22"/>
                <w:szCs w:val="22"/>
              </w:rPr>
            </w:pPr>
            <w:r w:rsidRPr="00BF45B8">
              <w:rPr>
                <w:bCs/>
                <w:sz w:val="22"/>
                <w:szCs w:val="22"/>
              </w:rPr>
              <w:t>5) срок действия банковской гарантии должен превышать срок действия договора не менее чем на один месяц;</w:t>
            </w:r>
          </w:p>
          <w:p w14:paraId="61A2FE9A" w14:textId="77777777" w:rsidR="00E61013" w:rsidRPr="00BF45B8" w:rsidRDefault="00E61013" w:rsidP="00E61013">
            <w:pPr>
              <w:widowControl w:val="0"/>
              <w:ind w:right="70"/>
              <w:jc w:val="both"/>
              <w:rPr>
                <w:bCs/>
                <w:sz w:val="22"/>
                <w:szCs w:val="22"/>
              </w:rPr>
            </w:pPr>
            <w:r w:rsidRPr="00BF45B8">
              <w:rPr>
                <w:bCs/>
                <w:sz w:val="22"/>
                <w:szCs w:val="22"/>
              </w:rPr>
              <w:t>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450E501B" w14:textId="77777777" w:rsidR="00E61013" w:rsidRPr="00BF45B8" w:rsidRDefault="00E61013" w:rsidP="00E61013">
            <w:pPr>
              <w:widowControl w:val="0"/>
              <w:ind w:right="70"/>
              <w:jc w:val="both"/>
              <w:rPr>
                <w:bCs/>
                <w:sz w:val="22"/>
                <w:szCs w:val="22"/>
              </w:rPr>
            </w:pPr>
            <w:r w:rsidRPr="00BF45B8">
              <w:rPr>
                <w:bCs/>
                <w:sz w:val="22"/>
                <w:szCs w:val="22"/>
              </w:rPr>
              <w:t>7)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512406CE" w14:textId="77777777" w:rsidR="00E61013" w:rsidRPr="00BF45B8" w:rsidRDefault="00E61013" w:rsidP="00E61013">
            <w:pPr>
              <w:widowControl w:val="0"/>
              <w:ind w:right="70"/>
              <w:jc w:val="both"/>
              <w:rPr>
                <w:bCs/>
                <w:sz w:val="22"/>
                <w:szCs w:val="22"/>
              </w:rPr>
            </w:pPr>
            <w:r w:rsidRPr="00BF45B8">
              <w:rPr>
                <w:bCs/>
                <w:sz w:val="22"/>
                <w:szCs w:val="22"/>
              </w:rPr>
              <w:t xml:space="preserve">8)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w:t>
            </w:r>
          </w:p>
          <w:p w14:paraId="6E25F55C" w14:textId="77777777" w:rsidR="00E61013" w:rsidRPr="00BF45B8" w:rsidRDefault="00E61013" w:rsidP="00E61013">
            <w:pPr>
              <w:widowControl w:val="0"/>
              <w:ind w:right="70"/>
              <w:jc w:val="both"/>
              <w:rPr>
                <w:bCs/>
                <w:sz w:val="22"/>
                <w:szCs w:val="22"/>
              </w:rPr>
            </w:pPr>
            <w:r w:rsidRPr="00BF45B8">
              <w:rPr>
                <w:bCs/>
                <w:sz w:val="22"/>
                <w:szCs w:val="22"/>
              </w:rPr>
              <w:t xml:space="preserve">расчет суммы, включаемой в требование по банковской гарантии; </w:t>
            </w:r>
          </w:p>
          <w:p w14:paraId="4142B32C" w14:textId="77777777" w:rsidR="00E61013" w:rsidRPr="00BF45B8" w:rsidRDefault="00E61013" w:rsidP="00E61013">
            <w:pPr>
              <w:widowControl w:val="0"/>
              <w:ind w:right="70"/>
              <w:jc w:val="both"/>
              <w:rPr>
                <w:bCs/>
                <w:sz w:val="22"/>
                <w:szCs w:val="22"/>
              </w:rPr>
            </w:pPr>
            <w:r w:rsidRPr="00BF45B8">
              <w:rPr>
                <w:bCs/>
                <w:sz w:val="22"/>
                <w:szCs w:val="22"/>
              </w:rPr>
              <w:t xml:space="preserve">платежное поручение, подтверждающее перечисление бенефициаром аванса принципалу (если выплата аванса предусмотрена договором, а требование по банковской гарантии предъявлено в случае ненадлежащего исполнения </w:t>
            </w:r>
            <w:r w:rsidRPr="00BF45B8">
              <w:rPr>
                <w:bCs/>
                <w:sz w:val="22"/>
                <w:szCs w:val="22"/>
              </w:rPr>
              <w:lastRenderedPageBreak/>
              <w:t xml:space="preserve">принципалом обязательств по возврату аванса); </w:t>
            </w:r>
          </w:p>
          <w:p w14:paraId="36E0766D" w14:textId="77777777" w:rsidR="00E61013" w:rsidRPr="00BF45B8" w:rsidRDefault="00E61013" w:rsidP="00E61013">
            <w:pPr>
              <w:widowControl w:val="0"/>
              <w:ind w:right="70"/>
              <w:jc w:val="both"/>
              <w:rPr>
                <w:bCs/>
                <w:sz w:val="22"/>
                <w:szCs w:val="22"/>
              </w:rPr>
            </w:pPr>
            <w:r w:rsidRPr="00BF45B8">
              <w:rPr>
                <w:bCs/>
                <w:sz w:val="22"/>
                <w:szCs w:val="22"/>
              </w:rPr>
              <w:t xml:space="preserve">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 </w:t>
            </w:r>
          </w:p>
          <w:p w14:paraId="5C2C0C76" w14:textId="77777777" w:rsidR="00E61013" w:rsidRPr="00BF45B8" w:rsidRDefault="00E61013" w:rsidP="00E61013">
            <w:pPr>
              <w:widowControl w:val="0"/>
              <w:ind w:right="70"/>
              <w:jc w:val="both"/>
              <w:rPr>
                <w:bCs/>
                <w:sz w:val="22"/>
                <w:szCs w:val="22"/>
              </w:rPr>
            </w:pPr>
            <w:r w:rsidRPr="00BF45B8">
              <w:rPr>
                <w:bCs/>
                <w:sz w:val="22"/>
                <w:szCs w:val="22"/>
              </w:rPr>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20E6F50B" w14:textId="77777777" w:rsidR="00E61013" w:rsidRPr="00BF45B8" w:rsidRDefault="00E61013" w:rsidP="00E61013">
            <w:pPr>
              <w:widowControl w:val="0"/>
              <w:ind w:right="70"/>
              <w:jc w:val="both"/>
              <w:rPr>
                <w:bCs/>
                <w:sz w:val="22"/>
                <w:szCs w:val="22"/>
              </w:rPr>
            </w:pPr>
            <w:r w:rsidRPr="00BF45B8">
              <w:rPr>
                <w:bCs/>
                <w:sz w:val="22"/>
                <w:szCs w:val="22"/>
              </w:rPr>
              <w:t xml:space="preserve">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а также документов, не предусмотренных настоящим пунктом информационной карты. </w:t>
            </w:r>
          </w:p>
          <w:p w14:paraId="5753693B" w14:textId="77777777" w:rsidR="00E61013" w:rsidRPr="00BF45B8" w:rsidRDefault="00E61013" w:rsidP="00E61013">
            <w:pPr>
              <w:widowControl w:val="0"/>
              <w:ind w:right="70"/>
              <w:jc w:val="both"/>
              <w:rPr>
                <w:bCs/>
                <w:sz w:val="22"/>
                <w:szCs w:val="22"/>
              </w:rPr>
            </w:pPr>
            <w:r w:rsidRPr="00BF45B8">
              <w:rPr>
                <w:bCs/>
                <w:sz w:val="22"/>
                <w:szCs w:val="22"/>
              </w:rPr>
              <w:t>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35F8EC27" w14:textId="1F8DDA7F" w:rsidR="00E61013" w:rsidRPr="00BF45B8" w:rsidRDefault="00E61013" w:rsidP="00E61013">
            <w:pPr>
              <w:widowControl w:val="0"/>
              <w:ind w:right="70"/>
              <w:jc w:val="both"/>
              <w:rPr>
                <w:bCs/>
                <w:sz w:val="22"/>
                <w:szCs w:val="22"/>
              </w:rPr>
            </w:pPr>
            <w:r w:rsidRPr="00BF45B8">
              <w:rPr>
                <w:bCs/>
                <w:sz w:val="22"/>
                <w:szCs w:val="22"/>
              </w:rPr>
              <w:t xml:space="preserve">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предусмотренных Положением о закупке </w:t>
            </w:r>
            <w:r w:rsidR="00BF45B8" w:rsidRPr="00BF45B8">
              <w:rPr>
                <w:bCs/>
                <w:sz w:val="22"/>
                <w:szCs w:val="22"/>
              </w:rPr>
              <w:t>ГБУ РРЦ</w:t>
            </w:r>
          </w:p>
          <w:p w14:paraId="29886757" w14:textId="77777777" w:rsidR="00E61013" w:rsidRPr="00BF45B8" w:rsidRDefault="00E61013" w:rsidP="00E61013">
            <w:pPr>
              <w:widowControl w:val="0"/>
              <w:ind w:right="70"/>
              <w:jc w:val="both"/>
              <w:rPr>
                <w:bCs/>
                <w:sz w:val="22"/>
                <w:szCs w:val="22"/>
              </w:rPr>
            </w:pPr>
            <w:r w:rsidRPr="00BF45B8">
              <w:rPr>
                <w:bCs/>
                <w:sz w:val="22"/>
                <w:szCs w:val="22"/>
              </w:rPr>
              <w:t xml:space="preserve"> В случае если по независящим от Поставщика (Подрядчика, Исполнителя) причинам действие банковской гарантии прекратится до окончания срока, на который она выдана, Поставщик (Подрядчик, Исполнитель) должен представить иное (новое) обеспечение исполнения договора.</w:t>
            </w:r>
          </w:p>
          <w:p w14:paraId="70F13FE8" w14:textId="77777777" w:rsidR="00E61013" w:rsidRPr="00BF45B8" w:rsidRDefault="00E61013" w:rsidP="00E61013">
            <w:pPr>
              <w:widowControl w:val="0"/>
              <w:ind w:right="70"/>
              <w:jc w:val="both"/>
              <w:rPr>
                <w:bCs/>
                <w:sz w:val="22"/>
                <w:szCs w:val="22"/>
              </w:rPr>
            </w:pPr>
            <w:r w:rsidRPr="00BF45B8">
              <w:rPr>
                <w:bCs/>
                <w:sz w:val="22"/>
                <w:szCs w:val="22"/>
              </w:rPr>
              <w:t xml:space="preserve">   В случае отзыва у банка, предоставившего банковскую гарантию, лицензии на осуществление банковских операций Поставщик (Подрядчик, Исполнитель) должен предоставить новое обеспечение исполнения договора не позднее одного месяца со дня надлежащего уведомления Заказчиком о необходимости предоставить соответствующее обеспечение.</w:t>
            </w:r>
          </w:p>
          <w:p w14:paraId="722D962C" w14:textId="77777777" w:rsidR="00E61013" w:rsidRPr="00BF45B8" w:rsidRDefault="00E61013" w:rsidP="00E61013">
            <w:pPr>
              <w:widowControl w:val="0"/>
              <w:ind w:right="70"/>
              <w:jc w:val="both"/>
              <w:rPr>
                <w:bCs/>
                <w:sz w:val="22"/>
                <w:szCs w:val="22"/>
              </w:rPr>
            </w:pPr>
            <w:r w:rsidRPr="00BF45B8">
              <w:rPr>
                <w:bCs/>
                <w:sz w:val="22"/>
                <w:szCs w:val="22"/>
              </w:rPr>
              <w:t xml:space="preserve">   В случае просрочки предоставления Поставщиком (Подрядчиком, Исполнителем) нового обеспечения исполнения договора по причине отзыва у банка, представившего банковскую гарантию, лицензии, начисляется пеня в размере одной трехсотой действующей на дату уплаты пени ключевой ставки Центрального банка РФ от цены контракта за каждый день просрочки.</w:t>
            </w:r>
          </w:p>
          <w:p w14:paraId="59E70F97" w14:textId="77777777" w:rsidR="00E61013" w:rsidRPr="00BF45B8" w:rsidRDefault="00E61013" w:rsidP="00E61013">
            <w:pPr>
              <w:widowControl w:val="0"/>
              <w:ind w:right="70"/>
              <w:jc w:val="both"/>
              <w:rPr>
                <w:bCs/>
                <w:sz w:val="22"/>
                <w:szCs w:val="22"/>
              </w:rPr>
            </w:pPr>
            <w:r w:rsidRPr="00BF45B8">
              <w:rPr>
                <w:bCs/>
                <w:sz w:val="22"/>
                <w:szCs w:val="22"/>
              </w:rPr>
              <w:t xml:space="preserve">    В случае, если обеспечение исполнения договора представляется посредством внесения денежных средств на счет Заказчика, денежные средства должны быть перечислены в размере, установленном в настоящей документации об аукционе в электронной форме (электронном аукционе), по следующим реквизитам:</w:t>
            </w:r>
          </w:p>
          <w:p w14:paraId="397336B6" w14:textId="77777777" w:rsidR="00BF45B8" w:rsidRPr="00BF45B8" w:rsidRDefault="00BF45B8" w:rsidP="00083DBC">
            <w:pPr>
              <w:pStyle w:val="ConsPlusNormal"/>
              <w:ind w:firstLine="0"/>
              <w:jc w:val="both"/>
              <w:rPr>
                <w:rFonts w:ascii="Times New Roman" w:hAnsi="Times New Roman" w:cs="Times New Roman"/>
                <w:sz w:val="22"/>
                <w:szCs w:val="22"/>
              </w:rPr>
            </w:pPr>
            <w:r w:rsidRPr="00BF45B8">
              <w:rPr>
                <w:rFonts w:ascii="Times New Roman" w:hAnsi="Times New Roman" w:cs="Times New Roman"/>
                <w:sz w:val="22"/>
                <w:szCs w:val="22"/>
              </w:rPr>
              <w:t xml:space="preserve">Получатель: МИНИСТЕРСТВО ФИНАНСОВ РЕСПУБЛИКИ БАШКОРТОСТАН (ГБУ РРЦ, лицевой счет: 20112120560) Банк получателя: ОТДЕЛЕНИЕ-НБ РЕСПУБЛИКА БАШКОРТОСТАН БАНКА РОССИИ//УФК по Республике Башкортостан г. Уфа, БИК: 018073401, счет банка получателя: 40102810045370000067, расчетный счет: 03224643800000000100 ИНН/КПП: 0273016627/027601001 </w:t>
            </w:r>
            <w:r w:rsidRPr="00BF45B8">
              <w:rPr>
                <w:rFonts w:ascii="Times New Roman" w:hAnsi="Times New Roman" w:cs="Times New Roman"/>
                <w:sz w:val="22"/>
                <w:szCs w:val="22"/>
              </w:rPr>
              <w:lastRenderedPageBreak/>
              <w:t>ОГРН: 1020202387787 ОКТМО: 80701000001</w:t>
            </w:r>
          </w:p>
          <w:p w14:paraId="1406A47C" w14:textId="77777777" w:rsidR="00BF45B8" w:rsidRPr="00BF45B8" w:rsidRDefault="00BF45B8" w:rsidP="00BF45B8">
            <w:pPr>
              <w:pStyle w:val="ConsPlusNormal"/>
              <w:ind w:firstLine="0"/>
              <w:jc w:val="both"/>
              <w:rPr>
                <w:rFonts w:ascii="Times New Roman" w:hAnsi="Times New Roman" w:cs="Times New Roman"/>
                <w:sz w:val="22"/>
                <w:szCs w:val="22"/>
              </w:rPr>
            </w:pPr>
            <w:r w:rsidRPr="00BF45B8">
              <w:rPr>
                <w:rFonts w:ascii="Times New Roman" w:hAnsi="Times New Roman" w:cs="Times New Roman"/>
                <w:sz w:val="22"/>
                <w:szCs w:val="22"/>
              </w:rPr>
              <w:t xml:space="preserve">Назначение платежа: </w:t>
            </w:r>
          </w:p>
          <w:p w14:paraId="5DE0DDA5" w14:textId="77777777" w:rsidR="00BF45B8" w:rsidRPr="00BF45B8" w:rsidRDefault="00BF45B8" w:rsidP="00BF45B8">
            <w:pPr>
              <w:pStyle w:val="ConsPlusNormal"/>
              <w:ind w:firstLine="0"/>
              <w:jc w:val="both"/>
              <w:rPr>
                <w:rFonts w:ascii="Times New Roman" w:hAnsi="Times New Roman" w:cs="Times New Roman"/>
                <w:sz w:val="22"/>
                <w:szCs w:val="22"/>
              </w:rPr>
            </w:pPr>
            <w:r w:rsidRPr="00BF45B8">
              <w:rPr>
                <w:rFonts w:ascii="Times New Roman" w:hAnsi="Times New Roman" w:cs="Times New Roman"/>
                <w:sz w:val="22"/>
                <w:szCs w:val="22"/>
              </w:rPr>
              <w:t>Обеспечение исполнения договора по закупке № _________________.</w:t>
            </w:r>
          </w:p>
          <w:p w14:paraId="64E8E766" w14:textId="698E692E" w:rsidR="00E61013" w:rsidRPr="00BF45B8" w:rsidRDefault="00E61013" w:rsidP="00E61013">
            <w:pPr>
              <w:widowControl w:val="0"/>
              <w:ind w:right="70"/>
              <w:jc w:val="both"/>
              <w:rPr>
                <w:bCs/>
                <w:sz w:val="22"/>
                <w:szCs w:val="22"/>
              </w:rPr>
            </w:pPr>
            <w:r w:rsidRPr="00BF45B8">
              <w:rPr>
                <w:bCs/>
                <w:sz w:val="22"/>
                <w:szCs w:val="22"/>
              </w:rPr>
              <w:t xml:space="preserve">При внесении средств обеспечения исполнения договора указывать в платежном поручении КБК 00000000000000000510, а также номер и наименования аукциона. </w:t>
            </w:r>
          </w:p>
          <w:p w14:paraId="56022605" w14:textId="77777777" w:rsidR="00E61013" w:rsidRPr="00BF45B8" w:rsidRDefault="00E61013" w:rsidP="00E61013">
            <w:pPr>
              <w:widowControl w:val="0"/>
              <w:ind w:right="70"/>
              <w:jc w:val="both"/>
              <w:rPr>
                <w:bCs/>
                <w:sz w:val="22"/>
                <w:szCs w:val="22"/>
              </w:rPr>
            </w:pPr>
            <w:r w:rsidRPr="00BF45B8">
              <w:rPr>
                <w:bCs/>
                <w:sz w:val="22"/>
                <w:szCs w:val="22"/>
              </w:rPr>
              <w:t>Моментом исполнения обязательств по внесению денежных средств в качестве обеспечения исполнения договора является поступление денежных средств на расчетный счет Заказчика.</w:t>
            </w:r>
          </w:p>
          <w:p w14:paraId="2B797239" w14:textId="77777777" w:rsidR="00E61013" w:rsidRPr="00BF45B8" w:rsidRDefault="00E61013" w:rsidP="00E61013">
            <w:pPr>
              <w:widowControl w:val="0"/>
              <w:ind w:right="70"/>
              <w:jc w:val="both"/>
              <w:rPr>
                <w:bCs/>
                <w:sz w:val="22"/>
                <w:szCs w:val="22"/>
              </w:rPr>
            </w:pPr>
            <w:r w:rsidRPr="00BF45B8">
              <w:rPr>
                <w:bCs/>
                <w:sz w:val="22"/>
                <w:szCs w:val="22"/>
              </w:rPr>
              <w:t>Денежные средства, внесенные в качестве обеспечения исполнения договора, возвращаются на счет участника закупки в течение 10 (десяти)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 и подписания товарной накладной без замечаний.</w:t>
            </w:r>
          </w:p>
          <w:p w14:paraId="6D1FB777" w14:textId="77777777" w:rsidR="00E61013" w:rsidRPr="00BF45B8" w:rsidRDefault="00E61013" w:rsidP="00E61013">
            <w:pPr>
              <w:widowControl w:val="0"/>
              <w:ind w:right="70"/>
              <w:jc w:val="both"/>
              <w:rPr>
                <w:bCs/>
                <w:sz w:val="22"/>
                <w:szCs w:val="22"/>
              </w:rPr>
            </w:pPr>
            <w:r w:rsidRPr="00BF45B8">
              <w:rPr>
                <w:bCs/>
                <w:sz w:val="22"/>
                <w:szCs w:val="22"/>
              </w:rPr>
              <w:t>Возврат банковской гарантии при условии надлежащего исполнения им всех обязательств по договору, Заказчиком предоставившему ее лицу или гаранту не осуществляется, взыскание по ней не производится.</w:t>
            </w:r>
          </w:p>
          <w:p w14:paraId="74CE4A5C" w14:textId="77777777" w:rsidR="00E61013" w:rsidRPr="00BF45B8" w:rsidRDefault="00E61013" w:rsidP="00E61013">
            <w:pPr>
              <w:widowControl w:val="0"/>
              <w:ind w:right="70"/>
              <w:jc w:val="both"/>
              <w:rPr>
                <w:bCs/>
                <w:sz w:val="22"/>
                <w:szCs w:val="22"/>
              </w:rPr>
            </w:pPr>
            <w:r w:rsidRPr="00BF45B8">
              <w:rPr>
                <w:bCs/>
                <w:sz w:val="22"/>
                <w:szCs w:val="22"/>
              </w:rPr>
              <w:t>В случае если Поставщику (Подрядчику, Исполнителю) в соответствии с условиями настоящего договора начислена неустойка, и (или) штраф Заказчик вправе удержать сумму начисленной неустойки и (или) штрафа из денежных средств, внесенных Поставщиком (Подрядчиком, Исполнителем) в качестве обеспечения исполнения договора. Остаток денежных средств, внесенных в качестве обеспечения исполнения договора (при его наличии), после удержания Заказчиком суммы неустойки и (или) штрафа, возвращается Поставщику (Подрядчику, Исполнителю) на основании письменного требования Поставщику (Подрядчику, Исполнителю) с указанием суммы остатка в течение 10 (десяти) рабочих дней с даты поступления указанного требования, на банковский счет Поставщика (Подрядчика, Исполнителя), указанный в договоре.</w:t>
            </w:r>
          </w:p>
          <w:p w14:paraId="2907AE9F" w14:textId="77777777" w:rsidR="00E61013" w:rsidRPr="00BF45B8" w:rsidRDefault="00E61013" w:rsidP="00E61013">
            <w:pPr>
              <w:widowControl w:val="0"/>
              <w:ind w:right="70"/>
              <w:jc w:val="both"/>
              <w:rPr>
                <w:bCs/>
                <w:sz w:val="22"/>
                <w:szCs w:val="22"/>
              </w:rPr>
            </w:pPr>
            <w:r w:rsidRPr="00BF45B8">
              <w:rPr>
                <w:bCs/>
                <w:sz w:val="22"/>
                <w:szCs w:val="22"/>
              </w:rPr>
              <w:t>Удержание суммы начисленной неустойки и (или) штрафа из денежных средств, внесенных Поставщиком (Подрядчиком, Исполнителем) в качестве обеспечения исполнения договора, осуществляется Заказчиком в бесспорном (</w:t>
            </w:r>
            <w:proofErr w:type="spellStart"/>
            <w:r w:rsidRPr="00BF45B8">
              <w:rPr>
                <w:bCs/>
                <w:sz w:val="22"/>
                <w:szCs w:val="22"/>
              </w:rPr>
              <w:t>безакцептном</w:t>
            </w:r>
            <w:proofErr w:type="spellEnd"/>
            <w:r w:rsidRPr="00BF45B8">
              <w:rPr>
                <w:bCs/>
                <w:sz w:val="22"/>
                <w:szCs w:val="22"/>
              </w:rPr>
              <w:t>) порядке.</w:t>
            </w:r>
          </w:p>
          <w:p w14:paraId="26C2E5B3" w14:textId="77777777" w:rsidR="00E61013" w:rsidRPr="00BF45B8" w:rsidRDefault="00E61013" w:rsidP="00E61013">
            <w:pPr>
              <w:widowControl w:val="0"/>
              <w:ind w:right="70"/>
              <w:jc w:val="both"/>
              <w:rPr>
                <w:bCs/>
                <w:sz w:val="22"/>
                <w:szCs w:val="22"/>
              </w:rPr>
            </w:pPr>
            <w:r w:rsidRPr="00BF45B8">
              <w:rPr>
                <w:bCs/>
                <w:sz w:val="22"/>
                <w:szCs w:val="22"/>
              </w:rPr>
              <w:t>При недостаточности денежных средств, внесенных в качестве обеспечения исполнения договора, Поставщик (Подрядчик, Исполнитель) на основании выставленного Заказчиком счета перечисляет недостающую сумму, равную разнице между суммой начисленных пени и (или) штрафа и суммой денежных средств, удержанных из средств, внесенных Поставщиком (Подрядчиком, Исполнителем) в качестве обеспечения исполнения договора (далее – сумма разницы), на лицевой счет Заказчика, открытый в Управлении Федерального казначейства по Республике Башкортостан. В случае если Поставщик (Подрядчик, Исполнитель) в согласованные сроки не перечислил Заказчику сумму разницы или не представил мотивированные возражения, Заказчик вправе уменьшить оплату по договору на сумму, равную разнице между суммой начисленных пени и (или) штрафа и суммой денежных средств, удержанных из средств, внесенных Поставщиком (Подрядчиком, Исполнителем) в качестве обеспечения исполнения договора.</w:t>
            </w:r>
          </w:p>
          <w:p w14:paraId="1DF2D900" w14:textId="77777777" w:rsidR="00E61013" w:rsidRPr="00BF45B8" w:rsidRDefault="00E61013" w:rsidP="00E61013">
            <w:pPr>
              <w:widowControl w:val="0"/>
              <w:ind w:right="70"/>
              <w:jc w:val="both"/>
              <w:rPr>
                <w:bCs/>
                <w:sz w:val="22"/>
                <w:szCs w:val="22"/>
              </w:rPr>
            </w:pPr>
            <w:r w:rsidRPr="00BF45B8">
              <w:rPr>
                <w:bCs/>
                <w:sz w:val="22"/>
                <w:szCs w:val="22"/>
              </w:rPr>
              <w:lastRenderedPageBreak/>
              <w:t>В случае если Поставщику (Подрядчику, Исполнителю) в соответствии с условиями настоящего договора начислены неустойка и (или) штраф Заказчик вправе удержать сумму начисления неустойки (или) штрафа из банковской гарантии путем обращения в банк-гарант.</w:t>
            </w:r>
          </w:p>
          <w:p w14:paraId="087B87BB" w14:textId="77777777" w:rsidR="00AE21EC" w:rsidRPr="00BF45B8" w:rsidRDefault="00E61013" w:rsidP="00E61013">
            <w:pPr>
              <w:widowControl w:val="0"/>
              <w:ind w:right="70"/>
              <w:jc w:val="both"/>
              <w:rPr>
                <w:bCs/>
                <w:sz w:val="22"/>
                <w:szCs w:val="22"/>
              </w:rPr>
            </w:pPr>
            <w:r w:rsidRPr="00BF45B8">
              <w:rPr>
                <w:bCs/>
                <w:sz w:val="22"/>
                <w:szCs w:val="22"/>
              </w:rPr>
              <w:t>В случае если сумма банковской гарантии меньше суммы начисленных неустойки и (или) штрафа, Поставщик (Подрядчик, Исполнитель) на основании выставленного Заказчиком счета перечисляет недостающую сумму, равную разнице между суммой начисленных пени и (или) штрафа и суммой банковской гарантии, на лицевой счет Заказчика, открытый в Управлении Федерального казначейства по Республике Башкортостан. В случае если Поставщик (Подрядчик, Исполнитель) в согласованные сроки не перечислил Заказчику сумму, равную разнице между суммой начисленных пени и (или) штрафа и суммой банковской гарантии или не представил мотивированные возражения, Заказчик вправе уменьшить оплату по договору на сумму, равную разнице между суммой начисленных пени и (или) штрафа и суммой банковской гарантии.</w:t>
            </w:r>
          </w:p>
        </w:tc>
      </w:tr>
      <w:tr w:rsidR="00400BE1" w:rsidRPr="0054197B" w14:paraId="4621E659" w14:textId="77777777" w:rsidTr="00AE2027">
        <w:trPr>
          <w:jc w:val="center"/>
        </w:trPr>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8DAA3C2" w14:textId="77777777" w:rsidR="00400BE1" w:rsidRPr="0054197B" w:rsidRDefault="00400BE1" w:rsidP="00F20457">
            <w:pPr>
              <w:widowControl w:val="0"/>
              <w:numPr>
                <w:ilvl w:val="0"/>
                <w:numId w:val="14"/>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6C913F5" w14:textId="77777777" w:rsidR="00AE21EC" w:rsidRPr="00AE21EC" w:rsidRDefault="00AE21EC" w:rsidP="00AE21EC">
            <w:pPr>
              <w:widowControl w:val="0"/>
              <w:rPr>
                <w:bCs/>
                <w:sz w:val="22"/>
                <w:szCs w:val="22"/>
              </w:rPr>
            </w:pPr>
            <w:r>
              <w:rPr>
                <w:bCs/>
                <w:sz w:val="22"/>
                <w:szCs w:val="22"/>
              </w:rPr>
              <w:t>У</w:t>
            </w:r>
            <w:r w:rsidRPr="00AE21EC">
              <w:rPr>
                <w:bCs/>
                <w:sz w:val="22"/>
                <w:szCs w:val="22"/>
              </w:rPr>
              <w:t>словия предоставления приоритета товаров российского происхождения,</w:t>
            </w:r>
          </w:p>
          <w:p w14:paraId="3B0F669C" w14:textId="77777777" w:rsidR="00AE21EC" w:rsidRPr="00AE21EC" w:rsidRDefault="00AE21EC" w:rsidP="00AE21EC">
            <w:pPr>
              <w:widowControl w:val="0"/>
              <w:rPr>
                <w:bCs/>
                <w:sz w:val="22"/>
                <w:szCs w:val="22"/>
              </w:rPr>
            </w:pPr>
            <w:r w:rsidRPr="00AE21EC">
              <w:rPr>
                <w:bCs/>
                <w:sz w:val="22"/>
                <w:szCs w:val="22"/>
              </w:rPr>
              <w:t xml:space="preserve">работ, услуг, выполняемых, оказываемых российскими лицами, по отношению </w:t>
            </w:r>
          </w:p>
          <w:p w14:paraId="58E048E2" w14:textId="77777777" w:rsidR="00AE21EC" w:rsidRPr="00AE21EC" w:rsidRDefault="00AE21EC" w:rsidP="00AE21EC">
            <w:pPr>
              <w:widowControl w:val="0"/>
              <w:rPr>
                <w:bCs/>
                <w:sz w:val="22"/>
                <w:szCs w:val="22"/>
              </w:rPr>
            </w:pPr>
            <w:r w:rsidRPr="00AE21EC">
              <w:rPr>
                <w:bCs/>
                <w:sz w:val="22"/>
                <w:szCs w:val="22"/>
              </w:rPr>
              <w:t>к товарам, происходящим из иностранного государства, работам, услугам,</w:t>
            </w:r>
          </w:p>
          <w:p w14:paraId="2F58FA9E" w14:textId="77777777" w:rsidR="00AE21EC" w:rsidRPr="00AE21EC" w:rsidRDefault="00AE21EC" w:rsidP="00AE21EC">
            <w:pPr>
              <w:widowControl w:val="0"/>
              <w:rPr>
                <w:bCs/>
                <w:sz w:val="22"/>
                <w:szCs w:val="22"/>
              </w:rPr>
            </w:pPr>
            <w:r w:rsidRPr="00AE21EC">
              <w:rPr>
                <w:bCs/>
                <w:sz w:val="22"/>
                <w:szCs w:val="22"/>
              </w:rPr>
              <w:t xml:space="preserve">выполняемым, оказываемым иностранными лицами в соответствии </w:t>
            </w:r>
          </w:p>
          <w:p w14:paraId="03934430" w14:textId="77777777" w:rsidR="00AE21EC" w:rsidRPr="00AE21EC" w:rsidRDefault="00AE21EC" w:rsidP="00AE21EC">
            <w:pPr>
              <w:widowControl w:val="0"/>
              <w:rPr>
                <w:bCs/>
                <w:sz w:val="22"/>
                <w:szCs w:val="22"/>
              </w:rPr>
            </w:pPr>
            <w:r w:rsidRPr="00AE21EC">
              <w:rPr>
                <w:bCs/>
                <w:sz w:val="22"/>
                <w:szCs w:val="22"/>
              </w:rPr>
              <w:t xml:space="preserve">с постановлением Правительства Российской Федерации от 16.09.2016 № 925 </w:t>
            </w:r>
          </w:p>
          <w:p w14:paraId="43AB8F2C" w14:textId="77777777" w:rsidR="00AE21EC" w:rsidRPr="00AE21EC" w:rsidRDefault="00AE21EC" w:rsidP="00AE21EC">
            <w:pPr>
              <w:widowControl w:val="0"/>
              <w:rPr>
                <w:bCs/>
                <w:sz w:val="22"/>
                <w:szCs w:val="22"/>
              </w:rPr>
            </w:pPr>
            <w:r w:rsidRPr="00AE21EC">
              <w:rPr>
                <w:bCs/>
                <w:sz w:val="22"/>
                <w:szCs w:val="22"/>
              </w:rPr>
              <w:t xml:space="preserve">«О приоритете товаров российского происхождения, работ, услуг, выполняемых, </w:t>
            </w:r>
          </w:p>
          <w:p w14:paraId="27A06B7E" w14:textId="77777777" w:rsidR="00AE21EC" w:rsidRPr="00AE21EC" w:rsidRDefault="00AE21EC" w:rsidP="00AE21EC">
            <w:pPr>
              <w:widowControl w:val="0"/>
              <w:rPr>
                <w:bCs/>
                <w:sz w:val="22"/>
                <w:szCs w:val="22"/>
              </w:rPr>
            </w:pPr>
            <w:r w:rsidRPr="00AE21EC">
              <w:rPr>
                <w:bCs/>
                <w:sz w:val="22"/>
                <w:szCs w:val="22"/>
              </w:rPr>
              <w:t xml:space="preserve">оказываемых российскими лицами, по отношению к товарам, происходящим из </w:t>
            </w:r>
          </w:p>
          <w:p w14:paraId="504898D0" w14:textId="77777777" w:rsidR="00AE21EC" w:rsidRPr="00AE21EC" w:rsidRDefault="00AE21EC" w:rsidP="00AE21EC">
            <w:pPr>
              <w:widowControl w:val="0"/>
              <w:rPr>
                <w:bCs/>
                <w:sz w:val="22"/>
                <w:szCs w:val="22"/>
              </w:rPr>
            </w:pPr>
            <w:r w:rsidRPr="00AE21EC">
              <w:rPr>
                <w:bCs/>
                <w:sz w:val="22"/>
                <w:szCs w:val="22"/>
              </w:rPr>
              <w:t xml:space="preserve">иностранного государства, работам, услугам, выполняемым, оказываемым </w:t>
            </w:r>
          </w:p>
          <w:p w14:paraId="0C1B4DD0" w14:textId="77777777" w:rsidR="00400BE1" w:rsidRPr="0054197B" w:rsidRDefault="00AE21EC" w:rsidP="00AE21EC">
            <w:pPr>
              <w:widowControl w:val="0"/>
              <w:rPr>
                <w:bCs/>
                <w:sz w:val="22"/>
                <w:szCs w:val="22"/>
              </w:rPr>
            </w:pPr>
            <w:r w:rsidRPr="00AE21EC">
              <w:rPr>
                <w:bCs/>
                <w:sz w:val="22"/>
                <w:szCs w:val="22"/>
              </w:rPr>
              <w:t>иностранными лицами»</w:t>
            </w:r>
          </w:p>
        </w:tc>
        <w:tc>
          <w:tcPr>
            <w:tcW w:w="60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E84EDC5" w14:textId="77777777" w:rsidR="00106C18" w:rsidRPr="00EF794D" w:rsidRDefault="00106C18" w:rsidP="00106C18">
            <w:pPr>
              <w:widowControl w:val="0"/>
              <w:ind w:right="102"/>
              <w:jc w:val="both"/>
              <w:rPr>
                <w:sz w:val="22"/>
                <w:szCs w:val="22"/>
              </w:rPr>
            </w:pPr>
            <w:r w:rsidRPr="00EF794D">
              <w:rPr>
                <w:sz w:val="22"/>
                <w:szCs w:val="22"/>
              </w:rPr>
              <w:t>Установлены преференции в виде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1CA263CD" w14:textId="77777777" w:rsidR="00106C18" w:rsidRPr="00EF794D" w:rsidRDefault="00106C18" w:rsidP="00106C18">
            <w:pPr>
              <w:widowControl w:val="0"/>
              <w:ind w:right="102"/>
              <w:jc w:val="both"/>
              <w:rPr>
                <w:sz w:val="22"/>
                <w:szCs w:val="22"/>
              </w:rPr>
            </w:pPr>
            <w:r w:rsidRPr="00EF794D">
              <w:rPr>
                <w:sz w:val="22"/>
                <w:szCs w:val="22"/>
              </w:rPr>
              <w:t>Указанный приоритет применяется к товарам, происходящим из отдельных районов Донецкой и Луганской областей Украины, на равных условиях с товарами российского происхождения.</w:t>
            </w:r>
          </w:p>
          <w:p w14:paraId="1CDB8305" w14:textId="77777777" w:rsidR="00106C18" w:rsidRPr="00EF794D" w:rsidRDefault="00106C18" w:rsidP="00106C18">
            <w:pPr>
              <w:widowControl w:val="0"/>
              <w:ind w:right="102"/>
              <w:jc w:val="both"/>
              <w:rPr>
                <w:sz w:val="22"/>
                <w:szCs w:val="22"/>
              </w:rPr>
            </w:pPr>
            <w:r w:rsidRPr="00EF794D">
              <w:rPr>
                <w:sz w:val="22"/>
                <w:szCs w:val="22"/>
              </w:rPr>
              <w:t>Происхождение товаров из отдельных районов Донецкой и Луганской областей Украины подтверждается сертификатами о происхождении товара, выдаваемыми уполномоченными органами (организациями), фактически действующими на территориях отдельных районов Донецкой и Луганской областей Украины.</w:t>
            </w:r>
          </w:p>
          <w:p w14:paraId="2C3E1E99" w14:textId="77777777" w:rsidR="00106C18" w:rsidRPr="00EF794D" w:rsidRDefault="00106C18" w:rsidP="00106C18">
            <w:pPr>
              <w:widowControl w:val="0"/>
              <w:ind w:right="102"/>
              <w:jc w:val="both"/>
              <w:rPr>
                <w:sz w:val="22"/>
                <w:szCs w:val="22"/>
              </w:rPr>
            </w:pPr>
            <w:r w:rsidRPr="00EF794D">
              <w:rPr>
                <w:sz w:val="22"/>
                <w:szCs w:val="22"/>
              </w:rPr>
              <w:t>Для предоставления приоритета товарам российского происхождения, работам, услугам, выполняемым, оказываемым российскими лицами, при осуществлении закупок товаров, работ, услуг путем проведения аукциона в электронной форме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 925 установлено:</w:t>
            </w:r>
          </w:p>
          <w:p w14:paraId="6628ADDE" w14:textId="77777777" w:rsidR="00106C18" w:rsidRPr="00EF794D" w:rsidRDefault="00106C18" w:rsidP="00106C18">
            <w:pPr>
              <w:widowControl w:val="0"/>
              <w:ind w:right="102"/>
              <w:jc w:val="both"/>
              <w:rPr>
                <w:sz w:val="22"/>
                <w:szCs w:val="22"/>
              </w:rPr>
            </w:pPr>
            <w:r w:rsidRPr="00EF794D">
              <w:rPr>
                <w:sz w:val="22"/>
                <w:szCs w:val="22"/>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41A31921" w14:textId="77777777" w:rsidR="00106C18" w:rsidRPr="00EF794D" w:rsidRDefault="00106C18" w:rsidP="00106C18">
            <w:pPr>
              <w:widowControl w:val="0"/>
              <w:ind w:right="102"/>
              <w:jc w:val="both"/>
              <w:rPr>
                <w:sz w:val="22"/>
                <w:szCs w:val="22"/>
              </w:rPr>
            </w:pPr>
            <w:r w:rsidRPr="00EF794D">
              <w:rPr>
                <w:sz w:val="22"/>
                <w:szCs w:val="22"/>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2907EE04" w14:textId="77777777" w:rsidR="00106C18" w:rsidRPr="00EF794D" w:rsidRDefault="00106C18" w:rsidP="00106C18">
            <w:pPr>
              <w:widowControl w:val="0"/>
              <w:ind w:right="102"/>
              <w:jc w:val="both"/>
              <w:rPr>
                <w:sz w:val="22"/>
                <w:szCs w:val="22"/>
              </w:rPr>
            </w:pPr>
            <w:r w:rsidRPr="00EF794D">
              <w:rPr>
                <w:sz w:val="22"/>
                <w:szCs w:val="22"/>
              </w:rPr>
              <w:t xml:space="preserve">в) сведения о начальной (максимальной) цене единицы </w:t>
            </w:r>
            <w:r w:rsidRPr="00EF794D">
              <w:rPr>
                <w:sz w:val="22"/>
                <w:szCs w:val="22"/>
              </w:rPr>
              <w:lastRenderedPageBreak/>
              <w:t>каждого товара, работы, услуги, являющихся предметом закупки;</w:t>
            </w:r>
          </w:p>
          <w:p w14:paraId="3042DFED" w14:textId="77777777" w:rsidR="00106C18" w:rsidRPr="00EF794D" w:rsidRDefault="00106C18" w:rsidP="00106C18">
            <w:pPr>
              <w:widowControl w:val="0"/>
              <w:ind w:right="102"/>
              <w:jc w:val="both"/>
              <w:rPr>
                <w:sz w:val="22"/>
                <w:szCs w:val="22"/>
              </w:rPr>
            </w:pPr>
            <w:r w:rsidRPr="00EF794D">
              <w:rPr>
                <w:sz w:val="22"/>
                <w:szCs w:val="22"/>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10956416" w14:textId="77777777" w:rsidR="00106C18" w:rsidRPr="00EF794D" w:rsidRDefault="00106C18" w:rsidP="00106C18">
            <w:pPr>
              <w:widowControl w:val="0"/>
              <w:ind w:right="102"/>
              <w:jc w:val="both"/>
              <w:rPr>
                <w:sz w:val="22"/>
                <w:szCs w:val="22"/>
              </w:rPr>
            </w:pPr>
            <w:r w:rsidRPr="00EF794D">
              <w:rPr>
                <w:sz w:val="22"/>
                <w:szCs w:val="22"/>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настоящего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4E2D636D" w14:textId="77777777" w:rsidR="00106C18" w:rsidRPr="00EF794D" w:rsidRDefault="00106C18" w:rsidP="00106C18">
            <w:pPr>
              <w:widowControl w:val="0"/>
              <w:ind w:right="102"/>
              <w:jc w:val="both"/>
              <w:rPr>
                <w:sz w:val="22"/>
                <w:szCs w:val="22"/>
              </w:rPr>
            </w:pPr>
            <w:r w:rsidRPr="00EF794D">
              <w:rPr>
                <w:sz w:val="22"/>
                <w:szCs w:val="22"/>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3E4C38B8" w14:textId="77777777" w:rsidR="00106C18" w:rsidRPr="00EF794D" w:rsidRDefault="00106C18" w:rsidP="00106C18">
            <w:pPr>
              <w:widowControl w:val="0"/>
              <w:ind w:right="102"/>
              <w:jc w:val="both"/>
              <w:rPr>
                <w:sz w:val="22"/>
                <w:szCs w:val="22"/>
              </w:rPr>
            </w:pPr>
            <w:r w:rsidRPr="00EF794D">
              <w:rPr>
                <w:sz w:val="22"/>
                <w:szCs w:val="22"/>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0D28C8CF" w14:textId="77777777" w:rsidR="00106C18" w:rsidRPr="00EF794D" w:rsidRDefault="00106C18" w:rsidP="00106C18">
            <w:pPr>
              <w:widowControl w:val="0"/>
              <w:ind w:right="102"/>
              <w:jc w:val="both"/>
              <w:rPr>
                <w:sz w:val="22"/>
                <w:szCs w:val="22"/>
              </w:rPr>
            </w:pPr>
            <w:r w:rsidRPr="00EF794D">
              <w:rPr>
                <w:sz w:val="22"/>
                <w:szCs w:val="22"/>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70AC5821" w14:textId="77777777" w:rsidR="00106C18" w:rsidRPr="00EF794D" w:rsidRDefault="00106C18" w:rsidP="00106C18">
            <w:pPr>
              <w:widowControl w:val="0"/>
              <w:ind w:right="102"/>
              <w:jc w:val="both"/>
              <w:rPr>
                <w:sz w:val="22"/>
                <w:szCs w:val="22"/>
              </w:rPr>
            </w:pPr>
            <w:r w:rsidRPr="00EF794D">
              <w:rPr>
                <w:sz w:val="22"/>
                <w:szCs w:val="22"/>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1EBDED44" w14:textId="77777777" w:rsidR="00106C18" w:rsidRPr="00EF794D" w:rsidRDefault="00106C18" w:rsidP="00106C18">
            <w:pPr>
              <w:widowControl w:val="0"/>
              <w:ind w:right="102"/>
              <w:jc w:val="both"/>
              <w:rPr>
                <w:sz w:val="22"/>
                <w:szCs w:val="22"/>
              </w:rPr>
            </w:pPr>
            <w:r w:rsidRPr="00EF794D">
              <w:rPr>
                <w:sz w:val="22"/>
                <w:szCs w:val="22"/>
              </w:rPr>
              <w:t xml:space="preserve">При осуществлении закупок товаров, работ, услуг путем проведения аукциона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w:t>
            </w:r>
          </w:p>
          <w:p w14:paraId="7744062B" w14:textId="77777777" w:rsidR="00106C18" w:rsidRPr="00EF794D" w:rsidRDefault="00106C18" w:rsidP="00106C18">
            <w:pPr>
              <w:widowControl w:val="0"/>
              <w:ind w:right="102"/>
              <w:jc w:val="both"/>
              <w:rPr>
                <w:sz w:val="22"/>
                <w:szCs w:val="22"/>
              </w:rPr>
            </w:pPr>
            <w:r w:rsidRPr="00EF794D">
              <w:rPr>
                <w:sz w:val="22"/>
                <w:szCs w:val="22"/>
              </w:rPr>
              <w:t xml:space="preserve">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w:t>
            </w:r>
            <w:r w:rsidRPr="00EF794D">
              <w:rPr>
                <w:sz w:val="22"/>
                <w:szCs w:val="22"/>
              </w:rPr>
              <w:lastRenderedPageBreak/>
              <w:t>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сниженной на 30 процентов от предложенной им цены договора.</w:t>
            </w:r>
          </w:p>
          <w:p w14:paraId="07AD8FDE" w14:textId="77777777" w:rsidR="00106C18" w:rsidRPr="00EF794D" w:rsidRDefault="00106C18" w:rsidP="00106C18">
            <w:pPr>
              <w:widowControl w:val="0"/>
              <w:ind w:right="102"/>
              <w:jc w:val="both"/>
              <w:rPr>
                <w:sz w:val="22"/>
                <w:szCs w:val="22"/>
              </w:rPr>
            </w:pPr>
            <w:r w:rsidRPr="00EF794D">
              <w:rPr>
                <w:sz w:val="22"/>
                <w:szCs w:val="22"/>
              </w:rPr>
              <w:t xml:space="preserve"> При осуществлении закупок товаров, работ, услуг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2874EF06" w14:textId="77777777" w:rsidR="00106C18" w:rsidRPr="00EF794D" w:rsidRDefault="00106C18" w:rsidP="00106C18">
            <w:pPr>
              <w:widowControl w:val="0"/>
              <w:ind w:right="102"/>
              <w:jc w:val="both"/>
              <w:rPr>
                <w:sz w:val="22"/>
                <w:szCs w:val="22"/>
              </w:rPr>
            </w:pPr>
            <w:r w:rsidRPr="00EF794D">
              <w:rPr>
                <w:sz w:val="22"/>
                <w:szCs w:val="22"/>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увеличенной на 30 процентов от предложенной им цены договора.</w:t>
            </w:r>
          </w:p>
          <w:p w14:paraId="29027593" w14:textId="77777777" w:rsidR="00106C18" w:rsidRPr="00EF794D" w:rsidRDefault="00106C18" w:rsidP="00106C18">
            <w:pPr>
              <w:widowControl w:val="0"/>
              <w:ind w:right="102"/>
              <w:jc w:val="both"/>
              <w:rPr>
                <w:sz w:val="22"/>
                <w:szCs w:val="22"/>
              </w:rPr>
            </w:pPr>
            <w:r w:rsidRPr="00EF794D">
              <w:rPr>
                <w:sz w:val="22"/>
                <w:szCs w:val="22"/>
              </w:rPr>
              <w:t>Приоритет не предоставляется в случаях, если:</w:t>
            </w:r>
          </w:p>
          <w:p w14:paraId="5E654B50" w14:textId="77777777" w:rsidR="00106C18" w:rsidRPr="00EF794D" w:rsidRDefault="00106C18" w:rsidP="00106C18">
            <w:pPr>
              <w:widowControl w:val="0"/>
              <w:ind w:right="102"/>
              <w:jc w:val="both"/>
              <w:rPr>
                <w:sz w:val="22"/>
                <w:szCs w:val="22"/>
              </w:rPr>
            </w:pPr>
            <w:r w:rsidRPr="00EF794D">
              <w:rPr>
                <w:sz w:val="22"/>
                <w:szCs w:val="22"/>
              </w:rPr>
              <w:t>а) аукцион признан несостоявшимся и договор заключается с   единственным участником аукциона;</w:t>
            </w:r>
          </w:p>
          <w:p w14:paraId="6F071DC4" w14:textId="77777777" w:rsidR="00106C18" w:rsidRPr="00EF794D" w:rsidRDefault="00106C18" w:rsidP="00106C18">
            <w:pPr>
              <w:widowControl w:val="0"/>
              <w:ind w:right="102"/>
              <w:jc w:val="both"/>
              <w:rPr>
                <w:sz w:val="22"/>
                <w:szCs w:val="22"/>
              </w:rPr>
            </w:pPr>
            <w:r w:rsidRPr="00EF794D">
              <w:rPr>
                <w:sz w:val="22"/>
                <w:szCs w:val="22"/>
              </w:rPr>
              <w:t>б) 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14:paraId="7F0DE302" w14:textId="77777777" w:rsidR="00106C18" w:rsidRPr="00EF794D" w:rsidRDefault="00106C18" w:rsidP="00106C18">
            <w:pPr>
              <w:widowControl w:val="0"/>
              <w:ind w:right="102"/>
              <w:jc w:val="both"/>
              <w:rPr>
                <w:sz w:val="22"/>
                <w:szCs w:val="22"/>
              </w:rPr>
            </w:pPr>
            <w:r w:rsidRPr="00EF794D">
              <w:rPr>
                <w:sz w:val="22"/>
                <w:szCs w:val="22"/>
              </w:rPr>
              <w:t>в) 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14:paraId="52CAB8D7" w14:textId="77777777" w:rsidR="00400BE1" w:rsidRPr="0054197B" w:rsidRDefault="00106C18" w:rsidP="00106C18">
            <w:pPr>
              <w:widowControl w:val="0"/>
              <w:ind w:right="70"/>
              <w:jc w:val="both"/>
              <w:rPr>
                <w:bCs/>
                <w:sz w:val="22"/>
                <w:szCs w:val="22"/>
              </w:rPr>
            </w:pPr>
            <w:r w:rsidRPr="00EF794D">
              <w:rPr>
                <w:sz w:val="22"/>
                <w:szCs w:val="22"/>
              </w:rPr>
              <w:t xml:space="preserve">г)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w:t>
            </w:r>
            <w:r w:rsidRPr="00EF794D">
              <w:rPr>
                <w:sz w:val="22"/>
                <w:szCs w:val="22"/>
              </w:rPr>
              <w:lastRenderedPageBreak/>
              <w:t>работ, услуг, выполняемых, оказываемых российскими лицами, составляет более 50 процентов стоимости, всех предложенных участником закупки товаров, работ, услуг.</w:t>
            </w:r>
          </w:p>
        </w:tc>
      </w:tr>
      <w:tr w:rsidR="00E61013" w:rsidRPr="0054197B" w14:paraId="303C498F" w14:textId="77777777" w:rsidTr="00E61013">
        <w:trPr>
          <w:jc w:val="center"/>
        </w:trPr>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D8EC0CC" w14:textId="77777777" w:rsidR="00E61013" w:rsidRPr="0054197B" w:rsidRDefault="00E61013" w:rsidP="00F20457">
            <w:pPr>
              <w:widowControl w:val="0"/>
              <w:numPr>
                <w:ilvl w:val="0"/>
                <w:numId w:val="14"/>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tcPr>
          <w:p w14:paraId="08870B22" w14:textId="77777777" w:rsidR="00E61013" w:rsidRPr="00E61013" w:rsidRDefault="00E61013" w:rsidP="00AB0098">
            <w:pPr>
              <w:rPr>
                <w:sz w:val="22"/>
                <w:szCs w:val="22"/>
              </w:rPr>
            </w:pPr>
            <w:r w:rsidRPr="00E61013">
              <w:rPr>
                <w:sz w:val="22"/>
                <w:szCs w:val="22"/>
              </w:rPr>
              <w:t>Сведения о возможности проведения переторжки и порядок ее проведения</w:t>
            </w:r>
          </w:p>
        </w:tc>
        <w:tc>
          <w:tcPr>
            <w:tcW w:w="60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FC2D398" w14:textId="77777777" w:rsidR="00E61013" w:rsidRPr="00E61013" w:rsidRDefault="00E61013" w:rsidP="00E61013">
            <w:pPr>
              <w:rPr>
                <w:sz w:val="22"/>
                <w:szCs w:val="22"/>
              </w:rPr>
            </w:pPr>
            <w:r w:rsidRPr="00E61013">
              <w:rPr>
                <w:sz w:val="22"/>
                <w:szCs w:val="22"/>
              </w:rPr>
              <w:t>Не предусмотрено</w:t>
            </w:r>
          </w:p>
        </w:tc>
      </w:tr>
      <w:tr w:rsidR="00E61013" w:rsidRPr="0054197B" w14:paraId="3879FF53" w14:textId="77777777" w:rsidTr="00E61013">
        <w:trPr>
          <w:jc w:val="center"/>
        </w:trPr>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3DEB68A" w14:textId="77777777" w:rsidR="00E61013" w:rsidRPr="0054197B" w:rsidRDefault="00E61013" w:rsidP="00F20457">
            <w:pPr>
              <w:widowControl w:val="0"/>
              <w:numPr>
                <w:ilvl w:val="0"/>
                <w:numId w:val="14"/>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tcPr>
          <w:p w14:paraId="620D7976" w14:textId="77777777" w:rsidR="00E61013" w:rsidRPr="00E61013" w:rsidRDefault="00E61013" w:rsidP="00AB0098">
            <w:pPr>
              <w:rPr>
                <w:sz w:val="22"/>
                <w:szCs w:val="22"/>
              </w:rPr>
            </w:pPr>
            <w:r w:rsidRPr="00E61013">
              <w:rPr>
                <w:sz w:val="22"/>
                <w:szCs w:val="22"/>
              </w:rPr>
              <w:t>Сведения о возможности проведения предварительного квалификационного отбора и порядок его проведения</w:t>
            </w:r>
          </w:p>
        </w:tc>
        <w:tc>
          <w:tcPr>
            <w:tcW w:w="60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9F99FF3" w14:textId="77777777" w:rsidR="00E61013" w:rsidRPr="00E61013" w:rsidRDefault="00E61013" w:rsidP="00E61013">
            <w:pPr>
              <w:rPr>
                <w:sz w:val="22"/>
                <w:szCs w:val="22"/>
              </w:rPr>
            </w:pPr>
            <w:r w:rsidRPr="00E61013">
              <w:rPr>
                <w:sz w:val="22"/>
                <w:szCs w:val="22"/>
              </w:rPr>
              <w:t>Не предусмотрено</w:t>
            </w:r>
          </w:p>
        </w:tc>
      </w:tr>
      <w:tr w:rsidR="00E61013" w:rsidRPr="0054197B" w14:paraId="4E676582" w14:textId="77777777" w:rsidTr="00E61013">
        <w:trPr>
          <w:jc w:val="center"/>
        </w:trPr>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B44E905" w14:textId="77777777" w:rsidR="00E61013" w:rsidRPr="0054197B" w:rsidRDefault="00E61013" w:rsidP="00F20457">
            <w:pPr>
              <w:widowControl w:val="0"/>
              <w:numPr>
                <w:ilvl w:val="0"/>
                <w:numId w:val="14"/>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DAC44CC" w14:textId="77777777" w:rsidR="00E61013" w:rsidRPr="00E61013" w:rsidRDefault="00E61013" w:rsidP="00E61013">
            <w:pPr>
              <w:rPr>
                <w:sz w:val="22"/>
                <w:szCs w:val="22"/>
              </w:rPr>
            </w:pPr>
            <w:r w:rsidRPr="00E61013">
              <w:rPr>
                <w:sz w:val="22"/>
                <w:szCs w:val="22"/>
              </w:rPr>
              <w:t>Сведения о праве Заказчика внести изменения в извещение и (или) документацию о закупке</w:t>
            </w:r>
            <w:r>
              <w:rPr>
                <w:sz w:val="22"/>
                <w:szCs w:val="22"/>
              </w:rPr>
              <w:t xml:space="preserve">. </w:t>
            </w:r>
          </w:p>
        </w:tc>
        <w:tc>
          <w:tcPr>
            <w:tcW w:w="60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4D83A19" w14:textId="77777777" w:rsidR="00A27790" w:rsidRPr="00A27790" w:rsidRDefault="00E61013" w:rsidP="00E61013">
            <w:pPr>
              <w:jc w:val="both"/>
              <w:rPr>
                <w:sz w:val="22"/>
                <w:szCs w:val="22"/>
              </w:rPr>
            </w:pPr>
            <w:r w:rsidRPr="00E61013">
              <w:rPr>
                <w:sz w:val="22"/>
                <w:szCs w:val="22"/>
              </w:rPr>
              <w:t>Заказчик по собственной инициативе или в соответствии с поступившим запросом о даче разъяснений положений документации о закупке вправе принять решение о внесении изменений в извещение о проведении аукциона в электронной форме и (или) документацию о закупке.</w:t>
            </w:r>
            <w:r w:rsidR="00A06BE1" w:rsidRPr="00A06BE1">
              <w:rPr>
                <w:sz w:val="22"/>
                <w:szCs w:val="22"/>
              </w:rPr>
              <w:t xml:space="preserve"> </w:t>
            </w:r>
            <w:r w:rsidRPr="00E61013">
              <w:rPr>
                <w:sz w:val="22"/>
                <w:szCs w:val="22"/>
              </w:rPr>
              <w:t>Изменения, вносимые в извещение о проведении аукциона в электронной форме, документацию о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w:t>
            </w:r>
            <w:r w:rsidR="00A27790">
              <w:rPr>
                <w:sz w:val="22"/>
                <w:szCs w:val="22"/>
                <w:lang w:val="ba-RU"/>
              </w:rPr>
              <w:t>.</w:t>
            </w:r>
          </w:p>
          <w:p w14:paraId="6639B1D0" w14:textId="77777777" w:rsidR="00E61013" w:rsidRPr="00E61013" w:rsidRDefault="00A27790" w:rsidP="00A27790">
            <w:pPr>
              <w:jc w:val="both"/>
              <w:rPr>
                <w:sz w:val="22"/>
                <w:szCs w:val="22"/>
              </w:rPr>
            </w:pPr>
            <w:r w:rsidRPr="00E61013">
              <w:rPr>
                <w:sz w:val="22"/>
                <w:szCs w:val="22"/>
              </w:rPr>
              <w:t xml:space="preserve"> В случае внесения изменений в извещение о проведении аукциона в электронной форме, документацию о закупке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оставалось не менее половины срока подачи заявок на участие в таком аукционе.</w:t>
            </w:r>
          </w:p>
        </w:tc>
      </w:tr>
      <w:tr w:rsidR="00E61013" w:rsidRPr="0054197B" w14:paraId="776C8CE1" w14:textId="77777777" w:rsidTr="00E61013">
        <w:trPr>
          <w:jc w:val="center"/>
        </w:trPr>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FAE0A1C" w14:textId="77777777" w:rsidR="00E61013" w:rsidRPr="0054197B" w:rsidRDefault="00E61013" w:rsidP="00F20457">
            <w:pPr>
              <w:widowControl w:val="0"/>
              <w:numPr>
                <w:ilvl w:val="0"/>
                <w:numId w:val="14"/>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2C6C4DE" w14:textId="77777777" w:rsidR="00E61013" w:rsidRPr="00E61013" w:rsidRDefault="00E61013" w:rsidP="00E61013">
            <w:pPr>
              <w:rPr>
                <w:sz w:val="22"/>
                <w:szCs w:val="22"/>
              </w:rPr>
            </w:pPr>
            <w:r w:rsidRPr="00E61013">
              <w:rPr>
                <w:sz w:val="22"/>
                <w:szCs w:val="22"/>
              </w:rPr>
              <w:t>Сведения о праве Заказчика отказаться от проведения</w:t>
            </w:r>
          </w:p>
        </w:tc>
        <w:tc>
          <w:tcPr>
            <w:tcW w:w="60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E7B3352" w14:textId="77777777" w:rsidR="00E61013" w:rsidRPr="00A27790" w:rsidRDefault="00A27790" w:rsidP="00A27790">
            <w:pPr>
              <w:jc w:val="both"/>
              <w:rPr>
                <w:sz w:val="22"/>
                <w:szCs w:val="22"/>
                <w:lang w:val="ba-RU"/>
              </w:rPr>
            </w:pPr>
            <w:r w:rsidRPr="00A27790">
              <w:rPr>
                <w:sz w:val="22"/>
                <w:szCs w:val="22"/>
              </w:rPr>
              <w:t xml:space="preserve">Заказчик вправе принять решение об отмене </w:t>
            </w:r>
            <w:r>
              <w:rPr>
                <w:sz w:val="22"/>
                <w:szCs w:val="22"/>
                <w:lang w:val="ba-RU"/>
              </w:rPr>
              <w:t>аукциона в электронной форме</w:t>
            </w:r>
            <w:r w:rsidRPr="00A27790">
              <w:rPr>
                <w:sz w:val="22"/>
                <w:szCs w:val="22"/>
              </w:rPr>
              <w:t xml:space="preserve"> в порядке и сроки, предусмотренные Положением</w:t>
            </w:r>
            <w:r>
              <w:rPr>
                <w:sz w:val="22"/>
                <w:szCs w:val="22"/>
                <w:lang w:val="ba-RU"/>
              </w:rPr>
              <w:t xml:space="preserve"> о закупке товаров, работ и услуг ГБУ РРЦ</w:t>
            </w:r>
            <w:r w:rsidRPr="00A27790">
              <w:rPr>
                <w:sz w:val="22"/>
                <w:szCs w:val="22"/>
              </w:rPr>
              <w:t xml:space="preserve">. Решение об отказе от проведения закупки размещается в ЕИС и на электронной площадке в день его принятия. После окончания срока подачи заявок на участие в </w:t>
            </w:r>
            <w:r>
              <w:rPr>
                <w:sz w:val="22"/>
                <w:szCs w:val="22"/>
                <w:lang w:val="ba-RU"/>
              </w:rPr>
              <w:t>аукционе в электронной форме</w:t>
            </w:r>
            <w:r w:rsidRPr="00A27790">
              <w:rPr>
                <w:sz w:val="22"/>
                <w:szCs w:val="22"/>
              </w:rPr>
              <w:t xml:space="preserve"> Заказчик вправе отменить проведение закупки только в случае возникновения обстоятельств непреодолимой силы, определяемых Гражданским кодексом Российской Федерации</w:t>
            </w:r>
            <w:r>
              <w:rPr>
                <w:sz w:val="22"/>
                <w:szCs w:val="22"/>
                <w:lang w:val="ba-RU"/>
              </w:rPr>
              <w:t>.</w:t>
            </w:r>
          </w:p>
        </w:tc>
      </w:tr>
      <w:tr w:rsidR="00B807ED" w:rsidRPr="0054197B" w14:paraId="7221146C" w14:textId="77777777" w:rsidTr="00AE2027">
        <w:trPr>
          <w:jc w:val="center"/>
        </w:trPr>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A659E82" w14:textId="77777777" w:rsidR="00B807ED" w:rsidRPr="0054197B" w:rsidRDefault="00B807ED" w:rsidP="00F20457">
            <w:pPr>
              <w:widowControl w:val="0"/>
              <w:numPr>
                <w:ilvl w:val="0"/>
                <w:numId w:val="14"/>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77EA3FD" w14:textId="77777777" w:rsidR="00B807ED" w:rsidRPr="0054197B" w:rsidRDefault="00A27790" w:rsidP="00AB0098">
            <w:pPr>
              <w:widowControl w:val="0"/>
              <w:rPr>
                <w:bCs/>
                <w:sz w:val="22"/>
                <w:szCs w:val="22"/>
              </w:rPr>
            </w:pPr>
            <w:r w:rsidRPr="00A27790">
              <w:rPr>
                <w:bCs/>
                <w:sz w:val="22"/>
                <w:szCs w:val="22"/>
              </w:rPr>
              <w:t>Порядок заключения договора</w:t>
            </w:r>
          </w:p>
        </w:tc>
        <w:tc>
          <w:tcPr>
            <w:tcW w:w="60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065F4AE" w14:textId="77777777" w:rsidR="00A27790" w:rsidRPr="00A27790" w:rsidRDefault="00A27790" w:rsidP="00A27790">
            <w:pPr>
              <w:widowControl w:val="0"/>
              <w:ind w:right="70"/>
              <w:jc w:val="both"/>
              <w:rPr>
                <w:bCs/>
                <w:sz w:val="22"/>
                <w:szCs w:val="22"/>
              </w:rPr>
            </w:pPr>
            <w:r w:rsidRPr="00A27790">
              <w:rPr>
                <w:bCs/>
                <w:sz w:val="22"/>
                <w:szCs w:val="22"/>
                <w:lang w:val="ba-RU"/>
              </w:rPr>
              <w:t>Договор может быть заключен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аукциона.</w:t>
            </w:r>
            <w:r w:rsidRPr="00A27790">
              <w:rPr>
                <w:bCs/>
                <w:sz w:val="22"/>
                <w:szCs w:val="22"/>
                <w:lang w:val="ba-RU"/>
              </w:rPr>
              <w:cr/>
            </w:r>
            <w:r>
              <w:t xml:space="preserve"> </w:t>
            </w:r>
            <w:r w:rsidRPr="00A27790">
              <w:rPr>
                <w:bCs/>
                <w:sz w:val="22"/>
                <w:szCs w:val="22"/>
                <w:lang w:val="ba-RU"/>
              </w:rPr>
              <w:t xml:space="preserve">Заказчик обязан передать с использованием ЭТП проект договора победителю без своей подписи в срок не позднее трех рабочих дней с даты подписания итогового протокола аукциона. При этом договор заключается только после предоставления участником аукциона обеспечения исполнения договора (при наличии такого условия в соответствии с требованиями </w:t>
            </w:r>
            <w:r>
              <w:rPr>
                <w:bCs/>
                <w:sz w:val="22"/>
                <w:szCs w:val="22"/>
                <w:lang w:val="ba-RU"/>
              </w:rPr>
              <w:t>извещения и аукционной документации</w:t>
            </w:r>
            <w:r w:rsidRPr="00A27790">
              <w:rPr>
                <w:bCs/>
                <w:sz w:val="22"/>
                <w:szCs w:val="22"/>
                <w:lang w:val="ba-RU"/>
              </w:rPr>
              <w:t>). Документы, подтверждающие предоставление обеспечения исполнения договора, победитель аукциона или участник аукциона, с которым заключается договор при уклонении победителя аукциона, обязан представить Заказчику одновременно с договором.</w:t>
            </w:r>
            <w:r w:rsidRPr="00A27790">
              <w:rPr>
                <w:bCs/>
                <w:sz w:val="22"/>
                <w:szCs w:val="22"/>
                <w:lang w:val="ba-RU"/>
              </w:rPr>
              <w:cr/>
            </w:r>
            <w:r w:rsidRPr="00A27790">
              <w:rPr>
                <w:bCs/>
                <w:sz w:val="22"/>
                <w:szCs w:val="22"/>
              </w:rPr>
              <w:t xml:space="preserve">Договор заключается на условиях, указанных в извещении </w:t>
            </w:r>
          </w:p>
          <w:p w14:paraId="426893E6" w14:textId="77777777" w:rsidR="00A27790" w:rsidRPr="00A27790" w:rsidRDefault="00A27790" w:rsidP="00A27790">
            <w:pPr>
              <w:widowControl w:val="0"/>
              <w:ind w:right="70"/>
              <w:jc w:val="both"/>
              <w:rPr>
                <w:bCs/>
                <w:sz w:val="22"/>
                <w:szCs w:val="22"/>
              </w:rPr>
            </w:pPr>
            <w:r w:rsidRPr="00A27790">
              <w:rPr>
                <w:bCs/>
                <w:sz w:val="22"/>
                <w:szCs w:val="22"/>
              </w:rPr>
              <w:t xml:space="preserve">о проведении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В случае, если договор заключается с физическим лицом, Заказчик, если иное не предусмотрено документацией об аукционе, уменьшает цену </w:t>
            </w:r>
            <w:r w:rsidRPr="00A27790">
              <w:rPr>
                <w:bCs/>
                <w:sz w:val="22"/>
                <w:szCs w:val="22"/>
              </w:rPr>
              <w:lastRenderedPageBreak/>
              <w:t xml:space="preserve">договора, предложенную таким лицом, на размер налоговых платежей, связанных с оплатой такого договора, за исключением индивидуальных предпринимателей и иных лиц, занимающихся частной практикой, если в соответствии с законодательством Российской Федерации о налогах и сборах такие налоги, сборы и иные обязательные платежи подлежат </w:t>
            </w:r>
          </w:p>
          <w:p w14:paraId="40FEAC7B" w14:textId="77777777" w:rsidR="00B807ED" w:rsidRDefault="00A27790" w:rsidP="00A27790">
            <w:pPr>
              <w:widowControl w:val="0"/>
              <w:ind w:right="70"/>
              <w:jc w:val="both"/>
              <w:rPr>
                <w:bCs/>
                <w:sz w:val="22"/>
                <w:szCs w:val="22"/>
              </w:rPr>
            </w:pPr>
            <w:r w:rsidRPr="00A27790">
              <w:rPr>
                <w:bCs/>
                <w:sz w:val="22"/>
                <w:szCs w:val="22"/>
              </w:rPr>
              <w:t>уплате в бюджеты бюджетной системы Российской Федерации Заказчиком.</w:t>
            </w:r>
          </w:p>
          <w:p w14:paraId="052BC0EE" w14:textId="77777777" w:rsidR="003B23D2" w:rsidRDefault="003B23D2" w:rsidP="00A27790">
            <w:pPr>
              <w:widowControl w:val="0"/>
              <w:ind w:right="70"/>
              <w:jc w:val="both"/>
              <w:rPr>
                <w:bCs/>
                <w:sz w:val="22"/>
                <w:szCs w:val="22"/>
                <w:lang w:val="ba-RU"/>
              </w:rPr>
            </w:pPr>
            <w:r w:rsidRPr="003B23D2">
              <w:rPr>
                <w:bCs/>
                <w:sz w:val="22"/>
                <w:szCs w:val="22"/>
                <w:lang w:val="ba-RU"/>
              </w:rPr>
              <w:t>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об аукционе в электронной форме,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При этом протокол разногласий может быть направлен заказчику не более чем один раз.</w:t>
            </w:r>
          </w:p>
          <w:p w14:paraId="7A95208E" w14:textId="77777777" w:rsidR="00C02C55" w:rsidRPr="00C02C55" w:rsidRDefault="00C02C55" w:rsidP="00C02C55">
            <w:pPr>
              <w:widowControl w:val="0"/>
              <w:ind w:right="70"/>
              <w:jc w:val="both"/>
              <w:rPr>
                <w:bCs/>
                <w:sz w:val="22"/>
                <w:szCs w:val="22"/>
                <w:lang w:val="ba-RU"/>
              </w:rPr>
            </w:pPr>
            <w:r w:rsidRPr="00C02C55">
              <w:rPr>
                <w:bCs/>
                <w:sz w:val="22"/>
                <w:szCs w:val="22"/>
                <w:lang w:val="ba-RU"/>
              </w:rPr>
              <w:t>Проект договора, прилагаемый к аукционной документации, в случае согласия участника аукциона, заявке на участие в аукционе которого присвоен второй номер, заключить договор, составляется Заказчиком путем включения в него условий исполнения договора, предложенных этим участником. Проект договора подлежит направлению Заказчиком данному участнику в срок, не превышающий десяти дней с даты признания победителя аукциона уклонившимся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14:paraId="460EED55" w14:textId="77777777" w:rsidR="00C02C55" w:rsidRPr="00C02C55" w:rsidRDefault="00C02C55" w:rsidP="00C02C55">
            <w:pPr>
              <w:widowControl w:val="0"/>
              <w:ind w:right="70"/>
              <w:jc w:val="both"/>
              <w:rPr>
                <w:bCs/>
                <w:sz w:val="22"/>
                <w:szCs w:val="22"/>
                <w:lang w:val="ba-RU"/>
              </w:rPr>
            </w:pPr>
            <w:r w:rsidRPr="00C02C55">
              <w:rPr>
                <w:bCs/>
                <w:sz w:val="22"/>
                <w:szCs w:val="22"/>
                <w:lang w:val="ba-RU"/>
              </w:rPr>
              <w:t xml:space="preserve">В случае если участник аукциона, заявке на участие которого </w:t>
            </w:r>
          </w:p>
          <w:p w14:paraId="45B3B88F" w14:textId="77777777" w:rsidR="00C02C55" w:rsidRPr="00C02C55" w:rsidRDefault="00C02C55" w:rsidP="00C02C55">
            <w:pPr>
              <w:widowControl w:val="0"/>
              <w:ind w:right="70"/>
              <w:jc w:val="both"/>
              <w:rPr>
                <w:bCs/>
                <w:sz w:val="22"/>
                <w:szCs w:val="22"/>
                <w:lang w:val="ba-RU"/>
              </w:rPr>
            </w:pPr>
            <w:r w:rsidRPr="00C02C55">
              <w:rPr>
                <w:bCs/>
                <w:sz w:val="22"/>
                <w:szCs w:val="22"/>
                <w:lang w:val="ba-RU"/>
              </w:rPr>
              <w:t>присвоен второй номер, не представил Заказчику в срок, установленный</w:t>
            </w:r>
            <w:r>
              <w:rPr>
                <w:bCs/>
                <w:sz w:val="22"/>
                <w:szCs w:val="22"/>
                <w:lang w:val="ba-RU"/>
              </w:rPr>
              <w:t xml:space="preserve"> извещением и аукционной документацией,</w:t>
            </w:r>
            <w:r w:rsidRPr="00C02C55">
              <w:rPr>
                <w:bCs/>
                <w:sz w:val="22"/>
                <w:szCs w:val="22"/>
                <w:lang w:val="ba-RU"/>
              </w:rPr>
              <w:t xml:space="preserve"> подписанный участником договор, а также</w:t>
            </w:r>
            <w:r>
              <w:rPr>
                <w:bCs/>
                <w:sz w:val="22"/>
                <w:szCs w:val="22"/>
                <w:lang w:val="ba-RU"/>
              </w:rPr>
              <w:t xml:space="preserve"> </w:t>
            </w:r>
            <w:r w:rsidRPr="00C02C55">
              <w:rPr>
                <w:bCs/>
                <w:sz w:val="22"/>
                <w:szCs w:val="22"/>
                <w:lang w:val="ba-RU"/>
              </w:rPr>
              <w:t>обеспечение исполнения договора, то он не считается уклонившимся от заключения договора. В данном случае аукцион признается несостоявшимся.</w:t>
            </w:r>
          </w:p>
          <w:p w14:paraId="1ABC2842" w14:textId="77777777" w:rsidR="00C02C55" w:rsidRPr="00A27790" w:rsidRDefault="00C02C55" w:rsidP="00C02C55">
            <w:pPr>
              <w:widowControl w:val="0"/>
              <w:ind w:right="70"/>
              <w:jc w:val="both"/>
              <w:rPr>
                <w:bCs/>
                <w:sz w:val="22"/>
                <w:szCs w:val="22"/>
                <w:lang w:val="ba-RU"/>
              </w:rPr>
            </w:pPr>
            <w:r w:rsidRPr="00A27790">
              <w:rPr>
                <w:bCs/>
                <w:sz w:val="22"/>
                <w:szCs w:val="22"/>
                <w:lang w:val="ba-RU"/>
              </w:rPr>
              <w:t>В случае, если победителем аукциона представлена заявка, содержащая предложение о поставке товаров, происходящих из иностранных государств, или предложение о выполнении работы, оказании услуг иностранными лицами, договор с таким победителем заключается по цене, сниженной на пятнадцать</w:t>
            </w:r>
            <w:r>
              <w:rPr>
                <w:bCs/>
                <w:sz w:val="22"/>
                <w:szCs w:val="22"/>
                <w:lang w:val="ba-RU"/>
              </w:rPr>
              <w:t xml:space="preserve"> </w:t>
            </w:r>
            <w:r w:rsidRPr="00A27790">
              <w:rPr>
                <w:bCs/>
                <w:sz w:val="22"/>
                <w:szCs w:val="22"/>
                <w:lang w:val="ba-RU"/>
              </w:rPr>
              <w:t xml:space="preserve">процентов от предложенной им цены договора. При осуществлении закупокрадиоэлектронной продукции путем проведения аукциона в случае, если победителем закупки представлена заявка на участие в закупке, содержащая </w:t>
            </w:r>
          </w:p>
          <w:p w14:paraId="3F612B71" w14:textId="77777777" w:rsidR="00C02C55" w:rsidRPr="00A27790" w:rsidRDefault="00C02C55" w:rsidP="00C02C55">
            <w:pPr>
              <w:widowControl w:val="0"/>
              <w:ind w:right="70"/>
              <w:jc w:val="both"/>
              <w:rPr>
                <w:bCs/>
                <w:sz w:val="22"/>
                <w:szCs w:val="22"/>
                <w:lang w:val="ba-RU"/>
              </w:rPr>
            </w:pPr>
            <w:r w:rsidRPr="00A27790">
              <w:rPr>
                <w:bCs/>
                <w:sz w:val="22"/>
                <w:szCs w:val="22"/>
                <w:lang w:val="ba-RU"/>
              </w:rPr>
              <w:t xml:space="preserve">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тридцать процентов от предложенной им цены </w:t>
            </w:r>
          </w:p>
          <w:p w14:paraId="0DCC6220" w14:textId="77777777" w:rsidR="00C02C55" w:rsidRDefault="00C02C55" w:rsidP="00C02C55">
            <w:pPr>
              <w:widowControl w:val="0"/>
              <w:ind w:right="70"/>
              <w:jc w:val="both"/>
              <w:rPr>
                <w:bCs/>
                <w:sz w:val="22"/>
                <w:szCs w:val="22"/>
                <w:lang w:val="ba-RU"/>
              </w:rPr>
            </w:pPr>
            <w:r w:rsidRPr="00A27790">
              <w:rPr>
                <w:bCs/>
                <w:sz w:val="22"/>
                <w:szCs w:val="22"/>
                <w:lang w:val="ba-RU"/>
              </w:rPr>
              <w:t>договора.</w:t>
            </w:r>
          </w:p>
          <w:p w14:paraId="74DD1175" w14:textId="77777777" w:rsidR="00C02C55" w:rsidRPr="00A27790" w:rsidRDefault="00C02C55" w:rsidP="00C02C55">
            <w:pPr>
              <w:widowControl w:val="0"/>
              <w:ind w:right="70"/>
              <w:jc w:val="both"/>
              <w:rPr>
                <w:bCs/>
                <w:sz w:val="22"/>
                <w:szCs w:val="22"/>
                <w:lang w:val="ba-RU"/>
              </w:rPr>
            </w:pPr>
            <w:r w:rsidRPr="00A27790">
              <w:rPr>
                <w:bCs/>
                <w:sz w:val="22"/>
                <w:szCs w:val="22"/>
                <w:lang w:val="ba-RU"/>
              </w:rPr>
              <w:t xml:space="preserve">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w:t>
            </w:r>
            <w:r w:rsidRPr="00A27790">
              <w:rPr>
                <w:bCs/>
                <w:sz w:val="22"/>
                <w:szCs w:val="22"/>
                <w:lang w:val="ba-RU"/>
              </w:rPr>
              <w:lastRenderedPageBreak/>
              <w:t>выполнении работ, оказании услуг иностранными лицами, договор с таким победителем заключается</w:t>
            </w:r>
            <w:r>
              <w:rPr>
                <w:bCs/>
                <w:sz w:val="22"/>
                <w:szCs w:val="22"/>
                <w:lang w:val="ba-RU"/>
              </w:rPr>
              <w:t xml:space="preserve"> </w:t>
            </w:r>
            <w:r w:rsidRPr="00A27790">
              <w:rPr>
                <w:bCs/>
                <w:sz w:val="22"/>
                <w:szCs w:val="22"/>
                <w:lang w:val="ba-RU"/>
              </w:rPr>
              <w:t xml:space="preserve">по цене, увеличенной на пятнадцать процентов от предложенной им цены договора. При осуществлении закупок радиоэлектронной продукции путем проведения аукциона в случае, если победителем закупки, при проведении которой </w:t>
            </w:r>
          </w:p>
          <w:p w14:paraId="5FF3994F" w14:textId="77777777" w:rsidR="00C02C55" w:rsidRPr="00A27790" w:rsidRDefault="00C02C55" w:rsidP="00C02C55">
            <w:pPr>
              <w:widowControl w:val="0"/>
              <w:ind w:right="70"/>
              <w:jc w:val="both"/>
              <w:rPr>
                <w:bCs/>
                <w:sz w:val="22"/>
                <w:szCs w:val="22"/>
                <w:lang w:val="ba-RU"/>
              </w:rPr>
            </w:pPr>
            <w:r w:rsidRPr="00A27790">
              <w:rPr>
                <w:bCs/>
                <w:sz w:val="22"/>
                <w:szCs w:val="22"/>
                <w:lang w:val="ba-RU"/>
              </w:rPr>
              <w:t xml:space="preserve">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w:t>
            </w:r>
          </w:p>
          <w:p w14:paraId="1F4D4371" w14:textId="77777777" w:rsidR="00C02C55" w:rsidRPr="00A27790" w:rsidRDefault="00C02C55" w:rsidP="00C02C55">
            <w:pPr>
              <w:widowControl w:val="0"/>
              <w:ind w:right="70"/>
              <w:jc w:val="both"/>
              <w:rPr>
                <w:bCs/>
                <w:sz w:val="22"/>
                <w:szCs w:val="22"/>
                <w:lang w:val="ba-RU"/>
              </w:rPr>
            </w:pPr>
            <w:r w:rsidRPr="00A27790">
              <w:rPr>
                <w:bCs/>
                <w:sz w:val="22"/>
                <w:szCs w:val="22"/>
                <w:lang w:val="ba-RU"/>
              </w:rPr>
              <w:t>заключается по цене, увеличенной на тридцать процентов от предложенной им цены договора.</w:t>
            </w:r>
          </w:p>
        </w:tc>
      </w:tr>
      <w:tr w:rsidR="00B807ED" w:rsidRPr="0054197B" w14:paraId="5508AEB8" w14:textId="77777777" w:rsidTr="00AE2027">
        <w:trPr>
          <w:jc w:val="center"/>
        </w:trPr>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A197349" w14:textId="77777777" w:rsidR="00B807ED" w:rsidRPr="0054197B" w:rsidRDefault="00B807ED" w:rsidP="00F20457">
            <w:pPr>
              <w:widowControl w:val="0"/>
              <w:numPr>
                <w:ilvl w:val="0"/>
                <w:numId w:val="14"/>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D68A1B2" w14:textId="77777777" w:rsidR="00B807ED" w:rsidRPr="00C02C55" w:rsidRDefault="00C02C55" w:rsidP="00C02C55">
            <w:pPr>
              <w:widowControl w:val="0"/>
              <w:rPr>
                <w:bCs/>
                <w:sz w:val="22"/>
                <w:szCs w:val="22"/>
                <w:lang w:val="ba-RU"/>
              </w:rPr>
            </w:pPr>
            <w:r w:rsidRPr="00C02C55">
              <w:rPr>
                <w:bCs/>
                <w:sz w:val="22"/>
                <w:szCs w:val="22"/>
                <w:lang w:val="ba-RU"/>
              </w:rPr>
              <w:t>Сведения о праве Заказчика изменить количество поставляемого товара, объем выполняемых работ (оказываемых услуг), сроки поставки товара (выполнения работ, оказания услуг) и другие существенные условия договора в период заключения и исполнения договора</w:t>
            </w:r>
          </w:p>
        </w:tc>
        <w:tc>
          <w:tcPr>
            <w:tcW w:w="60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20FEBF9" w14:textId="77777777" w:rsidR="003B23D2" w:rsidRPr="003B23D2" w:rsidRDefault="003B23D2" w:rsidP="003B23D2">
            <w:pPr>
              <w:widowControl w:val="0"/>
              <w:ind w:right="70"/>
              <w:jc w:val="both"/>
              <w:rPr>
                <w:bCs/>
                <w:sz w:val="22"/>
                <w:szCs w:val="22"/>
              </w:rPr>
            </w:pPr>
            <w:r w:rsidRPr="003B23D2">
              <w:rPr>
                <w:bCs/>
                <w:sz w:val="22"/>
                <w:szCs w:val="22"/>
              </w:rPr>
              <w:t>Заказчик по согласованию с участником закупки при заключении и исполнении договора вправе изменит</w:t>
            </w:r>
            <w:r>
              <w:rPr>
                <w:bCs/>
                <w:sz w:val="22"/>
                <w:szCs w:val="22"/>
              </w:rPr>
              <w:t>ь существенные условия договора:</w:t>
            </w:r>
          </w:p>
          <w:p w14:paraId="67DCA624" w14:textId="77777777" w:rsidR="003B23D2" w:rsidRPr="003B23D2" w:rsidRDefault="003B23D2" w:rsidP="003B23D2">
            <w:pPr>
              <w:widowControl w:val="0"/>
              <w:ind w:right="70"/>
              <w:jc w:val="both"/>
              <w:rPr>
                <w:bCs/>
                <w:sz w:val="22"/>
                <w:szCs w:val="22"/>
              </w:rPr>
            </w:pPr>
            <w:r w:rsidRPr="003B23D2">
              <w:rPr>
                <w:bCs/>
                <w:sz w:val="22"/>
                <w:szCs w:val="22"/>
              </w:rPr>
              <w:t>1) предусмотренный договором объем закупаемых товаров, работ, услуг.</w:t>
            </w:r>
          </w:p>
          <w:p w14:paraId="16DEA87E" w14:textId="77777777" w:rsidR="003B23D2" w:rsidRPr="003B23D2" w:rsidRDefault="003B23D2" w:rsidP="003B23D2">
            <w:pPr>
              <w:widowControl w:val="0"/>
              <w:ind w:right="70"/>
              <w:jc w:val="both"/>
              <w:rPr>
                <w:bCs/>
                <w:sz w:val="22"/>
                <w:szCs w:val="22"/>
              </w:rPr>
            </w:pPr>
            <w:r w:rsidRPr="003B23D2">
              <w:rPr>
                <w:bCs/>
                <w:sz w:val="22"/>
                <w:szCs w:val="22"/>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w:t>
            </w:r>
          </w:p>
          <w:p w14:paraId="76F2B573" w14:textId="77777777" w:rsidR="003B23D2" w:rsidRPr="003B23D2" w:rsidRDefault="003B23D2" w:rsidP="003B23D2">
            <w:pPr>
              <w:widowControl w:val="0"/>
              <w:ind w:right="70"/>
              <w:jc w:val="both"/>
              <w:rPr>
                <w:bCs/>
                <w:sz w:val="22"/>
                <w:szCs w:val="22"/>
              </w:rPr>
            </w:pPr>
            <w:r w:rsidRPr="003B23D2">
              <w:rPr>
                <w:bCs/>
                <w:sz w:val="22"/>
                <w:szCs w:val="22"/>
              </w:rPr>
              <w:t xml:space="preserve">2) сроки исполнения обязательств по договору в случае, если необходимость изменения сроков вызвана обстоятельствами непреодолимой силы; </w:t>
            </w:r>
          </w:p>
          <w:p w14:paraId="5827E826" w14:textId="77777777" w:rsidR="003B23D2" w:rsidRPr="003B23D2" w:rsidRDefault="003B23D2" w:rsidP="003B23D2">
            <w:pPr>
              <w:widowControl w:val="0"/>
              <w:ind w:right="70"/>
              <w:jc w:val="both"/>
              <w:rPr>
                <w:bCs/>
                <w:sz w:val="22"/>
                <w:szCs w:val="22"/>
              </w:rPr>
            </w:pPr>
            <w:r w:rsidRPr="003B23D2">
              <w:rPr>
                <w:bCs/>
                <w:sz w:val="22"/>
                <w:szCs w:val="22"/>
              </w:rPr>
              <w:t>3) цену договора:</w:t>
            </w:r>
          </w:p>
          <w:p w14:paraId="0E01DEE3" w14:textId="77777777" w:rsidR="003B23D2" w:rsidRPr="003B23D2" w:rsidRDefault="003B23D2" w:rsidP="003B23D2">
            <w:pPr>
              <w:widowControl w:val="0"/>
              <w:ind w:right="70"/>
              <w:jc w:val="both"/>
              <w:rPr>
                <w:bCs/>
                <w:sz w:val="22"/>
                <w:szCs w:val="22"/>
              </w:rPr>
            </w:pPr>
            <w:r w:rsidRPr="003B23D2">
              <w:rPr>
                <w:bCs/>
                <w:sz w:val="22"/>
                <w:szCs w:val="22"/>
              </w:rPr>
              <w:t>- путем ее снижения без изменения, предусмотренного договором количества товаров, объема работ, услуг и иных условий исполнения договора;</w:t>
            </w:r>
          </w:p>
          <w:p w14:paraId="78D05F36" w14:textId="77777777" w:rsidR="003B23D2" w:rsidRPr="003B23D2" w:rsidRDefault="003B23D2" w:rsidP="003B23D2">
            <w:pPr>
              <w:widowControl w:val="0"/>
              <w:ind w:right="70"/>
              <w:jc w:val="both"/>
              <w:rPr>
                <w:bCs/>
                <w:sz w:val="22"/>
                <w:szCs w:val="22"/>
              </w:rPr>
            </w:pPr>
            <w:r w:rsidRPr="003B23D2">
              <w:rPr>
                <w:bCs/>
                <w:sz w:val="22"/>
                <w:szCs w:val="22"/>
              </w:rPr>
              <w:t>- в случае изменения в соответствии с законодательством Российской Федерации регулируемых государством цен (тарифов);</w:t>
            </w:r>
          </w:p>
          <w:p w14:paraId="6CE19606" w14:textId="77777777" w:rsidR="00B807ED" w:rsidRDefault="003B23D2" w:rsidP="003B23D2">
            <w:pPr>
              <w:widowControl w:val="0"/>
              <w:ind w:right="70"/>
              <w:jc w:val="both"/>
              <w:rPr>
                <w:bCs/>
                <w:sz w:val="22"/>
                <w:szCs w:val="22"/>
              </w:rPr>
            </w:pPr>
            <w:r w:rsidRPr="003B23D2">
              <w:rPr>
                <w:bCs/>
                <w:sz w:val="22"/>
                <w:szCs w:val="22"/>
              </w:rPr>
              <w:t>- в случае изменения размера ставки налога на добавленную стоимость.</w:t>
            </w:r>
          </w:p>
          <w:p w14:paraId="25454451" w14:textId="77777777" w:rsidR="00D87DCA" w:rsidRDefault="00D87DCA" w:rsidP="00D87DCA">
            <w:pPr>
              <w:widowControl w:val="0"/>
              <w:ind w:right="70"/>
              <w:jc w:val="both"/>
              <w:rPr>
                <w:bCs/>
                <w:sz w:val="22"/>
                <w:szCs w:val="22"/>
              </w:rPr>
            </w:pPr>
            <w:r w:rsidRPr="00D87DCA">
              <w:rPr>
                <w:bCs/>
                <w:sz w:val="22"/>
                <w:szCs w:val="22"/>
              </w:rPr>
              <w:t>При исполнении договора по согласованию Заказчика с поставщиком допускается поставка товара, выполнение работы или оказание услуги, а также использование товаров при выполнении работ, оказании услуг, качество, технические и функциональные характеристики (потребительские свойства) которых являются улучшенными по сравнению с указанными в договоре</w:t>
            </w:r>
            <w:r>
              <w:rPr>
                <w:bCs/>
                <w:sz w:val="22"/>
                <w:szCs w:val="22"/>
              </w:rPr>
              <w:t>.</w:t>
            </w:r>
          </w:p>
          <w:p w14:paraId="6D5A8CB3" w14:textId="77777777" w:rsidR="00D87DCA" w:rsidRPr="00D87DCA" w:rsidRDefault="00D87DCA" w:rsidP="00D87DCA">
            <w:pPr>
              <w:widowControl w:val="0"/>
              <w:ind w:right="70"/>
              <w:jc w:val="both"/>
              <w:rPr>
                <w:bCs/>
                <w:sz w:val="22"/>
                <w:szCs w:val="22"/>
              </w:rPr>
            </w:pPr>
            <w:r w:rsidRPr="00D87DCA">
              <w:rPr>
                <w:bCs/>
                <w:sz w:val="22"/>
                <w:szCs w:val="22"/>
              </w:rPr>
              <w:t xml:space="preserve">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w:t>
            </w:r>
            <w:r w:rsidRPr="00D87DCA">
              <w:rPr>
                <w:bCs/>
                <w:sz w:val="22"/>
                <w:szCs w:val="22"/>
              </w:rPr>
              <w:lastRenderedPageBreak/>
              <w:t xml:space="preserve">16.09.2016 № 925 «О приоритете товаров российского происхождения, работ, услуг, выполняемых, оказываемых </w:t>
            </w:r>
          </w:p>
          <w:p w14:paraId="45D48E7C" w14:textId="77777777" w:rsidR="00D87DCA" w:rsidRPr="00D87DCA" w:rsidRDefault="00D87DCA" w:rsidP="00D87DCA">
            <w:pPr>
              <w:widowControl w:val="0"/>
              <w:ind w:right="70"/>
              <w:jc w:val="both"/>
              <w:rPr>
                <w:bCs/>
                <w:sz w:val="22"/>
                <w:szCs w:val="22"/>
              </w:rPr>
            </w:pPr>
            <w:r w:rsidRPr="00D87DCA">
              <w:rPr>
                <w:bCs/>
                <w:sz w:val="22"/>
                <w:szCs w:val="22"/>
              </w:rPr>
              <w:t>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w:t>
            </w:r>
          </w:p>
          <w:p w14:paraId="066B14C6" w14:textId="77777777" w:rsidR="00D87DCA" w:rsidRPr="0054197B" w:rsidRDefault="00D87DCA" w:rsidP="00D87DCA">
            <w:pPr>
              <w:widowControl w:val="0"/>
              <w:ind w:right="70"/>
              <w:jc w:val="both"/>
              <w:rPr>
                <w:bCs/>
                <w:sz w:val="22"/>
                <w:szCs w:val="22"/>
              </w:rPr>
            </w:pPr>
            <w:r w:rsidRPr="00D87DCA">
              <w:rPr>
                <w:bCs/>
                <w:sz w:val="22"/>
                <w:szCs w:val="22"/>
              </w:rPr>
              <w:t>должны уступать качеству и соответствующим техническим и функциональным характеристикам товаров, указанных в договоре.</w:t>
            </w:r>
          </w:p>
        </w:tc>
      </w:tr>
      <w:tr w:rsidR="00C02C55" w:rsidRPr="0054197B" w14:paraId="4FFF9766" w14:textId="77777777" w:rsidTr="00AE2027">
        <w:trPr>
          <w:jc w:val="center"/>
        </w:trPr>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923AAED" w14:textId="77777777" w:rsidR="00C02C55" w:rsidRPr="0054197B" w:rsidRDefault="00C02C55" w:rsidP="00F20457">
            <w:pPr>
              <w:widowControl w:val="0"/>
              <w:numPr>
                <w:ilvl w:val="0"/>
                <w:numId w:val="14"/>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8611704" w14:textId="77777777" w:rsidR="00C02C55" w:rsidRPr="00C02C55" w:rsidRDefault="00C02C55" w:rsidP="00AB0098">
            <w:pPr>
              <w:widowControl w:val="0"/>
              <w:rPr>
                <w:bCs/>
                <w:sz w:val="22"/>
                <w:szCs w:val="22"/>
                <w:lang w:val="ba-RU"/>
              </w:rPr>
            </w:pPr>
            <w:r w:rsidRPr="0054197B">
              <w:rPr>
                <w:color w:val="000000"/>
                <w:sz w:val="22"/>
                <w:szCs w:val="22"/>
              </w:rPr>
              <w:t>Сведения о возможности Заказчика в одностороннем порядке отказаться от исполнения договора</w:t>
            </w:r>
          </w:p>
        </w:tc>
        <w:tc>
          <w:tcPr>
            <w:tcW w:w="60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FBCFB40" w14:textId="77777777" w:rsidR="00C02C55" w:rsidRPr="0054197B" w:rsidRDefault="00C02C55" w:rsidP="00AB0098">
            <w:pPr>
              <w:widowControl w:val="0"/>
              <w:ind w:right="70"/>
              <w:jc w:val="both"/>
              <w:rPr>
                <w:bCs/>
                <w:sz w:val="22"/>
                <w:szCs w:val="22"/>
              </w:rPr>
            </w:pPr>
            <w:r>
              <w:rPr>
                <w:bCs/>
                <w:sz w:val="22"/>
                <w:szCs w:val="22"/>
              </w:rPr>
              <w:t>В соответствии с проектом договора</w:t>
            </w:r>
          </w:p>
        </w:tc>
      </w:tr>
      <w:tr w:rsidR="00C02C55" w:rsidRPr="0054197B" w14:paraId="7EEDABAB" w14:textId="77777777" w:rsidTr="00AE2027">
        <w:trPr>
          <w:jc w:val="center"/>
        </w:trPr>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B5FF308" w14:textId="77777777" w:rsidR="00C02C55" w:rsidRPr="0054197B" w:rsidRDefault="00C02C55" w:rsidP="00F20457">
            <w:pPr>
              <w:widowControl w:val="0"/>
              <w:numPr>
                <w:ilvl w:val="0"/>
                <w:numId w:val="14"/>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AFB3E9D" w14:textId="77777777" w:rsidR="00C02C55" w:rsidRPr="00C02C55" w:rsidRDefault="00C02C55" w:rsidP="00AB0098">
            <w:pPr>
              <w:widowControl w:val="0"/>
              <w:rPr>
                <w:bCs/>
                <w:sz w:val="22"/>
                <w:szCs w:val="22"/>
                <w:lang w:val="ba-RU"/>
              </w:rPr>
            </w:pPr>
            <w:r>
              <w:rPr>
                <w:bCs/>
                <w:sz w:val="22"/>
                <w:szCs w:val="22"/>
                <w:lang w:val="ba-RU"/>
              </w:rPr>
              <w:t>Иные</w:t>
            </w:r>
            <w:r w:rsidRPr="00C02C55">
              <w:rPr>
                <w:bCs/>
                <w:sz w:val="22"/>
                <w:szCs w:val="22"/>
              </w:rPr>
              <w:t xml:space="preserve"> сведения, определенные Положением</w:t>
            </w:r>
            <w:r>
              <w:rPr>
                <w:bCs/>
                <w:sz w:val="22"/>
                <w:szCs w:val="22"/>
                <w:lang w:val="ba-RU"/>
              </w:rPr>
              <w:t xml:space="preserve"> о закупке товаров, работ и услуг ГБУ РРЦ</w:t>
            </w:r>
          </w:p>
        </w:tc>
        <w:tc>
          <w:tcPr>
            <w:tcW w:w="60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39DFC88" w14:textId="77777777" w:rsidR="00C02C55" w:rsidRPr="0054197B" w:rsidRDefault="00C02C55" w:rsidP="00AB0098">
            <w:pPr>
              <w:widowControl w:val="0"/>
              <w:ind w:right="70"/>
              <w:jc w:val="both"/>
              <w:rPr>
                <w:bCs/>
                <w:sz w:val="22"/>
                <w:szCs w:val="22"/>
              </w:rPr>
            </w:pPr>
            <w:r w:rsidRPr="00C02C55">
              <w:rPr>
                <w:bCs/>
                <w:sz w:val="22"/>
                <w:szCs w:val="22"/>
              </w:rPr>
              <w:t xml:space="preserve">При признании аукциона несостоявшимся по причине отсутствия заявок на участие в закупке, поступления одной заявки, признанной Заказчиком соответствующей требованиям к товарам, работам, услугам в соответствии с извещением, документацией о закупке, в случае отклонения всех заявок или при уклонении участников, с которыми должен быть заключен договор по результатам закупки, в случае, если в течение десяти минут после начала проведения аукциона ни один из его участников не подал предложение о цене договора и такой аукцион признан несостоявшимся, Заказчик вправе заключить договор с единственным поставщиком в соответствии с Положением </w:t>
            </w:r>
            <w:r>
              <w:rPr>
                <w:bCs/>
                <w:sz w:val="22"/>
                <w:szCs w:val="22"/>
                <w:lang w:val="ba-RU"/>
              </w:rPr>
              <w:t xml:space="preserve">о закупке товаров, работ и услуг ГБУ РРЦ </w:t>
            </w:r>
            <w:r w:rsidRPr="00C02C55">
              <w:rPr>
                <w:bCs/>
                <w:sz w:val="22"/>
                <w:szCs w:val="22"/>
              </w:rPr>
              <w:t xml:space="preserve">по цене, не превышающей НМЦ договора, либо изменить условия договора и осуществить закупку предусмотренными Положением </w:t>
            </w:r>
            <w:r>
              <w:rPr>
                <w:bCs/>
                <w:sz w:val="22"/>
                <w:szCs w:val="22"/>
                <w:lang w:val="ba-RU"/>
              </w:rPr>
              <w:t>о закупке товаров, работ и услуг ГБУ РРЦ</w:t>
            </w:r>
            <w:r w:rsidRPr="00C02C55">
              <w:rPr>
                <w:bCs/>
                <w:sz w:val="22"/>
                <w:szCs w:val="22"/>
              </w:rPr>
              <w:t xml:space="preserve"> способами.</w:t>
            </w:r>
          </w:p>
        </w:tc>
      </w:tr>
    </w:tbl>
    <w:p w14:paraId="7EDFBD26" w14:textId="77777777" w:rsidR="00373491" w:rsidRDefault="00373491" w:rsidP="009274EC">
      <w:pPr>
        <w:jc w:val="center"/>
        <w:rPr>
          <w:b/>
          <w:sz w:val="22"/>
          <w:szCs w:val="22"/>
        </w:rPr>
        <w:sectPr w:rsidR="00373491" w:rsidSect="006B6A18">
          <w:footnotePr>
            <w:numRestart w:val="eachSect"/>
          </w:footnotePr>
          <w:pgSz w:w="11906" w:h="16838"/>
          <w:pgMar w:top="709" w:right="566" w:bottom="709" w:left="567" w:header="709" w:footer="709" w:gutter="0"/>
          <w:cols w:space="708"/>
          <w:docGrid w:linePitch="360"/>
        </w:sectPr>
      </w:pPr>
      <w:bookmarkStart w:id="3" w:name="_Toc420511976"/>
    </w:p>
    <w:p w14:paraId="686848B9" w14:textId="77777777" w:rsidR="009274EC" w:rsidRDefault="009274EC" w:rsidP="009274EC">
      <w:pPr>
        <w:jc w:val="center"/>
        <w:rPr>
          <w:b/>
          <w:sz w:val="22"/>
          <w:szCs w:val="22"/>
        </w:rPr>
      </w:pPr>
    </w:p>
    <w:p w14:paraId="03BACD08" w14:textId="77777777" w:rsidR="009274EC" w:rsidRDefault="009274EC" w:rsidP="009274EC">
      <w:pPr>
        <w:jc w:val="center"/>
        <w:rPr>
          <w:b/>
          <w:sz w:val="22"/>
          <w:szCs w:val="22"/>
        </w:rPr>
      </w:pPr>
    </w:p>
    <w:p w14:paraId="30586DFF" w14:textId="77777777" w:rsidR="00D528C0" w:rsidRDefault="009274EC" w:rsidP="00373491">
      <w:pPr>
        <w:jc w:val="center"/>
        <w:rPr>
          <w:b/>
          <w:sz w:val="22"/>
          <w:szCs w:val="22"/>
        </w:rPr>
      </w:pPr>
      <w:r w:rsidRPr="001C4502">
        <w:rPr>
          <w:b/>
          <w:sz w:val="22"/>
          <w:szCs w:val="22"/>
        </w:rPr>
        <w:t xml:space="preserve">Часть 3. </w:t>
      </w:r>
      <w:r>
        <w:rPr>
          <w:b/>
          <w:sz w:val="22"/>
          <w:szCs w:val="22"/>
        </w:rPr>
        <w:t>Описание предмета закупки</w:t>
      </w:r>
      <w:r w:rsidR="00373491">
        <w:rPr>
          <w:b/>
          <w:sz w:val="22"/>
          <w:szCs w:val="22"/>
        </w:rPr>
        <w:t xml:space="preserve"> </w:t>
      </w:r>
    </w:p>
    <w:p w14:paraId="4B808B0E" w14:textId="77777777" w:rsidR="00373491" w:rsidRDefault="009274EC" w:rsidP="00373491">
      <w:pPr>
        <w:jc w:val="center"/>
        <w:rPr>
          <w:b/>
          <w:sz w:val="22"/>
          <w:szCs w:val="22"/>
        </w:rPr>
      </w:pPr>
      <w:r>
        <w:rPr>
          <w:b/>
          <w:sz w:val="22"/>
          <w:szCs w:val="22"/>
        </w:rPr>
        <w:t>(далее- т</w:t>
      </w:r>
      <w:r w:rsidRPr="001C4502">
        <w:rPr>
          <w:b/>
          <w:sz w:val="22"/>
          <w:szCs w:val="22"/>
        </w:rPr>
        <w:t>ехническое задание</w:t>
      </w:r>
      <w:r>
        <w:rPr>
          <w:b/>
          <w:sz w:val="22"/>
          <w:szCs w:val="22"/>
        </w:rPr>
        <w:t>).</w:t>
      </w:r>
      <w:bookmarkEnd w:id="3"/>
      <w:r w:rsidR="00373491">
        <w:rPr>
          <w:b/>
          <w:sz w:val="22"/>
          <w:szCs w:val="22"/>
        </w:rPr>
        <w:t xml:space="preserve"> </w:t>
      </w:r>
    </w:p>
    <w:p w14:paraId="1D637380" w14:textId="7ECBB16F" w:rsidR="00D528C0" w:rsidRPr="00B96D39" w:rsidRDefault="009274EC" w:rsidP="007C3E58">
      <w:pPr>
        <w:jc w:val="center"/>
        <w:rPr>
          <w:b/>
          <w:bCs/>
          <w:sz w:val="22"/>
          <w:szCs w:val="22"/>
        </w:rPr>
      </w:pPr>
      <w:r w:rsidRPr="00B96D39">
        <w:rPr>
          <w:b/>
          <w:bCs/>
          <w:sz w:val="22"/>
          <w:szCs w:val="22"/>
        </w:rPr>
        <w:t>Поставка</w:t>
      </w:r>
      <w:r w:rsidR="00554584" w:rsidRPr="00B96D39">
        <w:rPr>
          <w:b/>
          <w:bCs/>
          <w:sz w:val="22"/>
          <w:szCs w:val="22"/>
        </w:rPr>
        <w:t xml:space="preserve"> </w:t>
      </w:r>
      <w:r w:rsidR="00B96D39" w:rsidRPr="00B96D39">
        <w:rPr>
          <w:b/>
          <w:bCs/>
          <w:sz w:val="22"/>
          <w:szCs w:val="22"/>
        </w:rPr>
        <w:t>ноутбука</w:t>
      </w:r>
      <w:r w:rsidR="00952FCF">
        <w:rPr>
          <w:b/>
          <w:bCs/>
          <w:sz w:val="22"/>
          <w:szCs w:val="22"/>
        </w:rPr>
        <w:t xml:space="preserve"> </w:t>
      </w:r>
      <w:r w:rsidR="00952FCF" w:rsidRPr="00952FCF">
        <w:rPr>
          <w:b/>
          <w:bCs/>
          <w:sz w:val="22"/>
          <w:szCs w:val="22"/>
        </w:rPr>
        <w:t xml:space="preserve">MSI </w:t>
      </w:r>
      <w:proofErr w:type="spellStart"/>
      <w:r w:rsidR="00952FCF" w:rsidRPr="00952FCF">
        <w:rPr>
          <w:b/>
          <w:bCs/>
          <w:sz w:val="22"/>
          <w:szCs w:val="22"/>
        </w:rPr>
        <w:t>Pulse</w:t>
      </w:r>
      <w:proofErr w:type="spellEnd"/>
      <w:r w:rsidR="00952FCF">
        <w:rPr>
          <w:b/>
          <w:bCs/>
          <w:sz w:val="22"/>
          <w:szCs w:val="22"/>
        </w:rPr>
        <w:t xml:space="preserve"> (либо эквивалент)</w:t>
      </w:r>
      <w:r w:rsidR="00B96D39">
        <w:rPr>
          <w:b/>
          <w:bCs/>
          <w:sz w:val="22"/>
          <w:szCs w:val="22"/>
        </w:rPr>
        <w:t>, 1 штука</w:t>
      </w:r>
    </w:p>
    <w:p w14:paraId="32A53983" w14:textId="6338BE15" w:rsidR="00BF45B8" w:rsidRDefault="00BF45B8" w:rsidP="006F72B4">
      <w:pPr>
        <w:tabs>
          <w:tab w:val="left" w:pos="-709"/>
        </w:tabs>
        <w:autoSpaceDE w:val="0"/>
        <w:autoSpaceDN w:val="0"/>
        <w:adjustRightInd w:val="0"/>
        <w:spacing w:line="259" w:lineRule="auto"/>
        <w:jc w:val="center"/>
        <w:outlineLvl w:val="1"/>
        <w:rPr>
          <w:b/>
        </w:rPr>
      </w:pPr>
      <w:r>
        <w:rPr>
          <w:b/>
          <w:bCs/>
        </w:rPr>
        <w:t>Н</w:t>
      </w:r>
      <w:r>
        <w:rPr>
          <w:b/>
        </w:rPr>
        <w:t>аименование объекта закупки</w:t>
      </w:r>
      <w:r>
        <w:rPr>
          <w:b/>
          <w:bCs/>
        </w:rPr>
        <w:t xml:space="preserve">, </w:t>
      </w:r>
      <w:r>
        <w:rPr>
          <w:b/>
        </w:rPr>
        <w:t>функциональные, технические и качественные характеристики объекта закупки</w:t>
      </w:r>
    </w:p>
    <w:p w14:paraId="67054973" w14:textId="77777777" w:rsidR="00BF45B8" w:rsidRDefault="00BF45B8" w:rsidP="00F07EDD">
      <w:pPr>
        <w:ind w:right="282"/>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961"/>
        <w:gridCol w:w="4961"/>
      </w:tblGrid>
      <w:tr w:rsidR="00B96D39" w:rsidRPr="00952FCF" w14:paraId="27605013" w14:textId="77777777" w:rsidTr="00B96D39">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D5BB78" w14:textId="77777777" w:rsidR="00B96D39" w:rsidRPr="00952FCF" w:rsidRDefault="00B96D39" w:rsidP="00952FCF">
            <w:r w:rsidRPr="00952FCF">
              <w:t>Наименование параметра или характеристики технического задания</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5A590" w14:textId="77777777" w:rsidR="00B96D39" w:rsidRPr="00952FCF" w:rsidRDefault="00B96D39" w:rsidP="00952FCF">
            <w:r w:rsidRPr="00952FCF">
              <w:t>Требование о наличии, соответствии характеристики или параметра (его величины)</w:t>
            </w:r>
          </w:p>
        </w:tc>
        <w:tc>
          <w:tcPr>
            <w:tcW w:w="4961" w:type="dxa"/>
            <w:tcBorders>
              <w:top w:val="single" w:sz="4" w:space="0" w:color="auto"/>
              <w:left w:val="single" w:sz="4" w:space="0" w:color="auto"/>
              <w:bottom w:val="single" w:sz="4" w:space="0" w:color="auto"/>
              <w:right w:val="single" w:sz="4" w:space="0" w:color="auto"/>
            </w:tcBorders>
          </w:tcPr>
          <w:p w14:paraId="402D5D47" w14:textId="77777777" w:rsidR="00B96D39" w:rsidRPr="00952FCF" w:rsidRDefault="00B96D39" w:rsidP="00952FCF">
            <w:r w:rsidRPr="00952FCF">
              <w:t>Инструкция по заполнению заявок участниками (указывается участником по каждому показателю)</w:t>
            </w:r>
          </w:p>
        </w:tc>
      </w:tr>
      <w:tr w:rsidR="00B96D39" w:rsidRPr="00952FCF" w14:paraId="7817BA4A" w14:textId="77777777" w:rsidTr="00B96D39">
        <w:tc>
          <w:tcPr>
            <w:tcW w:w="150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ECB63B" w14:textId="5703A27A" w:rsidR="00B96D39" w:rsidRPr="00952FCF" w:rsidRDefault="00B96D39" w:rsidP="00952FCF">
            <w:pPr>
              <w:jc w:val="center"/>
              <w:rPr>
                <w:b/>
                <w:bCs/>
                <w:i/>
                <w:iCs/>
              </w:rPr>
            </w:pPr>
            <w:r w:rsidRPr="00952FCF">
              <w:rPr>
                <w:b/>
                <w:bCs/>
                <w:i/>
                <w:iCs/>
              </w:rPr>
              <w:t>Конфигурация:</w:t>
            </w:r>
          </w:p>
        </w:tc>
      </w:tr>
      <w:tr w:rsidR="00B96D39" w:rsidRPr="00952FCF" w14:paraId="788AF54E" w14:textId="77777777" w:rsidTr="00B96D39">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4152A650" w14:textId="77777777" w:rsidR="00B96D39" w:rsidRPr="00952FCF" w:rsidRDefault="00B96D39" w:rsidP="00952FCF">
            <w:r w:rsidRPr="00952FCF">
              <w:t>Процессор</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1AC3279A" w14:textId="4B56BACB" w:rsidR="00B96D39" w:rsidRPr="00C87D19" w:rsidRDefault="00B96D39" w:rsidP="00952FCF">
            <w:pPr>
              <w:rPr>
                <w:lang w:val="en-US"/>
              </w:rPr>
            </w:pPr>
            <w:r w:rsidRPr="00952FCF">
              <w:rPr>
                <w:lang w:val="en-US"/>
              </w:rPr>
              <w:t>Intel Core i5 11400H</w:t>
            </w:r>
            <w:r w:rsidR="00C87D19" w:rsidRPr="00C87D19">
              <w:rPr>
                <w:lang w:val="en-US"/>
              </w:rPr>
              <w:t xml:space="preserve"> (</w:t>
            </w:r>
            <w:r w:rsidR="00C87D19">
              <w:t>либо</w:t>
            </w:r>
            <w:r w:rsidR="00C87D19" w:rsidRPr="00C87D19">
              <w:rPr>
                <w:lang w:val="en-US"/>
              </w:rPr>
              <w:t xml:space="preserve"> </w:t>
            </w:r>
            <w:r w:rsidR="00C87D19">
              <w:t>эквивалент</w:t>
            </w:r>
            <w:r w:rsidR="00C87D19" w:rsidRPr="00C87D19">
              <w:rPr>
                <w:lang w:val="en-US"/>
              </w:rPr>
              <w:t>)</w:t>
            </w:r>
          </w:p>
        </w:tc>
        <w:tc>
          <w:tcPr>
            <w:tcW w:w="4961" w:type="dxa"/>
            <w:tcBorders>
              <w:top w:val="single" w:sz="4" w:space="0" w:color="auto"/>
              <w:left w:val="single" w:sz="4" w:space="0" w:color="auto"/>
              <w:bottom w:val="single" w:sz="4" w:space="0" w:color="auto"/>
              <w:right w:val="single" w:sz="4" w:space="0" w:color="auto"/>
            </w:tcBorders>
          </w:tcPr>
          <w:p w14:paraId="4BD2FEEF" w14:textId="19B2F166" w:rsidR="00B96D39" w:rsidRPr="00952FCF" w:rsidRDefault="00C87D19" w:rsidP="00952FCF">
            <w:r w:rsidRPr="00952FCF">
              <w:rPr>
                <w:lang w:val="ba-RU"/>
              </w:rPr>
              <w:t>Участник указывает конкретный показатель с учетом эквивалентности</w:t>
            </w:r>
          </w:p>
        </w:tc>
      </w:tr>
      <w:tr w:rsidR="00952FCF" w:rsidRPr="00952FCF" w14:paraId="65CB585D" w14:textId="77777777" w:rsidTr="00B96D39">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05F1B36A" w14:textId="77777777" w:rsidR="00B96D39" w:rsidRPr="00952FCF" w:rsidRDefault="00B96D39" w:rsidP="00952FCF">
            <w:pPr>
              <w:rPr>
                <w:lang w:val="ba-RU" w:eastAsia="en-US"/>
              </w:rPr>
            </w:pPr>
            <w:r w:rsidRPr="00952FCF">
              <w:rPr>
                <w:lang w:val="ba-RU" w:eastAsia="en-US"/>
              </w:rPr>
              <w:t>Количество ядер процессора</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247CA993" w14:textId="77777777" w:rsidR="00B96D39" w:rsidRPr="00952FCF" w:rsidRDefault="00B96D39" w:rsidP="00952FCF">
            <w:r w:rsidRPr="00952FCF">
              <w:t>Не менее 6-ядерный</w:t>
            </w:r>
          </w:p>
        </w:tc>
        <w:tc>
          <w:tcPr>
            <w:tcW w:w="4961" w:type="dxa"/>
            <w:tcBorders>
              <w:top w:val="single" w:sz="4" w:space="0" w:color="auto"/>
              <w:left w:val="single" w:sz="4" w:space="0" w:color="auto"/>
              <w:bottom w:val="single" w:sz="4" w:space="0" w:color="auto"/>
              <w:right w:val="single" w:sz="4" w:space="0" w:color="auto"/>
            </w:tcBorders>
          </w:tcPr>
          <w:p w14:paraId="5D822B7E" w14:textId="77777777" w:rsidR="00B96D39" w:rsidRPr="00952FCF" w:rsidRDefault="00B96D39" w:rsidP="00952FCF">
            <w:r w:rsidRPr="00952FCF">
              <w:rPr>
                <w:lang w:val="ba-RU"/>
              </w:rPr>
              <w:t>Участник указывает конкретный показатель, более указанного или равный ему</w:t>
            </w:r>
          </w:p>
        </w:tc>
      </w:tr>
      <w:tr w:rsidR="00952FCF" w:rsidRPr="00952FCF" w14:paraId="201536CE" w14:textId="77777777" w:rsidTr="00B96D39">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4509CE96" w14:textId="77777777" w:rsidR="00B96D39" w:rsidRPr="00952FCF" w:rsidRDefault="00B96D39" w:rsidP="00952FCF">
            <w:pPr>
              <w:rPr>
                <w:lang w:val="en-US" w:eastAsia="en-US"/>
              </w:rPr>
            </w:pPr>
            <w:proofErr w:type="spellStart"/>
            <w:r w:rsidRPr="00952FCF">
              <w:rPr>
                <w:lang w:val="en-US"/>
              </w:rPr>
              <w:t>Процессор</w:t>
            </w:r>
            <w:proofErr w:type="spellEnd"/>
            <w:r w:rsidRPr="00952FCF">
              <w:rPr>
                <w:lang w:val="en-US"/>
              </w:rPr>
              <w:t xml:space="preserve">, </w:t>
            </w:r>
            <w:proofErr w:type="spellStart"/>
            <w:r w:rsidRPr="00952FCF">
              <w:rPr>
                <w:lang w:val="en-US"/>
              </w:rPr>
              <w:t>частота</w:t>
            </w:r>
            <w:proofErr w:type="spellEnd"/>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2447326D" w14:textId="77777777" w:rsidR="00B96D39" w:rsidRPr="00952FCF" w:rsidRDefault="00B96D39" w:rsidP="00952FCF">
            <w:pPr>
              <w:rPr>
                <w:lang w:val="ba-RU"/>
              </w:rPr>
            </w:pPr>
            <w:r w:rsidRPr="00952FCF">
              <w:rPr>
                <w:lang w:val="ba-RU"/>
              </w:rPr>
              <w:t>Не менее 2.7 ГГц</w:t>
            </w:r>
          </w:p>
        </w:tc>
        <w:tc>
          <w:tcPr>
            <w:tcW w:w="4961" w:type="dxa"/>
            <w:tcBorders>
              <w:top w:val="single" w:sz="4" w:space="0" w:color="auto"/>
              <w:left w:val="single" w:sz="4" w:space="0" w:color="auto"/>
              <w:bottom w:val="single" w:sz="4" w:space="0" w:color="auto"/>
              <w:right w:val="single" w:sz="4" w:space="0" w:color="auto"/>
            </w:tcBorders>
          </w:tcPr>
          <w:p w14:paraId="5A664295" w14:textId="77777777" w:rsidR="00B96D39" w:rsidRPr="00952FCF" w:rsidRDefault="00B96D39" w:rsidP="00952FCF">
            <w:pPr>
              <w:rPr>
                <w:lang w:val="ba-RU"/>
              </w:rPr>
            </w:pPr>
            <w:r w:rsidRPr="00952FCF">
              <w:rPr>
                <w:lang w:val="ba-RU"/>
              </w:rPr>
              <w:t>Участник указывает конкретный показатель, более указанного или равный ему</w:t>
            </w:r>
          </w:p>
        </w:tc>
      </w:tr>
      <w:tr w:rsidR="00952FCF" w:rsidRPr="00952FCF" w14:paraId="30154B3B" w14:textId="77777777" w:rsidTr="00B96D39">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68E44D28" w14:textId="77777777" w:rsidR="00B96D39" w:rsidRPr="00952FCF" w:rsidRDefault="00B96D39" w:rsidP="00952FCF">
            <w:pPr>
              <w:rPr>
                <w:rFonts w:eastAsia="Calibri"/>
                <w:lang w:val="ba-RU" w:eastAsia="en-US"/>
              </w:rPr>
            </w:pPr>
            <w:r w:rsidRPr="00952FCF">
              <w:rPr>
                <w:rFonts w:eastAsia="Calibri"/>
                <w:lang w:val="ba-RU"/>
              </w:rPr>
              <w:t>Оперативная память</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1970ECF2" w14:textId="77777777" w:rsidR="00B96D39" w:rsidRPr="00952FCF" w:rsidRDefault="00B96D39" w:rsidP="00952FCF">
            <w:pPr>
              <w:rPr>
                <w:lang w:val="ba-RU"/>
              </w:rPr>
            </w:pPr>
            <w:r w:rsidRPr="00952FCF">
              <w:rPr>
                <w:lang w:val="ba-RU"/>
              </w:rPr>
              <w:t>Не менее 8 ГБ (не менее 3200 МГц)</w:t>
            </w:r>
          </w:p>
        </w:tc>
        <w:tc>
          <w:tcPr>
            <w:tcW w:w="4961" w:type="dxa"/>
            <w:tcBorders>
              <w:top w:val="single" w:sz="4" w:space="0" w:color="auto"/>
              <w:left w:val="single" w:sz="4" w:space="0" w:color="auto"/>
              <w:bottom w:val="single" w:sz="4" w:space="0" w:color="auto"/>
              <w:right w:val="single" w:sz="4" w:space="0" w:color="auto"/>
            </w:tcBorders>
          </w:tcPr>
          <w:p w14:paraId="1C3ECB98" w14:textId="77777777" w:rsidR="00B96D39" w:rsidRPr="00952FCF" w:rsidRDefault="00B96D39" w:rsidP="00952FCF">
            <w:pPr>
              <w:rPr>
                <w:lang w:val="ba-RU"/>
              </w:rPr>
            </w:pPr>
            <w:r w:rsidRPr="00952FCF">
              <w:rPr>
                <w:lang w:val="ba-RU"/>
              </w:rPr>
              <w:t>Участник указывает конкретный показатель, более указанного или равный ему</w:t>
            </w:r>
          </w:p>
        </w:tc>
      </w:tr>
      <w:tr w:rsidR="00952FCF" w:rsidRPr="00952FCF" w14:paraId="3A23E35D" w14:textId="77777777" w:rsidTr="00B96D39">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3BF3D513" w14:textId="77777777" w:rsidR="00B96D39" w:rsidRPr="00952FCF" w:rsidRDefault="00B96D39" w:rsidP="00952FCF">
            <w:pPr>
              <w:rPr>
                <w:lang w:eastAsia="en-US"/>
              </w:rPr>
            </w:pPr>
            <w:r w:rsidRPr="00952FCF">
              <w:t>Тип оперативной памяти</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14420E0D" w14:textId="77777777" w:rsidR="00B96D39" w:rsidRPr="00952FCF" w:rsidRDefault="00B96D39" w:rsidP="00952FCF">
            <w:pPr>
              <w:rPr>
                <w:lang w:eastAsia="en-US"/>
              </w:rPr>
            </w:pPr>
            <w:r w:rsidRPr="00952FCF">
              <w:rPr>
                <w:lang w:val="ba-RU"/>
              </w:rPr>
              <w:t xml:space="preserve">Не ниже </w:t>
            </w:r>
            <w:r w:rsidRPr="00952FCF">
              <w:rPr>
                <w:lang w:val="en-US"/>
              </w:rPr>
              <w:t>DDR4</w:t>
            </w:r>
          </w:p>
        </w:tc>
        <w:tc>
          <w:tcPr>
            <w:tcW w:w="4961" w:type="dxa"/>
            <w:tcBorders>
              <w:top w:val="single" w:sz="4" w:space="0" w:color="auto"/>
              <w:left w:val="single" w:sz="4" w:space="0" w:color="auto"/>
              <w:bottom w:val="single" w:sz="4" w:space="0" w:color="auto"/>
              <w:right w:val="single" w:sz="4" w:space="0" w:color="auto"/>
            </w:tcBorders>
          </w:tcPr>
          <w:p w14:paraId="4521BB86" w14:textId="77777777" w:rsidR="00B96D39" w:rsidRPr="00952FCF" w:rsidRDefault="00B96D39" w:rsidP="00952FCF">
            <w:pPr>
              <w:rPr>
                <w:lang w:val="ba-RU"/>
              </w:rPr>
            </w:pPr>
            <w:r w:rsidRPr="00952FCF">
              <w:rPr>
                <w:lang w:val="ba-RU"/>
              </w:rPr>
              <w:t>Участник указывает конкретный показатель, более указанного или равный ему</w:t>
            </w:r>
          </w:p>
        </w:tc>
      </w:tr>
      <w:tr w:rsidR="00952FCF" w:rsidRPr="00952FCF" w14:paraId="75DE4A35" w14:textId="77777777" w:rsidTr="00B96D39">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0DD63EE7" w14:textId="77777777" w:rsidR="00B96D39" w:rsidRPr="00952FCF" w:rsidRDefault="00B96D39" w:rsidP="00952FCF">
            <w:pPr>
              <w:rPr>
                <w:lang w:val="ba-RU" w:eastAsia="en-US"/>
              </w:rPr>
            </w:pPr>
            <w:r w:rsidRPr="00952FCF">
              <w:rPr>
                <w:lang w:val="ba-RU"/>
              </w:rPr>
              <w:t>Макс. объем оперативной памяти</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6F37EEC5" w14:textId="77777777" w:rsidR="00B96D39" w:rsidRPr="00952FCF" w:rsidRDefault="00B96D39" w:rsidP="00952FCF">
            <w:pPr>
              <w:rPr>
                <w:lang w:val="ba-RU" w:eastAsia="en-US"/>
              </w:rPr>
            </w:pPr>
            <w:r w:rsidRPr="00952FCF">
              <w:rPr>
                <w:lang w:val="ba-RU"/>
              </w:rPr>
              <w:t>Не менее 64 ГБ</w:t>
            </w:r>
          </w:p>
        </w:tc>
        <w:tc>
          <w:tcPr>
            <w:tcW w:w="4961" w:type="dxa"/>
            <w:tcBorders>
              <w:top w:val="single" w:sz="4" w:space="0" w:color="auto"/>
              <w:left w:val="single" w:sz="4" w:space="0" w:color="auto"/>
              <w:bottom w:val="single" w:sz="4" w:space="0" w:color="auto"/>
              <w:right w:val="single" w:sz="4" w:space="0" w:color="auto"/>
            </w:tcBorders>
          </w:tcPr>
          <w:p w14:paraId="4FCFE703" w14:textId="77777777" w:rsidR="00B96D39" w:rsidRPr="00952FCF" w:rsidRDefault="00B96D39" w:rsidP="00952FCF">
            <w:pPr>
              <w:rPr>
                <w:lang w:val="ba-RU"/>
              </w:rPr>
            </w:pPr>
            <w:r w:rsidRPr="00952FCF">
              <w:rPr>
                <w:lang w:val="ba-RU"/>
              </w:rPr>
              <w:t>Участник указывает конкретный показатель, более указанного или равный ему</w:t>
            </w:r>
          </w:p>
        </w:tc>
      </w:tr>
      <w:tr w:rsidR="00952FCF" w:rsidRPr="00952FCF" w14:paraId="35DDB3C4" w14:textId="77777777" w:rsidTr="00B96D39">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6BD1D793" w14:textId="77777777" w:rsidR="00B96D39" w:rsidRPr="00952FCF" w:rsidRDefault="00B96D39" w:rsidP="00952FCF">
            <w:pPr>
              <w:rPr>
                <w:lang w:val="ba-RU" w:eastAsia="en-US"/>
              </w:rPr>
            </w:pPr>
            <w:r w:rsidRPr="00952FCF">
              <w:rPr>
                <w:lang w:val="ba-RU"/>
              </w:rPr>
              <w:t>Тип графического процессора</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6C481A36" w14:textId="77777777" w:rsidR="00B96D39" w:rsidRPr="00952FCF" w:rsidRDefault="00B96D39" w:rsidP="00952FCF">
            <w:pPr>
              <w:rPr>
                <w:lang w:val="ba-RU" w:eastAsia="en-US"/>
              </w:rPr>
            </w:pPr>
            <w:r w:rsidRPr="00952FCF">
              <w:rPr>
                <w:lang w:val="ba-RU"/>
              </w:rPr>
              <w:t>Дискретный</w:t>
            </w:r>
          </w:p>
        </w:tc>
        <w:tc>
          <w:tcPr>
            <w:tcW w:w="4961" w:type="dxa"/>
            <w:tcBorders>
              <w:top w:val="single" w:sz="4" w:space="0" w:color="auto"/>
              <w:left w:val="single" w:sz="4" w:space="0" w:color="auto"/>
              <w:bottom w:val="single" w:sz="4" w:space="0" w:color="auto"/>
              <w:right w:val="single" w:sz="4" w:space="0" w:color="auto"/>
            </w:tcBorders>
          </w:tcPr>
          <w:p w14:paraId="2522748B" w14:textId="77777777" w:rsidR="00B96D39" w:rsidRPr="00952FCF" w:rsidRDefault="00B96D39" w:rsidP="00952FCF">
            <w:pPr>
              <w:rPr>
                <w:lang w:val="ba-RU"/>
              </w:rPr>
            </w:pPr>
            <w:r w:rsidRPr="00952FCF">
              <w:rPr>
                <w:lang w:val="ba-RU"/>
              </w:rPr>
              <w:t>Указывается в неизменном виде</w:t>
            </w:r>
          </w:p>
        </w:tc>
      </w:tr>
      <w:tr w:rsidR="00952FCF" w:rsidRPr="00952FCF" w14:paraId="4F76625C" w14:textId="77777777" w:rsidTr="00B96D39">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154633AF" w14:textId="77777777" w:rsidR="00B96D39" w:rsidRPr="00952FCF" w:rsidRDefault="00B96D39" w:rsidP="00952FCF">
            <w:pPr>
              <w:rPr>
                <w:lang w:val="ba-RU" w:eastAsia="en-US"/>
              </w:rPr>
            </w:pPr>
            <w:r w:rsidRPr="00952FCF">
              <w:rPr>
                <w:lang w:val="ba-RU"/>
              </w:rPr>
              <w:t>Количество слотов под модули памяти</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41396D02" w14:textId="77777777" w:rsidR="00B96D39" w:rsidRPr="00952FCF" w:rsidRDefault="00B96D39" w:rsidP="00952FCF">
            <w:pPr>
              <w:rPr>
                <w:lang w:val="ba-RU"/>
              </w:rPr>
            </w:pPr>
            <w:r w:rsidRPr="00952FCF">
              <w:rPr>
                <w:lang w:val="ba-RU"/>
              </w:rPr>
              <w:t>Не менее 2</w:t>
            </w:r>
          </w:p>
        </w:tc>
        <w:tc>
          <w:tcPr>
            <w:tcW w:w="4961" w:type="dxa"/>
            <w:tcBorders>
              <w:top w:val="single" w:sz="4" w:space="0" w:color="auto"/>
              <w:left w:val="single" w:sz="4" w:space="0" w:color="auto"/>
              <w:bottom w:val="single" w:sz="4" w:space="0" w:color="auto"/>
              <w:right w:val="single" w:sz="4" w:space="0" w:color="auto"/>
            </w:tcBorders>
          </w:tcPr>
          <w:p w14:paraId="5317B48D" w14:textId="77777777" w:rsidR="00B96D39" w:rsidRPr="00952FCF" w:rsidRDefault="00B96D39" w:rsidP="00952FCF">
            <w:pPr>
              <w:rPr>
                <w:lang w:val="ba-RU"/>
              </w:rPr>
            </w:pPr>
            <w:r w:rsidRPr="00952FCF">
              <w:rPr>
                <w:lang w:val="ba-RU"/>
              </w:rPr>
              <w:t>Участник указывает конкретный показатель, более указанного или равный ему</w:t>
            </w:r>
          </w:p>
        </w:tc>
      </w:tr>
      <w:tr w:rsidR="00952FCF" w:rsidRPr="00952FCF" w14:paraId="2DDC5EFF" w14:textId="77777777" w:rsidTr="00B96D39">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0BA834CC" w14:textId="77777777" w:rsidR="00B96D39" w:rsidRPr="00952FCF" w:rsidRDefault="00B96D39" w:rsidP="00952FCF">
            <w:pPr>
              <w:rPr>
                <w:lang w:val="ba-RU" w:eastAsia="en-US"/>
              </w:rPr>
            </w:pPr>
            <w:r w:rsidRPr="00952FCF">
              <w:rPr>
                <w:lang w:val="ba-RU"/>
              </w:rPr>
              <w:t>Графический процессор</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4EFE33A0" w14:textId="77777777" w:rsidR="00B96D39" w:rsidRPr="00952FCF" w:rsidRDefault="00B96D39" w:rsidP="00952FCF">
            <w:pPr>
              <w:rPr>
                <w:lang w:val="ba-RU"/>
              </w:rPr>
            </w:pPr>
            <w:r w:rsidRPr="00952FCF">
              <w:rPr>
                <w:lang w:val="ba-RU"/>
              </w:rPr>
              <w:t>NVIDIA GeForce RTX 3050 Ti для ноутбуков - 4096 Мб (либо эквивалент)</w:t>
            </w:r>
          </w:p>
        </w:tc>
        <w:tc>
          <w:tcPr>
            <w:tcW w:w="4961" w:type="dxa"/>
            <w:tcBorders>
              <w:top w:val="single" w:sz="4" w:space="0" w:color="auto"/>
              <w:left w:val="single" w:sz="4" w:space="0" w:color="auto"/>
              <w:bottom w:val="single" w:sz="4" w:space="0" w:color="auto"/>
              <w:right w:val="single" w:sz="4" w:space="0" w:color="auto"/>
            </w:tcBorders>
          </w:tcPr>
          <w:p w14:paraId="090F5FD7" w14:textId="77777777" w:rsidR="00B96D39" w:rsidRPr="00952FCF" w:rsidRDefault="00B96D39" w:rsidP="00952FCF">
            <w:pPr>
              <w:rPr>
                <w:lang w:val="ba-RU"/>
              </w:rPr>
            </w:pPr>
            <w:r w:rsidRPr="00952FCF">
              <w:rPr>
                <w:lang w:val="ba-RU"/>
              </w:rPr>
              <w:t>Участник указывает конкретный показатель с учетом эквивалентности</w:t>
            </w:r>
          </w:p>
        </w:tc>
      </w:tr>
      <w:tr w:rsidR="00952FCF" w:rsidRPr="00952FCF" w14:paraId="743C6C76" w14:textId="77777777" w:rsidTr="00B96D39">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7A3536B3" w14:textId="77777777" w:rsidR="00B96D39" w:rsidRPr="00952FCF" w:rsidRDefault="00B96D39" w:rsidP="00952FCF">
            <w:pPr>
              <w:rPr>
                <w:lang w:val="ba-RU" w:eastAsia="en-US"/>
              </w:rPr>
            </w:pPr>
            <w:r w:rsidRPr="00952FCF">
              <w:rPr>
                <w:lang w:val="ba-RU"/>
              </w:rPr>
              <w:t>Максимальное энергопотребление графического контроллера</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6680579A" w14:textId="77777777" w:rsidR="00B96D39" w:rsidRPr="00952FCF" w:rsidRDefault="00B96D39" w:rsidP="00952FCF">
            <w:pPr>
              <w:rPr>
                <w:lang w:val="ba-RU" w:eastAsia="en-US"/>
              </w:rPr>
            </w:pPr>
            <w:r w:rsidRPr="00952FCF">
              <w:rPr>
                <w:lang w:val="ba-RU"/>
              </w:rPr>
              <w:t>Не более 60 Вт</w:t>
            </w:r>
          </w:p>
        </w:tc>
        <w:tc>
          <w:tcPr>
            <w:tcW w:w="4961" w:type="dxa"/>
            <w:tcBorders>
              <w:top w:val="single" w:sz="4" w:space="0" w:color="auto"/>
              <w:left w:val="single" w:sz="4" w:space="0" w:color="auto"/>
              <w:bottom w:val="single" w:sz="4" w:space="0" w:color="auto"/>
              <w:right w:val="single" w:sz="4" w:space="0" w:color="auto"/>
            </w:tcBorders>
          </w:tcPr>
          <w:p w14:paraId="64ADA268" w14:textId="77777777" w:rsidR="00B96D39" w:rsidRPr="00952FCF" w:rsidRDefault="00B96D39" w:rsidP="00952FCF">
            <w:pPr>
              <w:rPr>
                <w:lang w:val="ba-RU"/>
              </w:rPr>
            </w:pPr>
            <w:r w:rsidRPr="00952FCF">
              <w:rPr>
                <w:lang w:val="ba-RU"/>
              </w:rPr>
              <w:t>Участник указывает конкретный показатель, менее указанного или равный ему</w:t>
            </w:r>
          </w:p>
        </w:tc>
      </w:tr>
      <w:tr w:rsidR="00952FCF" w:rsidRPr="00952FCF" w14:paraId="2AF8FF22" w14:textId="77777777" w:rsidTr="00B96D39">
        <w:trPr>
          <w:trHeight w:val="42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4D19CE4C" w14:textId="77777777" w:rsidR="00B96D39" w:rsidRPr="00952FCF" w:rsidRDefault="00B96D39" w:rsidP="00952FCF">
            <w:pPr>
              <w:rPr>
                <w:lang w:val="ba-RU" w:eastAsia="en-US"/>
              </w:rPr>
            </w:pPr>
            <w:r w:rsidRPr="00952FCF">
              <w:rPr>
                <w:lang w:val="ba-RU"/>
              </w:rPr>
              <w:t>Поддержка трассировки лучей</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720C14F2" w14:textId="77777777" w:rsidR="00B96D39" w:rsidRPr="00952FCF" w:rsidRDefault="00B96D39" w:rsidP="00952FCF">
            <w:pPr>
              <w:rPr>
                <w:lang w:val="ba-RU" w:eastAsia="en-US"/>
              </w:rPr>
            </w:pPr>
            <w:r w:rsidRPr="00952FCF">
              <w:rPr>
                <w:lang w:val="ba-RU"/>
              </w:rPr>
              <w:t>Да</w:t>
            </w:r>
          </w:p>
        </w:tc>
        <w:tc>
          <w:tcPr>
            <w:tcW w:w="4961" w:type="dxa"/>
            <w:tcBorders>
              <w:top w:val="single" w:sz="4" w:space="0" w:color="auto"/>
              <w:left w:val="single" w:sz="4" w:space="0" w:color="auto"/>
              <w:bottom w:val="single" w:sz="4" w:space="0" w:color="auto"/>
              <w:right w:val="single" w:sz="4" w:space="0" w:color="auto"/>
            </w:tcBorders>
          </w:tcPr>
          <w:p w14:paraId="548C71DD" w14:textId="77777777" w:rsidR="00B96D39" w:rsidRPr="00952FCF" w:rsidRDefault="00B96D39" w:rsidP="00952FCF">
            <w:pPr>
              <w:rPr>
                <w:lang w:val="ba-RU"/>
              </w:rPr>
            </w:pPr>
            <w:r w:rsidRPr="00952FCF">
              <w:rPr>
                <w:lang w:val="ba-RU"/>
              </w:rPr>
              <w:t>Участник закупки указывает наименование показателя в неизменном виде либо слово "Да"</w:t>
            </w:r>
          </w:p>
        </w:tc>
      </w:tr>
      <w:tr w:rsidR="00B96D39" w:rsidRPr="00952FCF" w14:paraId="086E104F" w14:textId="77777777" w:rsidTr="00B96D39">
        <w:trPr>
          <w:trHeight w:val="558"/>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2D6078A5" w14:textId="77777777" w:rsidR="00B96D39" w:rsidRPr="00952FCF" w:rsidRDefault="00B96D39" w:rsidP="00952FCF">
            <w:pPr>
              <w:rPr>
                <w:lang w:val="ba-RU" w:eastAsia="en-US"/>
              </w:rPr>
            </w:pPr>
            <w:r w:rsidRPr="00952FCF">
              <w:rPr>
                <w:lang w:val="ba-RU"/>
              </w:rPr>
              <w:t>Поддержка DLSS</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69011BBE" w14:textId="77777777" w:rsidR="00B96D39" w:rsidRPr="00952FCF" w:rsidRDefault="00B96D39" w:rsidP="00952FCF">
            <w:pPr>
              <w:rPr>
                <w:lang w:val="ba-RU" w:eastAsia="en-US"/>
              </w:rPr>
            </w:pPr>
            <w:r w:rsidRPr="00952FCF">
              <w:rPr>
                <w:lang w:val="ba-RU"/>
              </w:rPr>
              <w:t>Да</w:t>
            </w:r>
          </w:p>
        </w:tc>
        <w:tc>
          <w:tcPr>
            <w:tcW w:w="4961" w:type="dxa"/>
            <w:tcBorders>
              <w:top w:val="single" w:sz="4" w:space="0" w:color="auto"/>
              <w:left w:val="single" w:sz="4" w:space="0" w:color="auto"/>
              <w:bottom w:val="single" w:sz="4" w:space="0" w:color="auto"/>
              <w:right w:val="single" w:sz="4" w:space="0" w:color="auto"/>
            </w:tcBorders>
          </w:tcPr>
          <w:p w14:paraId="6A924500" w14:textId="77777777" w:rsidR="00B96D39" w:rsidRPr="00952FCF" w:rsidRDefault="00B96D39" w:rsidP="00952FCF">
            <w:pPr>
              <w:rPr>
                <w:lang w:val="ba-RU"/>
              </w:rPr>
            </w:pPr>
            <w:r w:rsidRPr="00952FCF">
              <w:rPr>
                <w:lang w:val="ba-RU"/>
              </w:rPr>
              <w:t>Участник закупки указывает наименование показателя в неизменном виде либо слово "Да"</w:t>
            </w:r>
          </w:p>
        </w:tc>
      </w:tr>
      <w:tr w:rsidR="00B96D39" w:rsidRPr="00952FCF" w14:paraId="65727C03" w14:textId="77777777" w:rsidTr="00B96D39">
        <w:trPr>
          <w:trHeight w:val="271"/>
        </w:trPr>
        <w:tc>
          <w:tcPr>
            <w:tcW w:w="150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744B1E" w14:textId="77777777" w:rsidR="00B96D39" w:rsidRPr="00952FCF" w:rsidRDefault="00B96D39" w:rsidP="00952FCF">
            <w:pPr>
              <w:jc w:val="center"/>
              <w:rPr>
                <w:b/>
                <w:bCs/>
                <w:i/>
                <w:iCs/>
                <w:lang w:val="ba-RU"/>
              </w:rPr>
            </w:pPr>
            <w:r w:rsidRPr="00952FCF">
              <w:rPr>
                <w:b/>
                <w:bCs/>
                <w:i/>
                <w:iCs/>
                <w:lang w:val="ba-RU"/>
              </w:rPr>
              <w:t>Экран</w:t>
            </w:r>
          </w:p>
        </w:tc>
      </w:tr>
      <w:tr w:rsidR="00952FCF" w:rsidRPr="00952FCF" w14:paraId="6FAD3DBD" w14:textId="77777777" w:rsidTr="00B96D39">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740C6F2E" w14:textId="77777777" w:rsidR="00B96D39" w:rsidRPr="00952FCF" w:rsidRDefault="00B96D39" w:rsidP="00952FCF">
            <w:pPr>
              <w:rPr>
                <w:lang w:val="ba-RU" w:eastAsia="en-US"/>
              </w:rPr>
            </w:pPr>
            <w:r w:rsidRPr="00952FCF">
              <w:rPr>
                <w:lang w:val="ba-RU"/>
              </w:rPr>
              <w:t>Диагональ экрана, в дюймах</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1C123931" w14:textId="77777777" w:rsidR="00B96D39" w:rsidRPr="00952FCF" w:rsidRDefault="00B96D39" w:rsidP="00952FCF">
            <w:pPr>
              <w:rPr>
                <w:lang w:val="ba-RU" w:eastAsia="en-US"/>
              </w:rPr>
            </w:pPr>
            <w:r w:rsidRPr="00952FCF">
              <w:rPr>
                <w:lang w:val="ba-RU"/>
              </w:rPr>
              <w:t>Не менее 17.3 "</w:t>
            </w:r>
          </w:p>
        </w:tc>
        <w:tc>
          <w:tcPr>
            <w:tcW w:w="4961" w:type="dxa"/>
            <w:tcBorders>
              <w:top w:val="single" w:sz="4" w:space="0" w:color="auto"/>
              <w:left w:val="single" w:sz="4" w:space="0" w:color="auto"/>
              <w:bottom w:val="single" w:sz="4" w:space="0" w:color="auto"/>
              <w:right w:val="single" w:sz="4" w:space="0" w:color="auto"/>
            </w:tcBorders>
          </w:tcPr>
          <w:p w14:paraId="0228BB7C" w14:textId="77777777" w:rsidR="00B96D39" w:rsidRPr="00952FCF" w:rsidRDefault="00B96D39" w:rsidP="00952FCF">
            <w:pPr>
              <w:rPr>
                <w:lang w:val="ba-RU"/>
              </w:rPr>
            </w:pPr>
            <w:r w:rsidRPr="00952FCF">
              <w:rPr>
                <w:lang w:val="ba-RU"/>
              </w:rPr>
              <w:t>Участник указывает конкретный показатель, более указанного или равный ему</w:t>
            </w:r>
          </w:p>
        </w:tc>
      </w:tr>
      <w:tr w:rsidR="00952FCF" w:rsidRPr="00952FCF" w14:paraId="266C5D29" w14:textId="77777777" w:rsidTr="00B96D39">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6426769E" w14:textId="77777777" w:rsidR="00B96D39" w:rsidRPr="00952FCF" w:rsidRDefault="00B96D39" w:rsidP="00952FCF">
            <w:pPr>
              <w:rPr>
                <w:lang w:val="ba-RU" w:eastAsia="en-US"/>
              </w:rPr>
            </w:pPr>
            <w:r w:rsidRPr="00952FCF">
              <w:rPr>
                <w:lang w:val="ba-RU"/>
              </w:rPr>
              <w:t>Разрешение экрана, в пикселях</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32A17F04" w14:textId="77777777" w:rsidR="00B96D39" w:rsidRPr="00952FCF" w:rsidRDefault="00B96D39" w:rsidP="00952FCF">
            <w:pPr>
              <w:rPr>
                <w:lang w:val="ba-RU"/>
              </w:rPr>
            </w:pPr>
            <w:r w:rsidRPr="00952FCF">
              <w:rPr>
                <w:lang w:val="ba-RU"/>
              </w:rPr>
              <w:t>Не менее 1920х1080</w:t>
            </w:r>
          </w:p>
        </w:tc>
        <w:tc>
          <w:tcPr>
            <w:tcW w:w="4961" w:type="dxa"/>
            <w:tcBorders>
              <w:top w:val="single" w:sz="4" w:space="0" w:color="auto"/>
              <w:left w:val="single" w:sz="4" w:space="0" w:color="auto"/>
              <w:bottom w:val="single" w:sz="4" w:space="0" w:color="auto"/>
              <w:right w:val="single" w:sz="4" w:space="0" w:color="auto"/>
            </w:tcBorders>
          </w:tcPr>
          <w:p w14:paraId="78927A57" w14:textId="77777777" w:rsidR="00B96D39" w:rsidRPr="00952FCF" w:rsidRDefault="00B96D39" w:rsidP="00952FCF">
            <w:pPr>
              <w:rPr>
                <w:lang w:val="ba-RU"/>
              </w:rPr>
            </w:pPr>
            <w:r w:rsidRPr="00952FCF">
              <w:rPr>
                <w:lang w:val="ba-RU"/>
              </w:rPr>
              <w:t>Участник указывает конкретный показатель, более указанного или равный ему</w:t>
            </w:r>
          </w:p>
        </w:tc>
      </w:tr>
      <w:tr w:rsidR="00952FCF" w:rsidRPr="00952FCF" w14:paraId="5BB7008A" w14:textId="77777777" w:rsidTr="00B96D39">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263EA39F" w14:textId="77777777" w:rsidR="00B96D39" w:rsidRPr="00952FCF" w:rsidRDefault="00B96D39" w:rsidP="00952FCF">
            <w:pPr>
              <w:rPr>
                <w:lang w:val="ba-RU"/>
              </w:rPr>
            </w:pPr>
            <w:r w:rsidRPr="00952FCF">
              <w:rPr>
                <w:lang w:val="ba-RU"/>
              </w:rPr>
              <w:t>Частота обновления</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4C17C74E" w14:textId="77777777" w:rsidR="00B96D39" w:rsidRPr="00952FCF" w:rsidRDefault="00B96D39" w:rsidP="00952FCF">
            <w:pPr>
              <w:rPr>
                <w:lang w:val="ba-RU"/>
              </w:rPr>
            </w:pPr>
            <w:r w:rsidRPr="00952FCF">
              <w:rPr>
                <w:lang w:val="ba-RU"/>
              </w:rPr>
              <w:t>Не менее 144 Гц</w:t>
            </w:r>
          </w:p>
        </w:tc>
        <w:tc>
          <w:tcPr>
            <w:tcW w:w="4961" w:type="dxa"/>
            <w:tcBorders>
              <w:top w:val="single" w:sz="4" w:space="0" w:color="auto"/>
              <w:left w:val="single" w:sz="4" w:space="0" w:color="auto"/>
              <w:bottom w:val="single" w:sz="4" w:space="0" w:color="auto"/>
              <w:right w:val="single" w:sz="4" w:space="0" w:color="auto"/>
            </w:tcBorders>
          </w:tcPr>
          <w:p w14:paraId="4745CC2F" w14:textId="77777777" w:rsidR="00B96D39" w:rsidRPr="00952FCF" w:rsidRDefault="00B96D39" w:rsidP="00952FCF">
            <w:pPr>
              <w:rPr>
                <w:lang w:val="ba-RU"/>
              </w:rPr>
            </w:pPr>
            <w:r w:rsidRPr="00952FCF">
              <w:rPr>
                <w:lang w:val="ba-RU"/>
              </w:rPr>
              <w:t>Участник указывает конкретный показатель, более указанного или равный ему</w:t>
            </w:r>
          </w:p>
        </w:tc>
      </w:tr>
      <w:tr w:rsidR="00952FCF" w:rsidRPr="00952FCF" w14:paraId="0335FEE5" w14:textId="77777777" w:rsidTr="00B96D39">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169C8354" w14:textId="77777777" w:rsidR="00B96D39" w:rsidRPr="00952FCF" w:rsidRDefault="00B96D39" w:rsidP="00952FCF">
            <w:pPr>
              <w:rPr>
                <w:lang w:val="ba-RU"/>
              </w:rPr>
            </w:pPr>
            <w:r w:rsidRPr="00952FCF">
              <w:rPr>
                <w:lang w:val="ba-RU"/>
              </w:rPr>
              <w:lastRenderedPageBreak/>
              <w:t>Светодиодная подсветка экрана</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0D66F527" w14:textId="77777777" w:rsidR="00B96D39" w:rsidRPr="00952FCF" w:rsidRDefault="00B96D39" w:rsidP="00952FCF">
            <w:pPr>
              <w:rPr>
                <w:lang w:val="ba-RU" w:eastAsia="en-US"/>
              </w:rPr>
            </w:pPr>
            <w:r w:rsidRPr="00952FCF">
              <w:rPr>
                <w:lang w:val="ba-RU"/>
              </w:rPr>
              <w:t>Да</w:t>
            </w:r>
          </w:p>
        </w:tc>
        <w:tc>
          <w:tcPr>
            <w:tcW w:w="4961" w:type="dxa"/>
            <w:tcBorders>
              <w:top w:val="single" w:sz="4" w:space="0" w:color="auto"/>
              <w:left w:val="single" w:sz="4" w:space="0" w:color="auto"/>
              <w:bottom w:val="single" w:sz="4" w:space="0" w:color="auto"/>
              <w:right w:val="single" w:sz="4" w:space="0" w:color="auto"/>
            </w:tcBorders>
          </w:tcPr>
          <w:p w14:paraId="41D77F28" w14:textId="77777777" w:rsidR="00B96D39" w:rsidRPr="00952FCF" w:rsidRDefault="00B96D39" w:rsidP="00952FCF">
            <w:pPr>
              <w:rPr>
                <w:lang w:val="ba-RU"/>
              </w:rPr>
            </w:pPr>
            <w:r w:rsidRPr="00952FCF">
              <w:rPr>
                <w:lang w:val="ba-RU"/>
              </w:rPr>
              <w:t>Участник закупки указывает наименование показателя в неизменном виде либо слово "Да"</w:t>
            </w:r>
          </w:p>
        </w:tc>
      </w:tr>
      <w:tr w:rsidR="00952FCF" w:rsidRPr="00952FCF" w14:paraId="35E3C2E6" w14:textId="77777777" w:rsidTr="00B96D39">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4980571B" w14:textId="77777777" w:rsidR="00B96D39" w:rsidRPr="00952FCF" w:rsidRDefault="00B96D39" w:rsidP="00952FCF">
            <w:pPr>
              <w:rPr>
                <w:lang w:val="ba-RU"/>
              </w:rPr>
            </w:pPr>
            <w:r w:rsidRPr="00952FCF">
              <w:rPr>
                <w:lang w:val="ba-RU"/>
              </w:rPr>
              <w:t>Поверхность экрана</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5B9A7E53" w14:textId="77777777" w:rsidR="00B96D39" w:rsidRPr="00952FCF" w:rsidRDefault="00B96D39" w:rsidP="00952FCF">
            <w:pPr>
              <w:rPr>
                <w:lang w:val="ba-RU"/>
              </w:rPr>
            </w:pPr>
            <w:r w:rsidRPr="00952FCF">
              <w:rPr>
                <w:lang w:val="ba-RU"/>
              </w:rPr>
              <w:t xml:space="preserve">Матовая </w:t>
            </w:r>
          </w:p>
        </w:tc>
        <w:tc>
          <w:tcPr>
            <w:tcW w:w="4961" w:type="dxa"/>
            <w:tcBorders>
              <w:top w:val="single" w:sz="4" w:space="0" w:color="auto"/>
              <w:left w:val="single" w:sz="4" w:space="0" w:color="auto"/>
              <w:bottom w:val="single" w:sz="4" w:space="0" w:color="auto"/>
              <w:right w:val="single" w:sz="4" w:space="0" w:color="auto"/>
            </w:tcBorders>
          </w:tcPr>
          <w:p w14:paraId="50ED2CFD" w14:textId="77777777" w:rsidR="00B96D39" w:rsidRPr="00952FCF" w:rsidRDefault="00B96D39" w:rsidP="00952FCF">
            <w:pPr>
              <w:rPr>
                <w:lang w:val="ba-RU"/>
              </w:rPr>
            </w:pPr>
            <w:r w:rsidRPr="00952FCF">
              <w:rPr>
                <w:lang w:val="ba-RU"/>
              </w:rPr>
              <w:t>Указывается в неизменном виде</w:t>
            </w:r>
          </w:p>
        </w:tc>
      </w:tr>
      <w:tr w:rsidR="00952FCF" w:rsidRPr="00952FCF" w14:paraId="2FD04FD1" w14:textId="77777777" w:rsidTr="00B96D39">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7DB8B4FD" w14:textId="77777777" w:rsidR="00B96D39" w:rsidRPr="00952FCF" w:rsidRDefault="00B96D39" w:rsidP="00952FCF">
            <w:pPr>
              <w:rPr>
                <w:lang w:val="ba-RU"/>
              </w:rPr>
            </w:pPr>
            <w:r w:rsidRPr="00952FCF">
              <w:rPr>
                <w:lang w:val="ba-RU"/>
              </w:rPr>
              <w:t>Тип матрицы</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32043A08" w14:textId="77777777" w:rsidR="00B96D39" w:rsidRPr="00952FCF" w:rsidRDefault="00B96D39" w:rsidP="00952FCF">
            <w:pPr>
              <w:rPr>
                <w:lang w:val="ba-RU"/>
              </w:rPr>
            </w:pPr>
            <w:r w:rsidRPr="00952FCF">
              <w:rPr>
                <w:lang w:val="ba-RU"/>
              </w:rPr>
              <w:t>IPS</w:t>
            </w:r>
          </w:p>
        </w:tc>
        <w:tc>
          <w:tcPr>
            <w:tcW w:w="4961" w:type="dxa"/>
            <w:tcBorders>
              <w:top w:val="single" w:sz="4" w:space="0" w:color="auto"/>
              <w:left w:val="single" w:sz="4" w:space="0" w:color="auto"/>
              <w:bottom w:val="single" w:sz="4" w:space="0" w:color="auto"/>
              <w:right w:val="single" w:sz="4" w:space="0" w:color="auto"/>
            </w:tcBorders>
          </w:tcPr>
          <w:p w14:paraId="673322F0" w14:textId="77777777" w:rsidR="00B96D39" w:rsidRPr="00952FCF" w:rsidRDefault="00B96D39" w:rsidP="00952FCF">
            <w:pPr>
              <w:rPr>
                <w:lang w:val="ba-RU"/>
              </w:rPr>
            </w:pPr>
            <w:r w:rsidRPr="00952FCF">
              <w:rPr>
                <w:lang w:val="ba-RU"/>
              </w:rPr>
              <w:t>Указывается в неизменном виде</w:t>
            </w:r>
          </w:p>
        </w:tc>
      </w:tr>
      <w:tr w:rsidR="00952FCF" w:rsidRPr="00952FCF" w14:paraId="4E5098AF" w14:textId="77777777" w:rsidTr="00B96D39">
        <w:tc>
          <w:tcPr>
            <w:tcW w:w="150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92DDB7" w14:textId="77777777" w:rsidR="00B96D39" w:rsidRPr="00952FCF" w:rsidRDefault="00B96D39" w:rsidP="00952FCF">
            <w:pPr>
              <w:rPr>
                <w:i/>
                <w:iCs/>
                <w:lang w:val="ba-RU"/>
              </w:rPr>
            </w:pPr>
            <w:r w:rsidRPr="00952FCF">
              <w:rPr>
                <w:i/>
                <w:iCs/>
              </w:rPr>
              <w:t>Конфигурация устройства хранения данных</w:t>
            </w:r>
          </w:p>
        </w:tc>
      </w:tr>
      <w:tr w:rsidR="00952FCF" w:rsidRPr="00952FCF" w14:paraId="798C77C4" w14:textId="77777777" w:rsidTr="00B96D39">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04FE5E4D" w14:textId="77777777" w:rsidR="00B96D39" w:rsidRPr="00952FCF" w:rsidRDefault="00B96D39" w:rsidP="00952FCF">
            <w:pPr>
              <w:rPr>
                <w:lang w:val="ba-RU" w:eastAsia="en-US"/>
              </w:rPr>
            </w:pPr>
            <w:r w:rsidRPr="00952FCF">
              <w:rPr>
                <w:lang w:val="ba-RU"/>
              </w:rPr>
              <w:t>Объем SSD</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2D745297" w14:textId="77777777" w:rsidR="00B96D39" w:rsidRPr="00952FCF" w:rsidRDefault="00B96D39" w:rsidP="00952FCF">
            <w:pPr>
              <w:rPr>
                <w:lang w:val="ba-RU" w:eastAsia="en-US"/>
              </w:rPr>
            </w:pPr>
            <w:r w:rsidRPr="00952FCF">
              <w:rPr>
                <w:lang w:val="ba-RU"/>
              </w:rPr>
              <w:t>Не менее 512 ГБ</w:t>
            </w:r>
          </w:p>
        </w:tc>
        <w:tc>
          <w:tcPr>
            <w:tcW w:w="4961" w:type="dxa"/>
            <w:tcBorders>
              <w:top w:val="single" w:sz="4" w:space="0" w:color="auto"/>
              <w:left w:val="single" w:sz="4" w:space="0" w:color="auto"/>
              <w:bottom w:val="single" w:sz="4" w:space="0" w:color="auto"/>
              <w:right w:val="single" w:sz="4" w:space="0" w:color="auto"/>
            </w:tcBorders>
          </w:tcPr>
          <w:p w14:paraId="6291418C" w14:textId="77777777" w:rsidR="00B96D39" w:rsidRPr="00952FCF" w:rsidRDefault="00B96D39" w:rsidP="00952FCF">
            <w:pPr>
              <w:rPr>
                <w:lang w:val="ba-RU"/>
              </w:rPr>
            </w:pPr>
            <w:r w:rsidRPr="00952FCF">
              <w:rPr>
                <w:lang w:val="ba-RU"/>
              </w:rPr>
              <w:t>Участник указывает конкретный показатель, более указанного или равный ему</w:t>
            </w:r>
          </w:p>
        </w:tc>
      </w:tr>
      <w:tr w:rsidR="00952FCF" w:rsidRPr="00952FCF" w14:paraId="2CDF7AA3" w14:textId="77777777" w:rsidTr="00B96D39">
        <w:tc>
          <w:tcPr>
            <w:tcW w:w="150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DB873A" w14:textId="77777777" w:rsidR="00B96D39" w:rsidRPr="00952FCF" w:rsidRDefault="00B96D39" w:rsidP="00952FCF">
            <w:pPr>
              <w:rPr>
                <w:i/>
                <w:iCs/>
                <w:lang w:val="ba-RU"/>
              </w:rPr>
            </w:pPr>
            <w:r w:rsidRPr="00952FCF">
              <w:rPr>
                <w:i/>
                <w:iCs/>
                <w:lang w:val="ba-RU"/>
              </w:rPr>
              <w:t>Разъемы</w:t>
            </w:r>
          </w:p>
        </w:tc>
      </w:tr>
      <w:tr w:rsidR="00952FCF" w:rsidRPr="00952FCF" w14:paraId="551C369B" w14:textId="77777777" w:rsidTr="00B96D39">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14708C65" w14:textId="77777777" w:rsidR="00B96D39" w:rsidRPr="00952FCF" w:rsidRDefault="00B96D39" w:rsidP="00952FCF">
            <w:pPr>
              <w:rPr>
                <w:lang w:val="ba-RU"/>
              </w:rPr>
            </w:pPr>
            <w:r w:rsidRPr="00952FCF">
              <w:rPr>
                <w:lang w:val="ba-RU"/>
              </w:rPr>
              <w:t>Порты USB 2.0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3CC6B59D" w14:textId="77777777" w:rsidR="00B96D39" w:rsidRPr="00952FCF" w:rsidRDefault="00B96D39" w:rsidP="00952FCF">
            <w:pPr>
              <w:rPr>
                <w:lang w:val="ba-RU"/>
              </w:rPr>
            </w:pPr>
            <w:r w:rsidRPr="00952FCF">
              <w:rPr>
                <w:lang w:val="ba-RU"/>
              </w:rPr>
              <w:t>Не менее 1 шт.</w:t>
            </w:r>
          </w:p>
        </w:tc>
        <w:tc>
          <w:tcPr>
            <w:tcW w:w="4961" w:type="dxa"/>
            <w:tcBorders>
              <w:top w:val="single" w:sz="4" w:space="0" w:color="auto"/>
              <w:left w:val="single" w:sz="4" w:space="0" w:color="auto"/>
              <w:bottom w:val="single" w:sz="4" w:space="0" w:color="auto"/>
              <w:right w:val="single" w:sz="4" w:space="0" w:color="auto"/>
            </w:tcBorders>
          </w:tcPr>
          <w:p w14:paraId="2E322758" w14:textId="77777777" w:rsidR="00B96D39" w:rsidRPr="00952FCF" w:rsidRDefault="00B96D39" w:rsidP="00952FCF">
            <w:pPr>
              <w:rPr>
                <w:lang w:val="ba-RU"/>
              </w:rPr>
            </w:pPr>
            <w:r w:rsidRPr="00952FCF">
              <w:rPr>
                <w:lang w:val="ba-RU"/>
              </w:rPr>
              <w:t>Участник указывает конкретный показатель, более указанного или равный ему</w:t>
            </w:r>
          </w:p>
        </w:tc>
      </w:tr>
      <w:tr w:rsidR="00952FCF" w:rsidRPr="00952FCF" w14:paraId="7E0EE58C" w14:textId="77777777" w:rsidTr="00B96D39">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3667B7C5" w14:textId="77777777" w:rsidR="00B96D39" w:rsidRPr="00952FCF" w:rsidRDefault="00B96D39" w:rsidP="00952FCF">
            <w:pPr>
              <w:rPr>
                <w:lang w:val="ba-RU"/>
              </w:rPr>
            </w:pPr>
            <w:r w:rsidRPr="00952FCF">
              <w:rPr>
                <w:lang w:val="ba-RU"/>
              </w:rPr>
              <w:t>Порты USB 3.0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4401C3C7" w14:textId="77777777" w:rsidR="00B96D39" w:rsidRPr="00952FCF" w:rsidRDefault="00B96D39" w:rsidP="00952FCF">
            <w:pPr>
              <w:rPr>
                <w:lang w:val="ba-RU"/>
              </w:rPr>
            </w:pPr>
            <w:r w:rsidRPr="00952FCF">
              <w:rPr>
                <w:lang w:val="ba-RU"/>
              </w:rPr>
              <w:t>Не менее 3 шт.</w:t>
            </w:r>
          </w:p>
        </w:tc>
        <w:tc>
          <w:tcPr>
            <w:tcW w:w="4961" w:type="dxa"/>
            <w:tcBorders>
              <w:top w:val="single" w:sz="4" w:space="0" w:color="auto"/>
              <w:left w:val="single" w:sz="4" w:space="0" w:color="auto"/>
              <w:bottom w:val="single" w:sz="4" w:space="0" w:color="auto"/>
              <w:right w:val="single" w:sz="4" w:space="0" w:color="auto"/>
            </w:tcBorders>
          </w:tcPr>
          <w:p w14:paraId="12C08083" w14:textId="77777777" w:rsidR="00B96D39" w:rsidRPr="00952FCF" w:rsidRDefault="00B96D39" w:rsidP="00952FCF">
            <w:pPr>
              <w:rPr>
                <w:lang w:val="ba-RU"/>
              </w:rPr>
            </w:pPr>
            <w:r w:rsidRPr="00952FCF">
              <w:rPr>
                <w:lang w:val="ba-RU"/>
              </w:rPr>
              <w:t>Участник указывает конкретный показатель, более указанного или равный ему</w:t>
            </w:r>
          </w:p>
        </w:tc>
      </w:tr>
      <w:tr w:rsidR="00B96D39" w:rsidRPr="00952FCF" w14:paraId="53900189" w14:textId="77777777" w:rsidTr="00B96D39">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1C892266" w14:textId="77777777" w:rsidR="00B96D39" w:rsidRPr="00952FCF" w:rsidRDefault="00B96D39" w:rsidP="00952FCF">
            <w:pPr>
              <w:rPr>
                <w:lang w:val="ba-RU"/>
              </w:rPr>
            </w:pPr>
            <w:r w:rsidRPr="00952FCF">
              <w:rPr>
                <w:lang w:val="ba-RU"/>
              </w:rPr>
              <w:t>Разъем HDMI</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53F96451" w14:textId="77777777" w:rsidR="00B96D39" w:rsidRPr="00952FCF" w:rsidRDefault="00B96D39" w:rsidP="00952FCF">
            <w:pPr>
              <w:rPr>
                <w:lang w:val="ba-RU"/>
              </w:rPr>
            </w:pPr>
            <w:r w:rsidRPr="00952FCF">
              <w:rPr>
                <w:lang w:val="ba-RU"/>
              </w:rPr>
              <w:t>Не менее 1 шт.</w:t>
            </w:r>
          </w:p>
        </w:tc>
        <w:tc>
          <w:tcPr>
            <w:tcW w:w="4961" w:type="dxa"/>
            <w:tcBorders>
              <w:top w:val="single" w:sz="4" w:space="0" w:color="auto"/>
              <w:left w:val="single" w:sz="4" w:space="0" w:color="auto"/>
              <w:bottom w:val="single" w:sz="4" w:space="0" w:color="auto"/>
              <w:right w:val="single" w:sz="4" w:space="0" w:color="auto"/>
            </w:tcBorders>
          </w:tcPr>
          <w:p w14:paraId="218A5949" w14:textId="77777777" w:rsidR="00B96D39" w:rsidRPr="00952FCF" w:rsidRDefault="00B96D39" w:rsidP="00952FCF">
            <w:pPr>
              <w:rPr>
                <w:lang w:val="ba-RU"/>
              </w:rPr>
            </w:pPr>
          </w:p>
        </w:tc>
      </w:tr>
      <w:tr w:rsidR="00952FCF" w:rsidRPr="00952FCF" w14:paraId="194F77A1" w14:textId="77777777" w:rsidTr="00B96D39">
        <w:tc>
          <w:tcPr>
            <w:tcW w:w="150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97D190" w14:textId="77777777" w:rsidR="00B96D39" w:rsidRPr="00952FCF" w:rsidRDefault="00B96D39" w:rsidP="00952FCF">
            <w:pPr>
              <w:jc w:val="center"/>
              <w:rPr>
                <w:b/>
                <w:bCs/>
                <w:i/>
                <w:iCs/>
                <w:lang w:val="ba-RU"/>
              </w:rPr>
            </w:pPr>
            <w:r w:rsidRPr="00952FCF">
              <w:rPr>
                <w:b/>
                <w:bCs/>
                <w:i/>
                <w:iCs/>
                <w:lang w:val="ba-RU"/>
              </w:rPr>
              <w:t>Общие требования</w:t>
            </w:r>
          </w:p>
        </w:tc>
      </w:tr>
      <w:tr w:rsidR="00952FCF" w:rsidRPr="00952FCF" w14:paraId="2EEA1AC2" w14:textId="77777777" w:rsidTr="00B96D39">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18AD07B3" w14:textId="77777777" w:rsidR="00B96D39" w:rsidRPr="00952FCF" w:rsidRDefault="00B96D39" w:rsidP="00952FCF">
            <w:pPr>
              <w:rPr>
                <w:lang w:val="ba-RU"/>
              </w:rPr>
            </w:pPr>
            <w:r w:rsidRPr="00952FCF">
              <w:rPr>
                <w:lang w:val="ba-RU"/>
              </w:rPr>
              <w:t>Предустановленная операционная система</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410D17F2" w14:textId="77777777" w:rsidR="00B96D39" w:rsidRPr="00952FCF" w:rsidRDefault="00B96D39" w:rsidP="00952FCF">
            <w:pPr>
              <w:rPr>
                <w:lang w:val="ba-RU"/>
              </w:rPr>
            </w:pPr>
            <w:r w:rsidRPr="00952FCF">
              <w:rPr>
                <w:lang w:val="ba-RU"/>
              </w:rPr>
              <w:t>Да</w:t>
            </w:r>
          </w:p>
        </w:tc>
        <w:tc>
          <w:tcPr>
            <w:tcW w:w="4961" w:type="dxa"/>
            <w:tcBorders>
              <w:top w:val="single" w:sz="4" w:space="0" w:color="auto"/>
              <w:left w:val="single" w:sz="4" w:space="0" w:color="auto"/>
              <w:bottom w:val="single" w:sz="4" w:space="0" w:color="auto"/>
              <w:right w:val="single" w:sz="4" w:space="0" w:color="auto"/>
            </w:tcBorders>
          </w:tcPr>
          <w:p w14:paraId="2E5C886A" w14:textId="77777777" w:rsidR="00B96D39" w:rsidRPr="00952FCF" w:rsidRDefault="00B96D39" w:rsidP="00952FCF">
            <w:pPr>
              <w:rPr>
                <w:lang w:val="ba-RU"/>
              </w:rPr>
            </w:pPr>
            <w:r w:rsidRPr="00952FCF">
              <w:rPr>
                <w:lang w:val="ba-RU"/>
              </w:rPr>
              <w:t>Участник закупки указывает наименование показателя в неизменном виде либо слово "Да"</w:t>
            </w:r>
          </w:p>
        </w:tc>
      </w:tr>
      <w:tr w:rsidR="00952FCF" w:rsidRPr="00952FCF" w14:paraId="61501B20" w14:textId="77777777" w:rsidTr="00B96D39">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66114C8E" w14:textId="77777777" w:rsidR="00B96D39" w:rsidRPr="00952FCF" w:rsidRDefault="00B96D39" w:rsidP="00952FCF">
            <w:pPr>
              <w:rPr>
                <w:lang w:val="ba-RU"/>
              </w:rPr>
            </w:pPr>
            <w:r w:rsidRPr="00952FCF">
              <w:rPr>
                <w:lang w:val="ba-RU"/>
              </w:rPr>
              <w:t>Поддержка технологии Wi-Fi</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40B2D9C0" w14:textId="77777777" w:rsidR="00B96D39" w:rsidRPr="00952FCF" w:rsidRDefault="00B96D39" w:rsidP="00952FCF">
            <w:pPr>
              <w:rPr>
                <w:lang w:val="ba-RU"/>
              </w:rPr>
            </w:pPr>
            <w:r w:rsidRPr="00952FCF">
              <w:rPr>
                <w:lang w:val="ba-RU"/>
              </w:rPr>
              <w:t>Да</w:t>
            </w:r>
          </w:p>
        </w:tc>
        <w:tc>
          <w:tcPr>
            <w:tcW w:w="4961" w:type="dxa"/>
            <w:tcBorders>
              <w:top w:val="single" w:sz="4" w:space="0" w:color="auto"/>
              <w:left w:val="single" w:sz="4" w:space="0" w:color="auto"/>
              <w:bottom w:val="single" w:sz="4" w:space="0" w:color="auto"/>
              <w:right w:val="single" w:sz="4" w:space="0" w:color="auto"/>
            </w:tcBorders>
          </w:tcPr>
          <w:p w14:paraId="28585F63" w14:textId="77777777" w:rsidR="00B96D39" w:rsidRPr="00952FCF" w:rsidRDefault="00B96D39" w:rsidP="00952FCF">
            <w:pPr>
              <w:rPr>
                <w:lang w:val="ba-RU"/>
              </w:rPr>
            </w:pPr>
            <w:r w:rsidRPr="00952FCF">
              <w:rPr>
                <w:lang w:val="ba-RU"/>
              </w:rPr>
              <w:t>Участник закупки указывает наименование показателя в неизменном виде либо слово "Да"</w:t>
            </w:r>
          </w:p>
        </w:tc>
      </w:tr>
      <w:tr w:rsidR="00952FCF" w:rsidRPr="00952FCF" w14:paraId="3974D247" w14:textId="77777777" w:rsidTr="00B96D39">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592D8360" w14:textId="77777777" w:rsidR="00B96D39" w:rsidRPr="00952FCF" w:rsidRDefault="00B96D39" w:rsidP="00952FCF">
            <w:pPr>
              <w:rPr>
                <w:lang w:val="ba-RU"/>
              </w:rPr>
            </w:pPr>
            <w:r w:rsidRPr="00952FCF">
              <w:rPr>
                <w:lang w:val="ba-RU"/>
              </w:rPr>
              <w:t>Поддержка технологии Bluetooth</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4215D12B" w14:textId="77777777" w:rsidR="00B96D39" w:rsidRPr="00952FCF" w:rsidRDefault="00B96D39" w:rsidP="00952FCF">
            <w:pPr>
              <w:rPr>
                <w:lang w:val="ba-RU"/>
              </w:rPr>
            </w:pPr>
            <w:r w:rsidRPr="00952FCF">
              <w:rPr>
                <w:lang w:val="ba-RU"/>
              </w:rPr>
              <w:t>Да</w:t>
            </w:r>
          </w:p>
        </w:tc>
        <w:tc>
          <w:tcPr>
            <w:tcW w:w="4961" w:type="dxa"/>
            <w:tcBorders>
              <w:top w:val="single" w:sz="4" w:space="0" w:color="auto"/>
              <w:left w:val="single" w:sz="4" w:space="0" w:color="auto"/>
              <w:bottom w:val="single" w:sz="4" w:space="0" w:color="auto"/>
              <w:right w:val="single" w:sz="4" w:space="0" w:color="auto"/>
            </w:tcBorders>
          </w:tcPr>
          <w:p w14:paraId="5A06298C" w14:textId="77777777" w:rsidR="00B96D39" w:rsidRPr="00952FCF" w:rsidRDefault="00B96D39" w:rsidP="00952FCF">
            <w:pPr>
              <w:rPr>
                <w:lang w:val="ba-RU"/>
              </w:rPr>
            </w:pPr>
            <w:r w:rsidRPr="00952FCF">
              <w:rPr>
                <w:lang w:val="ba-RU"/>
              </w:rPr>
              <w:t>Участник закупки указывает наименование показателя в неизменном виде либо слово "Да"</w:t>
            </w:r>
          </w:p>
        </w:tc>
      </w:tr>
      <w:tr w:rsidR="00952FCF" w:rsidRPr="00952FCF" w14:paraId="554ADFDD" w14:textId="77777777" w:rsidTr="00B96D39">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51B3AF48" w14:textId="77777777" w:rsidR="00B96D39" w:rsidRPr="00952FCF" w:rsidRDefault="00B96D39" w:rsidP="00952FCF">
            <w:pPr>
              <w:rPr>
                <w:lang w:val="ba-RU"/>
              </w:rPr>
            </w:pPr>
            <w:r w:rsidRPr="00952FCF">
              <w:rPr>
                <w:lang w:val="ba-RU"/>
              </w:rPr>
              <w:t>Кабельная сеть(RJ-45)</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75582D8D" w14:textId="77777777" w:rsidR="00B96D39" w:rsidRPr="00952FCF" w:rsidRDefault="00B96D39" w:rsidP="00952FCF">
            <w:pPr>
              <w:rPr>
                <w:lang w:val="ba-RU"/>
              </w:rPr>
            </w:pPr>
            <w:r w:rsidRPr="00952FCF">
              <w:rPr>
                <w:lang w:val="ba-RU"/>
              </w:rPr>
              <w:t>Не менее 10/100/1000 Мбит/с</w:t>
            </w:r>
          </w:p>
        </w:tc>
        <w:tc>
          <w:tcPr>
            <w:tcW w:w="4961" w:type="dxa"/>
            <w:tcBorders>
              <w:top w:val="single" w:sz="4" w:space="0" w:color="auto"/>
              <w:left w:val="single" w:sz="4" w:space="0" w:color="auto"/>
              <w:bottom w:val="single" w:sz="4" w:space="0" w:color="auto"/>
              <w:right w:val="single" w:sz="4" w:space="0" w:color="auto"/>
            </w:tcBorders>
          </w:tcPr>
          <w:p w14:paraId="52D8769A" w14:textId="77777777" w:rsidR="00B96D39" w:rsidRPr="00952FCF" w:rsidRDefault="00B96D39" w:rsidP="00952FCF">
            <w:pPr>
              <w:rPr>
                <w:lang w:val="ba-RU"/>
              </w:rPr>
            </w:pPr>
            <w:r w:rsidRPr="00952FCF">
              <w:rPr>
                <w:lang w:val="ba-RU"/>
              </w:rPr>
              <w:t>Участник указывает конкретный показатель, более указанного или равный ему</w:t>
            </w:r>
          </w:p>
        </w:tc>
      </w:tr>
      <w:tr w:rsidR="00952FCF" w:rsidRPr="00952FCF" w14:paraId="006403B1" w14:textId="77777777" w:rsidTr="00B96D39">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347B0D08" w14:textId="77777777" w:rsidR="00B96D39" w:rsidRPr="00952FCF" w:rsidRDefault="00B96D39" w:rsidP="00952FCF">
            <w:pPr>
              <w:rPr>
                <w:lang w:val="ba-RU"/>
              </w:rPr>
            </w:pPr>
            <w:r w:rsidRPr="00952FCF">
              <w:rPr>
                <w:lang w:val="ba-RU"/>
              </w:rPr>
              <w:t>Веб-камера</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6FAFCD63" w14:textId="77777777" w:rsidR="00B96D39" w:rsidRPr="00952FCF" w:rsidRDefault="00B96D39" w:rsidP="00952FCF">
            <w:pPr>
              <w:rPr>
                <w:lang w:val="ba-RU"/>
              </w:rPr>
            </w:pPr>
            <w:r w:rsidRPr="00952FCF">
              <w:rPr>
                <w:lang w:val="ba-RU"/>
              </w:rPr>
              <w:t>Встроенная</w:t>
            </w:r>
          </w:p>
        </w:tc>
        <w:tc>
          <w:tcPr>
            <w:tcW w:w="4961" w:type="dxa"/>
            <w:tcBorders>
              <w:top w:val="single" w:sz="4" w:space="0" w:color="auto"/>
              <w:left w:val="single" w:sz="4" w:space="0" w:color="auto"/>
              <w:bottom w:val="single" w:sz="4" w:space="0" w:color="auto"/>
              <w:right w:val="single" w:sz="4" w:space="0" w:color="auto"/>
            </w:tcBorders>
          </w:tcPr>
          <w:p w14:paraId="466734DE" w14:textId="77777777" w:rsidR="00B96D39" w:rsidRPr="00952FCF" w:rsidRDefault="00B96D39" w:rsidP="00952FCF">
            <w:pPr>
              <w:rPr>
                <w:lang w:val="ba-RU"/>
              </w:rPr>
            </w:pPr>
            <w:r w:rsidRPr="00952FCF">
              <w:rPr>
                <w:lang w:val="ba-RU"/>
              </w:rPr>
              <w:t>Указывается в неизменном виде</w:t>
            </w:r>
          </w:p>
        </w:tc>
      </w:tr>
      <w:tr w:rsidR="00952FCF" w:rsidRPr="00952FCF" w14:paraId="614F46DF" w14:textId="77777777" w:rsidTr="00B96D39">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17EE4504" w14:textId="77777777" w:rsidR="00B96D39" w:rsidRPr="00952FCF" w:rsidRDefault="00B96D39" w:rsidP="00952FCF">
            <w:pPr>
              <w:rPr>
                <w:lang w:val="ba-RU"/>
              </w:rPr>
            </w:pPr>
            <w:r w:rsidRPr="00952FCF">
              <w:rPr>
                <w:lang w:val="ba-RU"/>
              </w:rPr>
              <w:t>Встроенный микрофон</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2ADA6846" w14:textId="77777777" w:rsidR="00B96D39" w:rsidRPr="00952FCF" w:rsidRDefault="00B96D39" w:rsidP="00952FCF">
            <w:pPr>
              <w:rPr>
                <w:lang w:val="ba-RU"/>
              </w:rPr>
            </w:pPr>
            <w:r w:rsidRPr="00952FCF">
              <w:rPr>
                <w:lang w:val="ba-RU"/>
              </w:rPr>
              <w:t>Да</w:t>
            </w:r>
          </w:p>
        </w:tc>
        <w:tc>
          <w:tcPr>
            <w:tcW w:w="4961" w:type="dxa"/>
            <w:tcBorders>
              <w:top w:val="single" w:sz="4" w:space="0" w:color="auto"/>
              <w:left w:val="single" w:sz="4" w:space="0" w:color="auto"/>
              <w:bottom w:val="single" w:sz="4" w:space="0" w:color="auto"/>
              <w:right w:val="single" w:sz="4" w:space="0" w:color="auto"/>
            </w:tcBorders>
          </w:tcPr>
          <w:p w14:paraId="17DF01A8" w14:textId="77777777" w:rsidR="00B96D39" w:rsidRPr="00952FCF" w:rsidRDefault="00B96D39" w:rsidP="00952FCF">
            <w:pPr>
              <w:rPr>
                <w:lang w:val="ba-RU"/>
              </w:rPr>
            </w:pPr>
            <w:r w:rsidRPr="00952FCF">
              <w:rPr>
                <w:lang w:val="ba-RU"/>
              </w:rPr>
              <w:t>Участник закупки указывает наименование показателя в неизменном виде либо слово "Да"</w:t>
            </w:r>
          </w:p>
        </w:tc>
      </w:tr>
      <w:tr w:rsidR="00952FCF" w:rsidRPr="00952FCF" w14:paraId="518DFCF4" w14:textId="77777777" w:rsidTr="00B96D39">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395EC5BC" w14:textId="77777777" w:rsidR="00B96D39" w:rsidRPr="00952FCF" w:rsidRDefault="00B96D39" w:rsidP="00952FCF">
            <w:pPr>
              <w:rPr>
                <w:lang w:val="ba-RU"/>
              </w:rPr>
            </w:pPr>
            <w:r w:rsidRPr="00952FCF">
              <w:rPr>
                <w:lang w:val="ba-RU"/>
              </w:rPr>
              <w:t>Разъем наушники/микрофон</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03D48648" w14:textId="77777777" w:rsidR="00B96D39" w:rsidRPr="00952FCF" w:rsidRDefault="00B96D39" w:rsidP="00952FCF">
            <w:pPr>
              <w:rPr>
                <w:lang w:val="ba-RU"/>
              </w:rPr>
            </w:pPr>
            <w:r w:rsidRPr="00952FCF">
              <w:rPr>
                <w:lang w:val="ba-RU"/>
              </w:rPr>
              <w:t>Комбинированный разъем</w:t>
            </w:r>
          </w:p>
        </w:tc>
        <w:tc>
          <w:tcPr>
            <w:tcW w:w="4961" w:type="dxa"/>
            <w:tcBorders>
              <w:top w:val="single" w:sz="4" w:space="0" w:color="auto"/>
              <w:left w:val="single" w:sz="4" w:space="0" w:color="auto"/>
              <w:bottom w:val="single" w:sz="4" w:space="0" w:color="auto"/>
              <w:right w:val="single" w:sz="4" w:space="0" w:color="auto"/>
            </w:tcBorders>
          </w:tcPr>
          <w:p w14:paraId="0B30287D" w14:textId="77777777" w:rsidR="00B96D39" w:rsidRPr="00952FCF" w:rsidRDefault="00B96D39" w:rsidP="00952FCF">
            <w:pPr>
              <w:rPr>
                <w:lang w:val="ba-RU"/>
              </w:rPr>
            </w:pPr>
            <w:r w:rsidRPr="00952FCF">
              <w:rPr>
                <w:lang w:val="ba-RU"/>
              </w:rPr>
              <w:t>Указывается в неизменном виде</w:t>
            </w:r>
          </w:p>
        </w:tc>
      </w:tr>
      <w:tr w:rsidR="00952FCF" w:rsidRPr="00952FCF" w14:paraId="025457EA" w14:textId="77777777" w:rsidTr="00B96D39">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4F2E09A9" w14:textId="77777777" w:rsidR="00B96D39" w:rsidRPr="00952FCF" w:rsidRDefault="00B96D39" w:rsidP="00952FCF">
            <w:pPr>
              <w:rPr>
                <w:lang w:val="ba-RU"/>
              </w:rPr>
            </w:pPr>
            <w:r w:rsidRPr="00952FCF">
              <w:rPr>
                <w:lang w:val="ba-RU"/>
              </w:rPr>
              <w:t>Акустическая система</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34357D40" w14:textId="77777777" w:rsidR="00B96D39" w:rsidRPr="00952FCF" w:rsidRDefault="00B96D39" w:rsidP="00952FCF">
            <w:pPr>
              <w:rPr>
                <w:lang w:val="ba-RU"/>
              </w:rPr>
            </w:pPr>
            <w:r w:rsidRPr="00952FCF">
              <w:rPr>
                <w:lang w:val="ba-RU"/>
              </w:rPr>
              <w:t>Стереодинамики</w:t>
            </w:r>
          </w:p>
        </w:tc>
        <w:tc>
          <w:tcPr>
            <w:tcW w:w="4961" w:type="dxa"/>
            <w:tcBorders>
              <w:top w:val="single" w:sz="4" w:space="0" w:color="auto"/>
              <w:left w:val="single" w:sz="4" w:space="0" w:color="auto"/>
              <w:bottom w:val="single" w:sz="4" w:space="0" w:color="auto"/>
              <w:right w:val="single" w:sz="4" w:space="0" w:color="auto"/>
            </w:tcBorders>
          </w:tcPr>
          <w:p w14:paraId="0312C676" w14:textId="77777777" w:rsidR="00B96D39" w:rsidRPr="00952FCF" w:rsidRDefault="00B96D39" w:rsidP="00952FCF">
            <w:pPr>
              <w:rPr>
                <w:lang w:val="ba-RU"/>
              </w:rPr>
            </w:pPr>
            <w:r w:rsidRPr="00952FCF">
              <w:rPr>
                <w:lang w:val="ba-RU"/>
              </w:rPr>
              <w:t>Указывается в неизменном виде</w:t>
            </w:r>
          </w:p>
        </w:tc>
      </w:tr>
      <w:tr w:rsidR="00952FCF" w:rsidRPr="00952FCF" w14:paraId="3F813285" w14:textId="77777777" w:rsidTr="00B96D39">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78BD6494" w14:textId="77777777" w:rsidR="00B96D39" w:rsidRPr="00952FCF" w:rsidRDefault="00B96D39" w:rsidP="00952FCF">
            <w:pPr>
              <w:rPr>
                <w:lang w:val="ba-RU"/>
              </w:rPr>
            </w:pPr>
            <w:r w:rsidRPr="00952FCF">
              <w:rPr>
                <w:lang w:val="ba-RU"/>
              </w:rPr>
              <w:t>Цифровой блок клавиатуры</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14C877ED" w14:textId="77777777" w:rsidR="00B96D39" w:rsidRPr="00952FCF" w:rsidRDefault="00B96D39" w:rsidP="00952FCF">
            <w:pPr>
              <w:rPr>
                <w:lang w:val="ba-RU"/>
              </w:rPr>
            </w:pPr>
            <w:r w:rsidRPr="00952FCF">
              <w:rPr>
                <w:lang w:val="ba-RU"/>
              </w:rPr>
              <w:t xml:space="preserve">Да </w:t>
            </w:r>
          </w:p>
        </w:tc>
        <w:tc>
          <w:tcPr>
            <w:tcW w:w="4961" w:type="dxa"/>
            <w:tcBorders>
              <w:top w:val="single" w:sz="4" w:space="0" w:color="auto"/>
              <w:left w:val="single" w:sz="4" w:space="0" w:color="auto"/>
              <w:bottom w:val="single" w:sz="4" w:space="0" w:color="auto"/>
              <w:right w:val="single" w:sz="4" w:space="0" w:color="auto"/>
            </w:tcBorders>
          </w:tcPr>
          <w:p w14:paraId="69AD7C29" w14:textId="77777777" w:rsidR="00B96D39" w:rsidRPr="00952FCF" w:rsidRDefault="00B96D39" w:rsidP="00952FCF">
            <w:pPr>
              <w:rPr>
                <w:lang w:val="ba-RU"/>
              </w:rPr>
            </w:pPr>
            <w:r w:rsidRPr="00952FCF">
              <w:rPr>
                <w:lang w:val="ba-RU"/>
              </w:rPr>
              <w:t>Указывается в неизменном виде</w:t>
            </w:r>
          </w:p>
        </w:tc>
      </w:tr>
      <w:tr w:rsidR="00952FCF" w:rsidRPr="00952FCF" w14:paraId="791E6F1E" w14:textId="77777777" w:rsidTr="00B96D39">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5A7BFB4C" w14:textId="77777777" w:rsidR="00B96D39" w:rsidRPr="00952FCF" w:rsidRDefault="00B96D39" w:rsidP="00952FCF">
            <w:pPr>
              <w:rPr>
                <w:lang w:val="ba-RU"/>
              </w:rPr>
            </w:pPr>
            <w:r w:rsidRPr="00952FCF">
              <w:rPr>
                <w:lang w:val="ba-RU"/>
              </w:rPr>
              <w:t xml:space="preserve">Размеры (ШхГхВ), в миллиметрах </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61646A6C" w14:textId="77777777" w:rsidR="00B96D39" w:rsidRPr="00952FCF" w:rsidRDefault="00B96D39" w:rsidP="00952FCF">
            <w:pPr>
              <w:rPr>
                <w:lang w:val="ba-RU"/>
              </w:rPr>
            </w:pPr>
            <w:r w:rsidRPr="00952FCF">
              <w:rPr>
                <w:lang w:val="ba-RU"/>
              </w:rPr>
              <w:t>Не более 400 х 290 х 25</w:t>
            </w:r>
          </w:p>
        </w:tc>
        <w:tc>
          <w:tcPr>
            <w:tcW w:w="4961" w:type="dxa"/>
            <w:tcBorders>
              <w:top w:val="single" w:sz="4" w:space="0" w:color="auto"/>
              <w:left w:val="single" w:sz="4" w:space="0" w:color="auto"/>
              <w:bottom w:val="single" w:sz="4" w:space="0" w:color="auto"/>
              <w:right w:val="single" w:sz="4" w:space="0" w:color="auto"/>
            </w:tcBorders>
          </w:tcPr>
          <w:p w14:paraId="6453ACF0" w14:textId="77777777" w:rsidR="00B96D39" w:rsidRPr="00952FCF" w:rsidRDefault="00B96D39" w:rsidP="00952FCF">
            <w:pPr>
              <w:rPr>
                <w:lang w:val="ba-RU"/>
              </w:rPr>
            </w:pPr>
            <w:r w:rsidRPr="00952FCF">
              <w:rPr>
                <w:lang w:val="ba-RU"/>
              </w:rPr>
              <w:t>Участник указывает конкретный показатель, менее указанного или равный ему</w:t>
            </w:r>
          </w:p>
        </w:tc>
      </w:tr>
      <w:tr w:rsidR="00952FCF" w:rsidRPr="00952FCF" w14:paraId="35943533" w14:textId="77777777" w:rsidTr="00B96D39">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1F99BC60" w14:textId="77777777" w:rsidR="00B96D39" w:rsidRPr="00952FCF" w:rsidRDefault="00B96D39" w:rsidP="00952FCF">
            <w:pPr>
              <w:rPr>
                <w:lang w:val="ba-RU"/>
              </w:rPr>
            </w:pPr>
            <w:r w:rsidRPr="00952FCF">
              <w:rPr>
                <w:lang w:val="ba-RU"/>
              </w:rPr>
              <w:t xml:space="preserve">Энергоемкость батареи </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67DC66B2" w14:textId="77777777" w:rsidR="00B96D39" w:rsidRPr="00952FCF" w:rsidRDefault="00B96D39" w:rsidP="00952FCF">
            <w:pPr>
              <w:rPr>
                <w:lang w:val="ba-RU"/>
              </w:rPr>
            </w:pPr>
            <w:r w:rsidRPr="00952FCF">
              <w:rPr>
                <w:lang w:val="ba-RU"/>
              </w:rPr>
              <w:t>Не менее 50 Вт*ч</w:t>
            </w:r>
          </w:p>
        </w:tc>
        <w:tc>
          <w:tcPr>
            <w:tcW w:w="4961" w:type="dxa"/>
            <w:tcBorders>
              <w:top w:val="single" w:sz="4" w:space="0" w:color="auto"/>
              <w:left w:val="single" w:sz="4" w:space="0" w:color="auto"/>
              <w:bottom w:val="single" w:sz="4" w:space="0" w:color="auto"/>
              <w:right w:val="single" w:sz="4" w:space="0" w:color="auto"/>
            </w:tcBorders>
          </w:tcPr>
          <w:p w14:paraId="0D5CA0DF" w14:textId="77777777" w:rsidR="00B96D39" w:rsidRPr="00952FCF" w:rsidRDefault="00B96D39" w:rsidP="00952FCF">
            <w:pPr>
              <w:rPr>
                <w:lang w:val="ba-RU"/>
              </w:rPr>
            </w:pPr>
            <w:r w:rsidRPr="00952FCF">
              <w:rPr>
                <w:lang w:val="ba-RU"/>
              </w:rPr>
              <w:t>Участник указывает конкретный показатель, более указанного или равный ему</w:t>
            </w:r>
          </w:p>
        </w:tc>
      </w:tr>
      <w:tr w:rsidR="00952FCF" w:rsidRPr="00952FCF" w14:paraId="13B74BFF" w14:textId="77777777" w:rsidTr="00B96D39">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11C9A31F" w14:textId="77777777" w:rsidR="00B96D39" w:rsidRPr="00952FCF" w:rsidRDefault="00B96D39" w:rsidP="00952FCF">
            <w:pPr>
              <w:rPr>
                <w:lang w:val="ba-RU"/>
              </w:rPr>
            </w:pPr>
            <w:r w:rsidRPr="00952FCF">
              <w:rPr>
                <w:lang w:val="ba-RU"/>
              </w:rPr>
              <w:t>Вес, в килограммах</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7F839B93" w14:textId="77777777" w:rsidR="00B96D39" w:rsidRPr="00952FCF" w:rsidRDefault="00B96D39" w:rsidP="00952FCF">
            <w:pPr>
              <w:rPr>
                <w:lang w:val="ba-RU"/>
              </w:rPr>
            </w:pPr>
            <w:r w:rsidRPr="00952FCF">
              <w:rPr>
                <w:lang w:val="ba-RU"/>
              </w:rPr>
              <w:t>Не более 3</w:t>
            </w:r>
          </w:p>
        </w:tc>
        <w:tc>
          <w:tcPr>
            <w:tcW w:w="4961" w:type="dxa"/>
            <w:tcBorders>
              <w:top w:val="single" w:sz="4" w:space="0" w:color="auto"/>
              <w:left w:val="single" w:sz="4" w:space="0" w:color="auto"/>
              <w:bottom w:val="single" w:sz="4" w:space="0" w:color="auto"/>
              <w:right w:val="single" w:sz="4" w:space="0" w:color="auto"/>
            </w:tcBorders>
          </w:tcPr>
          <w:p w14:paraId="76F442E5" w14:textId="77777777" w:rsidR="00B96D39" w:rsidRPr="00952FCF" w:rsidRDefault="00B96D39" w:rsidP="00952FCF">
            <w:pPr>
              <w:rPr>
                <w:lang w:val="ba-RU"/>
              </w:rPr>
            </w:pPr>
            <w:r w:rsidRPr="00952FCF">
              <w:rPr>
                <w:lang w:val="ba-RU"/>
              </w:rPr>
              <w:t>Участник указывает конкретный показатель, менее указанного или равный ему</w:t>
            </w:r>
          </w:p>
        </w:tc>
      </w:tr>
    </w:tbl>
    <w:p w14:paraId="0B52C00F" w14:textId="77777777" w:rsidR="00AB0098" w:rsidRPr="00B96D39" w:rsidRDefault="00AB0098" w:rsidP="00670E96">
      <w:pPr>
        <w:jc w:val="center"/>
        <w:rPr>
          <w:sz w:val="22"/>
          <w:szCs w:val="22"/>
          <w:lang w:val="ba-RU"/>
        </w:rPr>
      </w:pPr>
    </w:p>
    <w:p w14:paraId="37F57701" w14:textId="77777777" w:rsidR="00B96D39" w:rsidRPr="00356C1C" w:rsidRDefault="00B96D39" w:rsidP="00B96D39">
      <w:pPr>
        <w:tabs>
          <w:tab w:val="left" w:pos="3285"/>
        </w:tabs>
        <w:ind w:firstLine="567"/>
        <w:jc w:val="both"/>
        <w:rPr>
          <w:color w:val="000000"/>
          <w:sz w:val="22"/>
          <w:szCs w:val="22"/>
        </w:rPr>
      </w:pPr>
      <w:r w:rsidRPr="00356C1C">
        <w:rPr>
          <w:color w:val="000000"/>
          <w:sz w:val="22"/>
          <w:szCs w:val="22"/>
        </w:rPr>
        <w:t xml:space="preserve">Поставщик гарантирует, что поставляемый Товар является новым, не восстановленным (отремонтированным, с замененными составными частями, содержащим повторно используемые детали (части)), не бывшем в употреблении, в ремонте, без механических повреждений, товаром надлежащего качества и характеристик. </w:t>
      </w:r>
    </w:p>
    <w:p w14:paraId="5EE33E7F" w14:textId="77777777" w:rsidR="00B96D39" w:rsidRPr="00356C1C" w:rsidRDefault="00B96D39" w:rsidP="00B96D39">
      <w:pPr>
        <w:tabs>
          <w:tab w:val="left" w:pos="3285"/>
        </w:tabs>
        <w:ind w:firstLine="567"/>
        <w:jc w:val="both"/>
        <w:rPr>
          <w:color w:val="000000"/>
          <w:sz w:val="22"/>
          <w:szCs w:val="22"/>
        </w:rPr>
      </w:pPr>
      <w:r w:rsidRPr="00356C1C">
        <w:rPr>
          <w:color w:val="000000"/>
          <w:sz w:val="22"/>
          <w:szCs w:val="22"/>
        </w:rPr>
        <w:t>Поставляемый Товар должен соответствовать качественным, техническим, функциональным характеристикам (потребительским свойствам), эксплуатационным и гарантийным требованиям, требованиям к безопасности товаров, а также другим обязательным условиям описания объекта закупки.</w:t>
      </w:r>
    </w:p>
    <w:p w14:paraId="4EE185DF" w14:textId="77777777" w:rsidR="00B96D39" w:rsidRPr="00356C1C" w:rsidRDefault="00B96D39" w:rsidP="00B96D39">
      <w:pPr>
        <w:tabs>
          <w:tab w:val="left" w:pos="3285"/>
        </w:tabs>
        <w:ind w:firstLine="567"/>
        <w:jc w:val="both"/>
        <w:rPr>
          <w:color w:val="000000"/>
          <w:sz w:val="22"/>
          <w:szCs w:val="22"/>
        </w:rPr>
      </w:pPr>
      <w:r w:rsidRPr="00356C1C">
        <w:rPr>
          <w:color w:val="000000"/>
          <w:sz w:val="22"/>
          <w:szCs w:val="22"/>
        </w:rPr>
        <w:lastRenderedPageBreak/>
        <w:t>Поставляемый товар должен соответствовать обязательным требованиям к его качеству и безопасности жизни и здоровья, а также иным требованиям сертификации, безопасности (санитарным нормам и правилам, нормам пожарной и электрической безопасности и т.п.), установленным действующим законодательством Российской Федерации, иными правовыми актами органов государственной власти Российской Федерации.</w:t>
      </w:r>
    </w:p>
    <w:p w14:paraId="3CD99FE4" w14:textId="77777777" w:rsidR="00B96D39" w:rsidRPr="00356C1C" w:rsidRDefault="00B96D39" w:rsidP="00B96D39">
      <w:pPr>
        <w:tabs>
          <w:tab w:val="left" w:pos="3285"/>
        </w:tabs>
        <w:ind w:firstLine="567"/>
        <w:jc w:val="both"/>
        <w:rPr>
          <w:color w:val="000000"/>
          <w:sz w:val="22"/>
          <w:szCs w:val="22"/>
        </w:rPr>
      </w:pPr>
      <w:r w:rsidRPr="00356C1C">
        <w:rPr>
          <w:color w:val="000000"/>
          <w:sz w:val="22"/>
          <w:szCs w:val="22"/>
        </w:rPr>
        <w:t>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Товар должен иметь в установленных законодательством случаях сертификат соответствия или иной документ, подтверждающий качество и безопасную эксплуатацию товара, передаваемый, в соответствии с законодательством Российской Федерации вместе с товаром.</w:t>
      </w:r>
    </w:p>
    <w:p w14:paraId="03D7CC8B" w14:textId="77777777" w:rsidR="00B96D39" w:rsidRPr="00356C1C" w:rsidRDefault="00B96D39" w:rsidP="00B96D39">
      <w:pPr>
        <w:tabs>
          <w:tab w:val="left" w:pos="3285"/>
        </w:tabs>
        <w:ind w:firstLine="567"/>
        <w:jc w:val="both"/>
        <w:rPr>
          <w:color w:val="000000"/>
          <w:sz w:val="22"/>
          <w:szCs w:val="22"/>
        </w:rPr>
      </w:pPr>
      <w:r w:rsidRPr="00356C1C">
        <w:rPr>
          <w:color w:val="000000"/>
          <w:sz w:val="22"/>
          <w:szCs w:val="22"/>
        </w:rPr>
        <w:t>Товар должен быть выпущен к свободному обращению на территории Российской Федерации без каких-либо ограничений (арест, залог, запреты т.п.). В случае, если товар произведен не в Российской Федерации, перед поставкой товар должен пройти все таможенные и иные процедуры, предусмотренные действующим законодательством Российской Федерации.</w:t>
      </w:r>
    </w:p>
    <w:p w14:paraId="08CE9464" w14:textId="77777777" w:rsidR="00B96D39" w:rsidRPr="00356C1C" w:rsidRDefault="00B96D39" w:rsidP="00B96D39">
      <w:pPr>
        <w:tabs>
          <w:tab w:val="left" w:pos="3285"/>
        </w:tabs>
        <w:ind w:firstLine="567"/>
        <w:jc w:val="both"/>
        <w:rPr>
          <w:color w:val="000000"/>
          <w:sz w:val="22"/>
          <w:szCs w:val="22"/>
        </w:rPr>
      </w:pPr>
      <w:r w:rsidRPr="00356C1C">
        <w:rPr>
          <w:color w:val="000000"/>
          <w:sz w:val="22"/>
          <w:szCs w:val="22"/>
        </w:rPr>
        <w:t>Качество и безопасность товара должно соответствовать требованиям ГОСТов, указанных в описании товара в таблице (если ГОСТ имеется).</w:t>
      </w:r>
    </w:p>
    <w:p w14:paraId="781F7407" w14:textId="77777777" w:rsidR="00B96D39" w:rsidRPr="00356C1C" w:rsidRDefault="00B96D39" w:rsidP="00B96D39">
      <w:pPr>
        <w:tabs>
          <w:tab w:val="left" w:pos="3285"/>
        </w:tabs>
        <w:ind w:firstLine="567"/>
        <w:jc w:val="both"/>
        <w:rPr>
          <w:color w:val="000000"/>
          <w:sz w:val="22"/>
          <w:szCs w:val="22"/>
        </w:rPr>
      </w:pPr>
      <w:r w:rsidRPr="00356C1C">
        <w:rPr>
          <w:color w:val="000000"/>
          <w:sz w:val="22"/>
          <w:szCs w:val="22"/>
        </w:rPr>
        <w:t>Товар должен поставляться в таре, обеспечивающей сохранность товара по количеству и качеству при транспортировке и хранению, исключающим возможность его порчи, утраты и/или повреждения в период загрузки (разгрузки). Товар должен быть упакован в индивидуальную упаковку, предохраняющую его от повреждений и загрязнения при транспортировке и хранении. Упаковка (тара) должна быть чистой, целой, сухой, не деформированной, не должна содержать вскрытий, вмятин, порезов. Упаковка, в которой отгружается товар, должна соответствовать техническим стандартам и обеспечивать высокий уровень сохранности от физического и атмосферно-климатического воздействия. На упаковке должна быть нанесена маркировка, содержащая информацию о производителе товара, а также о товаре (наименование марки, серийный номер товара, количество в упаковке).</w:t>
      </w:r>
    </w:p>
    <w:p w14:paraId="69B3171E" w14:textId="77777777" w:rsidR="00B96D39" w:rsidRPr="00356C1C" w:rsidRDefault="00B96D39" w:rsidP="00B96D39">
      <w:pPr>
        <w:tabs>
          <w:tab w:val="left" w:pos="3285"/>
        </w:tabs>
        <w:ind w:firstLine="567"/>
        <w:jc w:val="both"/>
        <w:rPr>
          <w:color w:val="000000"/>
          <w:sz w:val="22"/>
          <w:szCs w:val="22"/>
        </w:rPr>
      </w:pPr>
      <w:r w:rsidRPr="00356C1C">
        <w:rPr>
          <w:color w:val="000000"/>
          <w:sz w:val="22"/>
          <w:szCs w:val="22"/>
        </w:rPr>
        <w:t xml:space="preserve">Гарантийный срок на товар должен составлять не менее </w:t>
      </w:r>
      <w:r>
        <w:rPr>
          <w:color w:val="000000"/>
        </w:rPr>
        <w:t>12</w:t>
      </w:r>
      <w:r w:rsidRPr="00356C1C">
        <w:rPr>
          <w:color w:val="000000"/>
          <w:sz w:val="22"/>
          <w:szCs w:val="22"/>
        </w:rPr>
        <w:t xml:space="preserve"> месяцев, устанавливается Спецификацией к договору (Приложение №1) и исчисляется со дня поставки товара. Поставляемый товар должен иметь гарантию завода-изготовителя.</w:t>
      </w:r>
    </w:p>
    <w:p w14:paraId="168ACD5E" w14:textId="77777777" w:rsidR="00B96D39" w:rsidRPr="00356C1C" w:rsidRDefault="00B96D39" w:rsidP="00B96D39">
      <w:pPr>
        <w:tabs>
          <w:tab w:val="left" w:pos="3285"/>
        </w:tabs>
        <w:ind w:firstLine="567"/>
        <w:jc w:val="both"/>
        <w:rPr>
          <w:color w:val="000000"/>
          <w:sz w:val="22"/>
          <w:szCs w:val="22"/>
        </w:rPr>
      </w:pPr>
      <w:r w:rsidRPr="00356C1C">
        <w:rPr>
          <w:color w:val="000000"/>
          <w:sz w:val="22"/>
          <w:szCs w:val="22"/>
        </w:rPr>
        <w:t>Если гарантийный срок и условия предоставления Поставщиком гарантии на товар отличаются от срока или условий, указанных в гарантийной документации завода-изготовителя, то принимается больший гарантийный срок и наилучшие для Заказчика условия предоставления гарантии. Наличие гарантии качества удостоверяется выдачей Поставщиком гарантийного талона (паспорта, сертификата и т.п.).</w:t>
      </w:r>
    </w:p>
    <w:p w14:paraId="65F53F1A" w14:textId="77777777" w:rsidR="00B96D39" w:rsidRPr="00356C1C" w:rsidRDefault="00B96D39" w:rsidP="00B96D39">
      <w:pPr>
        <w:ind w:firstLine="567"/>
        <w:rPr>
          <w:sz w:val="22"/>
          <w:szCs w:val="22"/>
          <w:lang w:val="ba-RU"/>
        </w:rPr>
      </w:pPr>
      <w:r w:rsidRPr="00356C1C">
        <w:rPr>
          <w:color w:val="000000"/>
          <w:sz w:val="22"/>
          <w:szCs w:val="22"/>
        </w:rPr>
        <w:t>Поставка товара включает в себя его упаковку, доставку, разгрузку силами и средствами Поставщика.</w:t>
      </w:r>
    </w:p>
    <w:p w14:paraId="2061759D" w14:textId="77777777" w:rsidR="00AB0098" w:rsidRPr="00B96D39" w:rsidRDefault="00AB0098" w:rsidP="00670E96">
      <w:pPr>
        <w:jc w:val="center"/>
        <w:rPr>
          <w:sz w:val="22"/>
          <w:szCs w:val="22"/>
          <w:lang w:val="ba-RU"/>
        </w:rPr>
      </w:pPr>
    </w:p>
    <w:p w14:paraId="55E9DC08" w14:textId="77777777" w:rsidR="00554584" w:rsidRDefault="00AB0098" w:rsidP="00670E96">
      <w:pPr>
        <w:jc w:val="center"/>
        <w:rPr>
          <w:sz w:val="22"/>
          <w:szCs w:val="22"/>
        </w:rPr>
      </w:pPr>
      <w:r>
        <w:rPr>
          <w:sz w:val="22"/>
          <w:szCs w:val="22"/>
        </w:rPr>
        <w:br w:type="textWrapping" w:clear="all"/>
      </w:r>
    </w:p>
    <w:p w14:paraId="07AAF5A4" w14:textId="77777777" w:rsidR="00670E96" w:rsidRDefault="00670E96" w:rsidP="00670E96">
      <w:pPr>
        <w:keepNext/>
        <w:ind w:right="34"/>
        <w:rPr>
          <w:b/>
          <w:spacing w:val="20"/>
          <w:sz w:val="22"/>
          <w:szCs w:val="22"/>
          <w:u w:color="003300"/>
        </w:rPr>
      </w:pPr>
    </w:p>
    <w:p w14:paraId="449E3E63" w14:textId="77777777" w:rsidR="00670E96" w:rsidRDefault="00670E96">
      <w:pPr>
        <w:spacing w:after="160" w:line="259" w:lineRule="auto"/>
        <w:rPr>
          <w:b/>
          <w:spacing w:val="20"/>
          <w:sz w:val="22"/>
          <w:szCs w:val="22"/>
          <w:u w:color="003300"/>
        </w:rPr>
      </w:pPr>
      <w:r>
        <w:rPr>
          <w:b/>
          <w:spacing w:val="20"/>
          <w:sz w:val="22"/>
          <w:szCs w:val="22"/>
          <w:u w:color="003300"/>
        </w:rPr>
        <w:br w:type="page"/>
      </w:r>
    </w:p>
    <w:p w14:paraId="77D688FA" w14:textId="77777777" w:rsidR="00B96D39" w:rsidRDefault="00B96D39" w:rsidP="009274EC">
      <w:pPr>
        <w:keepNext/>
        <w:ind w:right="34"/>
        <w:jc w:val="center"/>
        <w:rPr>
          <w:b/>
          <w:spacing w:val="20"/>
          <w:sz w:val="22"/>
          <w:szCs w:val="22"/>
          <w:u w:color="003300"/>
        </w:rPr>
        <w:sectPr w:rsidR="00B96D39" w:rsidSect="00B96D39">
          <w:footnotePr>
            <w:numRestart w:val="eachSect"/>
          </w:footnotePr>
          <w:pgSz w:w="16838" w:h="11906" w:orient="landscape"/>
          <w:pgMar w:top="1276" w:right="709" w:bottom="709" w:left="709" w:header="709" w:footer="709" w:gutter="0"/>
          <w:cols w:space="708"/>
          <w:docGrid w:linePitch="360"/>
        </w:sectPr>
      </w:pPr>
    </w:p>
    <w:p w14:paraId="084419F9" w14:textId="3EE1CF32" w:rsidR="009274EC" w:rsidRPr="00596A07" w:rsidRDefault="009274EC" w:rsidP="009274EC">
      <w:pPr>
        <w:keepNext/>
        <w:ind w:right="34"/>
        <w:jc w:val="center"/>
        <w:rPr>
          <w:b/>
          <w:spacing w:val="20"/>
          <w:sz w:val="22"/>
          <w:szCs w:val="22"/>
          <w:u w:color="003300"/>
        </w:rPr>
      </w:pPr>
      <w:r w:rsidRPr="00596A07">
        <w:rPr>
          <w:b/>
          <w:spacing w:val="20"/>
          <w:sz w:val="22"/>
          <w:szCs w:val="22"/>
          <w:u w:color="003300"/>
        </w:rPr>
        <w:lastRenderedPageBreak/>
        <w:t>Часть 4. Проект договора</w:t>
      </w:r>
    </w:p>
    <w:p w14:paraId="51C5C224" w14:textId="77777777" w:rsidR="00B96D39" w:rsidRPr="0054197B" w:rsidRDefault="00B96D39" w:rsidP="00B96D39">
      <w:pPr>
        <w:jc w:val="center"/>
        <w:rPr>
          <w:b/>
          <w:sz w:val="22"/>
          <w:szCs w:val="22"/>
        </w:rPr>
      </w:pPr>
      <w:r w:rsidRPr="0054197B">
        <w:rPr>
          <w:b/>
          <w:sz w:val="22"/>
          <w:szCs w:val="22"/>
        </w:rPr>
        <w:t>Договор № ____</w:t>
      </w:r>
    </w:p>
    <w:p w14:paraId="2AB5B3E6" w14:textId="77777777" w:rsidR="00B96D39" w:rsidRPr="0054197B" w:rsidRDefault="00B96D39" w:rsidP="00B96D39">
      <w:pPr>
        <w:jc w:val="center"/>
        <w:rPr>
          <w:b/>
          <w:sz w:val="22"/>
          <w:szCs w:val="22"/>
        </w:rPr>
      </w:pPr>
    </w:p>
    <w:p w14:paraId="17C349B6" w14:textId="77777777" w:rsidR="00B96D39" w:rsidRDefault="00B96D39" w:rsidP="00B96D39">
      <w:pPr>
        <w:tabs>
          <w:tab w:val="left" w:pos="3640"/>
          <w:tab w:val="left" w:pos="4320"/>
          <w:tab w:val="left" w:pos="5040"/>
          <w:tab w:val="left" w:pos="5760"/>
          <w:tab w:val="left" w:pos="6480"/>
          <w:tab w:val="left" w:pos="7200"/>
          <w:tab w:val="left" w:pos="7920"/>
          <w:tab w:val="left" w:pos="8640"/>
          <w:tab w:val="left" w:pos="9360"/>
        </w:tabs>
        <w:suppressAutoHyphens/>
        <w:rPr>
          <w:spacing w:val="-2"/>
          <w:sz w:val="22"/>
          <w:szCs w:val="22"/>
        </w:rPr>
      </w:pPr>
      <w:r w:rsidRPr="0054197B">
        <w:rPr>
          <w:spacing w:val="-2"/>
          <w:sz w:val="22"/>
          <w:szCs w:val="22"/>
        </w:rPr>
        <w:t xml:space="preserve">г. Уфа                                                      </w:t>
      </w:r>
      <w:r w:rsidRPr="0054197B">
        <w:rPr>
          <w:spacing w:val="-2"/>
          <w:sz w:val="22"/>
          <w:szCs w:val="22"/>
        </w:rPr>
        <w:tab/>
      </w:r>
      <w:r w:rsidRPr="0054197B">
        <w:rPr>
          <w:spacing w:val="-2"/>
          <w:sz w:val="22"/>
          <w:szCs w:val="22"/>
        </w:rPr>
        <w:tab/>
      </w:r>
      <w:r w:rsidRPr="0054197B">
        <w:rPr>
          <w:spacing w:val="-2"/>
          <w:sz w:val="22"/>
          <w:szCs w:val="22"/>
        </w:rPr>
        <w:tab/>
      </w:r>
      <w:r w:rsidRPr="0054197B">
        <w:rPr>
          <w:spacing w:val="-2"/>
          <w:sz w:val="22"/>
          <w:szCs w:val="22"/>
        </w:rPr>
        <w:tab/>
        <w:t xml:space="preserve"> </w:t>
      </w:r>
      <w:r>
        <w:rPr>
          <w:spacing w:val="-2"/>
          <w:sz w:val="22"/>
          <w:szCs w:val="22"/>
        </w:rPr>
        <w:t xml:space="preserve">                        </w:t>
      </w:r>
      <w:r w:rsidRPr="0054197B">
        <w:rPr>
          <w:spacing w:val="-2"/>
          <w:sz w:val="22"/>
          <w:szCs w:val="22"/>
        </w:rPr>
        <w:t xml:space="preserve">  </w:t>
      </w:r>
      <w:r>
        <w:rPr>
          <w:spacing w:val="-2"/>
          <w:sz w:val="22"/>
          <w:szCs w:val="22"/>
        </w:rPr>
        <w:t xml:space="preserve">      </w:t>
      </w:r>
      <w:r w:rsidRPr="0054197B">
        <w:rPr>
          <w:spacing w:val="-2"/>
          <w:sz w:val="22"/>
          <w:szCs w:val="22"/>
        </w:rPr>
        <w:t xml:space="preserve">  «___»___________202</w:t>
      </w:r>
      <w:r>
        <w:rPr>
          <w:spacing w:val="-2"/>
          <w:sz w:val="22"/>
          <w:szCs w:val="22"/>
        </w:rPr>
        <w:t>2</w:t>
      </w:r>
      <w:r w:rsidRPr="0054197B">
        <w:rPr>
          <w:spacing w:val="-2"/>
          <w:sz w:val="22"/>
          <w:szCs w:val="22"/>
        </w:rPr>
        <w:t>г.</w:t>
      </w:r>
      <w:r w:rsidRPr="0054197B">
        <w:rPr>
          <w:spacing w:val="-2"/>
          <w:sz w:val="22"/>
          <w:szCs w:val="22"/>
        </w:rPr>
        <w:tab/>
      </w:r>
      <w:r w:rsidRPr="0054197B">
        <w:rPr>
          <w:spacing w:val="-2"/>
          <w:sz w:val="22"/>
          <w:szCs w:val="22"/>
        </w:rPr>
        <w:tab/>
      </w:r>
    </w:p>
    <w:p w14:paraId="39EF85B6" w14:textId="027C6540" w:rsidR="00B96D39" w:rsidRDefault="00B96D39" w:rsidP="00B96D39">
      <w:pPr>
        <w:tabs>
          <w:tab w:val="left" w:pos="284"/>
          <w:tab w:val="left" w:pos="5529"/>
        </w:tabs>
        <w:contextualSpacing/>
        <w:jc w:val="both"/>
        <w:rPr>
          <w:sz w:val="22"/>
          <w:szCs w:val="22"/>
        </w:rPr>
      </w:pPr>
      <w:r w:rsidRPr="006F72B4">
        <w:rPr>
          <w:b/>
          <w:color w:val="000000" w:themeColor="text1"/>
          <w:sz w:val="22"/>
          <w:szCs w:val="22"/>
        </w:rPr>
        <w:t xml:space="preserve">Государственное бюджетное учреждение Республиканский реабилитационный центр для детей и подростков с ограниченными возможностями, </w:t>
      </w:r>
      <w:r w:rsidRPr="006F72B4">
        <w:rPr>
          <w:color w:val="000000" w:themeColor="text1"/>
          <w:sz w:val="22"/>
          <w:szCs w:val="22"/>
        </w:rPr>
        <w:t xml:space="preserve">в лице директора </w:t>
      </w:r>
      <w:proofErr w:type="spellStart"/>
      <w:r w:rsidRPr="006F72B4">
        <w:rPr>
          <w:color w:val="000000" w:themeColor="text1"/>
          <w:sz w:val="22"/>
          <w:szCs w:val="22"/>
        </w:rPr>
        <w:t>Юлдашбаевой</w:t>
      </w:r>
      <w:proofErr w:type="spellEnd"/>
      <w:r w:rsidRPr="006F72B4">
        <w:rPr>
          <w:color w:val="000000" w:themeColor="text1"/>
          <w:sz w:val="22"/>
          <w:szCs w:val="22"/>
        </w:rPr>
        <w:t xml:space="preserve"> Зульфиры </w:t>
      </w:r>
      <w:proofErr w:type="spellStart"/>
      <w:r w:rsidRPr="006F72B4">
        <w:rPr>
          <w:color w:val="000000" w:themeColor="text1"/>
          <w:sz w:val="22"/>
          <w:szCs w:val="22"/>
        </w:rPr>
        <w:t>Хусаиновны</w:t>
      </w:r>
      <w:proofErr w:type="spellEnd"/>
      <w:r w:rsidRPr="006F72B4">
        <w:rPr>
          <w:color w:val="000000" w:themeColor="text1"/>
          <w:sz w:val="22"/>
          <w:szCs w:val="22"/>
        </w:rPr>
        <w:t>, действующего на основании Устава</w:t>
      </w:r>
      <w:r>
        <w:rPr>
          <w:color w:val="000000" w:themeColor="text1"/>
          <w:sz w:val="22"/>
          <w:szCs w:val="22"/>
        </w:rPr>
        <w:t>,</w:t>
      </w:r>
      <w:r w:rsidRPr="006F72B4">
        <w:rPr>
          <w:sz w:val="22"/>
          <w:szCs w:val="22"/>
        </w:rPr>
        <w:t xml:space="preserve"> с одной</w:t>
      </w:r>
      <w:r w:rsidRPr="00172CB8">
        <w:rPr>
          <w:sz w:val="22"/>
          <w:szCs w:val="22"/>
        </w:rPr>
        <w:t xml:space="preserve"> стороны, </w:t>
      </w:r>
      <w:r w:rsidRPr="00B5626C">
        <w:rPr>
          <w:sz w:val="22"/>
          <w:szCs w:val="22"/>
        </w:rPr>
        <w:t xml:space="preserve">и __________________именуемое в дальнейшем «Поставщик», в лице ______________________, действующего на основании ______________с другой стороны, на основании протокола заседания </w:t>
      </w:r>
      <w:r w:rsidR="009850E8">
        <w:rPr>
          <w:sz w:val="22"/>
          <w:szCs w:val="22"/>
        </w:rPr>
        <w:t xml:space="preserve">Единой </w:t>
      </w:r>
      <w:bookmarkStart w:id="4" w:name="_GoBack"/>
      <w:bookmarkEnd w:id="4"/>
      <w:r w:rsidRPr="00B5626C">
        <w:rPr>
          <w:sz w:val="22"/>
          <w:szCs w:val="22"/>
        </w:rPr>
        <w:t xml:space="preserve">комиссии по осуществлению закупок </w:t>
      </w:r>
      <w:r>
        <w:rPr>
          <w:sz w:val="22"/>
          <w:szCs w:val="22"/>
        </w:rPr>
        <w:t>ГБУ РРЦ</w:t>
      </w:r>
      <w:r w:rsidRPr="00B5626C">
        <w:rPr>
          <w:sz w:val="22"/>
          <w:szCs w:val="22"/>
        </w:rPr>
        <w:t xml:space="preserve"> №________________ от ____________г. в соответствии  с Федеральным  законом от 18.07.2011г. №223-ФЗ «О закупках товаров, работ, услуг отдельными видами юридических лиц», Положением о закупке товаров, работ, услуг </w:t>
      </w:r>
      <w:r>
        <w:rPr>
          <w:sz w:val="22"/>
          <w:szCs w:val="22"/>
        </w:rPr>
        <w:t>ГБУ РРЦ</w:t>
      </w:r>
      <w:r w:rsidRPr="00B5626C">
        <w:rPr>
          <w:sz w:val="22"/>
          <w:szCs w:val="22"/>
        </w:rPr>
        <w:t>, заключили настоящий договор (далее - «договор») о нижеследующем</w:t>
      </w:r>
      <w:r>
        <w:rPr>
          <w:sz w:val="22"/>
          <w:szCs w:val="22"/>
        </w:rPr>
        <w:t>:</w:t>
      </w:r>
    </w:p>
    <w:p w14:paraId="34E9729B" w14:textId="77777777" w:rsidR="00B96D39" w:rsidRPr="00B5626C" w:rsidRDefault="00B96D39" w:rsidP="00B96D39">
      <w:pPr>
        <w:tabs>
          <w:tab w:val="left" w:pos="284"/>
          <w:tab w:val="left" w:pos="5529"/>
        </w:tabs>
        <w:contextualSpacing/>
        <w:jc w:val="both"/>
        <w:rPr>
          <w:sz w:val="22"/>
          <w:szCs w:val="22"/>
        </w:rPr>
      </w:pPr>
    </w:p>
    <w:p w14:paraId="7ADE75D4" w14:textId="77777777" w:rsidR="00B96D39" w:rsidRDefault="00B96D39" w:rsidP="00B96D39">
      <w:pPr>
        <w:contextualSpacing/>
        <w:jc w:val="center"/>
        <w:rPr>
          <w:b/>
          <w:sz w:val="22"/>
          <w:szCs w:val="22"/>
        </w:rPr>
      </w:pPr>
      <w:r w:rsidRPr="00B5626C">
        <w:rPr>
          <w:b/>
          <w:sz w:val="22"/>
          <w:szCs w:val="22"/>
        </w:rPr>
        <w:t>1. ПРЕДМЕТ ДОГОВОРА</w:t>
      </w:r>
    </w:p>
    <w:p w14:paraId="435B37D5" w14:textId="06F5BC8A" w:rsidR="00B96D39" w:rsidRPr="0054197B" w:rsidRDefault="00B96D39" w:rsidP="00B96D39">
      <w:pPr>
        <w:jc w:val="both"/>
        <w:rPr>
          <w:color w:val="000000"/>
          <w:sz w:val="22"/>
          <w:szCs w:val="22"/>
        </w:rPr>
      </w:pPr>
      <w:r w:rsidRPr="0054197B">
        <w:rPr>
          <w:sz w:val="22"/>
          <w:szCs w:val="22"/>
        </w:rPr>
        <w:t xml:space="preserve">1.1. Поставщик обязуется поставить, а </w:t>
      </w:r>
      <w:r>
        <w:rPr>
          <w:sz w:val="22"/>
          <w:szCs w:val="22"/>
        </w:rPr>
        <w:t>Заказчик</w:t>
      </w:r>
      <w:r w:rsidRPr="0054197B">
        <w:rPr>
          <w:sz w:val="22"/>
          <w:szCs w:val="22"/>
        </w:rPr>
        <w:t xml:space="preserve"> принять и оплатить </w:t>
      </w:r>
      <w:r>
        <w:rPr>
          <w:sz w:val="22"/>
          <w:szCs w:val="22"/>
        </w:rPr>
        <w:t>ноутбук</w:t>
      </w:r>
      <w:r w:rsidRPr="0054197B">
        <w:rPr>
          <w:color w:val="000000"/>
          <w:sz w:val="22"/>
          <w:szCs w:val="22"/>
        </w:rPr>
        <w:t xml:space="preserve"> </w:t>
      </w:r>
      <w:r w:rsidRPr="0054197B">
        <w:rPr>
          <w:sz w:val="22"/>
          <w:szCs w:val="22"/>
        </w:rPr>
        <w:t>(далее – товар) по наименованиям, характеристикам, цене, количестве и ассортименту согласно Спецификации (Приложение №1), являющейся неотъемлемой частью договора.</w:t>
      </w:r>
    </w:p>
    <w:p w14:paraId="1D79BCEC" w14:textId="77777777" w:rsidR="00B96D39" w:rsidRPr="00CA3306" w:rsidRDefault="00B96D39" w:rsidP="00B96D39">
      <w:pPr>
        <w:jc w:val="both"/>
        <w:rPr>
          <w:sz w:val="22"/>
          <w:szCs w:val="22"/>
        </w:rPr>
      </w:pPr>
      <w:r>
        <w:rPr>
          <w:sz w:val="22"/>
          <w:szCs w:val="22"/>
        </w:rPr>
        <w:t xml:space="preserve">1.2. </w:t>
      </w:r>
      <w:r w:rsidRPr="00CA3306">
        <w:rPr>
          <w:sz w:val="22"/>
          <w:szCs w:val="22"/>
        </w:rPr>
        <w:t xml:space="preserve">Поставка товара по настоящему договору осуществляется </w:t>
      </w:r>
      <w:r>
        <w:rPr>
          <w:sz w:val="22"/>
          <w:szCs w:val="22"/>
        </w:rPr>
        <w:t>по адресу:</w:t>
      </w:r>
      <w:r w:rsidRPr="006F72B4">
        <w:t xml:space="preserve"> </w:t>
      </w:r>
      <w:r w:rsidRPr="006F72B4">
        <w:rPr>
          <w:sz w:val="22"/>
          <w:szCs w:val="22"/>
        </w:rPr>
        <w:t>450097, Республика Башкортостан, г. Уфа, ул. Комсомольская, д. 26 (далее - место доставки</w:t>
      </w:r>
      <w:r>
        <w:rPr>
          <w:sz w:val="22"/>
          <w:szCs w:val="22"/>
        </w:rPr>
        <w:t>)</w:t>
      </w:r>
      <w:r w:rsidRPr="00CA3306">
        <w:rPr>
          <w:sz w:val="22"/>
          <w:szCs w:val="22"/>
        </w:rPr>
        <w:t xml:space="preserve">. </w:t>
      </w:r>
    </w:p>
    <w:p w14:paraId="62517BB4" w14:textId="1205243C" w:rsidR="00B96D39" w:rsidRDefault="00B96D39" w:rsidP="00B96D39">
      <w:pPr>
        <w:jc w:val="both"/>
        <w:rPr>
          <w:sz w:val="22"/>
          <w:szCs w:val="22"/>
        </w:rPr>
      </w:pPr>
      <w:r w:rsidRPr="00CA3306">
        <w:rPr>
          <w:sz w:val="22"/>
          <w:szCs w:val="22"/>
        </w:rPr>
        <w:t xml:space="preserve">1.3. Срок поставки товара: </w:t>
      </w:r>
      <w:r>
        <w:rPr>
          <w:sz w:val="22"/>
          <w:szCs w:val="22"/>
        </w:rPr>
        <w:t xml:space="preserve">в течение 30 календарных дней </w:t>
      </w:r>
      <w:r w:rsidRPr="00CA3306">
        <w:rPr>
          <w:sz w:val="22"/>
          <w:szCs w:val="22"/>
        </w:rPr>
        <w:t>с даты заключения</w:t>
      </w:r>
      <w:r>
        <w:rPr>
          <w:sz w:val="22"/>
          <w:szCs w:val="22"/>
        </w:rPr>
        <w:t xml:space="preserve"> договора</w:t>
      </w:r>
      <w:r w:rsidRPr="00CA3306">
        <w:rPr>
          <w:sz w:val="22"/>
          <w:szCs w:val="22"/>
        </w:rPr>
        <w:t>.</w:t>
      </w:r>
    </w:p>
    <w:p w14:paraId="6B039DA7" w14:textId="77777777" w:rsidR="00B96D39" w:rsidRPr="0054197B" w:rsidRDefault="00B96D39" w:rsidP="00B96D39">
      <w:pPr>
        <w:jc w:val="both"/>
        <w:rPr>
          <w:b/>
          <w:sz w:val="22"/>
          <w:szCs w:val="22"/>
        </w:rPr>
      </w:pPr>
      <w:r>
        <w:rPr>
          <w:sz w:val="22"/>
          <w:szCs w:val="22"/>
        </w:rPr>
        <w:t>1.4</w:t>
      </w:r>
      <w:r w:rsidRPr="0054197B">
        <w:rPr>
          <w:sz w:val="22"/>
          <w:szCs w:val="22"/>
        </w:rPr>
        <w:t xml:space="preserve">. </w:t>
      </w:r>
      <w:r w:rsidRPr="0054197B">
        <w:rPr>
          <w:noProof/>
          <w:sz w:val="22"/>
          <w:szCs w:val="22"/>
        </w:rPr>
        <w:t>Доставка и разгрузка товара осуществляется силами и средствами Поставщика.</w:t>
      </w:r>
    </w:p>
    <w:p w14:paraId="04C3F3C7" w14:textId="77777777" w:rsidR="00B96D39" w:rsidRDefault="00B96D39" w:rsidP="00B96D39">
      <w:pPr>
        <w:spacing w:after="160"/>
        <w:jc w:val="both"/>
        <w:rPr>
          <w:sz w:val="22"/>
          <w:szCs w:val="22"/>
        </w:rPr>
      </w:pPr>
      <w:r>
        <w:rPr>
          <w:sz w:val="22"/>
          <w:szCs w:val="22"/>
        </w:rPr>
        <w:t>1.5</w:t>
      </w:r>
      <w:r w:rsidRPr="0054197B">
        <w:rPr>
          <w:sz w:val="22"/>
          <w:szCs w:val="22"/>
        </w:rPr>
        <w:t xml:space="preserve">. Обязательства Поставщика по поставке товара считаются выполненными после приемки товара в полном объеме с даты подписания </w:t>
      </w:r>
      <w:r>
        <w:rPr>
          <w:sz w:val="22"/>
          <w:szCs w:val="22"/>
        </w:rPr>
        <w:t>Заказчик</w:t>
      </w:r>
      <w:r w:rsidRPr="0054197B">
        <w:rPr>
          <w:sz w:val="22"/>
          <w:szCs w:val="22"/>
        </w:rPr>
        <w:t>ом товарной накладной</w:t>
      </w:r>
      <w:r>
        <w:rPr>
          <w:sz w:val="22"/>
          <w:szCs w:val="22"/>
        </w:rPr>
        <w:t>/УПД</w:t>
      </w:r>
      <w:r w:rsidRPr="0054197B">
        <w:rPr>
          <w:sz w:val="22"/>
          <w:szCs w:val="22"/>
        </w:rPr>
        <w:t xml:space="preserve"> без замечаний на основании счета, счета-фактуры.</w:t>
      </w:r>
    </w:p>
    <w:p w14:paraId="6C6BC02E" w14:textId="77777777" w:rsidR="00B96D39" w:rsidRDefault="00B96D39" w:rsidP="00B96D39">
      <w:pPr>
        <w:jc w:val="center"/>
        <w:rPr>
          <w:b/>
          <w:sz w:val="22"/>
          <w:szCs w:val="22"/>
        </w:rPr>
      </w:pPr>
      <w:r w:rsidRPr="00B5626C">
        <w:rPr>
          <w:b/>
          <w:sz w:val="22"/>
          <w:szCs w:val="22"/>
        </w:rPr>
        <w:t>2. ЦЕНА ДОГОВОРА И ПОРЯДОК РАСЧЕТОВ</w:t>
      </w:r>
    </w:p>
    <w:p w14:paraId="7CB888F6" w14:textId="77777777" w:rsidR="00B96D39" w:rsidRPr="00B5626C" w:rsidRDefault="00B96D39" w:rsidP="00B96D39">
      <w:pPr>
        <w:keepNext/>
        <w:keepLines/>
        <w:tabs>
          <w:tab w:val="left" w:pos="284"/>
        </w:tabs>
        <w:jc w:val="both"/>
        <w:rPr>
          <w:sz w:val="22"/>
          <w:szCs w:val="22"/>
        </w:rPr>
      </w:pPr>
      <w:r w:rsidRPr="00B5626C">
        <w:rPr>
          <w:sz w:val="22"/>
          <w:szCs w:val="22"/>
        </w:rPr>
        <w:t>2.1. Цена договора составляет ___________ рублей ______ копеек, (в том числе НДС____% - __________(________) рублей_________ копеек). (НДС не облагается на основании _____________ Налоговог</w:t>
      </w:r>
      <w:r>
        <w:rPr>
          <w:sz w:val="22"/>
          <w:szCs w:val="22"/>
        </w:rPr>
        <w:t>о кодекса Российской Федерации).</w:t>
      </w:r>
      <w:r w:rsidRPr="00B5626C">
        <w:rPr>
          <w:sz w:val="22"/>
          <w:szCs w:val="22"/>
        </w:rPr>
        <w:t xml:space="preserve"> </w:t>
      </w:r>
    </w:p>
    <w:p w14:paraId="4E6B4711" w14:textId="77777777" w:rsidR="00B96D39" w:rsidRPr="00B5626C" w:rsidRDefault="00B96D39" w:rsidP="00B96D39">
      <w:pPr>
        <w:keepNext/>
        <w:keepLines/>
        <w:tabs>
          <w:tab w:val="left" w:pos="284"/>
        </w:tabs>
        <w:jc w:val="both"/>
        <w:rPr>
          <w:sz w:val="22"/>
          <w:szCs w:val="22"/>
        </w:rPr>
      </w:pPr>
      <w:r w:rsidRPr="00B5626C">
        <w:rPr>
          <w:sz w:val="22"/>
          <w:szCs w:val="22"/>
        </w:rPr>
        <w:t xml:space="preserve">2.2. Цена договора является твердой и изменению в ходе его исполнения не подлежит, кроме случаев, предусмотренных Положением о закупке товаров, работ, услуг </w:t>
      </w:r>
      <w:r>
        <w:rPr>
          <w:sz w:val="22"/>
          <w:szCs w:val="22"/>
        </w:rPr>
        <w:t>ГБУ РРЦ.</w:t>
      </w:r>
    </w:p>
    <w:p w14:paraId="04924134" w14:textId="77777777" w:rsidR="00B96D39" w:rsidRPr="00B5626C" w:rsidRDefault="00B96D39" w:rsidP="00B96D39">
      <w:pPr>
        <w:keepNext/>
        <w:keepLines/>
        <w:tabs>
          <w:tab w:val="left" w:pos="284"/>
        </w:tabs>
        <w:jc w:val="both"/>
        <w:rPr>
          <w:sz w:val="22"/>
          <w:szCs w:val="22"/>
        </w:rPr>
      </w:pPr>
      <w:r w:rsidRPr="00B5626C">
        <w:rPr>
          <w:sz w:val="22"/>
          <w:szCs w:val="22"/>
        </w:rPr>
        <w:t xml:space="preserve">2.3. </w:t>
      </w:r>
      <w:r w:rsidRPr="00BB7DB4">
        <w:rPr>
          <w:sz w:val="22"/>
          <w:szCs w:val="22"/>
        </w:rPr>
        <w:t>Цена договора включает в себя стоимость непосредственно товара, поставляемого в соответствии с договором,</w:t>
      </w:r>
      <w:r>
        <w:rPr>
          <w:sz w:val="22"/>
          <w:szCs w:val="22"/>
        </w:rPr>
        <w:t xml:space="preserve"> упаковки, маркировки, доставки до склада Заказчика, </w:t>
      </w:r>
      <w:r w:rsidRPr="00BB7DB4">
        <w:rPr>
          <w:sz w:val="22"/>
          <w:szCs w:val="22"/>
        </w:rPr>
        <w:t>погрузочно-разгрузочных работ, уплаты налогов и других расходов Поставщика, прямо или косвенно связанных с исполнением настоящего договора.</w:t>
      </w:r>
    </w:p>
    <w:p w14:paraId="79DC1C30" w14:textId="77777777" w:rsidR="00B96D39" w:rsidRPr="001463B2" w:rsidRDefault="00B96D39" w:rsidP="00B96D39">
      <w:pPr>
        <w:jc w:val="both"/>
        <w:rPr>
          <w:sz w:val="22"/>
          <w:szCs w:val="22"/>
        </w:rPr>
      </w:pPr>
      <w:r w:rsidRPr="00B5626C">
        <w:rPr>
          <w:sz w:val="22"/>
          <w:szCs w:val="22"/>
        </w:rPr>
        <w:t>2.4.</w:t>
      </w:r>
      <w:r w:rsidRPr="0063680F">
        <w:rPr>
          <w:sz w:val="22"/>
          <w:szCs w:val="22"/>
        </w:rPr>
        <w:t xml:space="preserve"> </w:t>
      </w:r>
      <w:r w:rsidRPr="001463B2">
        <w:rPr>
          <w:sz w:val="22"/>
          <w:szCs w:val="22"/>
        </w:rPr>
        <w:t>Оплата осуществляется в рублях Российской Федерации по безналичному расчету платежным поручением путем перечисления Заказчиком денежных средств на расчетный счет Поставщика, указанный в договоре в следующем порядке:</w:t>
      </w:r>
    </w:p>
    <w:p w14:paraId="0C325567" w14:textId="77777777" w:rsidR="00B96D39" w:rsidRDefault="00B96D39" w:rsidP="00B96D39">
      <w:pPr>
        <w:keepNext/>
        <w:keepLines/>
        <w:tabs>
          <w:tab w:val="left" w:pos="284"/>
        </w:tabs>
        <w:jc w:val="both"/>
        <w:rPr>
          <w:sz w:val="22"/>
          <w:szCs w:val="22"/>
        </w:rPr>
      </w:pPr>
      <w:r w:rsidRPr="001463B2">
        <w:rPr>
          <w:sz w:val="22"/>
          <w:szCs w:val="22"/>
        </w:rPr>
        <w:t xml:space="preserve">- </w:t>
      </w:r>
      <w:r>
        <w:rPr>
          <w:sz w:val="22"/>
          <w:szCs w:val="22"/>
        </w:rPr>
        <w:t xml:space="preserve">100 </w:t>
      </w:r>
      <w:r w:rsidRPr="001463B2">
        <w:rPr>
          <w:sz w:val="22"/>
          <w:szCs w:val="22"/>
        </w:rPr>
        <w:t xml:space="preserve">% от цены Товара в течение </w:t>
      </w:r>
      <w:r>
        <w:rPr>
          <w:sz w:val="22"/>
          <w:szCs w:val="22"/>
        </w:rPr>
        <w:t>7</w:t>
      </w:r>
      <w:r w:rsidRPr="001463B2">
        <w:rPr>
          <w:sz w:val="22"/>
          <w:szCs w:val="22"/>
        </w:rPr>
        <w:t xml:space="preserve"> (</w:t>
      </w:r>
      <w:r>
        <w:rPr>
          <w:sz w:val="22"/>
          <w:szCs w:val="22"/>
        </w:rPr>
        <w:t>семь</w:t>
      </w:r>
      <w:r w:rsidRPr="001463B2">
        <w:rPr>
          <w:sz w:val="22"/>
          <w:szCs w:val="22"/>
        </w:rPr>
        <w:t xml:space="preserve">) </w:t>
      </w:r>
      <w:r>
        <w:rPr>
          <w:sz w:val="22"/>
          <w:szCs w:val="22"/>
        </w:rPr>
        <w:t>рабочих</w:t>
      </w:r>
      <w:r w:rsidRPr="001463B2">
        <w:rPr>
          <w:sz w:val="22"/>
          <w:szCs w:val="22"/>
        </w:rPr>
        <w:t xml:space="preserve"> дней </w:t>
      </w:r>
      <w:r w:rsidRPr="001463B2">
        <w:rPr>
          <w:bCs/>
          <w:sz w:val="22"/>
          <w:szCs w:val="22"/>
        </w:rPr>
        <w:t xml:space="preserve">с даты подписания Заказчиком документа о приемке Товара </w:t>
      </w:r>
      <w:r w:rsidRPr="001463B2">
        <w:rPr>
          <w:sz w:val="22"/>
          <w:szCs w:val="22"/>
        </w:rPr>
        <w:t>–</w:t>
      </w:r>
      <w:r>
        <w:rPr>
          <w:sz w:val="22"/>
          <w:szCs w:val="22"/>
        </w:rPr>
        <w:t xml:space="preserve"> товарной накладной/УПД</w:t>
      </w:r>
      <w:r w:rsidRPr="001463B2">
        <w:rPr>
          <w:sz w:val="22"/>
          <w:szCs w:val="22"/>
        </w:rPr>
        <w:t>, оформленных в соответствии с требованиями действующих нормативных документов и представления Поставщиком Заказчику счета, счета-фактуры</w:t>
      </w:r>
    </w:p>
    <w:p w14:paraId="0202FC8E" w14:textId="77777777" w:rsidR="00B96D39" w:rsidRPr="00B5626C" w:rsidRDefault="00B96D39" w:rsidP="00B96D39">
      <w:pPr>
        <w:keepNext/>
        <w:keepLines/>
        <w:tabs>
          <w:tab w:val="left" w:pos="284"/>
        </w:tabs>
        <w:jc w:val="both"/>
        <w:rPr>
          <w:sz w:val="22"/>
          <w:szCs w:val="22"/>
        </w:rPr>
      </w:pPr>
      <w:r w:rsidRPr="00B5626C">
        <w:rPr>
          <w:sz w:val="22"/>
          <w:szCs w:val="22"/>
        </w:rPr>
        <w:t>2.5. Оплата по договору осуществляется в рублях Российской Федерации.</w:t>
      </w:r>
    </w:p>
    <w:p w14:paraId="479F8689" w14:textId="77777777" w:rsidR="00B96D39" w:rsidRDefault="00B96D39" w:rsidP="00B96D39">
      <w:pPr>
        <w:tabs>
          <w:tab w:val="left" w:pos="284"/>
          <w:tab w:val="left" w:pos="5529"/>
        </w:tabs>
        <w:contextualSpacing/>
        <w:jc w:val="both"/>
        <w:rPr>
          <w:sz w:val="22"/>
          <w:szCs w:val="22"/>
        </w:rPr>
      </w:pPr>
      <w:r w:rsidRPr="00B5626C">
        <w:rPr>
          <w:sz w:val="22"/>
          <w:szCs w:val="22"/>
        </w:rPr>
        <w:t xml:space="preserve">2.6. Оплата по договору осуществляется за счет </w:t>
      </w:r>
      <w:r>
        <w:rPr>
          <w:sz w:val="22"/>
          <w:szCs w:val="22"/>
        </w:rPr>
        <w:t xml:space="preserve">внебюджетных </w:t>
      </w:r>
      <w:r w:rsidRPr="00B5626C">
        <w:rPr>
          <w:sz w:val="22"/>
          <w:szCs w:val="22"/>
        </w:rPr>
        <w:t>средств.</w:t>
      </w:r>
    </w:p>
    <w:p w14:paraId="4DF92364" w14:textId="77777777" w:rsidR="00B96D39" w:rsidRDefault="00B96D39" w:rsidP="00B96D39">
      <w:pPr>
        <w:tabs>
          <w:tab w:val="left" w:pos="284"/>
          <w:tab w:val="left" w:pos="5529"/>
        </w:tabs>
        <w:contextualSpacing/>
        <w:jc w:val="center"/>
        <w:rPr>
          <w:b/>
          <w:sz w:val="22"/>
          <w:szCs w:val="22"/>
        </w:rPr>
      </w:pPr>
    </w:p>
    <w:p w14:paraId="69CF9A34" w14:textId="77777777" w:rsidR="00B96D39" w:rsidRPr="00FF588C" w:rsidRDefault="00B96D39" w:rsidP="00B96D39">
      <w:pPr>
        <w:tabs>
          <w:tab w:val="left" w:pos="284"/>
          <w:tab w:val="left" w:pos="5529"/>
        </w:tabs>
        <w:contextualSpacing/>
        <w:jc w:val="center"/>
        <w:rPr>
          <w:b/>
          <w:sz w:val="22"/>
          <w:szCs w:val="22"/>
        </w:rPr>
      </w:pPr>
      <w:r w:rsidRPr="00FF588C">
        <w:rPr>
          <w:b/>
          <w:sz w:val="22"/>
          <w:szCs w:val="22"/>
        </w:rPr>
        <w:t>3. ПОРЯДОК ПРИЕМКИ ТОВАРА</w:t>
      </w:r>
    </w:p>
    <w:p w14:paraId="5C5BA5CA" w14:textId="77777777" w:rsidR="00B96D39" w:rsidRPr="0013064C" w:rsidRDefault="00B96D39" w:rsidP="00B96D39">
      <w:pPr>
        <w:pStyle w:val="ab"/>
        <w:jc w:val="both"/>
        <w:rPr>
          <w:sz w:val="22"/>
          <w:szCs w:val="22"/>
        </w:rPr>
      </w:pPr>
      <w:r w:rsidRPr="0013064C">
        <w:rPr>
          <w:sz w:val="22"/>
          <w:szCs w:val="22"/>
        </w:rPr>
        <w:t xml:space="preserve">3.1. Одновременно с товаром Поставщик обязан передать </w:t>
      </w:r>
      <w:r>
        <w:rPr>
          <w:sz w:val="22"/>
          <w:szCs w:val="22"/>
        </w:rPr>
        <w:t>Заказчик</w:t>
      </w:r>
      <w:r w:rsidRPr="0013064C">
        <w:rPr>
          <w:sz w:val="22"/>
          <w:szCs w:val="22"/>
        </w:rPr>
        <w:t>у товарную накладную</w:t>
      </w:r>
      <w:r>
        <w:rPr>
          <w:sz w:val="22"/>
          <w:szCs w:val="22"/>
        </w:rPr>
        <w:t>/УПД</w:t>
      </w:r>
      <w:r w:rsidRPr="0013064C">
        <w:rPr>
          <w:sz w:val="22"/>
          <w:szCs w:val="22"/>
        </w:rPr>
        <w:t xml:space="preserve"> в 2-х экземплярах, счёт, счет-фактуру, документы, связанные с эксплуатацией товара (при наличии), документы, подтверждающие качество товара. </w:t>
      </w:r>
    </w:p>
    <w:p w14:paraId="42F41B9C" w14:textId="77777777" w:rsidR="00B96D39" w:rsidRPr="0013064C" w:rsidRDefault="00B96D39" w:rsidP="00B96D39">
      <w:pPr>
        <w:pStyle w:val="ab"/>
        <w:jc w:val="both"/>
        <w:rPr>
          <w:sz w:val="22"/>
          <w:szCs w:val="22"/>
        </w:rPr>
      </w:pPr>
      <w:r w:rsidRPr="0013064C">
        <w:rPr>
          <w:sz w:val="22"/>
          <w:szCs w:val="22"/>
        </w:rPr>
        <w:t>3.2 Приемка Товара по количеству и качеству осуществляется в порядке, предусмотренном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 июня 1965 года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 апреля 1966 года №П-7, Инструкцией «О порядке и сроках приемки импортных товаров по количеству и качеству, составлению и направлению рекламационных актов», утвержденной постановлением Госарбитража СССР от 15.10.1990 года, а в части сроков приемки в соответствии с настоящим разделом договора.</w:t>
      </w:r>
    </w:p>
    <w:p w14:paraId="29D418B9" w14:textId="77777777" w:rsidR="00B96D39" w:rsidRPr="0013064C" w:rsidRDefault="00B96D39" w:rsidP="00B96D39">
      <w:pPr>
        <w:pStyle w:val="ab"/>
        <w:jc w:val="both"/>
        <w:rPr>
          <w:sz w:val="22"/>
          <w:szCs w:val="22"/>
        </w:rPr>
      </w:pPr>
      <w:r w:rsidRPr="0013064C">
        <w:rPr>
          <w:sz w:val="22"/>
          <w:szCs w:val="22"/>
        </w:rPr>
        <w:t xml:space="preserve">3.3. Приемка товара осуществляется в течение 10 дней с момента поставки товара. </w:t>
      </w:r>
      <w:r>
        <w:rPr>
          <w:sz w:val="22"/>
          <w:szCs w:val="22"/>
        </w:rPr>
        <w:t>Заказчик</w:t>
      </w:r>
      <w:r w:rsidRPr="0013064C">
        <w:rPr>
          <w:sz w:val="22"/>
          <w:szCs w:val="22"/>
        </w:rPr>
        <w:t xml:space="preserve"> в течение 10 дней со дня получения от Поставщика документов, предусмотренных пунктом 3.1. договора, направляет Поставщику подписанные документы о приемке товара или в те же сроки направляет в письменной форме </w:t>
      </w:r>
      <w:r w:rsidRPr="0013064C">
        <w:rPr>
          <w:sz w:val="22"/>
          <w:szCs w:val="22"/>
        </w:rPr>
        <w:lastRenderedPageBreak/>
        <w:t>мотивированный отказ от подписания документов о приемке, в которых указываются недостатки и сроки их устранения.</w:t>
      </w:r>
    </w:p>
    <w:p w14:paraId="48C53E02" w14:textId="77777777" w:rsidR="00B96D39" w:rsidRPr="0013064C" w:rsidRDefault="00B96D39" w:rsidP="00B96D39">
      <w:pPr>
        <w:pStyle w:val="ab"/>
        <w:jc w:val="both"/>
        <w:rPr>
          <w:sz w:val="22"/>
          <w:szCs w:val="22"/>
        </w:rPr>
      </w:pPr>
      <w:r w:rsidRPr="0013064C">
        <w:rPr>
          <w:sz w:val="22"/>
          <w:szCs w:val="22"/>
        </w:rPr>
        <w:t xml:space="preserve">3.4. В случае обнаружения несоответствия товара условиям настоящего договора по характеристикам, количеству и качеству </w:t>
      </w:r>
      <w:r>
        <w:rPr>
          <w:sz w:val="22"/>
          <w:szCs w:val="22"/>
        </w:rPr>
        <w:t>Заказчик</w:t>
      </w:r>
      <w:r w:rsidRPr="0013064C">
        <w:rPr>
          <w:sz w:val="22"/>
          <w:szCs w:val="22"/>
        </w:rPr>
        <w:t xml:space="preserve"> приостанавливает дальнейшую приемку товара и вызывает представителя Поставщика для участия в приемке товара, который обязан явиться не позднее 2 (двух) дней со дня получения уведомления по телефону, факсу или электронной почте и любым иным способом, позволяющим Поставщику получить уведомление. В течение 1 (одного) дня с момента явки представителя Поставщика составляется акт об обнаружении недостатков (далее-акт), который подписывают представители </w:t>
      </w:r>
      <w:r>
        <w:rPr>
          <w:sz w:val="22"/>
          <w:szCs w:val="22"/>
        </w:rPr>
        <w:t>Заказчик</w:t>
      </w:r>
      <w:r w:rsidRPr="0013064C">
        <w:rPr>
          <w:sz w:val="22"/>
          <w:szCs w:val="22"/>
        </w:rPr>
        <w:t xml:space="preserve">а и Поставщика. В случае неявки представителя Поставщика в установленный срок акт составляется </w:t>
      </w:r>
      <w:r>
        <w:rPr>
          <w:sz w:val="22"/>
          <w:szCs w:val="22"/>
        </w:rPr>
        <w:t>Заказчик</w:t>
      </w:r>
      <w:r w:rsidRPr="0013064C">
        <w:rPr>
          <w:sz w:val="22"/>
          <w:szCs w:val="22"/>
        </w:rPr>
        <w:t xml:space="preserve">ом в одностороннем порядке и направляется Поставщику по факсу или по почте заказным письмом с уведомлением о вручении либо с использованием иных средств связи, обеспечивающих фиксирование такого уведомления и получения </w:t>
      </w:r>
      <w:r>
        <w:rPr>
          <w:sz w:val="22"/>
          <w:szCs w:val="22"/>
        </w:rPr>
        <w:t>Заказчик</w:t>
      </w:r>
      <w:r w:rsidRPr="0013064C">
        <w:rPr>
          <w:sz w:val="22"/>
          <w:szCs w:val="22"/>
        </w:rPr>
        <w:t>ом подтверждения о его вручении Поставщику.</w:t>
      </w:r>
    </w:p>
    <w:p w14:paraId="51E8B388" w14:textId="77777777" w:rsidR="00B96D39" w:rsidRPr="0013064C" w:rsidRDefault="00B96D39" w:rsidP="00B96D39">
      <w:pPr>
        <w:pStyle w:val="ab"/>
        <w:jc w:val="both"/>
        <w:rPr>
          <w:sz w:val="22"/>
          <w:szCs w:val="22"/>
        </w:rPr>
      </w:pPr>
      <w:r w:rsidRPr="0013064C">
        <w:rPr>
          <w:sz w:val="22"/>
          <w:szCs w:val="22"/>
        </w:rPr>
        <w:t xml:space="preserve"> 3.5. Поставщик обязуется собственными силами и за свой счет устранить недостатки, допоставить товар или заменить товар ненадлежащего качества в течение 7 (семи) дней со дня подписания акта, а в случае если акт составляется в одностороннем порядке – в течение 7 (семи) дней со дня получения акта.</w:t>
      </w:r>
    </w:p>
    <w:p w14:paraId="673C5C51" w14:textId="77777777" w:rsidR="00B96D39" w:rsidRPr="0013064C" w:rsidRDefault="00B96D39" w:rsidP="00B96D39">
      <w:pPr>
        <w:pStyle w:val="ab"/>
        <w:jc w:val="both"/>
        <w:rPr>
          <w:sz w:val="22"/>
          <w:szCs w:val="22"/>
        </w:rPr>
      </w:pPr>
      <w:r w:rsidRPr="0013064C">
        <w:rPr>
          <w:sz w:val="22"/>
          <w:szCs w:val="22"/>
        </w:rPr>
        <w:t xml:space="preserve">3.6. В случае нарушения Поставщиком согласованных с </w:t>
      </w:r>
      <w:r>
        <w:rPr>
          <w:sz w:val="22"/>
          <w:szCs w:val="22"/>
        </w:rPr>
        <w:t>Заказчик</w:t>
      </w:r>
      <w:r w:rsidRPr="0013064C">
        <w:rPr>
          <w:sz w:val="22"/>
          <w:szCs w:val="22"/>
        </w:rPr>
        <w:t xml:space="preserve">ом сроков замены товаров, Поставщик несет ответственность в порядке, предусмотренном пунктом 5.2. договора. </w:t>
      </w:r>
    </w:p>
    <w:p w14:paraId="11AE8F8E" w14:textId="77777777" w:rsidR="00B96D39" w:rsidRPr="0013064C" w:rsidRDefault="00B96D39" w:rsidP="00B96D39">
      <w:pPr>
        <w:pStyle w:val="ab"/>
        <w:jc w:val="both"/>
        <w:rPr>
          <w:sz w:val="22"/>
          <w:szCs w:val="22"/>
        </w:rPr>
      </w:pPr>
      <w:r w:rsidRPr="0013064C">
        <w:rPr>
          <w:sz w:val="22"/>
          <w:szCs w:val="22"/>
        </w:rPr>
        <w:t xml:space="preserve">3.7 . Для проверки товара на предмет его соответствия условиям договора, </w:t>
      </w:r>
      <w:r>
        <w:rPr>
          <w:sz w:val="22"/>
          <w:szCs w:val="22"/>
        </w:rPr>
        <w:t>Заказчик</w:t>
      </w:r>
      <w:r w:rsidRPr="0013064C">
        <w:rPr>
          <w:sz w:val="22"/>
          <w:szCs w:val="22"/>
        </w:rPr>
        <w:t xml:space="preserve"> вправе провести экспертизу в порядке, предусмотренном Положением о закупке товаров, работ, услуг </w:t>
      </w:r>
      <w:r>
        <w:rPr>
          <w:sz w:val="22"/>
          <w:szCs w:val="22"/>
        </w:rPr>
        <w:t>ГБУ Башкирская НВПЛ</w:t>
      </w:r>
      <w:r w:rsidRPr="0013064C">
        <w:rPr>
          <w:sz w:val="22"/>
          <w:szCs w:val="22"/>
        </w:rPr>
        <w:t>. Срок проведения экспертизы включается в срок приемки товара.</w:t>
      </w:r>
    </w:p>
    <w:p w14:paraId="70C60549" w14:textId="77777777" w:rsidR="00B96D39" w:rsidRPr="0013064C" w:rsidRDefault="00B96D39" w:rsidP="00B96D39">
      <w:pPr>
        <w:keepNext/>
        <w:keepLines/>
        <w:tabs>
          <w:tab w:val="left" w:pos="284"/>
        </w:tabs>
        <w:rPr>
          <w:b/>
          <w:sz w:val="22"/>
          <w:szCs w:val="22"/>
        </w:rPr>
      </w:pPr>
    </w:p>
    <w:p w14:paraId="77C5C564" w14:textId="77777777" w:rsidR="00B96D39" w:rsidRPr="001B5ABA" w:rsidRDefault="00B96D39" w:rsidP="00B96D39">
      <w:pPr>
        <w:tabs>
          <w:tab w:val="left" w:pos="284"/>
        </w:tabs>
        <w:jc w:val="center"/>
        <w:rPr>
          <w:b/>
          <w:color w:val="000000"/>
          <w:sz w:val="22"/>
          <w:szCs w:val="22"/>
        </w:rPr>
      </w:pPr>
      <w:r w:rsidRPr="001B5ABA">
        <w:rPr>
          <w:b/>
          <w:color w:val="000000"/>
          <w:sz w:val="22"/>
          <w:szCs w:val="22"/>
        </w:rPr>
        <w:t>4. КАЧЕСТВО И СРОК ГОДНОСТИ ТОВАРА</w:t>
      </w:r>
    </w:p>
    <w:p w14:paraId="7932818A" w14:textId="77777777" w:rsidR="00B96D39" w:rsidRPr="001B5ABA" w:rsidRDefault="00B96D39" w:rsidP="00B96D39">
      <w:pPr>
        <w:jc w:val="both"/>
        <w:rPr>
          <w:sz w:val="22"/>
          <w:szCs w:val="22"/>
        </w:rPr>
      </w:pPr>
      <w:r w:rsidRPr="001B5ABA">
        <w:rPr>
          <w:sz w:val="22"/>
          <w:szCs w:val="22"/>
        </w:rPr>
        <w:t xml:space="preserve">4.1. Качество поставляемого товара должно соответствовать требованиям государственных стандартов, техническим условиям на соответствующий вид товара и подтверждаться документально. Товар должен соответствовать требованиям, обеспечивающим его безопасность для жизни и здоровья потребителей. </w:t>
      </w:r>
    </w:p>
    <w:p w14:paraId="21A080D9" w14:textId="77777777" w:rsidR="00B96D39" w:rsidRPr="001B5ABA" w:rsidRDefault="00B96D39" w:rsidP="00B96D39">
      <w:pPr>
        <w:jc w:val="both"/>
        <w:rPr>
          <w:sz w:val="22"/>
          <w:szCs w:val="22"/>
        </w:rPr>
      </w:pPr>
      <w:r w:rsidRPr="001B5ABA">
        <w:rPr>
          <w:sz w:val="22"/>
          <w:szCs w:val="22"/>
        </w:rPr>
        <w:t>4.2. Все транспортные расходы, связанные с заменой товара, несет Поставщик.</w:t>
      </w:r>
    </w:p>
    <w:p w14:paraId="257BC619" w14:textId="77777777" w:rsidR="00B96D39" w:rsidRPr="001B5ABA" w:rsidRDefault="00B96D39" w:rsidP="00B96D39">
      <w:pPr>
        <w:jc w:val="both"/>
        <w:rPr>
          <w:sz w:val="22"/>
          <w:szCs w:val="22"/>
        </w:rPr>
      </w:pPr>
      <w:r w:rsidRPr="001B5ABA">
        <w:rPr>
          <w:sz w:val="22"/>
          <w:szCs w:val="22"/>
        </w:rPr>
        <w:t xml:space="preserve">4.3. Товар должен поставляться в упакованном виде в соответствии с техническими условиями и в таре, обеспечивающей сохранность товара по количеству и качеству при транспортировке и хранению, исключающим возможность его порчи, утраты и/или повреждения в период загрузки (разгрузки). Товар должен быть упакован в индивидуальную упаковку, предохраняющую его от повреждений и загрязнения при транспортировке и хранении. Упаковка (тара) должна быть чистой, целой, сухой, не деформированной, не должна содержать вскрытий, вмятин, порезов. Упаковка, в которой отгружается товар, должна соответствовать техническим стандартам и обеспечивать высокий уровень сохранности от физического и атмосферно-климатического воздействия. На каждой упаковке должна быть нанесена маркировка, содержащая информацию о производителе товара, а также о товаре (наименование марки, количество в упаковке). </w:t>
      </w:r>
    </w:p>
    <w:p w14:paraId="186B6894" w14:textId="77777777" w:rsidR="00B96D39" w:rsidRPr="001B5ABA" w:rsidRDefault="00B96D39" w:rsidP="00B96D39">
      <w:pPr>
        <w:jc w:val="both"/>
        <w:rPr>
          <w:sz w:val="22"/>
          <w:szCs w:val="22"/>
        </w:rPr>
      </w:pPr>
      <w:r w:rsidRPr="001B5ABA">
        <w:rPr>
          <w:sz w:val="22"/>
          <w:szCs w:val="22"/>
        </w:rPr>
        <w:t xml:space="preserve">4.4. Поставщик одновременно с товаром передает </w:t>
      </w:r>
      <w:r>
        <w:rPr>
          <w:sz w:val="22"/>
          <w:szCs w:val="22"/>
        </w:rPr>
        <w:t>Заказчик</w:t>
      </w:r>
      <w:r w:rsidRPr="001B5ABA">
        <w:rPr>
          <w:sz w:val="22"/>
          <w:szCs w:val="22"/>
        </w:rPr>
        <w:t>у копии документов, подтверждающие качество товара (сертификат соответствия, декларация о соответствии и иные документы).</w:t>
      </w:r>
    </w:p>
    <w:p w14:paraId="6B97B1C8" w14:textId="77777777" w:rsidR="00B96D39" w:rsidRPr="00ED5C5E" w:rsidRDefault="00B96D39" w:rsidP="00B96D39">
      <w:pPr>
        <w:jc w:val="both"/>
        <w:rPr>
          <w:sz w:val="22"/>
          <w:szCs w:val="22"/>
        </w:rPr>
      </w:pPr>
      <w:r w:rsidRPr="001B5ABA">
        <w:rPr>
          <w:sz w:val="22"/>
          <w:szCs w:val="22"/>
        </w:rPr>
        <w:t>4.5. Поставщик гарантирует доброкачественность и надежность товара в течение срока годности, указанного на упаковке, при условии соблюдения температурного режима хранения.</w:t>
      </w:r>
      <w:r w:rsidRPr="001B5ABA">
        <w:rPr>
          <w:sz w:val="22"/>
          <w:szCs w:val="22"/>
        </w:rPr>
        <w:tab/>
      </w:r>
    </w:p>
    <w:p w14:paraId="358C3274" w14:textId="77777777" w:rsidR="00B96D39" w:rsidRPr="00CB6735" w:rsidRDefault="00B96D39" w:rsidP="00B96D39">
      <w:pPr>
        <w:jc w:val="both"/>
        <w:rPr>
          <w:sz w:val="22"/>
          <w:szCs w:val="22"/>
        </w:rPr>
      </w:pPr>
      <w:r w:rsidRPr="00CB6735">
        <w:rPr>
          <w:sz w:val="22"/>
          <w:szCs w:val="22"/>
        </w:rPr>
        <w:t>4</w:t>
      </w:r>
      <w:r>
        <w:rPr>
          <w:sz w:val="22"/>
          <w:szCs w:val="22"/>
        </w:rPr>
        <w:t>.6. Гарантийный срок товара на момент поставки указывается в Спецификации (Приложение №1 к договору).</w:t>
      </w:r>
    </w:p>
    <w:p w14:paraId="5E785C16" w14:textId="77777777" w:rsidR="00B96D39" w:rsidRDefault="00B96D39" w:rsidP="00B96D39">
      <w:pPr>
        <w:jc w:val="center"/>
        <w:rPr>
          <w:b/>
          <w:color w:val="000000"/>
          <w:sz w:val="22"/>
          <w:szCs w:val="22"/>
        </w:rPr>
      </w:pPr>
    </w:p>
    <w:p w14:paraId="4A71B0ED" w14:textId="77777777" w:rsidR="00B96D39" w:rsidRPr="0013064C" w:rsidRDefault="00B96D39" w:rsidP="00B96D39">
      <w:pPr>
        <w:jc w:val="center"/>
        <w:rPr>
          <w:b/>
          <w:color w:val="000000"/>
          <w:sz w:val="22"/>
          <w:szCs w:val="22"/>
        </w:rPr>
      </w:pPr>
      <w:r w:rsidRPr="0013064C">
        <w:rPr>
          <w:b/>
          <w:color w:val="000000"/>
          <w:sz w:val="22"/>
          <w:szCs w:val="22"/>
        </w:rPr>
        <w:t>5. ОТВЕТСТВЕННОСТЬ СТОРОН</w:t>
      </w:r>
    </w:p>
    <w:p w14:paraId="069D5462" w14:textId="77777777" w:rsidR="00B96D39" w:rsidRPr="0013064C" w:rsidRDefault="00B96D39" w:rsidP="00B96D39">
      <w:pPr>
        <w:autoSpaceDE w:val="0"/>
        <w:spacing w:line="22" w:lineRule="atLeast"/>
        <w:jc w:val="both"/>
        <w:rPr>
          <w:sz w:val="22"/>
          <w:szCs w:val="22"/>
        </w:rPr>
      </w:pPr>
      <w:r w:rsidRPr="0013064C">
        <w:rPr>
          <w:sz w:val="22"/>
          <w:szCs w:val="22"/>
        </w:rPr>
        <w:t xml:space="preserve">5.1. За неисполнение или ненадлежащее исполнение своих обязательств по настоящему договору стороны несут ответственность, установленную настоящим договором и действующим законодательством. </w:t>
      </w:r>
    </w:p>
    <w:p w14:paraId="5CBAF6BC" w14:textId="77777777" w:rsidR="00B96D39" w:rsidRPr="0013064C" w:rsidRDefault="00B96D39" w:rsidP="00B96D39">
      <w:pPr>
        <w:autoSpaceDE w:val="0"/>
        <w:spacing w:line="22" w:lineRule="atLeast"/>
        <w:jc w:val="both"/>
        <w:rPr>
          <w:sz w:val="22"/>
          <w:szCs w:val="22"/>
        </w:rPr>
      </w:pPr>
      <w:r w:rsidRPr="0013064C">
        <w:rPr>
          <w:sz w:val="22"/>
          <w:szCs w:val="22"/>
        </w:rPr>
        <w:t xml:space="preserve">5.2. В случае нарушения сроков поставки (в том числе недопоставки) </w:t>
      </w:r>
      <w:r>
        <w:rPr>
          <w:sz w:val="22"/>
          <w:szCs w:val="22"/>
        </w:rPr>
        <w:t>Заказчик</w:t>
      </w:r>
      <w:r w:rsidRPr="0013064C">
        <w:rPr>
          <w:sz w:val="22"/>
          <w:szCs w:val="22"/>
        </w:rPr>
        <w:t xml:space="preserve"> вправе потребовать от Поставщика уплаты неустойки в размере 1 (одного) процента от цены договора за каждый день просрочки.</w:t>
      </w:r>
    </w:p>
    <w:p w14:paraId="0B9880E9" w14:textId="77777777" w:rsidR="00B96D39" w:rsidRPr="0013064C" w:rsidRDefault="00B96D39" w:rsidP="00B96D39">
      <w:pPr>
        <w:autoSpaceDE w:val="0"/>
        <w:spacing w:line="22" w:lineRule="atLeast"/>
        <w:jc w:val="both"/>
        <w:rPr>
          <w:sz w:val="22"/>
          <w:szCs w:val="22"/>
        </w:rPr>
      </w:pPr>
      <w:r w:rsidRPr="0013064C">
        <w:rPr>
          <w:sz w:val="22"/>
          <w:szCs w:val="22"/>
        </w:rPr>
        <w:t xml:space="preserve">5.3. В случаях поставки товара ненадлежащего качества либо товара, несоответствующего условиям договора, </w:t>
      </w:r>
      <w:r>
        <w:rPr>
          <w:sz w:val="22"/>
          <w:szCs w:val="22"/>
        </w:rPr>
        <w:t>Заказчик</w:t>
      </w:r>
      <w:r w:rsidRPr="0013064C">
        <w:rPr>
          <w:sz w:val="22"/>
          <w:szCs w:val="22"/>
        </w:rPr>
        <w:t xml:space="preserve"> вправе взыскать с Поставщика штраф в размере 10 % от цены договора.  </w:t>
      </w:r>
    </w:p>
    <w:p w14:paraId="749632B9" w14:textId="77777777" w:rsidR="00B96D39" w:rsidRPr="0013064C" w:rsidRDefault="00B96D39" w:rsidP="00B96D39">
      <w:pPr>
        <w:autoSpaceDE w:val="0"/>
        <w:spacing w:line="22" w:lineRule="atLeast"/>
        <w:jc w:val="both"/>
        <w:rPr>
          <w:sz w:val="22"/>
          <w:szCs w:val="22"/>
        </w:rPr>
      </w:pPr>
      <w:r w:rsidRPr="0013064C">
        <w:rPr>
          <w:sz w:val="22"/>
          <w:szCs w:val="22"/>
        </w:rPr>
        <w:t xml:space="preserve">5.4. В случае нарушения сроков оплаты Поставщик вправе потребовать от </w:t>
      </w:r>
      <w:r>
        <w:rPr>
          <w:sz w:val="22"/>
          <w:szCs w:val="22"/>
        </w:rPr>
        <w:t>Заказчик</w:t>
      </w:r>
      <w:r w:rsidRPr="0013064C">
        <w:rPr>
          <w:sz w:val="22"/>
          <w:szCs w:val="22"/>
        </w:rPr>
        <w:t xml:space="preserve">а уплаты неустойки в размере 1/300 действующей на день оплаты неустойки ключевой ставки Центрального Банка Российской Федерации от неуплаченной в срок суммы по договору за каждый день просрочки. </w:t>
      </w:r>
    </w:p>
    <w:p w14:paraId="4124D95F" w14:textId="77777777" w:rsidR="00B96D39" w:rsidRPr="0013064C" w:rsidRDefault="00B96D39" w:rsidP="00B96D39">
      <w:pPr>
        <w:autoSpaceDE w:val="0"/>
        <w:spacing w:line="22" w:lineRule="atLeast"/>
        <w:jc w:val="both"/>
        <w:rPr>
          <w:sz w:val="22"/>
          <w:szCs w:val="22"/>
        </w:rPr>
      </w:pPr>
      <w:r w:rsidRPr="0013064C">
        <w:rPr>
          <w:sz w:val="22"/>
          <w:szCs w:val="22"/>
        </w:rPr>
        <w:t xml:space="preserve">5.5. В случае если Поставщику начисляется неустойка и (или) штраф </w:t>
      </w:r>
      <w:r>
        <w:rPr>
          <w:sz w:val="22"/>
          <w:szCs w:val="22"/>
        </w:rPr>
        <w:t>Заказчик</w:t>
      </w:r>
      <w:r w:rsidRPr="0013064C">
        <w:rPr>
          <w:sz w:val="22"/>
          <w:szCs w:val="22"/>
        </w:rPr>
        <w:t xml:space="preserve"> направляет Поставщику уведомление. Штраф, неустойка могут взыскиваться </w:t>
      </w:r>
      <w:r>
        <w:rPr>
          <w:sz w:val="22"/>
          <w:szCs w:val="22"/>
        </w:rPr>
        <w:t>Заказчик</w:t>
      </w:r>
      <w:r w:rsidRPr="0013064C">
        <w:rPr>
          <w:sz w:val="22"/>
          <w:szCs w:val="22"/>
        </w:rPr>
        <w:t xml:space="preserve">ом путем: </w:t>
      </w:r>
    </w:p>
    <w:p w14:paraId="3DB3D639" w14:textId="77777777" w:rsidR="00B96D39" w:rsidRPr="0013064C" w:rsidRDefault="00B96D39" w:rsidP="00B96D39">
      <w:pPr>
        <w:autoSpaceDE w:val="0"/>
        <w:spacing w:line="22" w:lineRule="atLeast"/>
        <w:jc w:val="both"/>
        <w:rPr>
          <w:sz w:val="22"/>
          <w:szCs w:val="22"/>
        </w:rPr>
      </w:pPr>
      <w:r w:rsidRPr="0013064C">
        <w:rPr>
          <w:sz w:val="22"/>
          <w:szCs w:val="22"/>
        </w:rPr>
        <w:t xml:space="preserve">- перечисления Поставщиком суммы начисленной неустойки и (или) штрафа на лицевой счет </w:t>
      </w:r>
      <w:r>
        <w:rPr>
          <w:sz w:val="22"/>
          <w:szCs w:val="22"/>
        </w:rPr>
        <w:t>Заказчик</w:t>
      </w:r>
      <w:r w:rsidRPr="0013064C">
        <w:rPr>
          <w:sz w:val="22"/>
          <w:szCs w:val="22"/>
        </w:rPr>
        <w:t>а, открытый в Управлении Федерального Казначейства по Республике Башкортостан;</w:t>
      </w:r>
    </w:p>
    <w:p w14:paraId="372E11D7" w14:textId="77777777" w:rsidR="00B96D39" w:rsidRPr="0013064C" w:rsidRDefault="00B96D39" w:rsidP="00B96D39">
      <w:pPr>
        <w:autoSpaceDE w:val="0"/>
        <w:spacing w:line="22" w:lineRule="atLeast"/>
        <w:jc w:val="both"/>
        <w:rPr>
          <w:sz w:val="22"/>
          <w:szCs w:val="22"/>
        </w:rPr>
      </w:pPr>
      <w:r w:rsidRPr="0013064C">
        <w:rPr>
          <w:sz w:val="22"/>
          <w:szCs w:val="22"/>
        </w:rPr>
        <w:t>- уменьшения оплаты за поставленный товар на сумму начисленной неустойки и (или) штрафа.</w:t>
      </w:r>
    </w:p>
    <w:p w14:paraId="7D6F235E" w14:textId="77777777" w:rsidR="00B96D39" w:rsidRPr="0013064C" w:rsidRDefault="00B96D39" w:rsidP="00B96D39">
      <w:pPr>
        <w:autoSpaceDE w:val="0"/>
        <w:spacing w:line="22" w:lineRule="atLeast"/>
        <w:jc w:val="both"/>
        <w:rPr>
          <w:sz w:val="22"/>
          <w:szCs w:val="22"/>
        </w:rPr>
      </w:pPr>
      <w:r w:rsidRPr="0013064C">
        <w:rPr>
          <w:sz w:val="22"/>
          <w:szCs w:val="22"/>
        </w:rPr>
        <w:lastRenderedPageBreak/>
        <w:t>5.6. Уплата поставщиком штрафа или неустойки не освобождает его от исполнения обязательств по договору.</w:t>
      </w:r>
    </w:p>
    <w:p w14:paraId="2BACCB2E" w14:textId="77777777" w:rsidR="00B96D39" w:rsidRPr="0013064C" w:rsidRDefault="00B96D39" w:rsidP="00B96D39">
      <w:pPr>
        <w:autoSpaceDE w:val="0"/>
        <w:spacing w:line="22" w:lineRule="atLeast"/>
        <w:jc w:val="both"/>
        <w:rPr>
          <w:sz w:val="22"/>
          <w:szCs w:val="22"/>
        </w:rPr>
      </w:pPr>
      <w:r w:rsidRPr="0013064C">
        <w:rPr>
          <w:sz w:val="22"/>
          <w:szCs w:val="22"/>
        </w:rPr>
        <w:t>5.7.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1EFB6B45" w14:textId="77777777" w:rsidR="00B96D39" w:rsidRPr="0013064C" w:rsidRDefault="00B96D39" w:rsidP="00B96D39">
      <w:pPr>
        <w:autoSpaceDE w:val="0"/>
        <w:spacing w:line="22" w:lineRule="atLeast"/>
        <w:jc w:val="both"/>
        <w:rPr>
          <w:sz w:val="22"/>
          <w:szCs w:val="22"/>
        </w:rPr>
      </w:pPr>
    </w:p>
    <w:p w14:paraId="2E4EFB74" w14:textId="77777777" w:rsidR="00B96D39" w:rsidRPr="0013064C" w:rsidRDefault="00B96D39" w:rsidP="00B96D39">
      <w:pPr>
        <w:autoSpaceDE w:val="0"/>
        <w:spacing w:line="22" w:lineRule="atLeast"/>
        <w:jc w:val="center"/>
        <w:rPr>
          <w:b/>
          <w:sz w:val="22"/>
          <w:szCs w:val="22"/>
        </w:rPr>
      </w:pPr>
      <w:r w:rsidRPr="0013064C">
        <w:rPr>
          <w:b/>
          <w:sz w:val="22"/>
          <w:szCs w:val="22"/>
        </w:rPr>
        <w:t>6. ОБЕСПЕЧЕНИЕ ИСПОЛНЕНИЯ ДОГОВОРА</w:t>
      </w:r>
    </w:p>
    <w:p w14:paraId="27114C43" w14:textId="77777777" w:rsidR="00B96D39" w:rsidRDefault="00B96D39" w:rsidP="00B96D39">
      <w:pPr>
        <w:autoSpaceDE w:val="0"/>
        <w:spacing w:line="22" w:lineRule="atLeast"/>
        <w:jc w:val="both"/>
        <w:rPr>
          <w:sz w:val="22"/>
          <w:szCs w:val="22"/>
        </w:rPr>
      </w:pPr>
      <w:r w:rsidRPr="0013064C">
        <w:rPr>
          <w:sz w:val="22"/>
          <w:szCs w:val="22"/>
        </w:rPr>
        <w:t xml:space="preserve">6.1. Обеспечение исполнения настоящего Договора устанавливается в размере </w:t>
      </w:r>
      <w:r>
        <w:rPr>
          <w:sz w:val="22"/>
          <w:szCs w:val="22"/>
        </w:rPr>
        <w:t>5</w:t>
      </w:r>
      <w:r w:rsidRPr="0013064C">
        <w:rPr>
          <w:sz w:val="22"/>
          <w:szCs w:val="22"/>
        </w:rPr>
        <w:t xml:space="preserve"> % начальной (максимальной) цены договора</w:t>
      </w:r>
      <w:r>
        <w:rPr>
          <w:sz w:val="22"/>
          <w:szCs w:val="22"/>
        </w:rPr>
        <w:t xml:space="preserve">, что </w:t>
      </w:r>
      <w:proofErr w:type="spellStart"/>
      <w:r>
        <w:rPr>
          <w:sz w:val="22"/>
          <w:szCs w:val="22"/>
        </w:rPr>
        <w:t>составляет______________рублей____________копеек</w:t>
      </w:r>
      <w:proofErr w:type="spellEnd"/>
      <w:r>
        <w:rPr>
          <w:sz w:val="22"/>
          <w:szCs w:val="22"/>
        </w:rPr>
        <w:t xml:space="preserve">.  </w:t>
      </w:r>
      <w:r w:rsidRPr="0013064C">
        <w:rPr>
          <w:sz w:val="22"/>
          <w:szCs w:val="22"/>
        </w:rPr>
        <w:t xml:space="preserve">Способ обеспечения исполнения договора определяется Поставщиком самостоятельно. </w:t>
      </w:r>
      <w:r w:rsidRPr="007B5330">
        <w:rPr>
          <w:sz w:val="22"/>
          <w:szCs w:val="22"/>
        </w:rPr>
        <w:t>В случае если  по результатам закупки цена снижена  более чем на</w:t>
      </w:r>
      <w:r w:rsidRPr="00754808">
        <w:rPr>
          <w:szCs w:val="24"/>
        </w:rPr>
        <w:t xml:space="preserve"> </w:t>
      </w:r>
      <w:r w:rsidRPr="007B5330">
        <w:rPr>
          <w:sz w:val="22"/>
          <w:szCs w:val="22"/>
        </w:rPr>
        <w:t>25 процентов, то договор заключается после предоставления участником закупки увеличенного в 1,5 раза обеспечения исполнения договора, указанного в документации о проведении закупки или информацию, подтверждающую добросовестность такого участника на дату подачи заявки</w:t>
      </w:r>
      <w:r>
        <w:rPr>
          <w:sz w:val="22"/>
          <w:szCs w:val="22"/>
        </w:rPr>
        <w:t>.</w:t>
      </w:r>
    </w:p>
    <w:p w14:paraId="5DA765E1" w14:textId="77777777" w:rsidR="00B96D39" w:rsidRPr="004A089F" w:rsidRDefault="00B96D39" w:rsidP="00B96D39">
      <w:pPr>
        <w:autoSpaceDE w:val="0"/>
        <w:spacing w:line="22" w:lineRule="atLeast"/>
        <w:jc w:val="both"/>
        <w:rPr>
          <w:sz w:val="22"/>
          <w:szCs w:val="22"/>
        </w:rPr>
      </w:pPr>
      <w:r w:rsidRPr="004A089F">
        <w:rPr>
          <w:sz w:val="22"/>
          <w:szCs w:val="22"/>
        </w:rPr>
        <w:t>Реквизиты счета для перечисления денежных средств, в случае если Поставщиком в качестве обеспечения исполнения договора было выбрано внесение денежных средств:</w:t>
      </w:r>
    </w:p>
    <w:p w14:paraId="79FC43C6" w14:textId="77777777" w:rsidR="00B96D39" w:rsidRPr="004A089F" w:rsidRDefault="00B96D39" w:rsidP="00B96D39">
      <w:pPr>
        <w:autoSpaceDE w:val="0"/>
        <w:spacing w:line="22" w:lineRule="atLeast"/>
        <w:jc w:val="both"/>
        <w:rPr>
          <w:sz w:val="22"/>
          <w:szCs w:val="22"/>
        </w:rPr>
      </w:pPr>
      <w:r w:rsidRPr="004A089F">
        <w:rPr>
          <w:sz w:val="22"/>
          <w:szCs w:val="22"/>
        </w:rPr>
        <w:t>Наименование банка:</w:t>
      </w:r>
    </w:p>
    <w:p w14:paraId="5DC0F75E" w14:textId="77777777" w:rsidR="00B96D39" w:rsidRPr="004A089F" w:rsidRDefault="00B96D39" w:rsidP="00B96D39">
      <w:pPr>
        <w:autoSpaceDE w:val="0"/>
        <w:spacing w:line="22" w:lineRule="atLeast"/>
        <w:jc w:val="both"/>
        <w:rPr>
          <w:sz w:val="22"/>
          <w:szCs w:val="22"/>
        </w:rPr>
      </w:pPr>
      <w:r w:rsidRPr="004A089F">
        <w:rPr>
          <w:sz w:val="22"/>
          <w:szCs w:val="22"/>
        </w:rPr>
        <w:t>Получатель: МИНИСТЕРСТВО ФИНАНСОВ РЕСПУБЛИКИ БАШКОРТОСТАН (ГБУ РРЦ, лицевой счет: 20112120560) Банк получателя: ОТДЕЛЕНИЕ-НБ РЕСПУБЛИКА БАШКОРТОСТАН БАНКА РОССИИ//УФК по Республике Башкортостан г. Уфа, БИК: 018073401, счет банка получателя: 40102810045370000067, расчетный счет: 03224643800000000100 ИНН/КПП: 0273016627/027601001 ОГРН: 1020202387787 ОКТМО: 80701000001</w:t>
      </w:r>
    </w:p>
    <w:p w14:paraId="4EDEB57A" w14:textId="77777777" w:rsidR="00B96D39" w:rsidRPr="004A089F" w:rsidRDefault="00B96D39" w:rsidP="00B96D39">
      <w:pPr>
        <w:autoSpaceDE w:val="0"/>
        <w:spacing w:line="22" w:lineRule="atLeast"/>
        <w:jc w:val="both"/>
        <w:rPr>
          <w:sz w:val="22"/>
          <w:szCs w:val="22"/>
        </w:rPr>
      </w:pPr>
      <w:r w:rsidRPr="004A089F">
        <w:rPr>
          <w:sz w:val="22"/>
          <w:szCs w:val="22"/>
        </w:rPr>
        <w:t xml:space="preserve">Назначение платежа: </w:t>
      </w:r>
    </w:p>
    <w:p w14:paraId="50E4EB7A" w14:textId="77777777" w:rsidR="00B96D39" w:rsidRDefault="00B96D39" w:rsidP="00B96D39">
      <w:pPr>
        <w:autoSpaceDE w:val="0"/>
        <w:spacing w:line="22" w:lineRule="atLeast"/>
        <w:jc w:val="both"/>
        <w:rPr>
          <w:sz w:val="22"/>
          <w:szCs w:val="22"/>
        </w:rPr>
      </w:pPr>
      <w:r w:rsidRPr="004A089F">
        <w:rPr>
          <w:sz w:val="22"/>
          <w:szCs w:val="22"/>
        </w:rPr>
        <w:t>Обеспечение исполнения договора по закупке № _________________.</w:t>
      </w:r>
    </w:p>
    <w:p w14:paraId="792A7F35" w14:textId="77777777" w:rsidR="00B96D39" w:rsidRPr="0013064C" w:rsidRDefault="00B96D39" w:rsidP="00B96D39">
      <w:pPr>
        <w:autoSpaceDE w:val="0"/>
        <w:spacing w:line="22" w:lineRule="atLeast"/>
        <w:jc w:val="both"/>
        <w:rPr>
          <w:sz w:val="22"/>
          <w:szCs w:val="22"/>
        </w:rPr>
      </w:pPr>
      <w:r w:rsidRPr="0013064C">
        <w:rPr>
          <w:sz w:val="22"/>
          <w:szCs w:val="22"/>
        </w:rPr>
        <w:t xml:space="preserve">6.2. Исполнение обязательств по договору может обеспечиваться предоставлением банковской гарантии, выданной банком и соответствующей требованиям действующего законодательства Российской Федерации, или внесением денежных средств на указанный </w:t>
      </w:r>
      <w:r>
        <w:rPr>
          <w:sz w:val="22"/>
          <w:szCs w:val="22"/>
        </w:rPr>
        <w:t>Заказчик</w:t>
      </w:r>
      <w:r w:rsidRPr="0013064C">
        <w:rPr>
          <w:sz w:val="22"/>
          <w:szCs w:val="22"/>
        </w:rPr>
        <w:t xml:space="preserve">ом счет, на котором в соответствии с законодательством Российской Федерации учитываются операции со средствами, поступающими </w:t>
      </w:r>
      <w:r>
        <w:rPr>
          <w:sz w:val="22"/>
          <w:szCs w:val="22"/>
        </w:rPr>
        <w:t>Заказчик</w:t>
      </w:r>
      <w:r w:rsidRPr="0013064C">
        <w:rPr>
          <w:sz w:val="22"/>
          <w:szCs w:val="22"/>
        </w:rPr>
        <w:t xml:space="preserve">у. </w:t>
      </w:r>
    </w:p>
    <w:p w14:paraId="6E5F16ED" w14:textId="77777777" w:rsidR="00B96D39" w:rsidRPr="0013064C" w:rsidRDefault="00B96D39" w:rsidP="00B96D39">
      <w:pPr>
        <w:autoSpaceDE w:val="0"/>
        <w:spacing w:line="22" w:lineRule="atLeast"/>
        <w:jc w:val="both"/>
        <w:rPr>
          <w:sz w:val="22"/>
          <w:szCs w:val="22"/>
        </w:rPr>
      </w:pPr>
      <w:r w:rsidRPr="0013064C">
        <w:rPr>
          <w:sz w:val="22"/>
          <w:szCs w:val="22"/>
        </w:rPr>
        <w:t xml:space="preserve">6.3. 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закона от 05.04.2013г. № 44-ФЗ. </w:t>
      </w:r>
      <w:r w:rsidRPr="00A811C4">
        <w:rPr>
          <w:color w:val="000000"/>
          <w:sz w:val="22"/>
          <w:szCs w:val="22"/>
        </w:rPr>
        <w:t xml:space="preserve">Срок действия банковской гарантии должен превышать предусмотренный </w:t>
      </w:r>
      <w:r>
        <w:rPr>
          <w:color w:val="000000"/>
          <w:sz w:val="22"/>
          <w:szCs w:val="22"/>
        </w:rPr>
        <w:t>договор</w:t>
      </w:r>
      <w:r w:rsidRPr="00A811C4">
        <w:rPr>
          <w:color w:val="000000"/>
          <w:sz w:val="22"/>
          <w:szCs w:val="22"/>
        </w:rPr>
        <w:t>ом срок исполнения обязательств, которые должны быть обеспечены такой банковской гарантией, не менее чем на один месяц</w:t>
      </w:r>
      <w:r w:rsidRPr="0013064C">
        <w:rPr>
          <w:sz w:val="22"/>
          <w:szCs w:val="22"/>
        </w:rPr>
        <w:t>.</w:t>
      </w:r>
    </w:p>
    <w:p w14:paraId="50FF79E8" w14:textId="77777777" w:rsidR="00B96D39" w:rsidRPr="0013064C" w:rsidRDefault="00B96D39" w:rsidP="00B96D39">
      <w:pPr>
        <w:autoSpaceDE w:val="0"/>
        <w:spacing w:line="22" w:lineRule="atLeast"/>
        <w:jc w:val="both"/>
        <w:rPr>
          <w:sz w:val="22"/>
          <w:szCs w:val="22"/>
        </w:rPr>
      </w:pPr>
      <w:r w:rsidRPr="0013064C">
        <w:rPr>
          <w:sz w:val="22"/>
          <w:szCs w:val="22"/>
        </w:rPr>
        <w:t xml:space="preserve">6.4. Денежные средства, внесенные в качестве обеспечения исполнения договора, возвращаются Поставщику на его банковский счет, указанный в договоре, после надлежащего исполнения им всех обязательств по договору в полном объеме и подписания </w:t>
      </w:r>
      <w:r>
        <w:rPr>
          <w:sz w:val="22"/>
          <w:szCs w:val="22"/>
        </w:rPr>
        <w:t>Заказчик</w:t>
      </w:r>
      <w:r w:rsidRPr="0013064C">
        <w:rPr>
          <w:sz w:val="22"/>
          <w:szCs w:val="22"/>
        </w:rPr>
        <w:t>ом товарной накладной без замечаний, в течение 10 (десяти) рабочих дней с даты поступления соответствующего письменного требования от Поставщика.</w:t>
      </w:r>
    </w:p>
    <w:p w14:paraId="73F4A433" w14:textId="77777777" w:rsidR="00B96D39" w:rsidRPr="0013064C" w:rsidRDefault="00B96D39" w:rsidP="00B96D39">
      <w:pPr>
        <w:autoSpaceDE w:val="0"/>
        <w:spacing w:line="22" w:lineRule="atLeast"/>
        <w:jc w:val="both"/>
        <w:rPr>
          <w:sz w:val="22"/>
          <w:szCs w:val="22"/>
        </w:rPr>
      </w:pPr>
      <w:r w:rsidRPr="0013064C">
        <w:rPr>
          <w:sz w:val="22"/>
          <w:szCs w:val="22"/>
        </w:rPr>
        <w:t xml:space="preserve">6.5. В случае если Поставщику в соответствии с условиями настоящего договора начислена неустойка и (или) штраф, </w:t>
      </w:r>
      <w:r>
        <w:rPr>
          <w:sz w:val="22"/>
          <w:szCs w:val="22"/>
        </w:rPr>
        <w:t>Заказчик</w:t>
      </w:r>
      <w:r w:rsidRPr="0013064C">
        <w:rPr>
          <w:sz w:val="22"/>
          <w:szCs w:val="22"/>
        </w:rPr>
        <w:t xml:space="preserve"> вправе удержать сумму начисленной неустойки и (или) штрафа из денежных средств, внесенных Поставщиком в качестве обеспечения исполнения договора. Остаток денежных средств, внесенных в качестве обеспечения исполнения договора (при его наличии), после удержания </w:t>
      </w:r>
      <w:r>
        <w:rPr>
          <w:sz w:val="22"/>
          <w:szCs w:val="22"/>
        </w:rPr>
        <w:t>Заказчик</w:t>
      </w:r>
      <w:r w:rsidRPr="0013064C">
        <w:rPr>
          <w:sz w:val="22"/>
          <w:szCs w:val="22"/>
        </w:rPr>
        <w:t xml:space="preserve">ом суммы неустойки и (или) штрафа, возвращается Поставщику на основании письменного требования Поставщика с указанием суммы остатка в течение 10 (десяти) рабочих дней с даты поступления указанного требования, на банковский счет Поставщика, указанный в договоре. </w:t>
      </w:r>
    </w:p>
    <w:p w14:paraId="0B4C4073" w14:textId="77777777" w:rsidR="00B96D39" w:rsidRPr="0013064C" w:rsidRDefault="00B96D39" w:rsidP="00B96D39">
      <w:pPr>
        <w:autoSpaceDE w:val="0"/>
        <w:spacing w:line="22" w:lineRule="atLeast"/>
        <w:jc w:val="both"/>
        <w:rPr>
          <w:sz w:val="22"/>
          <w:szCs w:val="22"/>
        </w:rPr>
      </w:pPr>
      <w:r w:rsidRPr="0013064C">
        <w:rPr>
          <w:sz w:val="22"/>
          <w:szCs w:val="22"/>
        </w:rPr>
        <w:t xml:space="preserve">6.6. Удержание суммы начисленной неустойки и (или) штрафа из денежных средств, внесенных Поставщиком в качестве обеспечения исполнения договора, осуществляется </w:t>
      </w:r>
      <w:r>
        <w:rPr>
          <w:sz w:val="22"/>
          <w:szCs w:val="22"/>
        </w:rPr>
        <w:t>Заказчик</w:t>
      </w:r>
      <w:r w:rsidRPr="0013064C">
        <w:rPr>
          <w:sz w:val="22"/>
          <w:szCs w:val="22"/>
        </w:rPr>
        <w:t>ом в бесспорном (</w:t>
      </w:r>
      <w:proofErr w:type="spellStart"/>
      <w:r w:rsidRPr="0013064C">
        <w:rPr>
          <w:sz w:val="22"/>
          <w:szCs w:val="22"/>
        </w:rPr>
        <w:t>безакцептном</w:t>
      </w:r>
      <w:proofErr w:type="spellEnd"/>
      <w:r w:rsidRPr="0013064C">
        <w:rPr>
          <w:sz w:val="22"/>
          <w:szCs w:val="22"/>
        </w:rPr>
        <w:t>) порядке.</w:t>
      </w:r>
    </w:p>
    <w:p w14:paraId="07514270" w14:textId="77777777" w:rsidR="00B96D39" w:rsidRPr="0013064C" w:rsidRDefault="00B96D39" w:rsidP="00B96D39">
      <w:pPr>
        <w:autoSpaceDE w:val="0"/>
        <w:spacing w:line="22" w:lineRule="atLeast"/>
        <w:jc w:val="both"/>
        <w:rPr>
          <w:sz w:val="22"/>
          <w:szCs w:val="22"/>
        </w:rPr>
      </w:pPr>
      <w:r w:rsidRPr="0013064C">
        <w:rPr>
          <w:sz w:val="22"/>
          <w:szCs w:val="22"/>
        </w:rPr>
        <w:t xml:space="preserve">6.7. При недостаточности денежных средств, внесенных в качестве обеспечения исполнения договора, Поставщик на основании выставленного </w:t>
      </w:r>
      <w:r>
        <w:rPr>
          <w:sz w:val="22"/>
          <w:szCs w:val="22"/>
        </w:rPr>
        <w:t>Заказчик</w:t>
      </w:r>
      <w:r w:rsidRPr="0013064C">
        <w:rPr>
          <w:sz w:val="22"/>
          <w:szCs w:val="22"/>
        </w:rPr>
        <w:t xml:space="preserve">ом счета перечисляет недостающую сумму, равную разнице между суммой начисленных пени и (или) штрафа и суммой денежных средств, удержанных из средств, внесенных Поставщиком в качестве обеспечения исполнения договора (далее – сумма разницы), на лицевой счет </w:t>
      </w:r>
      <w:r>
        <w:rPr>
          <w:sz w:val="22"/>
          <w:szCs w:val="22"/>
        </w:rPr>
        <w:t>Заказчик</w:t>
      </w:r>
      <w:r w:rsidRPr="0013064C">
        <w:rPr>
          <w:sz w:val="22"/>
          <w:szCs w:val="22"/>
        </w:rPr>
        <w:t xml:space="preserve">а, открытый в Управлении Федерального казначейства по Республике Башкортостан. В случае если Поставщик в согласованные сроки не перечислил </w:t>
      </w:r>
      <w:r>
        <w:rPr>
          <w:sz w:val="22"/>
          <w:szCs w:val="22"/>
        </w:rPr>
        <w:t>Заказчик</w:t>
      </w:r>
      <w:r w:rsidRPr="0013064C">
        <w:rPr>
          <w:sz w:val="22"/>
          <w:szCs w:val="22"/>
        </w:rPr>
        <w:t xml:space="preserve">у сумму разницы или не представил мотивированные возражения, </w:t>
      </w:r>
      <w:r>
        <w:rPr>
          <w:sz w:val="22"/>
          <w:szCs w:val="22"/>
        </w:rPr>
        <w:t>Заказчик</w:t>
      </w:r>
      <w:r w:rsidRPr="0013064C">
        <w:rPr>
          <w:sz w:val="22"/>
          <w:szCs w:val="22"/>
        </w:rPr>
        <w:t xml:space="preserve"> вправе уменьшить оплату по договору на сумму, равную разнице между суммой начисленных пени и (или) штрафа и суммой денежных средств, удержанных из средств, внесенных Поставщиком в качестве обеспечения исполнения договора. </w:t>
      </w:r>
    </w:p>
    <w:p w14:paraId="536E812D" w14:textId="77777777" w:rsidR="00B96D39" w:rsidRPr="0013064C" w:rsidRDefault="00B96D39" w:rsidP="00B96D39">
      <w:pPr>
        <w:autoSpaceDE w:val="0"/>
        <w:spacing w:line="22" w:lineRule="atLeast"/>
        <w:jc w:val="both"/>
        <w:rPr>
          <w:sz w:val="22"/>
          <w:szCs w:val="22"/>
        </w:rPr>
      </w:pPr>
      <w:r w:rsidRPr="0013064C">
        <w:rPr>
          <w:sz w:val="22"/>
          <w:szCs w:val="22"/>
        </w:rPr>
        <w:lastRenderedPageBreak/>
        <w:t xml:space="preserve">6.8. Исполнение обязательств Поставщика по настоящему договору, в том числе по уплате неустойки и (или) штрафа, возмещению убытков, а также обязанность по выплате неустойки и или (штрафа), возврату аванса и иных долгов, возникших у Поставщика перед </w:t>
      </w:r>
      <w:r>
        <w:rPr>
          <w:sz w:val="22"/>
          <w:szCs w:val="22"/>
        </w:rPr>
        <w:t>Заказчик</w:t>
      </w:r>
      <w:r w:rsidRPr="0013064C">
        <w:rPr>
          <w:sz w:val="22"/>
          <w:szCs w:val="22"/>
        </w:rPr>
        <w:t>ом обеспечивается банковской гарантией.</w:t>
      </w:r>
    </w:p>
    <w:p w14:paraId="515E87EB" w14:textId="77777777" w:rsidR="00B96D39" w:rsidRPr="0013064C" w:rsidRDefault="00B96D39" w:rsidP="00B96D39">
      <w:pPr>
        <w:autoSpaceDE w:val="0"/>
        <w:spacing w:line="22" w:lineRule="atLeast"/>
        <w:jc w:val="both"/>
        <w:rPr>
          <w:sz w:val="22"/>
          <w:szCs w:val="22"/>
        </w:rPr>
      </w:pPr>
      <w:r w:rsidRPr="0013064C">
        <w:rPr>
          <w:sz w:val="22"/>
          <w:szCs w:val="22"/>
        </w:rPr>
        <w:t xml:space="preserve">6.9. В случае если Поставщику в соответствии с условиями настоящего договора начислены неустойка и (или) штраф, </w:t>
      </w:r>
      <w:r>
        <w:rPr>
          <w:sz w:val="22"/>
          <w:szCs w:val="22"/>
        </w:rPr>
        <w:t>Заказчик</w:t>
      </w:r>
      <w:r w:rsidRPr="0013064C">
        <w:rPr>
          <w:sz w:val="22"/>
          <w:szCs w:val="22"/>
        </w:rPr>
        <w:t xml:space="preserve"> вправе удержать сумму начисленных неустойки и (или) штрафа из банковской гарантии путем обращения в банк-гарант.</w:t>
      </w:r>
    </w:p>
    <w:p w14:paraId="329123C7" w14:textId="77777777" w:rsidR="00B96D39" w:rsidRPr="0013064C" w:rsidRDefault="00B96D39" w:rsidP="00B96D39">
      <w:pPr>
        <w:autoSpaceDE w:val="0"/>
        <w:spacing w:line="22" w:lineRule="atLeast"/>
        <w:jc w:val="both"/>
        <w:rPr>
          <w:sz w:val="22"/>
          <w:szCs w:val="22"/>
        </w:rPr>
      </w:pPr>
      <w:r w:rsidRPr="0013064C">
        <w:rPr>
          <w:sz w:val="22"/>
          <w:szCs w:val="22"/>
        </w:rPr>
        <w:t xml:space="preserve">6.10. В случае если сумма банковской гарантии меньше суммы начисленных неустойки и (или) штрафа, Поставщик на основании выставленного </w:t>
      </w:r>
      <w:r>
        <w:rPr>
          <w:sz w:val="22"/>
          <w:szCs w:val="22"/>
        </w:rPr>
        <w:t>Заказчик</w:t>
      </w:r>
      <w:r w:rsidRPr="0013064C">
        <w:rPr>
          <w:sz w:val="22"/>
          <w:szCs w:val="22"/>
        </w:rPr>
        <w:t xml:space="preserve">ом счета перечисляет недостающую сумму, равную разнице между суммой начисленных пени и (или) штрафа и суммой банковской гарантии, на лицевой счет </w:t>
      </w:r>
      <w:r>
        <w:rPr>
          <w:sz w:val="22"/>
          <w:szCs w:val="22"/>
        </w:rPr>
        <w:t>Заказчик</w:t>
      </w:r>
      <w:r w:rsidRPr="0013064C">
        <w:rPr>
          <w:sz w:val="22"/>
          <w:szCs w:val="22"/>
        </w:rPr>
        <w:t xml:space="preserve">а, открытый в Управлении Федерального казначейства по Республике Башкортостан. В случае если Поставщик в согласованные сроки не перечислил </w:t>
      </w:r>
      <w:r>
        <w:rPr>
          <w:sz w:val="22"/>
          <w:szCs w:val="22"/>
        </w:rPr>
        <w:t>Заказчик</w:t>
      </w:r>
      <w:r w:rsidRPr="0013064C">
        <w:rPr>
          <w:sz w:val="22"/>
          <w:szCs w:val="22"/>
        </w:rPr>
        <w:t xml:space="preserve">у сумму, равную разнице между суммой начисленных пени и (или) штрафа и суммой банковской гарантии или не представил мотивированные возражения, </w:t>
      </w:r>
      <w:r>
        <w:rPr>
          <w:sz w:val="22"/>
          <w:szCs w:val="22"/>
        </w:rPr>
        <w:t>Заказчик</w:t>
      </w:r>
      <w:r w:rsidRPr="0013064C">
        <w:rPr>
          <w:sz w:val="22"/>
          <w:szCs w:val="22"/>
        </w:rPr>
        <w:t xml:space="preserve"> вправе уменьшить оплату по договору на сумму, равную разнице между суммой начисленных пени и (или) штрафа и суммой банковской гарантии.</w:t>
      </w:r>
    </w:p>
    <w:p w14:paraId="0516683B" w14:textId="77777777" w:rsidR="00B96D39" w:rsidRPr="0013064C" w:rsidRDefault="00B96D39" w:rsidP="00B96D39">
      <w:pPr>
        <w:autoSpaceDE w:val="0"/>
        <w:spacing w:line="22" w:lineRule="atLeast"/>
        <w:jc w:val="both"/>
        <w:rPr>
          <w:sz w:val="22"/>
          <w:szCs w:val="22"/>
        </w:rPr>
      </w:pPr>
      <w:r w:rsidRPr="0013064C">
        <w:rPr>
          <w:sz w:val="22"/>
          <w:szCs w:val="22"/>
        </w:rPr>
        <w:t xml:space="preserve">6.11. В случае отзыва у банка, предоставившего банковскую гарантию, лицензии на осуществление банковских операций Поставщик должен предоставить новое обеспечение исполнения договора не позднее одного месяца со дня надлежащего уведомления </w:t>
      </w:r>
      <w:r>
        <w:rPr>
          <w:sz w:val="22"/>
          <w:szCs w:val="22"/>
        </w:rPr>
        <w:t>Заказчик</w:t>
      </w:r>
      <w:r w:rsidRPr="0013064C">
        <w:rPr>
          <w:sz w:val="22"/>
          <w:szCs w:val="22"/>
        </w:rPr>
        <w:t>ом о необходимости предоставить соответствующее обеспечение.</w:t>
      </w:r>
    </w:p>
    <w:p w14:paraId="47A9583B" w14:textId="77777777" w:rsidR="00B96D39" w:rsidRPr="0013064C" w:rsidRDefault="00B96D39" w:rsidP="00B96D39">
      <w:pPr>
        <w:autoSpaceDE w:val="0"/>
        <w:spacing w:line="22" w:lineRule="atLeast"/>
        <w:jc w:val="both"/>
        <w:rPr>
          <w:sz w:val="22"/>
          <w:szCs w:val="22"/>
        </w:rPr>
      </w:pPr>
      <w:r w:rsidRPr="0013064C">
        <w:rPr>
          <w:sz w:val="22"/>
          <w:szCs w:val="22"/>
        </w:rPr>
        <w:t xml:space="preserve">6.12. В случае просрочки предоставления </w:t>
      </w:r>
      <w:r>
        <w:rPr>
          <w:sz w:val="22"/>
          <w:szCs w:val="22"/>
        </w:rPr>
        <w:t>Поставщиком</w:t>
      </w:r>
      <w:r w:rsidRPr="0013064C">
        <w:rPr>
          <w:sz w:val="22"/>
          <w:szCs w:val="22"/>
        </w:rPr>
        <w:t xml:space="preserve"> нового обеспечения исполнения договора по причине отзыва у банка, представившего банковскую гарантию, лицензии, начисляется пеня в размере одной трехсотой действующей на дату уплаты пени ключевой ставки Центрального банка РФ от цены </w:t>
      </w:r>
      <w:r>
        <w:rPr>
          <w:sz w:val="22"/>
          <w:szCs w:val="22"/>
        </w:rPr>
        <w:t>договора</w:t>
      </w:r>
      <w:r w:rsidRPr="0013064C">
        <w:rPr>
          <w:sz w:val="22"/>
          <w:szCs w:val="22"/>
        </w:rPr>
        <w:t xml:space="preserve"> за каждый день просрочки.</w:t>
      </w:r>
    </w:p>
    <w:p w14:paraId="46AA9D22" w14:textId="77777777" w:rsidR="00B96D39" w:rsidRPr="0013064C" w:rsidRDefault="00B96D39" w:rsidP="00B96D39">
      <w:pPr>
        <w:autoSpaceDE w:val="0"/>
        <w:spacing w:line="22" w:lineRule="atLeast"/>
        <w:jc w:val="both"/>
        <w:rPr>
          <w:sz w:val="22"/>
          <w:szCs w:val="22"/>
        </w:rPr>
      </w:pPr>
      <w:r w:rsidRPr="0013064C">
        <w:rPr>
          <w:sz w:val="22"/>
          <w:szCs w:val="22"/>
        </w:rPr>
        <w:t>6.13. В случае если по независящим от Поставщика причинам действие банковской гарантии прекратится до окончания срока, на который она выдана, Поставщик должен представить иное (новое) обеспечение исполнения договора.</w:t>
      </w:r>
    </w:p>
    <w:p w14:paraId="1A5B090E" w14:textId="77777777" w:rsidR="00B96D39" w:rsidRDefault="00B96D39" w:rsidP="00B96D39">
      <w:pPr>
        <w:autoSpaceDE w:val="0"/>
        <w:spacing w:line="22" w:lineRule="atLeast"/>
        <w:jc w:val="both"/>
        <w:rPr>
          <w:sz w:val="22"/>
          <w:szCs w:val="22"/>
        </w:rPr>
      </w:pPr>
      <w:r w:rsidRPr="0013064C">
        <w:rPr>
          <w:sz w:val="22"/>
          <w:szCs w:val="22"/>
        </w:rPr>
        <w:t xml:space="preserve">6.14. В ходе исполнения договора Поставщик вправе предоставить </w:t>
      </w:r>
      <w:r>
        <w:rPr>
          <w:sz w:val="22"/>
          <w:szCs w:val="22"/>
        </w:rPr>
        <w:t>Заказчик</w:t>
      </w:r>
      <w:r w:rsidRPr="0013064C">
        <w:rPr>
          <w:sz w:val="22"/>
          <w:szCs w:val="22"/>
        </w:rPr>
        <w:t xml:space="preserve">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предусмотренных Положением о закупке товаров, работ услуг </w:t>
      </w:r>
      <w:r>
        <w:rPr>
          <w:sz w:val="22"/>
          <w:szCs w:val="22"/>
        </w:rPr>
        <w:t>ГБУ РРЦ</w:t>
      </w:r>
      <w:r w:rsidRPr="0013064C">
        <w:rPr>
          <w:sz w:val="22"/>
          <w:szCs w:val="22"/>
        </w:rPr>
        <w:t>.</w:t>
      </w:r>
    </w:p>
    <w:p w14:paraId="3177208C" w14:textId="77777777" w:rsidR="00B96D39" w:rsidRDefault="00B96D39" w:rsidP="00B96D39">
      <w:pPr>
        <w:widowControl w:val="0"/>
        <w:tabs>
          <w:tab w:val="left" w:pos="0"/>
          <w:tab w:val="left" w:pos="255"/>
          <w:tab w:val="center" w:pos="5188"/>
        </w:tabs>
        <w:jc w:val="center"/>
        <w:rPr>
          <w:b/>
          <w:sz w:val="22"/>
          <w:szCs w:val="22"/>
        </w:rPr>
      </w:pPr>
    </w:p>
    <w:p w14:paraId="4228791F" w14:textId="77777777" w:rsidR="00B96D39" w:rsidRPr="0013064C" w:rsidRDefault="00B96D39" w:rsidP="00B96D39">
      <w:pPr>
        <w:widowControl w:val="0"/>
        <w:tabs>
          <w:tab w:val="left" w:pos="0"/>
          <w:tab w:val="left" w:pos="255"/>
          <w:tab w:val="center" w:pos="5188"/>
        </w:tabs>
        <w:jc w:val="center"/>
        <w:rPr>
          <w:b/>
          <w:sz w:val="22"/>
          <w:szCs w:val="22"/>
        </w:rPr>
      </w:pPr>
      <w:r w:rsidRPr="0013064C">
        <w:rPr>
          <w:b/>
          <w:sz w:val="22"/>
          <w:szCs w:val="22"/>
        </w:rPr>
        <w:t>7. АНТИКОРРУПЦИОННАЯ ОГОВОРКА</w:t>
      </w:r>
    </w:p>
    <w:p w14:paraId="25BB6112" w14:textId="77777777" w:rsidR="00B96D39" w:rsidRPr="0013064C" w:rsidRDefault="00B96D39" w:rsidP="00B96D39">
      <w:pPr>
        <w:widowControl w:val="0"/>
        <w:tabs>
          <w:tab w:val="left" w:pos="709"/>
        </w:tabs>
        <w:jc w:val="both"/>
        <w:rPr>
          <w:sz w:val="22"/>
          <w:szCs w:val="22"/>
        </w:rPr>
      </w:pPr>
      <w:r w:rsidRPr="0013064C">
        <w:rPr>
          <w:sz w:val="22"/>
          <w:szCs w:val="22"/>
        </w:rPr>
        <w:t>7.1. 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14:paraId="2087BBF8" w14:textId="77777777" w:rsidR="00B96D39" w:rsidRPr="0013064C" w:rsidRDefault="00B96D39" w:rsidP="00B96D39">
      <w:pPr>
        <w:widowControl w:val="0"/>
        <w:tabs>
          <w:tab w:val="left" w:pos="709"/>
        </w:tabs>
        <w:jc w:val="both"/>
        <w:rPr>
          <w:sz w:val="22"/>
          <w:szCs w:val="22"/>
        </w:rPr>
      </w:pPr>
      <w:r w:rsidRPr="0013064C">
        <w:rPr>
          <w:sz w:val="22"/>
          <w:szCs w:val="22"/>
        </w:rPr>
        <w:t xml:space="preserve">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w:t>
      </w:r>
    </w:p>
    <w:p w14:paraId="1242D710" w14:textId="77777777" w:rsidR="00B96D39" w:rsidRPr="0013064C" w:rsidRDefault="00B96D39" w:rsidP="00B96D39">
      <w:pPr>
        <w:widowControl w:val="0"/>
        <w:tabs>
          <w:tab w:val="left" w:pos="709"/>
        </w:tabs>
        <w:jc w:val="both"/>
        <w:rPr>
          <w:sz w:val="22"/>
          <w:szCs w:val="22"/>
        </w:rPr>
      </w:pPr>
      <w:r w:rsidRPr="0013064C">
        <w:rPr>
          <w:sz w:val="22"/>
          <w:szCs w:val="22"/>
        </w:rPr>
        <w:t>во взяточничестве, злоупотребление должностными полномочиями, незаконное вознаграждение от имени юридического лица.</w:t>
      </w:r>
    </w:p>
    <w:p w14:paraId="29413C9B" w14:textId="77777777" w:rsidR="00B96D39" w:rsidRPr="0013064C" w:rsidRDefault="00B96D39" w:rsidP="00B96D39">
      <w:pPr>
        <w:widowControl w:val="0"/>
        <w:tabs>
          <w:tab w:val="left" w:pos="709"/>
        </w:tabs>
        <w:jc w:val="both"/>
        <w:rPr>
          <w:sz w:val="22"/>
          <w:szCs w:val="22"/>
        </w:rPr>
      </w:pPr>
      <w:r w:rsidRPr="0013064C">
        <w:rPr>
          <w:sz w:val="22"/>
          <w:szCs w:val="22"/>
        </w:rPr>
        <w:t>7.2. В случае возникновения у стороны подозрений, что произошло или может произойти нарушение п. 7.1 Договора, она обязуется незамедлительно уведомить другую сторону в письменной форме. В уведомлении необходимо указать факты и (или) предоставить материалы, подтверждающие или дающие основание предполагать, что произошло или может произойти нарушение.</w:t>
      </w:r>
    </w:p>
    <w:p w14:paraId="46BEDE33" w14:textId="77777777" w:rsidR="00B96D39" w:rsidRPr="0013064C" w:rsidRDefault="00B96D39" w:rsidP="00B96D39">
      <w:pPr>
        <w:widowControl w:val="0"/>
        <w:tabs>
          <w:tab w:val="left" w:pos="709"/>
        </w:tabs>
        <w:jc w:val="both"/>
        <w:rPr>
          <w:sz w:val="22"/>
          <w:szCs w:val="22"/>
        </w:rPr>
      </w:pPr>
      <w:r w:rsidRPr="0013064C">
        <w:rPr>
          <w:sz w:val="22"/>
          <w:szCs w:val="22"/>
        </w:rPr>
        <w:t>После получения уведомления сторона, в адрес которой оно направлено, в течение пяти календарных дней направляет ответ, что нарушения не произошло или не произойдет.</w:t>
      </w:r>
    </w:p>
    <w:p w14:paraId="235F26D7" w14:textId="77777777" w:rsidR="00B96D39" w:rsidRPr="0013064C" w:rsidRDefault="00B96D39" w:rsidP="00B96D39">
      <w:pPr>
        <w:widowControl w:val="0"/>
        <w:tabs>
          <w:tab w:val="left" w:pos="709"/>
        </w:tabs>
        <w:jc w:val="both"/>
        <w:rPr>
          <w:sz w:val="22"/>
          <w:szCs w:val="22"/>
        </w:rPr>
      </w:pPr>
      <w:r w:rsidRPr="0013064C">
        <w:rPr>
          <w:sz w:val="22"/>
          <w:szCs w:val="22"/>
        </w:rPr>
        <w:t>7.3. Исполнение обязательств по Договору приостанавливается с момента направления стороной уведомления, указанного в п. 7.2 Договора, до момента получения ею ответа.</w:t>
      </w:r>
    </w:p>
    <w:p w14:paraId="1461D78E" w14:textId="77777777" w:rsidR="00B96D39" w:rsidRPr="0013064C" w:rsidRDefault="00B96D39" w:rsidP="00B96D39">
      <w:pPr>
        <w:widowControl w:val="0"/>
        <w:tabs>
          <w:tab w:val="left" w:pos="709"/>
        </w:tabs>
        <w:jc w:val="both"/>
        <w:rPr>
          <w:sz w:val="22"/>
          <w:szCs w:val="22"/>
        </w:rPr>
      </w:pPr>
      <w:r w:rsidRPr="0013064C">
        <w:rPr>
          <w:sz w:val="22"/>
          <w:szCs w:val="22"/>
        </w:rPr>
        <w:t>7.4. Если подтвердилось нарушение другой стороной обязательств, указанных в п. 7.1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реального ущерба, возникшего в результате раст</w:t>
      </w:r>
      <w:r>
        <w:rPr>
          <w:sz w:val="22"/>
          <w:szCs w:val="22"/>
        </w:rPr>
        <w:t>оржения Договора.</w:t>
      </w:r>
    </w:p>
    <w:p w14:paraId="08972713" w14:textId="77777777" w:rsidR="00B96D39" w:rsidRPr="0013064C" w:rsidRDefault="00B96D39" w:rsidP="00B96D39">
      <w:pPr>
        <w:widowControl w:val="0"/>
        <w:tabs>
          <w:tab w:val="left" w:pos="0"/>
        </w:tabs>
        <w:jc w:val="center"/>
        <w:rPr>
          <w:b/>
          <w:sz w:val="22"/>
          <w:szCs w:val="22"/>
        </w:rPr>
      </w:pPr>
      <w:r>
        <w:rPr>
          <w:b/>
          <w:sz w:val="22"/>
          <w:szCs w:val="22"/>
        </w:rPr>
        <w:t>8.   ЗАКЛЮЧИТЕЛЬНЫЕ ПОЛОЖЕНИЯ</w:t>
      </w:r>
    </w:p>
    <w:p w14:paraId="29C2B821" w14:textId="2A6CA1A8" w:rsidR="00B96D39" w:rsidRPr="0013064C" w:rsidRDefault="00B96D39" w:rsidP="00B96D39">
      <w:pPr>
        <w:jc w:val="both"/>
        <w:rPr>
          <w:sz w:val="22"/>
          <w:szCs w:val="22"/>
        </w:rPr>
      </w:pPr>
      <w:r w:rsidRPr="0013064C">
        <w:rPr>
          <w:color w:val="000000"/>
          <w:sz w:val="22"/>
          <w:szCs w:val="22"/>
        </w:rPr>
        <w:t xml:space="preserve">8.1. Настоящий Договор вступает в силу с даты его заключения и действует </w:t>
      </w:r>
      <w:r w:rsidRPr="0013064C">
        <w:rPr>
          <w:sz w:val="22"/>
          <w:szCs w:val="22"/>
        </w:rPr>
        <w:t xml:space="preserve">до </w:t>
      </w:r>
      <w:r w:rsidR="007703B1">
        <w:rPr>
          <w:sz w:val="22"/>
          <w:szCs w:val="22"/>
        </w:rPr>
        <w:t>30</w:t>
      </w:r>
      <w:r w:rsidRPr="0013064C">
        <w:rPr>
          <w:sz w:val="22"/>
          <w:szCs w:val="22"/>
        </w:rPr>
        <w:t xml:space="preserve"> </w:t>
      </w:r>
      <w:r w:rsidR="007703B1">
        <w:rPr>
          <w:sz w:val="22"/>
          <w:szCs w:val="22"/>
        </w:rPr>
        <w:t>августа</w:t>
      </w:r>
      <w:r w:rsidRPr="0013064C">
        <w:rPr>
          <w:sz w:val="22"/>
          <w:szCs w:val="22"/>
        </w:rPr>
        <w:t xml:space="preserve"> 202</w:t>
      </w:r>
      <w:r>
        <w:rPr>
          <w:sz w:val="22"/>
          <w:szCs w:val="22"/>
        </w:rPr>
        <w:t>2</w:t>
      </w:r>
      <w:r w:rsidRPr="0013064C">
        <w:rPr>
          <w:sz w:val="22"/>
          <w:szCs w:val="22"/>
        </w:rPr>
        <w:t xml:space="preserve"> г., а в части исполнения гарантийных обязательств и финансовых обязательств (включая обязательства по уплате неустойки и (или) штрафа) – до полного их исполнения сторонами. Истечение срока действия договора не прекращает обязательства сторон, если они не исполнены сторонами в течение срока действия договора. </w:t>
      </w:r>
    </w:p>
    <w:p w14:paraId="2E1E949E" w14:textId="77777777" w:rsidR="00B96D39" w:rsidRPr="0013064C" w:rsidRDefault="00B96D39" w:rsidP="00B96D39">
      <w:pPr>
        <w:jc w:val="both"/>
        <w:rPr>
          <w:sz w:val="22"/>
          <w:szCs w:val="22"/>
        </w:rPr>
      </w:pPr>
      <w:r w:rsidRPr="0013064C">
        <w:rPr>
          <w:sz w:val="22"/>
          <w:szCs w:val="22"/>
        </w:rPr>
        <w:lastRenderedPageBreak/>
        <w:t>8.2. Все споры или разногласия, возникающие между сторонами по настоящему договору или в связи с ним, разрешаются путем переговоров между сторонами. Если Стороны не придут к соглашению путем переговоров, все споры рассматриваются в претензионном порядке. Срок рассмотрения претензии –                  10 (десяти) рабочих дней после даты получения претензии. В случае, если споры не урегулированы Сторонами в ходе переговоров и в претензионном порядке, то они передаются заинтересованной Стороной в Арбитражный суд Республики Башкортостан.</w:t>
      </w:r>
    </w:p>
    <w:p w14:paraId="663847F0" w14:textId="77777777" w:rsidR="00B96D39" w:rsidRPr="0013064C" w:rsidRDefault="00B96D39" w:rsidP="00B96D39">
      <w:pPr>
        <w:jc w:val="both"/>
        <w:rPr>
          <w:sz w:val="22"/>
          <w:szCs w:val="22"/>
        </w:rPr>
      </w:pPr>
      <w:r w:rsidRPr="0013064C">
        <w:rPr>
          <w:sz w:val="22"/>
          <w:szCs w:val="22"/>
        </w:rPr>
        <w:t xml:space="preserve">8.3. Договор может быть расторгнут по соглашению сторон, по решению суда или в связи с односторонним отказом </w:t>
      </w:r>
      <w:r>
        <w:rPr>
          <w:sz w:val="22"/>
          <w:szCs w:val="22"/>
        </w:rPr>
        <w:t>Заказчик</w:t>
      </w:r>
      <w:r w:rsidRPr="0013064C">
        <w:rPr>
          <w:sz w:val="22"/>
          <w:szCs w:val="22"/>
        </w:rPr>
        <w:t>а от исполнения договора.</w:t>
      </w:r>
    </w:p>
    <w:p w14:paraId="182CBA86" w14:textId="77777777" w:rsidR="00B96D39" w:rsidRPr="0013064C" w:rsidRDefault="00B96D39" w:rsidP="00B96D39">
      <w:pPr>
        <w:widowControl w:val="0"/>
        <w:spacing w:line="240" w:lineRule="atLeast"/>
        <w:jc w:val="both"/>
        <w:rPr>
          <w:sz w:val="22"/>
          <w:szCs w:val="22"/>
        </w:rPr>
      </w:pPr>
      <w:r w:rsidRPr="0013064C">
        <w:rPr>
          <w:sz w:val="22"/>
          <w:szCs w:val="22"/>
        </w:rPr>
        <w:t xml:space="preserve">8.4. </w:t>
      </w:r>
      <w:r>
        <w:rPr>
          <w:sz w:val="22"/>
          <w:szCs w:val="22"/>
        </w:rPr>
        <w:t>Заказчик</w:t>
      </w:r>
      <w:r w:rsidRPr="0013064C">
        <w:rPr>
          <w:sz w:val="22"/>
          <w:szCs w:val="22"/>
        </w:rPr>
        <w:t xml:space="preserve"> вправе принять решение об одностороннем отказе от исполнения договора в следующих случаях;</w:t>
      </w:r>
    </w:p>
    <w:p w14:paraId="06FC7595" w14:textId="77777777" w:rsidR="00B96D39" w:rsidRPr="0013064C" w:rsidRDefault="00B96D39" w:rsidP="00B96D39">
      <w:pPr>
        <w:widowControl w:val="0"/>
        <w:spacing w:line="240" w:lineRule="atLeast"/>
        <w:jc w:val="both"/>
        <w:rPr>
          <w:sz w:val="22"/>
          <w:szCs w:val="22"/>
        </w:rPr>
      </w:pPr>
      <w:r w:rsidRPr="0013064C">
        <w:rPr>
          <w:sz w:val="22"/>
          <w:szCs w:val="22"/>
        </w:rPr>
        <w:t>- нарушение Поставщиком сроков, предусмотренных п.1.3. договора, более чем на 3 (три) дня;</w:t>
      </w:r>
    </w:p>
    <w:p w14:paraId="1E3792DF" w14:textId="77777777" w:rsidR="00B96D39" w:rsidRPr="0013064C" w:rsidRDefault="00B96D39" w:rsidP="00B96D39">
      <w:pPr>
        <w:widowControl w:val="0"/>
        <w:spacing w:line="240" w:lineRule="atLeast"/>
        <w:jc w:val="both"/>
        <w:rPr>
          <w:sz w:val="22"/>
          <w:szCs w:val="22"/>
        </w:rPr>
      </w:pPr>
      <w:r w:rsidRPr="0013064C">
        <w:rPr>
          <w:sz w:val="22"/>
          <w:szCs w:val="22"/>
        </w:rPr>
        <w:t>- если П</w:t>
      </w:r>
      <w:r>
        <w:rPr>
          <w:sz w:val="22"/>
          <w:szCs w:val="22"/>
        </w:rPr>
        <w:t>оставщик в предусмотренный п.3.5</w:t>
      </w:r>
      <w:r w:rsidRPr="0013064C">
        <w:rPr>
          <w:sz w:val="22"/>
          <w:szCs w:val="22"/>
        </w:rPr>
        <w:t>, договора срок не устранил недостатки, указанные в акте об обнаружении недостатков.</w:t>
      </w:r>
    </w:p>
    <w:p w14:paraId="550A4243" w14:textId="77777777" w:rsidR="00B96D39" w:rsidRPr="0013064C" w:rsidRDefault="00B96D39" w:rsidP="00B96D39">
      <w:pPr>
        <w:widowControl w:val="0"/>
        <w:jc w:val="both"/>
        <w:rPr>
          <w:color w:val="FF0000"/>
          <w:sz w:val="22"/>
          <w:szCs w:val="22"/>
        </w:rPr>
      </w:pPr>
      <w:r w:rsidRPr="0013064C">
        <w:rPr>
          <w:sz w:val="22"/>
          <w:szCs w:val="22"/>
        </w:rPr>
        <w:t xml:space="preserve">- в иных случаях, предусмотренных гражданским законодательством Российской Федерации для одностороннего отказа от исполнения отдельных видов обязательств и </w:t>
      </w:r>
      <w:r w:rsidRPr="0013064C">
        <w:rPr>
          <w:color w:val="000000"/>
          <w:sz w:val="22"/>
          <w:szCs w:val="22"/>
        </w:rPr>
        <w:t xml:space="preserve">Положения о закупке товаров, работ, услуг </w:t>
      </w:r>
      <w:r>
        <w:rPr>
          <w:color w:val="000000"/>
          <w:sz w:val="22"/>
          <w:szCs w:val="22"/>
        </w:rPr>
        <w:t>ГБУ РРЦ</w:t>
      </w:r>
      <w:r w:rsidRPr="0013064C">
        <w:rPr>
          <w:color w:val="000000"/>
          <w:sz w:val="22"/>
          <w:szCs w:val="22"/>
        </w:rPr>
        <w:t>.</w:t>
      </w:r>
    </w:p>
    <w:p w14:paraId="059CE899" w14:textId="77777777" w:rsidR="00B96D39" w:rsidRPr="0013064C" w:rsidRDefault="00B96D39" w:rsidP="00B96D39">
      <w:pPr>
        <w:widowControl w:val="0"/>
        <w:spacing w:line="240" w:lineRule="atLeast"/>
        <w:jc w:val="both"/>
        <w:rPr>
          <w:sz w:val="22"/>
          <w:szCs w:val="22"/>
        </w:rPr>
      </w:pPr>
      <w:r w:rsidRPr="0013064C">
        <w:rPr>
          <w:sz w:val="22"/>
          <w:szCs w:val="22"/>
        </w:rPr>
        <w:t xml:space="preserve">8.5. Решение </w:t>
      </w:r>
      <w:r>
        <w:rPr>
          <w:sz w:val="22"/>
          <w:szCs w:val="22"/>
        </w:rPr>
        <w:t>Заказчик</w:t>
      </w:r>
      <w:r w:rsidRPr="0013064C">
        <w:rPr>
          <w:sz w:val="22"/>
          <w:szCs w:val="22"/>
        </w:rPr>
        <w:t xml:space="preserve">а об одностороннем отказе от исполнения договора направляется Поставщику по почте заказным письмом с уведомлением о вручении по адресу Поставщика, указанному в договоре, либо с использованием иных средств, связи и доставки, обеспечивающих фиксирование такого уведомления и получение </w:t>
      </w:r>
      <w:r>
        <w:rPr>
          <w:sz w:val="22"/>
          <w:szCs w:val="22"/>
        </w:rPr>
        <w:t>Заказчик</w:t>
      </w:r>
      <w:r w:rsidRPr="0013064C">
        <w:rPr>
          <w:sz w:val="22"/>
          <w:szCs w:val="22"/>
        </w:rPr>
        <w:t xml:space="preserve">ом подтверждения, о его вручении Поставщику. Выполнение </w:t>
      </w:r>
      <w:r>
        <w:rPr>
          <w:sz w:val="22"/>
          <w:szCs w:val="22"/>
        </w:rPr>
        <w:t>Заказчик</w:t>
      </w:r>
      <w:r w:rsidRPr="0013064C">
        <w:rPr>
          <w:sz w:val="22"/>
          <w:szCs w:val="22"/>
        </w:rPr>
        <w:t xml:space="preserve">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w:t>
      </w:r>
      <w:r>
        <w:rPr>
          <w:sz w:val="22"/>
          <w:szCs w:val="22"/>
        </w:rPr>
        <w:t>Заказчик</w:t>
      </w:r>
      <w:r w:rsidRPr="0013064C">
        <w:rPr>
          <w:sz w:val="22"/>
          <w:szCs w:val="22"/>
        </w:rPr>
        <w:t xml:space="preserve">ом подтверждения о вручении Поставщику указанного уведомления либо дата получения </w:t>
      </w:r>
      <w:r>
        <w:rPr>
          <w:sz w:val="22"/>
          <w:szCs w:val="22"/>
        </w:rPr>
        <w:t>Заказчик</w:t>
      </w:r>
      <w:r w:rsidRPr="0013064C">
        <w:rPr>
          <w:sz w:val="22"/>
          <w:szCs w:val="22"/>
        </w:rPr>
        <w:t>ом информации об отсутствии Поставщика по его адресу, указанному в договоре.</w:t>
      </w:r>
    </w:p>
    <w:p w14:paraId="6F93EA67" w14:textId="77777777" w:rsidR="00B96D39" w:rsidRDefault="00B96D39" w:rsidP="00B96D39">
      <w:pPr>
        <w:widowControl w:val="0"/>
        <w:spacing w:line="240" w:lineRule="atLeast"/>
        <w:jc w:val="both"/>
        <w:rPr>
          <w:sz w:val="22"/>
          <w:szCs w:val="22"/>
        </w:rPr>
      </w:pPr>
      <w:r w:rsidRPr="0013064C">
        <w:rPr>
          <w:sz w:val="22"/>
          <w:szCs w:val="22"/>
        </w:rPr>
        <w:t xml:space="preserve">Решение </w:t>
      </w:r>
      <w:r>
        <w:rPr>
          <w:sz w:val="22"/>
          <w:szCs w:val="22"/>
        </w:rPr>
        <w:t>Заказчик</w:t>
      </w:r>
      <w:r w:rsidRPr="0013064C">
        <w:rPr>
          <w:sz w:val="22"/>
          <w:szCs w:val="22"/>
        </w:rPr>
        <w:t xml:space="preserve">а об одностороннем отказе от исполнения договора вступает в силу, и договор считается расторгнутым через 10 (десять) дней с даты надлежащего уведомления </w:t>
      </w:r>
      <w:r>
        <w:rPr>
          <w:sz w:val="22"/>
          <w:szCs w:val="22"/>
        </w:rPr>
        <w:t>Заказчик</w:t>
      </w:r>
      <w:r w:rsidRPr="0013064C">
        <w:rPr>
          <w:sz w:val="22"/>
          <w:szCs w:val="22"/>
        </w:rPr>
        <w:t>ом Поставщика об одностороннем отказе от исполнения договора.</w:t>
      </w:r>
    </w:p>
    <w:p w14:paraId="189473CC" w14:textId="77777777" w:rsidR="00B96D39" w:rsidRPr="00B87F0D" w:rsidRDefault="00B96D39" w:rsidP="00B96D39">
      <w:pPr>
        <w:jc w:val="both"/>
        <w:rPr>
          <w:sz w:val="22"/>
          <w:szCs w:val="22"/>
        </w:rPr>
      </w:pPr>
      <w:r>
        <w:rPr>
          <w:sz w:val="22"/>
          <w:szCs w:val="22"/>
        </w:rPr>
        <w:t xml:space="preserve">8.6. </w:t>
      </w:r>
      <w:r w:rsidRPr="00B87F0D">
        <w:rPr>
          <w:sz w:val="22"/>
          <w:szCs w:val="22"/>
        </w:rPr>
        <w:t>Изменение условий договора в ходе его исполнения допускается по соглашению сторон</w:t>
      </w:r>
      <w:r>
        <w:rPr>
          <w:sz w:val="22"/>
          <w:szCs w:val="22"/>
        </w:rPr>
        <w:t xml:space="preserve">, </w:t>
      </w:r>
      <w:r w:rsidRPr="00B87F0D">
        <w:rPr>
          <w:sz w:val="22"/>
          <w:szCs w:val="22"/>
        </w:rPr>
        <w:t>в том числе:</w:t>
      </w:r>
    </w:p>
    <w:p w14:paraId="122B0EB0" w14:textId="77777777" w:rsidR="00B96D39" w:rsidRPr="00B87F0D" w:rsidRDefault="00B96D39" w:rsidP="00B96D39">
      <w:pPr>
        <w:jc w:val="both"/>
        <w:rPr>
          <w:sz w:val="22"/>
          <w:szCs w:val="22"/>
        </w:rPr>
      </w:pPr>
      <w:r w:rsidRPr="00B87F0D">
        <w:rPr>
          <w:sz w:val="22"/>
          <w:szCs w:val="22"/>
        </w:rPr>
        <w:t>1) при снижении цены договора без изменения предусмотренных договором количества товаров, объема работ, услуг;</w:t>
      </w:r>
    </w:p>
    <w:p w14:paraId="18DF248C" w14:textId="77777777" w:rsidR="00B96D39" w:rsidRPr="00B87F0D" w:rsidRDefault="00B96D39" w:rsidP="00B96D39">
      <w:pPr>
        <w:jc w:val="both"/>
        <w:rPr>
          <w:sz w:val="22"/>
          <w:szCs w:val="22"/>
        </w:rPr>
      </w:pPr>
      <w:r w:rsidRPr="00B87F0D">
        <w:rPr>
          <w:sz w:val="22"/>
          <w:szCs w:val="22"/>
        </w:rPr>
        <w:t xml:space="preserve">2) при изменении в ходе исполнения договора по предложению </w:t>
      </w:r>
      <w:r>
        <w:rPr>
          <w:sz w:val="22"/>
          <w:szCs w:val="22"/>
        </w:rPr>
        <w:t>Заказчик</w:t>
      </w:r>
      <w:r w:rsidRPr="00B87F0D">
        <w:rPr>
          <w:sz w:val="22"/>
          <w:szCs w:val="22"/>
        </w:rPr>
        <w:t>а объема всех предусмотренных договором товаров, работ, услуг, в случае выявления потребности в дополнительных товарах, работах, услугах, не предусмотренных договоров, но связанных с товарами, работами, услугами, предусмотренными договором, или при прекращении потребности в предусмотренной договором части товаров, работ, услуг;</w:t>
      </w:r>
    </w:p>
    <w:p w14:paraId="4389C196" w14:textId="77777777" w:rsidR="00B96D39" w:rsidRPr="00B87F0D" w:rsidRDefault="00B96D39" w:rsidP="00B96D39">
      <w:pPr>
        <w:jc w:val="both"/>
        <w:rPr>
          <w:sz w:val="22"/>
          <w:szCs w:val="22"/>
        </w:rPr>
      </w:pPr>
      <w:r w:rsidRPr="00B87F0D">
        <w:rPr>
          <w:sz w:val="22"/>
          <w:szCs w:val="22"/>
        </w:rPr>
        <w:t>3) при изменении в соответствии с законодательством Российской Федерации регулируемых государством цен (тарифов) на товары, работы, услуги;</w:t>
      </w:r>
    </w:p>
    <w:p w14:paraId="16D47036" w14:textId="77777777" w:rsidR="00B96D39" w:rsidRPr="00B87F0D" w:rsidRDefault="00B96D39" w:rsidP="00B96D39">
      <w:pPr>
        <w:jc w:val="both"/>
        <w:rPr>
          <w:sz w:val="22"/>
          <w:szCs w:val="22"/>
        </w:rPr>
      </w:pPr>
      <w:r w:rsidRPr="00B87F0D">
        <w:rPr>
          <w:sz w:val="22"/>
          <w:szCs w:val="22"/>
        </w:rPr>
        <w:t>4) при изменении в ходе исполнения договора количества поставляемого товара, объема выполняемой работы или объема оказываемой услуги не более чем на десять процентов. При этом цена договора должна быть изменена пропорционально изменению количества товара, объема работы или услуги исходя из установленной в договоре цены единицы товара, работы или услуги, но не более чем на десять процентов цены договора;</w:t>
      </w:r>
    </w:p>
    <w:p w14:paraId="6EE17D7D" w14:textId="77777777" w:rsidR="00B96D39" w:rsidRPr="00B87F0D" w:rsidRDefault="00B96D39" w:rsidP="00B96D39">
      <w:pPr>
        <w:jc w:val="both"/>
        <w:rPr>
          <w:sz w:val="22"/>
          <w:szCs w:val="22"/>
        </w:rPr>
      </w:pPr>
      <w:r w:rsidRPr="00B87F0D">
        <w:rPr>
          <w:sz w:val="22"/>
          <w:szCs w:val="22"/>
        </w:rPr>
        <w:t>5) при изменении сроков исполнения обязательств по договору в случае, если необходимость изменения сроков вызвана обстоятельствами непреодолимой силы или по соглашению сторон.</w:t>
      </w:r>
    </w:p>
    <w:p w14:paraId="5B981540" w14:textId="77777777" w:rsidR="00B96D39" w:rsidRPr="0013064C" w:rsidRDefault="00B96D39" w:rsidP="00B96D39">
      <w:pPr>
        <w:widowControl w:val="0"/>
        <w:spacing w:line="240" w:lineRule="atLeast"/>
        <w:jc w:val="both"/>
        <w:rPr>
          <w:sz w:val="22"/>
          <w:szCs w:val="22"/>
        </w:rPr>
      </w:pPr>
      <w:r>
        <w:rPr>
          <w:sz w:val="22"/>
          <w:szCs w:val="22"/>
        </w:rPr>
        <w:t xml:space="preserve">8.7. </w:t>
      </w:r>
      <w:r w:rsidRPr="00B87F0D">
        <w:rPr>
          <w:sz w:val="22"/>
          <w:szCs w:val="22"/>
        </w:rPr>
        <w:t xml:space="preserve">При исполнении договора по согласованию </w:t>
      </w:r>
      <w:r>
        <w:rPr>
          <w:sz w:val="22"/>
          <w:szCs w:val="22"/>
        </w:rPr>
        <w:t>Заказчик</w:t>
      </w:r>
      <w:r w:rsidRPr="00B87F0D">
        <w:rPr>
          <w:sz w:val="22"/>
          <w:szCs w:val="22"/>
        </w:rPr>
        <w:t>а с поставщиком (исполнителем, подрядчиком)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товара, указанными в договоре</w:t>
      </w:r>
    </w:p>
    <w:p w14:paraId="7474275E" w14:textId="77777777" w:rsidR="00B96D39" w:rsidRPr="0013064C" w:rsidRDefault="00B96D39" w:rsidP="00B96D39">
      <w:pPr>
        <w:widowControl w:val="0"/>
        <w:spacing w:line="240" w:lineRule="atLeast"/>
        <w:jc w:val="both"/>
        <w:rPr>
          <w:sz w:val="22"/>
          <w:szCs w:val="22"/>
        </w:rPr>
      </w:pPr>
      <w:r w:rsidRPr="0013064C">
        <w:rPr>
          <w:sz w:val="22"/>
          <w:szCs w:val="22"/>
        </w:rPr>
        <w:t>8.</w:t>
      </w:r>
      <w:r>
        <w:rPr>
          <w:sz w:val="22"/>
          <w:szCs w:val="22"/>
        </w:rPr>
        <w:t>8</w:t>
      </w:r>
      <w:r w:rsidRPr="0013064C">
        <w:rPr>
          <w:sz w:val="22"/>
          <w:szCs w:val="22"/>
        </w:rPr>
        <w:t>. Любые изменения и дополнения к договору действительны в случаях, предусмотренных</w:t>
      </w:r>
      <w:r>
        <w:rPr>
          <w:sz w:val="22"/>
          <w:szCs w:val="22"/>
        </w:rPr>
        <w:t xml:space="preserve"> </w:t>
      </w:r>
      <w:r w:rsidRPr="0013064C">
        <w:rPr>
          <w:sz w:val="22"/>
          <w:szCs w:val="22"/>
        </w:rPr>
        <w:t xml:space="preserve">Положением о закупке товаров, работ, услуг </w:t>
      </w:r>
      <w:r>
        <w:rPr>
          <w:sz w:val="22"/>
          <w:szCs w:val="22"/>
        </w:rPr>
        <w:t>ГБУ РРЦ</w:t>
      </w:r>
      <w:r w:rsidRPr="0013064C">
        <w:rPr>
          <w:sz w:val="22"/>
          <w:szCs w:val="22"/>
        </w:rPr>
        <w:t>, и при условии, если они совершены в письменной форме, подписаны надлежаще уполномоченными на то представителями сторон и скреплены печатями (при наличии).</w:t>
      </w:r>
    </w:p>
    <w:p w14:paraId="2717294D" w14:textId="77777777" w:rsidR="00B96D39" w:rsidRPr="0013064C" w:rsidRDefault="00B96D39" w:rsidP="00B96D39">
      <w:pPr>
        <w:widowControl w:val="0"/>
        <w:spacing w:line="240" w:lineRule="atLeast"/>
        <w:jc w:val="both"/>
        <w:rPr>
          <w:sz w:val="22"/>
          <w:szCs w:val="22"/>
        </w:rPr>
      </w:pPr>
      <w:r w:rsidRPr="0013064C">
        <w:rPr>
          <w:sz w:val="22"/>
          <w:szCs w:val="22"/>
        </w:rPr>
        <w:t>К договору прилагаются:</w:t>
      </w:r>
    </w:p>
    <w:p w14:paraId="3E983508" w14:textId="77777777" w:rsidR="00B96D39" w:rsidRPr="0013064C" w:rsidRDefault="00B96D39" w:rsidP="00B96D39">
      <w:pPr>
        <w:widowControl w:val="0"/>
        <w:spacing w:line="240" w:lineRule="atLeast"/>
        <w:jc w:val="both"/>
        <w:rPr>
          <w:sz w:val="22"/>
          <w:szCs w:val="22"/>
        </w:rPr>
      </w:pPr>
      <w:r w:rsidRPr="0013064C">
        <w:rPr>
          <w:sz w:val="22"/>
          <w:szCs w:val="22"/>
        </w:rPr>
        <w:t xml:space="preserve">Приложение №1 – Спецификация; </w:t>
      </w:r>
    </w:p>
    <w:p w14:paraId="70374760" w14:textId="77777777" w:rsidR="00B96D39" w:rsidRDefault="00B96D39" w:rsidP="00B96D39">
      <w:pPr>
        <w:tabs>
          <w:tab w:val="left" w:pos="284"/>
        </w:tabs>
        <w:jc w:val="center"/>
        <w:rPr>
          <w:b/>
          <w:sz w:val="24"/>
          <w:szCs w:val="24"/>
        </w:rPr>
      </w:pPr>
    </w:p>
    <w:p w14:paraId="13BA150E" w14:textId="77777777" w:rsidR="00B96D39" w:rsidRPr="00B5626C" w:rsidRDefault="00B96D39" w:rsidP="00B96D39">
      <w:pPr>
        <w:tabs>
          <w:tab w:val="left" w:pos="284"/>
        </w:tabs>
        <w:jc w:val="center"/>
      </w:pPr>
      <w:r w:rsidRPr="00B5626C">
        <w:rPr>
          <w:b/>
          <w:sz w:val="24"/>
          <w:szCs w:val="24"/>
        </w:rPr>
        <w:t>9.ЮРИДИЧЕСКИЕ АДРЕСА И ПЛАТЕЖНЫЕ РЕКВИЗИТЫ</w:t>
      </w:r>
    </w:p>
    <w:tbl>
      <w:tblPr>
        <w:tblpPr w:leftFromText="180" w:rightFromText="180" w:vertAnchor="text" w:horzAnchor="margin" w:tblpX="40" w:tblpY="333"/>
        <w:tblW w:w="10031" w:type="dxa"/>
        <w:tblLayout w:type="fixed"/>
        <w:tblLook w:val="0000" w:firstRow="0" w:lastRow="0" w:firstColumn="0" w:lastColumn="0" w:noHBand="0" w:noVBand="0"/>
      </w:tblPr>
      <w:tblGrid>
        <w:gridCol w:w="5103"/>
        <w:gridCol w:w="4928"/>
      </w:tblGrid>
      <w:tr w:rsidR="00B96D39" w:rsidRPr="004A089F" w14:paraId="22546612" w14:textId="77777777" w:rsidTr="00B96D39">
        <w:trPr>
          <w:trHeight w:val="284"/>
        </w:trPr>
        <w:tc>
          <w:tcPr>
            <w:tcW w:w="5103" w:type="dxa"/>
          </w:tcPr>
          <w:p w14:paraId="64C67235" w14:textId="77777777" w:rsidR="00B96D39" w:rsidRPr="00083DBC" w:rsidRDefault="00B96D39" w:rsidP="00B96D39">
            <w:pPr>
              <w:keepNext/>
              <w:rPr>
                <w:b/>
                <w:bCs/>
                <w:sz w:val="22"/>
                <w:szCs w:val="22"/>
              </w:rPr>
            </w:pPr>
            <w:r w:rsidRPr="00083DBC">
              <w:rPr>
                <w:b/>
                <w:bCs/>
                <w:sz w:val="22"/>
                <w:szCs w:val="22"/>
              </w:rPr>
              <w:t xml:space="preserve">Заказчик: </w:t>
            </w:r>
          </w:p>
          <w:p w14:paraId="2C1836F8" w14:textId="77777777" w:rsidR="00B96D39" w:rsidRPr="004A089F" w:rsidRDefault="00B96D39" w:rsidP="00B96D39">
            <w:pPr>
              <w:pStyle w:val="ab"/>
              <w:rPr>
                <w:b/>
                <w:sz w:val="22"/>
                <w:szCs w:val="22"/>
              </w:rPr>
            </w:pPr>
            <w:r w:rsidRPr="004A089F">
              <w:rPr>
                <w:b/>
                <w:sz w:val="22"/>
                <w:szCs w:val="22"/>
              </w:rPr>
              <w:t xml:space="preserve">Государственное бюджетное учреждение Республиканский реабилитационный центр для </w:t>
            </w:r>
            <w:r w:rsidRPr="004A089F">
              <w:rPr>
                <w:b/>
                <w:sz w:val="22"/>
                <w:szCs w:val="22"/>
              </w:rPr>
              <w:lastRenderedPageBreak/>
              <w:t>детей и подростков с ограниченными возможностями</w:t>
            </w:r>
          </w:p>
          <w:p w14:paraId="38018829" w14:textId="77777777" w:rsidR="00B96D39" w:rsidRPr="004A089F" w:rsidRDefault="00B96D39" w:rsidP="00B96D39">
            <w:pPr>
              <w:pStyle w:val="ab"/>
              <w:rPr>
                <w:sz w:val="22"/>
                <w:szCs w:val="22"/>
              </w:rPr>
            </w:pPr>
          </w:p>
          <w:p w14:paraId="2DD14BFC" w14:textId="77777777" w:rsidR="00B96D39" w:rsidRPr="004A089F" w:rsidRDefault="00B96D39" w:rsidP="00B96D39">
            <w:pPr>
              <w:pStyle w:val="ab"/>
              <w:rPr>
                <w:sz w:val="22"/>
                <w:szCs w:val="22"/>
              </w:rPr>
            </w:pPr>
            <w:r w:rsidRPr="004A089F">
              <w:rPr>
                <w:sz w:val="22"/>
                <w:szCs w:val="22"/>
              </w:rPr>
              <w:t>450097, Республика Башкортостан, г. Уфа,</w:t>
            </w:r>
          </w:p>
          <w:p w14:paraId="515CDA23" w14:textId="77777777" w:rsidR="00B96D39" w:rsidRPr="004A089F" w:rsidRDefault="00B96D39" w:rsidP="00B96D39">
            <w:pPr>
              <w:pStyle w:val="ab"/>
              <w:rPr>
                <w:sz w:val="22"/>
                <w:szCs w:val="22"/>
              </w:rPr>
            </w:pPr>
            <w:r w:rsidRPr="004A089F">
              <w:rPr>
                <w:sz w:val="22"/>
                <w:szCs w:val="22"/>
              </w:rPr>
              <w:t>ул. Комсомольская, д. 26</w:t>
            </w:r>
          </w:p>
          <w:p w14:paraId="72295784" w14:textId="77777777" w:rsidR="00B96D39" w:rsidRPr="004A089F" w:rsidRDefault="00B96D39" w:rsidP="00B96D39">
            <w:pPr>
              <w:pStyle w:val="ab"/>
              <w:rPr>
                <w:sz w:val="22"/>
                <w:szCs w:val="22"/>
              </w:rPr>
            </w:pPr>
            <w:r w:rsidRPr="004A089F">
              <w:rPr>
                <w:b/>
                <w:bCs/>
                <w:i/>
                <w:iCs/>
                <w:sz w:val="22"/>
                <w:szCs w:val="22"/>
              </w:rPr>
              <w:t>Для перечислений</w:t>
            </w:r>
            <w:r w:rsidRPr="004A089F">
              <w:rPr>
                <w:sz w:val="22"/>
                <w:szCs w:val="22"/>
              </w:rPr>
              <w:t>: Минфин РБ (ГБУ РРЦ л/с 2</w:t>
            </w:r>
            <w:r>
              <w:rPr>
                <w:sz w:val="22"/>
                <w:szCs w:val="22"/>
              </w:rPr>
              <w:t>0</w:t>
            </w:r>
            <w:r w:rsidRPr="004A089F">
              <w:rPr>
                <w:sz w:val="22"/>
                <w:szCs w:val="22"/>
              </w:rPr>
              <w:t>112120560)</w:t>
            </w:r>
          </w:p>
          <w:p w14:paraId="370F44E3" w14:textId="77777777" w:rsidR="00B96D39" w:rsidRPr="004A089F" w:rsidRDefault="00B96D39" w:rsidP="00B96D39">
            <w:pPr>
              <w:pStyle w:val="ab"/>
              <w:rPr>
                <w:sz w:val="22"/>
                <w:szCs w:val="22"/>
              </w:rPr>
            </w:pPr>
            <w:r w:rsidRPr="004A089F">
              <w:rPr>
                <w:sz w:val="22"/>
                <w:szCs w:val="22"/>
              </w:rPr>
              <w:t xml:space="preserve">ИНН 0273016627 </w:t>
            </w:r>
          </w:p>
          <w:p w14:paraId="5FD27B86" w14:textId="77777777" w:rsidR="00B96D39" w:rsidRPr="004A089F" w:rsidRDefault="00B96D39" w:rsidP="00B96D39">
            <w:pPr>
              <w:pStyle w:val="ab"/>
              <w:rPr>
                <w:sz w:val="22"/>
                <w:szCs w:val="22"/>
              </w:rPr>
            </w:pPr>
            <w:r w:rsidRPr="004A089F">
              <w:rPr>
                <w:sz w:val="22"/>
                <w:szCs w:val="22"/>
              </w:rPr>
              <w:t>КПП 027601001</w:t>
            </w:r>
          </w:p>
          <w:p w14:paraId="28D9B353" w14:textId="77777777" w:rsidR="00B96D39" w:rsidRPr="004A089F" w:rsidRDefault="00B96D39" w:rsidP="00B96D39">
            <w:pPr>
              <w:pStyle w:val="ab"/>
              <w:rPr>
                <w:sz w:val="22"/>
                <w:szCs w:val="22"/>
              </w:rPr>
            </w:pPr>
            <w:r w:rsidRPr="004A089F">
              <w:rPr>
                <w:sz w:val="22"/>
                <w:szCs w:val="22"/>
              </w:rPr>
              <w:t>ОГРН 1020202387787</w:t>
            </w:r>
          </w:p>
          <w:p w14:paraId="42C1435B" w14:textId="77777777" w:rsidR="00B96D39" w:rsidRPr="004A089F" w:rsidRDefault="00B96D39" w:rsidP="00B96D39">
            <w:pPr>
              <w:pStyle w:val="ab"/>
              <w:rPr>
                <w:sz w:val="22"/>
                <w:szCs w:val="22"/>
              </w:rPr>
            </w:pPr>
            <w:r w:rsidRPr="004A089F">
              <w:rPr>
                <w:sz w:val="22"/>
                <w:szCs w:val="22"/>
              </w:rPr>
              <w:t>ОТДЕЛЕНИЕ-НБ РЕСПУБЛИКА БАШКОРТОСТАН БАНКА РОССИИ// УФК по Республике Башкортостан г. Уфа</w:t>
            </w:r>
          </w:p>
          <w:p w14:paraId="0B41C97C" w14:textId="77777777" w:rsidR="00B96D39" w:rsidRPr="004A089F" w:rsidRDefault="00B96D39" w:rsidP="00B96D39">
            <w:pPr>
              <w:pStyle w:val="ab"/>
              <w:rPr>
                <w:sz w:val="22"/>
                <w:szCs w:val="22"/>
              </w:rPr>
            </w:pPr>
            <w:r w:rsidRPr="004A089F">
              <w:rPr>
                <w:sz w:val="22"/>
                <w:szCs w:val="22"/>
              </w:rPr>
              <w:t>Казначейский счет 03224643800000000100</w:t>
            </w:r>
          </w:p>
          <w:p w14:paraId="75DB6233" w14:textId="77777777" w:rsidR="00B96D39" w:rsidRPr="004A089F" w:rsidRDefault="00B96D39" w:rsidP="00B96D39">
            <w:pPr>
              <w:pStyle w:val="ab"/>
              <w:rPr>
                <w:sz w:val="22"/>
                <w:szCs w:val="22"/>
              </w:rPr>
            </w:pPr>
            <w:r w:rsidRPr="004A089F">
              <w:rPr>
                <w:sz w:val="22"/>
                <w:szCs w:val="22"/>
              </w:rPr>
              <w:t>ЕКС 40102810045370000067</w:t>
            </w:r>
          </w:p>
          <w:p w14:paraId="7C533BA7" w14:textId="77777777" w:rsidR="00B96D39" w:rsidRPr="004A089F" w:rsidRDefault="00B96D39" w:rsidP="00B96D39">
            <w:pPr>
              <w:pStyle w:val="ab"/>
              <w:rPr>
                <w:sz w:val="22"/>
                <w:szCs w:val="22"/>
              </w:rPr>
            </w:pPr>
            <w:r w:rsidRPr="004A089F">
              <w:rPr>
                <w:sz w:val="22"/>
                <w:szCs w:val="22"/>
              </w:rPr>
              <w:t>БИК 018073401</w:t>
            </w:r>
          </w:p>
          <w:p w14:paraId="2024830F" w14:textId="77777777" w:rsidR="00B96D39" w:rsidRPr="004A089F" w:rsidRDefault="00B96D39" w:rsidP="00B96D39">
            <w:pPr>
              <w:pStyle w:val="ab"/>
              <w:rPr>
                <w:sz w:val="22"/>
                <w:szCs w:val="22"/>
              </w:rPr>
            </w:pPr>
            <w:r w:rsidRPr="004A089F">
              <w:rPr>
                <w:sz w:val="22"/>
                <w:szCs w:val="22"/>
              </w:rPr>
              <w:t>Тел. (347) 223-48-40</w:t>
            </w:r>
          </w:p>
          <w:p w14:paraId="33C4A700" w14:textId="77777777" w:rsidR="00B96D39" w:rsidRPr="004A089F" w:rsidRDefault="00B96D39" w:rsidP="00B96D39">
            <w:pPr>
              <w:pStyle w:val="ab"/>
              <w:rPr>
                <w:sz w:val="22"/>
                <w:szCs w:val="22"/>
              </w:rPr>
            </w:pPr>
            <w:r w:rsidRPr="004A089F">
              <w:rPr>
                <w:sz w:val="22"/>
                <w:szCs w:val="22"/>
              </w:rPr>
              <w:t xml:space="preserve">Эл. почта: </w:t>
            </w:r>
            <w:hyperlink r:id="rId8" w:history="1">
              <w:r w:rsidRPr="004A089F">
                <w:rPr>
                  <w:rStyle w:val="a7"/>
                  <w:sz w:val="22"/>
                  <w:szCs w:val="22"/>
                </w:rPr>
                <w:t>bashrrc@mail.ru</w:t>
              </w:r>
            </w:hyperlink>
          </w:p>
          <w:p w14:paraId="1A476898" w14:textId="77777777" w:rsidR="00B96D39" w:rsidRPr="004A089F" w:rsidRDefault="00B96D39" w:rsidP="00B96D39">
            <w:pPr>
              <w:pStyle w:val="ab"/>
              <w:rPr>
                <w:sz w:val="22"/>
                <w:szCs w:val="22"/>
              </w:rPr>
            </w:pPr>
          </w:p>
          <w:p w14:paraId="40844E89" w14:textId="77777777" w:rsidR="00B96D39" w:rsidRPr="004A089F" w:rsidRDefault="00B96D39" w:rsidP="00B96D39">
            <w:pPr>
              <w:pStyle w:val="ab"/>
              <w:rPr>
                <w:sz w:val="22"/>
                <w:szCs w:val="22"/>
              </w:rPr>
            </w:pPr>
          </w:p>
          <w:p w14:paraId="2EC5A3E7" w14:textId="77777777" w:rsidR="00B96D39" w:rsidRPr="004A089F" w:rsidRDefault="00B96D39" w:rsidP="00B96D39">
            <w:pPr>
              <w:pStyle w:val="ab"/>
              <w:rPr>
                <w:sz w:val="22"/>
                <w:szCs w:val="22"/>
              </w:rPr>
            </w:pPr>
            <w:r w:rsidRPr="004A089F">
              <w:rPr>
                <w:sz w:val="22"/>
                <w:szCs w:val="22"/>
              </w:rPr>
              <w:t>Директор</w:t>
            </w:r>
          </w:p>
          <w:p w14:paraId="6F2DAF5B" w14:textId="77777777" w:rsidR="00B96D39" w:rsidRPr="004A089F" w:rsidRDefault="00B96D39" w:rsidP="00B96D39">
            <w:pPr>
              <w:pStyle w:val="ab"/>
              <w:rPr>
                <w:sz w:val="22"/>
                <w:szCs w:val="22"/>
              </w:rPr>
            </w:pPr>
          </w:p>
          <w:p w14:paraId="46AD191D" w14:textId="77777777" w:rsidR="00B96D39" w:rsidRPr="004A089F" w:rsidRDefault="00B96D39" w:rsidP="00B96D39">
            <w:pPr>
              <w:pStyle w:val="ab"/>
              <w:rPr>
                <w:sz w:val="22"/>
                <w:szCs w:val="22"/>
              </w:rPr>
            </w:pPr>
            <w:r w:rsidRPr="004A089F">
              <w:rPr>
                <w:sz w:val="22"/>
                <w:szCs w:val="22"/>
              </w:rPr>
              <w:t>____________________________/З.Х. Юлдашбаева/</w:t>
            </w:r>
          </w:p>
          <w:p w14:paraId="79A94C77" w14:textId="77777777" w:rsidR="00B96D39" w:rsidRPr="004A089F" w:rsidRDefault="00B96D39" w:rsidP="00B96D39">
            <w:pPr>
              <w:pStyle w:val="ab"/>
              <w:rPr>
                <w:sz w:val="22"/>
                <w:szCs w:val="22"/>
              </w:rPr>
            </w:pPr>
          </w:p>
          <w:p w14:paraId="6EE776C0" w14:textId="77777777" w:rsidR="00B96D39" w:rsidRPr="004A089F" w:rsidRDefault="00B96D39" w:rsidP="00B96D39">
            <w:pPr>
              <w:keepNext/>
              <w:keepLines/>
              <w:rPr>
                <w:i/>
                <w:sz w:val="22"/>
                <w:szCs w:val="22"/>
              </w:rPr>
            </w:pPr>
            <w:r w:rsidRPr="004A089F">
              <w:rPr>
                <w:sz w:val="22"/>
                <w:szCs w:val="22"/>
              </w:rPr>
              <w:t xml:space="preserve"> </w:t>
            </w:r>
          </w:p>
        </w:tc>
        <w:tc>
          <w:tcPr>
            <w:tcW w:w="4928" w:type="dxa"/>
          </w:tcPr>
          <w:p w14:paraId="40C397F7" w14:textId="77777777" w:rsidR="00B96D39" w:rsidRPr="00083DBC" w:rsidRDefault="00B96D39" w:rsidP="00B96D39">
            <w:pPr>
              <w:keepNext/>
              <w:keepLines/>
              <w:rPr>
                <w:b/>
                <w:bCs/>
                <w:sz w:val="22"/>
                <w:szCs w:val="22"/>
              </w:rPr>
            </w:pPr>
            <w:r w:rsidRPr="004A089F">
              <w:rPr>
                <w:sz w:val="22"/>
                <w:szCs w:val="22"/>
              </w:rPr>
              <w:lastRenderedPageBreak/>
              <w:t xml:space="preserve"> </w:t>
            </w:r>
            <w:r w:rsidRPr="00083DBC">
              <w:rPr>
                <w:b/>
                <w:bCs/>
                <w:sz w:val="22"/>
                <w:szCs w:val="22"/>
              </w:rPr>
              <w:t>Поставщик:</w:t>
            </w:r>
          </w:p>
          <w:p w14:paraId="2AA9AE15" w14:textId="77777777" w:rsidR="00B96D39" w:rsidRPr="004A089F" w:rsidRDefault="00B96D39" w:rsidP="00B96D39">
            <w:pPr>
              <w:keepNext/>
              <w:keepLines/>
              <w:rPr>
                <w:sz w:val="22"/>
                <w:szCs w:val="22"/>
              </w:rPr>
            </w:pPr>
          </w:p>
          <w:p w14:paraId="4A881CD1" w14:textId="77777777" w:rsidR="00B96D39" w:rsidRPr="004A089F" w:rsidRDefault="00B96D39" w:rsidP="00B96D39">
            <w:pPr>
              <w:keepNext/>
              <w:rPr>
                <w:sz w:val="22"/>
                <w:szCs w:val="22"/>
              </w:rPr>
            </w:pPr>
          </w:p>
          <w:p w14:paraId="62C658D0" w14:textId="77777777" w:rsidR="00B96D39" w:rsidRPr="004A089F" w:rsidRDefault="00B96D39" w:rsidP="00B96D39">
            <w:pPr>
              <w:keepNext/>
              <w:rPr>
                <w:sz w:val="22"/>
                <w:szCs w:val="22"/>
              </w:rPr>
            </w:pPr>
          </w:p>
          <w:p w14:paraId="6E4A0A10" w14:textId="77777777" w:rsidR="00B96D39" w:rsidRPr="004A089F" w:rsidRDefault="00B96D39" w:rsidP="00B96D39">
            <w:pPr>
              <w:keepNext/>
              <w:rPr>
                <w:sz w:val="22"/>
                <w:szCs w:val="22"/>
              </w:rPr>
            </w:pPr>
          </w:p>
          <w:p w14:paraId="2970F43C" w14:textId="77777777" w:rsidR="00B96D39" w:rsidRPr="004A089F" w:rsidRDefault="00B96D39" w:rsidP="00B96D39">
            <w:pPr>
              <w:keepNext/>
              <w:rPr>
                <w:sz w:val="22"/>
                <w:szCs w:val="22"/>
              </w:rPr>
            </w:pPr>
          </w:p>
          <w:p w14:paraId="6D567557" w14:textId="77777777" w:rsidR="00B96D39" w:rsidRPr="004A089F" w:rsidRDefault="00B96D39" w:rsidP="00B96D39">
            <w:pPr>
              <w:keepNext/>
              <w:rPr>
                <w:sz w:val="22"/>
                <w:szCs w:val="22"/>
              </w:rPr>
            </w:pPr>
          </w:p>
          <w:p w14:paraId="28E078C0" w14:textId="77777777" w:rsidR="00B96D39" w:rsidRPr="004A089F" w:rsidRDefault="00B96D39" w:rsidP="00B96D39">
            <w:pPr>
              <w:keepNext/>
              <w:rPr>
                <w:sz w:val="22"/>
                <w:szCs w:val="22"/>
              </w:rPr>
            </w:pPr>
          </w:p>
          <w:p w14:paraId="46853830" w14:textId="77777777" w:rsidR="00B96D39" w:rsidRPr="004A089F" w:rsidRDefault="00B96D39" w:rsidP="00B96D39">
            <w:pPr>
              <w:keepNext/>
              <w:rPr>
                <w:sz w:val="22"/>
                <w:szCs w:val="22"/>
              </w:rPr>
            </w:pPr>
          </w:p>
          <w:p w14:paraId="7FC96C7D" w14:textId="77777777" w:rsidR="00B96D39" w:rsidRPr="004A089F" w:rsidRDefault="00B96D39" w:rsidP="00B96D39">
            <w:pPr>
              <w:keepNext/>
              <w:rPr>
                <w:sz w:val="22"/>
                <w:szCs w:val="22"/>
              </w:rPr>
            </w:pPr>
          </w:p>
          <w:p w14:paraId="6D53FC8E" w14:textId="77777777" w:rsidR="00B96D39" w:rsidRPr="004A089F" w:rsidRDefault="00B96D39" w:rsidP="00B96D39">
            <w:pPr>
              <w:keepNext/>
              <w:rPr>
                <w:sz w:val="22"/>
                <w:szCs w:val="22"/>
              </w:rPr>
            </w:pPr>
          </w:p>
          <w:p w14:paraId="4A0CCB3F" w14:textId="77777777" w:rsidR="00B96D39" w:rsidRPr="004A089F" w:rsidRDefault="00B96D39" w:rsidP="00B96D39">
            <w:pPr>
              <w:keepNext/>
              <w:rPr>
                <w:sz w:val="22"/>
                <w:szCs w:val="22"/>
              </w:rPr>
            </w:pPr>
          </w:p>
          <w:p w14:paraId="67DE0CDF" w14:textId="77777777" w:rsidR="00B96D39" w:rsidRPr="004A089F" w:rsidRDefault="00B96D39" w:rsidP="00B96D39">
            <w:pPr>
              <w:keepNext/>
              <w:rPr>
                <w:sz w:val="22"/>
                <w:szCs w:val="22"/>
              </w:rPr>
            </w:pPr>
          </w:p>
          <w:p w14:paraId="4CA0B0CF" w14:textId="77777777" w:rsidR="00B96D39" w:rsidRPr="004A089F" w:rsidRDefault="00B96D39" w:rsidP="00B96D39">
            <w:pPr>
              <w:keepNext/>
              <w:rPr>
                <w:sz w:val="22"/>
                <w:szCs w:val="22"/>
              </w:rPr>
            </w:pPr>
          </w:p>
          <w:p w14:paraId="4BABE152" w14:textId="77777777" w:rsidR="00B96D39" w:rsidRPr="004A089F" w:rsidRDefault="00B96D39" w:rsidP="00B96D39">
            <w:pPr>
              <w:keepNext/>
              <w:keepLines/>
              <w:rPr>
                <w:sz w:val="22"/>
                <w:szCs w:val="22"/>
              </w:rPr>
            </w:pPr>
          </w:p>
          <w:p w14:paraId="1BEFE4C0" w14:textId="77777777" w:rsidR="00B96D39" w:rsidRPr="004A089F" w:rsidRDefault="00B96D39" w:rsidP="00B96D39">
            <w:pPr>
              <w:keepNext/>
              <w:keepLines/>
              <w:rPr>
                <w:sz w:val="22"/>
                <w:szCs w:val="22"/>
              </w:rPr>
            </w:pPr>
          </w:p>
          <w:p w14:paraId="5D276B0C" w14:textId="77777777" w:rsidR="00B96D39" w:rsidRPr="004A089F" w:rsidRDefault="00B96D39" w:rsidP="00B96D39">
            <w:pPr>
              <w:keepNext/>
              <w:keepLines/>
              <w:rPr>
                <w:sz w:val="22"/>
                <w:szCs w:val="22"/>
              </w:rPr>
            </w:pPr>
          </w:p>
          <w:p w14:paraId="4C428845" w14:textId="77777777" w:rsidR="00B96D39" w:rsidRPr="004A089F" w:rsidRDefault="00B96D39" w:rsidP="00B96D39">
            <w:pPr>
              <w:keepNext/>
              <w:keepLines/>
              <w:rPr>
                <w:sz w:val="22"/>
                <w:szCs w:val="22"/>
              </w:rPr>
            </w:pPr>
          </w:p>
          <w:p w14:paraId="2F72A1E6" w14:textId="77777777" w:rsidR="00B96D39" w:rsidRPr="004A089F" w:rsidRDefault="00B96D39" w:rsidP="00B96D39">
            <w:pPr>
              <w:keepNext/>
              <w:keepLines/>
              <w:rPr>
                <w:sz w:val="22"/>
                <w:szCs w:val="22"/>
              </w:rPr>
            </w:pPr>
          </w:p>
          <w:p w14:paraId="5BB9BE6F" w14:textId="77777777" w:rsidR="00B96D39" w:rsidRPr="004A089F" w:rsidRDefault="00B96D39" w:rsidP="00B96D39">
            <w:pPr>
              <w:keepNext/>
              <w:keepLines/>
              <w:rPr>
                <w:sz w:val="22"/>
                <w:szCs w:val="22"/>
              </w:rPr>
            </w:pPr>
          </w:p>
          <w:p w14:paraId="7FCB85E8" w14:textId="77777777" w:rsidR="00B96D39" w:rsidRPr="004A089F" w:rsidRDefault="00B96D39" w:rsidP="00B96D39">
            <w:pPr>
              <w:keepNext/>
              <w:keepLines/>
              <w:rPr>
                <w:sz w:val="22"/>
                <w:szCs w:val="22"/>
              </w:rPr>
            </w:pPr>
          </w:p>
          <w:p w14:paraId="3DDD1077" w14:textId="77777777" w:rsidR="00B96D39" w:rsidRPr="004A089F" w:rsidRDefault="00B96D39" w:rsidP="00B96D39">
            <w:pPr>
              <w:keepNext/>
              <w:keepLines/>
              <w:rPr>
                <w:sz w:val="22"/>
                <w:szCs w:val="22"/>
              </w:rPr>
            </w:pPr>
          </w:p>
          <w:p w14:paraId="64CD7062" w14:textId="77777777" w:rsidR="00B96D39" w:rsidRDefault="00B96D39" w:rsidP="00B96D39">
            <w:pPr>
              <w:keepNext/>
              <w:keepLines/>
              <w:rPr>
                <w:sz w:val="22"/>
                <w:szCs w:val="22"/>
              </w:rPr>
            </w:pPr>
          </w:p>
          <w:p w14:paraId="385D408F" w14:textId="77777777" w:rsidR="00B96D39" w:rsidRDefault="00B96D39" w:rsidP="00B96D39">
            <w:pPr>
              <w:keepNext/>
              <w:keepLines/>
              <w:rPr>
                <w:sz w:val="22"/>
                <w:szCs w:val="22"/>
              </w:rPr>
            </w:pPr>
          </w:p>
          <w:p w14:paraId="6C82896F" w14:textId="77777777" w:rsidR="00B96D39" w:rsidRDefault="00B96D39" w:rsidP="00B96D39">
            <w:pPr>
              <w:keepNext/>
              <w:keepLines/>
              <w:rPr>
                <w:sz w:val="22"/>
                <w:szCs w:val="22"/>
              </w:rPr>
            </w:pPr>
          </w:p>
          <w:p w14:paraId="66DF5F35" w14:textId="77777777" w:rsidR="00B96D39" w:rsidRPr="004A089F" w:rsidRDefault="00B96D39" w:rsidP="00B96D39">
            <w:pPr>
              <w:keepNext/>
              <w:keepLines/>
              <w:rPr>
                <w:sz w:val="22"/>
                <w:szCs w:val="22"/>
              </w:rPr>
            </w:pPr>
            <w:r w:rsidRPr="004A089F">
              <w:rPr>
                <w:sz w:val="22"/>
                <w:szCs w:val="22"/>
              </w:rPr>
              <w:t>________________________</w:t>
            </w:r>
            <w:r>
              <w:rPr>
                <w:sz w:val="22"/>
                <w:szCs w:val="22"/>
              </w:rPr>
              <w:t>/_________________/</w:t>
            </w:r>
          </w:p>
        </w:tc>
      </w:tr>
    </w:tbl>
    <w:p w14:paraId="1ADC9702" w14:textId="77777777" w:rsidR="00B96D39" w:rsidRDefault="00B96D39" w:rsidP="00B96D39">
      <w:pPr>
        <w:tabs>
          <w:tab w:val="left" w:pos="7425"/>
        </w:tabs>
        <w:rPr>
          <w:sz w:val="24"/>
          <w:szCs w:val="24"/>
        </w:rPr>
      </w:pPr>
    </w:p>
    <w:p w14:paraId="1B99F2BB" w14:textId="77777777" w:rsidR="00B96D39" w:rsidRDefault="00B96D39" w:rsidP="00B96D39">
      <w:pPr>
        <w:tabs>
          <w:tab w:val="left" w:pos="7815"/>
        </w:tabs>
        <w:rPr>
          <w:sz w:val="24"/>
          <w:szCs w:val="24"/>
        </w:rPr>
      </w:pPr>
      <w:r>
        <w:rPr>
          <w:sz w:val="24"/>
          <w:szCs w:val="24"/>
        </w:rPr>
        <w:tab/>
      </w:r>
    </w:p>
    <w:p w14:paraId="7C01C2F3" w14:textId="77777777" w:rsidR="00B96D39" w:rsidRDefault="00B96D39" w:rsidP="00B96D39">
      <w:pPr>
        <w:tabs>
          <w:tab w:val="left" w:pos="7815"/>
        </w:tabs>
        <w:rPr>
          <w:sz w:val="24"/>
          <w:szCs w:val="24"/>
        </w:rPr>
      </w:pPr>
      <w:r>
        <w:rPr>
          <w:sz w:val="24"/>
          <w:szCs w:val="24"/>
        </w:rPr>
        <w:tab/>
      </w:r>
    </w:p>
    <w:p w14:paraId="6AA0EE5E" w14:textId="77777777" w:rsidR="00B96D39" w:rsidRDefault="00B96D39" w:rsidP="00B96D39">
      <w:pPr>
        <w:widowControl w:val="0"/>
        <w:autoSpaceDE w:val="0"/>
        <w:autoSpaceDN w:val="0"/>
        <w:adjustRightInd w:val="0"/>
        <w:jc w:val="center"/>
        <w:rPr>
          <w:sz w:val="24"/>
          <w:szCs w:val="24"/>
        </w:rPr>
      </w:pPr>
      <w:r>
        <w:rPr>
          <w:sz w:val="24"/>
          <w:szCs w:val="24"/>
        </w:rPr>
        <w:br w:type="page"/>
      </w:r>
    </w:p>
    <w:p w14:paraId="3AE5835C" w14:textId="77777777" w:rsidR="00B96D39" w:rsidRDefault="00B96D39" w:rsidP="00B96D39">
      <w:pPr>
        <w:jc w:val="right"/>
        <w:rPr>
          <w:i/>
        </w:rPr>
        <w:sectPr w:rsidR="00B96D39" w:rsidSect="007267EE">
          <w:footnotePr>
            <w:numRestart w:val="eachSect"/>
          </w:footnotePr>
          <w:pgSz w:w="11906" w:h="16838"/>
          <w:pgMar w:top="709" w:right="709" w:bottom="709" w:left="1276" w:header="709" w:footer="709" w:gutter="0"/>
          <w:cols w:space="708"/>
          <w:docGrid w:linePitch="360"/>
        </w:sectPr>
      </w:pPr>
    </w:p>
    <w:p w14:paraId="11ED39E4" w14:textId="77777777" w:rsidR="00B96D39" w:rsidRPr="004E6307" w:rsidRDefault="00B96D39" w:rsidP="00B96D39">
      <w:pPr>
        <w:jc w:val="right"/>
        <w:rPr>
          <w:i/>
          <w:sz w:val="18"/>
          <w:szCs w:val="18"/>
        </w:rPr>
      </w:pPr>
      <w:r w:rsidRPr="004E6307">
        <w:rPr>
          <w:i/>
          <w:sz w:val="18"/>
          <w:szCs w:val="18"/>
        </w:rPr>
        <w:lastRenderedPageBreak/>
        <w:t>Приложение № 1</w:t>
      </w:r>
    </w:p>
    <w:p w14:paraId="54D28EA8" w14:textId="77777777" w:rsidR="00B96D39" w:rsidRPr="004E6307" w:rsidRDefault="00B96D39" w:rsidP="00B96D39">
      <w:pPr>
        <w:jc w:val="right"/>
        <w:rPr>
          <w:i/>
          <w:sz w:val="18"/>
          <w:szCs w:val="18"/>
        </w:rPr>
      </w:pPr>
      <w:r w:rsidRPr="004E6307">
        <w:rPr>
          <w:i/>
          <w:sz w:val="18"/>
          <w:szCs w:val="18"/>
        </w:rPr>
        <w:t xml:space="preserve"> к договору № ___________</w:t>
      </w:r>
    </w:p>
    <w:p w14:paraId="2CB7B107" w14:textId="77777777" w:rsidR="00B96D39" w:rsidRPr="004E6307" w:rsidRDefault="00B96D39" w:rsidP="00B96D39">
      <w:pPr>
        <w:jc w:val="right"/>
        <w:rPr>
          <w:i/>
          <w:sz w:val="18"/>
          <w:szCs w:val="18"/>
        </w:rPr>
      </w:pPr>
      <w:r w:rsidRPr="004E6307">
        <w:rPr>
          <w:i/>
          <w:sz w:val="18"/>
          <w:szCs w:val="18"/>
        </w:rPr>
        <w:t>от «____»  ________ 202</w:t>
      </w:r>
      <w:r>
        <w:rPr>
          <w:i/>
          <w:sz w:val="18"/>
          <w:szCs w:val="18"/>
        </w:rPr>
        <w:t>2</w:t>
      </w:r>
      <w:r w:rsidRPr="004E6307">
        <w:rPr>
          <w:i/>
          <w:sz w:val="18"/>
          <w:szCs w:val="18"/>
        </w:rPr>
        <w:t xml:space="preserve"> г</w:t>
      </w:r>
    </w:p>
    <w:p w14:paraId="1E0F25E6" w14:textId="77777777" w:rsidR="00B96D39" w:rsidRPr="004E1D6C" w:rsidRDefault="00B96D39" w:rsidP="00B96D39">
      <w:pPr>
        <w:jc w:val="center"/>
        <w:rPr>
          <w:b/>
          <w:sz w:val="22"/>
          <w:szCs w:val="22"/>
        </w:rPr>
      </w:pPr>
    </w:p>
    <w:p w14:paraId="462D9F8D" w14:textId="77777777" w:rsidR="00B96D39" w:rsidRPr="004E1D6C" w:rsidRDefault="00B96D39" w:rsidP="00B96D39">
      <w:pPr>
        <w:jc w:val="center"/>
        <w:rPr>
          <w:b/>
          <w:sz w:val="22"/>
          <w:szCs w:val="22"/>
        </w:rPr>
      </w:pPr>
    </w:p>
    <w:p w14:paraId="5F4ECA80" w14:textId="77777777" w:rsidR="00B96D39" w:rsidRDefault="00B96D39" w:rsidP="00B96D39">
      <w:pPr>
        <w:jc w:val="center"/>
        <w:rPr>
          <w:b/>
          <w:sz w:val="22"/>
          <w:szCs w:val="22"/>
        </w:rPr>
      </w:pPr>
      <w:r w:rsidRPr="004E1D6C">
        <w:rPr>
          <w:b/>
          <w:sz w:val="22"/>
          <w:szCs w:val="22"/>
        </w:rPr>
        <w:t>СПЕЦИФИКАЦИЯ</w:t>
      </w:r>
    </w:p>
    <w:p w14:paraId="6CBB6804" w14:textId="77777777" w:rsidR="00B96D39" w:rsidRDefault="00B96D39" w:rsidP="00B96D39">
      <w:pPr>
        <w:jc w:val="center"/>
        <w:rPr>
          <w:b/>
          <w:sz w:val="22"/>
          <w:szCs w:val="22"/>
        </w:rPr>
      </w:pP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2248"/>
        <w:gridCol w:w="4953"/>
        <w:gridCol w:w="1843"/>
        <w:gridCol w:w="992"/>
        <w:gridCol w:w="851"/>
        <w:gridCol w:w="1701"/>
        <w:gridCol w:w="1559"/>
      </w:tblGrid>
      <w:tr w:rsidR="00B96D39" w:rsidRPr="005A39A2" w14:paraId="2D4893A6" w14:textId="77777777" w:rsidTr="007703B1">
        <w:trPr>
          <w:trHeight w:val="781"/>
        </w:trPr>
        <w:tc>
          <w:tcPr>
            <w:tcW w:w="766" w:type="dxa"/>
            <w:shd w:val="clear" w:color="auto" w:fill="auto"/>
            <w:vAlign w:val="center"/>
          </w:tcPr>
          <w:p w14:paraId="6C924149" w14:textId="77777777" w:rsidR="00B96D39" w:rsidRPr="0006151A" w:rsidRDefault="00B96D39" w:rsidP="00B96D39">
            <w:pPr>
              <w:jc w:val="center"/>
              <w:rPr>
                <w:color w:val="000000"/>
              </w:rPr>
            </w:pPr>
            <w:r w:rsidRPr="0006151A">
              <w:rPr>
                <w:color w:val="000000"/>
              </w:rPr>
              <w:t>№</w:t>
            </w:r>
            <w:r>
              <w:rPr>
                <w:color w:val="000000"/>
              </w:rPr>
              <w:t xml:space="preserve"> </w:t>
            </w:r>
            <w:r w:rsidRPr="0006151A">
              <w:rPr>
                <w:color w:val="000000"/>
              </w:rPr>
              <w:t>п/п</w:t>
            </w:r>
          </w:p>
        </w:tc>
        <w:tc>
          <w:tcPr>
            <w:tcW w:w="2248" w:type="dxa"/>
            <w:shd w:val="clear" w:color="auto" w:fill="auto"/>
            <w:vAlign w:val="center"/>
          </w:tcPr>
          <w:p w14:paraId="41DF73A6" w14:textId="77777777" w:rsidR="00B96D39" w:rsidRPr="0006151A" w:rsidRDefault="00B96D39" w:rsidP="00B96D39">
            <w:pPr>
              <w:jc w:val="center"/>
              <w:rPr>
                <w:color w:val="000000"/>
              </w:rPr>
            </w:pPr>
            <w:r w:rsidRPr="0006151A">
              <w:rPr>
                <w:color w:val="000000"/>
              </w:rPr>
              <w:t>Наименование товара (страна происхождения)</w:t>
            </w:r>
          </w:p>
        </w:tc>
        <w:tc>
          <w:tcPr>
            <w:tcW w:w="4953" w:type="dxa"/>
            <w:tcBorders>
              <w:right w:val="single" w:sz="8" w:space="0" w:color="auto"/>
            </w:tcBorders>
            <w:shd w:val="clear" w:color="auto" w:fill="auto"/>
            <w:vAlign w:val="center"/>
          </w:tcPr>
          <w:p w14:paraId="346470F6" w14:textId="77777777" w:rsidR="00B96D39" w:rsidRPr="0006151A" w:rsidRDefault="00B96D39" w:rsidP="00B96D39">
            <w:pPr>
              <w:jc w:val="center"/>
              <w:rPr>
                <w:color w:val="000000"/>
              </w:rPr>
            </w:pPr>
            <w:r w:rsidRPr="0006151A">
              <w:rPr>
                <w:color w:val="000000"/>
              </w:rPr>
              <w:t>Описание (характеристика) товара</w:t>
            </w:r>
          </w:p>
        </w:tc>
        <w:tc>
          <w:tcPr>
            <w:tcW w:w="1843" w:type="dxa"/>
            <w:tcBorders>
              <w:left w:val="single" w:sz="8" w:space="0" w:color="auto"/>
            </w:tcBorders>
            <w:shd w:val="clear" w:color="auto" w:fill="auto"/>
            <w:vAlign w:val="center"/>
          </w:tcPr>
          <w:p w14:paraId="0C4E560D" w14:textId="77777777" w:rsidR="00B96D39" w:rsidRPr="0006151A" w:rsidRDefault="00B96D39" w:rsidP="00B96D39">
            <w:pPr>
              <w:jc w:val="center"/>
              <w:rPr>
                <w:color w:val="000000"/>
              </w:rPr>
            </w:pPr>
            <w:r>
              <w:rPr>
                <w:color w:val="000000"/>
              </w:rPr>
              <w:t>Гарантийный срок</w:t>
            </w:r>
          </w:p>
        </w:tc>
        <w:tc>
          <w:tcPr>
            <w:tcW w:w="992" w:type="dxa"/>
            <w:shd w:val="clear" w:color="auto" w:fill="auto"/>
            <w:vAlign w:val="center"/>
          </w:tcPr>
          <w:p w14:paraId="3447EB8B" w14:textId="77777777" w:rsidR="00B96D39" w:rsidRPr="0006151A" w:rsidRDefault="00B96D39" w:rsidP="00B96D39">
            <w:pPr>
              <w:jc w:val="center"/>
              <w:rPr>
                <w:color w:val="000000"/>
              </w:rPr>
            </w:pPr>
            <w:r w:rsidRPr="0006151A">
              <w:rPr>
                <w:color w:val="000000"/>
              </w:rPr>
              <w:t>Ед. изм.</w:t>
            </w:r>
          </w:p>
        </w:tc>
        <w:tc>
          <w:tcPr>
            <w:tcW w:w="851" w:type="dxa"/>
            <w:shd w:val="clear" w:color="auto" w:fill="auto"/>
            <w:vAlign w:val="center"/>
          </w:tcPr>
          <w:p w14:paraId="4623FD86" w14:textId="77777777" w:rsidR="00B96D39" w:rsidRPr="0006151A" w:rsidRDefault="00B96D39" w:rsidP="00B96D39">
            <w:pPr>
              <w:jc w:val="center"/>
              <w:rPr>
                <w:color w:val="000000"/>
              </w:rPr>
            </w:pPr>
            <w:r w:rsidRPr="0006151A">
              <w:rPr>
                <w:color w:val="000000"/>
              </w:rPr>
              <w:t>Кол-во</w:t>
            </w:r>
          </w:p>
        </w:tc>
        <w:tc>
          <w:tcPr>
            <w:tcW w:w="1701" w:type="dxa"/>
            <w:shd w:val="clear" w:color="auto" w:fill="auto"/>
          </w:tcPr>
          <w:p w14:paraId="6DC1E933" w14:textId="77777777" w:rsidR="00B96D39" w:rsidRPr="0006151A" w:rsidRDefault="00B96D39" w:rsidP="00B96D39">
            <w:pPr>
              <w:jc w:val="center"/>
              <w:rPr>
                <w:color w:val="000000"/>
              </w:rPr>
            </w:pPr>
            <w:r w:rsidRPr="0006151A">
              <w:rPr>
                <w:color w:val="000000"/>
              </w:rPr>
              <w:t>Цена в руб.</w:t>
            </w:r>
          </w:p>
        </w:tc>
        <w:tc>
          <w:tcPr>
            <w:tcW w:w="1559" w:type="dxa"/>
            <w:shd w:val="clear" w:color="auto" w:fill="auto"/>
          </w:tcPr>
          <w:p w14:paraId="431C3C78" w14:textId="77777777" w:rsidR="00B96D39" w:rsidRPr="0006151A" w:rsidRDefault="00B96D39" w:rsidP="00B96D39">
            <w:pPr>
              <w:jc w:val="center"/>
              <w:rPr>
                <w:color w:val="000000"/>
              </w:rPr>
            </w:pPr>
            <w:r w:rsidRPr="0006151A">
              <w:rPr>
                <w:color w:val="000000"/>
              </w:rPr>
              <w:t>Сумма в руб.</w:t>
            </w:r>
          </w:p>
        </w:tc>
      </w:tr>
      <w:tr w:rsidR="00B96D39" w:rsidRPr="005A39A2" w14:paraId="4CC26229" w14:textId="77777777" w:rsidTr="007703B1">
        <w:trPr>
          <w:trHeight w:val="268"/>
        </w:trPr>
        <w:tc>
          <w:tcPr>
            <w:tcW w:w="766" w:type="dxa"/>
            <w:shd w:val="clear" w:color="auto" w:fill="auto"/>
            <w:vAlign w:val="center"/>
          </w:tcPr>
          <w:p w14:paraId="545508CB" w14:textId="77777777" w:rsidR="00B96D39" w:rsidRPr="0006151A" w:rsidRDefault="00B96D39" w:rsidP="00B96D39">
            <w:pPr>
              <w:jc w:val="center"/>
              <w:rPr>
                <w:color w:val="000000"/>
              </w:rPr>
            </w:pPr>
            <w:r w:rsidRPr="0006151A">
              <w:rPr>
                <w:color w:val="000000"/>
              </w:rPr>
              <w:t>1</w:t>
            </w:r>
          </w:p>
        </w:tc>
        <w:tc>
          <w:tcPr>
            <w:tcW w:w="2248" w:type="dxa"/>
            <w:shd w:val="clear" w:color="auto" w:fill="auto"/>
            <w:vAlign w:val="center"/>
          </w:tcPr>
          <w:p w14:paraId="5D3F2425" w14:textId="77777777" w:rsidR="00B96D39" w:rsidRPr="0006151A" w:rsidRDefault="00B96D39" w:rsidP="00B96D39">
            <w:pPr>
              <w:jc w:val="center"/>
              <w:rPr>
                <w:color w:val="000000"/>
              </w:rPr>
            </w:pPr>
            <w:r w:rsidRPr="0006151A">
              <w:rPr>
                <w:color w:val="000000"/>
              </w:rPr>
              <w:t>2</w:t>
            </w:r>
          </w:p>
        </w:tc>
        <w:tc>
          <w:tcPr>
            <w:tcW w:w="4953" w:type="dxa"/>
            <w:tcBorders>
              <w:right w:val="single" w:sz="8" w:space="0" w:color="auto"/>
            </w:tcBorders>
            <w:shd w:val="clear" w:color="auto" w:fill="auto"/>
            <w:vAlign w:val="center"/>
          </w:tcPr>
          <w:p w14:paraId="5A5A7575" w14:textId="77777777" w:rsidR="00B96D39" w:rsidRPr="0006151A" w:rsidRDefault="00B96D39" w:rsidP="00B96D39">
            <w:pPr>
              <w:jc w:val="center"/>
              <w:rPr>
                <w:color w:val="000000"/>
              </w:rPr>
            </w:pPr>
            <w:r w:rsidRPr="0006151A">
              <w:rPr>
                <w:color w:val="000000"/>
              </w:rPr>
              <w:t>3</w:t>
            </w:r>
          </w:p>
        </w:tc>
        <w:tc>
          <w:tcPr>
            <w:tcW w:w="1843" w:type="dxa"/>
            <w:tcBorders>
              <w:left w:val="single" w:sz="8" w:space="0" w:color="auto"/>
            </w:tcBorders>
            <w:shd w:val="clear" w:color="auto" w:fill="auto"/>
            <w:vAlign w:val="center"/>
          </w:tcPr>
          <w:p w14:paraId="5B58F76C" w14:textId="77777777" w:rsidR="00B96D39" w:rsidRPr="0006151A" w:rsidRDefault="00B96D39" w:rsidP="00B96D39">
            <w:pPr>
              <w:jc w:val="center"/>
              <w:rPr>
                <w:color w:val="000000"/>
              </w:rPr>
            </w:pPr>
          </w:p>
        </w:tc>
        <w:tc>
          <w:tcPr>
            <w:tcW w:w="992" w:type="dxa"/>
            <w:shd w:val="clear" w:color="auto" w:fill="auto"/>
            <w:vAlign w:val="center"/>
          </w:tcPr>
          <w:p w14:paraId="7F18D5FA" w14:textId="77777777" w:rsidR="00B96D39" w:rsidRPr="0006151A" w:rsidRDefault="00B96D39" w:rsidP="00B96D39">
            <w:pPr>
              <w:jc w:val="center"/>
              <w:rPr>
                <w:color w:val="000000"/>
              </w:rPr>
            </w:pPr>
            <w:r w:rsidRPr="0006151A">
              <w:rPr>
                <w:color w:val="000000"/>
              </w:rPr>
              <w:t>4</w:t>
            </w:r>
          </w:p>
        </w:tc>
        <w:tc>
          <w:tcPr>
            <w:tcW w:w="851" w:type="dxa"/>
            <w:shd w:val="clear" w:color="auto" w:fill="auto"/>
            <w:vAlign w:val="center"/>
          </w:tcPr>
          <w:p w14:paraId="76D5DFAA" w14:textId="77777777" w:rsidR="00B96D39" w:rsidRPr="0006151A" w:rsidRDefault="00B96D39" w:rsidP="00B96D39">
            <w:pPr>
              <w:jc w:val="center"/>
              <w:rPr>
                <w:color w:val="000000"/>
              </w:rPr>
            </w:pPr>
            <w:r w:rsidRPr="0006151A">
              <w:rPr>
                <w:color w:val="000000"/>
              </w:rPr>
              <w:t>5</w:t>
            </w:r>
          </w:p>
        </w:tc>
        <w:tc>
          <w:tcPr>
            <w:tcW w:w="1701" w:type="dxa"/>
            <w:shd w:val="clear" w:color="auto" w:fill="auto"/>
            <w:vAlign w:val="center"/>
          </w:tcPr>
          <w:p w14:paraId="05F262BD" w14:textId="77777777" w:rsidR="00B96D39" w:rsidRPr="0006151A" w:rsidRDefault="00B96D39" w:rsidP="00B96D39">
            <w:pPr>
              <w:jc w:val="center"/>
              <w:rPr>
                <w:color w:val="000000"/>
              </w:rPr>
            </w:pPr>
            <w:r w:rsidRPr="0006151A">
              <w:rPr>
                <w:color w:val="000000"/>
              </w:rPr>
              <w:t>6</w:t>
            </w:r>
          </w:p>
        </w:tc>
        <w:tc>
          <w:tcPr>
            <w:tcW w:w="1559" w:type="dxa"/>
            <w:shd w:val="clear" w:color="auto" w:fill="auto"/>
            <w:vAlign w:val="center"/>
          </w:tcPr>
          <w:p w14:paraId="3EC2A861" w14:textId="77777777" w:rsidR="00B96D39" w:rsidRPr="0006151A" w:rsidRDefault="00B96D39" w:rsidP="00B96D39">
            <w:pPr>
              <w:jc w:val="center"/>
              <w:rPr>
                <w:color w:val="000000"/>
              </w:rPr>
            </w:pPr>
            <w:r w:rsidRPr="0006151A">
              <w:rPr>
                <w:color w:val="000000"/>
              </w:rPr>
              <w:t>7</w:t>
            </w:r>
          </w:p>
        </w:tc>
      </w:tr>
      <w:tr w:rsidR="00B96D39" w:rsidRPr="005A39A2" w14:paraId="4A5350D0" w14:textId="77777777" w:rsidTr="007703B1">
        <w:trPr>
          <w:trHeight w:val="268"/>
        </w:trPr>
        <w:tc>
          <w:tcPr>
            <w:tcW w:w="766" w:type="dxa"/>
            <w:shd w:val="clear" w:color="auto" w:fill="auto"/>
            <w:vAlign w:val="center"/>
          </w:tcPr>
          <w:p w14:paraId="583C9F53" w14:textId="77777777" w:rsidR="00B96D39" w:rsidRPr="0006151A" w:rsidRDefault="00B96D39" w:rsidP="00B96D39">
            <w:pPr>
              <w:jc w:val="center"/>
              <w:rPr>
                <w:color w:val="000000"/>
              </w:rPr>
            </w:pPr>
            <w:r>
              <w:rPr>
                <w:color w:val="000000"/>
              </w:rPr>
              <w:t>1.</w:t>
            </w:r>
          </w:p>
        </w:tc>
        <w:tc>
          <w:tcPr>
            <w:tcW w:w="2248" w:type="dxa"/>
            <w:shd w:val="clear" w:color="auto" w:fill="auto"/>
            <w:vAlign w:val="center"/>
          </w:tcPr>
          <w:p w14:paraId="28B92A97" w14:textId="77777777" w:rsidR="00B96D39" w:rsidRPr="0006151A" w:rsidRDefault="00B96D39" w:rsidP="00B96D39">
            <w:pPr>
              <w:jc w:val="center"/>
              <w:rPr>
                <w:color w:val="000000"/>
              </w:rPr>
            </w:pPr>
          </w:p>
        </w:tc>
        <w:tc>
          <w:tcPr>
            <w:tcW w:w="4953" w:type="dxa"/>
            <w:tcBorders>
              <w:right w:val="single" w:sz="8" w:space="0" w:color="auto"/>
            </w:tcBorders>
            <w:shd w:val="clear" w:color="auto" w:fill="auto"/>
            <w:vAlign w:val="center"/>
          </w:tcPr>
          <w:p w14:paraId="62A3AADC" w14:textId="77777777" w:rsidR="00B96D39" w:rsidRPr="0006151A" w:rsidRDefault="00B96D39" w:rsidP="00B96D39">
            <w:pPr>
              <w:jc w:val="center"/>
              <w:rPr>
                <w:color w:val="000000"/>
              </w:rPr>
            </w:pPr>
          </w:p>
        </w:tc>
        <w:tc>
          <w:tcPr>
            <w:tcW w:w="1843" w:type="dxa"/>
            <w:tcBorders>
              <w:left w:val="single" w:sz="8" w:space="0" w:color="auto"/>
            </w:tcBorders>
            <w:shd w:val="clear" w:color="auto" w:fill="auto"/>
            <w:vAlign w:val="center"/>
          </w:tcPr>
          <w:p w14:paraId="3BDEA91E" w14:textId="77777777" w:rsidR="00B96D39" w:rsidRPr="0006151A" w:rsidRDefault="00B96D39" w:rsidP="00B96D39">
            <w:pPr>
              <w:jc w:val="center"/>
              <w:rPr>
                <w:color w:val="000000"/>
              </w:rPr>
            </w:pPr>
          </w:p>
        </w:tc>
        <w:tc>
          <w:tcPr>
            <w:tcW w:w="992" w:type="dxa"/>
            <w:shd w:val="clear" w:color="auto" w:fill="auto"/>
            <w:vAlign w:val="center"/>
          </w:tcPr>
          <w:p w14:paraId="680AACA7" w14:textId="77777777" w:rsidR="00B96D39" w:rsidRPr="0006151A" w:rsidRDefault="00B96D39" w:rsidP="00B96D39">
            <w:pPr>
              <w:jc w:val="center"/>
              <w:rPr>
                <w:color w:val="000000"/>
              </w:rPr>
            </w:pPr>
            <w:r>
              <w:rPr>
                <w:color w:val="000000"/>
              </w:rPr>
              <w:t>шт.</w:t>
            </w:r>
          </w:p>
        </w:tc>
        <w:tc>
          <w:tcPr>
            <w:tcW w:w="851" w:type="dxa"/>
            <w:shd w:val="clear" w:color="auto" w:fill="auto"/>
            <w:vAlign w:val="center"/>
          </w:tcPr>
          <w:p w14:paraId="7C8E6AD1" w14:textId="77777777" w:rsidR="00B96D39" w:rsidRPr="0006151A" w:rsidRDefault="00B96D39" w:rsidP="00B96D39">
            <w:pPr>
              <w:jc w:val="center"/>
              <w:rPr>
                <w:color w:val="000000"/>
              </w:rPr>
            </w:pPr>
            <w:r>
              <w:rPr>
                <w:color w:val="000000"/>
              </w:rPr>
              <w:t>1</w:t>
            </w:r>
          </w:p>
        </w:tc>
        <w:tc>
          <w:tcPr>
            <w:tcW w:w="1701" w:type="dxa"/>
            <w:shd w:val="clear" w:color="auto" w:fill="auto"/>
            <w:vAlign w:val="center"/>
          </w:tcPr>
          <w:p w14:paraId="7EA4C032" w14:textId="77777777" w:rsidR="00B96D39" w:rsidRPr="0006151A" w:rsidRDefault="00B96D39" w:rsidP="00B96D39">
            <w:pPr>
              <w:jc w:val="center"/>
              <w:rPr>
                <w:color w:val="000000"/>
              </w:rPr>
            </w:pPr>
          </w:p>
        </w:tc>
        <w:tc>
          <w:tcPr>
            <w:tcW w:w="1559" w:type="dxa"/>
            <w:shd w:val="clear" w:color="auto" w:fill="auto"/>
            <w:vAlign w:val="center"/>
          </w:tcPr>
          <w:p w14:paraId="116E2A24" w14:textId="77777777" w:rsidR="00B96D39" w:rsidRPr="0006151A" w:rsidRDefault="00B96D39" w:rsidP="00B96D39">
            <w:pPr>
              <w:jc w:val="center"/>
              <w:rPr>
                <w:color w:val="000000"/>
              </w:rPr>
            </w:pPr>
          </w:p>
        </w:tc>
      </w:tr>
      <w:tr w:rsidR="00B96D39" w14:paraId="27E38285" w14:textId="77777777" w:rsidTr="007703B1">
        <w:trPr>
          <w:trHeight w:val="268"/>
        </w:trPr>
        <w:tc>
          <w:tcPr>
            <w:tcW w:w="10802" w:type="dxa"/>
            <w:gridSpan w:val="5"/>
            <w:shd w:val="clear" w:color="auto" w:fill="auto"/>
          </w:tcPr>
          <w:p w14:paraId="79501C11" w14:textId="77777777" w:rsidR="00B96D39" w:rsidRPr="0006151A" w:rsidRDefault="00B96D39" w:rsidP="00B96D39">
            <w:pPr>
              <w:jc w:val="right"/>
              <w:rPr>
                <w:b/>
              </w:rPr>
            </w:pPr>
            <w:r w:rsidRPr="0006151A">
              <w:rPr>
                <w:b/>
              </w:rPr>
              <w:t>ИТОГО</w:t>
            </w:r>
            <w:r>
              <w:rPr>
                <w:b/>
              </w:rPr>
              <w:t>:</w:t>
            </w:r>
          </w:p>
        </w:tc>
        <w:tc>
          <w:tcPr>
            <w:tcW w:w="851" w:type="dxa"/>
            <w:shd w:val="clear" w:color="auto" w:fill="auto"/>
          </w:tcPr>
          <w:p w14:paraId="1151B695" w14:textId="77777777" w:rsidR="00B96D39" w:rsidRPr="0006151A" w:rsidRDefault="00B96D39" w:rsidP="00B96D39">
            <w:pPr>
              <w:jc w:val="center"/>
              <w:rPr>
                <w:b/>
              </w:rPr>
            </w:pPr>
          </w:p>
        </w:tc>
        <w:tc>
          <w:tcPr>
            <w:tcW w:w="1701" w:type="dxa"/>
            <w:shd w:val="clear" w:color="auto" w:fill="auto"/>
          </w:tcPr>
          <w:p w14:paraId="06D63618" w14:textId="77777777" w:rsidR="00B96D39" w:rsidRPr="0006151A" w:rsidRDefault="00B96D39" w:rsidP="00B96D39">
            <w:pPr>
              <w:jc w:val="center"/>
              <w:rPr>
                <w:b/>
              </w:rPr>
            </w:pPr>
          </w:p>
        </w:tc>
        <w:tc>
          <w:tcPr>
            <w:tcW w:w="1559" w:type="dxa"/>
            <w:shd w:val="clear" w:color="auto" w:fill="auto"/>
          </w:tcPr>
          <w:p w14:paraId="62E5E087" w14:textId="77777777" w:rsidR="00B96D39" w:rsidRPr="0006151A" w:rsidRDefault="00B96D39" w:rsidP="00B96D39">
            <w:pPr>
              <w:jc w:val="center"/>
              <w:rPr>
                <w:b/>
              </w:rPr>
            </w:pPr>
          </w:p>
        </w:tc>
      </w:tr>
    </w:tbl>
    <w:p w14:paraId="5E12FC3C" w14:textId="77777777" w:rsidR="00B96D39" w:rsidRPr="004E1D6C" w:rsidRDefault="00B96D39" w:rsidP="00B96D39">
      <w:pPr>
        <w:keepNext/>
        <w:jc w:val="center"/>
        <w:rPr>
          <w:b/>
          <w:bCs/>
          <w:sz w:val="22"/>
          <w:szCs w:val="22"/>
        </w:rPr>
      </w:pPr>
    </w:p>
    <w:p w14:paraId="1963746C" w14:textId="77777777" w:rsidR="00B96D39" w:rsidRPr="004E1D6C" w:rsidRDefault="00B96D39" w:rsidP="00B96D39">
      <w:pPr>
        <w:rPr>
          <w:sz w:val="22"/>
          <w:szCs w:val="22"/>
        </w:rPr>
      </w:pPr>
    </w:p>
    <w:p w14:paraId="177618EC" w14:textId="77777777" w:rsidR="00B96D39" w:rsidRPr="004E1D6C" w:rsidRDefault="00B96D39" w:rsidP="007703B1">
      <w:pPr>
        <w:autoSpaceDE w:val="0"/>
        <w:autoSpaceDN w:val="0"/>
        <w:adjustRightInd w:val="0"/>
        <w:spacing w:line="240" w:lineRule="atLeast"/>
        <w:ind w:left="142"/>
        <w:jc w:val="both"/>
        <w:rPr>
          <w:sz w:val="22"/>
          <w:szCs w:val="22"/>
        </w:rPr>
      </w:pPr>
      <w:r w:rsidRPr="004E1D6C">
        <w:rPr>
          <w:sz w:val="22"/>
          <w:szCs w:val="22"/>
        </w:rPr>
        <w:t xml:space="preserve">Всего наименований </w:t>
      </w:r>
      <w:r>
        <w:rPr>
          <w:sz w:val="22"/>
          <w:szCs w:val="22"/>
        </w:rPr>
        <w:t xml:space="preserve"> 1 (один) </w:t>
      </w:r>
      <w:r w:rsidRPr="004E1D6C">
        <w:rPr>
          <w:sz w:val="22"/>
          <w:szCs w:val="22"/>
        </w:rPr>
        <w:t xml:space="preserve">на сумму </w:t>
      </w:r>
      <w:r w:rsidRPr="004E1D6C">
        <w:rPr>
          <w:noProof/>
          <w:sz w:val="22"/>
          <w:szCs w:val="22"/>
        </w:rPr>
        <w:t>______________</w:t>
      </w:r>
      <w:r w:rsidRPr="004E1D6C">
        <w:rPr>
          <w:sz w:val="22"/>
          <w:szCs w:val="22"/>
        </w:rPr>
        <w:t xml:space="preserve">, в том числе НДС_____/ НДС не облагается. </w:t>
      </w:r>
    </w:p>
    <w:p w14:paraId="28A6C65D" w14:textId="77777777" w:rsidR="00B96D39" w:rsidRPr="004E1D6C" w:rsidRDefault="00B96D39" w:rsidP="00B96D39">
      <w:pPr>
        <w:pStyle w:val="ConsPlusNonformat"/>
        <w:keepNext/>
        <w:keepLines/>
        <w:widowControl/>
        <w:suppressAutoHyphens/>
        <w:jc w:val="center"/>
        <w:rPr>
          <w:rFonts w:ascii="Times New Roman" w:hAnsi="Times New Roman" w:cs="Times New Roman"/>
          <w:sz w:val="22"/>
          <w:szCs w:val="22"/>
        </w:rPr>
      </w:pPr>
    </w:p>
    <w:p w14:paraId="2114B335" w14:textId="77777777" w:rsidR="00B96D39" w:rsidRPr="004E1D6C" w:rsidRDefault="00B96D39" w:rsidP="00B96D39">
      <w:pPr>
        <w:pStyle w:val="22"/>
        <w:rPr>
          <w:szCs w:val="22"/>
        </w:rPr>
      </w:pPr>
    </w:p>
    <w:p w14:paraId="322BAE6E" w14:textId="77777777" w:rsidR="00B96D39" w:rsidRDefault="00B96D39" w:rsidP="00B96D39">
      <w:pPr>
        <w:keepNext/>
        <w:ind w:firstLine="283"/>
        <w:rPr>
          <w:sz w:val="22"/>
          <w:szCs w:val="22"/>
        </w:rPr>
      </w:pPr>
      <w:r>
        <w:rPr>
          <w:b/>
          <w:sz w:val="22"/>
          <w:szCs w:val="22"/>
        </w:rPr>
        <w:t xml:space="preserve">      </w:t>
      </w:r>
    </w:p>
    <w:tbl>
      <w:tblPr>
        <w:tblW w:w="14459" w:type="dxa"/>
        <w:tblLook w:val="01E0" w:firstRow="1" w:lastRow="1" w:firstColumn="1" w:lastColumn="1" w:noHBand="0" w:noVBand="0"/>
      </w:tblPr>
      <w:tblGrid>
        <w:gridCol w:w="7088"/>
        <w:gridCol w:w="7371"/>
      </w:tblGrid>
      <w:tr w:rsidR="00B96D39" w:rsidRPr="00B439DF" w14:paraId="42F85F94" w14:textId="77777777" w:rsidTr="00EF27A8">
        <w:trPr>
          <w:trHeight w:val="3264"/>
        </w:trPr>
        <w:tc>
          <w:tcPr>
            <w:tcW w:w="7088" w:type="dxa"/>
            <w:shd w:val="clear" w:color="auto" w:fill="auto"/>
          </w:tcPr>
          <w:p w14:paraId="50CF71F3" w14:textId="77777777" w:rsidR="00B96D39" w:rsidRDefault="00B96D39" w:rsidP="00B96D39">
            <w:pPr>
              <w:ind w:left="13"/>
              <w:rPr>
                <w:b/>
                <w:bCs/>
                <w:sz w:val="22"/>
              </w:rPr>
            </w:pPr>
            <w:r>
              <w:rPr>
                <w:b/>
                <w:bCs/>
                <w:sz w:val="22"/>
              </w:rPr>
              <w:t>Заказчик:</w:t>
            </w:r>
          </w:p>
          <w:p w14:paraId="415355C3" w14:textId="77777777" w:rsidR="00B96D39" w:rsidRPr="00B80D72" w:rsidRDefault="00B96D39" w:rsidP="00B96D39">
            <w:pPr>
              <w:ind w:left="13"/>
              <w:rPr>
                <w:b/>
                <w:bCs/>
                <w:sz w:val="22"/>
              </w:rPr>
            </w:pPr>
            <w:r w:rsidRPr="00B80D72">
              <w:rPr>
                <w:b/>
                <w:bCs/>
                <w:sz w:val="22"/>
              </w:rPr>
              <w:t>Государственное бюджетное учреждение Республиканский реабилитационный центр для детей и подростков с ограниченными возможностями</w:t>
            </w:r>
          </w:p>
          <w:p w14:paraId="350DF58E" w14:textId="77777777" w:rsidR="00B96D39" w:rsidRPr="00B80D72" w:rsidRDefault="00B96D39" w:rsidP="00B96D39">
            <w:pPr>
              <w:ind w:left="13"/>
              <w:rPr>
                <w:sz w:val="22"/>
              </w:rPr>
            </w:pPr>
            <w:r w:rsidRPr="00B80D72">
              <w:rPr>
                <w:sz w:val="22"/>
              </w:rPr>
              <w:t>Юридический адрес: 450097, Республика Башкортостан, г. Уфа, ул. Комсомольская, д. 26</w:t>
            </w:r>
          </w:p>
          <w:p w14:paraId="739208A6" w14:textId="77777777" w:rsidR="00B96D39" w:rsidRPr="00B80D72" w:rsidRDefault="00B96D39" w:rsidP="00B96D39">
            <w:pPr>
              <w:ind w:left="13"/>
              <w:rPr>
                <w:sz w:val="22"/>
              </w:rPr>
            </w:pPr>
            <w:r w:rsidRPr="00B80D72">
              <w:rPr>
                <w:sz w:val="22"/>
              </w:rPr>
              <w:t>Тел. (347) 223-48-40</w:t>
            </w:r>
          </w:p>
          <w:p w14:paraId="4462ADC2" w14:textId="77777777" w:rsidR="00B96D39" w:rsidRPr="00B80D72" w:rsidRDefault="00B96D39" w:rsidP="00B96D39">
            <w:pPr>
              <w:ind w:left="13"/>
              <w:rPr>
                <w:sz w:val="22"/>
              </w:rPr>
            </w:pPr>
            <w:r w:rsidRPr="00B80D72">
              <w:rPr>
                <w:sz w:val="22"/>
              </w:rPr>
              <w:t>Эл. почта: bashrrc@mail.ru</w:t>
            </w:r>
          </w:p>
          <w:p w14:paraId="18B0C338" w14:textId="77777777" w:rsidR="00B96D39" w:rsidRDefault="00B96D39" w:rsidP="00B96D39">
            <w:pPr>
              <w:ind w:left="13"/>
              <w:rPr>
                <w:sz w:val="22"/>
              </w:rPr>
            </w:pPr>
            <w:r w:rsidRPr="00B80D72">
              <w:rPr>
                <w:sz w:val="22"/>
              </w:rPr>
              <w:t>Директор</w:t>
            </w:r>
          </w:p>
          <w:p w14:paraId="503E09B8" w14:textId="77777777" w:rsidR="00B96D39" w:rsidRDefault="00B96D39" w:rsidP="00B96D39">
            <w:pPr>
              <w:ind w:left="13"/>
              <w:rPr>
                <w:sz w:val="22"/>
              </w:rPr>
            </w:pPr>
          </w:p>
          <w:p w14:paraId="7707B188" w14:textId="77777777" w:rsidR="00B96D39" w:rsidRPr="00B80D72" w:rsidRDefault="00B96D39" w:rsidP="00B96D39">
            <w:pPr>
              <w:ind w:left="13"/>
              <w:rPr>
                <w:sz w:val="22"/>
              </w:rPr>
            </w:pPr>
            <w:r>
              <w:rPr>
                <w:sz w:val="22"/>
              </w:rPr>
              <w:t>_____</w:t>
            </w:r>
            <w:r w:rsidRPr="00B80D72">
              <w:rPr>
                <w:sz w:val="22"/>
              </w:rPr>
              <w:t>_______________</w:t>
            </w:r>
            <w:r>
              <w:rPr>
                <w:sz w:val="22"/>
              </w:rPr>
              <w:t>_</w:t>
            </w:r>
            <w:r w:rsidRPr="00B80D72">
              <w:rPr>
                <w:sz w:val="22"/>
              </w:rPr>
              <w:t>____/Юлдашбаева З.Х./</w:t>
            </w:r>
          </w:p>
          <w:p w14:paraId="7D329880" w14:textId="77777777" w:rsidR="00B96D39" w:rsidRPr="00B80D72" w:rsidRDefault="00B96D39" w:rsidP="00B96D39">
            <w:pPr>
              <w:ind w:left="13"/>
              <w:rPr>
                <w:sz w:val="22"/>
              </w:rPr>
            </w:pPr>
            <w:r>
              <w:rPr>
                <w:sz w:val="22"/>
                <w:szCs w:val="22"/>
              </w:rPr>
              <w:t>М.П.</w:t>
            </w:r>
          </w:p>
        </w:tc>
        <w:tc>
          <w:tcPr>
            <w:tcW w:w="7371" w:type="dxa"/>
            <w:shd w:val="clear" w:color="auto" w:fill="auto"/>
          </w:tcPr>
          <w:p w14:paraId="19116E7F" w14:textId="77777777" w:rsidR="00B96D39" w:rsidRPr="004A089F" w:rsidRDefault="00B96D39" w:rsidP="00B96D39">
            <w:pPr>
              <w:rPr>
                <w:b/>
                <w:bCs/>
                <w:sz w:val="22"/>
                <w:szCs w:val="22"/>
              </w:rPr>
            </w:pPr>
            <w:r w:rsidRPr="004A089F">
              <w:rPr>
                <w:b/>
                <w:bCs/>
                <w:sz w:val="22"/>
                <w:szCs w:val="22"/>
              </w:rPr>
              <w:t>Поставщик:</w:t>
            </w:r>
          </w:p>
          <w:p w14:paraId="4CC8CBB0" w14:textId="77777777" w:rsidR="00B96D39" w:rsidRPr="00B439DF" w:rsidRDefault="00B96D39" w:rsidP="00B96D39">
            <w:pPr>
              <w:rPr>
                <w:sz w:val="22"/>
                <w:szCs w:val="22"/>
              </w:rPr>
            </w:pPr>
          </w:p>
          <w:p w14:paraId="4E3AF8B3" w14:textId="77777777" w:rsidR="00B96D39" w:rsidRPr="00B439DF" w:rsidRDefault="00B96D39" w:rsidP="00B96D39">
            <w:pPr>
              <w:rPr>
                <w:sz w:val="22"/>
                <w:szCs w:val="22"/>
              </w:rPr>
            </w:pPr>
          </w:p>
          <w:p w14:paraId="4763DC18" w14:textId="77777777" w:rsidR="00B96D39" w:rsidRPr="00B439DF" w:rsidRDefault="00B96D39" w:rsidP="00B96D39">
            <w:pPr>
              <w:rPr>
                <w:sz w:val="22"/>
                <w:szCs w:val="22"/>
              </w:rPr>
            </w:pPr>
          </w:p>
          <w:p w14:paraId="5CFF623A" w14:textId="77777777" w:rsidR="00B96D39" w:rsidRPr="00B439DF" w:rsidRDefault="00B96D39" w:rsidP="00B96D39">
            <w:pPr>
              <w:rPr>
                <w:sz w:val="22"/>
                <w:szCs w:val="22"/>
              </w:rPr>
            </w:pPr>
          </w:p>
          <w:p w14:paraId="4C683F49" w14:textId="77777777" w:rsidR="00B96D39" w:rsidRPr="00B439DF" w:rsidRDefault="00B96D39" w:rsidP="00B96D39">
            <w:pPr>
              <w:rPr>
                <w:sz w:val="22"/>
                <w:szCs w:val="22"/>
              </w:rPr>
            </w:pPr>
          </w:p>
          <w:p w14:paraId="5650A2CB" w14:textId="77777777" w:rsidR="00B96D39" w:rsidRPr="00B439DF" w:rsidRDefault="00B96D39" w:rsidP="00B96D39">
            <w:pPr>
              <w:rPr>
                <w:sz w:val="22"/>
                <w:szCs w:val="22"/>
              </w:rPr>
            </w:pPr>
          </w:p>
          <w:p w14:paraId="6E822653" w14:textId="77777777" w:rsidR="00B96D39" w:rsidRPr="00B439DF" w:rsidRDefault="00B96D39" w:rsidP="00B96D39">
            <w:pPr>
              <w:rPr>
                <w:sz w:val="22"/>
                <w:szCs w:val="22"/>
              </w:rPr>
            </w:pPr>
          </w:p>
          <w:p w14:paraId="12054387" w14:textId="77777777" w:rsidR="00B96D39" w:rsidRDefault="00B96D39" w:rsidP="00B96D39">
            <w:pPr>
              <w:rPr>
                <w:sz w:val="22"/>
                <w:szCs w:val="22"/>
              </w:rPr>
            </w:pPr>
          </w:p>
          <w:p w14:paraId="60D25146" w14:textId="77777777" w:rsidR="00EF27A8" w:rsidRDefault="00EF27A8" w:rsidP="00B96D39">
            <w:pPr>
              <w:rPr>
                <w:sz w:val="22"/>
                <w:szCs w:val="22"/>
              </w:rPr>
            </w:pPr>
          </w:p>
          <w:p w14:paraId="55912984" w14:textId="754485EA" w:rsidR="00B96D39" w:rsidRPr="00B439DF" w:rsidRDefault="00B96D39" w:rsidP="00B96D39">
            <w:pPr>
              <w:rPr>
                <w:sz w:val="22"/>
                <w:szCs w:val="22"/>
              </w:rPr>
            </w:pPr>
            <w:r w:rsidRPr="00B439DF">
              <w:rPr>
                <w:sz w:val="22"/>
                <w:szCs w:val="22"/>
              </w:rPr>
              <w:t xml:space="preserve">______________________  </w:t>
            </w:r>
          </w:p>
          <w:p w14:paraId="3CF2A031" w14:textId="77777777" w:rsidR="00B96D39" w:rsidRPr="00B439DF" w:rsidRDefault="00B96D39" w:rsidP="00B96D39">
            <w:pPr>
              <w:rPr>
                <w:sz w:val="22"/>
                <w:szCs w:val="22"/>
              </w:rPr>
            </w:pPr>
            <w:r w:rsidRPr="00B439DF">
              <w:rPr>
                <w:sz w:val="22"/>
                <w:szCs w:val="22"/>
              </w:rPr>
              <w:t>М.П.</w:t>
            </w:r>
          </w:p>
        </w:tc>
      </w:tr>
    </w:tbl>
    <w:p w14:paraId="7C6C8480" w14:textId="77777777" w:rsidR="00B96D39" w:rsidRDefault="00B96D39" w:rsidP="00B96D39">
      <w:pPr>
        <w:rPr>
          <w:sz w:val="22"/>
          <w:szCs w:val="22"/>
        </w:rPr>
      </w:pPr>
    </w:p>
    <w:p w14:paraId="074005F9" w14:textId="77777777" w:rsidR="007703B1" w:rsidRDefault="007703B1" w:rsidP="007703B1">
      <w:pPr>
        <w:rPr>
          <w:sz w:val="22"/>
          <w:szCs w:val="22"/>
        </w:rPr>
      </w:pPr>
    </w:p>
    <w:p w14:paraId="3F9D3563" w14:textId="2CDD7D1A" w:rsidR="00B96D39" w:rsidRDefault="00B96D39">
      <w:pPr>
        <w:spacing w:after="160" w:line="259" w:lineRule="auto"/>
        <w:rPr>
          <w:sz w:val="22"/>
          <w:szCs w:val="22"/>
        </w:rPr>
      </w:pPr>
    </w:p>
    <w:p w14:paraId="0EC02518" w14:textId="77777777" w:rsidR="006F72B4" w:rsidRDefault="006F72B4" w:rsidP="004A089F">
      <w:pPr>
        <w:keepNext/>
        <w:ind w:firstLine="283"/>
        <w:rPr>
          <w:sz w:val="22"/>
          <w:szCs w:val="22"/>
        </w:rPr>
      </w:pPr>
    </w:p>
    <w:p w14:paraId="13BC8B11" w14:textId="77777777" w:rsidR="00BF45B8" w:rsidRPr="00B439DF" w:rsidRDefault="00BF45B8" w:rsidP="00BF45B8">
      <w:pPr>
        <w:ind w:firstLine="709"/>
        <w:rPr>
          <w:sz w:val="22"/>
          <w:szCs w:val="22"/>
        </w:rPr>
      </w:pPr>
    </w:p>
    <w:p w14:paraId="432FC758" w14:textId="77777777" w:rsidR="00BF45B8" w:rsidRPr="00B439DF" w:rsidRDefault="00BF45B8" w:rsidP="00BF45B8">
      <w:pPr>
        <w:rPr>
          <w:sz w:val="22"/>
          <w:szCs w:val="22"/>
        </w:rPr>
      </w:pPr>
    </w:p>
    <w:p w14:paraId="3D043F74" w14:textId="77777777" w:rsidR="007703B1" w:rsidRDefault="007703B1" w:rsidP="007C3E58">
      <w:pPr>
        <w:tabs>
          <w:tab w:val="left" w:pos="12321"/>
        </w:tabs>
        <w:jc w:val="center"/>
        <w:rPr>
          <w:b/>
          <w:bCs/>
          <w:caps/>
          <w:color w:val="000000"/>
          <w:sz w:val="22"/>
          <w:szCs w:val="22"/>
        </w:rPr>
        <w:sectPr w:rsidR="007703B1" w:rsidSect="007703B1">
          <w:footnotePr>
            <w:numRestart w:val="eachSect"/>
          </w:footnotePr>
          <w:pgSz w:w="16838" w:h="11906" w:orient="landscape"/>
          <w:pgMar w:top="1276" w:right="709" w:bottom="709" w:left="709" w:header="709" w:footer="709" w:gutter="0"/>
          <w:cols w:space="708"/>
          <w:docGrid w:linePitch="360"/>
        </w:sectPr>
      </w:pPr>
    </w:p>
    <w:p w14:paraId="7FD9B2A0" w14:textId="24827D0E" w:rsidR="00F969D4" w:rsidRDefault="00630A9C" w:rsidP="007C3E58">
      <w:pPr>
        <w:tabs>
          <w:tab w:val="left" w:pos="12321"/>
        </w:tabs>
        <w:jc w:val="center"/>
        <w:rPr>
          <w:b/>
          <w:bCs/>
          <w:caps/>
          <w:color w:val="000000"/>
          <w:sz w:val="22"/>
          <w:szCs w:val="22"/>
        </w:rPr>
      </w:pPr>
      <w:r w:rsidRPr="00247669">
        <w:rPr>
          <w:b/>
          <w:bCs/>
          <w:caps/>
          <w:color w:val="000000"/>
          <w:sz w:val="22"/>
          <w:szCs w:val="22"/>
        </w:rPr>
        <w:lastRenderedPageBreak/>
        <w:t xml:space="preserve">Часть 5. </w:t>
      </w:r>
      <w:r w:rsidRPr="009606DC">
        <w:rPr>
          <w:b/>
          <w:bCs/>
          <w:caps/>
          <w:color w:val="000000"/>
          <w:sz w:val="22"/>
          <w:szCs w:val="22"/>
        </w:rPr>
        <w:t>обоснование начальной (максимальной) цены договора.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5DA69A83" w14:textId="77777777" w:rsidR="00F969D4" w:rsidRDefault="00F969D4" w:rsidP="007C3E58">
      <w:pPr>
        <w:tabs>
          <w:tab w:val="left" w:pos="12321"/>
        </w:tabs>
        <w:jc w:val="center"/>
        <w:rPr>
          <w:b/>
          <w:bCs/>
          <w:caps/>
          <w:color w:val="000000"/>
          <w:sz w:val="22"/>
          <w:szCs w:val="22"/>
        </w:rPr>
      </w:pPr>
    </w:p>
    <w:p w14:paraId="5B826D21" w14:textId="5D8A67CC" w:rsidR="00D528C0" w:rsidRPr="008C7925" w:rsidRDefault="007703B1" w:rsidP="007C3E58">
      <w:pPr>
        <w:tabs>
          <w:tab w:val="left" w:pos="12321"/>
        </w:tabs>
        <w:jc w:val="center"/>
        <w:rPr>
          <w:b/>
          <w:sz w:val="22"/>
          <w:szCs w:val="22"/>
        </w:rPr>
      </w:pPr>
      <w:r>
        <w:rPr>
          <w:noProof/>
        </w:rPr>
        <w:drawing>
          <wp:inline distT="0" distB="0" distL="0" distR="0" wp14:anchorId="21BCE988" wp14:editId="72429C47">
            <wp:extent cx="9791700" cy="399224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791700" cy="3992245"/>
                    </a:xfrm>
                    <a:prstGeom prst="rect">
                      <a:avLst/>
                    </a:prstGeom>
                  </pic:spPr>
                </pic:pic>
              </a:graphicData>
            </a:graphic>
          </wp:inline>
        </w:drawing>
      </w:r>
    </w:p>
    <w:p w14:paraId="57511FA8" w14:textId="77777777" w:rsidR="00D528C0" w:rsidRDefault="00D528C0" w:rsidP="00870F9F">
      <w:pPr>
        <w:tabs>
          <w:tab w:val="left" w:pos="12321"/>
        </w:tabs>
        <w:rPr>
          <w:noProof/>
        </w:rPr>
      </w:pPr>
    </w:p>
    <w:p w14:paraId="32DDE602" w14:textId="77777777" w:rsidR="007703B1" w:rsidRPr="007703B1" w:rsidRDefault="007703B1" w:rsidP="007703B1">
      <w:pPr>
        <w:rPr>
          <w:sz w:val="22"/>
          <w:szCs w:val="22"/>
        </w:rPr>
      </w:pPr>
    </w:p>
    <w:p w14:paraId="3F94F059" w14:textId="77777777" w:rsidR="007703B1" w:rsidRPr="007703B1" w:rsidRDefault="007703B1" w:rsidP="007703B1">
      <w:pPr>
        <w:rPr>
          <w:sz w:val="22"/>
          <w:szCs w:val="22"/>
        </w:rPr>
      </w:pPr>
    </w:p>
    <w:p w14:paraId="47C60A6F" w14:textId="77777777" w:rsidR="007703B1" w:rsidRPr="007703B1" w:rsidRDefault="007703B1" w:rsidP="007703B1">
      <w:pPr>
        <w:rPr>
          <w:sz w:val="22"/>
          <w:szCs w:val="22"/>
        </w:rPr>
      </w:pPr>
    </w:p>
    <w:p w14:paraId="58F49B3E" w14:textId="77777777" w:rsidR="007703B1" w:rsidRPr="007703B1" w:rsidRDefault="007703B1" w:rsidP="007703B1">
      <w:pPr>
        <w:rPr>
          <w:sz w:val="22"/>
          <w:szCs w:val="22"/>
        </w:rPr>
      </w:pPr>
    </w:p>
    <w:p w14:paraId="5008BC4D" w14:textId="77777777" w:rsidR="007703B1" w:rsidRPr="007703B1" w:rsidRDefault="007703B1" w:rsidP="007703B1">
      <w:pPr>
        <w:rPr>
          <w:sz w:val="22"/>
          <w:szCs w:val="22"/>
        </w:rPr>
      </w:pPr>
    </w:p>
    <w:p w14:paraId="1EC0977B" w14:textId="77777777" w:rsidR="007703B1" w:rsidRPr="007703B1" w:rsidRDefault="007703B1" w:rsidP="007703B1">
      <w:pPr>
        <w:rPr>
          <w:sz w:val="22"/>
          <w:szCs w:val="22"/>
        </w:rPr>
      </w:pPr>
    </w:p>
    <w:p w14:paraId="0BFF06AF" w14:textId="77777777" w:rsidR="009274EC" w:rsidRDefault="009274EC" w:rsidP="009274EC">
      <w:pPr>
        <w:tabs>
          <w:tab w:val="left" w:pos="2292"/>
        </w:tabs>
        <w:rPr>
          <w:sz w:val="22"/>
          <w:szCs w:val="22"/>
        </w:rPr>
      </w:pPr>
    </w:p>
    <w:p w14:paraId="51B00DF0" w14:textId="77777777" w:rsidR="009274EC" w:rsidRPr="004E1D6C" w:rsidRDefault="009274EC" w:rsidP="009274EC">
      <w:pPr>
        <w:tabs>
          <w:tab w:val="left" w:pos="2292"/>
        </w:tabs>
        <w:rPr>
          <w:sz w:val="22"/>
          <w:szCs w:val="22"/>
        </w:rPr>
        <w:sectPr w:rsidR="009274EC" w:rsidRPr="004E1D6C" w:rsidSect="007703B1">
          <w:footnotePr>
            <w:numRestart w:val="eachSect"/>
          </w:footnotePr>
          <w:pgSz w:w="16838" w:h="11906" w:orient="landscape"/>
          <w:pgMar w:top="1276" w:right="709" w:bottom="709" w:left="709" w:header="709" w:footer="709" w:gutter="0"/>
          <w:cols w:space="708"/>
          <w:docGrid w:linePitch="360"/>
        </w:sectPr>
      </w:pPr>
    </w:p>
    <w:p w14:paraId="6A138A06" w14:textId="77777777" w:rsidR="009274EC" w:rsidRPr="0054197B" w:rsidRDefault="009274EC" w:rsidP="009274EC">
      <w:pPr>
        <w:jc w:val="right"/>
        <w:rPr>
          <w:i/>
          <w:sz w:val="22"/>
          <w:szCs w:val="22"/>
        </w:rPr>
      </w:pPr>
      <w:r>
        <w:rPr>
          <w:i/>
          <w:sz w:val="22"/>
          <w:szCs w:val="22"/>
        </w:rPr>
        <w:lastRenderedPageBreak/>
        <w:t>Приложение №1</w:t>
      </w:r>
      <w:r w:rsidRPr="0054197B">
        <w:rPr>
          <w:i/>
          <w:sz w:val="22"/>
          <w:szCs w:val="22"/>
        </w:rPr>
        <w:t xml:space="preserve"> </w:t>
      </w:r>
    </w:p>
    <w:p w14:paraId="0AA30038" w14:textId="77777777" w:rsidR="009274EC" w:rsidRPr="0054197B" w:rsidRDefault="009274EC" w:rsidP="009274EC">
      <w:pPr>
        <w:widowControl w:val="0"/>
        <w:tabs>
          <w:tab w:val="left" w:pos="0"/>
          <w:tab w:val="left" w:pos="548"/>
          <w:tab w:val="left" w:pos="1438"/>
        </w:tabs>
        <w:ind w:right="-1"/>
        <w:jc w:val="right"/>
        <w:rPr>
          <w:b/>
          <w:bCs/>
          <w:sz w:val="22"/>
          <w:szCs w:val="22"/>
        </w:rPr>
      </w:pPr>
      <w:r w:rsidRPr="0054197B">
        <w:rPr>
          <w:i/>
          <w:sz w:val="22"/>
          <w:szCs w:val="22"/>
        </w:rPr>
        <w:t>к документации об аукционе</w:t>
      </w:r>
    </w:p>
    <w:p w14:paraId="2A4C175F" w14:textId="77777777" w:rsidR="009274EC" w:rsidRPr="0054197B" w:rsidRDefault="009274EC" w:rsidP="009274EC">
      <w:pPr>
        <w:jc w:val="center"/>
        <w:rPr>
          <w:b/>
          <w:color w:val="000000"/>
          <w:sz w:val="22"/>
          <w:szCs w:val="22"/>
        </w:rPr>
      </w:pPr>
      <w:r w:rsidRPr="0054197B">
        <w:rPr>
          <w:b/>
          <w:color w:val="000000"/>
          <w:sz w:val="22"/>
          <w:szCs w:val="22"/>
        </w:rPr>
        <w:t>Рекомендуемая для заполнения участниками закупки</w:t>
      </w:r>
    </w:p>
    <w:p w14:paraId="442965BD" w14:textId="77777777" w:rsidR="009274EC" w:rsidRPr="0054197B" w:rsidRDefault="009274EC" w:rsidP="009274EC">
      <w:pPr>
        <w:jc w:val="center"/>
        <w:rPr>
          <w:b/>
          <w:i/>
          <w:sz w:val="22"/>
          <w:szCs w:val="22"/>
          <w:u w:val="single"/>
        </w:rPr>
      </w:pPr>
      <w:r w:rsidRPr="0054197B">
        <w:rPr>
          <w:b/>
          <w:color w:val="000000"/>
          <w:sz w:val="22"/>
          <w:szCs w:val="22"/>
        </w:rPr>
        <w:t xml:space="preserve"> форма второй части заявки на участие в электронном аукционе </w:t>
      </w:r>
    </w:p>
    <w:p w14:paraId="0330CF6B" w14:textId="77777777" w:rsidR="009274EC" w:rsidRPr="0054197B" w:rsidRDefault="009274EC" w:rsidP="009274EC">
      <w:pPr>
        <w:tabs>
          <w:tab w:val="left" w:pos="-284"/>
        </w:tabs>
        <w:ind w:firstLine="993"/>
        <w:jc w:val="center"/>
        <w:rPr>
          <w:b/>
          <w:sz w:val="22"/>
          <w:szCs w:val="22"/>
        </w:rPr>
      </w:pPr>
    </w:p>
    <w:p w14:paraId="0291E17D" w14:textId="77777777" w:rsidR="009274EC" w:rsidRPr="0054197B" w:rsidRDefault="009274EC" w:rsidP="009274EC">
      <w:pPr>
        <w:tabs>
          <w:tab w:val="left" w:pos="0"/>
        </w:tabs>
        <w:spacing w:after="120" w:line="300" w:lineRule="exact"/>
        <w:ind w:right="-83" w:firstLine="993"/>
        <w:jc w:val="both"/>
        <w:rPr>
          <w:bCs/>
          <w:sz w:val="22"/>
          <w:szCs w:val="22"/>
        </w:rPr>
      </w:pPr>
      <w:r w:rsidRPr="0054197B">
        <w:rPr>
          <w:bCs/>
          <w:sz w:val="22"/>
          <w:szCs w:val="22"/>
        </w:rPr>
        <w:t>Заявка на участие в аукционе должна содержать следующие достоверные сведения об участнике закупки:</w:t>
      </w:r>
    </w:p>
    <w:p w14:paraId="318432EF" w14:textId="77777777" w:rsidR="009274EC" w:rsidRPr="0054197B" w:rsidRDefault="009274EC" w:rsidP="009274EC">
      <w:pPr>
        <w:ind w:firstLine="284"/>
        <w:rPr>
          <w:b/>
          <w:bCs/>
          <w:i/>
          <w:iCs/>
          <w:sz w:val="22"/>
          <w:szCs w:val="22"/>
        </w:rPr>
      </w:pPr>
      <w:r w:rsidRPr="0054197B">
        <w:rPr>
          <w:b/>
          <w:bCs/>
          <w:i/>
          <w:iCs/>
          <w:sz w:val="22"/>
          <w:szCs w:val="22"/>
        </w:rPr>
        <w:t>Вторая часть заявки</w:t>
      </w:r>
    </w:p>
    <w:p w14:paraId="37A2BFFB" w14:textId="77777777" w:rsidR="009274EC" w:rsidRPr="0054197B" w:rsidRDefault="009274EC" w:rsidP="009274EC">
      <w:pPr>
        <w:tabs>
          <w:tab w:val="left" w:pos="-284"/>
        </w:tabs>
        <w:spacing w:after="120" w:line="300" w:lineRule="exact"/>
        <w:ind w:right="-83" w:firstLine="993"/>
        <w:jc w:val="both"/>
        <w:rPr>
          <w:bCs/>
          <w:sz w:val="22"/>
          <w:szCs w:val="22"/>
        </w:rPr>
      </w:pPr>
    </w:p>
    <w:p w14:paraId="79ABC51D" w14:textId="77777777" w:rsidR="009274EC" w:rsidRPr="0054197B" w:rsidRDefault="009274EC" w:rsidP="009274EC">
      <w:pPr>
        <w:widowControl w:val="0"/>
        <w:autoSpaceDE w:val="0"/>
        <w:autoSpaceDN w:val="0"/>
        <w:adjustRightInd w:val="0"/>
        <w:ind w:firstLine="720"/>
        <w:rPr>
          <w:bCs/>
          <w:i/>
          <w:sz w:val="22"/>
          <w:szCs w:val="22"/>
        </w:rPr>
      </w:pPr>
      <w:r w:rsidRPr="0054197B">
        <w:rPr>
          <w:b/>
          <w:i/>
          <w:sz w:val="22"/>
          <w:szCs w:val="22"/>
          <w:lang w:val="en-US"/>
        </w:rPr>
        <w:t>I</w:t>
      </w:r>
      <w:r w:rsidRPr="0054197B">
        <w:rPr>
          <w:b/>
          <w:i/>
          <w:sz w:val="22"/>
          <w:szCs w:val="22"/>
        </w:rPr>
        <w:t>. Сведения об участнике аукциона в электронной форме</w:t>
      </w:r>
    </w:p>
    <w:p w14:paraId="4DB5EDEF" w14:textId="77777777" w:rsidR="009274EC" w:rsidRPr="0054197B" w:rsidRDefault="009274EC" w:rsidP="009274EC">
      <w:pPr>
        <w:widowControl w:val="0"/>
        <w:tabs>
          <w:tab w:val="left" w:pos="-284"/>
        </w:tabs>
        <w:autoSpaceDE w:val="0"/>
        <w:autoSpaceDN w:val="0"/>
        <w:adjustRightInd w:val="0"/>
        <w:ind w:firstLine="993"/>
        <w:rPr>
          <w:i/>
          <w:sz w:val="22"/>
          <w:szCs w:val="22"/>
        </w:rPr>
      </w:pPr>
    </w:p>
    <w:p w14:paraId="5775C22A" w14:textId="77777777" w:rsidR="009274EC" w:rsidRPr="0054197B" w:rsidRDefault="009274EC" w:rsidP="009274EC">
      <w:pPr>
        <w:widowControl w:val="0"/>
        <w:tabs>
          <w:tab w:val="left" w:pos="-284"/>
        </w:tabs>
        <w:autoSpaceDE w:val="0"/>
        <w:autoSpaceDN w:val="0"/>
        <w:adjustRightInd w:val="0"/>
        <w:ind w:firstLine="993"/>
        <w:rPr>
          <w:i/>
          <w:sz w:val="22"/>
          <w:szCs w:val="22"/>
        </w:rPr>
      </w:pPr>
      <w:r w:rsidRPr="0054197B">
        <w:rPr>
          <w:i/>
          <w:sz w:val="22"/>
          <w:szCs w:val="22"/>
        </w:rPr>
        <w:t>Для юридического лица: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4"/>
        <w:gridCol w:w="5214"/>
      </w:tblGrid>
      <w:tr w:rsidR="009274EC" w:rsidRPr="0054197B" w14:paraId="077E99DE" w14:textId="77777777" w:rsidTr="00F20457">
        <w:trPr>
          <w:trHeight w:val="325"/>
        </w:trPr>
        <w:tc>
          <w:tcPr>
            <w:tcW w:w="4284" w:type="dxa"/>
            <w:tcBorders>
              <w:top w:val="single" w:sz="4" w:space="0" w:color="auto"/>
              <w:left w:val="single" w:sz="4" w:space="0" w:color="auto"/>
              <w:bottom w:val="single" w:sz="4" w:space="0" w:color="auto"/>
              <w:right w:val="single" w:sz="4" w:space="0" w:color="auto"/>
            </w:tcBorders>
            <w:vAlign w:val="center"/>
            <w:hideMark/>
          </w:tcPr>
          <w:p w14:paraId="5BA6A504" w14:textId="77777777" w:rsidR="009274EC" w:rsidRPr="0054197B" w:rsidRDefault="009274EC" w:rsidP="000A3BD6">
            <w:pPr>
              <w:tabs>
                <w:tab w:val="left" w:pos="-284"/>
                <w:tab w:val="left" w:pos="34"/>
              </w:tabs>
              <w:snapToGrid w:val="0"/>
              <w:ind w:right="96"/>
              <w:rPr>
                <w:sz w:val="22"/>
                <w:szCs w:val="22"/>
              </w:rPr>
            </w:pPr>
            <w:r w:rsidRPr="0054197B">
              <w:rPr>
                <w:sz w:val="22"/>
                <w:szCs w:val="22"/>
              </w:rPr>
              <w:t>Наименование, фирменное наименование (при наличии)</w:t>
            </w:r>
            <w:r w:rsidRPr="0054197B">
              <w:rPr>
                <w:rFonts w:eastAsia="Calibri"/>
                <w:sz w:val="22"/>
                <w:szCs w:val="22"/>
              </w:rPr>
              <w:t xml:space="preserve"> с указанием организационно-правовой формы) участника аукциона</w:t>
            </w:r>
          </w:p>
        </w:tc>
        <w:tc>
          <w:tcPr>
            <w:tcW w:w="5214" w:type="dxa"/>
            <w:tcBorders>
              <w:top w:val="single" w:sz="4" w:space="0" w:color="auto"/>
              <w:left w:val="single" w:sz="4" w:space="0" w:color="auto"/>
              <w:bottom w:val="single" w:sz="4" w:space="0" w:color="auto"/>
              <w:right w:val="single" w:sz="4" w:space="0" w:color="auto"/>
            </w:tcBorders>
          </w:tcPr>
          <w:p w14:paraId="2315698A" w14:textId="77777777" w:rsidR="009274EC" w:rsidRPr="0054197B" w:rsidRDefault="009274EC" w:rsidP="00F20457">
            <w:pPr>
              <w:tabs>
                <w:tab w:val="left" w:pos="-284"/>
              </w:tabs>
              <w:snapToGrid w:val="0"/>
              <w:ind w:right="-108" w:firstLine="993"/>
              <w:rPr>
                <w:sz w:val="22"/>
                <w:szCs w:val="22"/>
              </w:rPr>
            </w:pPr>
          </w:p>
        </w:tc>
      </w:tr>
      <w:tr w:rsidR="009274EC" w:rsidRPr="0054197B" w14:paraId="670040C2" w14:textId="77777777" w:rsidTr="00F20457">
        <w:trPr>
          <w:trHeight w:val="325"/>
        </w:trPr>
        <w:tc>
          <w:tcPr>
            <w:tcW w:w="4284" w:type="dxa"/>
            <w:tcBorders>
              <w:top w:val="single" w:sz="4" w:space="0" w:color="auto"/>
              <w:left w:val="single" w:sz="4" w:space="0" w:color="auto"/>
              <w:bottom w:val="single" w:sz="4" w:space="0" w:color="auto"/>
              <w:right w:val="single" w:sz="4" w:space="0" w:color="auto"/>
            </w:tcBorders>
            <w:vAlign w:val="center"/>
            <w:hideMark/>
          </w:tcPr>
          <w:p w14:paraId="1EE19F1C" w14:textId="77777777" w:rsidR="009274EC" w:rsidRPr="0054197B" w:rsidRDefault="009274EC" w:rsidP="000A3BD6">
            <w:pPr>
              <w:tabs>
                <w:tab w:val="left" w:pos="-284"/>
              </w:tabs>
              <w:snapToGrid w:val="0"/>
              <w:ind w:right="96"/>
              <w:rPr>
                <w:sz w:val="22"/>
                <w:szCs w:val="22"/>
              </w:rPr>
            </w:pPr>
            <w:r w:rsidRPr="0054197B">
              <w:rPr>
                <w:sz w:val="22"/>
                <w:szCs w:val="22"/>
              </w:rPr>
              <w:t>Место нахождения</w:t>
            </w:r>
            <w:r w:rsidRPr="0054197B">
              <w:rPr>
                <w:rFonts w:ascii="Arial" w:hAnsi="Arial" w:cs="Arial"/>
                <w:sz w:val="22"/>
                <w:szCs w:val="22"/>
              </w:rPr>
              <w:t xml:space="preserve"> </w:t>
            </w:r>
            <w:r w:rsidRPr="0054197B">
              <w:rPr>
                <w:sz w:val="22"/>
                <w:szCs w:val="22"/>
              </w:rPr>
              <w:t>участника аукциона</w:t>
            </w:r>
          </w:p>
        </w:tc>
        <w:tc>
          <w:tcPr>
            <w:tcW w:w="5214" w:type="dxa"/>
            <w:tcBorders>
              <w:top w:val="single" w:sz="4" w:space="0" w:color="auto"/>
              <w:left w:val="single" w:sz="4" w:space="0" w:color="auto"/>
              <w:bottom w:val="single" w:sz="4" w:space="0" w:color="auto"/>
              <w:right w:val="single" w:sz="4" w:space="0" w:color="auto"/>
            </w:tcBorders>
          </w:tcPr>
          <w:p w14:paraId="50A1B742" w14:textId="77777777" w:rsidR="009274EC" w:rsidRPr="0054197B" w:rsidRDefault="009274EC" w:rsidP="00F20457">
            <w:pPr>
              <w:tabs>
                <w:tab w:val="left" w:pos="-284"/>
              </w:tabs>
              <w:snapToGrid w:val="0"/>
              <w:ind w:right="-108" w:firstLine="993"/>
              <w:rPr>
                <w:sz w:val="22"/>
                <w:szCs w:val="22"/>
              </w:rPr>
            </w:pPr>
          </w:p>
        </w:tc>
      </w:tr>
      <w:tr w:rsidR="009274EC" w:rsidRPr="0054197B" w14:paraId="036DD52E" w14:textId="77777777" w:rsidTr="00F20457">
        <w:trPr>
          <w:trHeight w:val="306"/>
        </w:trPr>
        <w:tc>
          <w:tcPr>
            <w:tcW w:w="4284" w:type="dxa"/>
            <w:tcBorders>
              <w:top w:val="single" w:sz="4" w:space="0" w:color="auto"/>
              <w:left w:val="single" w:sz="4" w:space="0" w:color="auto"/>
              <w:bottom w:val="single" w:sz="4" w:space="0" w:color="auto"/>
              <w:right w:val="single" w:sz="4" w:space="0" w:color="auto"/>
            </w:tcBorders>
            <w:vAlign w:val="center"/>
            <w:hideMark/>
          </w:tcPr>
          <w:p w14:paraId="0FC12DE4" w14:textId="77777777" w:rsidR="009274EC" w:rsidRPr="0054197B" w:rsidRDefault="009274EC" w:rsidP="000A3BD6">
            <w:pPr>
              <w:tabs>
                <w:tab w:val="left" w:pos="-284"/>
              </w:tabs>
              <w:snapToGrid w:val="0"/>
              <w:ind w:right="96"/>
              <w:rPr>
                <w:sz w:val="22"/>
                <w:szCs w:val="22"/>
              </w:rPr>
            </w:pPr>
            <w:r w:rsidRPr="0054197B">
              <w:rPr>
                <w:sz w:val="22"/>
                <w:szCs w:val="22"/>
              </w:rPr>
              <w:t>Почтовый адрес</w:t>
            </w:r>
            <w:r w:rsidRPr="0054197B">
              <w:rPr>
                <w:rFonts w:ascii="Arial" w:hAnsi="Arial" w:cs="Arial"/>
                <w:sz w:val="22"/>
                <w:szCs w:val="22"/>
              </w:rPr>
              <w:t xml:space="preserve"> </w:t>
            </w:r>
            <w:r w:rsidRPr="0054197B">
              <w:rPr>
                <w:sz w:val="22"/>
                <w:szCs w:val="22"/>
              </w:rPr>
              <w:t>участника аукциона</w:t>
            </w:r>
          </w:p>
        </w:tc>
        <w:tc>
          <w:tcPr>
            <w:tcW w:w="5214" w:type="dxa"/>
            <w:tcBorders>
              <w:top w:val="single" w:sz="4" w:space="0" w:color="auto"/>
              <w:left w:val="single" w:sz="4" w:space="0" w:color="auto"/>
              <w:bottom w:val="single" w:sz="4" w:space="0" w:color="auto"/>
              <w:right w:val="single" w:sz="4" w:space="0" w:color="auto"/>
            </w:tcBorders>
          </w:tcPr>
          <w:p w14:paraId="010A4E63" w14:textId="77777777" w:rsidR="009274EC" w:rsidRPr="0054197B" w:rsidRDefault="009274EC" w:rsidP="00F20457">
            <w:pPr>
              <w:tabs>
                <w:tab w:val="left" w:pos="-284"/>
              </w:tabs>
              <w:snapToGrid w:val="0"/>
              <w:ind w:right="-108" w:firstLine="993"/>
              <w:rPr>
                <w:sz w:val="22"/>
                <w:szCs w:val="22"/>
              </w:rPr>
            </w:pPr>
          </w:p>
        </w:tc>
      </w:tr>
      <w:tr w:rsidR="009274EC" w:rsidRPr="0054197B" w14:paraId="71E8032B" w14:textId="77777777" w:rsidTr="00F20457">
        <w:trPr>
          <w:trHeight w:val="275"/>
        </w:trPr>
        <w:tc>
          <w:tcPr>
            <w:tcW w:w="4284" w:type="dxa"/>
            <w:tcBorders>
              <w:top w:val="single" w:sz="4" w:space="0" w:color="auto"/>
              <w:left w:val="single" w:sz="4" w:space="0" w:color="auto"/>
              <w:bottom w:val="single" w:sz="4" w:space="0" w:color="auto"/>
              <w:right w:val="single" w:sz="4" w:space="0" w:color="auto"/>
            </w:tcBorders>
            <w:vAlign w:val="center"/>
            <w:hideMark/>
          </w:tcPr>
          <w:p w14:paraId="2797F571" w14:textId="77777777" w:rsidR="009274EC" w:rsidRPr="0054197B" w:rsidRDefault="009274EC" w:rsidP="000A3BD6">
            <w:pPr>
              <w:tabs>
                <w:tab w:val="left" w:pos="-284"/>
              </w:tabs>
              <w:snapToGrid w:val="0"/>
              <w:ind w:right="96"/>
              <w:rPr>
                <w:sz w:val="22"/>
                <w:szCs w:val="22"/>
              </w:rPr>
            </w:pPr>
            <w:r w:rsidRPr="0054197B">
              <w:rPr>
                <w:sz w:val="22"/>
                <w:szCs w:val="22"/>
              </w:rPr>
              <w:t>Номер контактного телефона участника аукциона</w:t>
            </w:r>
          </w:p>
        </w:tc>
        <w:tc>
          <w:tcPr>
            <w:tcW w:w="5214" w:type="dxa"/>
            <w:tcBorders>
              <w:top w:val="single" w:sz="4" w:space="0" w:color="auto"/>
              <w:left w:val="single" w:sz="4" w:space="0" w:color="auto"/>
              <w:bottom w:val="single" w:sz="4" w:space="0" w:color="auto"/>
              <w:right w:val="single" w:sz="4" w:space="0" w:color="auto"/>
            </w:tcBorders>
          </w:tcPr>
          <w:p w14:paraId="0BAFCA13" w14:textId="77777777" w:rsidR="009274EC" w:rsidRPr="0054197B" w:rsidRDefault="009274EC" w:rsidP="00F20457">
            <w:pPr>
              <w:tabs>
                <w:tab w:val="left" w:pos="-284"/>
              </w:tabs>
              <w:snapToGrid w:val="0"/>
              <w:ind w:right="-108" w:firstLine="993"/>
              <w:rPr>
                <w:sz w:val="22"/>
                <w:szCs w:val="22"/>
              </w:rPr>
            </w:pPr>
          </w:p>
        </w:tc>
      </w:tr>
      <w:tr w:rsidR="009274EC" w:rsidRPr="0054197B" w14:paraId="1B1E0BC6" w14:textId="77777777" w:rsidTr="00F20457">
        <w:trPr>
          <w:trHeight w:val="275"/>
        </w:trPr>
        <w:tc>
          <w:tcPr>
            <w:tcW w:w="4284" w:type="dxa"/>
            <w:tcBorders>
              <w:top w:val="single" w:sz="4" w:space="0" w:color="auto"/>
              <w:left w:val="single" w:sz="4" w:space="0" w:color="auto"/>
              <w:bottom w:val="single" w:sz="4" w:space="0" w:color="auto"/>
              <w:right w:val="single" w:sz="4" w:space="0" w:color="auto"/>
            </w:tcBorders>
            <w:vAlign w:val="center"/>
            <w:hideMark/>
          </w:tcPr>
          <w:p w14:paraId="6CCE7D05" w14:textId="77777777" w:rsidR="009274EC" w:rsidRPr="0054197B" w:rsidRDefault="009274EC" w:rsidP="000A3BD6">
            <w:pPr>
              <w:tabs>
                <w:tab w:val="left" w:pos="-284"/>
              </w:tabs>
              <w:snapToGrid w:val="0"/>
              <w:ind w:right="96"/>
              <w:rPr>
                <w:sz w:val="22"/>
                <w:szCs w:val="22"/>
              </w:rPr>
            </w:pPr>
            <w:r w:rsidRPr="0054197B">
              <w:rPr>
                <w:sz w:val="22"/>
                <w:szCs w:val="22"/>
              </w:rPr>
              <w:t>Адрес электронной почты участника аукциона</w:t>
            </w:r>
          </w:p>
        </w:tc>
        <w:tc>
          <w:tcPr>
            <w:tcW w:w="5214" w:type="dxa"/>
            <w:tcBorders>
              <w:top w:val="single" w:sz="4" w:space="0" w:color="auto"/>
              <w:left w:val="single" w:sz="4" w:space="0" w:color="auto"/>
              <w:bottom w:val="single" w:sz="4" w:space="0" w:color="auto"/>
              <w:right w:val="single" w:sz="4" w:space="0" w:color="auto"/>
            </w:tcBorders>
          </w:tcPr>
          <w:p w14:paraId="489F1CBB" w14:textId="77777777" w:rsidR="009274EC" w:rsidRPr="0054197B" w:rsidRDefault="009274EC" w:rsidP="00F20457">
            <w:pPr>
              <w:tabs>
                <w:tab w:val="left" w:pos="-284"/>
              </w:tabs>
              <w:snapToGrid w:val="0"/>
              <w:ind w:right="-108" w:firstLine="993"/>
              <w:rPr>
                <w:sz w:val="22"/>
                <w:szCs w:val="22"/>
              </w:rPr>
            </w:pPr>
          </w:p>
        </w:tc>
      </w:tr>
    </w:tbl>
    <w:p w14:paraId="6AB67C99" w14:textId="77777777" w:rsidR="009274EC" w:rsidRPr="0054197B" w:rsidRDefault="009274EC" w:rsidP="009274EC">
      <w:pPr>
        <w:tabs>
          <w:tab w:val="left" w:pos="-284"/>
        </w:tabs>
        <w:snapToGrid w:val="0"/>
        <w:ind w:firstLine="993"/>
        <w:rPr>
          <w:i/>
          <w:sz w:val="22"/>
          <w:szCs w:val="22"/>
        </w:rPr>
      </w:pPr>
    </w:p>
    <w:p w14:paraId="75D6F955" w14:textId="77777777" w:rsidR="009274EC" w:rsidRPr="0054197B" w:rsidRDefault="009274EC" w:rsidP="009274EC">
      <w:pPr>
        <w:tabs>
          <w:tab w:val="left" w:pos="-284"/>
        </w:tabs>
        <w:snapToGrid w:val="0"/>
        <w:ind w:firstLine="993"/>
        <w:rPr>
          <w:i/>
          <w:sz w:val="22"/>
          <w:szCs w:val="22"/>
        </w:rPr>
      </w:pPr>
      <w:r w:rsidRPr="0054197B">
        <w:rPr>
          <w:i/>
          <w:sz w:val="22"/>
          <w:szCs w:val="22"/>
        </w:rPr>
        <w:t>Для физического лица, в том числе индивидуального предпринимателя: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3"/>
        <w:gridCol w:w="5355"/>
      </w:tblGrid>
      <w:tr w:rsidR="009274EC" w:rsidRPr="0054197B" w14:paraId="4F66434F" w14:textId="77777777" w:rsidTr="00F20457">
        <w:tc>
          <w:tcPr>
            <w:tcW w:w="4143" w:type="dxa"/>
            <w:tcBorders>
              <w:top w:val="single" w:sz="4" w:space="0" w:color="auto"/>
              <w:left w:val="single" w:sz="4" w:space="0" w:color="auto"/>
              <w:bottom w:val="single" w:sz="4" w:space="0" w:color="auto"/>
              <w:right w:val="single" w:sz="4" w:space="0" w:color="auto"/>
            </w:tcBorders>
            <w:hideMark/>
          </w:tcPr>
          <w:p w14:paraId="53282677" w14:textId="77777777" w:rsidR="009274EC" w:rsidRPr="0054197B" w:rsidRDefault="009274EC" w:rsidP="000A3BD6">
            <w:pPr>
              <w:tabs>
                <w:tab w:val="left" w:pos="-284"/>
                <w:tab w:val="left" w:pos="176"/>
              </w:tabs>
              <w:snapToGrid w:val="0"/>
              <w:ind w:right="96" w:firstLine="37"/>
              <w:rPr>
                <w:sz w:val="22"/>
                <w:szCs w:val="22"/>
              </w:rPr>
            </w:pPr>
            <w:r w:rsidRPr="0054197B">
              <w:rPr>
                <w:sz w:val="22"/>
                <w:szCs w:val="22"/>
              </w:rPr>
              <w:t>Фамилия, имя, отчество (при наличии)</w:t>
            </w:r>
          </w:p>
        </w:tc>
        <w:tc>
          <w:tcPr>
            <w:tcW w:w="5355" w:type="dxa"/>
            <w:tcBorders>
              <w:top w:val="single" w:sz="4" w:space="0" w:color="auto"/>
              <w:left w:val="single" w:sz="4" w:space="0" w:color="auto"/>
              <w:bottom w:val="single" w:sz="4" w:space="0" w:color="auto"/>
              <w:right w:val="single" w:sz="4" w:space="0" w:color="auto"/>
            </w:tcBorders>
          </w:tcPr>
          <w:p w14:paraId="46589559" w14:textId="77777777" w:rsidR="009274EC" w:rsidRPr="0054197B" w:rsidRDefault="009274EC" w:rsidP="00F20457">
            <w:pPr>
              <w:tabs>
                <w:tab w:val="left" w:pos="-284"/>
              </w:tabs>
              <w:snapToGrid w:val="0"/>
              <w:ind w:right="-108" w:firstLine="993"/>
              <w:rPr>
                <w:sz w:val="22"/>
                <w:szCs w:val="22"/>
              </w:rPr>
            </w:pPr>
          </w:p>
        </w:tc>
      </w:tr>
      <w:tr w:rsidR="009274EC" w:rsidRPr="0054197B" w14:paraId="67B53BF2" w14:textId="77777777" w:rsidTr="00F20457">
        <w:tc>
          <w:tcPr>
            <w:tcW w:w="4143" w:type="dxa"/>
            <w:tcBorders>
              <w:top w:val="single" w:sz="4" w:space="0" w:color="auto"/>
              <w:left w:val="single" w:sz="4" w:space="0" w:color="auto"/>
              <w:bottom w:val="single" w:sz="4" w:space="0" w:color="auto"/>
              <w:right w:val="single" w:sz="4" w:space="0" w:color="auto"/>
            </w:tcBorders>
            <w:hideMark/>
          </w:tcPr>
          <w:p w14:paraId="21310E95" w14:textId="77777777" w:rsidR="009274EC" w:rsidRPr="0054197B" w:rsidRDefault="009274EC" w:rsidP="000A3BD6">
            <w:pPr>
              <w:tabs>
                <w:tab w:val="left" w:pos="-284"/>
                <w:tab w:val="left" w:pos="176"/>
              </w:tabs>
              <w:snapToGrid w:val="0"/>
              <w:ind w:right="96" w:firstLine="37"/>
              <w:rPr>
                <w:sz w:val="22"/>
                <w:szCs w:val="22"/>
              </w:rPr>
            </w:pPr>
            <w:r w:rsidRPr="0054197B">
              <w:rPr>
                <w:sz w:val="22"/>
                <w:szCs w:val="22"/>
              </w:rPr>
              <w:t>Паспортные данные:</w:t>
            </w:r>
          </w:p>
        </w:tc>
        <w:tc>
          <w:tcPr>
            <w:tcW w:w="5355" w:type="dxa"/>
            <w:tcBorders>
              <w:top w:val="single" w:sz="4" w:space="0" w:color="auto"/>
              <w:left w:val="single" w:sz="4" w:space="0" w:color="auto"/>
              <w:bottom w:val="single" w:sz="4" w:space="0" w:color="auto"/>
              <w:right w:val="single" w:sz="4" w:space="0" w:color="auto"/>
            </w:tcBorders>
          </w:tcPr>
          <w:p w14:paraId="72093EA5" w14:textId="77777777" w:rsidR="009274EC" w:rsidRPr="0054197B" w:rsidRDefault="009274EC" w:rsidP="00F20457">
            <w:pPr>
              <w:tabs>
                <w:tab w:val="left" w:pos="-284"/>
              </w:tabs>
              <w:snapToGrid w:val="0"/>
              <w:ind w:right="-108" w:firstLine="993"/>
              <w:rPr>
                <w:sz w:val="22"/>
                <w:szCs w:val="22"/>
              </w:rPr>
            </w:pPr>
          </w:p>
        </w:tc>
      </w:tr>
      <w:tr w:rsidR="009274EC" w:rsidRPr="0054197B" w14:paraId="46E842DC" w14:textId="77777777" w:rsidTr="00F20457">
        <w:tc>
          <w:tcPr>
            <w:tcW w:w="4143" w:type="dxa"/>
            <w:tcBorders>
              <w:top w:val="single" w:sz="4" w:space="0" w:color="auto"/>
              <w:left w:val="single" w:sz="4" w:space="0" w:color="auto"/>
              <w:bottom w:val="single" w:sz="4" w:space="0" w:color="auto"/>
              <w:right w:val="single" w:sz="4" w:space="0" w:color="auto"/>
            </w:tcBorders>
            <w:hideMark/>
          </w:tcPr>
          <w:p w14:paraId="2EC9A46F" w14:textId="77777777" w:rsidR="009274EC" w:rsidRPr="0054197B" w:rsidRDefault="009274EC" w:rsidP="000A3BD6">
            <w:pPr>
              <w:tabs>
                <w:tab w:val="left" w:pos="-284"/>
                <w:tab w:val="left" w:pos="176"/>
              </w:tabs>
              <w:snapToGrid w:val="0"/>
              <w:ind w:right="96" w:firstLine="37"/>
              <w:rPr>
                <w:sz w:val="22"/>
                <w:szCs w:val="22"/>
              </w:rPr>
            </w:pPr>
            <w:r w:rsidRPr="0054197B">
              <w:rPr>
                <w:sz w:val="22"/>
                <w:szCs w:val="22"/>
              </w:rPr>
              <w:t>- серия паспорта</w:t>
            </w:r>
          </w:p>
        </w:tc>
        <w:tc>
          <w:tcPr>
            <w:tcW w:w="5355" w:type="dxa"/>
            <w:tcBorders>
              <w:top w:val="single" w:sz="4" w:space="0" w:color="auto"/>
              <w:left w:val="single" w:sz="4" w:space="0" w:color="auto"/>
              <w:bottom w:val="single" w:sz="4" w:space="0" w:color="auto"/>
              <w:right w:val="single" w:sz="4" w:space="0" w:color="auto"/>
            </w:tcBorders>
          </w:tcPr>
          <w:p w14:paraId="08B5F0EC" w14:textId="77777777" w:rsidR="009274EC" w:rsidRPr="0054197B" w:rsidRDefault="009274EC" w:rsidP="00F20457">
            <w:pPr>
              <w:tabs>
                <w:tab w:val="left" w:pos="-284"/>
              </w:tabs>
              <w:snapToGrid w:val="0"/>
              <w:ind w:right="-108" w:firstLine="993"/>
              <w:rPr>
                <w:sz w:val="22"/>
                <w:szCs w:val="22"/>
              </w:rPr>
            </w:pPr>
          </w:p>
        </w:tc>
      </w:tr>
      <w:tr w:rsidR="009274EC" w:rsidRPr="0054197B" w14:paraId="3BB9961E" w14:textId="77777777" w:rsidTr="00F20457">
        <w:tc>
          <w:tcPr>
            <w:tcW w:w="4143" w:type="dxa"/>
            <w:tcBorders>
              <w:top w:val="single" w:sz="4" w:space="0" w:color="auto"/>
              <w:left w:val="single" w:sz="4" w:space="0" w:color="auto"/>
              <w:bottom w:val="single" w:sz="4" w:space="0" w:color="auto"/>
              <w:right w:val="single" w:sz="4" w:space="0" w:color="auto"/>
            </w:tcBorders>
            <w:hideMark/>
          </w:tcPr>
          <w:p w14:paraId="5759C371" w14:textId="77777777" w:rsidR="009274EC" w:rsidRPr="0054197B" w:rsidRDefault="009274EC" w:rsidP="000A3BD6">
            <w:pPr>
              <w:tabs>
                <w:tab w:val="left" w:pos="-284"/>
                <w:tab w:val="left" w:pos="176"/>
              </w:tabs>
              <w:snapToGrid w:val="0"/>
              <w:ind w:right="96" w:firstLine="37"/>
              <w:rPr>
                <w:sz w:val="22"/>
                <w:szCs w:val="22"/>
              </w:rPr>
            </w:pPr>
            <w:r w:rsidRPr="0054197B">
              <w:rPr>
                <w:sz w:val="22"/>
                <w:szCs w:val="22"/>
              </w:rPr>
              <w:t>- номер паспорта</w:t>
            </w:r>
          </w:p>
        </w:tc>
        <w:tc>
          <w:tcPr>
            <w:tcW w:w="5355" w:type="dxa"/>
            <w:tcBorders>
              <w:top w:val="single" w:sz="4" w:space="0" w:color="auto"/>
              <w:left w:val="single" w:sz="4" w:space="0" w:color="auto"/>
              <w:bottom w:val="single" w:sz="4" w:space="0" w:color="auto"/>
              <w:right w:val="single" w:sz="4" w:space="0" w:color="auto"/>
            </w:tcBorders>
          </w:tcPr>
          <w:p w14:paraId="29ABB7DE" w14:textId="77777777" w:rsidR="009274EC" w:rsidRPr="0054197B" w:rsidRDefault="009274EC" w:rsidP="00F20457">
            <w:pPr>
              <w:tabs>
                <w:tab w:val="left" w:pos="-284"/>
              </w:tabs>
              <w:snapToGrid w:val="0"/>
              <w:ind w:right="-108" w:firstLine="993"/>
              <w:rPr>
                <w:sz w:val="22"/>
                <w:szCs w:val="22"/>
              </w:rPr>
            </w:pPr>
          </w:p>
        </w:tc>
      </w:tr>
      <w:tr w:rsidR="009274EC" w:rsidRPr="0054197B" w14:paraId="4A53C9EB" w14:textId="77777777" w:rsidTr="00F20457">
        <w:tc>
          <w:tcPr>
            <w:tcW w:w="4143" w:type="dxa"/>
            <w:tcBorders>
              <w:top w:val="single" w:sz="4" w:space="0" w:color="auto"/>
              <w:left w:val="single" w:sz="4" w:space="0" w:color="auto"/>
              <w:bottom w:val="single" w:sz="4" w:space="0" w:color="auto"/>
              <w:right w:val="single" w:sz="4" w:space="0" w:color="auto"/>
            </w:tcBorders>
            <w:hideMark/>
          </w:tcPr>
          <w:p w14:paraId="59C0C7E7" w14:textId="77777777" w:rsidR="009274EC" w:rsidRPr="0054197B" w:rsidRDefault="009274EC" w:rsidP="000A3BD6">
            <w:pPr>
              <w:tabs>
                <w:tab w:val="left" w:pos="-284"/>
                <w:tab w:val="left" w:pos="176"/>
              </w:tabs>
              <w:snapToGrid w:val="0"/>
              <w:ind w:right="96" w:firstLine="37"/>
              <w:rPr>
                <w:sz w:val="22"/>
                <w:szCs w:val="22"/>
              </w:rPr>
            </w:pPr>
            <w:r w:rsidRPr="0054197B">
              <w:rPr>
                <w:sz w:val="22"/>
                <w:szCs w:val="22"/>
              </w:rPr>
              <w:t>- кем выдан</w:t>
            </w:r>
          </w:p>
        </w:tc>
        <w:tc>
          <w:tcPr>
            <w:tcW w:w="5355" w:type="dxa"/>
            <w:tcBorders>
              <w:top w:val="single" w:sz="4" w:space="0" w:color="auto"/>
              <w:left w:val="single" w:sz="4" w:space="0" w:color="auto"/>
              <w:bottom w:val="single" w:sz="4" w:space="0" w:color="auto"/>
              <w:right w:val="single" w:sz="4" w:space="0" w:color="auto"/>
            </w:tcBorders>
          </w:tcPr>
          <w:p w14:paraId="53C1BBF0" w14:textId="77777777" w:rsidR="009274EC" w:rsidRPr="0054197B" w:rsidRDefault="009274EC" w:rsidP="00F20457">
            <w:pPr>
              <w:tabs>
                <w:tab w:val="left" w:pos="-284"/>
              </w:tabs>
              <w:snapToGrid w:val="0"/>
              <w:ind w:right="-108" w:firstLine="993"/>
              <w:rPr>
                <w:sz w:val="22"/>
                <w:szCs w:val="22"/>
              </w:rPr>
            </w:pPr>
          </w:p>
        </w:tc>
      </w:tr>
      <w:tr w:rsidR="009274EC" w:rsidRPr="0054197B" w14:paraId="04F3CE82" w14:textId="77777777" w:rsidTr="00F20457">
        <w:tc>
          <w:tcPr>
            <w:tcW w:w="4143" w:type="dxa"/>
            <w:tcBorders>
              <w:top w:val="single" w:sz="4" w:space="0" w:color="auto"/>
              <w:left w:val="single" w:sz="4" w:space="0" w:color="auto"/>
              <w:bottom w:val="single" w:sz="4" w:space="0" w:color="auto"/>
              <w:right w:val="single" w:sz="4" w:space="0" w:color="auto"/>
            </w:tcBorders>
            <w:hideMark/>
          </w:tcPr>
          <w:p w14:paraId="0B760D26" w14:textId="77777777" w:rsidR="009274EC" w:rsidRPr="0054197B" w:rsidRDefault="009274EC" w:rsidP="000A3BD6">
            <w:pPr>
              <w:tabs>
                <w:tab w:val="left" w:pos="-284"/>
                <w:tab w:val="left" w:pos="176"/>
              </w:tabs>
              <w:snapToGrid w:val="0"/>
              <w:ind w:right="96" w:firstLine="37"/>
              <w:rPr>
                <w:sz w:val="22"/>
                <w:szCs w:val="22"/>
              </w:rPr>
            </w:pPr>
            <w:r w:rsidRPr="0054197B">
              <w:rPr>
                <w:sz w:val="22"/>
                <w:szCs w:val="22"/>
              </w:rPr>
              <w:t>- дата выдачи</w:t>
            </w:r>
          </w:p>
        </w:tc>
        <w:tc>
          <w:tcPr>
            <w:tcW w:w="5355" w:type="dxa"/>
            <w:tcBorders>
              <w:top w:val="single" w:sz="4" w:space="0" w:color="auto"/>
              <w:left w:val="single" w:sz="4" w:space="0" w:color="auto"/>
              <w:bottom w:val="single" w:sz="4" w:space="0" w:color="auto"/>
              <w:right w:val="single" w:sz="4" w:space="0" w:color="auto"/>
            </w:tcBorders>
          </w:tcPr>
          <w:p w14:paraId="4AE316F0" w14:textId="77777777" w:rsidR="009274EC" w:rsidRPr="0054197B" w:rsidRDefault="009274EC" w:rsidP="00F20457">
            <w:pPr>
              <w:tabs>
                <w:tab w:val="left" w:pos="-284"/>
              </w:tabs>
              <w:snapToGrid w:val="0"/>
              <w:ind w:right="-108" w:firstLine="993"/>
              <w:rPr>
                <w:sz w:val="22"/>
                <w:szCs w:val="22"/>
              </w:rPr>
            </w:pPr>
          </w:p>
        </w:tc>
      </w:tr>
      <w:tr w:rsidR="009274EC" w:rsidRPr="0054197B" w14:paraId="485C8D51" w14:textId="77777777" w:rsidTr="00F20457">
        <w:tc>
          <w:tcPr>
            <w:tcW w:w="4143" w:type="dxa"/>
            <w:tcBorders>
              <w:top w:val="single" w:sz="4" w:space="0" w:color="auto"/>
              <w:left w:val="single" w:sz="4" w:space="0" w:color="auto"/>
              <w:bottom w:val="single" w:sz="4" w:space="0" w:color="auto"/>
              <w:right w:val="single" w:sz="4" w:space="0" w:color="auto"/>
            </w:tcBorders>
            <w:hideMark/>
          </w:tcPr>
          <w:p w14:paraId="1845F21F" w14:textId="77777777" w:rsidR="009274EC" w:rsidRPr="0054197B" w:rsidRDefault="009274EC" w:rsidP="000A3BD6">
            <w:pPr>
              <w:tabs>
                <w:tab w:val="left" w:pos="-284"/>
                <w:tab w:val="left" w:pos="176"/>
              </w:tabs>
              <w:snapToGrid w:val="0"/>
              <w:ind w:right="96" w:firstLine="37"/>
              <w:rPr>
                <w:sz w:val="22"/>
                <w:szCs w:val="22"/>
              </w:rPr>
            </w:pPr>
            <w:r w:rsidRPr="0054197B">
              <w:rPr>
                <w:sz w:val="22"/>
                <w:szCs w:val="22"/>
              </w:rPr>
              <w:t>- место регистрации</w:t>
            </w:r>
          </w:p>
        </w:tc>
        <w:tc>
          <w:tcPr>
            <w:tcW w:w="5355" w:type="dxa"/>
            <w:tcBorders>
              <w:top w:val="single" w:sz="4" w:space="0" w:color="auto"/>
              <w:left w:val="single" w:sz="4" w:space="0" w:color="auto"/>
              <w:bottom w:val="single" w:sz="4" w:space="0" w:color="auto"/>
              <w:right w:val="single" w:sz="4" w:space="0" w:color="auto"/>
            </w:tcBorders>
          </w:tcPr>
          <w:p w14:paraId="4E665F22" w14:textId="77777777" w:rsidR="009274EC" w:rsidRPr="0054197B" w:rsidRDefault="009274EC" w:rsidP="00F20457">
            <w:pPr>
              <w:tabs>
                <w:tab w:val="left" w:pos="-284"/>
              </w:tabs>
              <w:snapToGrid w:val="0"/>
              <w:ind w:right="-108" w:firstLine="993"/>
              <w:rPr>
                <w:sz w:val="22"/>
                <w:szCs w:val="22"/>
              </w:rPr>
            </w:pPr>
          </w:p>
        </w:tc>
      </w:tr>
      <w:tr w:rsidR="009274EC" w:rsidRPr="0054197B" w14:paraId="04E9AEDA" w14:textId="77777777" w:rsidTr="00F20457">
        <w:tc>
          <w:tcPr>
            <w:tcW w:w="4143" w:type="dxa"/>
            <w:tcBorders>
              <w:top w:val="single" w:sz="4" w:space="0" w:color="auto"/>
              <w:left w:val="single" w:sz="4" w:space="0" w:color="auto"/>
              <w:bottom w:val="single" w:sz="4" w:space="0" w:color="auto"/>
              <w:right w:val="single" w:sz="4" w:space="0" w:color="auto"/>
            </w:tcBorders>
            <w:hideMark/>
          </w:tcPr>
          <w:p w14:paraId="21A640D5" w14:textId="77777777" w:rsidR="009274EC" w:rsidRPr="0054197B" w:rsidRDefault="009274EC" w:rsidP="000A3BD6">
            <w:pPr>
              <w:tabs>
                <w:tab w:val="left" w:pos="-284"/>
                <w:tab w:val="left" w:pos="176"/>
              </w:tabs>
              <w:snapToGrid w:val="0"/>
              <w:ind w:right="96" w:firstLine="37"/>
              <w:rPr>
                <w:sz w:val="22"/>
                <w:szCs w:val="22"/>
              </w:rPr>
            </w:pPr>
            <w:r w:rsidRPr="0054197B">
              <w:rPr>
                <w:sz w:val="22"/>
                <w:szCs w:val="22"/>
              </w:rPr>
              <w:t>Место жительства</w:t>
            </w:r>
          </w:p>
        </w:tc>
        <w:tc>
          <w:tcPr>
            <w:tcW w:w="5355" w:type="dxa"/>
            <w:tcBorders>
              <w:top w:val="single" w:sz="4" w:space="0" w:color="auto"/>
              <w:left w:val="single" w:sz="4" w:space="0" w:color="auto"/>
              <w:bottom w:val="single" w:sz="4" w:space="0" w:color="auto"/>
              <w:right w:val="single" w:sz="4" w:space="0" w:color="auto"/>
            </w:tcBorders>
          </w:tcPr>
          <w:p w14:paraId="0211EE25" w14:textId="77777777" w:rsidR="009274EC" w:rsidRPr="0054197B" w:rsidRDefault="009274EC" w:rsidP="00F20457">
            <w:pPr>
              <w:tabs>
                <w:tab w:val="left" w:pos="-284"/>
              </w:tabs>
              <w:snapToGrid w:val="0"/>
              <w:ind w:right="-108" w:firstLine="993"/>
              <w:rPr>
                <w:sz w:val="22"/>
                <w:szCs w:val="22"/>
              </w:rPr>
            </w:pPr>
          </w:p>
        </w:tc>
      </w:tr>
      <w:tr w:rsidR="009274EC" w:rsidRPr="0054197B" w14:paraId="1E131817" w14:textId="77777777" w:rsidTr="00F20457">
        <w:tc>
          <w:tcPr>
            <w:tcW w:w="4143" w:type="dxa"/>
            <w:tcBorders>
              <w:top w:val="single" w:sz="4" w:space="0" w:color="auto"/>
              <w:left w:val="single" w:sz="4" w:space="0" w:color="auto"/>
              <w:bottom w:val="single" w:sz="4" w:space="0" w:color="auto"/>
              <w:right w:val="single" w:sz="4" w:space="0" w:color="auto"/>
            </w:tcBorders>
            <w:hideMark/>
          </w:tcPr>
          <w:p w14:paraId="13E59786" w14:textId="77777777" w:rsidR="009274EC" w:rsidRPr="0054197B" w:rsidRDefault="009274EC" w:rsidP="000A3BD6">
            <w:pPr>
              <w:tabs>
                <w:tab w:val="left" w:pos="-284"/>
                <w:tab w:val="left" w:pos="176"/>
              </w:tabs>
              <w:snapToGrid w:val="0"/>
              <w:ind w:right="96" w:firstLine="37"/>
              <w:rPr>
                <w:sz w:val="22"/>
                <w:szCs w:val="22"/>
              </w:rPr>
            </w:pPr>
            <w:r w:rsidRPr="0054197B">
              <w:rPr>
                <w:sz w:val="22"/>
                <w:szCs w:val="22"/>
              </w:rPr>
              <w:t>Номер контактного телефона</w:t>
            </w:r>
          </w:p>
        </w:tc>
        <w:tc>
          <w:tcPr>
            <w:tcW w:w="5355" w:type="dxa"/>
            <w:tcBorders>
              <w:top w:val="single" w:sz="4" w:space="0" w:color="auto"/>
              <w:left w:val="single" w:sz="4" w:space="0" w:color="auto"/>
              <w:bottom w:val="single" w:sz="4" w:space="0" w:color="auto"/>
              <w:right w:val="single" w:sz="4" w:space="0" w:color="auto"/>
            </w:tcBorders>
          </w:tcPr>
          <w:p w14:paraId="69F2AE3C" w14:textId="77777777" w:rsidR="009274EC" w:rsidRPr="0054197B" w:rsidRDefault="009274EC" w:rsidP="00F20457">
            <w:pPr>
              <w:tabs>
                <w:tab w:val="left" w:pos="-284"/>
              </w:tabs>
              <w:snapToGrid w:val="0"/>
              <w:ind w:right="96" w:firstLine="993"/>
              <w:rPr>
                <w:sz w:val="22"/>
                <w:szCs w:val="22"/>
              </w:rPr>
            </w:pPr>
          </w:p>
        </w:tc>
      </w:tr>
      <w:tr w:rsidR="009274EC" w:rsidRPr="0054197B" w14:paraId="73C5C103" w14:textId="77777777" w:rsidTr="00F20457">
        <w:tc>
          <w:tcPr>
            <w:tcW w:w="4143" w:type="dxa"/>
            <w:tcBorders>
              <w:top w:val="single" w:sz="4" w:space="0" w:color="auto"/>
              <w:left w:val="single" w:sz="4" w:space="0" w:color="auto"/>
              <w:bottom w:val="single" w:sz="4" w:space="0" w:color="auto"/>
              <w:right w:val="single" w:sz="4" w:space="0" w:color="auto"/>
            </w:tcBorders>
            <w:vAlign w:val="center"/>
            <w:hideMark/>
          </w:tcPr>
          <w:p w14:paraId="5D8FF5E2" w14:textId="77777777" w:rsidR="009274EC" w:rsidRPr="0054197B" w:rsidRDefault="009274EC" w:rsidP="000A3BD6">
            <w:pPr>
              <w:tabs>
                <w:tab w:val="left" w:pos="-284"/>
              </w:tabs>
              <w:snapToGrid w:val="0"/>
              <w:ind w:right="96" w:firstLine="37"/>
              <w:rPr>
                <w:sz w:val="22"/>
                <w:szCs w:val="22"/>
              </w:rPr>
            </w:pPr>
            <w:r w:rsidRPr="0054197B">
              <w:rPr>
                <w:sz w:val="22"/>
                <w:szCs w:val="22"/>
              </w:rPr>
              <w:t>Почтовый адрес</w:t>
            </w:r>
            <w:r w:rsidRPr="0054197B">
              <w:rPr>
                <w:rFonts w:ascii="Arial" w:hAnsi="Arial" w:cs="Arial"/>
                <w:sz w:val="22"/>
                <w:szCs w:val="22"/>
              </w:rPr>
              <w:t xml:space="preserve"> </w:t>
            </w:r>
            <w:r w:rsidRPr="0054197B">
              <w:rPr>
                <w:sz w:val="22"/>
                <w:szCs w:val="22"/>
              </w:rPr>
              <w:t>участника аукциона</w:t>
            </w:r>
          </w:p>
        </w:tc>
        <w:tc>
          <w:tcPr>
            <w:tcW w:w="5355" w:type="dxa"/>
            <w:tcBorders>
              <w:top w:val="single" w:sz="4" w:space="0" w:color="auto"/>
              <w:left w:val="single" w:sz="4" w:space="0" w:color="auto"/>
              <w:bottom w:val="single" w:sz="4" w:space="0" w:color="auto"/>
              <w:right w:val="single" w:sz="4" w:space="0" w:color="auto"/>
            </w:tcBorders>
          </w:tcPr>
          <w:p w14:paraId="76D8BC89" w14:textId="77777777" w:rsidR="009274EC" w:rsidRPr="0054197B" w:rsidRDefault="009274EC" w:rsidP="00F20457">
            <w:pPr>
              <w:tabs>
                <w:tab w:val="left" w:pos="-284"/>
              </w:tabs>
              <w:snapToGrid w:val="0"/>
              <w:ind w:right="-108" w:firstLine="993"/>
              <w:rPr>
                <w:sz w:val="22"/>
                <w:szCs w:val="22"/>
              </w:rPr>
            </w:pPr>
          </w:p>
        </w:tc>
      </w:tr>
      <w:tr w:rsidR="009274EC" w:rsidRPr="0054197B" w14:paraId="230457D1" w14:textId="77777777" w:rsidTr="00F20457">
        <w:tc>
          <w:tcPr>
            <w:tcW w:w="4143" w:type="dxa"/>
            <w:tcBorders>
              <w:top w:val="single" w:sz="4" w:space="0" w:color="auto"/>
              <w:left w:val="single" w:sz="4" w:space="0" w:color="auto"/>
              <w:bottom w:val="single" w:sz="4" w:space="0" w:color="auto"/>
              <w:right w:val="single" w:sz="4" w:space="0" w:color="auto"/>
            </w:tcBorders>
            <w:vAlign w:val="center"/>
            <w:hideMark/>
          </w:tcPr>
          <w:p w14:paraId="048A8A01" w14:textId="77777777" w:rsidR="009274EC" w:rsidRPr="0054197B" w:rsidRDefault="009274EC" w:rsidP="000A3BD6">
            <w:pPr>
              <w:tabs>
                <w:tab w:val="left" w:pos="-284"/>
              </w:tabs>
              <w:snapToGrid w:val="0"/>
              <w:ind w:right="96" w:firstLine="37"/>
              <w:rPr>
                <w:sz w:val="22"/>
                <w:szCs w:val="22"/>
              </w:rPr>
            </w:pPr>
            <w:r w:rsidRPr="0054197B">
              <w:rPr>
                <w:sz w:val="22"/>
                <w:szCs w:val="22"/>
              </w:rPr>
              <w:t>Номер контактного телефона участника аукциона</w:t>
            </w:r>
          </w:p>
        </w:tc>
        <w:tc>
          <w:tcPr>
            <w:tcW w:w="5355" w:type="dxa"/>
            <w:tcBorders>
              <w:top w:val="single" w:sz="4" w:space="0" w:color="auto"/>
              <w:left w:val="single" w:sz="4" w:space="0" w:color="auto"/>
              <w:bottom w:val="single" w:sz="4" w:space="0" w:color="auto"/>
              <w:right w:val="single" w:sz="4" w:space="0" w:color="auto"/>
            </w:tcBorders>
          </w:tcPr>
          <w:p w14:paraId="51DCE9DB" w14:textId="77777777" w:rsidR="009274EC" w:rsidRPr="0054197B" w:rsidRDefault="009274EC" w:rsidP="00F20457">
            <w:pPr>
              <w:tabs>
                <w:tab w:val="left" w:pos="-284"/>
              </w:tabs>
              <w:snapToGrid w:val="0"/>
              <w:ind w:right="-108" w:firstLine="993"/>
              <w:rPr>
                <w:sz w:val="22"/>
                <w:szCs w:val="22"/>
              </w:rPr>
            </w:pPr>
          </w:p>
        </w:tc>
      </w:tr>
      <w:tr w:rsidR="009274EC" w:rsidRPr="0054197B" w14:paraId="36A781AB" w14:textId="77777777" w:rsidTr="00F20457">
        <w:tc>
          <w:tcPr>
            <w:tcW w:w="4143" w:type="dxa"/>
            <w:tcBorders>
              <w:top w:val="single" w:sz="4" w:space="0" w:color="auto"/>
              <w:left w:val="single" w:sz="4" w:space="0" w:color="auto"/>
              <w:bottom w:val="single" w:sz="4" w:space="0" w:color="auto"/>
              <w:right w:val="single" w:sz="4" w:space="0" w:color="auto"/>
            </w:tcBorders>
            <w:vAlign w:val="center"/>
            <w:hideMark/>
          </w:tcPr>
          <w:p w14:paraId="78A9BDEC" w14:textId="77777777" w:rsidR="009274EC" w:rsidRPr="0054197B" w:rsidRDefault="009274EC" w:rsidP="000A3BD6">
            <w:pPr>
              <w:tabs>
                <w:tab w:val="left" w:pos="-284"/>
              </w:tabs>
              <w:snapToGrid w:val="0"/>
              <w:ind w:right="96" w:firstLine="37"/>
              <w:rPr>
                <w:sz w:val="22"/>
                <w:szCs w:val="22"/>
              </w:rPr>
            </w:pPr>
            <w:r w:rsidRPr="0054197B">
              <w:rPr>
                <w:sz w:val="22"/>
                <w:szCs w:val="22"/>
              </w:rPr>
              <w:t>Адрес электронной почты участника аукциона</w:t>
            </w:r>
          </w:p>
        </w:tc>
        <w:tc>
          <w:tcPr>
            <w:tcW w:w="5355" w:type="dxa"/>
            <w:tcBorders>
              <w:top w:val="single" w:sz="4" w:space="0" w:color="auto"/>
              <w:left w:val="single" w:sz="4" w:space="0" w:color="auto"/>
              <w:bottom w:val="single" w:sz="4" w:space="0" w:color="auto"/>
              <w:right w:val="single" w:sz="4" w:space="0" w:color="auto"/>
            </w:tcBorders>
          </w:tcPr>
          <w:p w14:paraId="22E7EE23" w14:textId="77777777" w:rsidR="009274EC" w:rsidRPr="0054197B" w:rsidRDefault="009274EC" w:rsidP="00F20457">
            <w:pPr>
              <w:tabs>
                <w:tab w:val="left" w:pos="-284"/>
              </w:tabs>
              <w:snapToGrid w:val="0"/>
              <w:ind w:right="-108" w:firstLine="993"/>
              <w:rPr>
                <w:sz w:val="22"/>
                <w:szCs w:val="22"/>
              </w:rPr>
            </w:pPr>
          </w:p>
        </w:tc>
      </w:tr>
    </w:tbl>
    <w:p w14:paraId="53264580" w14:textId="77777777" w:rsidR="009274EC" w:rsidRPr="0054197B" w:rsidRDefault="009274EC" w:rsidP="009274EC">
      <w:pPr>
        <w:widowControl w:val="0"/>
        <w:tabs>
          <w:tab w:val="left" w:pos="0"/>
          <w:tab w:val="left" w:pos="548"/>
          <w:tab w:val="left" w:pos="1230"/>
          <w:tab w:val="left" w:pos="1438"/>
        </w:tabs>
        <w:ind w:right="-427"/>
        <w:rPr>
          <w:b/>
          <w:bCs/>
          <w:sz w:val="22"/>
          <w:szCs w:val="22"/>
        </w:rPr>
      </w:pPr>
    </w:p>
    <w:p w14:paraId="3E961180" w14:textId="77777777" w:rsidR="009274EC" w:rsidRPr="0054197B" w:rsidRDefault="009274EC" w:rsidP="009274EC">
      <w:pPr>
        <w:widowControl w:val="0"/>
        <w:tabs>
          <w:tab w:val="left" w:pos="0"/>
          <w:tab w:val="left" w:pos="548"/>
          <w:tab w:val="left" w:pos="1230"/>
          <w:tab w:val="left" w:pos="1438"/>
        </w:tabs>
        <w:ind w:right="-427"/>
        <w:rPr>
          <w:b/>
          <w:bCs/>
          <w:sz w:val="22"/>
          <w:szCs w:val="22"/>
        </w:rPr>
      </w:pPr>
    </w:p>
    <w:p w14:paraId="1E2A1F2A" w14:textId="618D3558" w:rsidR="009274EC" w:rsidRPr="0054197B" w:rsidRDefault="009274EC" w:rsidP="009274EC">
      <w:pPr>
        <w:jc w:val="center"/>
        <w:rPr>
          <w:b/>
          <w:sz w:val="22"/>
          <w:szCs w:val="22"/>
        </w:rPr>
      </w:pPr>
      <w:r w:rsidRPr="0054197B">
        <w:rPr>
          <w:b/>
          <w:bCs/>
          <w:i/>
          <w:sz w:val="22"/>
          <w:szCs w:val="22"/>
          <w:lang w:val="en-US"/>
        </w:rPr>
        <w:t>II</w:t>
      </w:r>
      <w:r w:rsidRPr="0054197B">
        <w:rPr>
          <w:b/>
          <w:bCs/>
          <w:i/>
          <w:sz w:val="22"/>
          <w:szCs w:val="22"/>
        </w:rPr>
        <w:t xml:space="preserve">. Декларация о соответствии участника закупки требованиям установленным пунктом </w:t>
      </w:r>
      <w:r w:rsidR="00DB08F7">
        <w:rPr>
          <w:b/>
          <w:bCs/>
          <w:i/>
          <w:sz w:val="22"/>
          <w:szCs w:val="22"/>
        </w:rPr>
        <w:t>14</w:t>
      </w:r>
      <w:r w:rsidRPr="0054197B">
        <w:rPr>
          <w:b/>
          <w:bCs/>
          <w:i/>
          <w:sz w:val="22"/>
          <w:szCs w:val="22"/>
        </w:rPr>
        <w:t xml:space="preserve"> Информационной карты настоящей документации</w:t>
      </w:r>
      <w:r w:rsidRPr="0054197B">
        <w:rPr>
          <w:i/>
          <w:sz w:val="22"/>
          <w:szCs w:val="22"/>
        </w:rPr>
        <w:br/>
      </w:r>
    </w:p>
    <w:p w14:paraId="50FA428F" w14:textId="77777777" w:rsidR="009274EC" w:rsidRPr="0054197B" w:rsidRDefault="009274EC" w:rsidP="009274EC">
      <w:pPr>
        <w:jc w:val="center"/>
        <w:rPr>
          <w:sz w:val="22"/>
          <w:szCs w:val="22"/>
        </w:rPr>
      </w:pPr>
    </w:p>
    <w:p w14:paraId="2BD8398C" w14:textId="69A10518" w:rsidR="009274EC" w:rsidRPr="0054197B" w:rsidRDefault="009274EC" w:rsidP="009274EC">
      <w:pPr>
        <w:widowControl w:val="0"/>
        <w:tabs>
          <w:tab w:val="left" w:pos="0"/>
          <w:tab w:val="left" w:pos="567"/>
          <w:tab w:val="left" w:pos="1438"/>
        </w:tabs>
        <w:jc w:val="both"/>
        <w:rPr>
          <w:sz w:val="22"/>
          <w:szCs w:val="22"/>
        </w:rPr>
      </w:pPr>
      <w:r w:rsidRPr="0054197B">
        <w:rPr>
          <w:sz w:val="22"/>
          <w:szCs w:val="22"/>
        </w:rPr>
        <w:tab/>
        <w:t xml:space="preserve">Настоящим документом подтверждаем (ю), что на момент подачи заявки на участие ____________________ соответствует требованиям, установленным пунктом </w:t>
      </w:r>
      <w:r w:rsidR="00DB08F7">
        <w:rPr>
          <w:sz w:val="22"/>
          <w:szCs w:val="22"/>
        </w:rPr>
        <w:t>14</w:t>
      </w:r>
      <w:r w:rsidRPr="0054197B">
        <w:rPr>
          <w:sz w:val="22"/>
          <w:szCs w:val="22"/>
        </w:rPr>
        <w:t xml:space="preserve"> документации об электронном аукционе, а именно: </w:t>
      </w:r>
    </w:p>
    <w:p w14:paraId="2268D125" w14:textId="77777777" w:rsidR="00DB08F7" w:rsidRPr="009C566D" w:rsidRDefault="009274EC" w:rsidP="00DB08F7">
      <w:pPr>
        <w:widowControl w:val="0"/>
        <w:ind w:right="70"/>
        <w:jc w:val="both"/>
        <w:rPr>
          <w:bCs/>
          <w:sz w:val="22"/>
          <w:szCs w:val="22"/>
        </w:rPr>
      </w:pPr>
      <w:r w:rsidRPr="0054197B">
        <w:rPr>
          <w:sz w:val="22"/>
          <w:szCs w:val="22"/>
        </w:rPr>
        <w:br/>
      </w:r>
      <w:r w:rsidR="00374D17" w:rsidRPr="009606DC">
        <w:rPr>
          <w:bCs/>
          <w:sz w:val="22"/>
          <w:szCs w:val="22"/>
        </w:rPr>
        <w:t xml:space="preserve">а) </w:t>
      </w:r>
      <w:r w:rsidR="00DB08F7" w:rsidRPr="009C566D">
        <w:rPr>
          <w:bCs/>
          <w:sz w:val="22"/>
          <w:szCs w:val="22"/>
        </w:rPr>
        <w:t>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14:paraId="2A2C2D0B" w14:textId="77777777" w:rsidR="00DB08F7" w:rsidRPr="009C566D" w:rsidRDefault="00DB08F7" w:rsidP="00DB08F7">
      <w:pPr>
        <w:widowControl w:val="0"/>
        <w:ind w:right="70"/>
        <w:jc w:val="both"/>
        <w:rPr>
          <w:bCs/>
          <w:sz w:val="22"/>
          <w:szCs w:val="22"/>
        </w:rPr>
      </w:pPr>
      <w:r w:rsidRPr="009C566D">
        <w:rPr>
          <w:bCs/>
          <w:sz w:val="22"/>
          <w:szCs w:val="22"/>
        </w:rPr>
        <w:t>2) непроведение ликвидации участника закупки – юридического лица и отсутствие решения арбитражного суда о признании участника закупки –</w:t>
      </w:r>
      <w:r>
        <w:rPr>
          <w:bCs/>
          <w:sz w:val="22"/>
          <w:szCs w:val="22"/>
        </w:rPr>
        <w:t xml:space="preserve"> </w:t>
      </w:r>
      <w:r w:rsidRPr="009C566D">
        <w:rPr>
          <w:bCs/>
          <w:sz w:val="22"/>
          <w:szCs w:val="22"/>
        </w:rPr>
        <w:t>юридического лица или индивидуального предпринимателя несостоятельным (банкротом) и об открытии конкурсного производства;</w:t>
      </w:r>
    </w:p>
    <w:p w14:paraId="7BC8C61A" w14:textId="77777777" w:rsidR="00DB08F7" w:rsidRPr="009C566D" w:rsidRDefault="00DB08F7" w:rsidP="00DB08F7">
      <w:pPr>
        <w:widowControl w:val="0"/>
        <w:ind w:right="70"/>
        <w:jc w:val="both"/>
        <w:rPr>
          <w:bCs/>
          <w:sz w:val="22"/>
          <w:szCs w:val="22"/>
        </w:rPr>
      </w:pPr>
      <w:r w:rsidRPr="009C566D">
        <w:rPr>
          <w:bCs/>
          <w:sz w:val="22"/>
          <w:szCs w:val="22"/>
        </w:rPr>
        <w:t xml:space="preserve">3) </w:t>
      </w:r>
      <w:proofErr w:type="spellStart"/>
      <w:r w:rsidRPr="009C566D">
        <w:rPr>
          <w:bCs/>
          <w:sz w:val="22"/>
          <w:szCs w:val="22"/>
        </w:rPr>
        <w:t>неприостановление</w:t>
      </w:r>
      <w:proofErr w:type="spellEnd"/>
      <w:r w:rsidRPr="009C566D">
        <w:rPr>
          <w:bCs/>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процедурах закупок;</w:t>
      </w:r>
    </w:p>
    <w:p w14:paraId="6064BBBE" w14:textId="77777777" w:rsidR="00DB08F7" w:rsidRPr="009C566D" w:rsidRDefault="00DB08F7" w:rsidP="00DB08F7">
      <w:pPr>
        <w:widowControl w:val="0"/>
        <w:ind w:right="70"/>
        <w:jc w:val="both"/>
        <w:rPr>
          <w:bCs/>
          <w:sz w:val="22"/>
          <w:szCs w:val="22"/>
        </w:rPr>
      </w:pPr>
      <w:r w:rsidRPr="009C566D">
        <w:rPr>
          <w:bCs/>
          <w:sz w:val="22"/>
          <w:szCs w:val="22"/>
        </w:rPr>
        <w:t xml:space="preserve">4) отсутствие у участника закупки недоимки по налогам, сборам, задолженности по иным обязательным </w:t>
      </w:r>
      <w:r w:rsidRPr="009C566D">
        <w:rPr>
          <w:bCs/>
          <w:sz w:val="22"/>
          <w:szCs w:val="22"/>
        </w:rPr>
        <w:lastRenderedPageBreak/>
        <w:t xml:space="preserve">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w:t>
      </w:r>
    </w:p>
    <w:p w14:paraId="1383623C" w14:textId="77777777" w:rsidR="00DB08F7" w:rsidRPr="009C566D" w:rsidRDefault="00DB08F7" w:rsidP="00DB08F7">
      <w:pPr>
        <w:widowControl w:val="0"/>
        <w:ind w:right="70"/>
        <w:jc w:val="both"/>
        <w:rPr>
          <w:bCs/>
          <w:sz w:val="22"/>
          <w:szCs w:val="22"/>
        </w:rPr>
      </w:pPr>
      <w:r w:rsidRPr="009C566D">
        <w:rPr>
          <w:bCs/>
          <w:sz w:val="22"/>
          <w:szCs w:val="22"/>
        </w:rPr>
        <w:t xml:space="preserve">с законодательством Российской Федерации о налогах и сборах, которые реструктурированы в соответствии с законодательством Российской Федерации, </w:t>
      </w:r>
    </w:p>
    <w:p w14:paraId="325C5517" w14:textId="77777777" w:rsidR="00DB08F7" w:rsidRPr="009C566D" w:rsidRDefault="00DB08F7" w:rsidP="00DB08F7">
      <w:pPr>
        <w:widowControl w:val="0"/>
        <w:ind w:right="70"/>
        <w:jc w:val="both"/>
        <w:rPr>
          <w:bCs/>
          <w:sz w:val="22"/>
          <w:szCs w:val="22"/>
        </w:rPr>
      </w:pPr>
      <w:r w:rsidRPr="009C566D">
        <w:rPr>
          <w:bCs/>
          <w:sz w:val="22"/>
          <w:szCs w:val="22"/>
        </w:rPr>
        <w:t xml:space="preserve">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w:t>
      </w:r>
    </w:p>
    <w:p w14:paraId="1B391D2A" w14:textId="77777777" w:rsidR="00DB08F7" w:rsidRPr="009C566D" w:rsidRDefault="00DB08F7" w:rsidP="00DB08F7">
      <w:pPr>
        <w:widowControl w:val="0"/>
        <w:ind w:right="70"/>
        <w:jc w:val="both"/>
        <w:rPr>
          <w:bCs/>
          <w:sz w:val="22"/>
          <w:szCs w:val="22"/>
        </w:rPr>
      </w:pPr>
      <w:r w:rsidRPr="009C566D">
        <w:rPr>
          <w:bCs/>
          <w:sz w:val="22"/>
          <w:szCs w:val="22"/>
        </w:rPr>
        <w:t xml:space="preserve">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30225301" w14:textId="6F886E87" w:rsidR="009274EC" w:rsidRDefault="00DB08F7" w:rsidP="00DB08F7">
      <w:pPr>
        <w:widowControl w:val="0"/>
        <w:tabs>
          <w:tab w:val="left" w:pos="0"/>
          <w:tab w:val="left" w:pos="567"/>
          <w:tab w:val="left" w:pos="1438"/>
        </w:tabs>
        <w:jc w:val="both"/>
        <w:rPr>
          <w:rFonts w:eastAsia="Calibri"/>
          <w:sz w:val="22"/>
          <w:szCs w:val="22"/>
        </w:rPr>
      </w:pPr>
      <w:r w:rsidRPr="009C566D">
        <w:rPr>
          <w:bCs/>
          <w:sz w:val="22"/>
          <w:szCs w:val="22"/>
        </w:rPr>
        <w:t xml:space="preserve">Участник закупки считается соответствующим </w:t>
      </w:r>
      <w:r w:rsidR="009274EC" w:rsidRPr="009606DC">
        <w:rPr>
          <w:rFonts w:eastAsia="Calibri"/>
          <w:sz w:val="22"/>
          <w:szCs w:val="22"/>
        </w:rPr>
        <w:t>Настоящей заявкой на участие в аукционе подтверждаем свое соответствие требованиям, установленным документацией об аукционе.</w:t>
      </w:r>
    </w:p>
    <w:p w14:paraId="6924A978" w14:textId="77777777" w:rsidR="00DB08F7" w:rsidRPr="009C566D" w:rsidRDefault="00DB08F7" w:rsidP="00DB08F7">
      <w:pPr>
        <w:widowControl w:val="0"/>
        <w:ind w:right="70"/>
        <w:jc w:val="both"/>
        <w:rPr>
          <w:bCs/>
          <w:sz w:val="22"/>
          <w:szCs w:val="22"/>
        </w:rPr>
      </w:pPr>
      <w:r w:rsidRPr="009C566D">
        <w:rPr>
          <w:bCs/>
          <w:sz w:val="22"/>
          <w:szCs w:val="22"/>
        </w:rPr>
        <w:t xml:space="preserve">установленному требованию в случае, если им в установленном порядке подано заявление об обжаловании </w:t>
      </w:r>
    </w:p>
    <w:p w14:paraId="3E865F39" w14:textId="77777777" w:rsidR="00DB08F7" w:rsidRPr="009C566D" w:rsidRDefault="00DB08F7" w:rsidP="00DB08F7">
      <w:pPr>
        <w:widowControl w:val="0"/>
        <w:ind w:right="70"/>
        <w:jc w:val="both"/>
        <w:rPr>
          <w:bCs/>
          <w:sz w:val="22"/>
          <w:szCs w:val="22"/>
        </w:rPr>
      </w:pPr>
      <w:r w:rsidRPr="009C566D">
        <w:rPr>
          <w:bCs/>
          <w:sz w:val="22"/>
          <w:szCs w:val="22"/>
        </w:rPr>
        <w:t>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3FFE67F" w14:textId="77777777" w:rsidR="00DB08F7" w:rsidRPr="009C566D" w:rsidRDefault="00DB08F7" w:rsidP="00DB08F7">
      <w:pPr>
        <w:widowControl w:val="0"/>
        <w:ind w:right="70"/>
        <w:jc w:val="both"/>
        <w:rPr>
          <w:bCs/>
          <w:sz w:val="22"/>
          <w:szCs w:val="22"/>
        </w:rPr>
      </w:pPr>
      <w:r w:rsidRPr="009C566D">
        <w:rPr>
          <w:bCs/>
          <w:sz w:val="22"/>
          <w:szCs w:val="22"/>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w:t>
      </w:r>
    </w:p>
    <w:p w14:paraId="4B3A7957" w14:textId="77777777" w:rsidR="00DB08F7" w:rsidRPr="009C566D" w:rsidRDefault="00DB08F7" w:rsidP="00DB08F7">
      <w:pPr>
        <w:widowControl w:val="0"/>
        <w:ind w:right="70"/>
        <w:jc w:val="both"/>
        <w:rPr>
          <w:bCs/>
          <w:sz w:val="22"/>
          <w:szCs w:val="22"/>
        </w:rPr>
      </w:pPr>
      <w:r w:rsidRPr="009C566D">
        <w:rPr>
          <w:bCs/>
          <w:sz w:val="22"/>
          <w:szCs w:val="22"/>
        </w:rPr>
        <w:t xml:space="preserve">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14:paraId="1D4DEB54" w14:textId="77777777" w:rsidR="00DB08F7" w:rsidRPr="009C566D" w:rsidRDefault="00DB08F7" w:rsidP="00DB08F7">
      <w:pPr>
        <w:widowControl w:val="0"/>
        <w:ind w:right="70"/>
        <w:jc w:val="both"/>
        <w:rPr>
          <w:bCs/>
          <w:sz w:val="22"/>
          <w:szCs w:val="22"/>
        </w:rPr>
      </w:pPr>
      <w:r w:rsidRPr="009C566D">
        <w:rPr>
          <w:bCs/>
          <w:sz w:val="22"/>
          <w:szCs w:val="22"/>
        </w:rPr>
        <w:t xml:space="preserve">5.1)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5149BE7F" w14:textId="77777777" w:rsidR="00DB08F7" w:rsidRPr="009C566D" w:rsidRDefault="00DB08F7" w:rsidP="00DB08F7">
      <w:pPr>
        <w:widowControl w:val="0"/>
        <w:ind w:right="70"/>
        <w:jc w:val="both"/>
        <w:rPr>
          <w:bCs/>
          <w:sz w:val="22"/>
          <w:szCs w:val="22"/>
        </w:rPr>
      </w:pPr>
      <w:r w:rsidRPr="009C566D">
        <w:rPr>
          <w:bCs/>
          <w:sz w:val="22"/>
          <w:szCs w:val="22"/>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151DE4D5" w14:textId="77777777" w:rsidR="00DB08F7" w:rsidRPr="009C566D" w:rsidRDefault="00DB08F7" w:rsidP="00DB08F7">
      <w:pPr>
        <w:widowControl w:val="0"/>
        <w:ind w:right="70"/>
        <w:jc w:val="both"/>
        <w:rPr>
          <w:bCs/>
          <w:sz w:val="22"/>
          <w:szCs w:val="22"/>
        </w:rPr>
      </w:pPr>
      <w:r w:rsidRPr="009C566D">
        <w:rPr>
          <w:bCs/>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Pr>
          <w:bCs/>
          <w:sz w:val="22"/>
          <w:szCs w:val="22"/>
        </w:rPr>
        <w:t xml:space="preserve"> </w:t>
      </w:r>
      <w:r w:rsidRPr="009C566D">
        <w:rPr>
          <w:bCs/>
          <w:sz w:val="22"/>
          <w:szCs w:val="22"/>
        </w:rPr>
        <w:t xml:space="preserve">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w:t>
      </w:r>
    </w:p>
    <w:p w14:paraId="36E078ED" w14:textId="77777777" w:rsidR="00DB08F7" w:rsidRPr="009C566D" w:rsidRDefault="00DB08F7" w:rsidP="00DB08F7">
      <w:pPr>
        <w:widowControl w:val="0"/>
        <w:ind w:right="70"/>
        <w:jc w:val="both"/>
        <w:rPr>
          <w:bCs/>
          <w:sz w:val="22"/>
          <w:szCs w:val="22"/>
        </w:rPr>
      </w:pPr>
      <w:r w:rsidRPr="009C566D">
        <w:rPr>
          <w:bCs/>
          <w:sz w:val="22"/>
          <w:szCs w:val="22"/>
        </w:rPr>
        <w:t xml:space="preserve">и сестрами), усыновителями или усыновленными указанных физических лиц; </w:t>
      </w:r>
    </w:p>
    <w:p w14:paraId="5C8BE2C1" w14:textId="77777777" w:rsidR="00DB08F7" w:rsidRPr="009C566D" w:rsidRDefault="00DB08F7" w:rsidP="00DB08F7">
      <w:pPr>
        <w:widowControl w:val="0"/>
        <w:ind w:right="70"/>
        <w:jc w:val="both"/>
        <w:rPr>
          <w:bCs/>
          <w:sz w:val="22"/>
          <w:szCs w:val="22"/>
        </w:rPr>
      </w:pPr>
      <w:r w:rsidRPr="009C566D">
        <w:rPr>
          <w:bCs/>
          <w:sz w:val="22"/>
          <w:szCs w:val="22"/>
        </w:rPr>
        <w:t xml:space="preserve">8) отсутствие сведений об участнике процедуры закупки в реестре недобросовестных поставщиков, предусмотренном статьей 5 Закона № 223-ФЗ, 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 </w:t>
      </w:r>
    </w:p>
    <w:p w14:paraId="7D86EAF7" w14:textId="77777777" w:rsidR="00DB08F7" w:rsidRDefault="00DB08F7" w:rsidP="00DB08F7">
      <w:pPr>
        <w:widowControl w:val="0"/>
        <w:ind w:right="70"/>
        <w:jc w:val="both"/>
        <w:rPr>
          <w:bCs/>
          <w:sz w:val="22"/>
          <w:szCs w:val="22"/>
        </w:rPr>
      </w:pPr>
      <w:r w:rsidRPr="009C566D">
        <w:rPr>
          <w:bCs/>
          <w:sz w:val="22"/>
          <w:szCs w:val="22"/>
        </w:rPr>
        <w:t>9) участник закупки не является офшорной компанией</w:t>
      </w:r>
      <w:r>
        <w:rPr>
          <w:bCs/>
          <w:sz w:val="22"/>
          <w:szCs w:val="22"/>
        </w:rPr>
        <w:t>.</w:t>
      </w:r>
    </w:p>
    <w:p w14:paraId="2FD7251B" w14:textId="77777777" w:rsidR="009274EC" w:rsidRPr="009606DC" w:rsidRDefault="009274EC" w:rsidP="009274EC">
      <w:pPr>
        <w:autoSpaceDE w:val="0"/>
        <w:autoSpaceDN w:val="0"/>
        <w:adjustRightInd w:val="0"/>
        <w:ind w:firstLine="567"/>
        <w:jc w:val="both"/>
        <w:rPr>
          <w:rFonts w:eastAsia="Calibri"/>
          <w:sz w:val="22"/>
          <w:szCs w:val="22"/>
        </w:rPr>
      </w:pPr>
      <w:r w:rsidRPr="009606DC">
        <w:rPr>
          <w:rFonts w:eastAsia="Calibri"/>
          <w:sz w:val="22"/>
          <w:szCs w:val="22"/>
        </w:rPr>
        <w:t xml:space="preserve">Окончательное предложение участника аукциона о качестве услуги и условиях исполнения договора: </w:t>
      </w:r>
    </w:p>
    <w:p w14:paraId="6BB74B2E" w14:textId="77777777" w:rsidR="009274EC" w:rsidRPr="009606DC" w:rsidRDefault="009274EC" w:rsidP="009274EC">
      <w:pPr>
        <w:autoSpaceDE w:val="0"/>
        <w:autoSpaceDN w:val="0"/>
        <w:adjustRightInd w:val="0"/>
        <w:ind w:firstLine="567"/>
        <w:jc w:val="both"/>
        <w:rPr>
          <w:rFonts w:eastAsia="Calibri"/>
          <w:sz w:val="22"/>
          <w:szCs w:val="22"/>
        </w:rPr>
      </w:pPr>
      <w:r w:rsidRPr="009606DC">
        <w:rPr>
          <w:rFonts w:eastAsia="Calibri"/>
          <w:sz w:val="22"/>
          <w:szCs w:val="22"/>
        </w:rPr>
        <w:t>Настоящей заявкой на участие в аукционе подтверждаем готовность поставить товар (выполнить работы, оказать услуги), описание которых заявлено  в первой части заявки на участие в аукционе, на условиях, изложенных в проекте договора.</w:t>
      </w:r>
    </w:p>
    <w:p w14:paraId="71CC23C3" w14:textId="77777777" w:rsidR="009274EC" w:rsidRPr="009606DC" w:rsidRDefault="009274EC" w:rsidP="009274EC">
      <w:pPr>
        <w:autoSpaceDE w:val="0"/>
        <w:autoSpaceDN w:val="0"/>
        <w:adjustRightInd w:val="0"/>
        <w:ind w:firstLine="567"/>
        <w:jc w:val="both"/>
        <w:rPr>
          <w:rFonts w:eastAsia="Calibri"/>
          <w:sz w:val="22"/>
          <w:szCs w:val="22"/>
        </w:rPr>
      </w:pPr>
      <w:r w:rsidRPr="009606DC">
        <w:rPr>
          <w:rFonts w:eastAsia="Calibri"/>
          <w:color w:val="000000"/>
          <w:sz w:val="22"/>
          <w:szCs w:val="22"/>
        </w:rPr>
        <w:t>Если по итогам аукциона Заказчик предложит нам заключить договор, мы берем на себя обязательство поставить товар (выполнить работу, оказать услуги) на требуемых условиях, обеспечить выполнение указанных гарантийных обязательств в соответствии с требованиями документации об аукционе, включая требования к</w:t>
      </w:r>
      <w:r w:rsidRPr="009606DC">
        <w:rPr>
          <w:rFonts w:ascii="Arial" w:hAnsi="Arial" w:cs="Arial"/>
          <w:color w:val="FF0000"/>
          <w:sz w:val="22"/>
          <w:szCs w:val="22"/>
        </w:rPr>
        <w:t xml:space="preserve"> </w:t>
      </w:r>
      <w:r w:rsidRPr="009606DC">
        <w:rPr>
          <w:sz w:val="22"/>
          <w:szCs w:val="22"/>
        </w:rPr>
        <w:t>функциональным характеристикам (потребительским свойствам) товара (качеству работы, услуги),</w:t>
      </w:r>
      <w:r w:rsidRPr="009606DC">
        <w:rPr>
          <w:rFonts w:eastAsia="Calibri"/>
          <w:sz w:val="22"/>
          <w:szCs w:val="22"/>
        </w:rPr>
        <w:t xml:space="preserve"> содержащиеся в технической части документации об аукционе на условиях исполнения договора, согласно документации о закупке.</w:t>
      </w:r>
    </w:p>
    <w:p w14:paraId="3F84DA03" w14:textId="77777777" w:rsidR="009274EC" w:rsidRPr="009606DC" w:rsidRDefault="009274EC" w:rsidP="009274EC">
      <w:pPr>
        <w:widowControl w:val="0"/>
        <w:tabs>
          <w:tab w:val="left" w:pos="0"/>
          <w:tab w:val="left" w:pos="548"/>
          <w:tab w:val="left" w:pos="1438"/>
        </w:tabs>
        <w:jc w:val="both"/>
        <w:rPr>
          <w:bCs/>
          <w:sz w:val="22"/>
          <w:szCs w:val="22"/>
        </w:rPr>
      </w:pPr>
      <w:r w:rsidRPr="009606DC">
        <w:rPr>
          <w:bCs/>
          <w:sz w:val="22"/>
          <w:szCs w:val="22"/>
        </w:rPr>
        <w:t>В подтверждение вышеприведенных данных к заявке прикладываются следующие документы:</w:t>
      </w:r>
    </w:p>
    <w:p w14:paraId="66AC8DC3" w14:textId="77777777" w:rsidR="00975999" w:rsidRPr="009606DC" w:rsidRDefault="00975999" w:rsidP="00975999">
      <w:pPr>
        <w:widowControl w:val="0"/>
        <w:tabs>
          <w:tab w:val="left" w:pos="0"/>
          <w:tab w:val="left" w:pos="548"/>
          <w:tab w:val="left" w:pos="1438"/>
        </w:tabs>
        <w:jc w:val="both"/>
        <w:rPr>
          <w:sz w:val="22"/>
          <w:szCs w:val="24"/>
        </w:rPr>
      </w:pPr>
      <w:r w:rsidRPr="009606DC">
        <w:rPr>
          <w:sz w:val="22"/>
          <w:szCs w:val="24"/>
        </w:rPr>
        <w:lastRenderedPageBreak/>
        <w:t>1. ___________ (название документа) ____ (количество страниц в документе);</w:t>
      </w:r>
    </w:p>
    <w:p w14:paraId="04C76888" w14:textId="77777777" w:rsidR="00975999" w:rsidRPr="009606DC" w:rsidRDefault="00975999" w:rsidP="00975999">
      <w:pPr>
        <w:widowControl w:val="0"/>
        <w:tabs>
          <w:tab w:val="left" w:pos="0"/>
          <w:tab w:val="left" w:pos="548"/>
          <w:tab w:val="left" w:pos="1438"/>
        </w:tabs>
        <w:jc w:val="both"/>
        <w:rPr>
          <w:sz w:val="22"/>
          <w:szCs w:val="24"/>
        </w:rPr>
      </w:pPr>
      <w:r w:rsidRPr="009606DC">
        <w:rPr>
          <w:sz w:val="22"/>
          <w:szCs w:val="24"/>
        </w:rPr>
        <w:t>2. ___________ (название документа) ____ (количество страниц в документе).</w:t>
      </w:r>
    </w:p>
    <w:p w14:paraId="7101D217" w14:textId="77777777" w:rsidR="009274EC" w:rsidRPr="009606DC" w:rsidRDefault="009274EC" w:rsidP="009274EC">
      <w:pPr>
        <w:widowControl w:val="0"/>
        <w:tabs>
          <w:tab w:val="left" w:pos="0"/>
          <w:tab w:val="left" w:pos="548"/>
          <w:tab w:val="left" w:pos="1438"/>
        </w:tabs>
        <w:jc w:val="both"/>
        <w:rPr>
          <w:sz w:val="22"/>
          <w:szCs w:val="22"/>
        </w:rPr>
      </w:pPr>
    </w:p>
    <w:p w14:paraId="6DE5AE65" w14:textId="77777777" w:rsidR="009274EC" w:rsidRPr="009606DC" w:rsidRDefault="009274EC" w:rsidP="009274EC">
      <w:pPr>
        <w:widowControl w:val="0"/>
        <w:tabs>
          <w:tab w:val="left" w:pos="0"/>
          <w:tab w:val="left" w:pos="548"/>
          <w:tab w:val="left" w:pos="1438"/>
        </w:tabs>
        <w:jc w:val="both"/>
        <w:rPr>
          <w:sz w:val="22"/>
          <w:szCs w:val="22"/>
        </w:rPr>
      </w:pPr>
    </w:p>
    <w:p w14:paraId="1F604437" w14:textId="77777777" w:rsidR="009274EC" w:rsidRPr="009606DC" w:rsidRDefault="009274EC" w:rsidP="009274EC">
      <w:pPr>
        <w:widowControl w:val="0"/>
        <w:tabs>
          <w:tab w:val="left" w:pos="0"/>
          <w:tab w:val="left" w:pos="548"/>
          <w:tab w:val="left" w:pos="1438"/>
        </w:tabs>
        <w:jc w:val="both"/>
        <w:rPr>
          <w:bCs/>
          <w:sz w:val="22"/>
          <w:szCs w:val="22"/>
        </w:rPr>
      </w:pPr>
    </w:p>
    <w:p w14:paraId="4B25BEA2" w14:textId="77777777" w:rsidR="009274EC" w:rsidRPr="009606DC" w:rsidRDefault="009274EC" w:rsidP="009274EC">
      <w:pPr>
        <w:widowControl w:val="0"/>
        <w:tabs>
          <w:tab w:val="left" w:pos="0"/>
          <w:tab w:val="left" w:pos="548"/>
          <w:tab w:val="left" w:pos="1438"/>
        </w:tabs>
        <w:jc w:val="both"/>
        <w:rPr>
          <w:bCs/>
          <w:sz w:val="22"/>
          <w:szCs w:val="22"/>
        </w:rPr>
      </w:pPr>
      <w:r w:rsidRPr="009606DC">
        <w:rPr>
          <w:bCs/>
          <w:sz w:val="22"/>
          <w:szCs w:val="22"/>
        </w:rPr>
        <w:t xml:space="preserve">Участник закупки </w:t>
      </w:r>
    </w:p>
    <w:p w14:paraId="020F1FBA" w14:textId="77777777" w:rsidR="009274EC" w:rsidRPr="009606DC" w:rsidRDefault="009274EC" w:rsidP="009274EC">
      <w:pPr>
        <w:widowControl w:val="0"/>
        <w:tabs>
          <w:tab w:val="left" w:pos="0"/>
          <w:tab w:val="left" w:pos="548"/>
          <w:tab w:val="left" w:pos="1438"/>
        </w:tabs>
        <w:jc w:val="both"/>
        <w:rPr>
          <w:bCs/>
          <w:sz w:val="22"/>
          <w:szCs w:val="22"/>
        </w:rPr>
      </w:pPr>
      <w:r w:rsidRPr="009606DC">
        <w:rPr>
          <w:bCs/>
          <w:sz w:val="22"/>
          <w:szCs w:val="22"/>
        </w:rPr>
        <w:t xml:space="preserve">(уполномоченный представитель) ____________________/ ____________________/ </w:t>
      </w:r>
    </w:p>
    <w:p w14:paraId="1940D201" w14:textId="77777777" w:rsidR="009274EC" w:rsidRDefault="009274EC" w:rsidP="009274EC">
      <w:pPr>
        <w:widowControl w:val="0"/>
        <w:tabs>
          <w:tab w:val="left" w:pos="0"/>
          <w:tab w:val="left" w:pos="548"/>
          <w:tab w:val="left" w:pos="1438"/>
        </w:tabs>
        <w:jc w:val="both"/>
        <w:rPr>
          <w:bCs/>
          <w:sz w:val="22"/>
          <w:szCs w:val="22"/>
        </w:rPr>
      </w:pPr>
      <w:r w:rsidRPr="009606DC">
        <w:rPr>
          <w:bCs/>
          <w:sz w:val="22"/>
          <w:szCs w:val="22"/>
        </w:rPr>
        <w:t xml:space="preserve">                                                                  (подпись)</w:t>
      </w:r>
      <w:r w:rsidRPr="009606DC">
        <w:rPr>
          <w:bCs/>
          <w:sz w:val="22"/>
          <w:szCs w:val="22"/>
        </w:rPr>
        <w:tab/>
        <w:t xml:space="preserve">        расшифровка подписи</w:t>
      </w:r>
    </w:p>
    <w:p w14:paraId="66C52304" w14:textId="77777777" w:rsidR="001E445A" w:rsidRDefault="001E445A" w:rsidP="009274EC"/>
    <w:sectPr w:rsidR="001E445A" w:rsidSect="007703B1">
      <w:pgSz w:w="11906" w:h="16838"/>
      <w:pgMar w:top="709" w:right="709" w:bottom="709"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60030" w14:textId="77777777" w:rsidR="00FF28AA" w:rsidRDefault="00FF28AA" w:rsidP="009274EC">
      <w:r>
        <w:separator/>
      </w:r>
    </w:p>
  </w:endnote>
  <w:endnote w:type="continuationSeparator" w:id="0">
    <w:p w14:paraId="3A6E6907" w14:textId="77777777" w:rsidR="00FF28AA" w:rsidRDefault="00FF28AA" w:rsidP="00927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FB10C" w14:textId="77777777" w:rsidR="00FF28AA" w:rsidRDefault="00FF28AA" w:rsidP="009274EC">
      <w:r>
        <w:separator/>
      </w:r>
    </w:p>
  </w:footnote>
  <w:footnote w:type="continuationSeparator" w:id="0">
    <w:p w14:paraId="22BF0AF7" w14:textId="77777777" w:rsidR="00FF28AA" w:rsidRDefault="00FF28AA" w:rsidP="009274EC">
      <w:r>
        <w:continuationSeparator/>
      </w:r>
    </w:p>
  </w:footnote>
  <w:footnote w:id="1">
    <w:p w14:paraId="1052C755" w14:textId="77777777" w:rsidR="00B96D39" w:rsidRDefault="00B96D39" w:rsidP="007070E0">
      <w:pPr>
        <w:pStyle w:val="afb"/>
      </w:pPr>
      <w:r>
        <w:rPr>
          <w:rStyle w:val="afd"/>
        </w:rPr>
        <w:footnoteRef/>
      </w:r>
      <w:r>
        <w:t xml:space="preserve"> Ответственность за достоверность сведений о стране происхождения товара несет участник закупки</w:t>
      </w:r>
    </w:p>
    <w:p w14:paraId="52B5AF97" w14:textId="77777777" w:rsidR="00B96D39" w:rsidRDefault="00B96D39" w:rsidP="007070E0">
      <w:pPr>
        <w:pStyle w:val="afb"/>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4463C"/>
    <w:multiLevelType w:val="hybridMultilevel"/>
    <w:tmpl w:val="FAC0371A"/>
    <w:lvl w:ilvl="0" w:tplc="60BC78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D77CD6"/>
    <w:multiLevelType w:val="multilevel"/>
    <w:tmpl w:val="F8C2EF72"/>
    <w:lvl w:ilvl="0">
      <w:start w:val="2"/>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2" w15:restartNumberingAfterBreak="0">
    <w:nsid w:val="0F543BA0"/>
    <w:multiLevelType w:val="multilevel"/>
    <w:tmpl w:val="4104A3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6865724"/>
    <w:multiLevelType w:val="multilevel"/>
    <w:tmpl w:val="A0BA877A"/>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530DC5"/>
    <w:multiLevelType w:val="hybridMultilevel"/>
    <w:tmpl w:val="EF9AA184"/>
    <w:lvl w:ilvl="0" w:tplc="F806B356">
      <w:start w:val="1"/>
      <w:numFmt w:val="decimal"/>
      <w:lvlText w:val="%1."/>
      <w:lvlJc w:val="left"/>
      <w:pPr>
        <w:tabs>
          <w:tab w:val="num" w:pos="360"/>
        </w:tabs>
        <w:ind w:left="360" w:hanging="360"/>
      </w:pPr>
      <w:rPr>
        <w:rFonts w:hint="default"/>
        <w:b/>
        <w:i w:val="0"/>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3F62E632">
      <w:start w:val="1"/>
      <w:numFmt w:val="decimal"/>
      <w:lvlText w:val="%7."/>
      <w:lvlJc w:val="left"/>
      <w:pPr>
        <w:ind w:left="4680" w:hanging="360"/>
      </w:pPr>
      <w:rPr>
        <w:rFonts w:hint="default"/>
        <w:b/>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5" w15:restartNumberingAfterBreak="0">
    <w:nsid w:val="192A17B6"/>
    <w:multiLevelType w:val="multilevel"/>
    <w:tmpl w:val="F188ADD2"/>
    <w:lvl w:ilvl="0">
      <w:start w:val="1"/>
      <w:numFmt w:val="decimal"/>
      <w:pStyle w:val="2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E0967C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AF2CF6"/>
    <w:multiLevelType w:val="hybridMultilevel"/>
    <w:tmpl w:val="36084D36"/>
    <w:lvl w:ilvl="0" w:tplc="4CB29B0E">
      <w:start w:val="1"/>
      <w:numFmt w:val="upperRoman"/>
      <w:lvlText w:val="%1."/>
      <w:lvlJc w:val="left"/>
      <w:pPr>
        <w:ind w:left="1195" w:hanging="720"/>
      </w:pPr>
      <w:rPr>
        <w:rFonts w:hint="default"/>
        <w:b/>
      </w:rPr>
    </w:lvl>
    <w:lvl w:ilvl="1" w:tplc="04190019" w:tentative="1">
      <w:start w:val="1"/>
      <w:numFmt w:val="lowerLetter"/>
      <w:lvlText w:val="%2."/>
      <w:lvlJc w:val="left"/>
      <w:pPr>
        <w:ind w:left="1555" w:hanging="360"/>
      </w:pPr>
    </w:lvl>
    <w:lvl w:ilvl="2" w:tplc="0419001B" w:tentative="1">
      <w:start w:val="1"/>
      <w:numFmt w:val="lowerRoman"/>
      <w:lvlText w:val="%3."/>
      <w:lvlJc w:val="right"/>
      <w:pPr>
        <w:ind w:left="2275" w:hanging="180"/>
      </w:pPr>
    </w:lvl>
    <w:lvl w:ilvl="3" w:tplc="0419000F" w:tentative="1">
      <w:start w:val="1"/>
      <w:numFmt w:val="decimal"/>
      <w:lvlText w:val="%4."/>
      <w:lvlJc w:val="left"/>
      <w:pPr>
        <w:ind w:left="2995" w:hanging="360"/>
      </w:pPr>
    </w:lvl>
    <w:lvl w:ilvl="4" w:tplc="04190019" w:tentative="1">
      <w:start w:val="1"/>
      <w:numFmt w:val="lowerLetter"/>
      <w:lvlText w:val="%5."/>
      <w:lvlJc w:val="left"/>
      <w:pPr>
        <w:ind w:left="3715" w:hanging="360"/>
      </w:pPr>
    </w:lvl>
    <w:lvl w:ilvl="5" w:tplc="0419001B" w:tentative="1">
      <w:start w:val="1"/>
      <w:numFmt w:val="lowerRoman"/>
      <w:lvlText w:val="%6."/>
      <w:lvlJc w:val="right"/>
      <w:pPr>
        <w:ind w:left="4435" w:hanging="180"/>
      </w:pPr>
    </w:lvl>
    <w:lvl w:ilvl="6" w:tplc="0419000F" w:tentative="1">
      <w:start w:val="1"/>
      <w:numFmt w:val="decimal"/>
      <w:lvlText w:val="%7."/>
      <w:lvlJc w:val="left"/>
      <w:pPr>
        <w:ind w:left="5155" w:hanging="360"/>
      </w:pPr>
    </w:lvl>
    <w:lvl w:ilvl="7" w:tplc="04190019" w:tentative="1">
      <w:start w:val="1"/>
      <w:numFmt w:val="lowerLetter"/>
      <w:lvlText w:val="%8."/>
      <w:lvlJc w:val="left"/>
      <w:pPr>
        <w:ind w:left="5875" w:hanging="360"/>
      </w:pPr>
    </w:lvl>
    <w:lvl w:ilvl="8" w:tplc="0419001B" w:tentative="1">
      <w:start w:val="1"/>
      <w:numFmt w:val="lowerRoman"/>
      <w:lvlText w:val="%9."/>
      <w:lvlJc w:val="right"/>
      <w:pPr>
        <w:ind w:left="6595" w:hanging="180"/>
      </w:pPr>
    </w:lvl>
  </w:abstractNum>
  <w:abstractNum w:abstractNumId="8" w15:restartNumberingAfterBreak="0">
    <w:nsid w:val="216015E7"/>
    <w:multiLevelType w:val="multilevel"/>
    <w:tmpl w:val="0BC630AE"/>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6BF2BE5"/>
    <w:multiLevelType w:val="multilevel"/>
    <w:tmpl w:val="ADFABE9E"/>
    <w:lvl w:ilvl="0">
      <w:start w:val="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sz w:val="18"/>
        <w:szCs w:val="18"/>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E3F6212"/>
    <w:multiLevelType w:val="multilevel"/>
    <w:tmpl w:val="0F84B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D85374"/>
    <w:multiLevelType w:val="hybridMultilevel"/>
    <w:tmpl w:val="0EDC5AA6"/>
    <w:lvl w:ilvl="0" w:tplc="FF286F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4C11493"/>
    <w:multiLevelType w:val="hybridMultilevel"/>
    <w:tmpl w:val="3A7CF4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301303"/>
    <w:multiLevelType w:val="multilevel"/>
    <w:tmpl w:val="4104A3E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4" w15:restartNumberingAfterBreak="0">
    <w:nsid w:val="3D006AFF"/>
    <w:multiLevelType w:val="hybridMultilevel"/>
    <w:tmpl w:val="7A104648"/>
    <w:lvl w:ilvl="0" w:tplc="96F25DAE">
      <w:start w:val="3"/>
      <w:numFmt w:val="decimal"/>
      <w:lvlText w:val="%1.1."/>
      <w:lvlJc w:val="left"/>
      <w:pPr>
        <w:ind w:left="643" w:hanging="360"/>
      </w:pPr>
      <w:rPr>
        <w:rFonts w:hint="default"/>
      </w:rPr>
    </w:lvl>
    <w:lvl w:ilvl="1" w:tplc="04190019">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5" w15:restartNumberingAfterBreak="0">
    <w:nsid w:val="3E143A2B"/>
    <w:multiLevelType w:val="hybridMultilevel"/>
    <w:tmpl w:val="2A82401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15:restartNumberingAfterBreak="0">
    <w:nsid w:val="3F7118C2"/>
    <w:multiLevelType w:val="multilevel"/>
    <w:tmpl w:val="685E509A"/>
    <w:lvl w:ilvl="0">
      <w:start w:val="1"/>
      <w:numFmt w:val="decimal"/>
      <w:lvlText w:val="%1."/>
      <w:lvlJc w:val="left"/>
      <w:pPr>
        <w:ind w:left="357" w:hanging="357"/>
      </w:pPr>
      <w:rPr>
        <w:rFonts w:hint="default"/>
      </w:rPr>
    </w:lvl>
    <w:lvl w:ilvl="1">
      <w:start w:val="1"/>
      <w:numFmt w:val="decimal"/>
      <w:lvlText w:val="%1.%2."/>
      <w:lvlJc w:val="left"/>
      <w:pPr>
        <w:ind w:left="925"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7" w15:restartNumberingAfterBreak="0">
    <w:nsid w:val="3F975212"/>
    <w:multiLevelType w:val="multilevel"/>
    <w:tmpl w:val="5F6E5412"/>
    <w:lvl w:ilvl="0">
      <w:start w:val="1"/>
      <w:numFmt w:val="decimal"/>
      <w:lvlText w:val="%1."/>
      <w:lvlJc w:val="left"/>
      <w:pPr>
        <w:tabs>
          <w:tab w:val="num" w:pos="786"/>
        </w:tabs>
        <w:ind w:left="786"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2755231"/>
    <w:multiLevelType w:val="multilevel"/>
    <w:tmpl w:val="EE2221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75F3D42"/>
    <w:multiLevelType w:val="multilevel"/>
    <w:tmpl w:val="53625F7C"/>
    <w:lvl w:ilvl="0">
      <w:start w:val="1"/>
      <w:numFmt w:val="decimal"/>
      <w:lvlText w:val="%1."/>
      <w:lvlJc w:val="left"/>
      <w:pPr>
        <w:ind w:left="578" w:hanging="360"/>
      </w:pPr>
    </w:lvl>
    <w:lvl w:ilvl="1">
      <w:start w:val="1"/>
      <w:numFmt w:val="decimal"/>
      <w:isLgl/>
      <w:lvlText w:val="%1.%2."/>
      <w:lvlJc w:val="left"/>
      <w:pPr>
        <w:ind w:left="578" w:hanging="360"/>
      </w:pPr>
      <w:rPr>
        <w:rFonts w:hint="default"/>
      </w:rPr>
    </w:lvl>
    <w:lvl w:ilvl="2">
      <w:start w:val="1"/>
      <w:numFmt w:val="decimal"/>
      <w:isLgl/>
      <w:lvlText w:val="%1.%2.%3."/>
      <w:lvlJc w:val="left"/>
      <w:pPr>
        <w:ind w:left="938" w:hanging="720"/>
      </w:pPr>
      <w:rPr>
        <w:rFonts w:hint="default"/>
      </w:rPr>
    </w:lvl>
    <w:lvl w:ilvl="3">
      <w:start w:val="1"/>
      <w:numFmt w:val="decimal"/>
      <w:isLgl/>
      <w:lvlText w:val="%1.%2.%3.%4."/>
      <w:lvlJc w:val="left"/>
      <w:pPr>
        <w:ind w:left="938" w:hanging="72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298" w:hanging="1080"/>
      </w:pPr>
      <w:rPr>
        <w:rFonts w:hint="default"/>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20" w15:restartNumberingAfterBreak="0">
    <w:nsid w:val="4991771B"/>
    <w:multiLevelType w:val="multilevel"/>
    <w:tmpl w:val="56402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DC4007"/>
    <w:multiLevelType w:val="hybridMultilevel"/>
    <w:tmpl w:val="8AC2A75E"/>
    <w:lvl w:ilvl="0" w:tplc="1A30FB18">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2" w15:restartNumberingAfterBreak="0">
    <w:nsid w:val="50162E54"/>
    <w:multiLevelType w:val="multilevel"/>
    <w:tmpl w:val="254C20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19051DC"/>
    <w:multiLevelType w:val="multilevel"/>
    <w:tmpl w:val="5254F6CA"/>
    <w:lvl w:ilvl="0">
      <w:start w:val="1"/>
      <w:numFmt w:val="decimal"/>
      <w:lvlText w:val="%1."/>
      <w:lvlJc w:val="left"/>
      <w:pPr>
        <w:tabs>
          <w:tab w:val="num" w:pos="786"/>
        </w:tabs>
        <w:ind w:left="786"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33C5AF6"/>
    <w:multiLevelType w:val="multilevel"/>
    <w:tmpl w:val="985817B8"/>
    <w:lvl w:ilvl="0">
      <w:start w:val="4"/>
      <w:numFmt w:val="decimal"/>
      <w:lvlText w:val="%1."/>
      <w:lvlJc w:val="left"/>
      <w:pPr>
        <w:tabs>
          <w:tab w:val="num" w:pos="368"/>
        </w:tabs>
        <w:ind w:left="368" w:hanging="368"/>
      </w:pPr>
    </w:lvl>
    <w:lvl w:ilvl="1">
      <w:start w:val="1"/>
      <w:numFmt w:val="decimal"/>
      <w:lvlText w:val="%1.%2."/>
      <w:lvlJc w:val="left"/>
      <w:pPr>
        <w:tabs>
          <w:tab w:val="num" w:pos="1713"/>
        </w:tabs>
        <w:ind w:left="1713"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5" w15:restartNumberingAfterBreak="0">
    <w:nsid w:val="59031296"/>
    <w:multiLevelType w:val="hybridMultilevel"/>
    <w:tmpl w:val="72442F44"/>
    <w:lvl w:ilvl="0" w:tplc="04190011">
      <w:start w:val="1"/>
      <w:numFmt w:val="decimal"/>
      <w:lvlText w:val="%1)"/>
      <w:lvlJc w:val="left"/>
      <w:pPr>
        <w:tabs>
          <w:tab w:val="num" w:pos="901"/>
        </w:tabs>
        <w:ind w:left="901" w:hanging="360"/>
      </w:pPr>
    </w:lvl>
    <w:lvl w:ilvl="1" w:tplc="04190019" w:tentative="1">
      <w:start w:val="1"/>
      <w:numFmt w:val="lowerLetter"/>
      <w:lvlText w:val="%2."/>
      <w:lvlJc w:val="left"/>
      <w:pPr>
        <w:tabs>
          <w:tab w:val="num" w:pos="1621"/>
        </w:tabs>
        <w:ind w:left="1621" w:hanging="360"/>
      </w:pPr>
    </w:lvl>
    <w:lvl w:ilvl="2" w:tplc="0419001B" w:tentative="1">
      <w:start w:val="1"/>
      <w:numFmt w:val="lowerRoman"/>
      <w:lvlText w:val="%3."/>
      <w:lvlJc w:val="right"/>
      <w:pPr>
        <w:tabs>
          <w:tab w:val="num" w:pos="2341"/>
        </w:tabs>
        <w:ind w:left="2341" w:hanging="180"/>
      </w:pPr>
    </w:lvl>
    <w:lvl w:ilvl="3" w:tplc="0419000F" w:tentative="1">
      <w:start w:val="1"/>
      <w:numFmt w:val="decimal"/>
      <w:lvlText w:val="%4."/>
      <w:lvlJc w:val="left"/>
      <w:pPr>
        <w:tabs>
          <w:tab w:val="num" w:pos="3061"/>
        </w:tabs>
        <w:ind w:left="3061" w:hanging="360"/>
      </w:pPr>
    </w:lvl>
    <w:lvl w:ilvl="4" w:tplc="04190019" w:tentative="1">
      <w:start w:val="1"/>
      <w:numFmt w:val="lowerLetter"/>
      <w:lvlText w:val="%5."/>
      <w:lvlJc w:val="left"/>
      <w:pPr>
        <w:tabs>
          <w:tab w:val="num" w:pos="3781"/>
        </w:tabs>
        <w:ind w:left="3781" w:hanging="360"/>
      </w:pPr>
    </w:lvl>
    <w:lvl w:ilvl="5" w:tplc="0419001B" w:tentative="1">
      <w:start w:val="1"/>
      <w:numFmt w:val="lowerRoman"/>
      <w:lvlText w:val="%6."/>
      <w:lvlJc w:val="right"/>
      <w:pPr>
        <w:tabs>
          <w:tab w:val="num" w:pos="4501"/>
        </w:tabs>
        <w:ind w:left="4501" w:hanging="180"/>
      </w:pPr>
    </w:lvl>
    <w:lvl w:ilvl="6" w:tplc="0419000F" w:tentative="1">
      <w:start w:val="1"/>
      <w:numFmt w:val="decimal"/>
      <w:lvlText w:val="%7."/>
      <w:lvlJc w:val="left"/>
      <w:pPr>
        <w:tabs>
          <w:tab w:val="num" w:pos="5221"/>
        </w:tabs>
        <w:ind w:left="5221" w:hanging="360"/>
      </w:pPr>
    </w:lvl>
    <w:lvl w:ilvl="7" w:tplc="04190019" w:tentative="1">
      <w:start w:val="1"/>
      <w:numFmt w:val="lowerLetter"/>
      <w:lvlText w:val="%8."/>
      <w:lvlJc w:val="left"/>
      <w:pPr>
        <w:tabs>
          <w:tab w:val="num" w:pos="5941"/>
        </w:tabs>
        <w:ind w:left="5941" w:hanging="360"/>
      </w:pPr>
    </w:lvl>
    <w:lvl w:ilvl="8" w:tplc="0419001B" w:tentative="1">
      <w:start w:val="1"/>
      <w:numFmt w:val="lowerRoman"/>
      <w:lvlText w:val="%9."/>
      <w:lvlJc w:val="right"/>
      <w:pPr>
        <w:tabs>
          <w:tab w:val="num" w:pos="6661"/>
        </w:tabs>
        <w:ind w:left="6661" w:hanging="180"/>
      </w:pPr>
    </w:lvl>
  </w:abstractNum>
  <w:abstractNum w:abstractNumId="26" w15:restartNumberingAfterBreak="0">
    <w:nsid w:val="5EF058FD"/>
    <w:multiLevelType w:val="hybridMultilevel"/>
    <w:tmpl w:val="2422B792"/>
    <w:lvl w:ilvl="0" w:tplc="0419000F">
      <w:start w:val="1"/>
      <w:numFmt w:val="decimal"/>
      <w:lvlText w:val="%1."/>
      <w:lvlJc w:val="left"/>
      <w:pPr>
        <w:ind w:left="578" w:hanging="360"/>
      </w:pPr>
      <w:rPr>
        <w:rFonts w:cs="Times New Roman"/>
      </w:rPr>
    </w:lvl>
    <w:lvl w:ilvl="1" w:tplc="04190019">
      <w:start w:val="1"/>
      <w:numFmt w:val="lowerLetter"/>
      <w:lvlText w:val="%2."/>
      <w:lvlJc w:val="left"/>
      <w:pPr>
        <w:ind w:left="1298" w:hanging="360"/>
      </w:pPr>
      <w:rPr>
        <w:rFonts w:cs="Times New Roman"/>
      </w:rPr>
    </w:lvl>
    <w:lvl w:ilvl="2" w:tplc="0419001B">
      <w:start w:val="1"/>
      <w:numFmt w:val="lowerRoman"/>
      <w:lvlText w:val="%3."/>
      <w:lvlJc w:val="right"/>
      <w:pPr>
        <w:ind w:left="2018" w:hanging="180"/>
      </w:pPr>
      <w:rPr>
        <w:rFonts w:cs="Times New Roman"/>
      </w:rPr>
    </w:lvl>
    <w:lvl w:ilvl="3" w:tplc="0419000F">
      <w:start w:val="1"/>
      <w:numFmt w:val="decimal"/>
      <w:lvlText w:val="%4."/>
      <w:lvlJc w:val="left"/>
      <w:pPr>
        <w:ind w:left="2738" w:hanging="360"/>
      </w:pPr>
      <w:rPr>
        <w:rFonts w:cs="Times New Roman"/>
      </w:rPr>
    </w:lvl>
    <w:lvl w:ilvl="4" w:tplc="04190019">
      <w:start w:val="1"/>
      <w:numFmt w:val="lowerLetter"/>
      <w:lvlText w:val="%5."/>
      <w:lvlJc w:val="left"/>
      <w:pPr>
        <w:ind w:left="3458" w:hanging="360"/>
      </w:pPr>
      <w:rPr>
        <w:rFonts w:cs="Times New Roman"/>
      </w:rPr>
    </w:lvl>
    <w:lvl w:ilvl="5" w:tplc="0419001B">
      <w:start w:val="1"/>
      <w:numFmt w:val="lowerRoman"/>
      <w:lvlText w:val="%6."/>
      <w:lvlJc w:val="right"/>
      <w:pPr>
        <w:ind w:left="4178" w:hanging="180"/>
      </w:pPr>
      <w:rPr>
        <w:rFonts w:cs="Times New Roman"/>
      </w:rPr>
    </w:lvl>
    <w:lvl w:ilvl="6" w:tplc="0419000F">
      <w:start w:val="1"/>
      <w:numFmt w:val="decimal"/>
      <w:lvlText w:val="%7."/>
      <w:lvlJc w:val="left"/>
      <w:pPr>
        <w:ind w:left="4898" w:hanging="360"/>
      </w:pPr>
      <w:rPr>
        <w:rFonts w:cs="Times New Roman"/>
      </w:rPr>
    </w:lvl>
    <w:lvl w:ilvl="7" w:tplc="04190019">
      <w:start w:val="1"/>
      <w:numFmt w:val="lowerLetter"/>
      <w:lvlText w:val="%8."/>
      <w:lvlJc w:val="left"/>
      <w:pPr>
        <w:ind w:left="5618" w:hanging="360"/>
      </w:pPr>
      <w:rPr>
        <w:rFonts w:cs="Times New Roman"/>
      </w:rPr>
    </w:lvl>
    <w:lvl w:ilvl="8" w:tplc="0419001B">
      <w:start w:val="1"/>
      <w:numFmt w:val="lowerRoman"/>
      <w:lvlText w:val="%9."/>
      <w:lvlJc w:val="right"/>
      <w:pPr>
        <w:ind w:left="6338" w:hanging="180"/>
      </w:pPr>
      <w:rPr>
        <w:rFonts w:cs="Times New Roman"/>
      </w:rPr>
    </w:lvl>
  </w:abstractNum>
  <w:abstractNum w:abstractNumId="27" w15:restartNumberingAfterBreak="0">
    <w:nsid w:val="5FE239F4"/>
    <w:multiLevelType w:val="hybridMultilevel"/>
    <w:tmpl w:val="E4EE107A"/>
    <w:lvl w:ilvl="0" w:tplc="990E3328">
      <w:start w:val="1"/>
      <w:numFmt w:val="decimal"/>
      <w:lvlText w:val="%1)"/>
      <w:lvlJc w:val="left"/>
      <w:pPr>
        <w:ind w:left="891" w:hanging="360"/>
      </w:pPr>
      <w:rPr>
        <w:rFonts w:hint="default"/>
      </w:rPr>
    </w:lvl>
    <w:lvl w:ilvl="1" w:tplc="04190019" w:tentative="1">
      <w:start w:val="1"/>
      <w:numFmt w:val="lowerLetter"/>
      <w:lvlText w:val="%2."/>
      <w:lvlJc w:val="left"/>
      <w:pPr>
        <w:ind w:left="1611" w:hanging="360"/>
      </w:pPr>
    </w:lvl>
    <w:lvl w:ilvl="2" w:tplc="0419001B" w:tentative="1">
      <w:start w:val="1"/>
      <w:numFmt w:val="lowerRoman"/>
      <w:lvlText w:val="%3."/>
      <w:lvlJc w:val="right"/>
      <w:pPr>
        <w:ind w:left="2331" w:hanging="180"/>
      </w:pPr>
    </w:lvl>
    <w:lvl w:ilvl="3" w:tplc="0419000F" w:tentative="1">
      <w:start w:val="1"/>
      <w:numFmt w:val="decimal"/>
      <w:lvlText w:val="%4."/>
      <w:lvlJc w:val="left"/>
      <w:pPr>
        <w:ind w:left="3051" w:hanging="360"/>
      </w:pPr>
    </w:lvl>
    <w:lvl w:ilvl="4" w:tplc="04190019" w:tentative="1">
      <w:start w:val="1"/>
      <w:numFmt w:val="lowerLetter"/>
      <w:lvlText w:val="%5."/>
      <w:lvlJc w:val="left"/>
      <w:pPr>
        <w:ind w:left="3771" w:hanging="360"/>
      </w:pPr>
    </w:lvl>
    <w:lvl w:ilvl="5" w:tplc="0419001B" w:tentative="1">
      <w:start w:val="1"/>
      <w:numFmt w:val="lowerRoman"/>
      <w:lvlText w:val="%6."/>
      <w:lvlJc w:val="right"/>
      <w:pPr>
        <w:ind w:left="4491" w:hanging="180"/>
      </w:pPr>
    </w:lvl>
    <w:lvl w:ilvl="6" w:tplc="0419000F" w:tentative="1">
      <w:start w:val="1"/>
      <w:numFmt w:val="decimal"/>
      <w:lvlText w:val="%7."/>
      <w:lvlJc w:val="left"/>
      <w:pPr>
        <w:ind w:left="5211" w:hanging="360"/>
      </w:pPr>
    </w:lvl>
    <w:lvl w:ilvl="7" w:tplc="04190019" w:tentative="1">
      <w:start w:val="1"/>
      <w:numFmt w:val="lowerLetter"/>
      <w:lvlText w:val="%8."/>
      <w:lvlJc w:val="left"/>
      <w:pPr>
        <w:ind w:left="5931" w:hanging="360"/>
      </w:pPr>
    </w:lvl>
    <w:lvl w:ilvl="8" w:tplc="0419001B" w:tentative="1">
      <w:start w:val="1"/>
      <w:numFmt w:val="lowerRoman"/>
      <w:lvlText w:val="%9."/>
      <w:lvlJc w:val="right"/>
      <w:pPr>
        <w:ind w:left="6651" w:hanging="180"/>
      </w:pPr>
    </w:lvl>
  </w:abstractNum>
  <w:abstractNum w:abstractNumId="28" w15:restartNumberingAfterBreak="0">
    <w:nsid w:val="61F12BB1"/>
    <w:multiLevelType w:val="hybridMultilevel"/>
    <w:tmpl w:val="70E44BD4"/>
    <w:lvl w:ilvl="0" w:tplc="D14CC6B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15:restartNumberingAfterBreak="0">
    <w:nsid w:val="68C04C89"/>
    <w:multiLevelType w:val="singleLevel"/>
    <w:tmpl w:val="DB4A56CE"/>
    <w:lvl w:ilvl="0">
      <w:start w:val="9"/>
      <w:numFmt w:val="bullet"/>
      <w:lvlText w:val="-"/>
      <w:lvlJc w:val="left"/>
      <w:pPr>
        <w:tabs>
          <w:tab w:val="num" w:pos="360"/>
        </w:tabs>
        <w:ind w:left="360" w:hanging="360"/>
      </w:pPr>
      <w:rPr>
        <w:rFonts w:hint="default"/>
      </w:rPr>
    </w:lvl>
  </w:abstractNum>
  <w:abstractNum w:abstractNumId="30" w15:restartNumberingAfterBreak="0">
    <w:nsid w:val="75E7796A"/>
    <w:multiLevelType w:val="singleLevel"/>
    <w:tmpl w:val="00000001"/>
    <w:lvl w:ilvl="0">
      <w:start w:val="1"/>
      <w:numFmt w:val="decimal"/>
      <w:lvlText w:val="%1."/>
      <w:lvlJc w:val="left"/>
      <w:pPr>
        <w:tabs>
          <w:tab w:val="num" w:pos="643"/>
        </w:tabs>
        <w:ind w:left="643" w:hanging="360"/>
      </w:pPr>
    </w:lvl>
  </w:abstractNum>
  <w:abstractNum w:abstractNumId="31" w15:restartNumberingAfterBreak="0">
    <w:nsid w:val="774F56AD"/>
    <w:multiLevelType w:val="multilevel"/>
    <w:tmpl w:val="FD66D7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ADE5C14"/>
    <w:multiLevelType w:val="singleLevel"/>
    <w:tmpl w:val="00000001"/>
    <w:lvl w:ilvl="0">
      <w:start w:val="1"/>
      <w:numFmt w:val="decimal"/>
      <w:lvlText w:val="%1."/>
      <w:lvlJc w:val="left"/>
      <w:pPr>
        <w:tabs>
          <w:tab w:val="num" w:pos="644"/>
        </w:tabs>
        <w:ind w:left="644" w:hanging="360"/>
      </w:pPr>
    </w:lvl>
  </w:abstractNum>
  <w:abstractNum w:abstractNumId="33" w15:restartNumberingAfterBreak="0">
    <w:nsid w:val="7CFC3327"/>
    <w:multiLevelType w:val="multilevel"/>
    <w:tmpl w:val="2AD216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E722154"/>
    <w:multiLevelType w:val="hybridMultilevel"/>
    <w:tmpl w:val="17FEEDB6"/>
    <w:lvl w:ilvl="0" w:tplc="04190011">
      <w:start w:val="1"/>
      <w:numFmt w:val="decimal"/>
      <w:lvlText w:val="%1)"/>
      <w:lvlJc w:val="left"/>
      <w:pPr>
        <w:ind w:left="50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7F5E0971"/>
    <w:multiLevelType w:val="multilevel"/>
    <w:tmpl w:val="B32A013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5"/>
  </w:num>
  <w:num w:numId="3">
    <w:abstractNumId w:val="34"/>
  </w:num>
  <w:num w:numId="4">
    <w:abstractNumId w:val="15"/>
  </w:num>
  <w:num w:numId="5">
    <w:abstractNumId w:val="25"/>
  </w:num>
  <w:num w:numId="6">
    <w:abstractNumId w:val="13"/>
  </w:num>
  <w:num w:numId="7">
    <w:abstractNumId w:val="4"/>
  </w:num>
  <w:num w:numId="8">
    <w:abstractNumId w:val="8"/>
  </w:num>
  <w:num w:numId="9">
    <w:abstractNumId w:val="2"/>
  </w:num>
  <w:num w:numId="10">
    <w:abstractNumId w:val="9"/>
  </w:num>
  <w:num w:numId="11">
    <w:abstractNumId w:val="28"/>
  </w:num>
  <w:num w:numId="12">
    <w:abstractNumId w:val="12"/>
  </w:num>
  <w:num w:numId="13">
    <w:abstractNumId w:val="21"/>
  </w:num>
  <w:num w:numId="14">
    <w:abstractNumId w:val="23"/>
  </w:num>
  <w:num w:numId="15">
    <w:abstractNumId w:val="10"/>
  </w:num>
  <w:num w:numId="16">
    <w:abstractNumId w:val="26"/>
  </w:num>
  <w:num w:numId="17">
    <w:abstractNumId w:val="19"/>
  </w:num>
  <w:num w:numId="18">
    <w:abstractNumId w:val="31"/>
  </w:num>
  <w:num w:numId="19">
    <w:abstractNumId w:val="35"/>
  </w:num>
  <w:num w:numId="20">
    <w:abstractNumId w:val="33"/>
  </w:num>
  <w:num w:numId="21">
    <w:abstractNumId w:val="18"/>
  </w:num>
  <w:num w:numId="22">
    <w:abstractNumId w:val="22"/>
  </w:num>
  <w:num w:numId="23">
    <w:abstractNumId w:val="16"/>
  </w:num>
  <w:num w:numId="24">
    <w:abstractNumId w:val="32"/>
  </w:num>
  <w:num w:numId="25">
    <w:abstractNumId w:val="3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0"/>
  </w:num>
  <w:num w:numId="29">
    <w:abstractNumId w:val="6"/>
  </w:num>
  <w:num w:numId="30">
    <w:abstractNumId w:val="7"/>
  </w:num>
  <w:num w:numId="31">
    <w:abstractNumId w:val="27"/>
  </w:num>
  <w:num w:numId="32">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3"/>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4EC"/>
    <w:rsid w:val="00004612"/>
    <w:rsid w:val="00044400"/>
    <w:rsid w:val="00083DBC"/>
    <w:rsid w:val="000A0151"/>
    <w:rsid w:val="000A3BD6"/>
    <w:rsid w:val="000B2B74"/>
    <w:rsid w:val="000C76F9"/>
    <w:rsid w:val="000E3AE9"/>
    <w:rsid w:val="000E4FA4"/>
    <w:rsid w:val="00100CF0"/>
    <w:rsid w:val="00105839"/>
    <w:rsid w:val="00106C18"/>
    <w:rsid w:val="00121056"/>
    <w:rsid w:val="00130DAE"/>
    <w:rsid w:val="00135704"/>
    <w:rsid w:val="00141E31"/>
    <w:rsid w:val="00154ED2"/>
    <w:rsid w:val="0017054D"/>
    <w:rsid w:val="0018138E"/>
    <w:rsid w:val="00186E5D"/>
    <w:rsid w:val="001879D3"/>
    <w:rsid w:val="00187FCA"/>
    <w:rsid w:val="001912BC"/>
    <w:rsid w:val="001A2072"/>
    <w:rsid w:val="001A4877"/>
    <w:rsid w:val="001B1B79"/>
    <w:rsid w:val="001E445A"/>
    <w:rsid w:val="001F37AD"/>
    <w:rsid w:val="00223FFE"/>
    <w:rsid w:val="00225484"/>
    <w:rsid w:val="00231FEE"/>
    <w:rsid w:val="002342CF"/>
    <w:rsid w:val="00247669"/>
    <w:rsid w:val="00255017"/>
    <w:rsid w:val="0027239B"/>
    <w:rsid w:val="002755CE"/>
    <w:rsid w:val="00277718"/>
    <w:rsid w:val="0028223F"/>
    <w:rsid w:val="002826FE"/>
    <w:rsid w:val="002867CB"/>
    <w:rsid w:val="00297BE5"/>
    <w:rsid w:val="002A20C8"/>
    <w:rsid w:val="002A7590"/>
    <w:rsid w:val="002B79AD"/>
    <w:rsid w:val="002B7F3D"/>
    <w:rsid w:val="002C5EB4"/>
    <w:rsid w:val="002C6AEE"/>
    <w:rsid w:val="002D0A2D"/>
    <w:rsid w:val="002D1FFD"/>
    <w:rsid w:val="002E1206"/>
    <w:rsid w:val="002F0807"/>
    <w:rsid w:val="00325577"/>
    <w:rsid w:val="0036084B"/>
    <w:rsid w:val="00373491"/>
    <w:rsid w:val="00374D17"/>
    <w:rsid w:val="003831D2"/>
    <w:rsid w:val="00384448"/>
    <w:rsid w:val="00391DEC"/>
    <w:rsid w:val="003A5CDF"/>
    <w:rsid w:val="003B23D2"/>
    <w:rsid w:val="003B300E"/>
    <w:rsid w:val="003C032C"/>
    <w:rsid w:val="003C3591"/>
    <w:rsid w:val="003D1EC5"/>
    <w:rsid w:val="003E5EEF"/>
    <w:rsid w:val="003F1A1C"/>
    <w:rsid w:val="003F3E31"/>
    <w:rsid w:val="00400BE1"/>
    <w:rsid w:val="00410CF1"/>
    <w:rsid w:val="00421AD9"/>
    <w:rsid w:val="004234C7"/>
    <w:rsid w:val="00430E92"/>
    <w:rsid w:val="0044588D"/>
    <w:rsid w:val="0046750E"/>
    <w:rsid w:val="004715DD"/>
    <w:rsid w:val="00474997"/>
    <w:rsid w:val="004759DF"/>
    <w:rsid w:val="0048277A"/>
    <w:rsid w:val="00497D13"/>
    <w:rsid w:val="004A089F"/>
    <w:rsid w:val="004A55D8"/>
    <w:rsid w:val="004C110F"/>
    <w:rsid w:val="004E57A9"/>
    <w:rsid w:val="004F553C"/>
    <w:rsid w:val="004F5858"/>
    <w:rsid w:val="0051556E"/>
    <w:rsid w:val="005348D1"/>
    <w:rsid w:val="005471E3"/>
    <w:rsid w:val="0055245A"/>
    <w:rsid w:val="00554584"/>
    <w:rsid w:val="00565C43"/>
    <w:rsid w:val="00582B38"/>
    <w:rsid w:val="00596A07"/>
    <w:rsid w:val="005A2499"/>
    <w:rsid w:val="005A5672"/>
    <w:rsid w:val="005B03A3"/>
    <w:rsid w:val="005B586C"/>
    <w:rsid w:val="005B70BE"/>
    <w:rsid w:val="005D04B0"/>
    <w:rsid w:val="005D0F57"/>
    <w:rsid w:val="005E3007"/>
    <w:rsid w:val="00604622"/>
    <w:rsid w:val="00607241"/>
    <w:rsid w:val="00630A9C"/>
    <w:rsid w:val="00633DF6"/>
    <w:rsid w:val="006646FE"/>
    <w:rsid w:val="00670E96"/>
    <w:rsid w:val="006B6A18"/>
    <w:rsid w:val="006B76F5"/>
    <w:rsid w:val="006C38C5"/>
    <w:rsid w:val="006D7E43"/>
    <w:rsid w:val="006F21E7"/>
    <w:rsid w:val="006F2EF5"/>
    <w:rsid w:val="006F72B4"/>
    <w:rsid w:val="00700822"/>
    <w:rsid w:val="00706058"/>
    <w:rsid w:val="007070E0"/>
    <w:rsid w:val="00714F14"/>
    <w:rsid w:val="007267EE"/>
    <w:rsid w:val="007364F4"/>
    <w:rsid w:val="00737F66"/>
    <w:rsid w:val="007452FD"/>
    <w:rsid w:val="007546D6"/>
    <w:rsid w:val="007703B1"/>
    <w:rsid w:val="0077443C"/>
    <w:rsid w:val="0077790F"/>
    <w:rsid w:val="007A18F2"/>
    <w:rsid w:val="007A457F"/>
    <w:rsid w:val="007B2A38"/>
    <w:rsid w:val="007B4D77"/>
    <w:rsid w:val="007B78EE"/>
    <w:rsid w:val="007C3E58"/>
    <w:rsid w:val="007F2DC0"/>
    <w:rsid w:val="00815148"/>
    <w:rsid w:val="00816D81"/>
    <w:rsid w:val="008213F0"/>
    <w:rsid w:val="00831067"/>
    <w:rsid w:val="008371ED"/>
    <w:rsid w:val="00854F95"/>
    <w:rsid w:val="008564EA"/>
    <w:rsid w:val="00863AFE"/>
    <w:rsid w:val="00870F9F"/>
    <w:rsid w:val="0087458A"/>
    <w:rsid w:val="00886347"/>
    <w:rsid w:val="008925ED"/>
    <w:rsid w:val="008A1B2C"/>
    <w:rsid w:val="008B044A"/>
    <w:rsid w:val="008C7925"/>
    <w:rsid w:val="008D209E"/>
    <w:rsid w:val="008D69B1"/>
    <w:rsid w:val="008E7049"/>
    <w:rsid w:val="009049B9"/>
    <w:rsid w:val="00915CF5"/>
    <w:rsid w:val="0092395A"/>
    <w:rsid w:val="009274EC"/>
    <w:rsid w:val="00934A65"/>
    <w:rsid w:val="00941B09"/>
    <w:rsid w:val="00943D9D"/>
    <w:rsid w:val="00952FCF"/>
    <w:rsid w:val="009606DC"/>
    <w:rsid w:val="00966CF5"/>
    <w:rsid w:val="00975999"/>
    <w:rsid w:val="009850E8"/>
    <w:rsid w:val="00985F21"/>
    <w:rsid w:val="00986D47"/>
    <w:rsid w:val="009A3829"/>
    <w:rsid w:val="009A607F"/>
    <w:rsid w:val="009C4E82"/>
    <w:rsid w:val="009C566D"/>
    <w:rsid w:val="009E2C36"/>
    <w:rsid w:val="009E7776"/>
    <w:rsid w:val="009F4B47"/>
    <w:rsid w:val="00A06BE1"/>
    <w:rsid w:val="00A12378"/>
    <w:rsid w:val="00A27790"/>
    <w:rsid w:val="00A2787F"/>
    <w:rsid w:val="00A35BEC"/>
    <w:rsid w:val="00A408A6"/>
    <w:rsid w:val="00A44AA7"/>
    <w:rsid w:val="00A47BAA"/>
    <w:rsid w:val="00A837D1"/>
    <w:rsid w:val="00AA5DD3"/>
    <w:rsid w:val="00AB0098"/>
    <w:rsid w:val="00AC5D3C"/>
    <w:rsid w:val="00AE2027"/>
    <w:rsid w:val="00AE21EC"/>
    <w:rsid w:val="00AF10EA"/>
    <w:rsid w:val="00B01439"/>
    <w:rsid w:val="00B0203E"/>
    <w:rsid w:val="00B02D50"/>
    <w:rsid w:val="00B03E90"/>
    <w:rsid w:val="00B12147"/>
    <w:rsid w:val="00B27460"/>
    <w:rsid w:val="00B27700"/>
    <w:rsid w:val="00B341DB"/>
    <w:rsid w:val="00B34E30"/>
    <w:rsid w:val="00B708F0"/>
    <w:rsid w:val="00B70993"/>
    <w:rsid w:val="00B725B4"/>
    <w:rsid w:val="00B807ED"/>
    <w:rsid w:val="00B94A66"/>
    <w:rsid w:val="00B96D39"/>
    <w:rsid w:val="00BC17E6"/>
    <w:rsid w:val="00BE51E2"/>
    <w:rsid w:val="00BE7660"/>
    <w:rsid w:val="00BF45B8"/>
    <w:rsid w:val="00BF7CAD"/>
    <w:rsid w:val="00C02C55"/>
    <w:rsid w:val="00C053FD"/>
    <w:rsid w:val="00C11855"/>
    <w:rsid w:val="00C126FE"/>
    <w:rsid w:val="00C13C47"/>
    <w:rsid w:val="00C1661E"/>
    <w:rsid w:val="00C24D4B"/>
    <w:rsid w:val="00C34238"/>
    <w:rsid w:val="00C45190"/>
    <w:rsid w:val="00C45331"/>
    <w:rsid w:val="00C51841"/>
    <w:rsid w:val="00C53244"/>
    <w:rsid w:val="00C76B80"/>
    <w:rsid w:val="00C80121"/>
    <w:rsid w:val="00C816E4"/>
    <w:rsid w:val="00C83654"/>
    <w:rsid w:val="00C8683F"/>
    <w:rsid w:val="00C86ACD"/>
    <w:rsid w:val="00C87D19"/>
    <w:rsid w:val="00CC1834"/>
    <w:rsid w:val="00CC224A"/>
    <w:rsid w:val="00CD1E95"/>
    <w:rsid w:val="00CD5D53"/>
    <w:rsid w:val="00CD643E"/>
    <w:rsid w:val="00CE3AC6"/>
    <w:rsid w:val="00CE4706"/>
    <w:rsid w:val="00CE7782"/>
    <w:rsid w:val="00D14BAC"/>
    <w:rsid w:val="00D216BA"/>
    <w:rsid w:val="00D528C0"/>
    <w:rsid w:val="00D52D8B"/>
    <w:rsid w:val="00D5347F"/>
    <w:rsid w:val="00D57893"/>
    <w:rsid w:val="00D836B0"/>
    <w:rsid w:val="00D8454A"/>
    <w:rsid w:val="00D87DCA"/>
    <w:rsid w:val="00DB08F7"/>
    <w:rsid w:val="00DC2B71"/>
    <w:rsid w:val="00DF1900"/>
    <w:rsid w:val="00DF31A7"/>
    <w:rsid w:val="00E036F8"/>
    <w:rsid w:val="00E22B94"/>
    <w:rsid w:val="00E27BE7"/>
    <w:rsid w:val="00E37DEF"/>
    <w:rsid w:val="00E409A2"/>
    <w:rsid w:val="00E40E07"/>
    <w:rsid w:val="00E463E2"/>
    <w:rsid w:val="00E55C2A"/>
    <w:rsid w:val="00E5647E"/>
    <w:rsid w:val="00E56808"/>
    <w:rsid w:val="00E61013"/>
    <w:rsid w:val="00E64B06"/>
    <w:rsid w:val="00E676DC"/>
    <w:rsid w:val="00EA0F14"/>
    <w:rsid w:val="00EA2533"/>
    <w:rsid w:val="00EB5D8E"/>
    <w:rsid w:val="00EB6B95"/>
    <w:rsid w:val="00ED01CD"/>
    <w:rsid w:val="00ED5E9F"/>
    <w:rsid w:val="00EE3970"/>
    <w:rsid w:val="00EE5A02"/>
    <w:rsid w:val="00EF27A8"/>
    <w:rsid w:val="00EF2935"/>
    <w:rsid w:val="00F03E67"/>
    <w:rsid w:val="00F07EDD"/>
    <w:rsid w:val="00F155C9"/>
    <w:rsid w:val="00F1589F"/>
    <w:rsid w:val="00F20457"/>
    <w:rsid w:val="00F35338"/>
    <w:rsid w:val="00F35DEE"/>
    <w:rsid w:val="00F55757"/>
    <w:rsid w:val="00F969D4"/>
    <w:rsid w:val="00FA7057"/>
    <w:rsid w:val="00FA755E"/>
    <w:rsid w:val="00FB43C3"/>
    <w:rsid w:val="00FC6CC4"/>
    <w:rsid w:val="00FD5399"/>
    <w:rsid w:val="00FD550C"/>
    <w:rsid w:val="00FE1FE0"/>
    <w:rsid w:val="00FE25FC"/>
    <w:rsid w:val="00FE3078"/>
    <w:rsid w:val="00FE5D52"/>
    <w:rsid w:val="00FF0DA3"/>
    <w:rsid w:val="00FF2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CCC8C"/>
  <w15:docId w15:val="{0F9EB7F5-9278-4F67-BE94-3B6785B39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74EC"/>
    <w:pPr>
      <w:spacing w:after="0" w:line="240" w:lineRule="auto"/>
    </w:pPr>
    <w:rPr>
      <w:rFonts w:ascii="Times New Roman" w:eastAsia="Times New Roman" w:hAnsi="Times New Roman" w:cs="Times New Roman"/>
      <w:sz w:val="20"/>
      <w:szCs w:val="20"/>
      <w:lang w:eastAsia="ru-RU"/>
    </w:rPr>
  </w:style>
  <w:style w:type="paragraph" w:styleId="1">
    <w:name w:val="heading 1"/>
    <w:aliases w:val="Заголовок 1 Знак1,Заголовок 1 Знак Знак,Заголовок 1 Знак Знак1,Заголовок 1 Знак2,Заголовок 1 Знак Знак2,H1,1,Chapter,Глава, Знак,h1,Знак,Document Header1"/>
    <w:basedOn w:val="a"/>
    <w:next w:val="a"/>
    <w:link w:val="13"/>
    <w:uiPriority w:val="99"/>
    <w:qFormat/>
    <w:rsid w:val="009274EC"/>
    <w:pPr>
      <w:keepNext/>
      <w:spacing w:before="80"/>
      <w:jc w:val="center"/>
      <w:outlineLvl w:val="0"/>
    </w:pPr>
    <w:rPr>
      <w:b/>
      <w:spacing w:val="20"/>
      <w:sz w:val="24"/>
    </w:rPr>
  </w:style>
  <w:style w:type="paragraph" w:styleId="2">
    <w:name w:val="heading 2"/>
    <w:basedOn w:val="a"/>
    <w:next w:val="a"/>
    <w:link w:val="20"/>
    <w:uiPriority w:val="9"/>
    <w:semiHidden/>
    <w:unhideWhenUsed/>
    <w:qFormat/>
    <w:rsid w:val="009274EC"/>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9274EC"/>
    <w:pPr>
      <w:keepNext/>
      <w:spacing w:before="240" w:after="60"/>
      <w:outlineLvl w:val="2"/>
    </w:pPr>
    <w:rPr>
      <w:rFonts w:ascii="Calibri Light" w:hAnsi="Calibri Light"/>
      <w:b/>
      <w:bCs/>
      <w:sz w:val="26"/>
      <w:szCs w:val="26"/>
    </w:rPr>
  </w:style>
  <w:style w:type="paragraph" w:styleId="4">
    <w:name w:val="heading 4"/>
    <w:basedOn w:val="a"/>
    <w:next w:val="a"/>
    <w:link w:val="40"/>
    <w:uiPriority w:val="9"/>
    <w:unhideWhenUsed/>
    <w:qFormat/>
    <w:rsid w:val="00B96D39"/>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eastAsia="en-US"/>
    </w:rPr>
  </w:style>
  <w:style w:type="paragraph" w:styleId="5">
    <w:name w:val="heading 5"/>
    <w:basedOn w:val="a"/>
    <w:next w:val="a"/>
    <w:link w:val="50"/>
    <w:uiPriority w:val="9"/>
    <w:semiHidden/>
    <w:unhideWhenUsed/>
    <w:qFormat/>
    <w:rsid w:val="009274EC"/>
    <w:pPr>
      <w:keepNext/>
      <w:keepLines/>
      <w:spacing w:before="200"/>
      <w:outlineLvl w:val="4"/>
    </w:pPr>
    <w:rPr>
      <w:rFonts w:ascii="Cambria" w:hAnsi="Cambria"/>
      <w:color w:val="243F6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9274EC"/>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uiPriority w:val="99"/>
    <w:rsid w:val="009274EC"/>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semiHidden/>
    <w:rsid w:val="009274EC"/>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9274EC"/>
    <w:rPr>
      <w:rFonts w:ascii="Calibri Light" w:eastAsia="Times New Roman" w:hAnsi="Calibri Light" w:cs="Times New Roman"/>
      <w:b/>
      <w:bCs/>
      <w:sz w:val="26"/>
      <w:szCs w:val="26"/>
      <w:lang w:eastAsia="ru-RU"/>
    </w:rPr>
  </w:style>
  <w:style w:type="character" w:customStyle="1" w:styleId="50">
    <w:name w:val="Заголовок 5 Знак"/>
    <w:basedOn w:val="a0"/>
    <w:link w:val="5"/>
    <w:uiPriority w:val="9"/>
    <w:semiHidden/>
    <w:rsid w:val="009274EC"/>
    <w:rPr>
      <w:rFonts w:ascii="Cambria" w:eastAsia="Times New Roman" w:hAnsi="Cambria" w:cs="Times New Roman"/>
      <w:color w:val="243F60"/>
      <w:sz w:val="20"/>
      <w:szCs w:val="20"/>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9274EC"/>
    <w:rPr>
      <w:rFonts w:ascii="Arial" w:eastAsia="Times New Roman" w:hAnsi="Arial" w:cs="Times New Roman"/>
    </w:rPr>
  </w:style>
  <w:style w:type="character" w:customStyle="1" w:styleId="13">
    <w:name w:val="Заголовок 1 Знак3"/>
    <w:aliases w:val="Заголовок 1 Знак1 Знак,Заголовок 1 Знак Знак Знак,Заголовок 1 Знак Знак1 Знак,Заголовок 1 Знак2 Знак,Заголовок 1 Знак Знак2 Знак,H1 Знак,1 Знак,Chapter Знак,Глава Знак, Знак Знак,h1 Знак,Знак Знак,Document Header1 Знак1"/>
    <w:link w:val="1"/>
    <w:rsid w:val="009274EC"/>
    <w:rPr>
      <w:rFonts w:ascii="Times New Roman" w:eastAsia="Times New Roman" w:hAnsi="Times New Roman" w:cs="Times New Roman"/>
      <w:b/>
      <w:spacing w:val="20"/>
      <w:sz w:val="24"/>
      <w:szCs w:val="20"/>
      <w:lang w:eastAsia="ru-RU"/>
    </w:rPr>
  </w:style>
  <w:style w:type="paragraph" w:styleId="a3">
    <w:name w:val="Body Text"/>
    <w:aliases w:val="body text,body text Знак,body text Знак Знак,bt, ändrad,ändrad,body text1,bt1,body text2,bt2,body text11,bt11,body text3,bt3,paragraph 2,paragraph 21,EHPT,Body Text2,b,Body Text level 2"/>
    <w:basedOn w:val="a"/>
    <w:link w:val="a4"/>
    <w:rsid w:val="009274EC"/>
    <w:pPr>
      <w:framePr w:w="6124" w:hSpace="181" w:wrap="notBeside" w:vAnchor="text" w:hAnchor="page" w:x="3233" w:y="869"/>
      <w:tabs>
        <w:tab w:val="center" w:pos="1985"/>
        <w:tab w:val="center" w:pos="2127"/>
        <w:tab w:val="left" w:pos="6096"/>
      </w:tabs>
      <w:jc w:val="both"/>
    </w:pPr>
    <w:rPr>
      <w:sz w:val="28"/>
    </w:rPr>
  </w:style>
  <w:style w:type="character" w:customStyle="1" w:styleId="a4">
    <w:name w:val="Основной текст Знак"/>
    <w:aliases w:val="body text Знак1,body text Знак Знак1,body text Знак Знак Знак,bt Знак, ändrad Знак,ändrad Знак,body text1 Знак,bt1 Знак,body text2 Знак,bt2 Знак,body text11 Знак,bt11 Знак,body text3 Знак,bt3 Знак,paragraph 2 Знак,paragraph 21 Знак"/>
    <w:basedOn w:val="a0"/>
    <w:link w:val="a3"/>
    <w:rsid w:val="009274EC"/>
    <w:rPr>
      <w:rFonts w:ascii="Times New Roman" w:eastAsia="Times New Roman" w:hAnsi="Times New Roman" w:cs="Times New Roman"/>
      <w:sz w:val="28"/>
      <w:szCs w:val="20"/>
      <w:lang w:eastAsia="ru-RU"/>
    </w:rPr>
  </w:style>
  <w:style w:type="paragraph" w:styleId="a5">
    <w:name w:val="Body Text Indent"/>
    <w:aliases w:val="Знак1, Знак1"/>
    <w:basedOn w:val="a"/>
    <w:link w:val="a6"/>
    <w:rsid w:val="009274EC"/>
    <w:pPr>
      <w:spacing w:after="120"/>
      <w:ind w:left="283"/>
    </w:pPr>
  </w:style>
  <w:style w:type="character" w:customStyle="1" w:styleId="a6">
    <w:name w:val="Основной текст с отступом Знак"/>
    <w:aliases w:val="Знак1 Знак, Знак1 Знак"/>
    <w:basedOn w:val="a0"/>
    <w:link w:val="a5"/>
    <w:rsid w:val="009274EC"/>
    <w:rPr>
      <w:rFonts w:ascii="Times New Roman" w:eastAsia="Times New Roman" w:hAnsi="Times New Roman" w:cs="Times New Roman"/>
      <w:sz w:val="20"/>
      <w:szCs w:val="20"/>
      <w:lang w:eastAsia="ru-RU"/>
    </w:rPr>
  </w:style>
  <w:style w:type="character" w:styleId="a7">
    <w:name w:val="Hyperlink"/>
    <w:rsid w:val="009274EC"/>
    <w:rPr>
      <w:color w:val="0000FF"/>
      <w:u w:val="single"/>
    </w:rPr>
  </w:style>
  <w:style w:type="paragraph" w:customStyle="1" w:styleId="a8">
    <w:basedOn w:val="a"/>
    <w:next w:val="a9"/>
    <w:link w:val="aa"/>
    <w:qFormat/>
    <w:rsid w:val="009274EC"/>
    <w:pPr>
      <w:spacing w:before="240" w:after="60"/>
      <w:jc w:val="center"/>
      <w:outlineLvl w:val="0"/>
    </w:pPr>
    <w:rPr>
      <w:rFonts w:ascii="Arial" w:hAnsi="Arial"/>
      <w:b/>
      <w:kern w:val="28"/>
      <w:sz w:val="32"/>
    </w:rPr>
  </w:style>
  <w:style w:type="character" w:customStyle="1" w:styleId="aa">
    <w:name w:val="Название Знак"/>
    <w:link w:val="a8"/>
    <w:rsid w:val="009274EC"/>
    <w:rPr>
      <w:rFonts w:ascii="Arial" w:eastAsia="Times New Roman" w:hAnsi="Arial" w:cs="Times New Roman"/>
      <w:b/>
      <w:kern w:val="28"/>
      <w:sz w:val="32"/>
      <w:szCs w:val="20"/>
      <w:lang w:eastAsia="ru-RU"/>
    </w:rPr>
  </w:style>
  <w:style w:type="paragraph" w:customStyle="1" w:styleId="TimesNewRoman14">
    <w:name w:val="Стиль Название + Times New Roman 14 пт не полужирный Черный Меж..."/>
    <w:basedOn w:val="a"/>
    <w:rsid w:val="009274EC"/>
    <w:pPr>
      <w:spacing w:line="300" w:lineRule="exact"/>
    </w:pPr>
    <w:rPr>
      <w:b/>
      <w:color w:val="000000"/>
      <w:spacing w:val="-2"/>
      <w:kern w:val="32"/>
      <w:sz w:val="28"/>
      <w:szCs w:val="28"/>
    </w:rPr>
  </w:style>
  <w:style w:type="paragraph" w:styleId="11">
    <w:name w:val="toc 1"/>
    <w:basedOn w:val="a"/>
    <w:next w:val="a"/>
    <w:autoRedefine/>
    <w:uiPriority w:val="39"/>
    <w:rsid w:val="009274EC"/>
    <w:pPr>
      <w:tabs>
        <w:tab w:val="left" w:pos="1440"/>
        <w:tab w:val="right" w:leader="dot" w:pos="10148"/>
      </w:tabs>
      <w:spacing w:before="100"/>
    </w:pPr>
    <w:rPr>
      <w:rFonts w:ascii="Arial" w:hAnsi="Arial" w:cs="Arial"/>
      <w:b/>
      <w:bCs/>
      <w:caps/>
      <w:sz w:val="24"/>
      <w:szCs w:val="24"/>
    </w:rPr>
  </w:style>
  <w:style w:type="paragraph" w:customStyle="1" w:styleId="ConsPlusNormal">
    <w:name w:val="ConsPlusNormal"/>
    <w:link w:val="ConsPlusNormal0"/>
    <w:qFormat/>
    <w:rsid w:val="009274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 Spacing"/>
    <w:link w:val="ac"/>
    <w:uiPriority w:val="1"/>
    <w:qFormat/>
    <w:rsid w:val="009274EC"/>
    <w:pPr>
      <w:spacing w:after="0" w:line="240" w:lineRule="auto"/>
    </w:pPr>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9274EC"/>
    <w:rPr>
      <w:rFonts w:ascii="Tahoma" w:hAnsi="Tahoma"/>
      <w:sz w:val="16"/>
      <w:szCs w:val="16"/>
    </w:rPr>
  </w:style>
  <w:style w:type="character" w:customStyle="1" w:styleId="ae">
    <w:name w:val="Текст выноски Знак"/>
    <w:basedOn w:val="a0"/>
    <w:link w:val="ad"/>
    <w:uiPriority w:val="99"/>
    <w:semiHidden/>
    <w:rsid w:val="009274EC"/>
    <w:rPr>
      <w:rFonts w:ascii="Tahoma" w:eastAsia="Times New Roman" w:hAnsi="Tahoma" w:cs="Times New Roman"/>
      <w:sz w:val="16"/>
      <w:szCs w:val="16"/>
    </w:rPr>
  </w:style>
  <w:style w:type="paragraph" w:styleId="31">
    <w:name w:val="Body Text Indent 3"/>
    <w:basedOn w:val="a"/>
    <w:link w:val="32"/>
    <w:uiPriority w:val="99"/>
    <w:semiHidden/>
    <w:unhideWhenUsed/>
    <w:rsid w:val="009274EC"/>
    <w:pPr>
      <w:spacing w:after="120"/>
      <w:ind w:left="283"/>
    </w:pPr>
    <w:rPr>
      <w:sz w:val="16"/>
      <w:szCs w:val="16"/>
    </w:rPr>
  </w:style>
  <w:style w:type="character" w:customStyle="1" w:styleId="32">
    <w:name w:val="Основной текст с отступом 3 Знак"/>
    <w:basedOn w:val="a0"/>
    <w:link w:val="31"/>
    <w:uiPriority w:val="99"/>
    <w:semiHidden/>
    <w:rsid w:val="009274EC"/>
    <w:rPr>
      <w:rFonts w:ascii="Times New Roman" w:eastAsia="Times New Roman" w:hAnsi="Times New Roman" w:cs="Times New Roman"/>
      <w:sz w:val="16"/>
      <w:szCs w:val="16"/>
    </w:rPr>
  </w:style>
  <w:style w:type="paragraph" w:customStyle="1" w:styleId="Default">
    <w:name w:val="Default"/>
    <w:rsid w:val="009274E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
    <w:name w:val="List Paragraph"/>
    <w:aliases w:val="SL_Абзац списка,Bullet List,FooterText,numbered,Paragraphe de liste1,lp1,_Абзац списка,A_маркированный_список,Абзац Стас,ТЗ список,Абзац списка литеральный,Bullet 1,Use Case List Paragraph,Маркер,Table-Normal,RSHB_Table-Normal"/>
    <w:basedOn w:val="a"/>
    <w:link w:val="af0"/>
    <w:uiPriority w:val="34"/>
    <w:qFormat/>
    <w:rsid w:val="009274EC"/>
    <w:pPr>
      <w:spacing w:after="200" w:line="276" w:lineRule="auto"/>
      <w:ind w:left="720"/>
      <w:contextualSpacing/>
    </w:pPr>
    <w:rPr>
      <w:rFonts w:ascii="Calibri" w:eastAsia="Calibri" w:hAnsi="Calibri"/>
      <w:sz w:val="22"/>
      <w:szCs w:val="22"/>
      <w:lang w:eastAsia="en-US"/>
    </w:rPr>
  </w:style>
  <w:style w:type="paragraph" w:styleId="af1">
    <w:name w:val="header"/>
    <w:basedOn w:val="a"/>
    <w:link w:val="af2"/>
    <w:uiPriority w:val="99"/>
    <w:unhideWhenUsed/>
    <w:rsid w:val="009274EC"/>
    <w:pPr>
      <w:tabs>
        <w:tab w:val="center" w:pos="4677"/>
        <w:tab w:val="right" w:pos="9355"/>
      </w:tabs>
    </w:pPr>
  </w:style>
  <w:style w:type="character" w:customStyle="1" w:styleId="af2">
    <w:name w:val="Верхний колонтитул Знак"/>
    <w:basedOn w:val="a0"/>
    <w:link w:val="af1"/>
    <w:uiPriority w:val="99"/>
    <w:rsid w:val="009274EC"/>
    <w:rPr>
      <w:rFonts w:ascii="Times New Roman" w:eastAsia="Times New Roman" w:hAnsi="Times New Roman" w:cs="Times New Roman"/>
      <w:sz w:val="20"/>
      <w:szCs w:val="20"/>
    </w:rPr>
  </w:style>
  <w:style w:type="paragraph" w:styleId="af3">
    <w:name w:val="footer"/>
    <w:basedOn w:val="a"/>
    <w:link w:val="af4"/>
    <w:unhideWhenUsed/>
    <w:rsid w:val="009274EC"/>
    <w:pPr>
      <w:tabs>
        <w:tab w:val="center" w:pos="4677"/>
        <w:tab w:val="right" w:pos="9355"/>
      </w:tabs>
    </w:pPr>
  </w:style>
  <w:style w:type="character" w:customStyle="1" w:styleId="af4">
    <w:name w:val="Нижний колонтитул Знак"/>
    <w:basedOn w:val="a0"/>
    <w:link w:val="af3"/>
    <w:rsid w:val="009274EC"/>
    <w:rPr>
      <w:rFonts w:ascii="Times New Roman" w:eastAsia="Times New Roman" w:hAnsi="Times New Roman" w:cs="Times New Roman"/>
      <w:sz w:val="20"/>
      <w:szCs w:val="20"/>
    </w:rPr>
  </w:style>
  <w:style w:type="character" w:customStyle="1" w:styleId="ac">
    <w:name w:val="Без интервала Знак"/>
    <w:link w:val="ab"/>
    <w:uiPriority w:val="1"/>
    <w:rsid w:val="009274EC"/>
    <w:rPr>
      <w:rFonts w:ascii="Times New Roman" w:eastAsia="Times New Roman" w:hAnsi="Times New Roman" w:cs="Times New Roman"/>
      <w:sz w:val="20"/>
      <w:szCs w:val="20"/>
      <w:lang w:eastAsia="ru-RU"/>
    </w:rPr>
  </w:style>
  <w:style w:type="character" w:customStyle="1" w:styleId="ConsPlusNormal0">
    <w:name w:val="ConsPlusNormal Знак"/>
    <w:link w:val="ConsPlusNormal"/>
    <w:qFormat/>
    <w:locked/>
    <w:rsid w:val="009274EC"/>
    <w:rPr>
      <w:rFonts w:ascii="Arial" w:eastAsia="Times New Roman" w:hAnsi="Arial" w:cs="Arial"/>
      <w:sz w:val="20"/>
      <w:szCs w:val="20"/>
      <w:lang w:eastAsia="ru-RU"/>
    </w:rPr>
  </w:style>
  <w:style w:type="paragraph" w:styleId="af5">
    <w:name w:val="Normal (Web)"/>
    <w:basedOn w:val="a"/>
    <w:link w:val="af6"/>
    <w:uiPriority w:val="99"/>
    <w:rsid w:val="009274EC"/>
    <w:pPr>
      <w:spacing w:before="100" w:beforeAutospacing="1" w:after="100" w:afterAutospacing="1"/>
    </w:pPr>
    <w:rPr>
      <w:sz w:val="24"/>
      <w:szCs w:val="24"/>
    </w:rPr>
  </w:style>
  <w:style w:type="character" w:customStyle="1" w:styleId="af6">
    <w:name w:val="Обычный (Интернет) Знак"/>
    <w:link w:val="af5"/>
    <w:uiPriority w:val="99"/>
    <w:rsid w:val="009274EC"/>
    <w:rPr>
      <w:rFonts w:ascii="Times New Roman" w:eastAsia="Times New Roman" w:hAnsi="Times New Roman" w:cs="Times New Roman"/>
      <w:sz w:val="24"/>
      <w:szCs w:val="24"/>
    </w:rPr>
  </w:style>
  <w:style w:type="paragraph" w:customStyle="1" w:styleId="ConsPlusNonformat">
    <w:name w:val="ConsPlusNonformat"/>
    <w:rsid w:val="009274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36">
    <w:name w:val="Font Style36"/>
    <w:rsid w:val="009274EC"/>
    <w:rPr>
      <w:rFonts w:ascii="Times New Roman" w:hAnsi="Times New Roman" w:cs="Times New Roman"/>
      <w:sz w:val="22"/>
      <w:szCs w:val="22"/>
    </w:rPr>
  </w:style>
  <w:style w:type="character" w:customStyle="1" w:styleId="FontStyle35">
    <w:name w:val="Font Style35"/>
    <w:rsid w:val="009274EC"/>
    <w:rPr>
      <w:rFonts w:ascii="Times New Roman" w:hAnsi="Times New Roman" w:cs="Times New Roman"/>
      <w:b/>
      <w:bCs/>
      <w:sz w:val="22"/>
      <w:szCs w:val="22"/>
    </w:rPr>
  </w:style>
  <w:style w:type="paragraph" w:customStyle="1" w:styleId="12">
    <w:name w:val="Абзац списка1"/>
    <w:basedOn w:val="a"/>
    <w:rsid w:val="009274EC"/>
    <w:pPr>
      <w:ind w:left="720"/>
    </w:pPr>
    <w:rPr>
      <w:lang w:eastAsia="ar-SA"/>
    </w:rPr>
  </w:style>
  <w:style w:type="paragraph" w:customStyle="1" w:styleId="Style23">
    <w:name w:val="Style23"/>
    <w:basedOn w:val="a"/>
    <w:rsid w:val="009274EC"/>
    <w:pPr>
      <w:widowControl w:val="0"/>
      <w:autoSpaceDE w:val="0"/>
      <w:spacing w:line="264" w:lineRule="exact"/>
    </w:pPr>
    <w:rPr>
      <w:sz w:val="24"/>
      <w:szCs w:val="24"/>
      <w:lang w:eastAsia="ar-SA"/>
    </w:rPr>
  </w:style>
  <w:style w:type="paragraph" w:customStyle="1" w:styleId="Style21">
    <w:name w:val="Style21"/>
    <w:basedOn w:val="a"/>
    <w:rsid w:val="009274EC"/>
    <w:pPr>
      <w:widowControl w:val="0"/>
      <w:autoSpaceDE w:val="0"/>
      <w:spacing w:line="274" w:lineRule="exact"/>
    </w:pPr>
    <w:rPr>
      <w:sz w:val="24"/>
      <w:szCs w:val="24"/>
      <w:lang w:eastAsia="ar-SA"/>
    </w:rPr>
  </w:style>
  <w:style w:type="paragraph" w:styleId="22">
    <w:name w:val="Body Text 2"/>
    <w:basedOn w:val="a"/>
    <w:link w:val="23"/>
    <w:rsid w:val="009274EC"/>
    <w:pPr>
      <w:widowControl w:val="0"/>
      <w:jc w:val="both"/>
    </w:pPr>
    <w:rPr>
      <w:rFonts w:ascii="Arial" w:hAnsi="Arial"/>
      <w:sz w:val="22"/>
    </w:rPr>
  </w:style>
  <w:style w:type="character" w:customStyle="1" w:styleId="23">
    <w:name w:val="Основной текст 2 Знак"/>
    <w:basedOn w:val="a0"/>
    <w:link w:val="22"/>
    <w:rsid w:val="009274EC"/>
    <w:rPr>
      <w:rFonts w:ascii="Arial" w:eastAsia="Times New Roman" w:hAnsi="Arial" w:cs="Times New Roman"/>
      <w:szCs w:val="20"/>
    </w:rPr>
  </w:style>
  <w:style w:type="character" w:styleId="af7">
    <w:name w:val="Placeholder Text"/>
    <w:uiPriority w:val="99"/>
    <w:semiHidden/>
    <w:rsid w:val="009274EC"/>
    <w:rPr>
      <w:color w:val="808080"/>
    </w:rPr>
  </w:style>
  <w:style w:type="character" w:customStyle="1" w:styleId="apple-converted-space">
    <w:name w:val="apple-converted-space"/>
    <w:basedOn w:val="a0"/>
    <w:rsid w:val="009274EC"/>
  </w:style>
  <w:style w:type="numbering" w:customStyle="1" w:styleId="14">
    <w:name w:val="Нет списка1"/>
    <w:next w:val="a2"/>
    <w:uiPriority w:val="99"/>
    <w:semiHidden/>
    <w:unhideWhenUsed/>
    <w:rsid w:val="009274EC"/>
  </w:style>
  <w:style w:type="character" w:styleId="af8">
    <w:name w:val="FollowedHyperlink"/>
    <w:uiPriority w:val="99"/>
    <w:semiHidden/>
    <w:unhideWhenUsed/>
    <w:rsid w:val="009274EC"/>
    <w:rPr>
      <w:color w:val="800080"/>
      <w:u w:val="single"/>
    </w:rPr>
  </w:style>
  <w:style w:type="paragraph" w:customStyle="1" w:styleId="font5">
    <w:name w:val="font5"/>
    <w:basedOn w:val="a"/>
    <w:rsid w:val="009274EC"/>
    <w:pPr>
      <w:spacing w:before="100" w:beforeAutospacing="1" w:after="100" w:afterAutospacing="1"/>
    </w:pPr>
    <w:rPr>
      <w:rFonts w:ascii="Arial" w:hAnsi="Arial" w:cs="Arial"/>
      <w:i/>
      <w:iCs/>
    </w:rPr>
  </w:style>
  <w:style w:type="paragraph" w:customStyle="1" w:styleId="xl65">
    <w:name w:val="xl65"/>
    <w:basedOn w:val="a"/>
    <w:rsid w:val="009274EC"/>
    <w:pPr>
      <w:spacing w:before="100" w:beforeAutospacing="1" w:after="100" w:afterAutospacing="1"/>
      <w:textAlignment w:val="top"/>
    </w:pPr>
    <w:rPr>
      <w:rFonts w:ascii="Arial" w:hAnsi="Arial" w:cs="Arial"/>
      <w:sz w:val="24"/>
      <w:szCs w:val="24"/>
    </w:rPr>
  </w:style>
  <w:style w:type="paragraph" w:customStyle="1" w:styleId="xl66">
    <w:name w:val="xl66"/>
    <w:basedOn w:val="a"/>
    <w:rsid w:val="009274EC"/>
    <w:pPr>
      <w:spacing w:before="100" w:beforeAutospacing="1" w:after="100" w:afterAutospacing="1"/>
    </w:pPr>
    <w:rPr>
      <w:rFonts w:ascii="Arial" w:hAnsi="Arial" w:cs="Arial"/>
      <w:sz w:val="24"/>
      <w:szCs w:val="24"/>
    </w:rPr>
  </w:style>
  <w:style w:type="paragraph" w:customStyle="1" w:styleId="xl67">
    <w:name w:val="xl67"/>
    <w:basedOn w:val="a"/>
    <w:rsid w:val="009274EC"/>
    <w:pPr>
      <w:spacing w:before="100" w:beforeAutospacing="1" w:after="100" w:afterAutospacing="1"/>
      <w:jc w:val="center"/>
      <w:textAlignment w:val="top"/>
    </w:pPr>
    <w:rPr>
      <w:rFonts w:ascii="Arial" w:hAnsi="Arial" w:cs="Arial"/>
      <w:sz w:val="24"/>
      <w:szCs w:val="24"/>
    </w:rPr>
  </w:style>
  <w:style w:type="paragraph" w:customStyle="1" w:styleId="xl68">
    <w:name w:val="xl68"/>
    <w:basedOn w:val="a"/>
    <w:rsid w:val="009274EC"/>
    <w:pPr>
      <w:spacing w:before="100" w:beforeAutospacing="1" w:after="100" w:afterAutospacing="1"/>
      <w:textAlignment w:val="top"/>
    </w:pPr>
    <w:rPr>
      <w:rFonts w:ascii="Arial" w:hAnsi="Arial" w:cs="Arial"/>
      <w:sz w:val="24"/>
      <w:szCs w:val="24"/>
    </w:rPr>
  </w:style>
  <w:style w:type="paragraph" w:customStyle="1" w:styleId="xl69">
    <w:name w:val="xl69"/>
    <w:basedOn w:val="a"/>
    <w:rsid w:val="009274EC"/>
    <w:pPr>
      <w:spacing w:before="100" w:beforeAutospacing="1" w:after="100" w:afterAutospacing="1"/>
      <w:jc w:val="center"/>
      <w:textAlignment w:val="top"/>
    </w:pPr>
    <w:rPr>
      <w:rFonts w:ascii="Arial" w:hAnsi="Arial" w:cs="Arial"/>
      <w:sz w:val="24"/>
      <w:szCs w:val="24"/>
    </w:rPr>
  </w:style>
  <w:style w:type="paragraph" w:customStyle="1" w:styleId="xl70">
    <w:name w:val="xl70"/>
    <w:basedOn w:val="a"/>
    <w:rsid w:val="009274EC"/>
    <w:pPr>
      <w:spacing w:before="100" w:beforeAutospacing="1" w:after="100" w:afterAutospacing="1"/>
      <w:jc w:val="right"/>
      <w:textAlignment w:val="top"/>
    </w:pPr>
    <w:rPr>
      <w:rFonts w:ascii="Arial" w:hAnsi="Arial" w:cs="Arial"/>
      <w:sz w:val="24"/>
      <w:szCs w:val="24"/>
    </w:rPr>
  </w:style>
  <w:style w:type="paragraph" w:customStyle="1" w:styleId="xl71">
    <w:name w:val="xl71"/>
    <w:basedOn w:val="a"/>
    <w:rsid w:val="009274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2">
    <w:name w:val="xl72"/>
    <w:basedOn w:val="a"/>
    <w:rsid w:val="009274E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3">
    <w:name w:val="xl73"/>
    <w:basedOn w:val="a"/>
    <w:rsid w:val="009274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4">
    <w:name w:val="xl74"/>
    <w:basedOn w:val="a"/>
    <w:rsid w:val="009274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5">
    <w:name w:val="xl75"/>
    <w:basedOn w:val="a"/>
    <w:rsid w:val="009274EC"/>
    <w:pPr>
      <w:spacing w:before="100" w:beforeAutospacing="1" w:after="100" w:afterAutospacing="1"/>
      <w:jc w:val="right"/>
      <w:textAlignment w:val="top"/>
    </w:pPr>
    <w:rPr>
      <w:rFonts w:ascii="Arial" w:hAnsi="Arial" w:cs="Arial"/>
      <w:sz w:val="24"/>
      <w:szCs w:val="24"/>
    </w:rPr>
  </w:style>
  <w:style w:type="paragraph" w:customStyle="1" w:styleId="xl76">
    <w:name w:val="xl76"/>
    <w:basedOn w:val="a"/>
    <w:rsid w:val="009274E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7">
    <w:name w:val="xl77"/>
    <w:basedOn w:val="a"/>
    <w:rsid w:val="009274E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8">
    <w:name w:val="xl78"/>
    <w:basedOn w:val="a"/>
    <w:rsid w:val="009274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rPr>
  </w:style>
  <w:style w:type="paragraph" w:customStyle="1" w:styleId="xl79">
    <w:name w:val="xl79"/>
    <w:basedOn w:val="a"/>
    <w:rsid w:val="009274E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rPr>
  </w:style>
  <w:style w:type="paragraph" w:customStyle="1" w:styleId="xl80">
    <w:name w:val="xl80"/>
    <w:basedOn w:val="a"/>
    <w:rsid w:val="009274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rPr>
  </w:style>
  <w:style w:type="paragraph" w:customStyle="1" w:styleId="xl81">
    <w:name w:val="xl81"/>
    <w:basedOn w:val="a"/>
    <w:rsid w:val="009274E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4"/>
      <w:szCs w:val="24"/>
    </w:rPr>
  </w:style>
  <w:style w:type="paragraph" w:customStyle="1" w:styleId="xl82">
    <w:name w:val="xl82"/>
    <w:basedOn w:val="a"/>
    <w:rsid w:val="009274E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4"/>
      <w:szCs w:val="24"/>
    </w:rPr>
  </w:style>
  <w:style w:type="paragraph" w:customStyle="1" w:styleId="xl83">
    <w:name w:val="xl83"/>
    <w:basedOn w:val="a"/>
    <w:rsid w:val="009274E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rPr>
  </w:style>
  <w:style w:type="paragraph" w:customStyle="1" w:styleId="xl84">
    <w:name w:val="xl84"/>
    <w:basedOn w:val="a"/>
    <w:rsid w:val="009274E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4"/>
      <w:szCs w:val="24"/>
    </w:rPr>
  </w:style>
  <w:style w:type="paragraph" w:customStyle="1" w:styleId="xl85">
    <w:name w:val="xl85"/>
    <w:basedOn w:val="a"/>
    <w:rsid w:val="009274EC"/>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sz w:val="22"/>
      <w:szCs w:val="22"/>
    </w:rPr>
  </w:style>
  <w:style w:type="paragraph" w:customStyle="1" w:styleId="xl86">
    <w:name w:val="xl86"/>
    <w:basedOn w:val="a"/>
    <w:rsid w:val="009274EC"/>
    <w:pPr>
      <w:pBdr>
        <w:top w:val="single" w:sz="4" w:space="0" w:color="auto"/>
        <w:bottom w:val="single" w:sz="4" w:space="0" w:color="auto"/>
      </w:pBdr>
      <w:spacing w:before="100" w:beforeAutospacing="1" w:after="100" w:afterAutospacing="1"/>
      <w:textAlignment w:val="top"/>
    </w:pPr>
    <w:rPr>
      <w:rFonts w:ascii="Arial" w:hAnsi="Arial" w:cs="Arial"/>
      <w:b/>
      <w:bCs/>
      <w:sz w:val="22"/>
      <w:szCs w:val="22"/>
    </w:rPr>
  </w:style>
  <w:style w:type="paragraph" w:customStyle="1" w:styleId="xl87">
    <w:name w:val="xl87"/>
    <w:basedOn w:val="a"/>
    <w:rsid w:val="009274EC"/>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88">
    <w:name w:val="xl88"/>
    <w:basedOn w:val="a"/>
    <w:rsid w:val="009274EC"/>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4"/>
      <w:szCs w:val="24"/>
    </w:rPr>
  </w:style>
  <w:style w:type="paragraph" w:customStyle="1" w:styleId="xl89">
    <w:name w:val="xl89"/>
    <w:basedOn w:val="a"/>
    <w:rsid w:val="009274EC"/>
    <w:pPr>
      <w:pBdr>
        <w:top w:val="single" w:sz="4" w:space="0" w:color="auto"/>
        <w:bottom w:val="single" w:sz="4" w:space="0" w:color="auto"/>
      </w:pBdr>
      <w:spacing w:before="100" w:beforeAutospacing="1" w:after="100" w:afterAutospacing="1"/>
      <w:textAlignment w:val="top"/>
    </w:pPr>
    <w:rPr>
      <w:rFonts w:ascii="Arial" w:hAnsi="Arial" w:cs="Arial"/>
      <w:sz w:val="24"/>
      <w:szCs w:val="24"/>
    </w:rPr>
  </w:style>
  <w:style w:type="paragraph" w:customStyle="1" w:styleId="xl90">
    <w:name w:val="xl90"/>
    <w:basedOn w:val="a"/>
    <w:rsid w:val="009274EC"/>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rPr>
  </w:style>
  <w:style w:type="character" w:styleId="af9">
    <w:name w:val="Strong"/>
    <w:uiPriority w:val="22"/>
    <w:qFormat/>
    <w:rsid w:val="009274EC"/>
    <w:rPr>
      <w:b/>
      <w:bCs/>
    </w:rPr>
  </w:style>
  <w:style w:type="paragraph" w:customStyle="1" w:styleId="font6">
    <w:name w:val="font6"/>
    <w:basedOn w:val="a"/>
    <w:rsid w:val="009274EC"/>
    <w:pPr>
      <w:spacing w:before="100" w:beforeAutospacing="1" w:after="100" w:afterAutospacing="1"/>
    </w:pPr>
    <w:rPr>
      <w:rFonts w:ascii="Arial" w:hAnsi="Arial" w:cs="Arial"/>
      <w:i/>
      <w:iCs/>
      <w:sz w:val="14"/>
      <w:szCs w:val="14"/>
    </w:rPr>
  </w:style>
  <w:style w:type="paragraph" w:customStyle="1" w:styleId="font7">
    <w:name w:val="font7"/>
    <w:basedOn w:val="a"/>
    <w:rsid w:val="009274EC"/>
    <w:pPr>
      <w:spacing w:before="100" w:beforeAutospacing="1" w:after="100" w:afterAutospacing="1"/>
    </w:pPr>
    <w:rPr>
      <w:rFonts w:ascii="Arial" w:hAnsi="Arial" w:cs="Arial"/>
      <w:i/>
      <w:iCs/>
      <w:sz w:val="12"/>
      <w:szCs w:val="12"/>
    </w:rPr>
  </w:style>
  <w:style w:type="paragraph" w:customStyle="1" w:styleId="xl64">
    <w:name w:val="xl64"/>
    <w:basedOn w:val="a"/>
    <w:rsid w:val="009274EC"/>
    <w:pPr>
      <w:spacing w:before="100" w:beforeAutospacing="1" w:after="100" w:afterAutospacing="1"/>
      <w:textAlignment w:val="top"/>
    </w:pPr>
    <w:rPr>
      <w:rFonts w:ascii="Arial" w:hAnsi="Arial" w:cs="Arial"/>
      <w:sz w:val="18"/>
      <w:szCs w:val="18"/>
    </w:rPr>
  </w:style>
  <w:style w:type="table" w:styleId="afa">
    <w:name w:val="Table Grid"/>
    <w:basedOn w:val="a1"/>
    <w:uiPriority w:val="39"/>
    <w:rsid w:val="009274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1"/>
    <w:next w:val="afa"/>
    <w:rsid w:val="009274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note text"/>
    <w:basedOn w:val="a"/>
    <w:link w:val="afc"/>
    <w:unhideWhenUsed/>
    <w:rsid w:val="009274EC"/>
  </w:style>
  <w:style w:type="character" w:customStyle="1" w:styleId="afc">
    <w:name w:val="Текст сноски Знак"/>
    <w:basedOn w:val="a0"/>
    <w:link w:val="afb"/>
    <w:rsid w:val="009274EC"/>
    <w:rPr>
      <w:rFonts w:ascii="Times New Roman" w:eastAsia="Times New Roman" w:hAnsi="Times New Roman" w:cs="Times New Roman"/>
      <w:sz w:val="20"/>
      <w:szCs w:val="20"/>
    </w:rPr>
  </w:style>
  <w:style w:type="character" w:styleId="afd">
    <w:name w:val="footnote reference"/>
    <w:unhideWhenUsed/>
    <w:rsid w:val="009274EC"/>
    <w:rPr>
      <w:vertAlign w:val="superscript"/>
    </w:rPr>
  </w:style>
  <w:style w:type="table" w:customStyle="1" w:styleId="24">
    <w:name w:val="Сетка таблицы2"/>
    <w:basedOn w:val="a1"/>
    <w:next w:val="afa"/>
    <w:uiPriority w:val="59"/>
    <w:rsid w:val="009274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ood-propertiesitem">
    <w:name w:val="good-properties__item"/>
    <w:basedOn w:val="a"/>
    <w:rsid w:val="009274EC"/>
    <w:pPr>
      <w:spacing w:before="100" w:beforeAutospacing="1" w:after="100" w:afterAutospacing="1"/>
    </w:pPr>
    <w:rPr>
      <w:sz w:val="24"/>
      <w:szCs w:val="24"/>
    </w:rPr>
  </w:style>
  <w:style w:type="character" w:customStyle="1" w:styleId="good-propertiessign">
    <w:name w:val="good-properties__sign"/>
    <w:rsid w:val="009274EC"/>
  </w:style>
  <w:style w:type="character" w:customStyle="1" w:styleId="good-propertiesvalue">
    <w:name w:val="good-properties__value"/>
    <w:rsid w:val="009274EC"/>
  </w:style>
  <w:style w:type="paragraph" w:customStyle="1" w:styleId="25">
    <w:name w:val="2"/>
    <w:basedOn w:val="a"/>
    <w:next w:val="af5"/>
    <w:uiPriority w:val="99"/>
    <w:unhideWhenUsed/>
    <w:rsid w:val="009274EC"/>
    <w:pPr>
      <w:spacing w:before="100" w:beforeAutospacing="1" w:after="100" w:afterAutospacing="1"/>
    </w:pPr>
    <w:rPr>
      <w:sz w:val="24"/>
      <w:szCs w:val="24"/>
    </w:rPr>
  </w:style>
  <w:style w:type="character" w:styleId="afe">
    <w:name w:val="Emphasis"/>
    <w:uiPriority w:val="99"/>
    <w:qFormat/>
    <w:rsid w:val="009274EC"/>
    <w:rPr>
      <w:i/>
      <w:iCs/>
    </w:rPr>
  </w:style>
  <w:style w:type="character" w:customStyle="1" w:styleId="aff">
    <w:name w:val="Подпись к таблице_"/>
    <w:link w:val="aff0"/>
    <w:rsid w:val="009274EC"/>
    <w:rPr>
      <w:rFonts w:eastAsia="Times New Roman"/>
      <w:shd w:val="clear" w:color="auto" w:fill="FFFFFF"/>
    </w:rPr>
  </w:style>
  <w:style w:type="paragraph" w:customStyle="1" w:styleId="aff0">
    <w:name w:val="Подпись к таблице"/>
    <w:basedOn w:val="a"/>
    <w:link w:val="aff"/>
    <w:rsid w:val="009274EC"/>
    <w:pPr>
      <w:widowControl w:val="0"/>
      <w:shd w:val="clear" w:color="auto" w:fill="FFFFFF"/>
      <w:spacing w:line="317" w:lineRule="exact"/>
      <w:jc w:val="both"/>
    </w:pPr>
    <w:rPr>
      <w:rFonts w:asciiTheme="minorHAnsi" w:hAnsiTheme="minorHAnsi" w:cstheme="minorBidi"/>
      <w:sz w:val="22"/>
      <w:szCs w:val="22"/>
      <w:lang w:eastAsia="en-US"/>
    </w:rPr>
  </w:style>
  <w:style w:type="character" w:customStyle="1" w:styleId="aff1">
    <w:name w:val="Привязка сноски"/>
    <w:rsid w:val="009274EC"/>
    <w:rPr>
      <w:vertAlign w:val="superscript"/>
    </w:rPr>
  </w:style>
  <w:style w:type="paragraph" w:customStyle="1" w:styleId="E">
    <w:name w:val="E_основной"/>
    <w:basedOn w:val="a"/>
    <w:qFormat/>
    <w:rsid w:val="009274EC"/>
    <w:pPr>
      <w:spacing w:after="40"/>
      <w:ind w:firstLine="567"/>
      <w:jc w:val="both"/>
    </w:pPr>
    <w:rPr>
      <w:color w:val="000000"/>
      <w:sz w:val="24"/>
      <w:szCs w:val="24"/>
      <w:lang w:eastAsia="en-US"/>
    </w:rPr>
  </w:style>
  <w:style w:type="character" w:customStyle="1" w:styleId="name">
    <w:name w:val="name"/>
    <w:rsid w:val="009274EC"/>
    <w:rPr>
      <w:rFonts w:cs="Times New Roman"/>
    </w:rPr>
  </w:style>
  <w:style w:type="character" w:customStyle="1" w:styleId="value">
    <w:name w:val="value"/>
    <w:rsid w:val="009274EC"/>
    <w:rPr>
      <w:rFonts w:cs="Times New Roman"/>
    </w:rPr>
  </w:style>
  <w:style w:type="paragraph" w:customStyle="1" w:styleId="16">
    <w:name w:val="Обычный отступ1"/>
    <w:basedOn w:val="a"/>
    <w:rsid w:val="009274EC"/>
    <w:pPr>
      <w:suppressAutoHyphens/>
      <w:spacing w:line="360" w:lineRule="auto"/>
      <w:ind w:firstLine="624"/>
      <w:jc w:val="both"/>
    </w:pPr>
    <w:rPr>
      <w:sz w:val="26"/>
      <w:lang w:eastAsia="ar-SA"/>
    </w:rPr>
  </w:style>
  <w:style w:type="character" w:customStyle="1" w:styleId="aff2">
    <w:name w:val="Основной текст_"/>
    <w:link w:val="26"/>
    <w:rsid w:val="009274EC"/>
    <w:rPr>
      <w:rFonts w:eastAsia="Times New Roman"/>
      <w:shd w:val="clear" w:color="auto" w:fill="FFFFFF"/>
    </w:rPr>
  </w:style>
  <w:style w:type="paragraph" w:customStyle="1" w:styleId="26">
    <w:name w:val="Основной текст2"/>
    <w:basedOn w:val="a"/>
    <w:link w:val="aff2"/>
    <w:rsid w:val="009274EC"/>
    <w:pPr>
      <w:widowControl w:val="0"/>
      <w:shd w:val="clear" w:color="auto" w:fill="FFFFFF"/>
      <w:spacing w:line="576" w:lineRule="exact"/>
    </w:pPr>
    <w:rPr>
      <w:rFonts w:asciiTheme="minorHAnsi" w:hAnsiTheme="minorHAnsi" w:cstheme="minorBidi"/>
      <w:sz w:val="22"/>
      <w:szCs w:val="22"/>
      <w:lang w:eastAsia="en-US"/>
    </w:rPr>
  </w:style>
  <w:style w:type="character" w:customStyle="1" w:styleId="13pt">
    <w:name w:val="Основной текст + 13 pt"/>
    <w:aliases w:val="Интервал 0 pt"/>
    <w:rsid w:val="009274EC"/>
    <w:rPr>
      <w:rFonts w:ascii="Times New Roman" w:eastAsia="Times New Roman" w:hAnsi="Times New Roman" w:cs="Times New Roman"/>
      <w:b w:val="0"/>
      <w:bCs w:val="0"/>
      <w:i w:val="0"/>
      <w:iCs w:val="0"/>
      <w:smallCaps w:val="0"/>
      <w:strike w:val="0"/>
      <w:color w:val="000000"/>
      <w:spacing w:val="10"/>
      <w:w w:val="100"/>
      <w:position w:val="0"/>
      <w:sz w:val="26"/>
      <w:szCs w:val="26"/>
      <w:u w:val="none"/>
      <w:shd w:val="clear" w:color="auto" w:fill="FFFFFF"/>
      <w:lang w:val="ru-RU"/>
    </w:rPr>
  </w:style>
  <w:style w:type="paragraph" w:styleId="a9">
    <w:name w:val="Title"/>
    <w:basedOn w:val="a"/>
    <w:next w:val="a"/>
    <w:link w:val="aff3"/>
    <w:uiPriority w:val="10"/>
    <w:qFormat/>
    <w:rsid w:val="009274EC"/>
    <w:pPr>
      <w:contextualSpacing/>
    </w:pPr>
    <w:rPr>
      <w:rFonts w:asciiTheme="majorHAnsi" w:eastAsiaTheme="majorEastAsia" w:hAnsiTheme="majorHAnsi" w:cstheme="majorBidi"/>
      <w:spacing w:val="-10"/>
      <w:kern w:val="28"/>
      <w:sz w:val="56"/>
      <w:szCs w:val="56"/>
    </w:rPr>
  </w:style>
  <w:style w:type="character" w:customStyle="1" w:styleId="aff3">
    <w:name w:val="Заголовок Знак"/>
    <w:basedOn w:val="a0"/>
    <w:link w:val="a9"/>
    <w:uiPriority w:val="10"/>
    <w:rsid w:val="009274EC"/>
    <w:rPr>
      <w:rFonts w:asciiTheme="majorHAnsi" w:eastAsiaTheme="majorEastAsia" w:hAnsiTheme="majorHAnsi" w:cstheme="majorBidi"/>
      <w:spacing w:val="-10"/>
      <w:kern w:val="28"/>
      <w:sz w:val="56"/>
      <w:szCs w:val="56"/>
      <w:lang w:eastAsia="ru-RU"/>
    </w:rPr>
  </w:style>
  <w:style w:type="paragraph" w:customStyle="1" w:styleId="21">
    <w:name w:val="Основной текст 21"/>
    <w:basedOn w:val="a"/>
    <w:rsid w:val="00FA7057"/>
    <w:pPr>
      <w:numPr>
        <w:numId w:val="2"/>
      </w:numPr>
      <w:suppressAutoHyphens/>
      <w:spacing w:after="60"/>
      <w:ind w:left="0" w:firstLine="0"/>
      <w:jc w:val="both"/>
    </w:pPr>
    <w:rPr>
      <w:sz w:val="24"/>
      <w:lang w:eastAsia="ar-SA"/>
    </w:rPr>
  </w:style>
  <w:style w:type="character" w:customStyle="1" w:styleId="af0">
    <w:name w:val="Абзац списка Знак"/>
    <w:aliases w:val="SL_Абзац списка Знак,Bullet List Знак,FooterText Знак,numbered Знак,Paragraphe de liste1 Знак,lp1 Знак,_Абзац списка Знак,A_маркированный_список Знак,Абзац Стас Знак,ТЗ список Знак,Абзац списка литеральный Знак,Bullet 1 Знак"/>
    <w:link w:val="af"/>
    <w:uiPriority w:val="99"/>
    <w:locked/>
    <w:rsid w:val="00BF45B8"/>
    <w:rPr>
      <w:rFonts w:ascii="Calibri" w:eastAsia="Calibri" w:hAnsi="Calibri" w:cs="Times New Roman"/>
    </w:rPr>
  </w:style>
  <w:style w:type="character" w:customStyle="1" w:styleId="40">
    <w:name w:val="Заголовок 4 Знак"/>
    <w:basedOn w:val="a0"/>
    <w:link w:val="4"/>
    <w:uiPriority w:val="9"/>
    <w:rsid w:val="00B96D39"/>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403060">
      <w:bodyDiv w:val="1"/>
      <w:marLeft w:val="0"/>
      <w:marRight w:val="0"/>
      <w:marTop w:val="0"/>
      <w:marBottom w:val="0"/>
      <w:divBdr>
        <w:top w:val="none" w:sz="0" w:space="0" w:color="auto"/>
        <w:left w:val="none" w:sz="0" w:space="0" w:color="auto"/>
        <w:bottom w:val="none" w:sz="0" w:space="0" w:color="auto"/>
        <w:right w:val="none" w:sz="0" w:space="0" w:color="auto"/>
      </w:divBdr>
    </w:div>
    <w:div w:id="948926903">
      <w:bodyDiv w:val="1"/>
      <w:marLeft w:val="0"/>
      <w:marRight w:val="0"/>
      <w:marTop w:val="0"/>
      <w:marBottom w:val="0"/>
      <w:divBdr>
        <w:top w:val="none" w:sz="0" w:space="0" w:color="auto"/>
        <w:left w:val="none" w:sz="0" w:space="0" w:color="auto"/>
        <w:bottom w:val="none" w:sz="0" w:space="0" w:color="auto"/>
        <w:right w:val="none" w:sz="0" w:space="0" w:color="auto"/>
      </w:divBdr>
    </w:div>
    <w:div w:id="1539856633">
      <w:bodyDiv w:val="1"/>
      <w:marLeft w:val="0"/>
      <w:marRight w:val="0"/>
      <w:marTop w:val="0"/>
      <w:marBottom w:val="0"/>
      <w:divBdr>
        <w:top w:val="none" w:sz="0" w:space="0" w:color="auto"/>
        <w:left w:val="none" w:sz="0" w:space="0" w:color="auto"/>
        <w:bottom w:val="none" w:sz="0" w:space="0" w:color="auto"/>
        <w:right w:val="none" w:sz="0" w:space="0" w:color="auto"/>
      </w:divBdr>
    </w:div>
    <w:div w:id="177269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shrrc@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54705-D038-471D-BBB5-3D75C7561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42</Pages>
  <Words>17604</Words>
  <Characters>100347</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Янузакова Чулпан Албертовна</dc:creator>
  <cp:lastModifiedBy>User18</cp:lastModifiedBy>
  <cp:revision>11</cp:revision>
  <cp:lastPrinted>2022-06-07T08:36:00Z</cp:lastPrinted>
  <dcterms:created xsi:type="dcterms:W3CDTF">2022-05-19T04:07:00Z</dcterms:created>
  <dcterms:modified xsi:type="dcterms:W3CDTF">2022-06-08T03:50:00Z</dcterms:modified>
</cp:coreProperties>
</file>