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86" w:rsidRPr="003745F2" w:rsidRDefault="003745F2" w:rsidP="003745F2">
      <w:pPr>
        <w:spacing w:after="0" w:line="240" w:lineRule="auto"/>
        <w:ind w:firstLine="5812"/>
        <w:rPr>
          <w:rFonts w:ascii="Liberation Serif" w:eastAsia="Calibri" w:hAnsi="Liberation Serif" w:cs="Times New Roman"/>
          <w:bCs/>
        </w:rPr>
      </w:pPr>
      <w:r>
        <w:rPr>
          <w:rFonts w:ascii="Liberation Serif" w:eastAsia="Calibri" w:hAnsi="Liberation Serif" w:cs="Times New Roman"/>
          <w:bCs/>
        </w:rPr>
        <w:t xml:space="preserve">                                                                                              </w:t>
      </w:r>
      <w:r w:rsidR="00467186" w:rsidRPr="003745F2">
        <w:rPr>
          <w:rFonts w:ascii="Liberation Serif" w:eastAsia="Calibri" w:hAnsi="Liberation Serif" w:cs="Times New Roman"/>
          <w:bCs/>
        </w:rPr>
        <w:t>Приложение № 2</w:t>
      </w:r>
    </w:p>
    <w:p w:rsidR="00467186" w:rsidRPr="003745F2" w:rsidRDefault="003745F2" w:rsidP="003745F2">
      <w:pPr>
        <w:spacing w:after="0" w:line="240" w:lineRule="auto"/>
        <w:ind w:firstLine="5812"/>
        <w:rPr>
          <w:rFonts w:ascii="Liberation Serif" w:eastAsia="Calibri" w:hAnsi="Liberation Serif" w:cs="Times New Roman"/>
          <w:bCs/>
        </w:rPr>
      </w:pPr>
      <w:r w:rsidRPr="003745F2">
        <w:rPr>
          <w:rFonts w:ascii="Liberation Serif" w:eastAsia="Calibri" w:hAnsi="Liberation Serif" w:cs="Times New Roman"/>
          <w:bCs/>
        </w:rPr>
        <w:t xml:space="preserve">                                    </w:t>
      </w:r>
      <w:r>
        <w:rPr>
          <w:rFonts w:ascii="Liberation Serif" w:eastAsia="Calibri" w:hAnsi="Liberation Serif" w:cs="Times New Roman"/>
          <w:bCs/>
        </w:rPr>
        <w:t xml:space="preserve">                                                          </w:t>
      </w:r>
      <w:r w:rsidR="00467186" w:rsidRPr="003745F2">
        <w:rPr>
          <w:rFonts w:ascii="Liberation Serif" w:eastAsia="Calibri" w:hAnsi="Liberation Serif" w:cs="Times New Roman"/>
          <w:bCs/>
        </w:rPr>
        <w:t>к  Извещению ГАУ ЯНАО «КДЦ»</w:t>
      </w:r>
    </w:p>
    <w:p w:rsidR="00467186" w:rsidRPr="003745F2" w:rsidRDefault="003745F2" w:rsidP="003745F2">
      <w:pPr>
        <w:spacing w:after="0" w:line="240" w:lineRule="auto"/>
        <w:ind w:firstLine="5812"/>
        <w:rPr>
          <w:rFonts w:ascii="Liberation Serif" w:eastAsia="Calibri" w:hAnsi="Liberation Serif" w:cs="Times New Roman"/>
          <w:bCs/>
        </w:rPr>
      </w:pPr>
      <w:r>
        <w:rPr>
          <w:rFonts w:ascii="Liberation Serif" w:eastAsia="Calibri" w:hAnsi="Liberation Serif" w:cs="Times New Roman"/>
          <w:bCs/>
        </w:rPr>
        <w:t xml:space="preserve">                                                                                              </w:t>
      </w:r>
      <w:r w:rsidR="00467186" w:rsidRPr="003745F2">
        <w:rPr>
          <w:rFonts w:ascii="Liberation Serif" w:eastAsia="Calibri" w:hAnsi="Liberation Serif" w:cs="Times New Roman"/>
          <w:bCs/>
        </w:rPr>
        <w:t>от «____» _____________ 20___г.</w:t>
      </w:r>
    </w:p>
    <w:p w:rsidR="00467186" w:rsidRPr="003745F2" w:rsidRDefault="00467186" w:rsidP="003745F2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</w:p>
    <w:p w:rsidR="00467186" w:rsidRPr="003745F2" w:rsidRDefault="00467186" w:rsidP="003745F2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</w:p>
    <w:p w:rsidR="00CF674D" w:rsidRPr="003745F2" w:rsidRDefault="003745F2" w:rsidP="003745F2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>
        <w:rPr>
          <w:rFonts w:ascii="Liberation Serif" w:hAnsi="Liberation Serif" w:cs="Times New Roman"/>
          <w:b/>
        </w:rPr>
        <w:t>ТЕХНИЧЕСКОЕ ЗАДАНИЕ</w:t>
      </w:r>
    </w:p>
    <w:p w:rsidR="009F59A4" w:rsidRPr="003745F2" w:rsidRDefault="009F59A4" w:rsidP="003745F2">
      <w:pPr>
        <w:spacing w:after="0" w:line="240" w:lineRule="auto"/>
        <w:jc w:val="center"/>
        <w:rPr>
          <w:rFonts w:ascii="Liberation Serif" w:eastAsia="Calibri" w:hAnsi="Liberation Serif" w:cs="Times New Roman"/>
          <w:b/>
        </w:rPr>
      </w:pPr>
    </w:p>
    <w:p w:rsidR="009F59A4" w:rsidRPr="003745F2" w:rsidRDefault="00DC1664" w:rsidP="003745F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b/>
        </w:rPr>
      </w:pPr>
      <w:r w:rsidRPr="003745F2">
        <w:rPr>
          <w:rFonts w:ascii="Liberation Serif" w:hAnsi="Liberation Serif" w:cs="Times New Roman"/>
          <w:b/>
        </w:rPr>
        <w:t>Объект закупки:</w:t>
      </w: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1994"/>
        <w:gridCol w:w="8390"/>
        <w:gridCol w:w="1843"/>
        <w:gridCol w:w="1418"/>
      </w:tblGrid>
      <w:tr w:rsidR="003C402B" w:rsidRPr="003745F2" w:rsidTr="003745F2">
        <w:trPr>
          <w:trHeight w:val="9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A4" w:rsidRPr="003745F2" w:rsidRDefault="009F59A4" w:rsidP="003745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3745F2">
              <w:rPr>
                <w:rFonts w:ascii="Liberation Serif" w:hAnsi="Liberation Serif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3745F2">
              <w:rPr>
                <w:rFonts w:ascii="Liberation Serif" w:hAnsi="Liberation Serif" w:cs="Times New Roman"/>
                <w:b/>
                <w:bCs/>
              </w:rPr>
              <w:t>п</w:t>
            </w:r>
            <w:proofErr w:type="spellEnd"/>
            <w:proofErr w:type="gramEnd"/>
            <w:r w:rsidRPr="003745F2">
              <w:rPr>
                <w:rFonts w:ascii="Liberation Serif" w:hAnsi="Liberation Serif" w:cs="Times New Roman"/>
                <w:b/>
                <w:bCs/>
              </w:rPr>
              <w:t>/</w:t>
            </w:r>
            <w:proofErr w:type="spellStart"/>
            <w:r w:rsidRPr="003745F2">
              <w:rPr>
                <w:rFonts w:ascii="Liberation Serif" w:hAnsi="Liberation Serif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A4" w:rsidRPr="003745F2" w:rsidRDefault="009F59A4" w:rsidP="003745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3745F2">
              <w:rPr>
                <w:rFonts w:ascii="Liberation Serif" w:hAnsi="Liberation Serif" w:cs="Times New Roman"/>
                <w:b/>
                <w:bCs/>
              </w:rPr>
              <w:t>Наименование</w:t>
            </w:r>
            <w:r w:rsidR="003745F2">
              <w:rPr>
                <w:rFonts w:ascii="Liberation Serif" w:hAnsi="Liberation Serif" w:cs="Times New Roman"/>
                <w:b/>
                <w:bCs/>
              </w:rPr>
              <w:t xml:space="preserve"> товара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A4" w:rsidRPr="003745F2" w:rsidRDefault="009F59A4" w:rsidP="003745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3745F2">
              <w:rPr>
                <w:rFonts w:ascii="Liberation Serif" w:hAnsi="Liberation Serif" w:cs="Times New Roman"/>
                <w:b/>
                <w:bCs/>
              </w:rPr>
              <w:t>Характеристика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A4" w:rsidRPr="003745F2" w:rsidRDefault="003745F2" w:rsidP="003745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</w:rPr>
            </w:pPr>
            <w:r>
              <w:rPr>
                <w:rFonts w:ascii="Liberation Serif" w:hAnsi="Liberation Serif" w:cs="Times New Roman"/>
                <w:b/>
                <w:bCs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A4" w:rsidRPr="003745F2" w:rsidRDefault="009F59A4" w:rsidP="003745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3745F2">
              <w:rPr>
                <w:rFonts w:ascii="Liberation Serif" w:hAnsi="Liberation Serif" w:cs="Times New Roman"/>
                <w:b/>
                <w:bCs/>
              </w:rPr>
              <w:t xml:space="preserve">Количество </w:t>
            </w:r>
          </w:p>
        </w:tc>
      </w:tr>
      <w:tr w:rsidR="003C402B" w:rsidRPr="003745F2" w:rsidTr="003745F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A4" w:rsidRPr="003745F2" w:rsidRDefault="009F59A4" w:rsidP="003745F2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A4" w:rsidRPr="003745F2" w:rsidRDefault="0020670D" w:rsidP="003745F2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>Автоматический доводчик дверей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0D" w:rsidRPr="003745F2" w:rsidRDefault="0020670D" w:rsidP="003745F2">
            <w:pPr>
              <w:shd w:val="clear" w:color="auto" w:fill="FFFFFF"/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 xml:space="preserve">Описание: автоматический доводчик дверей представляет собой устройство, предназначенное для автоматического открывания и закрывания распашных дверей. </w:t>
            </w:r>
          </w:p>
          <w:p w:rsidR="0020670D" w:rsidRPr="003745F2" w:rsidRDefault="0020670D" w:rsidP="003745F2">
            <w:pPr>
              <w:shd w:val="clear" w:color="auto" w:fill="FFFFFF"/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 xml:space="preserve">В каждом комплекте: </w:t>
            </w:r>
          </w:p>
          <w:p w:rsidR="0020670D" w:rsidRPr="003745F2" w:rsidRDefault="0020670D" w:rsidP="003745F2">
            <w:pPr>
              <w:shd w:val="clear" w:color="auto" w:fill="FFFFFF"/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 xml:space="preserve">- автоматический доводчик дверей: </w:t>
            </w:r>
            <w:r w:rsidR="003745F2">
              <w:rPr>
                <w:rFonts w:ascii="Liberation Serif" w:hAnsi="Liberation Serif" w:cs="Times New Roman"/>
              </w:rPr>
              <w:t>1 (одна) штука</w:t>
            </w:r>
            <w:r w:rsidRPr="003745F2">
              <w:rPr>
                <w:rFonts w:ascii="Liberation Serif" w:hAnsi="Liberation Serif" w:cs="Times New Roman"/>
              </w:rPr>
              <w:t xml:space="preserve">; </w:t>
            </w:r>
          </w:p>
          <w:p w:rsidR="0020670D" w:rsidRPr="003745F2" w:rsidRDefault="0020670D" w:rsidP="003745F2">
            <w:pPr>
              <w:shd w:val="clear" w:color="auto" w:fill="FFFFFF"/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 xml:space="preserve">- кнопка: не менее 2 </w:t>
            </w:r>
            <w:r w:rsidR="003745F2">
              <w:rPr>
                <w:rFonts w:ascii="Liberation Serif" w:hAnsi="Liberation Serif" w:cs="Times New Roman"/>
              </w:rPr>
              <w:t>(двух) штук</w:t>
            </w:r>
            <w:r w:rsidRPr="003745F2">
              <w:rPr>
                <w:rFonts w:ascii="Liberation Serif" w:hAnsi="Liberation Serif" w:cs="Times New Roman"/>
              </w:rPr>
              <w:t xml:space="preserve">; </w:t>
            </w:r>
          </w:p>
          <w:p w:rsidR="0020670D" w:rsidRPr="003745F2" w:rsidRDefault="0020670D" w:rsidP="003745F2">
            <w:pPr>
              <w:shd w:val="clear" w:color="auto" w:fill="FFFFFF"/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 xml:space="preserve">- брелок: не менее 2 </w:t>
            </w:r>
            <w:r w:rsidR="003745F2">
              <w:rPr>
                <w:rFonts w:ascii="Liberation Serif" w:hAnsi="Liberation Serif" w:cs="Times New Roman"/>
              </w:rPr>
              <w:t>(двух) штук</w:t>
            </w:r>
            <w:r w:rsidRPr="003745F2">
              <w:rPr>
                <w:rFonts w:ascii="Liberation Serif" w:hAnsi="Liberation Serif" w:cs="Times New Roman"/>
              </w:rPr>
              <w:t xml:space="preserve">; </w:t>
            </w:r>
          </w:p>
          <w:p w:rsidR="0020670D" w:rsidRPr="003745F2" w:rsidRDefault="0020670D" w:rsidP="003745F2">
            <w:pPr>
              <w:shd w:val="clear" w:color="auto" w:fill="FFFFFF"/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 xml:space="preserve">- пульт: не менее 1 </w:t>
            </w:r>
            <w:r w:rsidR="003745F2">
              <w:rPr>
                <w:rFonts w:ascii="Liberation Serif" w:hAnsi="Liberation Serif" w:cs="Times New Roman"/>
              </w:rPr>
              <w:t>(одна) штука.</w:t>
            </w:r>
          </w:p>
          <w:p w:rsidR="0020670D" w:rsidRPr="003745F2" w:rsidRDefault="003745F2" w:rsidP="003745F2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         </w:t>
            </w:r>
            <w:r w:rsidR="0020670D" w:rsidRPr="003745F2">
              <w:rPr>
                <w:rFonts w:ascii="Liberation Serif" w:hAnsi="Liberation Serif" w:cs="Times New Roman"/>
              </w:rPr>
              <w:t xml:space="preserve">Устройство устанавливается на механическую дверь, как обычный дверной доводчик с наружной или внутренней стороны и подключается к сети 220 В. </w:t>
            </w:r>
          </w:p>
          <w:p w:rsidR="00FC1C0A" w:rsidRPr="003745F2" w:rsidRDefault="0020670D" w:rsidP="003745F2">
            <w:pPr>
              <w:shd w:val="clear" w:color="auto" w:fill="FFFFFF"/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>Функционально доводчик дверей обеспечивает возможность соединения с пультом (программатором) и кнопкой управления для обеспечения автоматического открывания и закрывания дверей в соответствии с настройками.</w:t>
            </w:r>
          </w:p>
          <w:p w:rsidR="00FC1C0A" w:rsidRPr="003745F2" w:rsidRDefault="0020670D" w:rsidP="003745F2">
            <w:pPr>
              <w:shd w:val="clear" w:color="auto" w:fill="FFFFFF"/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>Пульт обеспечивает настройку доводчика на время открывания/закрывания двери и время задержки в открытом положении</w:t>
            </w:r>
            <w:r w:rsidR="00AF0EF3" w:rsidRPr="003745F2">
              <w:rPr>
                <w:rFonts w:ascii="Liberation Serif" w:hAnsi="Liberation Serif" w:cs="Times New Roman"/>
              </w:rPr>
              <w:t>.</w:t>
            </w:r>
          </w:p>
          <w:p w:rsidR="0020670D" w:rsidRPr="003745F2" w:rsidRDefault="0020670D" w:rsidP="003745F2">
            <w:pPr>
              <w:shd w:val="clear" w:color="auto" w:fill="FFFFFF"/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 xml:space="preserve">Кнопки при механическом воздействии обеспечивают подачу сигнала </w:t>
            </w:r>
            <w:proofErr w:type="gramStart"/>
            <w:r w:rsidRPr="003745F2">
              <w:rPr>
                <w:rFonts w:ascii="Liberation Serif" w:hAnsi="Liberation Serif" w:cs="Times New Roman"/>
              </w:rPr>
              <w:t>на</w:t>
            </w:r>
            <w:proofErr w:type="gramEnd"/>
            <w:r w:rsidRPr="003745F2">
              <w:rPr>
                <w:rFonts w:ascii="Liberation Serif" w:hAnsi="Liberation Serif" w:cs="Times New Roman"/>
              </w:rPr>
              <w:t xml:space="preserve"> </w:t>
            </w:r>
            <w:proofErr w:type="gramStart"/>
            <w:r w:rsidRPr="003745F2">
              <w:rPr>
                <w:rFonts w:ascii="Liberation Serif" w:hAnsi="Liberation Serif" w:cs="Times New Roman"/>
              </w:rPr>
              <w:t>доводчик</w:t>
            </w:r>
            <w:proofErr w:type="gramEnd"/>
            <w:r w:rsidRPr="003745F2">
              <w:rPr>
                <w:rFonts w:ascii="Liberation Serif" w:hAnsi="Liberation Serif" w:cs="Times New Roman"/>
              </w:rPr>
              <w:t xml:space="preserve"> двери</w:t>
            </w:r>
            <w:r w:rsidR="00AF0EF3" w:rsidRPr="003745F2">
              <w:rPr>
                <w:rFonts w:ascii="Liberation Serif" w:hAnsi="Liberation Serif" w:cs="Times New Roman"/>
              </w:rPr>
              <w:t>.</w:t>
            </w:r>
          </w:p>
          <w:p w:rsidR="00FC1C0A" w:rsidRPr="003745F2" w:rsidRDefault="00FC1C0A" w:rsidP="003745F2">
            <w:pPr>
              <w:shd w:val="clear" w:color="auto" w:fill="FFFFFF"/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>Доводчик выполнен из алюминия.</w:t>
            </w:r>
          </w:p>
          <w:p w:rsidR="00FC1C0A" w:rsidRPr="003745F2" w:rsidRDefault="00AF0EF3" w:rsidP="003745F2">
            <w:pPr>
              <w:shd w:val="clear" w:color="auto" w:fill="FFFFFF"/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>Крепежная пластина изготовлена</w:t>
            </w:r>
            <w:r w:rsidR="00FC1C0A" w:rsidRPr="003745F2">
              <w:rPr>
                <w:rFonts w:ascii="Liberation Serif" w:hAnsi="Liberation Serif" w:cs="Times New Roman"/>
              </w:rPr>
              <w:t xml:space="preserve"> из алюминия толщиной не менее 2,5</w:t>
            </w:r>
            <w:r w:rsidR="00602B86" w:rsidRPr="003745F2">
              <w:rPr>
                <w:rFonts w:ascii="Liberation Serif" w:hAnsi="Liberation Serif" w:cs="Times New Roman"/>
              </w:rPr>
              <w:t xml:space="preserve"> </w:t>
            </w:r>
            <w:r w:rsidR="00FC1C0A" w:rsidRPr="003745F2">
              <w:rPr>
                <w:rFonts w:ascii="Liberation Serif" w:hAnsi="Liberation Serif" w:cs="Times New Roman"/>
              </w:rPr>
              <w:t>мм, размерами, не менее 69 мм в высоту и не менее 43 мм в ширину.</w:t>
            </w:r>
          </w:p>
          <w:p w:rsidR="00FC1C0A" w:rsidRPr="003745F2" w:rsidRDefault="00FC1C0A" w:rsidP="003745F2">
            <w:pPr>
              <w:shd w:val="clear" w:color="auto" w:fill="FFFFFF"/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>Кнопки, пульт управления и</w:t>
            </w:r>
            <w:r w:rsidR="00AF0EF3" w:rsidRPr="003745F2">
              <w:rPr>
                <w:rFonts w:ascii="Liberation Serif" w:hAnsi="Liberation Serif" w:cs="Times New Roman"/>
              </w:rPr>
              <w:t xml:space="preserve"> брелок выполнены из пластика.</w:t>
            </w:r>
          </w:p>
          <w:p w:rsidR="00FC1C0A" w:rsidRPr="003745F2" w:rsidRDefault="00FC1C0A" w:rsidP="003745F2">
            <w:pPr>
              <w:shd w:val="clear" w:color="auto" w:fill="FFFFFF"/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 xml:space="preserve">Пульт: представляет собой изделие, состоящее из пластикового корпуса, с проводом для подсоединения к доводчику. </w:t>
            </w:r>
          </w:p>
          <w:p w:rsidR="00FC1C0A" w:rsidRPr="003745F2" w:rsidRDefault="00FC1C0A" w:rsidP="003745F2">
            <w:pPr>
              <w:shd w:val="clear" w:color="auto" w:fill="FFFFFF"/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>На пере</w:t>
            </w:r>
            <w:r w:rsidR="00AF0EF3" w:rsidRPr="003745F2">
              <w:rPr>
                <w:rFonts w:ascii="Liberation Serif" w:hAnsi="Liberation Serif" w:cs="Times New Roman"/>
              </w:rPr>
              <w:t>дней панели корпуса расположено</w:t>
            </w:r>
            <w:r w:rsidRPr="003745F2">
              <w:rPr>
                <w:rFonts w:ascii="Liberation Serif" w:hAnsi="Liberation Serif" w:cs="Times New Roman"/>
              </w:rPr>
              <w:t xml:space="preserve"> цифровое табло для отображения настроек и не менее 4х кнопок для настроек.</w:t>
            </w:r>
          </w:p>
          <w:p w:rsidR="00FC1C0A" w:rsidRPr="003745F2" w:rsidRDefault="00AF0EF3" w:rsidP="003745F2">
            <w:pPr>
              <w:shd w:val="clear" w:color="auto" w:fill="FFFFFF"/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>Брелок</w:t>
            </w:r>
            <w:r w:rsidR="00FC1C0A" w:rsidRPr="003745F2">
              <w:rPr>
                <w:rFonts w:ascii="Liberation Serif" w:hAnsi="Liberation Serif" w:cs="Times New Roman"/>
              </w:rPr>
              <w:t xml:space="preserve"> пре</w:t>
            </w:r>
            <w:r w:rsidR="003745F2">
              <w:rPr>
                <w:rFonts w:ascii="Liberation Serif" w:hAnsi="Liberation Serif" w:cs="Times New Roman"/>
              </w:rPr>
              <w:t>дставляет собой готовое изделие.</w:t>
            </w:r>
          </w:p>
          <w:p w:rsidR="00FC1C0A" w:rsidRPr="003745F2" w:rsidRDefault="00AF0EF3" w:rsidP="003745F2">
            <w:pPr>
              <w:shd w:val="clear" w:color="auto" w:fill="FFFFFF"/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>На передней панели расположено</w:t>
            </w:r>
            <w:r w:rsidR="00FC1C0A" w:rsidRPr="003745F2">
              <w:rPr>
                <w:rFonts w:ascii="Liberation Serif" w:hAnsi="Liberation Serif" w:cs="Times New Roman"/>
              </w:rPr>
              <w:t xml:space="preserve"> не менее 4х кнопок для управления. </w:t>
            </w:r>
          </w:p>
          <w:p w:rsidR="00FC1C0A" w:rsidRPr="003745F2" w:rsidRDefault="00FC1C0A" w:rsidP="003745F2">
            <w:pPr>
              <w:shd w:val="clear" w:color="auto" w:fill="FFFFFF"/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lastRenderedPageBreak/>
              <w:t xml:space="preserve">Информация в виде наклейки о назначении кнопок расположена на задней панели брелка. Случайное нажатие кнопок исключает </w:t>
            </w:r>
            <w:proofErr w:type="spellStart"/>
            <w:r w:rsidRPr="003745F2">
              <w:rPr>
                <w:rFonts w:ascii="Liberation Serif" w:hAnsi="Liberation Serif" w:cs="Times New Roman"/>
              </w:rPr>
              <w:t>пластинка-слайдер</w:t>
            </w:r>
            <w:proofErr w:type="spellEnd"/>
            <w:r w:rsidRPr="003745F2">
              <w:rPr>
                <w:rFonts w:ascii="Liberation Serif" w:hAnsi="Liberation Serif" w:cs="Times New Roman"/>
              </w:rPr>
              <w:t xml:space="preserve">, </w:t>
            </w:r>
            <w:proofErr w:type="gramStart"/>
            <w:r w:rsidRPr="003745F2">
              <w:rPr>
                <w:rFonts w:ascii="Liberation Serif" w:hAnsi="Liberation Serif" w:cs="Times New Roman"/>
              </w:rPr>
              <w:t>расположенная</w:t>
            </w:r>
            <w:proofErr w:type="gramEnd"/>
            <w:r w:rsidRPr="003745F2">
              <w:rPr>
                <w:rFonts w:ascii="Liberation Serif" w:hAnsi="Liberation Serif" w:cs="Times New Roman"/>
              </w:rPr>
              <w:t xml:space="preserve"> на передней панели брелка.</w:t>
            </w:r>
          </w:p>
          <w:p w:rsidR="00FC1C0A" w:rsidRPr="003745F2" w:rsidRDefault="00FC1C0A" w:rsidP="003745F2">
            <w:pPr>
              <w:shd w:val="clear" w:color="auto" w:fill="FFFFFF"/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>Напряжение питания: 220</w:t>
            </w:r>
            <w:proofErr w:type="gramStart"/>
            <w:r w:rsidRPr="003745F2">
              <w:rPr>
                <w:rFonts w:ascii="Liberation Serif" w:hAnsi="Liberation Serif" w:cs="Times New Roman"/>
              </w:rPr>
              <w:t xml:space="preserve"> В</w:t>
            </w:r>
            <w:proofErr w:type="gramEnd"/>
            <w:r w:rsidRPr="003745F2">
              <w:rPr>
                <w:rFonts w:ascii="Liberation Serif" w:hAnsi="Liberation Serif" w:cs="Times New Roman"/>
              </w:rPr>
              <w:t>, 50</w:t>
            </w:r>
            <w:r w:rsidR="000B562A" w:rsidRPr="003745F2">
              <w:rPr>
                <w:rFonts w:ascii="Liberation Serif" w:hAnsi="Liberation Serif" w:cs="Times New Roman"/>
              </w:rPr>
              <w:t xml:space="preserve"> </w:t>
            </w:r>
            <w:r w:rsidRPr="003745F2">
              <w:rPr>
                <w:rFonts w:ascii="Liberation Serif" w:hAnsi="Liberation Serif" w:cs="Times New Roman"/>
              </w:rPr>
              <w:t>Гц</w:t>
            </w:r>
            <w:r w:rsidR="003745F2">
              <w:rPr>
                <w:rFonts w:ascii="Liberation Serif" w:hAnsi="Liberation Serif" w:cs="Times New Roman"/>
              </w:rPr>
              <w:t>.</w:t>
            </w:r>
          </w:p>
          <w:p w:rsidR="00FC1C0A" w:rsidRPr="003745F2" w:rsidRDefault="00FC1C0A" w:rsidP="003745F2">
            <w:pPr>
              <w:shd w:val="clear" w:color="auto" w:fill="FFFFFF"/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 xml:space="preserve">Мощность двигателя, </w:t>
            </w:r>
            <w:proofErr w:type="gramStart"/>
            <w:r w:rsidRPr="003745F2">
              <w:rPr>
                <w:rFonts w:ascii="Liberation Serif" w:hAnsi="Liberation Serif" w:cs="Times New Roman"/>
              </w:rPr>
              <w:t>Вт</w:t>
            </w:r>
            <w:proofErr w:type="gramEnd"/>
            <w:r w:rsidRPr="003745F2">
              <w:rPr>
                <w:rFonts w:ascii="Liberation Serif" w:hAnsi="Liberation Serif" w:cs="Times New Roman"/>
              </w:rPr>
              <w:t>: не менее 45</w:t>
            </w:r>
            <w:r w:rsidR="003745F2">
              <w:rPr>
                <w:rFonts w:ascii="Liberation Serif" w:hAnsi="Liberation Serif" w:cs="Times New Roman"/>
              </w:rPr>
              <w:t>.</w:t>
            </w:r>
          </w:p>
          <w:p w:rsidR="00FC1C0A" w:rsidRPr="003745F2" w:rsidRDefault="00FC1C0A" w:rsidP="003745F2">
            <w:pPr>
              <w:shd w:val="clear" w:color="auto" w:fill="FFFFFF"/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 xml:space="preserve">Тип открывания двери: </w:t>
            </w:r>
            <w:proofErr w:type="gramStart"/>
            <w:r w:rsidRPr="003745F2">
              <w:rPr>
                <w:rFonts w:ascii="Liberation Serif" w:hAnsi="Liberation Serif" w:cs="Times New Roman"/>
              </w:rPr>
              <w:t>одностворчатая</w:t>
            </w:r>
            <w:proofErr w:type="gramEnd"/>
            <w:r w:rsidR="003745F2">
              <w:rPr>
                <w:rFonts w:ascii="Liberation Serif" w:hAnsi="Liberation Serif" w:cs="Times New Roman"/>
              </w:rPr>
              <w:t>.</w:t>
            </w:r>
          </w:p>
          <w:p w:rsidR="006A57E7" w:rsidRPr="003745F2" w:rsidRDefault="00FC1C0A" w:rsidP="003745F2">
            <w:pPr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542575">
              <w:rPr>
                <w:rFonts w:ascii="Liberation Serif" w:hAnsi="Liberation Serif" w:cs="Times New Roman"/>
              </w:rPr>
              <w:t xml:space="preserve">Ширина открываемой двери, </w:t>
            </w:r>
            <w:proofErr w:type="gramStart"/>
            <w:r w:rsidRPr="00542575">
              <w:rPr>
                <w:rFonts w:ascii="Liberation Serif" w:hAnsi="Liberation Serif" w:cs="Times New Roman"/>
              </w:rPr>
              <w:t>мм</w:t>
            </w:r>
            <w:proofErr w:type="gramEnd"/>
            <w:r w:rsidR="006A57E7" w:rsidRPr="00542575">
              <w:rPr>
                <w:rFonts w:ascii="Liberation Serif" w:hAnsi="Liberation Serif" w:cs="Times New Roman"/>
              </w:rPr>
              <w:t>: от 700 до 870</w:t>
            </w:r>
            <w:r w:rsidR="00542575">
              <w:rPr>
                <w:rFonts w:ascii="Liberation Serif" w:hAnsi="Liberation Serif" w:cs="Times New Roman"/>
              </w:rPr>
              <w:t>.</w:t>
            </w:r>
          </w:p>
          <w:p w:rsidR="00FC1C0A" w:rsidRPr="003745F2" w:rsidRDefault="00FC1C0A" w:rsidP="00542575">
            <w:pPr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8F6EDC">
              <w:rPr>
                <w:rFonts w:ascii="Liberation Serif" w:hAnsi="Liberation Serif" w:cs="Times New Roman"/>
              </w:rPr>
              <w:t xml:space="preserve">Максимальный вес открываемой двери, </w:t>
            </w:r>
            <w:proofErr w:type="gramStart"/>
            <w:r w:rsidRPr="008F6EDC">
              <w:rPr>
                <w:rFonts w:ascii="Liberation Serif" w:hAnsi="Liberation Serif" w:cs="Times New Roman"/>
              </w:rPr>
              <w:t>кг</w:t>
            </w:r>
            <w:proofErr w:type="gramEnd"/>
            <w:r w:rsidRPr="008F6EDC">
              <w:rPr>
                <w:rFonts w:ascii="Liberation Serif" w:hAnsi="Liberation Serif" w:cs="Times New Roman"/>
              </w:rPr>
              <w:t xml:space="preserve">.: не </w:t>
            </w:r>
            <w:r w:rsidR="000E0DFF" w:rsidRPr="008F6EDC">
              <w:rPr>
                <w:rFonts w:ascii="Liberation Serif" w:hAnsi="Liberation Serif" w:cs="Times New Roman"/>
              </w:rPr>
              <w:t>мене</w:t>
            </w:r>
            <w:r w:rsidRPr="008F6EDC">
              <w:rPr>
                <w:rFonts w:ascii="Liberation Serif" w:hAnsi="Liberation Serif" w:cs="Times New Roman"/>
              </w:rPr>
              <w:t>е 120</w:t>
            </w:r>
            <w:r w:rsidR="00542575" w:rsidRPr="008F6EDC">
              <w:rPr>
                <w:rFonts w:ascii="Liberation Serif" w:hAnsi="Liberation Serif" w:cs="Times New Roman"/>
              </w:rPr>
              <w:t>.</w:t>
            </w:r>
          </w:p>
          <w:p w:rsidR="00FC1C0A" w:rsidRPr="003745F2" w:rsidRDefault="00FC1C0A" w:rsidP="00542575">
            <w:pPr>
              <w:shd w:val="clear" w:color="auto" w:fill="FFFFFF"/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>Угол открывания, градусов:</w:t>
            </w:r>
            <w:r w:rsidR="000E0DFF" w:rsidRPr="003745F2">
              <w:rPr>
                <w:rFonts w:ascii="Liberation Serif" w:hAnsi="Liberation Serif" w:cs="Times New Roman"/>
              </w:rPr>
              <w:t xml:space="preserve"> </w:t>
            </w:r>
            <w:r w:rsidR="006A57E7" w:rsidRPr="003745F2">
              <w:rPr>
                <w:rFonts w:ascii="Liberation Serif" w:hAnsi="Liberation Serif" w:cs="Times New Roman"/>
              </w:rPr>
              <w:t>90</w:t>
            </w:r>
            <w:r w:rsidR="00542575">
              <w:rPr>
                <w:rFonts w:ascii="Liberation Serif" w:hAnsi="Liberation Serif" w:cs="Times New Roman"/>
              </w:rPr>
              <w:t>.</w:t>
            </w:r>
          </w:p>
          <w:p w:rsidR="00FC1C0A" w:rsidRPr="003745F2" w:rsidRDefault="00FC1C0A" w:rsidP="00542575">
            <w:pPr>
              <w:shd w:val="clear" w:color="auto" w:fill="FFFFFF"/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 xml:space="preserve">Напряжение питания для внешних устройств (постоянный ток), В: 12 </w:t>
            </w:r>
            <w:r w:rsidR="00542575">
              <w:rPr>
                <w:rFonts w:ascii="Liberation Serif" w:hAnsi="Liberation Serif" w:cs="Times New Roman"/>
              </w:rPr>
              <w:t>.</w:t>
            </w:r>
          </w:p>
          <w:p w:rsidR="00FC1C0A" w:rsidRPr="003745F2" w:rsidRDefault="00FC1C0A" w:rsidP="00542575">
            <w:pPr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 xml:space="preserve">Вес, </w:t>
            </w:r>
            <w:proofErr w:type="gramStart"/>
            <w:r w:rsidRPr="003745F2">
              <w:rPr>
                <w:rFonts w:ascii="Liberation Serif" w:hAnsi="Liberation Serif" w:cs="Times New Roman"/>
              </w:rPr>
              <w:t>кг</w:t>
            </w:r>
            <w:proofErr w:type="gramEnd"/>
            <w:r w:rsidRPr="003745F2">
              <w:rPr>
                <w:rFonts w:ascii="Liberation Serif" w:hAnsi="Liberation Serif" w:cs="Times New Roman"/>
              </w:rPr>
              <w:t>.: не более 5,5</w:t>
            </w:r>
            <w:r w:rsidR="00542575">
              <w:rPr>
                <w:rFonts w:ascii="Liberation Serif" w:hAnsi="Liberation Serif" w:cs="Times New Roman"/>
              </w:rPr>
              <w:t>.</w:t>
            </w:r>
          </w:p>
          <w:p w:rsidR="00FC1C0A" w:rsidRPr="003745F2" w:rsidRDefault="00FC1C0A" w:rsidP="00542575">
            <w:pPr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>Время открывания, сек.:</w:t>
            </w:r>
            <w:r w:rsidR="00096430" w:rsidRPr="003745F2">
              <w:rPr>
                <w:rFonts w:ascii="Liberation Serif" w:hAnsi="Liberation Serif" w:cs="Times New Roman"/>
              </w:rPr>
              <w:t xml:space="preserve"> </w:t>
            </w:r>
            <w:r w:rsidRPr="003745F2">
              <w:rPr>
                <w:rFonts w:ascii="Liberation Serif" w:hAnsi="Liberation Serif" w:cs="Times New Roman"/>
              </w:rPr>
              <w:t>(настраивается)</w:t>
            </w:r>
            <w:r w:rsidR="007F0FA9" w:rsidRPr="003745F2">
              <w:rPr>
                <w:rFonts w:ascii="Liberation Serif" w:hAnsi="Liberation Serif" w:cs="Times New Roman"/>
              </w:rPr>
              <w:t xml:space="preserve"> </w:t>
            </w:r>
            <w:r w:rsidR="00AF0EF3" w:rsidRPr="003745F2">
              <w:rPr>
                <w:rFonts w:ascii="Liberation Serif" w:hAnsi="Liberation Serif" w:cs="Times New Roman"/>
              </w:rPr>
              <w:t>от 2 до 8 сек</w:t>
            </w:r>
            <w:r w:rsidR="00542575">
              <w:rPr>
                <w:rFonts w:ascii="Liberation Serif" w:hAnsi="Liberation Serif" w:cs="Times New Roman"/>
              </w:rPr>
              <w:t>унд.</w:t>
            </w:r>
          </w:p>
          <w:p w:rsidR="00FC1C0A" w:rsidRPr="003745F2" w:rsidRDefault="00FC1C0A" w:rsidP="00542575">
            <w:pPr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>Время закрывания, сек.: (настраивается)</w:t>
            </w:r>
            <w:r w:rsidR="00AF0EF3" w:rsidRPr="003745F2">
              <w:rPr>
                <w:rFonts w:ascii="Liberation Serif" w:hAnsi="Liberation Serif" w:cs="Times New Roman"/>
              </w:rPr>
              <w:t xml:space="preserve"> от 2 до 8 сек</w:t>
            </w:r>
            <w:r w:rsidR="00542575">
              <w:rPr>
                <w:rFonts w:ascii="Liberation Serif" w:hAnsi="Liberation Serif" w:cs="Times New Roman"/>
              </w:rPr>
              <w:t>унд.</w:t>
            </w:r>
          </w:p>
          <w:p w:rsidR="00FC1C0A" w:rsidRPr="003745F2" w:rsidRDefault="00FC1C0A" w:rsidP="00542575">
            <w:pPr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>Время зад</w:t>
            </w:r>
            <w:r w:rsidR="00542575">
              <w:rPr>
                <w:rFonts w:ascii="Liberation Serif" w:hAnsi="Liberation Serif" w:cs="Times New Roman"/>
              </w:rPr>
              <w:t>ержки в открытом положении, секунд</w:t>
            </w:r>
            <w:r w:rsidRPr="003745F2">
              <w:rPr>
                <w:rFonts w:ascii="Liberation Serif" w:hAnsi="Liberation Serif" w:cs="Times New Roman"/>
              </w:rPr>
              <w:t>:</w:t>
            </w:r>
            <w:r w:rsidR="007F0FA9" w:rsidRPr="003745F2">
              <w:rPr>
                <w:rFonts w:ascii="Liberation Serif" w:hAnsi="Liberation Serif" w:cs="Times New Roman"/>
              </w:rPr>
              <w:t xml:space="preserve"> настраивается </w:t>
            </w:r>
            <w:r w:rsidR="000E0DFF" w:rsidRPr="003745F2">
              <w:rPr>
                <w:rFonts w:ascii="Liberation Serif" w:hAnsi="Liberation Serif" w:cs="Times New Roman"/>
              </w:rPr>
              <w:t>от 0 до 1</w:t>
            </w:r>
            <w:r w:rsidRPr="003745F2">
              <w:rPr>
                <w:rFonts w:ascii="Liberation Serif" w:hAnsi="Liberation Serif" w:cs="Times New Roman"/>
              </w:rPr>
              <w:t>20</w:t>
            </w:r>
            <w:r w:rsidR="00542575">
              <w:rPr>
                <w:rFonts w:ascii="Liberation Serif" w:hAnsi="Liberation Serif" w:cs="Times New Roman"/>
              </w:rPr>
              <w:t>.</w:t>
            </w:r>
          </w:p>
          <w:p w:rsidR="00FC1C0A" w:rsidRPr="003745F2" w:rsidRDefault="00FC1C0A" w:rsidP="00542575">
            <w:pPr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8F6EDC">
              <w:rPr>
                <w:rFonts w:ascii="Liberation Serif" w:hAnsi="Liberation Serif" w:cs="Times New Roman"/>
              </w:rPr>
              <w:t>Возможность настройк</w:t>
            </w:r>
            <w:r w:rsidR="008F6EDC" w:rsidRPr="008F6EDC">
              <w:rPr>
                <w:rFonts w:ascii="Liberation Serif" w:hAnsi="Liberation Serif" w:cs="Times New Roman"/>
              </w:rPr>
              <w:t xml:space="preserve">и направления открывания двери </w:t>
            </w:r>
            <w:r w:rsidRPr="008F6EDC">
              <w:rPr>
                <w:rFonts w:ascii="Liberation Serif" w:hAnsi="Liberation Serif" w:cs="Times New Roman"/>
              </w:rPr>
              <w:t>лево/право</w:t>
            </w:r>
            <w:r w:rsidR="00542575" w:rsidRPr="008F6EDC">
              <w:rPr>
                <w:rFonts w:ascii="Liberation Serif" w:hAnsi="Liberation Serif" w:cs="Times New Roman"/>
              </w:rPr>
              <w:t>.</w:t>
            </w:r>
          </w:p>
          <w:p w:rsidR="000E0DFF" w:rsidRPr="003745F2" w:rsidRDefault="00FC1C0A" w:rsidP="00056AF5">
            <w:pPr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>Диапазон рабочих температур: от</w:t>
            </w:r>
            <w:r w:rsidR="00542575">
              <w:rPr>
                <w:rFonts w:ascii="Liberation Serif" w:hAnsi="Liberation Serif" w:cs="Times New Roman"/>
              </w:rPr>
              <w:t xml:space="preserve"> </w:t>
            </w:r>
            <w:r w:rsidRPr="003745F2">
              <w:rPr>
                <w:rFonts w:ascii="Liberation Serif" w:hAnsi="Liberation Serif" w:cs="Times New Roman"/>
              </w:rPr>
              <w:t>-20 до +50</w:t>
            </w:r>
            <w:r w:rsidR="00542575">
              <w:rPr>
                <w:rFonts w:ascii="Liberation Serif" w:hAnsi="Liberation Serif" w:cs="Times New Roman"/>
              </w:rPr>
              <w:t xml:space="preserve"> градусов.</w:t>
            </w:r>
            <w:r w:rsidR="000E0DFF" w:rsidRPr="003745F2">
              <w:rPr>
                <w:rFonts w:ascii="Liberation Serif" w:hAnsi="Liberation Serif" w:cs="Times New Roman"/>
              </w:rPr>
              <w:t xml:space="preserve"> </w:t>
            </w:r>
          </w:p>
          <w:p w:rsidR="000E0DFF" w:rsidRPr="003745F2" w:rsidRDefault="00056AF5" w:rsidP="00542575">
            <w:pPr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Габаритные размеры д</w:t>
            </w:r>
            <w:r w:rsidR="00542575">
              <w:rPr>
                <w:rFonts w:ascii="Liberation Serif" w:hAnsi="Liberation Serif" w:cs="Times New Roman"/>
              </w:rPr>
              <w:t>оводчик</w:t>
            </w:r>
            <w:r>
              <w:rPr>
                <w:rFonts w:ascii="Liberation Serif" w:hAnsi="Liberation Serif" w:cs="Times New Roman"/>
              </w:rPr>
              <w:t>а</w:t>
            </w:r>
            <w:r w:rsidR="00542575">
              <w:rPr>
                <w:rFonts w:ascii="Liberation Serif" w:hAnsi="Liberation Serif" w:cs="Times New Roman"/>
              </w:rPr>
              <w:t xml:space="preserve"> дверей </w:t>
            </w:r>
            <w:proofErr w:type="spellStart"/>
            <w:r w:rsidR="00542575">
              <w:rPr>
                <w:rFonts w:ascii="Liberation Serif" w:hAnsi="Liberation Serif" w:cs="Times New Roman"/>
              </w:rPr>
              <w:t>В</w:t>
            </w:r>
            <w:proofErr w:type="gramStart"/>
            <w:r w:rsidR="00542575">
              <w:rPr>
                <w:rFonts w:ascii="Liberation Serif" w:hAnsi="Liberation Serif" w:cs="Times New Roman"/>
              </w:rPr>
              <w:t>x</w:t>
            </w:r>
            <w:proofErr w:type="gramEnd"/>
            <w:r w:rsidR="00542575">
              <w:rPr>
                <w:rFonts w:ascii="Liberation Serif" w:hAnsi="Liberation Serif" w:cs="Times New Roman"/>
              </w:rPr>
              <w:t>ШxГ</w:t>
            </w:r>
            <w:proofErr w:type="spellEnd"/>
            <w:r w:rsidR="00542575">
              <w:rPr>
                <w:rFonts w:ascii="Liberation Serif" w:hAnsi="Liberation Serif" w:cs="Times New Roman"/>
              </w:rPr>
              <w:t xml:space="preserve">: </w:t>
            </w:r>
            <w:r w:rsidR="000E0DFF" w:rsidRPr="003745F2">
              <w:rPr>
                <w:rFonts w:ascii="Liberation Serif" w:hAnsi="Liberation Serif" w:cs="Times New Roman"/>
              </w:rPr>
              <w:t>85x425x110 мм</w:t>
            </w:r>
            <w:r w:rsidR="00542575">
              <w:rPr>
                <w:rFonts w:ascii="Liberation Serif" w:hAnsi="Liberation Serif" w:cs="Times New Roman"/>
              </w:rPr>
              <w:t>.</w:t>
            </w:r>
          </w:p>
          <w:p w:rsidR="000E0DFF" w:rsidRPr="003745F2" w:rsidRDefault="000E0DFF" w:rsidP="00542575">
            <w:pPr>
              <w:shd w:val="clear" w:color="auto" w:fill="FFFFFF"/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>С целью информационного обеспечения слепых людей, на тактильную поверхность кнопок нанесена тактильная информация посредством шрифта по системе Б</w:t>
            </w:r>
            <w:r w:rsidR="00AF0EF3" w:rsidRPr="003745F2">
              <w:rPr>
                <w:rFonts w:ascii="Liberation Serif" w:hAnsi="Liberation Serif" w:cs="Times New Roman"/>
              </w:rPr>
              <w:t>райля (вход/выход).</w:t>
            </w:r>
          </w:p>
          <w:p w:rsidR="000E0DFF" w:rsidRPr="003745F2" w:rsidRDefault="000E0DFF" w:rsidP="00542575">
            <w:pPr>
              <w:shd w:val="clear" w:color="auto" w:fill="FFFFFF"/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 xml:space="preserve">Количество </w:t>
            </w:r>
            <w:proofErr w:type="spellStart"/>
            <w:r w:rsidRPr="003745F2">
              <w:rPr>
                <w:rFonts w:ascii="Liberation Serif" w:hAnsi="Liberation Serif" w:cs="Times New Roman"/>
              </w:rPr>
              <w:t>полимеризованных</w:t>
            </w:r>
            <w:proofErr w:type="spellEnd"/>
            <w:r w:rsidRPr="003745F2">
              <w:rPr>
                <w:rFonts w:ascii="Liberation Serif" w:hAnsi="Liberation Serif" w:cs="Times New Roman"/>
              </w:rPr>
              <w:t xml:space="preserve"> слоев определяют высоту тактильного изображения: не ме</w:t>
            </w:r>
            <w:r w:rsidR="008F6EDC">
              <w:rPr>
                <w:rFonts w:ascii="Liberation Serif" w:hAnsi="Liberation Serif" w:cs="Times New Roman"/>
              </w:rPr>
              <w:t>нее 0,</w:t>
            </w:r>
            <w:r w:rsidRPr="003745F2">
              <w:rPr>
                <w:rFonts w:ascii="Liberation Serif" w:hAnsi="Liberation Serif" w:cs="Times New Roman"/>
              </w:rPr>
              <w:t xml:space="preserve">8 </w:t>
            </w:r>
            <w:r w:rsidR="008F6EDC">
              <w:rPr>
                <w:rFonts w:ascii="Liberation Serif" w:hAnsi="Liberation Serif" w:cs="Times New Roman"/>
              </w:rPr>
              <w:t>мм.</w:t>
            </w:r>
            <w:r w:rsidR="002A2198" w:rsidRPr="003745F2">
              <w:rPr>
                <w:rFonts w:ascii="Liberation Serif" w:hAnsi="Liberation Serif" w:cs="Times New Roman"/>
              </w:rPr>
              <w:t xml:space="preserve"> </w:t>
            </w:r>
            <w:r w:rsidRPr="003745F2">
              <w:rPr>
                <w:rFonts w:ascii="Liberation Serif" w:hAnsi="Liberation Serif" w:cs="Times New Roman"/>
              </w:rPr>
              <w:t xml:space="preserve">по ГОСТ </w:t>
            </w:r>
            <w:proofErr w:type="gramStart"/>
            <w:r w:rsidRPr="003745F2">
              <w:rPr>
                <w:rFonts w:ascii="Liberation Serif" w:hAnsi="Liberation Serif" w:cs="Times New Roman"/>
              </w:rPr>
              <w:t>Р</w:t>
            </w:r>
            <w:proofErr w:type="gramEnd"/>
            <w:r w:rsidRPr="003745F2">
              <w:rPr>
                <w:rFonts w:ascii="Liberation Serif" w:hAnsi="Liberation Serif" w:cs="Times New Roman"/>
              </w:rPr>
              <w:t xml:space="preserve"> 51671-2000.</w:t>
            </w:r>
          </w:p>
          <w:p w:rsidR="000E0DFF" w:rsidRPr="003745F2" w:rsidRDefault="000E0DFF" w:rsidP="00542575">
            <w:pPr>
              <w:shd w:val="clear" w:color="auto" w:fill="FFFFFF"/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>Для информационного обеспечения слабовидящих людей на кнопке света ин</w:t>
            </w:r>
            <w:r w:rsidR="00AF0EF3" w:rsidRPr="003745F2">
              <w:rPr>
                <w:rFonts w:ascii="Liberation Serif" w:hAnsi="Liberation Serif" w:cs="Times New Roman"/>
              </w:rPr>
              <w:t>дикаторная полоска.</w:t>
            </w:r>
          </w:p>
          <w:p w:rsidR="000E0DFF" w:rsidRPr="003745F2" w:rsidRDefault="000E0DFF" w:rsidP="00542575">
            <w:pPr>
              <w:shd w:val="clear" w:color="auto" w:fill="FFFFFF"/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 xml:space="preserve">С целью информационного обеспечения о назначении устройства для остальных категорий </w:t>
            </w:r>
            <w:proofErr w:type="spellStart"/>
            <w:r w:rsidR="00456F4C">
              <w:rPr>
                <w:rFonts w:ascii="Liberation Serif" w:hAnsi="Liberation Serif" w:cs="Times New Roman"/>
              </w:rPr>
              <w:t>маломобильных</w:t>
            </w:r>
            <w:proofErr w:type="spellEnd"/>
            <w:r w:rsidR="00456F4C">
              <w:rPr>
                <w:rFonts w:ascii="Liberation Serif" w:hAnsi="Liberation Serif" w:cs="Times New Roman"/>
              </w:rPr>
              <w:t xml:space="preserve"> групп населения</w:t>
            </w:r>
            <w:r w:rsidRPr="003745F2">
              <w:rPr>
                <w:rFonts w:ascii="Liberation Serif" w:hAnsi="Liberation Serif" w:cs="Times New Roman"/>
              </w:rPr>
              <w:t xml:space="preserve"> поверхность кнопок имеет информацию с нанесением шрифта в черном исполнен</w:t>
            </w:r>
            <w:r w:rsidR="00AF0EF3" w:rsidRPr="003745F2">
              <w:rPr>
                <w:rFonts w:ascii="Liberation Serif" w:hAnsi="Liberation Serif" w:cs="Times New Roman"/>
              </w:rPr>
              <w:t>ии «вход»/ «выход»</w:t>
            </w:r>
            <w:r w:rsidRPr="003745F2">
              <w:rPr>
                <w:rFonts w:ascii="Liberation Serif" w:hAnsi="Liberation Serif" w:cs="Times New Roman"/>
              </w:rPr>
              <w:t>.</w:t>
            </w:r>
          </w:p>
          <w:p w:rsidR="000E0DFF" w:rsidRPr="003745F2" w:rsidRDefault="000E0DFF" w:rsidP="00542575">
            <w:pPr>
              <w:shd w:val="clear" w:color="auto" w:fill="FFFFFF"/>
              <w:spacing w:after="0" w:line="240" w:lineRule="auto"/>
              <w:ind w:firstLine="486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>Крепление доводчика осуществляется посредством: не менее 2х крепежных отверстий, расположенных на рычаге и не менее 4х отверстий, расположенных на задней стенке корпуса доводчика.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4" w:rsidRPr="003745F2" w:rsidRDefault="003745F2" w:rsidP="003745F2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lastRenderedPageBreak/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4" w:rsidRPr="003745F2" w:rsidRDefault="0020670D" w:rsidP="003745F2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3745F2">
              <w:rPr>
                <w:rFonts w:ascii="Liberation Serif" w:hAnsi="Liberation Serif" w:cs="Times New Roman"/>
              </w:rPr>
              <w:t>4</w:t>
            </w:r>
          </w:p>
        </w:tc>
      </w:tr>
    </w:tbl>
    <w:p w:rsidR="009F59A4" w:rsidRPr="003745F2" w:rsidRDefault="009F59A4" w:rsidP="003745F2">
      <w:pPr>
        <w:spacing w:after="0" w:line="240" w:lineRule="auto"/>
        <w:jc w:val="both"/>
        <w:rPr>
          <w:rFonts w:ascii="Liberation Serif" w:eastAsia="Calibri" w:hAnsi="Liberation Serif" w:cs="Times New Roman"/>
        </w:rPr>
      </w:pPr>
    </w:p>
    <w:p w:rsidR="00DC2167" w:rsidRPr="003745F2" w:rsidRDefault="00DC2167" w:rsidP="003745F2">
      <w:pPr>
        <w:spacing w:after="0" w:line="240" w:lineRule="auto"/>
        <w:jc w:val="both"/>
        <w:rPr>
          <w:rFonts w:ascii="Liberation Serif" w:eastAsia="Calibri" w:hAnsi="Liberation Serif" w:cs="Times New Roman"/>
        </w:rPr>
      </w:pPr>
    </w:p>
    <w:p w:rsidR="00773C22" w:rsidRPr="003745F2" w:rsidRDefault="008815F5" w:rsidP="00542575">
      <w:pPr>
        <w:spacing w:after="0" w:line="240" w:lineRule="auto"/>
        <w:ind w:firstLine="284"/>
        <w:jc w:val="both"/>
        <w:rPr>
          <w:rFonts w:ascii="Liberation Serif" w:hAnsi="Liberation Serif" w:cs="Times New Roman"/>
          <w:bCs/>
          <w:shd w:val="clear" w:color="auto" w:fill="F9FAFB"/>
        </w:rPr>
      </w:pPr>
      <w:r w:rsidRPr="003745F2">
        <w:rPr>
          <w:rFonts w:ascii="Liberation Serif" w:hAnsi="Liberation Serif" w:cs="Times New Roman"/>
          <w:b/>
          <w:shd w:val="clear" w:color="auto" w:fill="F9FAFB"/>
        </w:rPr>
        <w:t xml:space="preserve">2. Место поставки: </w:t>
      </w:r>
      <w:r w:rsidR="00542575">
        <w:rPr>
          <w:rFonts w:ascii="Liberation Serif" w:eastAsia="NSimSun" w:hAnsi="Liberation Serif" w:cs="Times New Roman"/>
        </w:rPr>
        <w:t>Ямало-Ненецкий автономный округ</w:t>
      </w:r>
      <w:r w:rsidR="000E0DFF" w:rsidRPr="003745F2">
        <w:rPr>
          <w:rFonts w:ascii="Liberation Serif" w:eastAsia="NSimSun" w:hAnsi="Liberation Serif" w:cs="Times New Roman"/>
        </w:rPr>
        <w:t xml:space="preserve">, г. Салехард, ул. </w:t>
      </w:r>
      <w:proofErr w:type="gramStart"/>
      <w:r w:rsidR="000E0DFF" w:rsidRPr="003745F2">
        <w:rPr>
          <w:rFonts w:ascii="Liberation Serif" w:eastAsia="NSimSun" w:hAnsi="Liberation Serif" w:cs="Times New Roman"/>
        </w:rPr>
        <w:t>Арктическая</w:t>
      </w:r>
      <w:proofErr w:type="gramEnd"/>
      <w:r w:rsidR="000E0DFF" w:rsidRPr="003745F2">
        <w:rPr>
          <w:rFonts w:ascii="Liberation Serif" w:eastAsia="NSimSun" w:hAnsi="Liberation Serif" w:cs="Times New Roman"/>
        </w:rPr>
        <w:t>, 1</w:t>
      </w:r>
      <w:r w:rsidR="00542575">
        <w:rPr>
          <w:rFonts w:ascii="Liberation Serif" w:eastAsia="NSimSun" w:hAnsi="Liberation Serif" w:cs="Times New Roman"/>
        </w:rPr>
        <w:t>.</w:t>
      </w:r>
    </w:p>
    <w:p w:rsidR="00200E17" w:rsidRPr="003745F2" w:rsidRDefault="00200E17" w:rsidP="003745F2">
      <w:pPr>
        <w:spacing w:after="0" w:line="240" w:lineRule="auto"/>
        <w:jc w:val="both"/>
        <w:rPr>
          <w:rFonts w:ascii="Liberation Serif" w:hAnsi="Liberation Serif" w:cs="Times New Roman"/>
          <w:bCs/>
          <w:shd w:val="clear" w:color="auto" w:fill="F9FAFB"/>
        </w:rPr>
      </w:pPr>
    </w:p>
    <w:p w:rsidR="008815F5" w:rsidRPr="003745F2" w:rsidRDefault="008815F5" w:rsidP="00542575">
      <w:pPr>
        <w:spacing w:after="0" w:line="240" w:lineRule="auto"/>
        <w:ind w:firstLine="284"/>
        <w:jc w:val="both"/>
        <w:rPr>
          <w:rFonts w:ascii="Liberation Serif" w:hAnsi="Liberation Serif" w:cs="Times New Roman"/>
          <w:b/>
          <w:shd w:val="clear" w:color="auto" w:fill="F9FAFB"/>
        </w:rPr>
      </w:pPr>
      <w:r w:rsidRPr="003745F2">
        <w:rPr>
          <w:rFonts w:ascii="Liberation Serif" w:hAnsi="Liberation Serif" w:cs="Times New Roman"/>
          <w:b/>
          <w:shd w:val="clear" w:color="auto" w:fill="F9FAFB"/>
        </w:rPr>
        <w:t xml:space="preserve">3. Срок поставки: </w:t>
      </w:r>
      <w:r w:rsidR="00542575">
        <w:rPr>
          <w:rFonts w:ascii="Liberation Serif" w:hAnsi="Liberation Serif" w:cs="Times New Roman"/>
          <w:shd w:val="clear" w:color="auto" w:fill="F9FAFB"/>
        </w:rPr>
        <w:t>до 01 августа 2022 года.</w:t>
      </w:r>
    </w:p>
    <w:p w:rsidR="00C25B15" w:rsidRPr="003745F2" w:rsidRDefault="00C25B15" w:rsidP="003745F2">
      <w:pPr>
        <w:spacing w:after="0" w:line="240" w:lineRule="auto"/>
        <w:jc w:val="both"/>
        <w:rPr>
          <w:rFonts w:ascii="Liberation Serif" w:hAnsi="Liberation Serif" w:cs="Times New Roman"/>
          <w:b/>
          <w:shd w:val="clear" w:color="auto" w:fill="F9FAFB"/>
        </w:rPr>
      </w:pPr>
    </w:p>
    <w:p w:rsidR="008815F5" w:rsidRPr="003745F2" w:rsidRDefault="008815F5" w:rsidP="00542575">
      <w:pPr>
        <w:spacing w:after="0" w:line="240" w:lineRule="auto"/>
        <w:ind w:firstLine="284"/>
        <w:jc w:val="both"/>
        <w:rPr>
          <w:rFonts w:ascii="Liberation Serif" w:hAnsi="Liberation Serif" w:cs="Times New Roman"/>
          <w:b/>
        </w:rPr>
      </w:pPr>
      <w:r w:rsidRPr="003745F2">
        <w:rPr>
          <w:rFonts w:ascii="Liberation Serif" w:hAnsi="Liberation Serif" w:cs="Times New Roman"/>
          <w:b/>
        </w:rPr>
        <w:t xml:space="preserve">4. Требования к качеству, безопасности товара: </w:t>
      </w:r>
    </w:p>
    <w:p w:rsidR="008815F5" w:rsidRPr="003745F2" w:rsidRDefault="008815F5" w:rsidP="00542575">
      <w:pPr>
        <w:spacing w:after="0" w:line="240" w:lineRule="auto"/>
        <w:ind w:firstLine="284"/>
        <w:jc w:val="both"/>
        <w:rPr>
          <w:rFonts w:ascii="Liberation Serif" w:eastAsia="DejaVu Sans" w:hAnsi="Liberation Serif" w:cs="Times New Roman"/>
          <w:b/>
          <w:lang w:eastAsia="zh-CN"/>
        </w:rPr>
      </w:pPr>
      <w:r w:rsidRPr="003745F2">
        <w:rPr>
          <w:rFonts w:ascii="Liberation Serif" w:eastAsia="NSimSun" w:hAnsi="Liberation Serif" w:cs="Times New Roman"/>
        </w:rPr>
        <w:t>4.1. Поставляемый товар должен соответствовать заданным функциональным</w:t>
      </w:r>
      <w:r w:rsidR="00542575">
        <w:rPr>
          <w:rFonts w:ascii="Liberation Serif" w:eastAsia="NSimSun" w:hAnsi="Liberation Serif" w:cs="Times New Roman"/>
        </w:rPr>
        <w:t xml:space="preserve"> и качественным характеристикам.</w:t>
      </w:r>
      <w:r w:rsidRPr="003745F2">
        <w:rPr>
          <w:rFonts w:ascii="Liberation Serif" w:eastAsia="NSimSun" w:hAnsi="Liberation Serif" w:cs="Times New Roman"/>
        </w:rPr>
        <w:t xml:space="preserve"> </w:t>
      </w:r>
    </w:p>
    <w:p w:rsidR="008815F5" w:rsidRPr="003745F2" w:rsidRDefault="008815F5" w:rsidP="00542575">
      <w:pPr>
        <w:spacing w:after="0" w:line="240" w:lineRule="auto"/>
        <w:ind w:right="57" w:firstLine="284"/>
        <w:jc w:val="both"/>
        <w:rPr>
          <w:rFonts w:ascii="Liberation Serif" w:hAnsi="Liberation Serif" w:cs="Times New Roman"/>
          <w:b/>
        </w:rPr>
      </w:pPr>
      <w:r w:rsidRPr="003745F2">
        <w:rPr>
          <w:rFonts w:ascii="Liberation Serif" w:eastAsia="NSimSun" w:hAnsi="Liberation Serif" w:cs="Times New Roman"/>
        </w:rPr>
        <w:t>4.2. Поставляемый товар должен быть разрешен к использованию на территории Российской Федерации,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:rsidR="008815F5" w:rsidRPr="003745F2" w:rsidRDefault="00542575" w:rsidP="00542575">
      <w:pPr>
        <w:spacing w:after="0" w:line="240" w:lineRule="auto"/>
        <w:ind w:firstLine="284"/>
        <w:jc w:val="both"/>
        <w:rPr>
          <w:rFonts w:ascii="Liberation Serif" w:eastAsia="NSimSun" w:hAnsi="Liberation Serif" w:cs="Times New Roman"/>
          <w:b/>
        </w:rPr>
      </w:pPr>
      <w:r>
        <w:rPr>
          <w:rFonts w:ascii="Liberation Serif" w:eastAsia="NSimSun" w:hAnsi="Liberation Serif" w:cs="Times New Roman"/>
        </w:rPr>
        <w:t>4.3. Поставляемый т</w:t>
      </w:r>
      <w:r w:rsidR="008815F5" w:rsidRPr="003745F2">
        <w:rPr>
          <w:rFonts w:ascii="Liberation Serif" w:eastAsia="NSimSun" w:hAnsi="Liberation Serif" w:cs="Times New Roman"/>
        </w:rPr>
        <w:t>овар должен являться новым, ранее не испол</w:t>
      </w:r>
      <w:r>
        <w:rPr>
          <w:rFonts w:ascii="Liberation Serif" w:eastAsia="NSimSun" w:hAnsi="Liberation Serif" w:cs="Times New Roman"/>
        </w:rPr>
        <w:t>ьзованным (все составные части т</w:t>
      </w:r>
      <w:r w:rsidR="008815F5" w:rsidRPr="003745F2">
        <w:rPr>
          <w:rFonts w:ascii="Liberation Serif" w:eastAsia="NSimSun" w:hAnsi="Liberation Serif" w:cs="Times New Roman"/>
        </w:rPr>
        <w:t>овара должны быть новыми), не должен иметь дефектов, связанных с конструкцией, материалами или функционированием при штатном их использовании</w:t>
      </w:r>
      <w:r>
        <w:rPr>
          <w:rFonts w:ascii="Liberation Serif" w:eastAsia="NSimSun" w:hAnsi="Liberation Serif" w:cs="Times New Roman"/>
        </w:rPr>
        <w:t>.</w:t>
      </w:r>
    </w:p>
    <w:p w:rsidR="008815F5" w:rsidRPr="003745F2" w:rsidRDefault="008815F5" w:rsidP="00542575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Liberation Serif" w:eastAsia="DejaVu Sans" w:hAnsi="Liberation Serif" w:cs="Times New Roman"/>
          <w:b/>
        </w:rPr>
      </w:pPr>
      <w:r w:rsidRPr="003745F2">
        <w:rPr>
          <w:rFonts w:ascii="Liberation Serif" w:eastAsia="NSimSun" w:hAnsi="Liberation Serif" w:cs="Times New Roman"/>
        </w:rPr>
        <w:t>4.4. На товаре не должно быть следов механических повреждений, изменений вида комплектующих</w:t>
      </w:r>
      <w:r w:rsidR="00542575">
        <w:rPr>
          <w:rFonts w:ascii="Liberation Serif" w:eastAsia="NSimSun" w:hAnsi="Liberation Serif" w:cs="Times New Roman"/>
        </w:rPr>
        <w:t>.</w:t>
      </w:r>
    </w:p>
    <w:p w:rsidR="008815F5" w:rsidRPr="003745F2" w:rsidRDefault="008F6EDC" w:rsidP="00542575">
      <w:pPr>
        <w:spacing w:after="0" w:line="240" w:lineRule="auto"/>
        <w:ind w:firstLine="284"/>
        <w:jc w:val="both"/>
        <w:rPr>
          <w:rFonts w:ascii="Liberation Serif" w:eastAsia="NSimSun" w:hAnsi="Liberation Serif" w:cs="Times New Roman"/>
          <w:b/>
        </w:rPr>
      </w:pPr>
      <w:r>
        <w:rPr>
          <w:rFonts w:ascii="Liberation Serif" w:eastAsia="NSimSun" w:hAnsi="Liberation Serif" w:cs="Times New Roman"/>
        </w:rPr>
        <w:t>4.5</w:t>
      </w:r>
      <w:r w:rsidR="008815F5" w:rsidRPr="003745F2">
        <w:rPr>
          <w:rFonts w:ascii="Liberation Serif" w:eastAsia="NSimSun" w:hAnsi="Liberation Serif" w:cs="Times New Roman"/>
        </w:rPr>
        <w:t>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</w:t>
      </w:r>
      <w:r w:rsidR="00542575">
        <w:rPr>
          <w:rFonts w:ascii="Liberation Serif" w:eastAsia="NSimSun" w:hAnsi="Liberation Serif" w:cs="Times New Roman"/>
        </w:rPr>
        <w:t>.</w:t>
      </w:r>
    </w:p>
    <w:p w:rsidR="008815F5" w:rsidRPr="003745F2" w:rsidRDefault="008F6EDC" w:rsidP="00542575">
      <w:pPr>
        <w:spacing w:after="0" w:line="240" w:lineRule="auto"/>
        <w:ind w:firstLine="284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4.6</w:t>
      </w:r>
      <w:r w:rsidR="008815F5" w:rsidRPr="003745F2">
        <w:rPr>
          <w:rFonts w:ascii="Liberation Serif" w:hAnsi="Liberation Serif" w:cs="Times New Roman"/>
        </w:rPr>
        <w:t xml:space="preserve">. Гарантийные обязательства должны распространяться на каждую единицу товара с момента приемки товара Заказчиком. </w:t>
      </w:r>
      <w:r w:rsidR="00056AF5" w:rsidRPr="009B0BA4">
        <w:rPr>
          <w:rFonts w:ascii="Liberation Serif" w:hAnsi="Liberation Serif"/>
        </w:rPr>
        <w:t>Гарантийный срок на Оборудование  определяется заводом изготовителем, но не может быть менее 12 (двенадцати) месяцев с момента подписания Сторонами товарной накладной (УПД).</w:t>
      </w:r>
      <w:r w:rsidR="008815F5" w:rsidRPr="003745F2">
        <w:rPr>
          <w:rFonts w:ascii="Liberation Serif" w:hAnsi="Liberation Serif" w:cs="Times New Roman"/>
        </w:rPr>
        <w:t xml:space="preserve"> В течение гарантийного срока обнаруженные недостатки товара подлежат устранению силами и средствами Поставщика;</w:t>
      </w:r>
    </w:p>
    <w:p w:rsidR="00EA48E9" w:rsidRPr="003745F2" w:rsidRDefault="008F6EDC" w:rsidP="00542575">
      <w:pPr>
        <w:spacing w:after="0" w:line="240" w:lineRule="auto"/>
        <w:ind w:firstLine="284"/>
        <w:jc w:val="both"/>
        <w:rPr>
          <w:rFonts w:ascii="Liberation Serif" w:eastAsia="DejaVu Sans" w:hAnsi="Liberation Serif" w:cs="Times New Roman"/>
          <w:b/>
        </w:rPr>
      </w:pPr>
      <w:r>
        <w:rPr>
          <w:rFonts w:ascii="Liberation Serif" w:hAnsi="Liberation Serif" w:cs="Times New Roman"/>
        </w:rPr>
        <w:t>4.7</w:t>
      </w:r>
      <w:r w:rsidR="00EA48E9" w:rsidRPr="003745F2">
        <w:rPr>
          <w:rFonts w:ascii="Liberation Serif" w:hAnsi="Liberation Serif" w:cs="Times New Roman"/>
        </w:rPr>
        <w:t xml:space="preserve">. </w:t>
      </w:r>
      <w:r w:rsidR="00895FF0" w:rsidRPr="003745F2">
        <w:rPr>
          <w:rFonts w:ascii="Liberation Serif" w:hAnsi="Liberation Serif" w:cs="Times New Roman"/>
        </w:rPr>
        <w:t xml:space="preserve">Поставляемые </w:t>
      </w:r>
      <w:r w:rsidR="00542575">
        <w:rPr>
          <w:rFonts w:ascii="Liberation Serif" w:hAnsi="Liberation Serif" w:cs="Times New Roman"/>
        </w:rPr>
        <w:t>т</w:t>
      </w:r>
      <w:r w:rsidR="00EA48E9" w:rsidRPr="003745F2">
        <w:rPr>
          <w:rFonts w:ascii="Liberation Serif" w:hAnsi="Liberation Serif" w:cs="Times New Roman"/>
        </w:rPr>
        <w:t xml:space="preserve">овары </w:t>
      </w:r>
      <w:r w:rsidR="00895FF0" w:rsidRPr="003745F2">
        <w:rPr>
          <w:rFonts w:ascii="Liberation Serif" w:hAnsi="Liberation Serif" w:cs="Times New Roman"/>
        </w:rPr>
        <w:t>должны быть совместимы между собой и обеспечивать совместное бесперебойное функционирование.</w:t>
      </w:r>
    </w:p>
    <w:p w:rsidR="008815F5" w:rsidRPr="003745F2" w:rsidRDefault="008815F5" w:rsidP="003745F2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p w:rsidR="008815F5" w:rsidRPr="00456F4C" w:rsidRDefault="008815F5" w:rsidP="00542575">
      <w:pPr>
        <w:spacing w:after="0" w:line="240" w:lineRule="auto"/>
        <w:ind w:firstLine="284"/>
        <w:jc w:val="both"/>
        <w:rPr>
          <w:rFonts w:ascii="Liberation Serif" w:hAnsi="Liberation Serif" w:cs="Times New Roman"/>
          <w:b/>
        </w:rPr>
      </w:pPr>
      <w:r w:rsidRPr="00456F4C">
        <w:rPr>
          <w:rFonts w:ascii="Liberation Serif" w:hAnsi="Liberation Serif" w:cs="Times New Roman"/>
          <w:b/>
        </w:rPr>
        <w:t>5. Требования к упаковке, маркировке товара:</w:t>
      </w:r>
    </w:p>
    <w:p w:rsidR="00456F4C" w:rsidRPr="009B0BA4" w:rsidRDefault="00456F4C" w:rsidP="00456F4C">
      <w:pPr>
        <w:spacing w:after="0"/>
        <w:ind w:firstLine="284"/>
        <w:jc w:val="both"/>
        <w:rPr>
          <w:rFonts w:ascii="Liberation Serif" w:hAnsi="Liberation Serif" w:cs="Times New Roman"/>
          <w:b/>
        </w:rPr>
      </w:pPr>
      <w:r>
        <w:rPr>
          <w:rFonts w:ascii="Liberation Serif" w:hAnsi="Liberation Serif"/>
        </w:rPr>
        <w:t>5</w:t>
      </w:r>
      <w:r w:rsidRPr="009B0BA4">
        <w:rPr>
          <w:rFonts w:ascii="Liberation Serif" w:hAnsi="Liberation Serif"/>
        </w:rPr>
        <w:t>.1. Качество Оборудования должно соответствовать нормам и требованиям законодательства Российской Федерации.</w:t>
      </w:r>
    </w:p>
    <w:p w:rsidR="00456F4C" w:rsidRPr="009B0BA4" w:rsidRDefault="00456F4C" w:rsidP="00456F4C">
      <w:pPr>
        <w:spacing w:after="0"/>
        <w:ind w:firstLine="284"/>
        <w:jc w:val="both"/>
        <w:rPr>
          <w:rFonts w:ascii="Liberation Serif" w:hAnsi="Liberation Serif" w:cs="Times New Roman"/>
          <w:b/>
        </w:rPr>
      </w:pPr>
      <w:r>
        <w:rPr>
          <w:rFonts w:ascii="Liberation Serif" w:hAnsi="Liberation Serif"/>
        </w:rPr>
        <w:t>5</w:t>
      </w:r>
      <w:r w:rsidRPr="009B0BA4">
        <w:rPr>
          <w:rFonts w:ascii="Liberation Serif" w:hAnsi="Liberation Serif"/>
        </w:rPr>
        <w:t xml:space="preserve">.2. </w:t>
      </w:r>
      <w:r w:rsidR="000A6887" w:rsidRPr="000A6887">
        <w:rPr>
          <w:rFonts w:ascii="Liberation Serif" w:hAnsi="Liberation Serif" w:cs="Arial CYR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27.05pt;margin-top:66.5pt;width:0;height:0;z-index:251658240;visibility:visible;mso-wrap-distance-left:3.17494mm;mso-wrap-distance-top:-6e-5mm;mso-wrap-distance-right:3.17494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"/>
        </w:pict>
      </w:r>
      <w:r w:rsidRPr="009B0BA4">
        <w:rPr>
          <w:rFonts w:ascii="Liberation Serif" w:hAnsi="Liberation Serif"/>
        </w:rPr>
        <w:t xml:space="preserve">Оборудование должно быть новым Оборудованием (Оборудованием, которое не был в употреблении, не прошло ремонт, в том числе восстановление, замену составных частей, восстановление потребительских свойств), в упаковке производителя. </w:t>
      </w:r>
    </w:p>
    <w:p w:rsidR="00456F4C" w:rsidRPr="009B0BA4" w:rsidRDefault="00456F4C" w:rsidP="00456F4C">
      <w:pPr>
        <w:spacing w:after="0"/>
        <w:ind w:firstLine="284"/>
        <w:jc w:val="both"/>
        <w:rPr>
          <w:rFonts w:ascii="Liberation Serif" w:hAnsi="Liberation Serif" w:cs="Times New Roman"/>
          <w:b/>
        </w:rPr>
      </w:pPr>
      <w:r>
        <w:rPr>
          <w:rFonts w:ascii="Liberation Serif" w:hAnsi="Liberation Serif"/>
        </w:rPr>
        <w:t>5</w:t>
      </w:r>
      <w:r w:rsidRPr="009B0BA4">
        <w:rPr>
          <w:rFonts w:ascii="Liberation Serif" w:hAnsi="Liberation Serif"/>
        </w:rPr>
        <w:t>.3. Оборудование должно быть упакован</w:t>
      </w:r>
      <w:r w:rsidR="00012CAF">
        <w:rPr>
          <w:rFonts w:ascii="Liberation Serif" w:hAnsi="Liberation Serif"/>
        </w:rPr>
        <w:t>о</w:t>
      </w:r>
      <w:r w:rsidRPr="009B0BA4">
        <w:rPr>
          <w:rFonts w:ascii="Liberation Serif" w:hAnsi="Liberation Serif"/>
        </w:rPr>
        <w:t xml:space="preserve"> в тару, отвечающую требованиям завода – изготовителя к данному виду продукции и транспортироваться в упаковке, отвечающей требованиям, установленным для районов Крайнего Севера и обеспечивающей их сохранность от повреждений при перевозке всеми видами транспорта с учетом нескольких перегрузок в пути и хранении.</w:t>
      </w:r>
    </w:p>
    <w:p w:rsidR="00456F4C" w:rsidRPr="009B0BA4" w:rsidRDefault="00456F4C" w:rsidP="00456F4C">
      <w:pPr>
        <w:spacing w:after="0"/>
        <w:ind w:firstLine="284"/>
        <w:jc w:val="both"/>
        <w:rPr>
          <w:rFonts w:ascii="Liberation Serif" w:hAnsi="Liberation Serif" w:cs="Times New Roman"/>
          <w:b/>
        </w:rPr>
      </w:pPr>
      <w:r w:rsidRPr="009B0BA4">
        <w:rPr>
          <w:rFonts w:ascii="Liberation Serif" w:hAnsi="Liberation Serif"/>
        </w:rPr>
        <w:t>Маркировка должна быть нанесена четко, несмываемой краской и содержать следующее:  «Грузополучатель», «Договор №», «Место №», «Вес брутто», «Вес нетто», «Размеры ящика», «Грузоотправитель». Места, требующие специального обращения, должны иметь дополнительную маркировку: «Верх!», «Осторожно!», «Не кантовать!», «Температура хранения!».</w:t>
      </w:r>
    </w:p>
    <w:p w:rsidR="00456F4C" w:rsidRPr="009B0BA4" w:rsidRDefault="00456F4C" w:rsidP="00456F4C">
      <w:pPr>
        <w:spacing w:after="0"/>
        <w:ind w:firstLine="284"/>
        <w:jc w:val="both"/>
        <w:rPr>
          <w:rFonts w:ascii="Liberation Serif" w:hAnsi="Liberation Serif" w:cs="Times New Roman"/>
          <w:b/>
        </w:rPr>
      </w:pPr>
      <w:r w:rsidRPr="009B0BA4">
        <w:rPr>
          <w:rFonts w:ascii="Liberation Serif" w:eastAsia="Calibri" w:hAnsi="Liberation Serif"/>
        </w:rPr>
        <w:t>Стоимость тары (упаковки) включена в цену Договора и Покупателем отдельно не оплачивается.</w:t>
      </w:r>
    </w:p>
    <w:p w:rsidR="00456F4C" w:rsidRPr="009B0BA4" w:rsidRDefault="00456F4C" w:rsidP="00456F4C">
      <w:pPr>
        <w:spacing w:after="0"/>
        <w:ind w:firstLine="284"/>
        <w:jc w:val="both"/>
        <w:rPr>
          <w:rFonts w:ascii="Liberation Serif" w:eastAsia="Calibri" w:hAnsi="Liberation Serif"/>
        </w:rPr>
      </w:pPr>
      <w:r w:rsidRPr="009B0BA4">
        <w:rPr>
          <w:rFonts w:ascii="Liberation Serif" w:eastAsia="Calibri" w:hAnsi="Liberation Serif"/>
        </w:rPr>
        <w:t xml:space="preserve">Поставщик несёт ответственность перед Покупателем за порчу или повреждение Оборудования вследствие ненадлежащей упаковки и обязуется компенсировать Покупателю реальный ущерб, связанный с некачественной упаковкой Оборудования в размере стоимости испорченного или поврежденного Оборудования, либо осуществить его замену в течение 14 (четырнадцать) календарных дней с момента извещения Поставщика. Все дефекты и замечания, обнаруженные при приемке Оборудования, отражаются в </w:t>
      </w:r>
      <w:r w:rsidRPr="009B0BA4">
        <w:rPr>
          <w:rFonts w:ascii="Liberation Serif" w:hAnsi="Liberation Serif"/>
        </w:rPr>
        <w:t>Акте о расхождении по количеству и качеству</w:t>
      </w:r>
      <w:r w:rsidRPr="009B0BA4">
        <w:rPr>
          <w:rFonts w:ascii="Liberation Serif" w:eastAsia="Calibri" w:hAnsi="Liberation Serif"/>
        </w:rPr>
        <w:t>.</w:t>
      </w:r>
    </w:p>
    <w:p w:rsidR="00456F4C" w:rsidRDefault="00456F4C" w:rsidP="00456F4C">
      <w:pPr>
        <w:spacing w:after="0"/>
        <w:ind w:firstLine="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056AF5">
        <w:rPr>
          <w:rFonts w:ascii="Liberation Serif" w:hAnsi="Liberation Serif"/>
        </w:rPr>
        <w:t>.4</w:t>
      </w:r>
      <w:r w:rsidRPr="009B0BA4">
        <w:rPr>
          <w:rFonts w:ascii="Liberation Serif" w:hAnsi="Liberation Serif"/>
        </w:rPr>
        <w:t>. Поставщик гарантирует, что Оборудование принадлежит ему на праве собственности, не заложен, не является предметом ареста, свободен от прав третьих лиц, ввезен на территорию Российской Федерации с соблюдением всех установленных законодательством Российской Федерации правил и не является бывшим в употреблении (использовании).</w:t>
      </w:r>
    </w:p>
    <w:p w:rsidR="00456F4C" w:rsidRPr="009B0BA4" w:rsidRDefault="00456F4C" w:rsidP="00456F4C">
      <w:pPr>
        <w:spacing w:after="0"/>
        <w:ind w:firstLine="284"/>
        <w:jc w:val="both"/>
        <w:rPr>
          <w:rFonts w:ascii="Liberation Serif" w:hAnsi="Liberation Serif"/>
        </w:rPr>
      </w:pPr>
    </w:p>
    <w:p w:rsidR="00542747" w:rsidRPr="003745F2" w:rsidRDefault="00542747" w:rsidP="003745F2">
      <w:pPr>
        <w:tabs>
          <w:tab w:val="left" w:pos="0"/>
        </w:tabs>
        <w:spacing w:after="0" w:line="240" w:lineRule="auto"/>
        <w:ind w:right="57"/>
        <w:jc w:val="both"/>
        <w:rPr>
          <w:rFonts w:ascii="Liberation Serif" w:eastAsia="NSimSun" w:hAnsi="Liberation Serif" w:cs="Times New Roman"/>
        </w:rPr>
      </w:pPr>
      <w:r w:rsidRPr="003745F2">
        <w:rPr>
          <w:rFonts w:ascii="Liberation Serif" w:eastAsia="NSimSun" w:hAnsi="Liberation Serif" w:cs="Times New Roman"/>
        </w:rPr>
        <w:t>Администратор отдела маркетинга,</w:t>
      </w:r>
    </w:p>
    <w:p w:rsidR="00542747" w:rsidRPr="003745F2" w:rsidRDefault="00542747" w:rsidP="003745F2">
      <w:pPr>
        <w:tabs>
          <w:tab w:val="left" w:pos="0"/>
        </w:tabs>
        <w:spacing w:after="0" w:line="240" w:lineRule="auto"/>
        <w:ind w:right="57"/>
        <w:jc w:val="both"/>
        <w:rPr>
          <w:rFonts w:ascii="Liberation Serif" w:eastAsia="NSimSun" w:hAnsi="Liberation Serif" w:cs="Times New Roman"/>
        </w:rPr>
      </w:pPr>
      <w:r w:rsidRPr="003745F2">
        <w:rPr>
          <w:rFonts w:ascii="Liberation Serif" w:eastAsia="NSimSun" w:hAnsi="Liberation Serif" w:cs="Times New Roman"/>
        </w:rPr>
        <w:t xml:space="preserve">рекламы и реализации культурно-деловых проектов                           </w:t>
      </w:r>
      <w:r w:rsidR="009E7209" w:rsidRPr="003745F2">
        <w:rPr>
          <w:rFonts w:ascii="Liberation Serif" w:eastAsia="NSimSun" w:hAnsi="Liberation Serif" w:cs="Times New Roman"/>
        </w:rPr>
        <w:t xml:space="preserve">        </w:t>
      </w:r>
      <w:r w:rsidRPr="003745F2">
        <w:rPr>
          <w:rFonts w:ascii="Liberation Serif" w:eastAsia="NSimSun" w:hAnsi="Liberation Serif" w:cs="Times New Roman"/>
        </w:rPr>
        <w:t xml:space="preserve">                       </w:t>
      </w:r>
      <w:r w:rsidR="00542575">
        <w:rPr>
          <w:rFonts w:ascii="Liberation Serif" w:eastAsia="NSimSun" w:hAnsi="Liberation Serif" w:cs="Times New Roman"/>
        </w:rPr>
        <w:t xml:space="preserve">                                                                      </w:t>
      </w:r>
      <w:r w:rsidRPr="003745F2">
        <w:rPr>
          <w:rFonts w:ascii="Liberation Serif" w:eastAsia="NSimSun" w:hAnsi="Liberation Serif" w:cs="Times New Roman"/>
        </w:rPr>
        <w:t>С.В. Зайцева</w:t>
      </w:r>
    </w:p>
    <w:p w:rsidR="00542747" w:rsidRPr="003745F2" w:rsidRDefault="00542747" w:rsidP="003745F2">
      <w:pPr>
        <w:tabs>
          <w:tab w:val="left" w:pos="0"/>
        </w:tabs>
        <w:spacing w:after="0" w:line="240" w:lineRule="auto"/>
        <w:ind w:right="57"/>
        <w:jc w:val="both"/>
        <w:rPr>
          <w:rFonts w:ascii="Liberation Serif" w:eastAsia="NSimSun" w:hAnsi="Liberation Serif" w:cs="Times New Roman"/>
          <w:b/>
        </w:rPr>
      </w:pPr>
    </w:p>
    <w:p w:rsidR="003745F2" w:rsidRPr="003745F2" w:rsidRDefault="003745F2">
      <w:pPr>
        <w:tabs>
          <w:tab w:val="left" w:pos="0"/>
        </w:tabs>
        <w:spacing w:after="0" w:line="240" w:lineRule="auto"/>
        <w:ind w:right="57"/>
        <w:jc w:val="both"/>
        <w:rPr>
          <w:rFonts w:ascii="Liberation Serif" w:eastAsia="NSimSun" w:hAnsi="Liberation Serif" w:cs="Times New Roman"/>
          <w:b/>
        </w:rPr>
      </w:pPr>
    </w:p>
    <w:sectPr w:rsidR="003745F2" w:rsidRPr="003745F2" w:rsidSect="003745F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1255"/>
    <w:multiLevelType w:val="hybridMultilevel"/>
    <w:tmpl w:val="A4469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B2DD9"/>
    <w:multiLevelType w:val="multilevel"/>
    <w:tmpl w:val="36E6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C8753E"/>
    <w:multiLevelType w:val="multilevel"/>
    <w:tmpl w:val="418A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23625"/>
    <w:multiLevelType w:val="multilevel"/>
    <w:tmpl w:val="F052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4836"/>
    <w:rsid w:val="00012CAF"/>
    <w:rsid w:val="0001750B"/>
    <w:rsid w:val="00034106"/>
    <w:rsid w:val="00043851"/>
    <w:rsid w:val="00054D6B"/>
    <w:rsid w:val="00056AF5"/>
    <w:rsid w:val="00060EFE"/>
    <w:rsid w:val="0007337E"/>
    <w:rsid w:val="00087590"/>
    <w:rsid w:val="000900B8"/>
    <w:rsid w:val="00096430"/>
    <w:rsid w:val="00096573"/>
    <w:rsid w:val="000A6887"/>
    <w:rsid w:val="000B562A"/>
    <w:rsid w:val="000C203E"/>
    <w:rsid w:val="000E0DFF"/>
    <w:rsid w:val="001013E9"/>
    <w:rsid w:val="001024BB"/>
    <w:rsid w:val="00114CD0"/>
    <w:rsid w:val="0011616E"/>
    <w:rsid w:val="00132DAD"/>
    <w:rsid w:val="00133156"/>
    <w:rsid w:val="001621F7"/>
    <w:rsid w:val="0018580A"/>
    <w:rsid w:val="00193E51"/>
    <w:rsid w:val="001A2460"/>
    <w:rsid w:val="001C5812"/>
    <w:rsid w:val="001D4EC3"/>
    <w:rsid w:val="001E1E8C"/>
    <w:rsid w:val="00200E17"/>
    <w:rsid w:val="0020670D"/>
    <w:rsid w:val="002156F3"/>
    <w:rsid w:val="002157F2"/>
    <w:rsid w:val="0022072A"/>
    <w:rsid w:val="00232987"/>
    <w:rsid w:val="00260284"/>
    <w:rsid w:val="00264E29"/>
    <w:rsid w:val="00266801"/>
    <w:rsid w:val="00277B09"/>
    <w:rsid w:val="002A2198"/>
    <w:rsid w:val="002B0E1E"/>
    <w:rsid w:val="002F1116"/>
    <w:rsid w:val="00301AC1"/>
    <w:rsid w:val="00307EB0"/>
    <w:rsid w:val="00322A39"/>
    <w:rsid w:val="00326C6D"/>
    <w:rsid w:val="00335C40"/>
    <w:rsid w:val="00353074"/>
    <w:rsid w:val="00363083"/>
    <w:rsid w:val="003722FB"/>
    <w:rsid w:val="003745F2"/>
    <w:rsid w:val="00381F9B"/>
    <w:rsid w:val="0038275E"/>
    <w:rsid w:val="003A4248"/>
    <w:rsid w:val="003B11E4"/>
    <w:rsid w:val="003C402B"/>
    <w:rsid w:val="003C59F1"/>
    <w:rsid w:val="003C7E37"/>
    <w:rsid w:val="00401CE1"/>
    <w:rsid w:val="00404153"/>
    <w:rsid w:val="004148B7"/>
    <w:rsid w:val="00456F4C"/>
    <w:rsid w:val="0046083C"/>
    <w:rsid w:val="00467186"/>
    <w:rsid w:val="0047204F"/>
    <w:rsid w:val="00481BF7"/>
    <w:rsid w:val="004848C3"/>
    <w:rsid w:val="00486909"/>
    <w:rsid w:val="00490506"/>
    <w:rsid w:val="004D6FD5"/>
    <w:rsid w:val="00527237"/>
    <w:rsid w:val="00542575"/>
    <w:rsid w:val="00542747"/>
    <w:rsid w:val="0059376C"/>
    <w:rsid w:val="005A0E1B"/>
    <w:rsid w:val="005C42E4"/>
    <w:rsid w:val="005C5FEA"/>
    <w:rsid w:val="005D5D9E"/>
    <w:rsid w:val="005F511B"/>
    <w:rsid w:val="00602B86"/>
    <w:rsid w:val="00604CD3"/>
    <w:rsid w:val="00616BDE"/>
    <w:rsid w:val="00622163"/>
    <w:rsid w:val="00622EF0"/>
    <w:rsid w:val="00636288"/>
    <w:rsid w:val="00640621"/>
    <w:rsid w:val="00643085"/>
    <w:rsid w:val="00663BE8"/>
    <w:rsid w:val="006809D6"/>
    <w:rsid w:val="0068205D"/>
    <w:rsid w:val="006A4AD8"/>
    <w:rsid w:val="006A57E7"/>
    <w:rsid w:val="006B1114"/>
    <w:rsid w:val="006B3625"/>
    <w:rsid w:val="006D1848"/>
    <w:rsid w:val="006E4277"/>
    <w:rsid w:val="006F54A5"/>
    <w:rsid w:val="0071169A"/>
    <w:rsid w:val="00717313"/>
    <w:rsid w:val="00753BEE"/>
    <w:rsid w:val="00761247"/>
    <w:rsid w:val="00772E89"/>
    <w:rsid w:val="00773C22"/>
    <w:rsid w:val="00784E2C"/>
    <w:rsid w:val="007C7B07"/>
    <w:rsid w:val="007F0FA9"/>
    <w:rsid w:val="008003F5"/>
    <w:rsid w:val="00815146"/>
    <w:rsid w:val="00823711"/>
    <w:rsid w:val="00844B10"/>
    <w:rsid w:val="008815E4"/>
    <w:rsid w:val="008815F5"/>
    <w:rsid w:val="008877BB"/>
    <w:rsid w:val="00895FF0"/>
    <w:rsid w:val="008B10A8"/>
    <w:rsid w:val="008C1466"/>
    <w:rsid w:val="008E7D91"/>
    <w:rsid w:val="008F1BE4"/>
    <w:rsid w:val="008F6C6F"/>
    <w:rsid w:val="008F6EDC"/>
    <w:rsid w:val="00907876"/>
    <w:rsid w:val="00921BC6"/>
    <w:rsid w:val="00923149"/>
    <w:rsid w:val="00936C2D"/>
    <w:rsid w:val="009831CA"/>
    <w:rsid w:val="00984531"/>
    <w:rsid w:val="0098682F"/>
    <w:rsid w:val="009A1C2B"/>
    <w:rsid w:val="009A35A1"/>
    <w:rsid w:val="009A56DC"/>
    <w:rsid w:val="009E7209"/>
    <w:rsid w:val="009F59A4"/>
    <w:rsid w:val="009F7D7B"/>
    <w:rsid w:val="00A234B9"/>
    <w:rsid w:val="00A45957"/>
    <w:rsid w:val="00A654D3"/>
    <w:rsid w:val="00A73158"/>
    <w:rsid w:val="00A9088D"/>
    <w:rsid w:val="00AA6011"/>
    <w:rsid w:val="00AB4003"/>
    <w:rsid w:val="00AB4879"/>
    <w:rsid w:val="00AF0EF3"/>
    <w:rsid w:val="00AF44CD"/>
    <w:rsid w:val="00B023EC"/>
    <w:rsid w:val="00B17BA5"/>
    <w:rsid w:val="00B5451F"/>
    <w:rsid w:val="00B64E9C"/>
    <w:rsid w:val="00B67B66"/>
    <w:rsid w:val="00BB5FDD"/>
    <w:rsid w:val="00BD43A5"/>
    <w:rsid w:val="00BE4106"/>
    <w:rsid w:val="00C24796"/>
    <w:rsid w:val="00C25B15"/>
    <w:rsid w:val="00C30893"/>
    <w:rsid w:val="00C5108C"/>
    <w:rsid w:val="00C5748E"/>
    <w:rsid w:val="00C62FB0"/>
    <w:rsid w:val="00C64886"/>
    <w:rsid w:val="00C65BED"/>
    <w:rsid w:val="00C66286"/>
    <w:rsid w:val="00C67BD7"/>
    <w:rsid w:val="00C829C4"/>
    <w:rsid w:val="00C86DED"/>
    <w:rsid w:val="00C970B8"/>
    <w:rsid w:val="00CA0ED2"/>
    <w:rsid w:val="00CC75CB"/>
    <w:rsid w:val="00CD4828"/>
    <w:rsid w:val="00CF674D"/>
    <w:rsid w:val="00D101A4"/>
    <w:rsid w:val="00D106FF"/>
    <w:rsid w:val="00D1243A"/>
    <w:rsid w:val="00D127EB"/>
    <w:rsid w:val="00D20F5B"/>
    <w:rsid w:val="00D254C6"/>
    <w:rsid w:val="00D47DCD"/>
    <w:rsid w:val="00D74836"/>
    <w:rsid w:val="00D9460F"/>
    <w:rsid w:val="00DC1664"/>
    <w:rsid w:val="00DC2167"/>
    <w:rsid w:val="00DE6928"/>
    <w:rsid w:val="00E03925"/>
    <w:rsid w:val="00E03E54"/>
    <w:rsid w:val="00E04213"/>
    <w:rsid w:val="00E04E5A"/>
    <w:rsid w:val="00E50A1F"/>
    <w:rsid w:val="00E7409F"/>
    <w:rsid w:val="00E745AF"/>
    <w:rsid w:val="00E80181"/>
    <w:rsid w:val="00E92B71"/>
    <w:rsid w:val="00EA48E9"/>
    <w:rsid w:val="00EC21A6"/>
    <w:rsid w:val="00EF4339"/>
    <w:rsid w:val="00F0312B"/>
    <w:rsid w:val="00F0601E"/>
    <w:rsid w:val="00F40C0B"/>
    <w:rsid w:val="00F64EEC"/>
    <w:rsid w:val="00F74E4E"/>
    <w:rsid w:val="00F93BB3"/>
    <w:rsid w:val="00F97F0C"/>
    <w:rsid w:val="00FA5446"/>
    <w:rsid w:val="00FA7257"/>
    <w:rsid w:val="00FB649B"/>
    <w:rsid w:val="00FB6BC8"/>
    <w:rsid w:val="00FB76B6"/>
    <w:rsid w:val="00FC0732"/>
    <w:rsid w:val="00FC1C0A"/>
    <w:rsid w:val="00FC79ED"/>
    <w:rsid w:val="00FE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06"/>
  </w:style>
  <w:style w:type="paragraph" w:styleId="1">
    <w:name w:val="heading 1"/>
    <w:basedOn w:val="a"/>
    <w:link w:val="10"/>
    <w:uiPriority w:val="9"/>
    <w:qFormat/>
    <w:rsid w:val="003C5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9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6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1664"/>
    <w:pPr>
      <w:ind w:left="720"/>
      <w:contextualSpacing/>
    </w:pPr>
  </w:style>
  <w:style w:type="table" w:styleId="a5">
    <w:name w:val="Table Grid"/>
    <w:basedOn w:val="a1"/>
    <w:uiPriority w:val="39"/>
    <w:rsid w:val="00DC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003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5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32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F0312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0312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0312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0312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0312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0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0312B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81514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F59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0">
    <w:name w:val="Body Text"/>
    <w:aliases w:val="body text"/>
    <w:basedOn w:val="a"/>
    <w:link w:val="11"/>
    <w:uiPriority w:val="99"/>
    <w:rsid w:val="009F59A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uiPriority w:val="99"/>
    <w:semiHidden/>
    <w:rsid w:val="009F59A4"/>
  </w:style>
  <w:style w:type="character" w:customStyle="1" w:styleId="11">
    <w:name w:val="Основной текст Знак1"/>
    <w:aliases w:val="body text Знак"/>
    <w:link w:val="af0"/>
    <w:uiPriority w:val="99"/>
    <w:locked/>
    <w:rsid w:val="009F5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9F59A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456F4C"/>
    <w:pPr>
      <w:spacing w:before="120" w:after="120" w:line="276" w:lineRule="auto"/>
      <w:ind w:firstLine="708"/>
      <w:contextualSpacing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5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3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5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0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5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68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Guzelia</cp:lastModifiedBy>
  <cp:revision>19</cp:revision>
  <cp:lastPrinted>2021-05-17T07:22:00Z</cp:lastPrinted>
  <dcterms:created xsi:type="dcterms:W3CDTF">2022-05-20T09:12:00Z</dcterms:created>
  <dcterms:modified xsi:type="dcterms:W3CDTF">2022-06-06T09:47:00Z</dcterms:modified>
</cp:coreProperties>
</file>