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3FD" w:rsidRPr="003D3D53" w:rsidRDefault="004903FD" w:rsidP="007F2529">
      <w:pPr>
        <w:ind w:left="4820"/>
        <w:jc w:val="both"/>
        <w:outlineLvl w:val="1"/>
        <w:rPr>
          <w:b/>
          <w:bCs/>
          <w:i/>
        </w:rPr>
      </w:pPr>
      <w:r w:rsidRPr="003D3D53">
        <w:rPr>
          <w:b/>
          <w:bCs/>
          <w:i/>
        </w:rPr>
        <w:t>УТВЕРЖДАЮ</w:t>
      </w:r>
    </w:p>
    <w:p w:rsidR="00A172F1" w:rsidRPr="00947CDA" w:rsidRDefault="008A200B" w:rsidP="007F2529">
      <w:pPr>
        <w:ind w:left="4820"/>
        <w:rPr>
          <w:i/>
          <w:highlight w:val="yellow"/>
        </w:rPr>
      </w:pPr>
      <w:r w:rsidRPr="00947CDA">
        <w:rPr>
          <w:i/>
        </w:rPr>
        <w:t>Заведующ</w:t>
      </w:r>
      <w:r w:rsidR="00DD0020">
        <w:rPr>
          <w:i/>
        </w:rPr>
        <w:t>ий</w:t>
      </w:r>
      <w:r w:rsidR="001249D1">
        <w:rPr>
          <w:i/>
        </w:rPr>
        <w:t xml:space="preserve"> </w:t>
      </w:r>
      <w:r w:rsidRPr="00947CDA">
        <w:rPr>
          <w:i/>
          <w:color w:val="000000"/>
        </w:rPr>
        <w:t xml:space="preserve">Муниципального автономного дошкольного образовательного учреждения </w:t>
      </w:r>
      <w:r w:rsidR="00D556BC">
        <w:rPr>
          <w:i/>
          <w:color w:val="000000"/>
        </w:rPr>
        <w:t>Детский сад № 255</w:t>
      </w:r>
      <w:r w:rsidRPr="00947CDA">
        <w:rPr>
          <w:i/>
          <w:color w:val="000000"/>
        </w:rPr>
        <w:t>городского округа город Уфа Республики Башкортостан</w:t>
      </w:r>
    </w:p>
    <w:p w:rsidR="00907206" w:rsidRPr="00947CDA" w:rsidRDefault="00907206" w:rsidP="008A200B">
      <w:pPr>
        <w:rPr>
          <w:i/>
          <w:highlight w:val="yellow"/>
        </w:rPr>
      </w:pPr>
    </w:p>
    <w:p w:rsidR="004903FD" w:rsidRPr="00947CDA" w:rsidRDefault="004903FD" w:rsidP="007F2529">
      <w:pPr>
        <w:ind w:left="4820" w:right="-159"/>
        <w:rPr>
          <w:i/>
          <w:highlight w:val="yellow"/>
        </w:rPr>
      </w:pPr>
      <w:r w:rsidRPr="00947CDA">
        <w:rPr>
          <w:i/>
        </w:rPr>
        <w:t xml:space="preserve">_____________________ </w:t>
      </w:r>
      <w:r w:rsidR="00D556BC">
        <w:rPr>
          <w:i/>
        </w:rPr>
        <w:t>Т</w:t>
      </w:r>
      <w:r w:rsidR="00731292">
        <w:rPr>
          <w:i/>
        </w:rPr>
        <w:t xml:space="preserve">. </w:t>
      </w:r>
      <w:r w:rsidR="00D556BC">
        <w:rPr>
          <w:i/>
        </w:rPr>
        <w:t>Ю</w:t>
      </w:r>
      <w:r w:rsidR="00731292">
        <w:rPr>
          <w:i/>
        </w:rPr>
        <w:t xml:space="preserve">. </w:t>
      </w:r>
      <w:r w:rsidR="00D556BC">
        <w:rPr>
          <w:i/>
        </w:rPr>
        <w:t>Кальметьева</w:t>
      </w:r>
    </w:p>
    <w:p w:rsidR="004903FD" w:rsidRPr="00947CDA" w:rsidRDefault="004903FD" w:rsidP="007F2529">
      <w:pPr>
        <w:ind w:left="4820"/>
        <w:rPr>
          <w:i/>
        </w:rPr>
      </w:pPr>
      <w:r w:rsidRPr="00947CDA">
        <w:rPr>
          <w:i/>
        </w:rPr>
        <w:t>(подпись, М.П.)</w:t>
      </w:r>
    </w:p>
    <w:p w:rsidR="004903FD" w:rsidRPr="00947CDA" w:rsidRDefault="00F17984" w:rsidP="007F2529">
      <w:pPr>
        <w:ind w:left="4820"/>
        <w:rPr>
          <w:i/>
        </w:rPr>
      </w:pPr>
      <w:r w:rsidRPr="00FC1FAA">
        <w:rPr>
          <w:i/>
        </w:rPr>
        <w:t>«</w:t>
      </w:r>
      <w:r w:rsidR="0050580E">
        <w:rPr>
          <w:i/>
        </w:rPr>
        <w:t>06</w:t>
      </w:r>
      <w:r w:rsidR="00A807EF" w:rsidRPr="00FC1FAA">
        <w:rPr>
          <w:i/>
        </w:rPr>
        <w:t>»</w:t>
      </w:r>
      <w:r w:rsidR="00731292" w:rsidRPr="00FC1FAA">
        <w:rPr>
          <w:i/>
        </w:rPr>
        <w:t>ию</w:t>
      </w:r>
      <w:r w:rsidR="00D556BC">
        <w:rPr>
          <w:i/>
        </w:rPr>
        <w:t>ня</w:t>
      </w:r>
      <w:r w:rsidR="00731292" w:rsidRPr="00FC1FAA">
        <w:rPr>
          <w:i/>
        </w:rPr>
        <w:t>202</w:t>
      </w:r>
      <w:r w:rsidR="00D556BC">
        <w:rPr>
          <w:i/>
        </w:rPr>
        <w:t>2</w:t>
      </w:r>
      <w:r w:rsidR="004903FD" w:rsidRPr="00FC1FAA">
        <w:rPr>
          <w:i/>
        </w:rPr>
        <w:t>г.</w:t>
      </w:r>
    </w:p>
    <w:p w:rsidR="00A573BD" w:rsidRPr="006065AF" w:rsidRDefault="00A573BD" w:rsidP="007F2529">
      <w:pPr>
        <w:jc w:val="center"/>
        <w:rPr>
          <w:i/>
        </w:rPr>
      </w:pPr>
    </w:p>
    <w:p w:rsidR="00A573BD" w:rsidRPr="006065AF" w:rsidRDefault="00A573BD" w:rsidP="007F2529">
      <w:pPr>
        <w:jc w:val="center"/>
        <w:rPr>
          <w:i/>
          <w:sz w:val="28"/>
          <w:szCs w:val="28"/>
        </w:rPr>
      </w:pPr>
    </w:p>
    <w:p w:rsidR="00A573BD" w:rsidRPr="006065AF" w:rsidRDefault="00A573BD" w:rsidP="007F2529">
      <w:pPr>
        <w:jc w:val="center"/>
        <w:rPr>
          <w:i/>
          <w:sz w:val="28"/>
          <w:szCs w:val="28"/>
        </w:rPr>
      </w:pPr>
    </w:p>
    <w:p w:rsidR="00B4599D" w:rsidRPr="006065AF" w:rsidRDefault="00B4599D" w:rsidP="007F2529">
      <w:pPr>
        <w:jc w:val="center"/>
        <w:rPr>
          <w:i/>
          <w:sz w:val="28"/>
          <w:szCs w:val="28"/>
        </w:rPr>
      </w:pPr>
    </w:p>
    <w:p w:rsidR="00B4599D" w:rsidRPr="006065AF" w:rsidRDefault="00B4599D" w:rsidP="007F2529">
      <w:pPr>
        <w:jc w:val="center"/>
        <w:rPr>
          <w:i/>
          <w:sz w:val="28"/>
          <w:szCs w:val="28"/>
        </w:rPr>
      </w:pPr>
    </w:p>
    <w:p w:rsidR="00411B6B" w:rsidRPr="006065AF" w:rsidRDefault="00411B6B" w:rsidP="007F2529">
      <w:pPr>
        <w:jc w:val="center"/>
        <w:rPr>
          <w:i/>
          <w:sz w:val="28"/>
          <w:szCs w:val="28"/>
        </w:rPr>
      </w:pPr>
    </w:p>
    <w:p w:rsidR="00411B6B" w:rsidRPr="006065AF" w:rsidRDefault="00411B6B" w:rsidP="007F2529">
      <w:pPr>
        <w:jc w:val="center"/>
        <w:rPr>
          <w:i/>
          <w:sz w:val="28"/>
          <w:szCs w:val="28"/>
        </w:rPr>
      </w:pPr>
    </w:p>
    <w:p w:rsidR="005E44E8" w:rsidRPr="006065AF" w:rsidRDefault="005E44E8" w:rsidP="007F2529">
      <w:pPr>
        <w:jc w:val="center"/>
        <w:rPr>
          <w:i/>
          <w:sz w:val="28"/>
          <w:szCs w:val="28"/>
        </w:rPr>
      </w:pPr>
    </w:p>
    <w:p w:rsidR="005E44E8" w:rsidRPr="006065AF" w:rsidRDefault="005E44E8" w:rsidP="007F2529">
      <w:pPr>
        <w:jc w:val="center"/>
        <w:rPr>
          <w:i/>
          <w:sz w:val="28"/>
          <w:szCs w:val="28"/>
        </w:rPr>
      </w:pPr>
    </w:p>
    <w:p w:rsidR="00411B6B" w:rsidRPr="006065AF" w:rsidRDefault="00411B6B" w:rsidP="00B41AF1">
      <w:pPr>
        <w:rPr>
          <w:i/>
          <w:sz w:val="28"/>
          <w:szCs w:val="28"/>
        </w:rPr>
      </w:pPr>
    </w:p>
    <w:p w:rsidR="0047455D" w:rsidRPr="006065AF" w:rsidRDefault="0047455D" w:rsidP="007F2529">
      <w:pPr>
        <w:tabs>
          <w:tab w:val="left" w:pos="5850"/>
        </w:tabs>
        <w:jc w:val="center"/>
        <w:rPr>
          <w:i/>
          <w:sz w:val="28"/>
          <w:szCs w:val="28"/>
        </w:rPr>
      </w:pPr>
    </w:p>
    <w:p w:rsidR="00A573BD" w:rsidRDefault="00A573BD" w:rsidP="007F2529">
      <w:pPr>
        <w:jc w:val="center"/>
        <w:rPr>
          <w:b/>
          <w:bCs/>
          <w:sz w:val="28"/>
          <w:szCs w:val="28"/>
        </w:rPr>
      </w:pPr>
      <w:r w:rsidRPr="00E00A4F">
        <w:rPr>
          <w:b/>
          <w:bCs/>
          <w:sz w:val="28"/>
          <w:szCs w:val="28"/>
        </w:rPr>
        <w:t>ДОКУМЕНТАЦИЯ ОБ ЭЛЕКТРОННОМ АУКЦИОНЕ</w:t>
      </w:r>
    </w:p>
    <w:p w:rsidR="00460AB1" w:rsidRPr="00E00A4F" w:rsidRDefault="00460AB1" w:rsidP="007F2529">
      <w:pPr>
        <w:jc w:val="center"/>
        <w:rPr>
          <w:b/>
          <w:bCs/>
          <w:sz w:val="28"/>
          <w:szCs w:val="28"/>
        </w:rPr>
      </w:pPr>
    </w:p>
    <w:p w:rsidR="00A573BD" w:rsidRPr="00D556BC" w:rsidRDefault="00D556BC" w:rsidP="007F2529">
      <w:pPr>
        <w:jc w:val="center"/>
        <w:rPr>
          <w:i/>
          <w:sz w:val="28"/>
          <w:szCs w:val="28"/>
        </w:rPr>
      </w:pPr>
      <w:r w:rsidRPr="00D556BC">
        <w:rPr>
          <w:bCs/>
          <w:iCs/>
          <w:color w:val="000000"/>
          <w:sz w:val="28"/>
          <w:szCs w:val="28"/>
          <w:lang w:eastAsia="ar-SA"/>
        </w:rPr>
        <w:t>К</w:t>
      </w:r>
      <w:r w:rsidRPr="00D556BC">
        <w:rPr>
          <w:color w:val="000000"/>
          <w:sz w:val="28"/>
          <w:szCs w:val="28"/>
        </w:rPr>
        <w:t>апитальный ремонт кровли здания МАДОУ №255, РБ, г.Уфа, ул. Красина, д.13/2.</w:t>
      </w:r>
    </w:p>
    <w:p w:rsidR="00A573BD" w:rsidRPr="006065AF" w:rsidRDefault="00A573BD" w:rsidP="007F2529">
      <w:pPr>
        <w:jc w:val="center"/>
        <w:rPr>
          <w:i/>
          <w:sz w:val="32"/>
          <w:szCs w:val="32"/>
        </w:rPr>
      </w:pPr>
    </w:p>
    <w:p w:rsidR="00A573BD" w:rsidRPr="006065AF" w:rsidRDefault="00A573BD" w:rsidP="007F2529">
      <w:pPr>
        <w:jc w:val="center"/>
        <w:rPr>
          <w:i/>
          <w:sz w:val="32"/>
          <w:szCs w:val="32"/>
        </w:rPr>
      </w:pPr>
    </w:p>
    <w:p w:rsidR="00A573BD" w:rsidRPr="006065AF" w:rsidRDefault="00A573BD" w:rsidP="007F2529">
      <w:pPr>
        <w:jc w:val="center"/>
        <w:rPr>
          <w:i/>
          <w:sz w:val="32"/>
          <w:szCs w:val="32"/>
        </w:rPr>
      </w:pPr>
    </w:p>
    <w:p w:rsidR="00A573BD" w:rsidRPr="006065AF" w:rsidRDefault="00A573BD" w:rsidP="007F2529">
      <w:pPr>
        <w:jc w:val="center"/>
        <w:rPr>
          <w:i/>
          <w:sz w:val="32"/>
          <w:szCs w:val="32"/>
        </w:rPr>
      </w:pPr>
    </w:p>
    <w:p w:rsidR="00A573BD" w:rsidRPr="006065AF" w:rsidRDefault="00A573BD" w:rsidP="007F2529">
      <w:pPr>
        <w:jc w:val="center"/>
        <w:rPr>
          <w:i/>
          <w:sz w:val="32"/>
          <w:szCs w:val="32"/>
        </w:rPr>
      </w:pPr>
    </w:p>
    <w:p w:rsidR="00A573BD" w:rsidRPr="006065AF" w:rsidRDefault="00A573BD" w:rsidP="007F2529">
      <w:pPr>
        <w:jc w:val="center"/>
        <w:rPr>
          <w:i/>
          <w:sz w:val="32"/>
          <w:szCs w:val="32"/>
        </w:rPr>
      </w:pPr>
    </w:p>
    <w:p w:rsidR="00A573BD" w:rsidRPr="006065AF" w:rsidRDefault="00A573BD" w:rsidP="007F2529">
      <w:pPr>
        <w:jc w:val="center"/>
        <w:rPr>
          <w:i/>
          <w:sz w:val="32"/>
          <w:szCs w:val="32"/>
        </w:rPr>
      </w:pPr>
    </w:p>
    <w:p w:rsidR="00A573BD" w:rsidRPr="006065AF" w:rsidRDefault="00A573BD" w:rsidP="007F2529">
      <w:pPr>
        <w:jc w:val="center"/>
        <w:rPr>
          <w:i/>
          <w:sz w:val="32"/>
          <w:szCs w:val="32"/>
        </w:rPr>
      </w:pPr>
    </w:p>
    <w:p w:rsidR="00A573BD" w:rsidRPr="006065AF" w:rsidRDefault="00A573BD" w:rsidP="007F2529">
      <w:pPr>
        <w:jc w:val="center"/>
        <w:rPr>
          <w:i/>
          <w:sz w:val="32"/>
          <w:szCs w:val="32"/>
        </w:rPr>
      </w:pPr>
    </w:p>
    <w:p w:rsidR="00A573BD" w:rsidRPr="006065AF" w:rsidRDefault="00A573BD" w:rsidP="007F2529">
      <w:pPr>
        <w:jc w:val="center"/>
        <w:rPr>
          <w:i/>
          <w:sz w:val="32"/>
          <w:szCs w:val="32"/>
        </w:rPr>
      </w:pPr>
    </w:p>
    <w:p w:rsidR="004903FD" w:rsidRPr="006065AF" w:rsidRDefault="004903FD" w:rsidP="007F2529">
      <w:pPr>
        <w:jc w:val="center"/>
        <w:rPr>
          <w:i/>
          <w:sz w:val="32"/>
          <w:szCs w:val="32"/>
        </w:rPr>
      </w:pPr>
    </w:p>
    <w:p w:rsidR="004903FD" w:rsidRDefault="004903FD" w:rsidP="007F2529">
      <w:pPr>
        <w:jc w:val="center"/>
        <w:rPr>
          <w:i/>
          <w:sz w:val="32"/>
          <w:szCs w:val="32"/>
        </w:rPr>
      </w:pPr>
    </w:p>
    <w:p w:rsidR="003D501E" w:rsidRDefault="003D501E" w:rsidP="007F2529">
      <w:pPr>
        <w:jc w:val="center"/>
        <w:rPr>
          <w:i/>
          <w:sz w:val="32"/>
          <w:szCs w:val="32"/>
        </w:rPr>
      </w:pPr>
    </w:p>
    <w:p w:rsidR="003D501E" w:rsidRDefault="003D501E" w:rsidP="007F2529">
      <w:pPr>
        <w:jc w:val="center"/>
        <w:rPr>
          <w:i/>
          <w:sz w:val="32"/>
          <w:szCs w:val="32"/>
        </w:rPr>
      </w:pPr>
    </w:p>
    <w:p w:rsidR="000F10AD" w:rsidRDefault="000F10AD" w:rsidP="007F2529">
      <w:pPr>
        <w:jc w:val="center"/>
        <w:rPr>
          <w:i/>
          <w:sz w:val="32"/>
          <w:szCs w:val="32"/>
        </w:rPr>
      </w:pPr>
    </w:p>
    <w:p w:rsidR="00A573BD" w:rsidRDefault="00A573BD" w:rsidP="007F2529">
      <w:pPr>
        <w:jc w:val="center"/>
        <w:rPr>
          <w:i/>
          <w:sz w:val="32"/>
          <w:szCs w:val="32"/>
        </w:rPr>
      </w:pPr>
    </w:p>
    <w:p w:rsidR="008B5E66" w:rsidRDefault="008B5E66" w:rsidP="007F2529">
      <w:pPr>
        <w:jc w:val="center"/>
        <w:rPr>
          <w:i/>
          <w:sz w:val="32"/>
          <w:szCs w:val="32"/>
        </w:rPr>
      </w:pPr>
    </w:p>
    <w:p w:rsidR="00BC29B3" w:rsidRDefault="00BC29B3" w:rsidP="007F2529">
      <w:pPr>
        <w:jc w:val="center"/>
        <w:rPr>
          <w:i/>
          <w:sz w:val="32"/>
          <w:szCs w:val="32"/>
        </w:rPr>
      </w:pPr>
    </w:p>
    <w:p w:rsidR="009F34F4" w:rsidRPr="006065AF" w:rsidRDefault="009F34F4" w:rsidP="007F2529">
      <w:pPr>
        <w:jc w:val="center"/>
        <w:rPr>
          <w:i/>
          <w:sz w:val="32"/>
          <w:szCs w:val="32"/>
        </w:rPr>
      </w:pPr>
    </w:p>
    <w:p w:rsidR="00276E7D" w:rsidRPr="006065AF" w:rsidRDefault="00BC29B3" w:rsidP="007F2529">
      <w:pPr>
        <w:jc w:val="center"/>
        <w:rPr>
          <w:i/>
          <w:sz w:val="28"/>
        </w:rPr>
      </w:pPr>
      <w:r>
        <w:rPr>
          <w:i/>
          <w:sz w:val="28"/>
        </w:rPr>
        <w:t>г. Уфа, 202</w:t>
      </w:r>
      <w:r w:rsidR="00D556BC">
        <w:rPr>
          <w:i/>
          <w:sz w:val="28"/>
        </w:rPr>
        <w:t>2</w:t>
      </w:r>
      <w:r w:rsidR="00A573BD" w:rsidRPr="006065AF">
        <w:rPr>
          <w:i/>
          <w:sz w:val="28"/>
        </w:rPr>
        <w:t xml:space="preserve"> г.</w:t>
      </w:r>
    </w:p>
    <w:p w:rsidR="00D556BC" w:rsidRDefault="00D556BC" w:rsidP="007F2529">
      <w:pPr>
        <w:jc w:val="center"/>
        <w:rPr>
          <w:b/>
          <w:sz w:val="22"/>
          <w:szCs w:val="22"/>
        </w:rPr>
      </w:pPr>
    </w:p>
    <w:p w:rsidR="00D556BC" w:rsidRDefault="00D556BC" w:rsidP="007F2529">
      <w:pPr>
        <w:jc w:val="center"/>
        <w:rPr>
          <w:b/>
          <w:sz w:val="22"/>
          <w:szCs w:val="22"/>
        </w:rPr>
      </w:pPr>
    </w:p>
    <w:p w:rsidR="00D556BC" w:rsidRDefault="00D556BC" w:rsidP="007F2529">
      <w:pPr>
        <w:jc w:val="center"/>
        <w:rPr>
          <w:b/>
          <w:sz w:val="22"/>
          <w:szCs w:val="22"/>
        </w:rPr>
      </w:pPr>
    </w:p>
    <w:p w:rsidR="00D556BC" w:rsidRDefault="00D556BC" w:rsidP="007F2529">
      <w:pPr>
        <w:jc w:val="center"/>
        <w:rPr>
          <w:b/>
          <w:sz w:val="22"/>
          <w:szCs w:val="22"/>
        </w:rPr>
      </w:pPr>
    </w:p>
    <w:p w:rsidR="00D556BC" w:rsidRDefault="00D556BC" w:rsidP="007F2529">
      <w:pPr>
        <w:jc w:val="center"/>
        <w:rPr>
          <w:b/>
          <w:sz w:val="22"/>
          <w:szCs w:val="22"/>
        </w:rPr>
      </w:pPr>
    </w:p>
    <w:p w:rsidR="003D4376" w:rsidRPr="00E00A4F" w:rsidRDefault="003D4376" w:rsidP="007F2529">
      <w:pPr>
        <w:jc w:val="center"/>
        <w:rPr>
          <w:b/>
          <w:sz w:val="22"/>
          <w:szCs w:val="22"/>
        </w:rPr>
      </w:pPr>
      <w:r w:rsidRPr="00E00A4F">
        <w:rPr>
          <w:b/>
          <w:sz w:val="22"/>
          <w:szCs w:val="22"/>
        </w:rPr>
        <w:lastRenderedPageBreak/>
        <w:t>СОДЕРЖАНИЕ</w:t>
      </w:r>
    </w:p>
    <w:p w:rsidR="003D4376" w:rsidRPr="006065AF" w:rsidRDefault="003D4376" w:rsidP="007F2529">
      <w:pPr>
        <w:jc w:val="center"/>
        <w:rPr>
          <w:sz w:val="22"/>
          <w:szCs w:val="22"/>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188"/>
        <w:gridCol w:w="9120"/>
      </w:tblGrid>
      <w:tr w:rsidR="003D4376" w:rsidRPr="006065AF" w:rsidTr="003D4376">
        <w:tc>
          <w:tcPr>
            <w:tcW w:w="1188" w:type="dxa"/>
            <w:vAlign w:val="center"/>
          </w:tcPr>
          <w:p w:rsidR="003D4376" w:rsidRPr="00A278D7" w:rsidRDefault="003D4376" w:rsidP="007F2529">
            <w:pPr>
              <w:jc w:val="center"/>
              <w:rPr>
                <w:b/>
                <w:sz w:val="22"/>
                <w:szCs w:val="22"/>
              </w:rPr>
            </w:pPr>
            <w:r w:rsidRPr="00A278D7">
              <w:rPr>
                <w:b/>
                <w:sz w:val="22"/>
                <w:szCs w:val="22"/>
              </w:rPr>
              <w:t>№ Раздела</w:t>
            </w:r>
          </w:p>
        </w:tc>
        <w:tc>
          <w:tcPr>
            <w:tcW w:w="9120" w:type="dxa"/>
            <w:vAlign w:val="center"/>
          </w:tcPr>
          <w:p w:rsidR="003D4376" w:rsidRPr="006065AF" w:rsidRDefault="003D4376" w:rsidP="007F2529">
            <w:pPr>
              <w:jc w:val="center"/>
              <w:rPr>
                <w:sz w:val="22"/>
                <w:szCs w:val="22"/>
              </w:rPr>
            </w:pPr>
            <w:r w:rsidRPr="006065AF">
              <w:rPr>
                <w:sz w:val="22"/>
                <w:szCs w:val="22"/>
              </w:rPr>
              <w:t>Наименование</w:t>
            </w:r>
          </w:p>
        </w:tc>
      </w:tr>
      <w:tr w:rsidR="003D4376" w:rsidRPr="006065AF" w:rsidTr="003D4376">
        <w:tc>
          <w:tcPr>
            <w:tcW w:w="1188" w:type="dxa"/>
            <w:vAlign w:val="center"/>
          </w:tcPr>
          <w:p w:rsidR="003D4376" w:rsidRPr="00A278D7" w:rsidRDefault="003D4376" w:rsidP="007F2529">
            <w:pPr>
              <w:jc w:val="center"/>
              <w:rPr>
                <w:b/>
                <w:sz w:val="22"/>
                <w:szCs w:val="22"/>
              </w:rPr>
            </w:pPr>
            <w:r w:rsidRPr="00A278D7">
              <w:rPr>
                <w:b/>
                <w:sz w:val="22"/>
                <w:szCs w:val="22"/>
              </w:rPr>
              <w:t>I.</w:t>
            </w:r>
          </w:p>
        </w:tc>
        <w:tc>
          <w:tcPr>
            <w:tcW w:w="9120" w:type="dxa"/>
            <w:vAlign w:val="center"/>
          </w:tcPr>
          <w:p w:rsidR="003D4376" w:rsidRPr="006065AF" w:rsidRDefault="003D4376" w:rsidP="006A4512">
            <w:pPr>
              <w:rPr>
                <w:sz w:val="22"/>
                <w:szCs w:val="22"/>
              </w:rPr>
            </w:pPr>
            <w:r w:rsidRPr="006065AF">
              <w:rPr>
                <w:sz w:val="22"/>
                <w:szCs w:val="22"/>
              </w:rPr>
              <w:t xml:space="preserve">Сведения о проводимом электронном аукционе </w:t>
            </w:r>
          </w:p>
        </w:tc>
      </w:tr>
      <w:tr w:rsidR="003D4376" w:rsidRPr="006065AF" w:rsidTr="003D4376">
        <w:tc>
          <w:tcPr>
            <w:tcW w:w="1188" w:type="dxa"/>
            <w:vAlign w:val="center"/>
          </w:tcPr>
          <w:p w:rsidR="003D4376" w:rsidRPr="00A278D7" w:rsidRDefault="003D4376" w:rsidP="007F2529">
            <w:pPr>
              <w:jc w:val="center"/>
              <w:rPr>
                <w:b/>
                <w:sz w:val="22"/>
                <w:szCs w:val="22"/>
              </w:rPr>
            </w:pPr>
            <w:r w:rsidRPr="00A278D7">
              <w:rPr>
                <w:b/>
                <w:sz w:val="22"/>
                <w:szCs w:val="22"/>
              </w:rPr>
              <w:t>II.</w:t>
            </w:r>
          </w:p>
        </w:tc>
        <w:tc>
          <w:tcPr>
            <w:tcW w:w="9120" w:type="dxa"/>
            <w:vAlign w:val="center"/>
          </w:tcPr>
          <w:p w:rsidR="003D4376" w:rsidRPr="006065AF" w:rsidRDefault="00DD0020" w:rsidP="007F2529">
            <w:pPr>
              <w:rPr>
                <w:sz w:val="22"/>
                <w:szCs w:val="22"/>
              </w:rPr>
            </w:pPr>
            <w:r>
              <w:rPr>
                <w:sz w:val="22"/>
                <w:szCs w:val="22"/>
              </w:rPr>
              <w:t>Локальный сметный расчет</w:t>
            </w:r>
          </w:p>
        </w:tc>
      </w:tr>
      <w:tr w:rsidR="003D4376" w:rsidRPr="006065AF" w:rsidTr="003D4376">
        <w:tc>
          <w:tcPr>
            <w:tcW w:w="1188" w:type="dxa"/>
            <w:vAlign w:val="center"/>
          </w:tcPr>
          <w:p w:rsidR="003D4376" w:rsidRPr="00A278D7" w:rsidRDefault="003D4376" w:rsidP="007F2529">
            <w:pPr>
              <w:jc w:val="center"/>
              <w:rPr>
                <w:b/>
                <w:sz w:val="22"/>
                <w:szCs w:val="22"/>
              </w:rPr>
            </w:pPr>
            <w:r w:rsidRPr="00A278D7">
              <w:rPr>
                <w:b/>
                <w:sz w:val="22"/>
                <w:szCs w:val="22"/>
              </w:rPr>
              <w:t>III.</w:t>
            </w:r>
          </w:p>
        </w:tc>
        <w:tc>
          <w:tcPr>
            <w:tcW w:w="9120" w:type="dxa"/>
            <w:vAlign w:val="center"/>
          </w:tcPr>
          <w:p w:rsidR="003D4376" w:rsidRPr="006065AF" w:rsidRDefault="003D4376" w:rsidP="007F2529">
            <w:pPr>
              <w:rPr>
                <w:sz w:val="22"/>
                <w:szCs w:val="22"/>
              </w:rPr>
            </w:pPr>
            <w:r w:rsidRPr="006065AF">
              <w:rPr>
                <w:sz w:val="22"/>
                <w:szCs w:val="22"/>
              </w:rPr>
              <w:t xml:space="preserve">Проект договора </w:t>
            </w:r>
          </w:p>
        </w:tc>
      </w:tr>
      <w:tr w:rsidR="00167D86" w:rsidRPr="006065AF" w:rsidTr="003D4376">
        <w:tc>
          <w:tcPr>
            <w:tcW w:w="1188" w:type="dxa"/>
            <w:vAlign w:val="center"/>
          </w:tcPr>
          <w:p w:rsidR="00167D86" w:rsidRPr="00A278D7" w:rsidRDefault="00167D86" w:rsidP="007F2529">
            <w:pPr>
              <w:jc w:val="center"/>
              <w:rPr>
                <w:b/>
                <w:sz w:val="22"/>
                <w:szCs w:val="22"/>
              </w:rPr>
            </w:pPr>
            <w:r w:rsidRPr="00A278D7">
              <w:rPr>
                <w:b/>
                <w:sz w:val="22"/>
                <w:szCs w:val="22"/>
                <w:lang w:val="en-US"/>
              </w:rPr>
              <w:t>IV</w:t>
            </w:r>
            <w:r w:rsidR="00545C52" w:rsidRPr="00A278D7">
              <w:rPr>
                <w:b/>
                <w:sz w:val="22"/>
                <w:szCs w:val="22"/>
              </w:rPr>
              <w:t>.</w:t>
            </w:r>
          </w:p>
        </w:tc>
        <w:tc>
          <w:tcPr>
            <w:tcW w:w="9120" w:type="dxa"/>
            <w:vAlign w:val="center"/>
          </w:tcPr>
          <w:p w:rsidR="00167D86" w:rsidRPr="006065AF" w:rsidRDefault="00167D86" w:rsidP="007F2529">
            <w:pPr>
              <w:rPr>
                <w:sz w:val="22"/>
                <w:szCs w:val="22"/>
              </w:rPr>
            </w:pPr>
            <w:r w:rsidRPr="006065AF">
              <w:rPr>
                <w:sz w:val="22"/>
                <w:szCs w:val="22"/>
              </w:rPr>
              <w:t>ОБОСНОВАНИЕ НАЧАЛЬНОЙ (МАКСИМАЛЬНОЙ) ЦЕНЫ ДОГОВОРА</w:t>
            </w:r>
          </w:p>
        </w:tc>
      </w:tr>
    </w:tbl>
    <w:p w:rsidR="007F2529" w:rsidRDefault="007F2529" w:rsidP="007F2529">
      <w:pPr>
        <w:jc w:val="center"/>
        <w:rPr>
          <w:bCs/>
          <w:sz w:val="28"/>
          <w:szCs w:val="28"/>
        </w:rPr>
      </w:pPr>
    </w:p>
    <w:p w:rsidR="007F2529" w:rsidRDefault="007F2529">
      <w:pPr>
        <w:rPr>
          <w:bCs/>
          <w:sz w:val="28"/>
          <w:szCs w:val="28"/>
        </w:rPr>
      </w:pPr>
      <w:r>
        <w:rPr>
          <w:bCs/>
          <w:sz w:val="28"/>
          <w:szCs w:val="28"/>
        </w:rPr>
        <w:br w:type="page"/>
      </w:r>
    </w:p>
    <w:p w:rsidR="00DE67BE" w:rsidRPr="00E00A4F" w:rsidRDefault="00DE67BE" w:rsidP="007F2529">
      <w:pPr>
        <w:jc w:val="center"/>
        <w:rPr>
          <w:b/>
          <w:bCs/>
          <w:sz w:val="28"/>
          <w:szCs w:val="28"/>
        </w:rPr>
      </w:pPr>
      <w:r w:rsidRPr="00E00A4F">
        <w:rPr>
          <w:b/>
          <w:bCs/>
          <w:sz w:val="28"/>
          <w:szCs w:val="28"/>
        </w:rPr>
        <w:lastRenderedPageBreak/>
        <w:t>РАЗДЕЛ I. ИНФОРМАЦИЯ ОБ ЭЛЕКТРОННОМ АУКЦИОНЕ</w:t>
      </w:r>
    </w:p>
    <w:p w:rsidR="00DE67BE" w:rsidRPr="00564198" w:rsidRDefault="005B2CD6" w:rsidP="007F2529">
      <w:pPr>
        <w:ind w:firstLine="708"/>
        <w:jc w:val="both"/>
        <w:rPr>
          <w:bCs/>
          <w:sz w:val="20"/>
          <w:szCs w:val="20"/>
        </w:rPr>
      </w:pPr>
      <w:r>
        <w:rPr>
          <w:bCs/>
          <w:sz w:val="20"/>
          <w:szCs w:val="20"/>
        </w:rPr>
        <w:t xml:space="preserve">Настоящая документация об </w:t>
      </w:r>
      <w:r w:rsidR="00DE67BE" w:rsidRPr="00564198">
        <w:rPr>
          <w:bCs/>
          <w:sz w:val="20"/>
          <w:szCs w:val="20"/>
        </w:rPr>
        <w:t xml:space="preserve">аукционе в электронной форме (далее по тексту – документация об аукционе) подготовлена в соответствии с Конституцией Российской Федерации, Гражданским кодексом Российской Федерации, Федеральным законом от 18 июля 2011 г. № 223-ФЗ «О закупках товаров, работ, услуг отдельными видами юридических лиц», иными федеральными законами и нормативными правовыми актами Российской Федерации, Положением о закупках </w:t>
      </w:r>
      <w:r w:rsidR="00A52549">
        <w:rPr>
          <w:bCs/>
          <w:sz w:val="20"/>
          <w:szCs w:val="20"/>
        </w:rPr>
        <w:t>товаров, работ и услуг для нужд Муниципального автономного дошкольного об</w:t>
      </w:r>
      <w:r w:rsidR="000D44F2">
        <w:rPr>
          <w:bCs/>
          <w:sz w:val="20"/>
          <w:szCs w:val="20"/>
        </w:rPr>
        <w:t xml:space="preserve">разовательного </w:t>
      </w:r>
      <w:r w:rsidR="00A52549">
        <w:rPr>
          <w:bCs/>
          <w:sz w:val="20"/>
          <w:szCs w:val="20"/>
        </w:rPr>
        <w:t>учреждения</w:t>
      </w:r>
      <w:r w:rsidR="00BC29B3">
        <w:rPr>
          <w:bCs/>
          <w:sz w:val="20"/>
          <w:szCs w:val="20"/>
        </w:rPr>
        <w:t xml:space="preserve"> Детский сад № 2</w:t>
      </w:r>
      <w:r w:rsidR="00D556BC">
        <w:rPr>
          <w:bCs/>
          <w:sz w:val="20"/>
          <w:szCs w:val="20"/>
        </w:rPr>
        <w:t>55</w:t>
      </w:r>
      <w:r w:rsidR="00A52549" w:rsidRPr="00A52549">
        <w:rPr>
          <w:bCs/>
          <w:sz w:val="20"/>
          <w:szCs w:val="20"/>
        </w:rPr>
        <w:t>городского округа город Уфа Республики Башкортостан</w:t>
      </w:r>
      <w:r w:rsidR="00A52549">
        <w:rPr>
          <w:bCs/>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2"/>
        <w:gridCol w:w="7627"/>
      </w:tblGrid>
      <w:tr w:rsidR="00DE67BE" w:rsidRPr="00F24EA4" w:rsidTr="007F2529">
        <w:trPr>
          <w:trHeight w:val="20"/>
        </w:trPr>
        <w:tc>
          <w:tcPr>
            <w:tcW w:w="1290" w:type="pct"/>
            <w:shd w:val="clear" w:color="auto" w:fill="auto"/>
          </w:tcPr>
          <w:p w:rsidR="00DE67BE" w:rsidRPr="00F24EA4" w:rsidRDefault="00DE67BE" w:rsidP="00E17435">
            <w:pPr>
              <w:widowControl w:val="0"/>
              <w:autoSpaceDE w:val="0"/>
              <w:autoSpaceDN w:val="0"/>
              <w:adjustRightInd w:val="0"/>
              <w:jc w:val="center"/>
              <w:rPr>
                <w:b/>
                <w:bCs/>
                <w:sz w:val="20"/>
                <w:szCs w:val="20"/>
              </w:rPr>
            </w:pPr>
            <w:r w:rsidRPr="00F24EA4">
              <w:rPr>
                <w:b/>
                <w:sz w:val="20"/>
                <w:szCs w:val="20"/>
              </w:rPr>
              <w:t>Пункт 1</w:t>
            </w:r>
          </w:p>
        </w:tc>
        <w:tc>
          <w:tcPr>
            <w:tcW w:w="3710" w:type="pct"/>
            <w:shd w:val="clear" w:color="auto" w:fill="auto"/>
          </w:tcPr>
          <w:p w:rsidR="00DE67BE" w:rsidRPr="00F24EA4" w:rsidRDefault="005B2CD6" w:rsidP="005B2CD6">
            <w:pPr>
              <w:widowControl w:val="0"/>
              <w:autoSpaceDE w:val="0"/>
              <w:autoSpaceDN w:val="0"/>
              <w:adjustRightInd w:val="0"/>
              <w:jc w:val="center"/>
              <w:rPr>
                <w:b/>
                <w:bCs/>
                <w:sz w:val="20"/>
                <w:szCs w:val="20"/>
              </w:rPr>
            </w:pPr>
            <w:r w:rsidRPr="00F24EA4">
              <w:rPr>
                <w:b/>
                <w:bCs/>
                <w:sz w:val="20"/>
                <w:szCs w:val="20"/>
              </w:rPr>
              <w:t xml:space="preserve">Информация об организаторе </w:t>
            </w:r>
            <w:r w:rsidR="006E5C5A" w:rsidRPr="00F24EA4">
              <w:rPr>
                <w:b/>
                <w:bCs/>
                <w:sz w:val="20"/>
                <w:szCs w:val="20"/>
              </w:rPr>
              <w:t>аукциона в электронной форме</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Наименование:</w:t>
            </w:r>
          </w:p>
        </w:tc>
        <w:tc>
          <w:tcPr>
            <w:tcW w:w="3710" w:type="pct"/>
            <w:shd w:val="clear" w:color="auto" w:fill="auto"/>
          </w:tcPr>
          <w:p w:rsidR="00DE67BE" w:rsidRPr="00F24EA4" w:rsidRDefault="00A52549" w:rsidP="00803319">
            <w:pPr>
              <w:widowControl w:val="0"/>
              <w:contextualSpacing/>
              <w:jc w:val="both"/>
              <w:rPr>
                <w:bCs/>
                <w:iCs/>
                <w:sz w:val="20"/>
                <w:szCs w:val="20"/>
                <w:shd w:val="clear" w:color="auto" w:fill="FFFFFF"/>
              </w:rPr>
            </w:pPr>
            <w:r w:rsidRPr="00F24EA4">
              <w:rPr>
                <w:sz w:val="20"/>
                <w:szCs w:val="20"/>
              </w:rPr>
              <w:t xml:space="preserve">Муниципальное автономное дошкольное </w:t>
            </w:r>
            <w:r w:rsidR="00803319" w:rsidRPr="00F24EA4">
              <w:rPr>
                <w:sz w:val="20"/>
                <w:szCs w:val="20"/>
              </w:rPr>
              <w:t xml:space="preserve">образовательное учреждение </w:t>
            </w:r>
            <w:r w:rsidR="00FF245C" w:rsidRPr="00F24EA4">
              <w:rPr>
                <w:bCs/>
                <w:sz w:val="20"/>
                <w:szCs w:val="20"/>
              </w:rPr>
              <w:t>Детский сад  № 2</w:t>
            </w:r>
            <w:r w:rsidR="00D556BC">
              <w:rPr>
                <w:bCs/>
                <w:sz w:val="20"/>
                <w:szCs w:val="20"/>
              </w:rPr>
              <w:t>55</w:t>
            </w:r>
            <w:r w:rsidRPr="00F24EA4">
              <w:rPr>
                <w:sz w:val="20"/>
                <w:szCs w:val="20"/>
              </w:rPr>
              <w:t>городского округа город Уфа Республики Башкортостан</w:t>
            </w:r>
          </w:p>
        </w:tc>
      </w:tr>
      <w:tr w:rsidR="00DE67BE" w:rsidRPr="00F24EA4" w:rsidTr="00F114D6">
        <w:trPr>
          <w:trHeight w:val="20"/>
        </w:trPr>
        <w:tc>
          <w:tcPr>
            <w:tcW w:w="1290" w:type="pct"/>
            <w:shd w:val="clear" w:color="auto" w:fill="auto"/>
          </w:tcPr>
          <w:p w:rsidR="00DE67BE" w:rsidRPr="00F24EA4" w:rsidRDefault="00DE67BE" w:rsidP="007F2529">
            <w:pPr>
              <w:widowControl w:val="0"/>
              <w:contextualSpacing/>
              <w:jc w:val="both"/>
              <w:rPr>
                <w:bCs/>
                <w:i/>
                <w:snapToGrid w:val="0"/>
                <w:sz w:val="20"/>
                <w:szCs w:val="20"/>
              </w:rPr>
            </w:pPr>
            <w:r w:rsidRPr="00F24EA4">
              <w:rPr>
                <w:i/>
                <w:sz w:val="20"/>
                <w:szCs w:val="20"/>
              </w:rPr>
              <w:t>Место нахождения, почтовый адрес:</w:t>
            </w:r>
          </w:p>
        </w:tc>
        <w:tc>
          <w:tcPr>
            <w:tcW w:w="3710" w:type="pct"/>
            <w:shd w:val="clear" w:color="auto" w:fill="auto"/>
            <w:vAlign w:val="center"/>
          </w:tcPr>
          <w:p w:rsidR="00DE67BE" w:rsidRPr="00F24EA4" w:rsidRDefault="00D556BC" w:rsidP="00F114D6">
            <w:pPr>
              <w:widowControl w:val="0"/>
              <w:contextualSpacing/>
              <w:rPr>
                <w:sz w:val="20"/>
                <w:szCs w:val="20"/>
                <w:highlight w:val="yellow"/>
              </w:rPr>
            </w:pPr>
            <w:r>
              <w:rPr>
                <w:sz w:val="20"/>
                <w:szCs w:val="20"/>
              </w:rPr>
              <w:t>Адрес: 450076, РБ, г. Уфа, ул. Красина, 13/2</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ИНН</w:t>
            </w:r>
            <w:r w:rsidR="00E16DF7" w:rsidRPr="00F24EA4">
              <w:rPr>
                <w:i/>
                <w:sz w:val="20"/>
                <w:szCs w:val="20"/>
              </w:rPr>
              <w:t>:</w:t>
            </w:r>
          </w:p>
        </w:tc>
        <w:tc>
          <w:tcPr>
            <w:tcW w:w="3710" w:type="pct"/>
            <w:shd w:val="clear" w:color="auto" w:fill="auto"/>
          </w:tcPr>
          <w:p w:rsidR="00DE67BE" w:rsidRPr="00F24EA4" w:rsidRDefault="00D556BC" w:rsidP="007F2529">
            <w:pPr>
              <w:widowControl w:val="0"/>
              <w:contextualSpacing/>
              <w:jc w:val="both"/>
              <w:rPr>
                <w:sz w:val="20"/>
                <w:szCs w:val="20"/>
                <w:highlight w:val="yellow"/>
              </w:rPr>
            </w:pPr>
            <w:r>
              <w:rPr>
                <w:iCs/>
                <w:sz w:val="20"/>
                <w:szCs w:val="20"/>
              </w:rPr>
              <w:t>0275029090</w:t>
            </w:r>
          </w:p>
        </w:tc>
      </w:tr>
      <w:tr w:rsidR="00DE67BE" w:rsidRPr="00F24EA4" w:rsidTr="00652BF5">
        <w:trPr>
          <w:trHeight w:val="7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Адрес электронной почты:</w:t>
            </w:r>
          </w:p>
        </w:tc>
        <w:tc>
          <w:tcPr>
            <w:tcW w:w="3710" w:type="pct"/>
            <w:shd w:val="clear" w:color="auto" w:fill="auto"/>
          </w:tcPr>
          <w:p w:rsidR="00DE67BE" w:rsidRPr="00F24EA4" w:rsidRDefault="00FE797F" w:rsidP="007F2529">
            <w:pPr>
              <w:widowControl w:val="0"/>
              <w:contextualSpacing/>
              <w:jc w:val="both"/>
              <w:rPr>
                <w:sz w:val="20"/>
                <w:szCs w:val="20"/>
                <w:highlight w:val="yellow"/>
              </w:rPr>
            </w:pPr>
            <w:r w:rsidRPr="00F24EA4">
              <w:rPr>
                <w:sz w:val="20"/>
                <w:szCs w:val="20"/>
                <w:lang w:val="en-US"/>
              </w:rPr>
              <w:t>tender</w:t>
            </w:r>
            <w:r w:rsidRPr="00F24EA4">
              <w:rPr>
                <w:sz w:val="20"/>
                <w:szCs w:val="20"/>
              </w:rPr>
              <w:t>_</w:t>
            </w:r>
            <w:r w:rsidRPr="00F24EA4">
              <w:rPr>
                <w:sz w:val="20"/>
                <w:szCs w:val="20"/>
                <w:lang w:val="en-US"/>
              </w:rPr>
              <w:t>lencb</w:t>
            </w:r>
            <w:r w:rsidRPr="00F24EA4">
              <w:rPr>
                <w:sz w:val="20"/>
                <w:szCs w:val="20"/>
              </w:rPr>
              <w:t>@</w:t>
            </w:r>
            <w:r w:rsidRPr="00F24EA4">
              <w:rPr>
                <w:sz w:val="20"/>
                <w:szCs w:val="20"/>
                <w:lang w:val="en-US"/>
              </w:rPr>
              <w:t>mail</w:t>
            </w:r>
            <w:r w:rsidRPr="00F24EA4">
              <w:rPr>
                <w:sz w:val="20"/>
                <w:szCs w:val="20"/>
              </w:rPr>
              <w:t>.</w:t>
            </w:r>
            <w:r w:rsidRPr="00F24EA4">
              <w:rPr>
                <w:sz w:val="20"/>
                <w:szCs w:val="20"/>
                <w:lang w:val="en-US"/>
              </w:rPr>
              <w:t>ru</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Ответственное должностное лицо:</w:t>
            </w:r>
          </w:p>
        </w:tc>
        <w:tc>
          <w:tcPr>
            <w:tcW w:w="3710" w:type="pct"/>
            <w:shd w:val="clear" w:color="auto" w:fill="auto"/>
          </w:tcPr>
          <w:p w:rsidR="00DE67BE" w:rsidRPr="00F24EA4" w:rsidRDefault="00D556BC" w:rsidP="00D556BC">
            <w:pPr>
              <w:jc w:val="both"/>
              <w:rPr>
                <w:sz w:val="20"/>
                <w:szCs w:val="20"/>
                <w:shd w:val="clear" w:color="auto" w:fill="FFFFFF"/>
              </w:rPr>
            </w:pPr>
            <w:r>
              <w:rPr>
                <w:color w:val="333333"/>
                <w:sz w:val="20"/>
                <w:szCs w:val="20"/>
                <w:shd w:val="clear" w:color="auto" w:fill="FFFFFF"/>
              </w:rPr>
              <w:t xml:space="preserve">Кальметьева Татьяна Юрьевна, </w:t>
            </w:r>
            <w:proofErr w:type="spellStart"/>
            <w:r>
              <w:rPr>
                <w:color w:val="333333"/>
                <w:sz w:val="20"/>
                <w:szCs w:val="20"/>
                <w:shd w:val="clear" w:color="auto" w:fill="FFFFFF"/>
              </w:rPr>
              <w:t>заведующий</w:t>
            </w:r>
            <w:r w:rsidR="00512A0A" w:rsidRPr="00F24EA4">
              <w:rPr>
                <w:bCs/>
                <w:sz w:val="20"/>
                <w:szCs w:val="20"/>
              </w:rPr>
              <w:t>Муниципального</w:t>
            </w:r>
            <w:proofErr w:type="spellEnd"/>
            <w:r w:rsidR="00512A0A" w:rsidRPr="00F24EA4">
              <w:rPr>
                <w:bCs/>
                <w:sz w:val="20"/>
                <w:szCs w:val="20"/>
              </w:rPr>
              <w:t xml:space="preserve"> автономного дошкольного образовательного </w:t>
            </w:r>
            <w:proofErr w:type="spellStart"/>
            <w:r w:rsidR="00512A0A" w:rsidRPr="00F24EA4">
              <w:rPr>
                <w:bCs/>
                <w:sz w:val="20"/>
                <w:szCs w:val="20"/>
              </w:rPr>
              <w:t>учреждения</w:t>
            </w:r>
            <w:r w:rsidR="00C115E9" w:rsidRPr="00F24EA4">
              <w:rPr>
                <w:bCs/>
                <w:sz w:val="20"/>
                <w:szCs w:val="20"/>
              </w:rPr>
              <w:t>Детский</w:t>
            </w:r>
            <w:proofErr w:type="spellEnd"/>
            <w:r w:rsidR="00C115E9" w:rsidRPr="00F24EA4">
              <w:rPr>
                <w:bCs/>
                <w:sz w:val="20"/>
                <w:szCs w:val="20"/>
              </w:rPr>
              <w:t xml:space="preserve"> сад № 2</w:t>
            </w:r>
            <w:r w:rsidR="00DD0020">
              <w:rPr>
                <w:bCs/>
                <w:sz w:val="20"/>
                <w:szCs w:val="20"/>
              </w:rPr>
              <w:t>55</w:t>
            </w:r>
            <w:r w:rsidR="00512A0A" w:rsidRPr="00F24EA4">
              <w:rPr>
                <w:bCs/>
                <w:sz w:val="20"/>
                <w:szCs w:val="20"/>
              </w:rPr>
              <w:t>городского округа город Уфа Республики Башкортостан</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Контактное лицо:</w:t>
            </w:r>
          </w:p>
        </w:tc>
        <w:tc>
          <w:tcPr>
            <w:tcW w:w="3710" w:type="pct"/>
            <w:shd w:val="clear" w:color="auto" w:fill="auto"/>
          </w:tcPr>
          <w:p w:rsidR="00DE67BE" w:rsidRPr="00F24EA4" w:rsidRDefault="00DD0020" w:rsidP="007F2529">
            <w:pPr>
              <w:widowControl w:val="0"/>
              <w:contextualSpacing/>
              <w:jc w:val="both"/>
              <w:rPr>
                <w:sz w:val="20"/>
                <w:szCs w:val="20"/>
                <w:highlight w:val="yellow"/>
              </w:rPr>
            </w:pPr>
            <w:r>
              <w:rPr>
                <w:color w:val="333333"/>
                <w:sz w:val="20"/>
                <w:szCs w:val="20"/>
                <w:shd w:val="clear" w:color="auto" w:fill="FFFFFF"/>
              </w:rPr>
              <w:t xml:space="preserve">Кальметьева Татьяна Юрьевна, </w:t>
            </w:r>
            <w:proofErr w:type="spellStart"/>
            <w:r>
              <w:rPr>
                <w:color w:val="333333"/>
                <w:sz w:val="20"/>
                <w:szCs w:val="20"/>
                <w:shd w:val="clear" w:color="auto" w:fill="FFFFFF"/>
              </w:rPr>
              <w:t>заведующий</w:t>
            </w:r>
            <w:r w:rsidRPr="00F24EA4">
              <w:rPr>
                <w:bCs/>
                <w:sz w:val="20"/>
                <w:szCs w:val="20"/>
              </w:rPr>
              <w:t>Муниципального</w:t>
            </w:r>
            <w:proofErr w:type="spellEnd"/>
            <w:r w:rsidRPr="00F24EA4">
              <w:rPr>
                <w:bCs/>
                <w:sz w:val="20"/>
                <w:szCs w:val="20"/>
              </w:rPr>
              <w:t xml:space="preserve"> автономного дошкольного образовательного учреждения Детский сад № 2</w:t>
            </w:r>
            <w:r>
              <w:rPr>
                <w:bCs/>
                <w:sz w:val="20"/>
                <w:szCs w:val="20"/>
              </w:rPr>
              <w:t>55</w:t>
            </w:r>
            <w:r w:rsidRPr="00F24EA4">
              <w:rPr>
                <w:bCs/>
                <w:sz w:val="20"/>
                <w:szCs w:val="20"/>
              </w:rPr>
              <w:t xml:space="preserve"> городского округа город Уфа Республики Башкортостан</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 xml:space="preserve">Контактный телефон: </w:t>
            </w:r>
          </w:p>
        </w:tc>
        <w:tc>
          <w:tcPr>
            <w:tcW w:w="3710" w:type="pct"/>
            <w:shd w:val="clear" w:color="auto" w:fill="auto"/>
          </w:tcPr>
          <w:p w:rsidR="00DE67BE" w:rsidRPr="00F24EA4" w:rsidRDefault="00DD0020" w:rsidP="007F2529">
            <w:pPr>
              <w:widowControl w:val="0"/>
              <w:contextualSpacing/>
              <w:jc w:val="both"/>
              <w:rPr>
                <w:sz w:val="20"/>
                <w:szCs w:val="20"/>
                <w:highlight w:val="yellow"/>
              </w:rPr>
            </w:pPr>
            <w:r>
              <w:rPr>
                <w:color w:val="333333"/>
                <w:sz w:val="20"/>
                <w:szCs w:val="20"/>
                <w:shd w:val="clear" w:color="auto" w:fill="FFFFFF"/>
              </w:rPr>
              <w:t>+7 (347) 250-45-95</w:t>
            </w:r>
          </w:p>
        </w:tc>
      </w:tr>
      <w:tr w:rsidR="00DE67BE" w:rsidRPr="00F24EA4" w:rsidTr="007F2529">
        <w:trPr>
          <w:trHeight w:val="20"/>
        </w:trPr>
        <w:tc>
          <w:tcPr>
            <w:tcW w:w="1290" w:type="pct"/>
            <w:shd w:val="clear" w:color="auto" w:fill="auto"/>
          </w:tcPr>
          <w:p w:rsidR="00DE67BE" w:rsidRPr="00F24EA4" w:rsidRDefault="00DE67BE" w:rsidP="0072228B">
            <w:pPr>
              <w:widowControl w:val="0"/>
              <w:contextualSpacing/>
              <w:jc w:val="center"/>
              <w:rPr>
                <w:b/>
                <w:i/>
                <w:sz w:val="20"/>
                <w:szCs w:val="20"/>
              </w:rPr>
            </w:pPr>
            <w:r w:rsidRPr="00F24EA4">
              <w:rPr>
                <w:b/>
                <w:sz w:val="20"/>
                <w:szCs w:val="20"/>
              </w:rPr>
              <w:t>Пункт 2</w:t>
            </w:r>
          </w:p>
        </w:tc>
        <w:tc>
          <w:tcPr>
            <w:tcW w:w="3710" w:type="pct"/>
            <w:shd w:val="clear" w:color="auto" w:fill="auto"/>
          </w:tcPr>
          <w:p w:rsidR="00DE67BE" w:rsidRPr="00F24EA4" w:rsidRDefault="00DE67BE" w:rsidP="0072228B">
            <w:pPr>
              <w:widowControl w:val="0"/>
              <w:contextualSpacing/>
              <w:jc w:val="center"/>
              <w:rPr>
                <w:b/>
                <w:iCs/>
                <w:sz w:val="20"/>
                <w:szCs w:val="20"/>
              </w:rPr>
            </w:pPr>
            <w:r w:rsidRPr="00F24EA4">
              <w:rPr>
                <w:b/>
                <w:sz w:val="20"/>
                <w:szCs w:val="20"/>
              </w:rPr>
              <w:t xml:space="preserve">Информация </w:t>
            </w:r>
            <w:r w:rsidRPr="00F24EA4">
              <w:rPr>
                <w:b/>
                <w:bCs/>
                <w:snapToGrid w:val="0"/>
                <w:sz w:val="20"/>
                <w:szCs w:val="20"/>
              </w:rPr>
              <w:t xml:space="preserve">об </w:t>
            </w:r>
            <w:r w:rsidRPr="00F24EA4">
              <w:rPr>
                <w:b/>
                <w:sz w:val="20"/>
                <w:szCs w:val="20"/>
              </w:rPr>
              <w:t>операторе электронной площадки</w:t>
            </w:r>
          </w:p>
        </w:tc>
      </w:tr>
      <w:tr w:rsidR="00DE67BE" w:rsidRPr="00F24EA4" w:rsidTr="007F2529">
        <w:trPr>
          <w:trHeight w:val="20"/>
        </w:trPr>
        <w:tc>
          <w:tcPr>
            <w:tcW w:w="1290" w:type="pct"/>
            <w:shd w:val="clear" w:color="auto" w:fill="auto"/>
          </w:tcPr>
          <w:p w:rsidR="00DE67BE" w:rsidRPr="00F24EA4" w:rsidRDefault="00DE67BE" w:rsidP="00B41AF1">
            <w:pPr>
              <w:widowControl w:val="0"/>
              <w:tabs>
                <w:tab w:val="left" w:pos="284"/>
              </w:tabs>
              <w:contextualSpacing/>
              <w:jc w:val="both"/>
              <w:rPr>
                <w:i/>
                <w:sz w:val="20"/>
                <w:szCs w:val="20"/>
              </w:rPr>
            </w:pPr>
            <w:r w:rsidRPr="00F24EA4">
              <w:rPr>
                <w:i/>
                <w:sz w:val="20"/>
                <w:szCs w:val="20"/>
              </w:rPr>
              <w:t>Адрес электронной площадки информационно-телекоммуникационной сети «Интернет»:</w:t>
            </w:r>
          </w:p>
        </w:tc>
        <w:tc>
          <w:tcPr>
            <w:tcW w:w="3710" w:type="pct"/>
            <w:shd w:val="clear" w:color="auto" w:fill="auto"/>
          </w:tcPr>
          <w:p w:rsidR="00DE67BE" w:rsidRPr="00F24EA4" w:rsidRDefault="004656F3" w:rsidP="00300BB7">
            <w:pPr>
              <w:rPr>
                <w:bCs/>
                <w:sz w:val="20"/>
                <w:szCs w:val="20"/>
                <w:highlight w:val="yellow"/>
              </w:rPr>
            </w:pPr>
            <w:r w:rsidRPr="004656F3">
              <w:rPr>
                <w:bCs/>
                <w:iCs/>
                <w:sz w:val="20"/>
                <w:szCs w:val="20"/>
                <w:shd w:val="clear" w:color="auto" w:fill="FFFFFF"/>
              </w:rPr>
              <w:t xml:space="preserve">ЭТП Регион </w:t>
            </w:r>
            <w:hyperlink r:id="rId8" w:history="1">
              <w:r w:rsidRPr="0098361D">
                <w:rPr>
                  <w:rStyle w:val="afd"/>
                  <w:bCs/>
                  <w:iCs/>
                  <w:sz w:val="20"/>
                  <w:szCs w:val="20"/>
                  <w:shd w:val="clear" w:color="auto" w:fill="FFFFFF"/>
                </w:rPr>
                <w:t>https://etp-region.ru</w:t>
              </w:r>
            </w:hyperlink>
          </w:p>
        </w:tc>
      </w:tr>
      <w:tr w:rsidR="00DE67BE" w:rsidRPr="00F24EA4" w:rsidTr="007F2529">
        <w:trPr>
          <w:trHeight w:val="20"/>
        </w:trPr>
        <w:tc>
          <w:tcPr>
            <w:tcW w:w="1290" w:type="pct"/>
            <w:shd w:val="clear" w:color="auto" w:fill="auto"/>
          </w:tcPr>
          <w:p w:rsidR="00DE67BE" w:rsidRPr="00F24EA4" w:rsidRDefault="00DE67BE" w:rsidP="007F2529">
            <w:pPr>
              <w:widowControl w:val="0"/>
              <w:tabs>
                <w:tab w:val="left" w:pos="284"/>
              </w:tabs>
              <w:contextualSpacing/>
              <w:jc w:val="both"/>
              <w:rPr>
                <w:bCs/>
                <w:i/>
                <w:snapToGrid w:val="0"/>
                <w:sz w:val="20"/>
                <w:szCs w:val="20"/>
              </w:rPr>
            </w:pPr>
            <w:r w:rsidRPr="00F24EA4">
              <w:rPr>
                <w:rStyle w:val="afd"/>
                <w:i/>
                <w:color w:val="auto"/>
                <w:spacing w:val="-1"/>
                <w:sz w:val="20"/>
                <w:szCs w:val="20"/>
                <w:u w:val="none"/>
              </w:rPr>
              <w:t>Официал</w:t>
            </w:r>
            <w:r w:rsidR="008644A8" w:rsidRPr="00F24EA4">
              <w:rPr>
                <w:rStyle w:val="afd"/>
                <w:i/>
                <w:color w:val="auto"/>
                <w:spacing w:val="-1"/>
                <w:sz w:val="20"/>
                <w:szCs w:val="20"/>
                <w:u w:val="none"/>
              </w:rPr>
              <w:t xml:space="preserve">ьный сайт, на котором размещена </w:t>
            </w:r>
            <w:r w:rsidRPr="00F24EA4">
              <w:rPr>
                <w:rStyle w:val="afd"/>
                <w:i/>
                <w:color w:val="auto"/>
                <w:spacing w:val="-1"/>
                <w:sz w:val="20"/>
                <w:szCs w:val="20"/>
                <w:u w:val="none"/>
              </w:rPr>
              <w:t>документация об аукционе</w:t>
            </w:r>
            <w:r w:rsidR="00B41AF1" w:rsidRPr="00F24EA4">
              <w:rPr>
                <w:i/>
                <w:sz w:val="20"/>
                <w:szCs w:val="20"/>
              </w:rPr>
              <w:t xml:space="preserve"> в информационно-</w:t>
            </w:r>
            <w:r w:rsidRPr="00F24EA4">
              <w:rPr>
                <w:i/>
                <w:sz w:val="20"/>
                <w:szCs w:val="20"/>
              </w:rPr>
              <w:t xml:space="preserve">телекоммуникационной сети «Интернет»: </w:t>
            </w:r>
          </w:p>
        </w:tc>
        <w:tc>
          <w:tcPr>
            <w:tcW w:w="3710" w:type="pct"/>
            <w:shd w:val="clear" w:color="auto" w:fill="auto"/>
          </w:tcPr>
          <w:p w:rsidR="00DE67BE" w:rsidRPr="00F24EA4" w:rsidRDefault="0098680C" w:rsidP="007F2529">
            <w:pPr>
              <w:autoSpaceDE w:val="0"/>
              <w:autoSpaceDN w:val="0"/>
              <w:adjustRightInd w:val="0"/>
              <w:jc w:val="both"/>
              <w:rPr>
                <w:bCs/>
                <w:sz w:val="20"/>
                <w:szCs w:val="20"/>
              </w:rPr>
            </w:pPr>
            <w:hyperlink r:id="rId9" w:history="1">
              <w:r w:rsidR="00DE67BE" w:rsidRPr="00F24EA4">
                <w:rPr>
                  <w:sz w:val="20"/>
                  <w:szCs w:val="20"/>
                  <w:u w:val="single"/>
                  <w:lang w:val="en-US"/>
                </w:rPr>
                <w:t>http</w:t>
              </w:r>
              <w:r w:rsidR="00DE67BE" w:rsidRPr="00F24EA4">
                <w:rPr>
                  <w:sz w:val="20"/>
                  <w:szCs w:val="20"/>
                  <w:u w:val="single"/>
                </w:rPr>
                <w:t>://</w:t>
              </w:r>
              <w:r w:rsidR="00DE67BE" w:rsidRPr="00F24EA4">
                <w:rPr>
                  <w:sz w:val="20"/>
                  <w:szCs w:val="20"/>
                  <w:u w:val="single"/>
                  <w:lang w:val="en-US"/>
                </w:rPr>
                <w:t>zakupki</w:t>
              </w:r>
              <w:r w:rsidR="00DE67BE" w:rsidRPr="00F24EA4">
                <w:rPr>
                  <w:sz w:val="20"/>
                  <w:szCs w:val="20"/>
                  <w:u w:val="single"/>
                </w:rPr>
                <w:t>.</w:t>
              </w:r>
              <w:r w:rsidR="00DE67BE" w:rsidRPr="00F24EA4">
                <w:rPr>
                  <w:sz w:val="20"/>
                  <w:szCs w:val="20"/>
                  <w:u w:val="single"/>
                  <w:lang w:val="en-US"/>
                </w:rPr>
                <w:t>gov</w:t>
              </w:r>
              <w:r w:rsidR="00DE67BE" w:rsidRPr="00F24EA4">
                <w:rPr>
                  <w:sz w:val="20"/>
                  <w:szCs w:val="20"/>
                  <w:u w:val="single"/>
                </w:rPr>
                <w:t>.ru</w:t>
              </w:r>
            </w:hyperlink>
          </w:p>
        </w:tc>
      </w:tr>
      <w:tr w:rsidR="00DE67BE" w:rsidRPr="00F24EA4" w:rsidTr="007F2529">
        <w:trPr>
          <w:trHeight w:val="20"/>
        </w:trPr>
        <w:tc>
          <w:tcPr>
            <w:tcW w:w="1290" w:type="pct"/>
            <w:shd w:val="clear" w:color="auto" w:fill="auto"/>
          </w:tcPr>
          <w:p w:rsidR="00DE67BE" w:rsidRPr="00F24EA4" w:rsidRDefault="00DE67BE" w:rsidP="00815C19">
            <w:pPr>
              <w:widowControl w:val="0"/>
              <w:contextualSpacing/>
              <w:jc w:val="center"/>
              <w:rPr>
                <w:b/>
                <w:i/>
                <w:sz w:val="20"/>
                <w:szCs w:val="20"/>
              </w:rPr>
            </w:pPr>
            <w:r w:rsidRPr="00F24EA4">
              <w:rPr>
                <w:b/>
                <w:sz w:val="20"/>
                <w:szCs w:val="20"/>
              </w:rPr>
              <w:t>Пункт 3</w:t>
            </w:r>
          </w:p>
        </w:tc>
        <w:tc>
          <w:tcPr>
            <w:tcW w:w="3710" w:type="pct"/>
            <w:shd w:val="clear" w:color="auto" w:fill="auto"/>
          </w:tcPr>
          <w:p w:rsidR="00DE67BE" w:rsidRPr="00F24EA4" w:rsidRDefault="00DE67BE" w:rsidP="00815C19">
            <w:pPr>
              <w:widowControl w:val="0"/>
              <w:contextualSpacing/>
              <w:jc w:val="center"/>
              <w:rPr>
                <w:b/>
                <w:iCs/>
                <w:sz w:val="20"/>
                <w:szCs w:val="20"/>
                <w:highlight w:val="yellow"/>
              </w:rPr>
            </w:pPr>
            <w:r w:rsidRPr="00F24EA4">
              <w:rPr>
                <w:b/>
                <w:sz w:val="20"/>
                <w:szCs w:val="20"/>
              </w:rPr>
              <w:t>Способ определения поставщика (подрядчика, исполнителя), наименование и описание объекта закупки, количество товара, объем выполняемой работы, оказываемой услуги</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Форма торгов</w:t>
            </w:r>
          </w:p>
          <w:p w:rsidR="00DE67BE" w:rsidRPr="00F24EA4" w:rsidRDefault="00DE67BE" w:rsidP="007F2529">
            <w:pPr>
              <w:pStyle w:val="Default"/>
              <w:jc w:val="both"/>
              <w:rPr>
                <w:i/>
                <w:color w:val="auto"/>
                <w:sz w:val="20"/>
                <w:szCs w:val="20"/>
              </w:rPr>
            </w:pPr>
            <w:r w:rsidRPr="00F24EA4">
              <w:rPr>
                <w:i/>
                <w:color w:val="auto"/>
                <w:sz w:val="20"/>
                <w:szCs w:val="20"/>
              </w:rPr>
              <w:t>Способ определения постав</w:t>
            </w:r>
            <w:r w:rsidR="007F2529" w:rsidRPr="00F24EA4">
              <w:rPr>
                <w:i/>
                <w:color w:val="auto"/>
                <w:sz w:val="20"/>
                <w:szCs w:val="20"/>
              </w:rPr>
              <w:t>щика (подрядчика, исполнителя):</w:t>
            </w:r>
          </w:p>
        </w:tc>
        <w:tc>
          <w:tcPr>
            <w:tcW w:w="3710" w:type="pct"/>
            <w:shd w:val="clear" w:color="auto" w:fill="auto"/>
          </w:tcPr>
          <w:p w:rsidR="00DE67BE" w:rsidRPr="00F24EA4" w:rsidRDefault="00DE67BE" w:rsidP="007F2529">
            <w:pPr>
              <w:widowControl w:val="0"/>
              <w:contextualSpacing/>
              <w:jc w:val="both"/>
              <w:rPr>
                <w:sz w:val="20"/>
                <w:szCs w:val="20"/>
              </w:rPr>
            </w:pPr>
            <w:r w:rsidRPr="00F24EA4">
              <w:rPr>
                <w:sz w:val="20"/>
                <w:szCs w:val="20"/>
              </w:rPr>
              <w:t>- аукцион в электронной форме (электронный аукцио</w:t>
            </w:r>
            <w:r w:rsidR="007F2529" w:rsidRPr="00F24EA4">
              <w:rPr>
                <w:sz w:val="20"/>
                <w:szCs w:val="20"/>
              </w:rPr>
              <w:t>н) (далее по тексту – аукцион)</w:t>
            </w:r>
          </w:p>
          <w:p w:rsidR="00DE67BE" w:rsidRPr="00F24EA4" w:rsidRDefault="00DE67BE" w:rsidP="007F2529">
            <w:pPr>
              <w:pStyle w:val="Default"/>
              <w:jc w:val="both"/>
              <w:rPr>
                <w:color w:val="auto"/>
                <w:sz w:val="20"/>
                <w:szCs w:val="20"/>
              </w:rPr>
            </w:pPr>
            <w:r w:rsidRPr="00F24EA4">
              <w:rPr>
                <w:color w:val="auto"/>
                <w:sz w:val="20"/>
                <w:szCs w:val="20"/>
              </w:rPr>
              <w:t xml:space="preserve">-статус аукциона – торги на понижение начальной (максимальной) цены договора; </w:t>
            </w:r>
          </w:p>
          <w:p w:rsidR="00DE67BE" w:rsidRPr="00F24EA4" w:rsidRDefault="00DE67BE" w:rsidP="007F2529">
            <w:pPr>
              <w:widowControl w:val="0"/>
              <w:contextualSpacing/>
              <w:jc w:val="both"/>
              <w:rPr>
                <w:sz w:val="20"/>
                <w:szCs w:val="20"/>
              </w:rPr>
            </w:pPr>
            <w:r w:rsidRPr="00F24EA4">
              <w:rPr>
                <w:sz w:val="20"/>
                <w:szCs w:val="20"/>
              </w:rPr>
              <w:t>-количество лотов – один.</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Наименование объекта закупки (предмет договора):</w:t>
            </w:r>
          </w:p>
        </w:tc>
        <w:tc>
          <w:tcPr>
            <w:tcW w:w="3710" w:type="pct"/>
            <w:shd w:val="clear" w:color="auto" w:fill="auto"/>
          </w:tcPr>
          <w:p w:rsidR="00DE67BE" w:rsidRPr="00F24EA4" w:rsidRDefault="00DD0020" w:rsidP="002A12CE">
            <w:pPr>
              <w:widowControl w:val="0"/>
              <w:contextualSpacing/>
              <w:jc w:val="both"/>
              <w:rPr>
                <w:sz w:val="20"/>
                <w:szCs w:val="20"/>
              </w:rPr>
            </w:pPr>
            <w:r>
              <w:rPr>
                <w:bCs/>
                <w:iCs/>
                <w:color w:val="000000"/>
                <w:sz w:val="20"/>
                <w:szCs w:val="20"/>
                <w:lang w:eastAsia="ar-SA"/>
              </w:rPr>
              <w:t>К</w:t>
            </w:r>
            <w:r>
              <w:rPr>
                <w:color w:val="000000"/>
                <w:sz w:val="20"/>
                <w:szCs w:val="20"/>
              </w:rPr>
              <w:t>апитальный ремонт кровли здания МАДОУ №255, РБ, г.Уфа, ул. Красина, д.13/2.</w:t>
            </w:r>
          </w:p>
        </w:tc>
      </w:tr>
      <w:tr w:rsidR="00DE67BE" w:rsidRPr="00F24EA4" w:rsidTr="00F114D6">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Описание объекта закупки, количество товара, объем выполняемой работы, оказываемой услуги:</w:t>
            </w:r>
          </w:p>
        </w:tc>
        <w:tc>
          <w:tcPr>
            <w:tcW w:w="3710" w:type="pct"/>
            <w:shd w:val="clear" w:color="auto" w:fill="auto"/>
            <w:vAlign w:val="center"/>
          </w:tcPr>
          <w:p w:rsidR="00DE67BE" w:rsidRPr="00F24EA4" w:rsidRDefault="00DD0020" w:rsidP="00F114D6">
            <w:pPr>
              <w:widowControl w:val="0"/>
              <w:contextualSpacing/>
              <w:rPr>
                <w:iCs/>
                <w:sz w:val="20"/>
                <w:szCs w:val="20"/>
              </w:rPr>
            </w:pPr>
            <w:r>
              <w:rPr>
                <w:iCs/>
                <w:sz w:val="20"/>
                <w:szCs w:val="20"/>
              </w:rPr>
              <w:t>Согласно локально</w:t>
            </w:r>
            <w:r w:rsidR="004656F3">
              <w:rPr>
                <w:iCs/>
                <w:sz w:val="20"/>
                <w:szCs w:val="20"/>
              </w:rPr>
              <w:t>му</w:t>
            </w:r>
            <w:r>
              <w:rPr>
                <w:iCs/>
                <w:sz w:val="20"/>
                <w:szCs w:val="20"/>
              </w:rPr>
              <w:t xml:space="preserve"> сметно</w:t>
            </w:r>
            <w:r w:rsidR="004656F3">
              <w:rPr>
                <w:iCs/>
                <w:sz w:val="20"/>
                <w:szCs w:val="20"/>
              </w:rPr>
              <w:t>му</w:t>
            </w:r>
            <w:r>
              <w:rPr>
                <w:iCs/>
                <w:sz w:val="20"/>
                <w:szCs w:val="20"/>
              </w:rPr>
              <w:t xml:space="preserve"> расчет</w:t>
            </w:r>
            <w:r w:rsidR="004656F3">
              <w:rPr>
                <w:iCs/>
                <w:sz w:val="20"/>
                <w:szCs w:val="20"/>
              </w:rPr>
              <w:t>у</w:t>
            </w:r>
          </w:p>
        </w:tc>
      </w:tr>
      <w:tr w:rsidR="00DE67BE" w:rsidRPr="00F24EA4" w:rsidTr="007F2529">
        <w:trPr>
          <w:trHeight w:val="20"/>
        </w:trPr>
        <w:tc>
          <w:tcPr>
            <w:tcW w:w="1290" w:type="pct"/>
            <w:shd w:val="clear" w:color="auto" w:fill="auto"/>
          </w:tcPr>
          <w:p w:rsidR="00DE67BE" w:rsidRPr="00F24EA4" w:rsidRDefault="00DE67BE" w:rsidP="00482F47">
            <w:pPr>
              <w:widowControl w:val="0"/>
              <w:contextualSpacing/>
              <w:jc w:val="center"/>
              <w:rPr>
                <w:b/>
                <w:i/>
                <w:sz w:val="20"/>
                <w:szCs w:val="20"/>
              </w:rPr>
            </w:pPr>
            <w:r w:rsidRPr="00F24EA4">
              <w:rPr>
                <w:b/>
                <w:bCs/>
                <w:sz w:val="20"/>
                <w:szCs w:val="20"/>
              </w:rPr>
              <w:t>Пункт 4</w:t>
            </w:r>
          </w:p>
        </w:tc>
        <w:tc>
          <w:tcPr>
            <w:tcW w:w="3710" w:type="pct"/>
            <w:shd w:val="clear" w:color="auto" w:fill="auto"/>
          </w:tcPr>
          <w:p w:rsidR="00DE67BE" w:rsidRPr="00F24EA4" w:rsidRDefault="00DE67BE" w:rsidP="00482F47">
            <w:pPr>
              <w:widowControl w:val="0"/>
              <w:autoSpaceDE w:val="0"/>
              <w:autoSpaceDN w:val="0"/>
              <w:adjustRightInd w:val="0"/>
              <w:jc w:val="center"/>
              <w:rPr>
                <w:b/>
                <w:sz w:val="20"/>
                <w:szCs w:val="20"/>
                <w:highlight w:val="yellow"/>
              </w:rPr>
            </w:pPr>
            <w:r w:rsidRPr="00F24EA4">
              <w:rPr>
                <w:b/>
                <w:sz w:val="20"/>
                <w:szCs w:val="20"/>
              </w:rPr>
              <w:t>Преимущества, предоставляемые заказчиком субъектам малого предпринимательства, социально ориентированным некоммерческим организациям (ограничения участия в определении поставщика (подрядчика, исполнителя))</w:t>
            </w:r>
          </w:p>
        </w:tc>
      </w:tr>
      <w:tr w:rsidR="00DE67BE" w:rsidRPr="00F24EA4" w:rsidTr="007F2529">
        <w:trPr>
          <w:trHeight w:val="20"/>
        </w:trPr>
        <w:tc>
          <w:tcPr>
            <w:tcW w:w="1290" w:type="pct"/>
            <w:shd w:val="clear" w:color="auto" w:fill="auto"/>
          </w:tcPr>
          <w:p w:rsidR="00DE67BE" w:rsidRPr="00F24EA4" w:rsidRDefault="00EB0E77" w:rsidP="007F2529">
            <w:pPr>
              <w:widowControl w:val="0"/>
              <w:contextualSpacing/>
              <w:jc w:val="both"/>
              <w:rPr>
                <w:bCs/>
                <w:i/>
                <w:snapToGrid w:val="0"/>
                <w:sz w:val="20"/>
                <w:szCs w:val="20"/>
              </w:rPr>
            </w:pPr>
            <w:r w:rsidRPr="00F24EA4">
              <w:rPr>
                <w:i/>
                <w:sz w:val="20"/>
                <w:szCs w:val="20"/>
              </w:rPr>
              <w:t>Ограничение в отношении участников закупок, которыми могут быть только субъе</w:t>
            </w:r>
            <w:r w:rsidR="008644A8" w:rsidRPr="00F24EA4">
              <w:rPr>
                <w:i/>
                <w:sz w:val="20"/>
                <w:szCs w:val="20"/>
              </w:rPr>
              <w:t xml:space="preserve">кты малого предпринимательства, </w:t>
            </w:r>
            <w:r w:rsidRPr="00F24EA4">
              <w:rPr>
                <w:i/>
                <w:sz w:val="20"/>
                <w:szCs w:val="20"/>
              </w:rPr>
              <w:t>социально ориентированные некоммерческие организации</w:t>
            </w:r>
          </w:p>
        </w:tc>
        <w:tc>
          <w:tcPr>
            <w:tcW w:w="3710" w:type="pct"/>
            <w:shd w:val="clear" w:color="auto" w:fill="auto"/>
          </w:tcPr>
          <w:p w:rsidR="00DE67BE" w:rsidRPr="00F24EA4" w:rsidRDefault="004656F3" w:rsidP="009D614E">
            <w:pPr>
              <w:widowControl w:val="0"/>
              <w:contextualSpacing/>
              <w:jc w:val="both"/>
              <w:rPr>
                <w:sz w:val="20"/>
                <w:szCs w:val="20"/>
                <w:highlight w:val="yellow"/>
              </w:rPr>
            </w:pPr>
            <w:r>
              <w:rPr>
                <w:sz w:val="20"/>
                <w:szCs w:val="20"/>
              </w:rPr>
              <w:t xml:space="preserve">Не установлено </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Требование к поставщику (подрядчику, исполнителю)</w:t>
            </w:r>
          </w:p>
        </w:tc>
        <w:tc>
          <w:tcPr>
            <w:tcW w:w="3710" w:type="pct"/>
            <w:shd w:val="clear" w:color="auto" w:fill="auto"/>
          </w:tcPr>
          <w:p w:rsidR="004656F3" w:rsidRPr="0077028B" w:rsidRDefault="004656F3" w:rsidP="00DD0020">
            <w:pPr>
              <w:pStyle w:val="ac"/>
              <w:rPr>
                <w:rFonts w:ascii="Times New Roman" w:hAnsi="Times New Roman"/>
                <w:szCs w:val="20"/>
                <w:highlight w:val="yellow"/>
              </w:rPr>
            </w:pPr>
          </w:p>
          <w:p w:rsidR="004656F3" w:rsidRPr="0069170A" w:rsidRDefault="004656F3" w:rsidP="004656F3">
            <w:pPr>
              <w:pStyle w:val="ac"/>
              <w:jc w:val="both"/>
              <w:rPr>
                <w:rFonts w:ascii="Times New Roman" w:hAnsi="Times New Roman"/>
                <w:szCs w:val="20"/>
              </w:rPr>
            </w:pPr>
            <w:r w:rsidRPr="0069170A">
              <w:rPr>
                <w:rFonts w:ascii="Times New Roman" w:hAnsi="Times New Roman"/>
                <w:szCs w:val="20"/>
              </w:rPr>
              <w:t>Наличие опыта исполнения (с учетом правопреемства) контрактов (договоров), по которым участник закупки выступает в роли подрядчика, на строительство, реконструкцию, капитальный ремонт объектов капитального строительства</w:t>
            </w:r>
            <w:r w:rsidR="00AD686C" w:rsidRPr="0069170A">
              <w:rPr>
                <w:rFonts w:ascii="Times New Roman" w:hAnsi="Times New Roman"/>
                <w:szCs w:val="20"/>
              </w:rPr>
              <w:t>, снос объектов капитального строительства</w:t>
            </w:r>
            <w:r w:rsidRPr="0069170A">
              <w:rPr>
                <w:rFonts w:ascii="Times New Roman" w:hAnsi="Times New Roman"/>
                <w:szCs w:val="20"/>
              </w:rPr>
              <w:t xml:space="preserve"> (за исключением линейных объектов) без применения штрафных санкций (штрафы, пени и прочее) (с 2019 года)</w:t>
            </w:r>
            <w:r w:rsidR="00AD686C" w:rsidRPr="0069170A">
              <w:rPr>
                <w:rFonts w:ascii="Times New Roman" w:hAnsi="Times New Roman"/>
                <w:szCs w:val="20"/>
              </w:rPr>
              <w:t xml:space="preserve">. При этом, </w:t>
            </w:r>
            <w:r w:rsidR="00AD686C" w:rsidRPr="0069170A">
              <w:rPr>
                <w:rFonts w:ascii="Times New Roman" w:hAnsi="Times New Roman"/>
                <w:szCs w:val="20"/>
              </w:rPr>
              <w:lastRenderedPageBreak/>
              <w:t>стоимость каждого ранее исполненного контракта (договора) составляет не менее 2 млн. рублей.</w:t>
            </w:r>
          </w:p>
          <w:p w:rsidR="00AD686C" w:rsidRPr="0069170A" w:rsidRDefault="00AD686C" w:rsidP="004656F3">
            <w:pPr>
              <w:pStyle w:val="ac"/>
              <w:jc w:val="both"/>
              <w:rPr>
                <w:rFonts w:ascii="Times New Roman" w:hAnsi="Times New Roman"/>
                <w:szCs w:val="20"/>
              </w:rPr>
            </w:pPr>
          </w:p>
          <w:p w:rsidR="00AD686C" w:rsidRPr="0069170A" w:rsidRDefault="00AD686C" w:rsidP="00AD686C">
            <w:pPr>
              <w:pStyle w:val="ac"/>
              <w:jc w:val="both"/>
              <w:rPr>
                <w:rFonts w:ascii="Times New Roman" w:hAnsi="Times New Roman"/>
                <w:szCs w:val="20"/>
              </w:rPr>
            </w:pPr>
            <w:r w:rsidRPr="0069170A">
              <w:rPr>
                <w:rFonts w:ascii="Times New Roman" w:hAnsi="Times New Roman"/>
                <w:szCs w:val="20"/>
              </w:rPr>
              <w:t>Копии предоставляемых документов:</w:t>
            </w:r>
          </w:p>
          <w:p w:rsidR="00AD686C" w:rsidRPr="0069170A" w:rsidRDefault="00AD686C" w:rsidP="00AD686C">
            <w:pPr>
              <w:pStyle w:val="ac"/>
              <w:jc w:val="both"/>
              <w:rPr>
                <w:rFonts w:ascii="Times New Roman" w:hAnsi="Times New Roman"/>
                <w:szCs w:val="20"/>
              </w:rPr>
            </w:pPr>
            <w:r w:rsidRPr="0069170A">
              <w:rPr>
                <w:rFonts w:ascii="Times New Roman" w:hAnsi="Times New Roman"/>
                <w:szCs w:val="20"/>
              </w:rPr>
              <w:t>- копии ранее исполненных контрактов (договоров), по которым участник закупки выступает в роли подрядчика, на строительство, реконструкцию, капитальный ремонт объектов капитального строительства, снос объектов капитального строительства (за исключением линейных объектов) без применения штрафных санкций (штрафы, пени и прочее) (с 2019 года);</w:t>
            </w:r>
          </w:p>
          <w:p w:rsidR="00AD686C" w:rsidRPr="0069170A" w:rsidRDefault="00AD686C" w:rsidP="00AD686C">
            <w:pPr>
              <w:pStyle w:val="ac"/>
              <w:jc w:val="both"/>
              <w:rPr>
                <w:rFonts w:ascii="Times New Roman" w:hAnsi="Times New Roman"/>
                <w:szCs w:val="20"/>
              </w:rPr>
            </w:pPr>
            <w:r w:rsidRPr="0069170A">
              <w:rPr>
                <w:rFonts w:ascii="Times New Roman" w:hAnsi="Times New Roman"/>
                <w:szCs w:val="20"/>
              </w:rPr>
              <w:t>- 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
          <w:p w:rsidR="00AD686C" w:rsidRPr="0069170A" w:rsidRDefault="00AD686C" w:rsidP="00AD686C">
            <w:pPr>
              <w:pStyle w:val="ac"/>
              <w:jc w:val="both"/>
              <w:rPr>
                <w:rFonts w:ascii="Times New Roman" w:hAnsi="Times New Roman"/>
                <w:szCs w:val="20"/>
              </w:rPr>
            </w:pPr>
            <w:r w:rsidRPr="0069170A">
              <w:rPr>
                <w:rFonts w:ascii="Times New Roman" w:hAnsi="Times New Roman"/>
                <w:szCs w:val="20"/>
              </w:rPr>
              <w:t>-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градостроительным законодательством Российской Федерации);</w:t>
            </w:r>
          </w:p>
          <w:p w:rsidR="00AD686C" w:rsidRPr="0069170A" w:rsidRDefault="00AD686C" w:rsidP="00AD686C">
            <w:pPr>
              <w:pStyle w:val="ac"/>
              <w:jc w:val="both"/>
              <w:rPr>
                <w:rFonts w:ascii="Times New Roman" w:hAnsi="Times New Roman"/>
                <w:szCs w:val="20"/>
              </w:rPr>
            </w:pPr>
            <w:r w:rsidRPr="0069170A">
              <w:rPr>
                <w:rFonts w:ascii="Times New Roman" w:hAnsi="Times New Roman"/>
                <w:szCs w:val="20"/>
              </w:rPr>
              <w:t>- копии актов выполненных работ (КС-2, КС-3);</w:t>
            </w:r>
          </w:p>
          <w:p w:rsidR="00DE67BE" w:rsidRPr="0077028B" w:rsidRDefault="00AD686C" w:rsidP="00AD686C">
            <w:pPr>
              <w:pStyle w:val="ac"/>
              <w:jc w:val="both"/>
              <w:rPr>
                <w:szCs w:val="20"/>
                <w:highlight w:val="yellow"/>
              </w:rPr>
            </w:pPr>
            <w:r w:rsidRPr="0069170A">
              <w:rPr>
                <w:rFonts w:ascii="Times New Roman" w:hAnsi="Times New Roman"/>
                <w:szCs w:val="20"/>
              </w:rPr>
              <w:t>- либо реестровый номер из реестра контрактов, размещенного в ЕИС.</w:t>
            </w:r>
          </w:p>
        </w:tc>
      </w:tr>
      <w:tr w:rsidR="00DE67BE" w:rsidRPr="00F24EA4" w:rsidTr="007F2529">
        <w:trPr>
          <w:trHeight w:val="20"/>
        </w:trPr>
        <w:tc>
          <w:tcPr>
            <w:tcW w:w="1290" w:type="pct"/>
            <w:shd w:val="clear" w:color="auto" w:fill="auto"/>
          </w:tcPr>
          <w:p w:rsidR="00DE67BE" w:rsidRPr="00F24EA4" w:rsidRDefault="00DE67BE" w:rsidP="00513C9A">
            <w:pPr>
              <w:widowControl w:val="0"/>
              <w:contextualSpacing/>
              <w:jc w:val="center"/>
              <w:rPr>
                <w:b/>
                <w:i/>
                <w:sz w:val="20"/>
                <w:szCs w:val="20"/>
              </w:rPr>
            </w:pPr>
            <w:r w:rsidRPr="00F24EA4">
              <w:rPr>
                <w:b/>
                <w:bCs/>
                <w:sz w:val="20"/>
                <w:szCs w:val="20"/>
              </w:rPr>
              <w:lastRenderedPageBreak/>
              <w:t>Пункт 5</w:t>
            </w:r>
          </w:p>
        </w:tc>
        <w:tc>
          <w:tcPr>
            <w:tcW w:w="3710" w:type="pct"/>
            <w:shd w:val="clear" w:color="auto" w:fill="auto"/>
          </w:tcPr>
          <w:p w:rsidR="00DE67BE" w:rsidRPr="00F24EA4" w:rsidRDefault="00DE67BE" w:rsidP="00513C9A">
            <w:pPr>
              <w:widowControl w:val="0"/>
              <w:contextualSpacing/>
              <w:jc w:val="center"/>
              <w:rPr>
                <w:b/>
                <w:bCs/>
                <w:sz w:val="20"/>
                <w:szCs w:val="20"/>
              </w:rPr>
            </w:pPr>
            <w:r w:rsidRPr="00F24EA4">
              <w:rPr>
                <w:b/>
                <w:sz w:val="20"/>
                <w:szCs w:val="20"/>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r>
      <w:tr w:rsidR="00DE67BE" w:rsidRPr="00F24EA4" w:rsidTr="007F2529">
        <w:trPr>
          <w:trHeight w:val="20"/>
        </w:trPr>
        <w:tc>
          <w:tcPr>
            <w:tcW w:w="1290" w:type="pct"/>
            <w:shd w:val="clear" w:color="auto" w:fill="auto"/>
          </w:tcPr>
          <w:p w:rsidR="00DE67BE" w:rsidRPr="00F24EA4" w:rsidRDefault="00DE67BE" w:rsidP="007F2529">
            <w:pPr>
              <w:pStyle w:val="ConsPlusNormal"/>
              <w:tabs>
                <w:tab w:val="left" w:pos="360"/>
              </w:tabs>
              <w:ind w:firstLine="0"/>
              <w:contextualSpacing/>
              <w:jc w:val="both"/>
              <w:rPr>
                <w:rFonts w:ascii="Times New Roman" w:hAnsi="Times New Roman" w:cs="Times New Roman"/>
                <w:i/>
              </w:rPr>
            </w:pPr>
            <w:r w:rsidRPr="00F24EA4">
              <w:rPr>
                <w:rFonts w:ascii="Times New Roman" w:hAnsi="Times New Roman" w:cs="Times New Roman"/>
                <w:i/>
              </w:rPr>
              <w:t>Условия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3710" w:type="pct"/>
            <w:shd w:val="clear" w:color="auto" w:fill="auto"/>
          </w:tcPr>
          <w:p w:rsidR="00DE67BE" w:rsidRPr="00F24EA4" w:rsidRDefault="00DE67BE" w:rsidP="007F2529">
            <w:pPr>
              <w:widowControl w:val="0"/>
              <w:contextualSpacing/>
              <w:jc w:val="both"/>
              <w:rPr>
                <w:sz w:val="20"/>
                <w:szCs w:val="20"/>
              </w:rPr>
            </w:pPr>
            <w:r w:rsidRPr="00F24EA4">
              <w:rPr>
                <w:sz w:val="20"/>
                <w:szCs w:val="20"/>
              </w:rPr>
              <w:t xml:space="preserve">Не устанавливаются </w:t>
            </w:r>
          </w:p>
        </w:tc>
      </w:tr>
      <w:tr w:rsidR="00DE67BE" w:rsidRPr="00F24EA4" w:rsidTr="007F2529">
        <w:trPr>
          <w:trHeight w:val="20"/>
        </w:trPr>
        <w:tc>
          <w:tcPr>
            <w:tcW w:w="1290" w:type="pct"/>
            <w:shd w:val="clear" w:color="auto" w:fill="auto"/>
          </w:tcPr>
          <w:p w:rsidR="00DE67BE" w:rsidRPr="00F24EA4" w:rsidRDefault="00DE67BE" w:rsidP="007F2529">
            <w:pPr>
              <w:pStyle w:val="ConsPlusNormal"/>
              <w:tabs>
                <w:tab w:val="left" w:pos="360"/>
              </w:tabs>
              <w:ind w:firstLine="0"/>
              <w:contextualSpacing/>
              <w:jc w:val="both"/>
              <w:rPr>
                <w:rFonts w:ascii="Times New Roman" w:hAnsi="Times New Roman" w:cs="Times New Roman"/>
                <w:i/>
              </w:rPr>
            </w:pPr>
            <w:r w:rsidRPr="00F24EA4">
              <w:rPr>
                <w:rFonts w:ascii="Times New Roman" w:hAnsi="Times New Roman" w:cs="Times New Roman"/>
                <w:i/>
              </w:rPr>
              <w:t>Запреты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3710" w:type="pct"/>
            <w:shd w:val="clear" w:color="auto" w:fill="auto"/>
          </w:tcPr>
          <w:p w:rsidR="00DE67BE" w:rsidRPr="00F24EA4" w:rsidRDefault="00DE67BE" w:rsidP="007F2529">
            <w:pPr>
              <w:widowControl w:val="0"/>
              <w:contextualSpacing/>
              <w:jc w:val="both"/>
              <w:rPr>
                <w:sz w:val="20"/>
                <w:szCs w:val="20"/>
              </w:rPr>
            </w:pPr>
            <w:r w:rsidRPr="00F24EA4">
              <w:rPr>
                <w:sz w:val="20"/>
                <w:szCs w:val="20"/>
              </w:rPr>
              <w:t>Не устанавливаются</w:t>
            </w:r>
          </w:p>
        </w:tc>
      </w:tr>
      <w:tr w:rsidR="00DE67BE" w:rsidRPr="00F24EA4" w:rsidTr="007F2529">
        <w:trPr>
          <w:trHeight w:val="20"/>
        </w:trPr>
        <w:tc>
          <w:tcPr>
            <w:tcW w:w="1290" w:type="pct"/>
            <w:shd w:val="clear" w:color="auto" w:fill="auto"/>
          </w:tcPr>
          <w:p w:rsidR="00DE67BE" w:rsidRPr="00F24EA4" w:rsidRDefault="00DE67BE" w:rsidP="007F2529">
            <w:pPr>
              <w:pStyle w:val="ConsPlusNormal"/>
              <w:tabs>
                <w:tab w:val="left" w:pos="360"/>
              </w:tabs>
              <w:ind w:firstLine="0"/>
              <w:contextualSpacing/>
              <w:jc w:val="both"/>
              <w:rPr>
                <w:rFonts w:ascii="Times New Roman" w:hAnsi="Times New Roman" w:cs="Times New Roman"/>
                <w:i/>
              </w:rPr>
            </w:pPr>
            <w:r w:rsidRPr="00F24EA4">
              <w:rPr>
                <w:rFonts w:ascii="Times New Roman" w:hAnsi="Times New Roman" w:cs="Times New Roman"/>
                <w:i/>
              </w:rPr>
              <w:t>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3710" w:type="pct"/>
            <w:shd w:val="clear" w:color="auto" w:fill="auto"/>
          </w:tcPr>
          <w:p w:rsidR="00DE67BE" w:rsidRPr="00F24EA4" w:rsidRDefault="00DE67BE" w:rsidP="007F2529">
            <w:pPr>
              <w:widowControl w:val="0"/>
              <w:contextualSpacing/>
              <w:jc w:val="both"/>
              <w:rPr>
                <w:sz w:val="20"/>
                <w:szCs w:val="20"/>
              </w:rPr>
            </w:pPr>
            <w:r w:rsidRPr="00F24EA4">
              <w:rPr>
                <w:sz w:val="20"/>
                <w:szCs w:val="20"/>
              </w:rPr>
              <w:t>Не устанавливаются</w:t>
            </w:r>
          </w:p>
        </w:tc>
      </w:tr>
      <w:tr w:rsidR="00DE67BE" w:rsidRPr="00F24EA4" w:rsidTr="007F2529">
        <w:trPr>
          <w:trHeight w:val="20"/>
        </w:trPr>
        <w:tc>
          <w:tcPr>
            <w:tcW w:w="1290" w:type="pct"/>
            <w:shd w:val="clear" w:color="auto" w:fill="auto"/>
          </w:tcPr>
          <w:p w:rsidR="00DE67BE" w:rsidRPr="00F24EA4" w:rsidRDefault="00DE67BE" w:rsidP="005B0F8A">
            <w:pPr>
              <w:widowControl w:val="0"/>
              <w:contextualSpacing/>
              <w:jc w:val="center"/>
              <w:rPr>
                <w:b/>
                <w:i/>
                <w:sz w:val="20"/>
                <w:szCs w:val="20"/>
              </w:rPr>
            </w:pPr>
            <w:r w:rsidRPr="00F24EA4">
              <w:rPr>
                <w:b/>
                <w:sz w:val="20"/>
                <w:szCs w:val="20"/>
              </w:rPr>
              <w:t>Пункт 6</w:t>
            </w:r>
          </w:p>
        </w:tc>
        <w:tc>
          <w:tcPr>
            <w:tcW w:w="3710" w:type="pct"/>
            <w:shd w:val="clear" w:color="auto" w:fill="auto"/>
          </w:tcPr>
          <w:p w:rsidR="00DE67BE" w:rsidRPr="00F24EA4" w:rsidRDefault="00DE67BE" w:rsidP="005B0F8A">
            <w:pPr>
              <w:pStyle w:val="aa"/>
              <w:widowControl w:val="0"/>
              <w:spacing w:after="0"/>
              <w:contextualSpacing/>
              <w:jc w:val="center"/>
              <w:rPr>
                <w:b/>
                <w:sz w:val="20"/>
                <w:szCs w:val="20"/>
              </w:rPr>
            </w:pPr>
            <w:r w:rsidRPr="00F24EA4">
              <w:rPr>
                <w:b/>
                <w:sz w:val="20"/>
                <w:szCs w:val="20"/>
              </w:rPr>
              <w:t xml:space="preserve">Источник финансирования, начальная (максимальная) цена </w:t>
            </w:r>
            <w:proofErr w:type="spellStart"/>
            <w:r w:rsidRPr="00F24EA4">
              <w:rPr>
                <w:b/>
                <w:sz w:val="20"/>
                <w:szCs w:val="20"/>
              </w:rPr>
              <w:t>договора,форма</w:t>
            </w:r>
            <w:proofErr w:type="spellEnd"/>
            <w:r w:rsidRPr="00F24EA4">
              <w:rPr>
                <w:b/>
                <w:sz w:val="20"/>
                <w:szCs w:val="20"/>
              </w:rPr>
              <w:t>, порядок и сроки оплаты товара, работы, услуги, порядок формирования цены договора, обоснование начальной (максимальной) цены договора</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Источник финансирования:</w:t>
            </w:r>
          </w:p>
        </w:tc>
        <w:tc>
          <w:tcPr>
            <w:tcW w:w="3710" w:type="pct"/>
            <w:shd w:val="clear" w:color="auto" w:fill="auto"/>
          </w:tcPr>
          <w:p w:rsidR="001E0482" w:rsidRPr="00F24EA4" w:rsidRDefault="00D565BC" w:rsidP="007F2529">
            <w:pPr>
              <w:pStyle w:val="aa"/>
              <w:widowControl w:val="0"/>
              <w:spacing w:after="0"/>
              <w:contextualSpacing/>
              <w:jc w:val="both"/>
              <w:rPr>
                <w:sz w:val="20"/>
                <w:szCs w:val="20"/>
              </w:rPr>
            </w:pPr>
            <w:r w:rsidRPr="00F24EA4">
              <w:rPr>
                <w:sz w:val="20"/>
                <w:szCs w:val="20"/>
              </w:rPr>
              <w:t>Средства автономных учреждений, за счет субсидий на выполнение муниципального задания, на иные цели</w:t>
            </w:r>
          </w:p>
        </w:tc>
      </w:tr>
      <w:tr w:rsidR="001E0482" w:rsidRPr="00F24EA4" w:rsidTr="007F2529">
        <w:trPr>
          <w:trHeight w:val="20"/>
        </w:trPr>
        <w:tc>
          <w:tcPr>
            <w:tcW w:w="1290" w:type="pct"/>
            <w:shd w:val="clear" w:color="auto" w:fill="auto"/>
          </w:tcPr>
          <w:p w:rsidR="001E0482" w:rsidRPr="00F24EA4" w:rsidRDefault="00300BB7" w:rsidP="007F2529">
            <w:pPr>
              <w:widowControl w:val="0"/>
              <w:contextualSpacing/>
              <w:jc w:val="both"/>
              <w:rPr>
                <w:i/>
                <w:sz w:val="20"/>
                <w:szCs w:val="20"/>
              </w:rPr>
            </w:pPr>
            <w:r w:rsidRPr="00F24EA4">
              <w:rPr>
                <w:i/>
                <w:sz w:val="20"/>
                <w:szCs w:val="20"/>
              </w:rPr>
              <w:t>Название целевой программы:</w:t>
            </w:r>
          </w:p>
        </w:tc>
        <w:tc>
          <w:tcPr>
            <w:tcW w:w="3710" w:type="pct"/>
            <w:shd w:val="clear" w:color="auto" w:fill="auto"/>
          </w:tcPr>
          <w:p w:rsidR="001E0482" w:rsidRPr="00F24EA4" w:rsidRDefault="00D565BC" w:rsidP="007F2529">
            <w:pPr>
              <w:pStyle w:val="aa"/>
              <w:widowControl w:val="0"/>
              <w:spacing w:after="0"/>
              <w:contextualSpacing/>
              <w:jc w:val="both"/>
              <w:rPr>
                <w:sz w:val="20"/>
                <w:szCs w:val="20"/>
              </w:rPr>
            </w:pPr>
            <w:r w:rsidRPr="00F24EA4">
              <w:rPr>
                <w:sz w:val="20"/>
                <w:szCs w:val="20"/>
              </w:rPr>
              <w:t>-</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Начальная (максимальная) цена договора:</w:t>
            </w:r>
          </w:p>
        </w:tc>
        <w:tc>
          <w:tcPr>
            <w:tcW w:w="3710" w:type="pct"/>
            <w:shd w:val="clear" w:color="auto" w:fill="auto"/>
          </w:tcPr>
          <w:p w:rsidR="00DE67BE" w:rsidRPr="00F24EA4" w:rsidRDefault="00DD0020" w:rsidP="00C11E7A">
            <w:pPr>
              <w:pStyle w:val="aa"/>
              <w:widowControl w:val="0"/>
              <w:spacing w:after="0"/>
              <w:contextualSpacing/>
              <w:jc w:val="both"/>
              <w:rPr>
                <w:sz w:val="20"/>
                <w:szCs w:val="20"/>
              </w:rPr>
            </w:pPr>
            <w:r>
              <w:rPr>
                <w:sz w:val="20"/>
                <w:szCs w:val="20"/>
              </w:rPr>
              <w:t>4 778 259,60</w:t>
            </w:r>
          </w:p>
        </w:tc>
      </w:tr>
      <w:tr w:rsidR="00DE67BE" w:rsidRPr="00F24EA4" w:rsidTr="007F2529">
        <w:trPr>
          <w:trHeight w:val="20"/>
        </w:trPr>
        <w:tc>
          <w:tcPr>
            <w:tcW w:w="1290" w:type="pct"/>
            <w:shd w:val="clear" w:color="auto" w:fill="auto"/>
          </w:tcPr>
          <w:p w:rsidR="00DE67BE" w:rsidRPr="00F24EA4" w:rsidRDefault="00DE67BE" w:rsidP="007F2529">
            <w:pPr>
              <w:pStyle w:val="aa"/>
              <w:widowControl w:val="0"/>
              <w:spacing w:after="0"/>
              <w:contextualSpacing/>
              <w:jc w:val="both"/>
              <w:rPr>
                <w:i/>
                <w:sz w:val="20"/>
                <w:szCs w:val="20"/>
              </w:rPr>
            </w:pPr>
            <w:r w:rsidRPr="00F24EA4">
              <w:rPr>
                <w:i/>
                <w:sz w:val="20"/>
                <w:szCs w:val="20"/>
              </w:rPr>
              <w:t>Форма, порядок и сроки оплаты товара, работы, услуги:</w:t>
            </w:r>
          </w:p>
        </w:tc>
        <w:tc>
          <w:tcPr>
            <w:tcW w:w="3710" w:type="pct"/>
            <w:shd w:val="clear" w:color="auto" w:fill="auto"/>
          </w:tcPr>
          <w:p w:rsidR="006D3EA6" w:rsidRPr="00F24EA4" w:rsidRDefault="00586107" w:rsidP="00DD0020">
            <w:pPr>
              <w:widowControl w:val="0"/>
              <w:contextualSpacing/>
              <w:jc w:val="both"/>
              <w:outlineLvl w:val="0"/>
              <w:rPr>
                <w:iCs/>
                <w:sz w:val="20"/>
                <w:szCs w:val="20"/>
              </w:rPr>
            </w:pPr>
            <w:r w:rsidRPr="00F24EA4">
              <w:rPr>
                <w:bCs/>
                <w:sz w:val="20"/>
                <w:szCs w:val="20"/>
              </w:rPr>
              <w:t>О</w:t>
            </w:r>
            <w:r w:rsidR="00E75A30" w:rsidRPr="00F24EA4">
              <w:rPr>
                <w:bCs/>
                <w:sz w:val="20"/>
                <w:szCs w:val="20"/>
              </w:rPr>
              <w:t xml:space="preserve">плата </w:t>
            </w:r>
            <w:r w:rsidRPr="00F24EA4">
              <w:rPr>
                <w:bCs/>
                <w:sz w:val="20"/>
                <w:szCs w:val="20"/>
              </w:rPr>
              <w:t>производи</w:t>
            </w:r>
            <w:r w:rsidR="00E75A30" w:rsidRPr="00F24EA4">
              <w:rPr>
                <w:bCs/>
                <w:sz w:val="20"/>
                <w:szCs w:val="20"/>
              </w:rPr>
              <w:t xml:space="preserve">тся путем безналичного расчета, </w:t>
            </w:r>
            <w:r w:rsidR="00E75A30" w:rsidRPr="00F24EA4">
              <w:rPr>
                <w:sz w:val="20"/>
                <w:szCs w:val="20"/>
              </w:rPr>
              <w:t xml:space="preserve">не позднее </w:t>
            </w:r>
            <w:r w:rsidR="00DD0020">
              <w:rPr>
                <w:sz w:val="20"/>
                <w:szCs w:val="20"/>
              </w:rPr>
              <w:t>7</w:t>
            </w:r>
            <w:r w:rsidRPr="00F24EA4">
              <w:rPr>
                <w:sz w:val="20"/>
                <w:szCs w:val="20"/>
              </w:rPr>
              <w:t>(</w:t>
            </w:r>
            <w:r w:rsidR="00DD0020">
              <w:rPr>
                <w:sz w:val="20"/>
                <w:szCs w:val="20"/>
              </w:rPr>
              <w:t>семи</w:t>
            </w:r>
            <w:r w:rsidRPr="00F24EA4">
              <w:rPr>
                <w:sz w:val="20"/>
                <w:szCs w:val="20"/>
              </w:rPr>
              <w:t>)</w:t>
            </w:r>
            <w:r w:rsidR="00E75A30" w:rsidRPr="00F24EA4">
              <w:rPr>
                <w:bCs/>
                <w:sz w:val="20"/>
                <w:szCs w:val="20"/>
              </w:rPr>
              <w:t xml:space="preserve"> рабочих дней с </w:t>
            </w:r>
            <w:r w:rsidRPr="00F24EA4">
              <w:rPr>
                <w:bCs/>
                <w:sz w:val="20"/>
                <w:szCs w:val="20"/>
              </w:rPr>
              <w:t>даты подписания Заказчиком акта о приемке выполненных работ (форма КС-2), справки о стоимости выполненных работ и затрат (форма КС-3)</w:t>
            </w:r>
          </w:p>
        </w:tc>
      </w:tr>
      <w:tr w:rsidR="00DE67BE" w:rsidRPr="00F24EA4" w:rsidTr="007F2529">
        <w:trPr>
          <w:trHeight w:val="20"/>
        </w:trPr>
        <w:tc>
          <w:tcPr>
            <w:tcW w:w="1290" w:type="pct"/>
            <w:shd w:val="clear" w:color="auto" w:fill="auto"/>
          </w:tcPr>
          <w:p w:rsidR="00DE67BE" w:rsidRPr="00F24EA4" w:rsidRDefault="00DE67BE" w:rsidP="007F2529">
            <w:pPr>
              <w:pStyle w:val="aa"/>
              <w:widowControl w:val="0"/>
              <w:spacing w:after="0"/>
              <w:contextualSpacing/>
              <w:jc w:val="both"/>
              <w:rPr>
                <w:i/>
                <w:sz w:val="20"/>
                <w:szCs w:val="20"/>
              </w:rPr>
            </w:pPr>
            <w:r w:rsidRPr="00F24EA4">
              <w:rPr>
                <w:i/>
                <w:sz w:val="20"/>
                <w:szCs w:val="20"/>
              </w:rPr>
              <w:t>Порядок формирования цены договора:</w:t>
            </w:r>
          </w:p>
        </w:tc>
        <w:tc>
          <w:tcPr>
            <w:tcW w:w="3710" w:type="pct"/>
            <w:shd w:val="clear" w:color="auto" w:fill="auto"/>
          </w:tcPr>
          <w:p w:rsidR="00DE67BE" w:rsidRPr="00F24EA4" w:rsidRDefault="00B26AFE" w:rsidP="007F2529">
            <w:pPr>
              <w:widowControl w:val="0"/>
              <w:contextualSpacing/>
              <w:jc w:val="both"/>
              <w:outlineLvl w:val="0"/>
              <w:rPr>
                <w:bCs/>
                <w:sz w:val="20"/>
                <w:szCs w:val="20"/>
              </w:rPr>
            </w:pPr>
            <w:r w:rsidRPr="00F24EA4">
              <w:rPr>
                <w:bCs/>
                <w:sz w:val="20"/>
                <w:szCs w:val="20"/>
              </w:rPr>
              <w:t>Ц</w:t>
            </w:r>
            <w:r w:rsidR="00DE67BE" w:rsidRPr="00F24EA4">
              <w:rPr>
                <w:bCs/>
                <w:sz w:val="20"/>
                <w:szCs w:val="20"/>
              </w:rPr>
              <w:t>ена договора указана с учетом уплаты налогов, других обязательных платежей и всех затрат и расходов, предусмотренных условиями исполнения договора</w:t>
            </w:r>
          </w:p>
        </w:tc>
      </w:tr>
      <w:tr w:rsidR="00DE67BE" w:rsidRPr="00F24EA4" w:rsidTr="007F2529">
        <w:trPr>
          <w:trHeight w:val="20"/>
        </w:trPr>
        <w:tc>
          <w:tcPr>
            <w:tcW w:w="1290" w:type="pct"/>
            <w:shd w:val="clear" w:color="auto" w:fill="auto"/>
          </w:tcPr>
          <w:p w:rsidR="00DE67BE" w:rsidRPr="00F24EA4" w:rsidRDefault="00DE67BE" w:rsidP="007F2529">
            <w:pPr>
              <w:pStyle w:val="aa"/>
              <w:widowControl w:val="0"/>
              <w:spacing w:after="0"/>
              <w:contextualSpacing/>
              <w:jc w:val="both"/>
              <w:rPr>
                <w:i/>
                <w:sz w:val="20"/>
                <w:szCs w:val="20"/>
              </w:rPr>
            </w:pPr>
            <w:r w:rsidRPr="00F24EA4">
              <w:rPr>
                <w:rFonts w:eastAsia="Calibri"/>
                <w:i/>
                <w:sz w:val="20"/>
                <w:szCs w:val="20"/>
              </w:rPr>
              <w:t>Обоснование начальной (максимальной) цены договора:</w:t>
            </w:r>
          </w:p>
        </w:tc>
        <w:tc>
          <w:tcPr>
            <w:tcW w:w="3710" w:type="pct"/>
            <w:shd w:val="clear" w:color="auto" w:fill="auto"/>
          </w:tcPr>
          <w:p w:rsidR="00DE67BE" w:rsidRPr="008D36D3" w:rsidRDefault="0077028B" w:rsidP="007F2529">
            <w:pPr>
              <w:widowControl w:val="0"/>
              <w:contextualSpacing/>
              <w:jc w:val="both"/>
              <w:outlineLvl w:val="0"/>
              <w:rPr>
                <w:bCs/>
                <w:sz w:val="20"/>
                <w:szCs w:val="20"/>
                <w:highlight w:val="yellow"/>
                <w:u w:val="single"/>
              </w:rPr>
            </w:pPr>
            <w:r w:rsidRPr="0069170A">
              <w:rPr>
                <w:bCs/>
                <w:sz w:val="20"/>
                <w:szCs w:val="20"/>
              </w:rPr>
              <w:t>В соответствии с локальным сметным расчетом и условиями исполнения Договора</w:t>
            </w:r>
          </w:p>
        </w:tc>
      </w:tr>
      <w:tr w:rsidR="00DE67BE" w:rsidRPr="00F24EA4" w:rsidTr="007F2529">
        <w:trPr>
          <w:trHeight w:val="20"/>
        </w:trPr>
        <w:tc>
          <w:tcPr>
            <w:tcW w:w="1290" w:type="pct"/>
            <w:shd w:val="clear" w:color="auto" w:fill="auto"/>
          </w:tcPr>
          <w:p w:rsidR="00DE67BE" w:rsidRPr="00F24EA4" w:rsidRDefault="00DE67BE" w:rsidP="00F0497C">
            <w:pPr>
              <w:widowControl w:val="0"/>
              <w:contextualSpacing/>
              <w:jc w:val="center"/>
              <w:rPr>
                <w:b/>
                <w:i/>
                <w:sz w:val="20"/>
                <w:szCs w:val="20"/>
                <w:lang w:val="en-US"/>
              </w:rPr>
            </w:pPr>
            <w:r w:rsidRPr="00F24EA4">
              <w:rPr>
                <w:b/>
                <w:sz w:val="20"/>
                <w:szCs w:val="20"/>
              </w:rPr>
              <w:t xml:space="preserve">Пункт </w:t>
            </w:r>
            <w:r w:rsidRPr="00F24EA4">
              <w:rPr>
                <w:b/>
                <w:sz w:val="20"/>
                <w:szCs w:val="20"/>
                <w:lang w:val="en-US"/>
              </w:rPr>
              <w:t>7</w:t>
            </w:r>
          </w:p>
        </w:tc>
        <w:tc>
          <w:tcPr>
            <w:tcW w:w="3710" w:type="pct"/>
            <w:shd w:val="clear" w:color="auto" w:fill="auto"/>
          </w:tcPr>
          <w:p w:rsidR="00DE67BE" w:rsidRPr="00F24EA4" w:rsidRDefault="00DE67BE" w:rsidP="00F0497C">
            <w:pPr>
              <w:widowControl w:val="0"/>
              <w:contextualSpacing/>
              <w:jc w:val="center"/>
              <w:rPr>
                <w:b/>
                <w:iCs/>
                <w:sz w:val="20"/>
                <w:szCs w:val="20"/>
                <w:u w:val="single"/>
              </w:rPr>
            </w:pPr>
            <w:r w:rsidRPr="00F24EA4">
              <w:rPr>
                <w:b/>
                <w:sz w:val="20"/>
                <w:szCs w:val="20"/>
              </w:rPr>
              <w:t xml:space="preserve">Место доставки товара, выполнения работы, оказания услуги, сроки поставки товара, завершения работы либо график оказания услуг, иные условия договора </w:t>
            </w:r>
            <w:r w:rsidRPr="00F24EA4">
              <w:rPr>
                <w:b/>
                <w:sz w:val="20"/>
                <w:szCs w:val="20"/>
              </w:rPr>
              <w:lastRenderedPageBreak/>
              <w:t>(условия поставки товара, выполнения работы, оказания услуги)</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lastRenderedPageBreak/>
              <w:t>Место доставки товара, выполнения работы, оказания услуги:</w:t>
            </w:r>
          </w:p>
        </w:tc>
        <w:tc>
          <w:tcPr>
            <w:tcW w:w="3710" w:type="pct"/>
            <w:shd w:val="clear" w:color="auto" w:fill="auto"/>
          </w:tcPr>
          <w:p w:rsidR="00DE67BE" w:rsidRPr="00F24EA4" w:rsidRDefault="00DD0020" w:rsidP="007F2529">
            <w:pPr>
              <w:widowControl w:val="0"/>
              <w:tabs>
                <w:tab w:val="left" w:pos="993"/>
              </w:tabs>
              <w:contextualSpacing/>
              <w:jc w:val="both"/>
              <w:rPr>
                <w:sz w:val="20"/>
                <w:szCs w:val="20"/>
                <w:highlight w:val="yellow"/>
              </w:rPr>
            </w:pPr>
            <w:r>
              <w:rPr>
                <w:sz w:val="20"/>
                <w:szCs w:val="20"/>
              </w:rPr>
              <w:t>450076, РБ, г. Уфа, ул. Красина, 13/2</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Сроки поставки товара, завершения работы либо график оказания услуг:</w:t>
            </w:r>
          </w:p>
        </w:tc>
        <w:tc>
          <w:tcPr>
            <w:tcW w:w="3710" w:type="pct"/>
            <w:shd w:val="clear" w:color="auto" w:fill="auto"/>
          </w:tcPr>
          <w:p w:rsidR="00DE67BE" w:rsidRPr="00F24EA4" w:rsidRDefault="00DD0020" w:rsidP="00735610">
            <w:pPr>
              <w:widowControl w:val="0"/>
              <w:tabs>
                <w:tab w:val="left" w:pos="993"/>
              </w:tabs>
              <w:contextualSpacing/>
              <w:jc w:val="both"/>
              <w:rPr>
                <w:sz w:val="20"/>
                <w:szCs w:val="20"/>
                <w:u w:val="single"/>
              </w:rPr>
            </w:pPr>
            <w:r>
              <w:rPr>
                <w:bCs/>
                <w:sz w:val="20"/>
                <w:szCs w:val="20"/>
              </w:rPr>
              <w:t>С момента заключения Договора в течение 45 (сорока пяти) календарных дней, в соответствии с календарным планом выполнения работ</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Иные условия договора (условия поставки товара, выполнения работы, оказания услуги):</w:t>
            </w:r>
          </w:p>
        </w:tc>
        <w:tc>
          <w:tcPr>
            <w:tcW w:w="3710" w:type="pct"/>
            <w:shd w:val="clear" w:color="auto" w:fill="auto"/>
          </w:tcPr>
          <w:p w:rsidR="00DE67BE" w:rsidRPr="00F24EA4" w:rsidRDefault="005B2CD6" w:rsidP="007F2529">
            <w:pPr>
              <w:widowControl w:val="0"/>
              <w:tabs>
                <w:tab w:val="left" w:pos="214"/>
              </w:tabs>
              <w:contextualSpacing/>
              <w:jc w:val="both"/>
              <w:outlineLvl w:val="0"/>
              <w:rPr>
                <w:bCs/>
                <w:iCs/>
                <w:sz w:val="20"/>
                <w:szCs w:val="20"/>
                <w:u w:val="single"/>
              </w:rPr>
            </w:pPr>
            <w:r w:rsidRPr="00F24EA4">
              <w:rPr>
                <w:bCs/>
                <w:sz w:val="20"/>
                <w:szCs w:val="20"/>
              </w:rPr>
              <w:t>В соответствии с локальным сметным расчетом и условиями исполнения Договора</w:t>
            </w:r>
          </w:p>
        </w:tc>
      </w:tr>
      <w:tr w:rsidR="00DE67BE" w:rsidRPr="00F24EA4" w:rsidTr="007F2529">
        <w:trPr>
          <w:trHeight w:val="20"/>
        </w:trPr>
        <w:tc>
          <w:tcPr>
            <w:tcW w:w="1290" w:type="pct"/>
            <w:shd w:val="clear" w:color="auto" w:fill="auto"/>
          </w:tcPr>
          <w:p w:rsidR="00DE67BE" w:rsidRPr="00F24EA4" w:rsidRDefault="00DE67BE" w:rsidP="000C5D81">
            <w:pPr>
              <w:widowControl w:val="0"/>
              <w:contextualSpacing/>
              <w:jc w:val="center"/>
              <w:rPr>
                <w:b/>
                <w:i/>
                <w:sz w:val="20"/>
                <w:szCs w:val="20"/>
                <w:lang w:val="en-US"/>
              </w:rPr>
            </w:pPr>
            <w:r w:rsidRPr="00F24EA4">
              <w:rPr>
                <w:b/>
                <w:sz w:val="20"/>
                <w:szCs w:val="20"/>
              </w:rPr>
              <w:t xml:space="preserve">Пункт </w:t>
            </w:r>
            <w:r w:rsidRPr="00F24EA4">
              <w:rPr>
                <w:b/>
                <w:sz w:val="20"/>
                <w:szCs w:val="20"/>
                <w:lang w:val="en-US"/>
              </w:rPr>
              <w:t>8</w:t>
            </w:r>
          </w:p>
        </w:tc>
        <w:tc>
          <w:tcPr>
            <w:tcW w:w="3710" w:type="pct"/>
            <w:shd w:val="clear" w:color="auto" w:fill="auto"/>
          </w:tcPr>
          <w:p w:rsidR="00DE67BE" w:rsidRPr="00F24EA4" w:rsidRDefault="00DE67BE" w:rsidP="000C5D81">
            <w:pPr>
              <w:widowControl w:val="0"/>
              <w:contextualSpacing/>
              <w:jc w:val="center"/>
              <w:rPr>
                <w:b/>
                <w:bCs/>
                <w:sz w:val="20"/>
                <w:szCs w:val="20"/>
              </w:rPr>
            </w:pPr>
            <w:r w:rsidRPr="00F24EA4">
              <w:rPr>
                <w:b/>
                <w:sz w:val="20"/>
                <w:szCs w:val="20"/>
              </w:rPr>
              <w:t>Информация о валюте, используемой для формирования цены договора и расчетов с поставщиками (подрядчиками, исполнителями)</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 xml:space="preserve">Информация о валюте, используемой для формирования цены договора и расчетов с поставщиками (подрядчиками, исполнителями): </w:t>
            </w:r>
          </w:p>
        </w:tc>
        <w:tc>
          <w:tcPr>
            <w:tcW w:w="3710" w:type="pct"/>
            <w:shd w:val="clear" w:color="auto" w:fill="auto"/>
          </w:tcPr>
          <w:p w:rsidR="00DE67BE" w:rsidRPr="00F24EA4" w:rsidRDefault="00DE67BE" w:rsidP="007F2529">
            <w:pPr>
              <w:widowControl w:val="0"/>
              <w:contextualSpacing/>
              <w:jc w:val="both"/>
              <w:rPr>
                <w:sz w:val="20"/>
                <w:szCs w:val="20"/>
              </w:rPr>
            </w:pPr>
            <w:r w:rsidRPr="00F24EA4">
              <w:rPr>
                <w:sz w:val="20"/>
                <w:szCs w:val="20"/>
              </w:rPr>
              <w:t>Российский рубль</w:t>
            </w:r>
          </w:p>
        </w:tc>
      </w:tr>
      <w:tr w:rsidR="00DE67BE" w:rsidRPr="00F24EA4" w:rsidTr="007F2529">
        <w:trPr>
          <w:trHeight w:val="20"/>
        </w:trPr>
        <w:tc>
          <w:tcPr>
            <w:tcW w:w="1290" w:type="pct"/>
            <w:shd w:val="clear" w:color="auto" w:fill="auto"/>
          </w:tcPr>
          <w:p w:rsidR="00DE67BE" w:rsidRPr="00F24EA4" w:rsidRDefault="00DE67BE" w:rsidP="00850479">
            <w:pPr>
              <w:widowControl w:val="0"/>
              <w:contextualSpacing/>
              <w:jc w:val="center"/>
              <w:rPr>
                <w:b/>
                <w:i/>
                <w:sz w:val="20"/>
                <w:szCs w:val="20"/>
                <w:lang w:val="en-US"/>
              </w:rPr>
            </w:pPr>
            <w:r w:rsidRPr="00F24EA4">
              <w:rPr>
                <w:b/>
                <w:sz w:val="20"/>
                <w:szCs w:val="20"/>
              </w:rPr>
              <w:t xml:space="preserve">Пункт </w:t>
            </w:r>
            <w:r w:rsidRPr="00F24EA4">
              <w:rPr>
                <w:b/>
                <w:sz w:val="20"/>
                <w:szCs w:val="20"/>
                <w:lang w:val="en-US"/>
              </w:rPr>
              <w:t>9</w:t>
            </w:r>
          </w:p>
        </w:tc>
        <w:tc>
          <w:tcPr>
            <w:tcW w:w="3710" w:type="pct"/>
            <w:shd w:val="clear" w:color="auto" w:fill="auto"/>
          </w:tcPr>
          <w:p w:rsidR="00DE67BE" w:rsidRPr="00F24EA4" w:rsidRDefault="00DE67BE" w:rsidP="00850479">
            <w:pPr>
              <w:widowControl w:val="0"/>
              <w:contextualSpacing/>
              <w:jc w:val="center"/>
              <w:rPr>
                <w:b/>
                <w:sz w:val="20"/>
                <w:szCs w:val="20"/>
              </w:rPr>
            </w:pPr>
            <w:r w:rsidRPr="00F24EA4">
              <w:rPr>
                <w:b/>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710" w:type="pct"/>
            <w:shd w:val="clear" w:color="auto" w:fill="auto"/>
          </w:tcPr>
          <w:p w:rsidR="00DE67BE" w:rsidRPr="00F24EA4" w:rsidRDefault="00DE67BE" w:rsidP="007F2529">
            <w:pPr>
              <w:widowControl w:val="0"/>
              <w:contextualSpacing/>
              <w:jc w:val="both"/>
              <w:rPr>
                <w:sz w:val="20"/>
                <w:szCs w:val="20"/>
              </w:rPr>
            </w:pPr>
            <w:r w:rsidRPr="00F24EA4">
              <w:rPr>
                <w:sz w:val="20"/>
                <w:szCs w:val="20"/>
              </w:rPr>
              <w:t>Не применяется, для оплаты договора используются только рубли Российской Федерации без перевода на иностранные валюты</w:t>
            </w:r>
          </w:p>
        </w:tc>
      </w:tr>
      <w:tr w:rsidR="00DE67BE" w:rsidRPr="00F24EA4" w:rsidTr="007F2529">
        <w:trPr>
          <w:trHeight w:val="20"/>
        </w:trPr>
        <w:tc>
          <w:tcPr>
            <w:tcW w:w="1290" w:type="pct"/>
            <w:shd w:val="clear" w:color="auto" w:fill="auto"/>
          </w:tcPr>
          <w:p w:rsidR="00DE67BE" w:rsidRPr="00F24EA4" w:rsidRDefault="00DE67BE" w:rsidP="00901076">
            <w:pPr>
              <w:widowControl w:val="0"/>
              <w:autoSpaceDE w:val="0"/>
              <w:autoSpaceDN w:val="0"/>
              <w:adjustRightInd w:val="0"/>
              <w:jc w:val="center"/>
              <w:rPr>
                <w:b/>
                <w:bCs/>
                <w:sz w:val="20"/>
                <w:szCs w:val="20"/>
                <w:lang w:val="en-US"/>
              </w:rPr>
            </w:pPr>
            <w:r w:rsidRPr="00F24EA4">
              <w:rPr>
                <w:b/>
                <w:sz w:val="20"/>
                <w:szCs w:val="20"/>
              </w:rPr>
              <w:t>Пункт 1</w:t>
            </w:r>
            <w:r w:rsidRPr="00F24EA4">
              <w:rPr>
                <w:b/>
                <w:sz w:val="20"/>
                <w:szCs w:val="20"/>
                <w:lang w:val="en-US"/>
              </w:rPr>
              <w:t>0</w:t>
            </w:r>
          </w:p>
        </w:tc>
        <w:tc>
          <w:tcPr>
            <w:tcW w:w="3710" w:type="pct"/>
            <w:shd w:val="clear" w:color="auto" w:fill="auto"/>
          </w:tcPr>
          <w:p w:rsidR="00DE67BE" w:rsidRPr="00F24EA4" w:rsidRDefault="00DE67BE" w:rsidP="00901076">
            <w:pPr>
              <w:widowControl w:val="0"/>
              <w:autoSpaceDE w:val="0"/>
              <w:autoSpaceDN w:val="0"/>
              <w:adjustRightInd w:val="0"/>
              <w:jc w:val="center"/>
              <w:rPr>
                <w:b/>
                <w:sz w:val="20"/>
                <w:szCs w:val="20"/>
              </w:rPr>
            </w:pPr>
            <w:r w:rsidRPr="00F24EA4">
              <w:rPr>
                <w:b/>
                <w:sz w:val="20"/>
                <w:szCs w:val="20"/>
              </w:rPr>
              <w:t>Требования к участникам закупки</w:t>
            </w:r>
          </w:p>
        </w:tc>
      </w:tr>
      <w:tr w:rsidR="00DE67BE" w:rsidRPr="00F24EA4" w:rsidTr="007F2529">
        <w:trPr>
          <w:trHeight w:val="20"/>
        </w:trPr>
        <w:tc>
          <w:tcPr>
            <w:tcW w:w="5000" w:type="pct"/>
            <w:gridSpan w:val="2"/>
            <w:shd w:val="clear" w:color="auto" w:fill="auto"/>
          </w:tcPr>
          <w:p w:rsidR="00DE67BE" w:rsidRPr="00F24EA4" w:rsidRDefault="00DE67BE" w:rsidP="00AD686C">
            <w:pPr>
              <w:widowControl w:val="0"/>
              <w:contextualSpacing/>
              <w:jc w:val="both"/>
              <w:rPr>
                <w:sz w:val="20"/>
                <w:szCs w:val="20"/>
              </w:rPr>
            </w:pPr>
            <w:r w:rsidRPr="00F24EA4">
              <w:rPr>
                <w:sz w:val="20"/>
                <w:szCs w:val="20"/>
              </w:rPr>
              <w:t>Требования к участникам закупки:</w:t>
            </w:r>
          </w:p>
          <w:p w:rsidR="00AD686C" w:rsidRPr="00AD686C" w:rsidRDefault="00AD686C" w:rsidP="00AD686C">
            <w:pPr>
              <w:widowControl w:val="0"/>
              <w:numPr>
                <w:ilvl w:val="0"/>
                <w:numId w:val="3"/>
              </w:numPr>
              <w:tabs>
                <w:tab w:val="left" w:pos="284"/>
              </w:tabs>
              <w:ind w:left="0" w:firstLine="0"/>
              <w:contextualSpacing/>
              <w:jc w:val="both"/>
              <w:rPr>
                <w:iCs/>
                <w:sz w:val="20"/>
                <w:szCs w:val="20"/>
              </w:rPr>
            </w:pPr>
            <w:r w:rsidRPr="00AD686C">
              <w:rPr>
                <w:iCs/>
                <w:sz w:val="20"/>
                <w:szCs w:val="20"/>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AD686C" w:rsidRPr="00AD686C" w:rsidRDefault="00AD686C" w:rsidP="00AD686C">
            <w:pPr>
              <w:widowControl w:val="0"/>
              <w:numPr>
                <w:ilvl w:val="0"/>
                <w:numId w:val="3"/>
              </w:numPr>
              <w:tabs>
                <w:tab w:val="left" w:pos="284"/>
              </w:tabs>
              <w:ind w:left="0" w:firstLine="0"/>
              <w:contextualSpacing/>
              <w:jc w:val="both"/>
              <w:rPr>
                <w:iCs/>
                <w:sz w:val="20"/>
                <w:szCs w:val="20"/>
              </w:rPr>
            </w:pPr>
            <w:r w:rsidRPr="00AD686C">
              <w:rPr>
                <w:iCs/>
                <w:sz w:val="20"/>
                <w:szCs w:val="20"/>
              </w:rPr>
              <w:t>непроведение ликвидации участника закупки - юридического лица и отсутствие решения арбитражного суда о признании участника закупки несостоятельным (банкротом) и об открытии конкурсного производства;</w:t>
            </w:r>
          </w:p>
          <w:p w:rsidR="00AD686C" w:rsidRPr="00AD686C" w:rsidRDefault="00AD686C" w:rsidP="00AD686C">
            <w:pPr>
              <w:widowControl w:val="0"/>
              <w:numPr>
                <w:ilvl w:val="0"/>
                <w:numId w:val="3"/>
              </w:numPr>
              <w:tabs>
                <w:tab w:val="left" w:pos="284"/>
              </w:tabs>
              <w:ind w:left="0" w:firstLine="0"/>
              <w:contextualSpacing/>
              <w:jc w:val="both"/>
              <w:rPr>
                <w:iCs/>
                <w:sz w:val="20"/>
                <w:szCs w:val="20"/>
              </w:rPr>
            </w:pPr>
            <w:r w:rsidRPr="00AD686C">
              <w:rPr>
                <w:iCs/>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AD686C" w:rsidRPr="00AD686C" w:rsidRDefault="00AD686C" w:rsidP="00AD686C">
            <w:pPr>
              <w:widowControl w:val="0"/>
              <w:numPr>
                <w:ilvl w:val="0"/>
                <w:numId w:val="3"/>
              </w:numPr>
              <w:tabs>
                <w:tab w:val="left" w:pos="284"/>
              </w:tabs>
              <w:ind w:left="0" w:firstLine="0"/>
              <w:contextualSpacing/>
              <w:jc w:val="both"/>
              <w:rPr>
                <w:iCs/>
                <w:sz w:val="20"/>
                <w:szCs w:val="20"/>
              </w:rPr>
            </w:pPr>
            <w:r w:rsidRPr="00AD686C">
              <w:rPr>
                <w:iCs/>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процедуре закупки не принято;</w:t>
            </w:r>
          </w:p>
          <w:p w:rsidR="00AD686C" w:rsidRPr="00AD686C" w:rsidRDefault="00AD686C" w:rsidP="00AD686C">
            <w:pPr>
              <w:widowControl w:val="0"/>
              <w:numPr>
                <w:ilvl w:val="0"/>
                <w:numId w:val="3"/>
              </w:numPr>
              <w:tabs>
                <w:tab w:val="left" w:pos="284"/>
              </w:tabs>
              <w:ind w:left="0" w:firstLine="0"/>
              <w:contextualSpacing/>
              <w:jc w:val="both"/>
              <w:rPr>
                <w:iCs/>
                <w:sz w:val="20"/>
                <w:szCs w:val="20"/>
              </w:rPr>
            </w:pPr>
            <w:r w:rsidRPr="00AD686C">
              <w:rPr>
                <w:iCs/>
                <w:sz w:val="20"/>
                <w:szCs w:val="2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D686C" w:rsidRPr="00AD686C" w:rsidRDefault="00AD686C" w:rsidP="00AD686C">
            <w:pPr>
              <w:widowControl w:val="0"/>
              <w:numPr>
                <w:ilvl w:val="0"/>
                <w:numId w:val="3"/>
              </w:numPr>
              <w:tabs>
                <w:tab w:val="left" w:pos="284"/>
              </w:tabs>
              <w:ind w:left="0" w:firstLine="0"/>
              <w:contextualSpacing/>
              <w:jc w:val="both"/>
              <w:rPr>
                <w:iCs/>
                <w:sz w:val="20"/>
                <w:szCs w:val="20"/>
              </w:rPr>
            </w:pPr>
            <w:r w:rsidRPr="00AD686C">
              <w:rPr>
                <w:iCs/>
                <w:sz w:val="20"/>
                <w:szCs w:val="20"/>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D686C" w:rsidRPr="00AD686C" w:rsidRDefault="00AD686C" w:rsidP="00AD686C">
            <w:pPr>
              <w:widowControl w:val="0"/>
              <w:numPr>
                <w:ilvl w:val="0"/>
                <w:numId w:val="3"/>
              </w:numPr>
              <w:tabs>
                <w:tab w:val="left" w:pos="284"/>
              </w:tabs>
              <w:ind w:left="0" w:firstLine="0"/>
              <w:contextualSpacing/>
              <w:jc w:val="both"/>
              <w:rPr>
                <w:iCs/>
                <w:sz w:val="20"/>
                <w:szCs w:val="20"/>
              </w:rPr>
            </w:pPr>
            <w:r w:rsidRPr="00AD686C">
              <w:rPr>
                <w:iCs/>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AD686C">
              <w:rPr>
                <w:iCs/>
                <w:sz w:val="20"/>
                <w:szCs w:val="20"/>
              </w:rPr>
              <w:lastRenderedPageBreak/>
              <w:t>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D686C" w:rsidRPr="00AD686C" w:rsidRDefault="00AD686C" w:rsidP="00AD686C">
            <w:pPr>
              <w:widowControl w:val="0"/>
              <w:numPr>
                <w:ilvl w:val="0"/>
                <w:numId w:val="3"/>
              </w:numPr>
              <w:tabs>
                <w:tab w:val="left" w:pos="284"/>
              </w:tabs>
              <w:ind w:left="0" w:firstLine="0"/>
              <w:contextualSpacing/>
              <w:jc w:val="both"/>
              <w:rPr>
                <w:iCs/>
                <w:sz w:val="20"/>
                <w:szCs w:val="20"/>
              </w:rPr>
            </w:pPr>
            <w:r w:rsidRPr="00AD686C">
              <w:rPr>
                <w:iCs/>
                <w:sz w:val="20"/>
                <w:szCs w:val="2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половой неприкосновенности и половой свободы личности, а также против общественной безопасности, и исполнение договора связано с непосредственным присутствием участника закупки в здании и (или) на территории заказчика;</w:t>
            </w:r>
          </w:p>
          <w:p w:rsidR="00AD686C" w:rsidRPr="00AD686C" w:rsidRDefault="00AD686C" w:rsidP="00AD686C">
            <w:pPr>
              <w:widowControl w:val="0"/>
              <w:numPr>
                <w:ilvl w:val="0"/>
                <w:numId w:val="3"/>
              </w:numPr>
              <w:tabs>
                <w:tab w:val="left" w:pos="284"/>
              </w:tabs>
              <w:ind w:left="0" w:firstLine="0"/>
              <w:contextualSpacing/>
              <w:jc w:val="both"/>
              <w:rPr>
                <w:iCs/>
                <w:sz w:val="20"/>
                <w:szCs w:val="20"/>
              </w:rPr>
            </w:pPr>
            <w:r w:rsidRPr="00AD686C">
              <w:rPr>
                <w:iCs/>
                <w:sz w:val="20"/>
                <w:szCs w:val="20"/>
              </w:rPr>
              <w:t>участник закупки не является офшорной компанией;</w:t>
            </w:r>
          </w:p>
          <w:p w:rsidR="00AD686C" w:rsidRPr="00AD686C" w:rsidRDefault="00AD686C" w:rsidP="00AD686C">
            <w:pPr>
              <w:widowControl w:val="0"/>
              <w:numPr>
                <w:ilvl w:val="0"/>
                <w:numId w:val="3"/>
              </w:numPr>
              <w:tabs>
                <w:tab w:val="left" w:pos="284"/>
              </w:tabs>
              <w:ind w:left="0" w:firstLine="0"/>
              <w:contextualSpacing/>
              <w:jc w:val="both"/>
              <w:rPr>
                <w:iCs/>
                <w:sz w:val="20"/>
                <w:szCs w:val="20"/>
              </w:rPr>
            </w:pPr>
            <w:r w:rsidRPr="00AD686C">
              <w:rPr>
                <w:iCs/>
                <w:sz w:val="20"/>
                <w:szCs w:val="20"/>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AD686C" w:rsidRPr="00AD686C" w:rsidRDefault="00AD686C" w:rsidP="00AD686C">
            <w:pPr>
              <w:widowControl w:val="0"/>
              <w:numPr>
                <w:ilvl w:val="0"/>
                <w:numId w:val="3"/>
              </w:numPr>
              <w:tabs>
                <w:tab w:val="left" w:pos="284"/>
              </w:tabs>
              <w:ind w:left="0" w:firstLine="0"/>
              <w:contextualSpacing/>
              <w:jc w:val="both"/>
              <w:rPr>
                <w:sz w:val="20"/>
                <w:szCs w:val="20"/>
              </w:rPr>
            </w:pPr>
            <w:r w:rsidRPr="00AD686C">
              <w:rPr>
                <w:iCs/>
                <w:sz w:val="20"/>
                <w:szCs w:val="20"/>
              </w:rPr>
              <w:t>отсутствие у участника закупки ограничений для участия в закупках, установленных законодательством Российской Федерации.</w:t>
            </w:r>
          </w:p>
          <w:p w:rsidR="00DE67BE" w:rsidRPr="00F24EA4" w:rsidRDefault="00DE67BE" w:rsidP="00AD686C">
            <w:pPr>
              <w:widowControl w:val="0"/>
              <w:numPr>
                <w:ilvl w:val="0"/>
                <w:numId w:val="3"/>
              </w:numPr>
              <w:tabs>
                <w:tab w:val="left" w:pos="284"/>
              </w:tabs>
              <w:ind w:left="0" w:firstLine="0"/>
              <w:contextualSpacing/>
              <w:jc w:val="both"/>
              <w:rPr>
                <w:sz w:val="20"/>
                <w:szCs w:val="20"/>
              </w:rPr>
            </w:pPr>
            <w:r w:rsidRPr="00F24EA4">
              <w:rPr>
                <w:sz w:val="20"/>
                <w:szCs w:val="20"/>
              </w:rPr>
              <w:t>отсутствие в предусмотренном Федеральным законом от 18 июля 2011 г. №223-ФЗ «О закупках товаров, работ, услуг отдельными видами юридических лиц» реестре недобросовестных поставщиков информации об участнике закупки</w:t>
            </w:r>
            <w:r w:rsidR="00292888" w:rsidRPr="00F24EA4">
              <w:rPr>
                <w:sz w:val="20"/>
                <w:szCs w:val="20"/>
              </w:rPr>
              <w:t>.</w:t>
            </w:r>
          </w:p>
          <w:p w:rsidR="00DE67BE" w:rsidRPr="00F24EA4" w:rsidRDefault="00DE67BE" w:rsidP="00AD686C">
            <w:pPr>
              <w:widowControl w:val="0"/>
              <w:contextualSpacing/>
              <w:jc w:val="both"/>
              <w:rPr>
                <w:bCs/>
                <w:sz w:val="20"/>
                <w:szCs w:val="20"/>
                <w:u w:val="single"/>
              </w:rPr>
            </w:pPr>
            <w:r w:rsidRPr="00F24EA4">
              <w:rPr>
                <w:sz w:val="20"/>
                <w:szCs w:val="20"/>
              </w:rPr>
              <w:t xml:space="preserve">Отстранение участника закупки от участия в определении поставщика (подрядчика, исполнителя) или отказ </w:t>
            </w:r>
            <w:r w:rsidRPr="00F24EA4">
              <w:rPr>
                <w:sz w:val="20"/>
                <w:szCs w:val="20"/>
              </w:rPr>
              <w:br/>
              <w:t xml:space="preserve">от заключения договора с победителем определения поставщика (подрядчика, исполнителя) осуществляется </w:t>
            </w:r>
            <w:r w:rsidRPr="00F24EA4">
              <w:rPr>
                <w:sz w:val="20"/>
                <w:szCs w:val="20"/>
              </w:rPr>
              <w:br/>
              <w:t xml:space="preserve">в любой момент до заключения договора, если заказчик или единая комиссия обнаружит, что участник закупки </w:t>
            </w:r>
            <w:r w:rsidRPr="00F24EA4">
              <w:rPr>
                <w:sz w:val="20"/>
                <w:szCs w:val="20"/>
              </w:rPr>
              <w:br/>
              <w:t xml:space="preserve">не соответствует требованиям, указанным в настоящем пункте, или предоставил недостоверную информацию </w:t>
            </w:r>
            <w:r w:rsidRPr="00F24EA4">
              <w:rPr>
                <w:sz w:val="20"/>
                <w:szCs w:val="20"/>
              </w:rPr>
              <w:br/>
              <w:t>в отношении своего соответствия указанным требованиям.</w:t>
            </w:r>
          </w:p>
        </w:tc>
      </w:tr>
      <w:tr w:rsidR="00DE67BE" w:rsidRPr="00F24EA4" w:rsidTr="007F2529">
        <w:trPr>
          <w:trHeight w:val="20"/>
        </w:trPr>
        <w:tc>
          <w:tcPr>
            <w:tcW w:w="1290" w:type="pct"/>
            <w:shd w:val="clear" w:color="auto" w:fill="auto"/>
          </w:tcPr>
          <w:p w:rsidR="00DE67BE" w:rsidRPr="00F24EA4" w:rsidRDefault="00DE67BE" w:rsidP="00775ADB">
            <w:pPr>
              <w:widowControl w:val="0"/>
              <w:contextualSpacing/>
              <w:jc w:val="center"/>
              <w:rPr>
                <w:b/>
                <w:i/>
                <w:sz w:val="20"/>
                <w:szCs w:val="20"/>
              </w:rPr>
            </w:pPr>
            <w:r w:rsidRPr="00F24EA4">
              <w:rPr>
                <w:b/>
                <w:sz w:val="20"/>
                <w:szCs w:val="20"/>
              </w:rPr>
              <w:lastRenderedPageBreak/>
              <w:t xml:space="preserve">Пункт </w:t>
            </w:r>
            <w:r w:rsidR="00D1457B" w:rsidRPr="00F24EA4">
              <w:rPr>
                <w:b/>
                <w:sz w:val="20"/>
                <w:szCs w:val="20"/>
              </w:rPr>
              <w:t>11</w:t>
            </w:r>
          </w:p>
        </w:tc>
        <w:tc>
          <w:tcPr>
            <w:tcW w:w="3710" w:type="pct"/>
            <w:shd w:val="clear" w:color="auto" w:fill="auto"/>
          </w:tcPr>
          <w:p w:rsidR="00DE67BE" w:rsidRPr="00F24EA4" w:rsidRDefault="00DE67BE" w:rsidP="00775ADB">
            <w:pPr>
              <w:widowControl w:val="0"/>
              <w:contextualSpacing/>
              <w:jc w:val="center"/>
              <w:rPr>
                <w:b/>
                <w:sz w:val="20"/>
                <w:szCs w:val="20"/>
              </w:rPr>
            </w:pPr>
            <w:r w:rsidRPr="00F24EA4">
              <w:rPr>
                <w:b/>
                <w:sz w:val="20"/>
                <w:szCs w:val="20"/>
              </w:rPr>
              <w:t>Дата и время окончания срока подачи заявок на участие</w:t>
            </w:r>
          </w:p>
          <w:p w:rsidR="00DE67BE" w:rsidRPr="00F24EA4" w:rsidRDefault="00DE67BE" w:rsidP="00775ADB">
            <w:pPr>
              <w:widowControl w:val="0"/>
              <w:contextualSpacing/>
              <w:jc w:val="center"/>
              <w:rPr>
                <w:b/>
                <w:sz w:val="20"/>
                <w:szCs w:val="20"/>
              </w:rPr>
            </w:pPr>
            <w:r w:rsidRPr="00F24EA4">
              <w:rPr>
                <w:b/>
                <w:sz w:val="20"/>
                <w:szCs w:val="20"/>
              </w:rPr>
              <w:t>в электронном аукционе</w:t>
            </w:r>
          </w:p>
        </w:tc>
      </w:tr>
      <w:tr w:rsidR="00DE67BE" w:rsidRPr="00FC1FAA" w:rsidTr="007F2529">
        <w:trPr>
          <w:trHeight w:val="20"/>
        </w:trPr>
        <w:tc>
          <w:tcPr>
            <w:tcW w:w="1290" w:type="pct"/>
            <w:vMerge w:val="restart"/>
            <w:shd w:val="clear" w:color="auto" w:fill="auto"/>
          </w:tcPr>
          <w:p w:rsidR="00DE67BE" w:rsidRPr="00FC1FAA" w:rsidRDefault="00DE67BE" w:rsidP="007F2529">
            <w:pPr>
              <w:pStyle w:val="31"/>
              <w:keepNext w:val="0"/>
              <w:widowControl w:val="0"/>
              <w:numPr>
                <w:ilvl w:val="0"/>
                <w:numId w:val="0"/>
              </w:numPr>
              <w:spacing w:before="0"/>
              <w:contextualSpacing/>
              <w:jc w:val="both"/>
              <w:rPr>
                <w:rFonts w:cs="Arial"/>
                <w:b w:val="0"/>
                <w:sz w:val="20"/>
                <w:szCs w:val="20"/>
              </w:rPr>
            </w:pPr>
            <w:r w:rsidRPr="00FC1FAA">
              <w:rPr>
                <w:rFonts w:ascii="Times New Roman" w:hAnsi="Times New Roman"/>
                <w:b w:val="0"/>
                <w:i/>
                <w:sz w:val="20"/>
                <w:szCs w:val="20"/>
              </w:rPr>
              <w:t>Дата и время окончания срока подачи заявок на участие в электронном аукционе:</w:t>
            </w:r>
          </w:p>
        </w:tc>
        <w:tc>
          <w:tcPr>
            <w:tcW w:w="3710" w:type="pct"/>
            <w:shd w:val="clear" w:color="auto" w:fill="auto"/>
          </w:tcPr>
          <w:p w:rsidR="00DE67BE" w:rsidRPr="00FC1FAA" w:rsidRDefault="00DE67BE" w:rsidP="007F2529">
            <w:pPr>
              <w:widowControl w:val="0"/>
              <w:contextualSpacing/>
              <w:jc w:val="both"/>
              <w:rPr>
                <w:sz w:val="20"/>
                <w:szCs w:val="20"/>
              </w:rPr>
            </w:pPr>
            <w:r w:rsidRPr="00FC1FAA">
              <w:rPr>
                <w:sz w:val="20"/>
                <w:szCs w:val="20"/>
              </w:rPr>
              <w:t xml:space="preserve">Лица, получившие аккредитацию на электронной площадке, вправе подать заявку на участие в электронном аукционе не позднее </w:t>
            </w:r>
            <w:r w:rsidR="008223B0" w:rsidRPr="00FC1FAA">
              <w:rPr>
                <w:sz w:val="20"/>
                <w:szCs w:val="20"/>
              </w:rPr>
              <w:t xml:space="preserve">10 </w:t>
            </w:r>
            <w:r w:rsidRPr="00FC1FAA">
              <w:rPr>
                <w:sz w:val="20"/>
                <w:szCs w:val="20"/>
              </w:rPr>
              <w:t xml:space="preserve">часов 00 минут (время </w:t>
            </w:r>
            <w:r w:rsidRPr="00FC1FAA">
              <w:rPr>
                <w:iCs/>
                <w:sz w:val="20"/>
                <w:szCs w:val="20"/>
              </w:rPr>
              <w:t>уфимское)</w:t>
            </w:r>
          </w:p>
        </w:tc>
      </w:tr>
      <w:tr w:rsidR="00DE67BE" w:rsidRPr="00FC1FAA" w:rsidTr="007F2529">
        <w:trPr>
          <w:trHeight w:val="20"/>
        </w:trPr>
        <w:tc>
          <w:tcPr>
            <w:tcW w:w="1290" w:type="pct"/>
            <w:vMerge/>
            <w:shd w:val="clear" w:color="auto" w:fill="auto"/>
          </w:tcPr>
          <w:p w:rsidR="00DE67BE" w:rsidRPr="00FC1FAA" w:rsidRDefault="00DE67BE" w:rsidP="007F2529">
            <w:pPr>
              <w:pStyle w:val="31"/>
              <w:keepNext w:val="0"/>
              <w:widowControl w:val="0"/>
              <w:spacing w:before="0"/>
              <w:ind w:left="0" w:firstLine="0"/>
              <w:contextualSpacing/>
              <w:jc w:val="both"/>
              <w:rPr>
                <w:rFonts w:cs="Arial"/>
                <w:b w:val="0"/>
                <w:sz w:val="20"/>
                <w:szCs w:val="20"/>
              </w:rPr>
            </w:pPr>
          </w:p>
        </w:tc>
        <w:tc>
          <w:tcPr>
            <w:tcW w:w="3710" w:type="pct"/>
            <w:shd w:val="clear" w:color="auto" w:fill="auto"/>
          </w:tcPr>
          <w:p w:rsidR="00DE67BE" w:rsidRPr="0069170A" w:rsidRDefault="0050580E" w:rsidP="00330F81">
            <w:pPr>
              <w:widowControl w:val="0"/>
              <w:contextualSpacing/>
              <w:jc w:val="both"/>
              <w:rPr>
                <w:sz w:val="20"/>
                <w:szCs w:val="20"/>
              </w:rPr>
            </w:pPr>
            <w:r w:rsidRPr="0069170A">
              <w:rPr>
                <w:sz w:val="20"/>
                <w:szCs w:val="20"/>
              </w:rPr>
              <w:t>2</w:t>
            </w:r>
            <w:r w:rsidR="00330F81" w:rsidRPr="0069170A">
              <w:rPr>
                <w:sz w:val="20"/>
                <w:szCs w:val="20"/>
              </w:rPr>
              <w:t>0</w:t>
            </w:r>
            <w:r w:rsidR="002F244E" w:rsidRPr="0069170A">
              <w:rPr>
                <w:sz w:val="20"/>
                <w:szCs w:val="20"/>
              </w:rPr>
              <w:t>.</w:t>
            </w:r>
            <w:r w:rsidR="001101B1" w:rsidRPr="0069170A">
              <w:rPr>
                <w:sz w:val="20"/>
                <w:szCs w:val="20"/>
              </w:rPr>
              <w:t>0</w:t>
            </w:r>
            <w:r w:rsidR="008956AD" w:rsidRPr="0069170A">
              <w:rPr>
                <w:sz w:val="20"/>
                <w:szCs w:val="20"/>
              </w:rPr>
              <w:t>6</w:t>
            </w:r>
            <w:r w:rsidR="00C459DB" w:rsidRPr="0069170A">
              <w:rPr>
                <w:sz w:val="20"/>
                <w:szCs w:val="20"/>
              </w:rPr>
              <w:t>.202</w:t>
            </w:r>
            <w:r w:rsidR="008956AD" w:rsidRPr="0069170A">
              <w:rPr>
                <w:sz w:val="20"/>
                <w:szCs w:val="20"/>
              </w:rPr>
              <w:t>2</w:t>
            </w:r>
            <w:r w:rsidR="00DE67BE" w:rsidRPr="0069170A">
              <w:rPr>
                <w:sz w:val="20"/>
                <w:szCs w:val="20"/>
              </w:rPr>
              <w:t xml:space="preserve"> г.</w:t>
            </w:r>
          </w:p>
        </w:tc>
      </w:tr>
      <w:tr w:rsidR="00DE67BE" w:rsidRPr="00FC1FAA" w:rsidTr="007F2529">
        <w:trPr>
          <w:trHeight w:val="20"/>
        </w:trPr>
        <w:tc>
          <w:tcPr>
            <w:tcW w:w="1290" w:type="pct"/>
            <w:shd w:val="clear" w:color="auto" w:fill="auto"/>
          </w:tcPr>
          <w:p w:rsidR="00DE67BE" w:rsidRPr="00FC1FAA" w:rsidRDefault="00DE67BE" w:rsidP="004005D0">
            <w:pPr>
              <w:widowControl w:val="0"/>
              <w:contextualSpacing/>
              <w:jc w:val="center"/>
              <w:rPr>
                <w:b/>
                <w:i/>
                <w:sz w:val="20"/>
                <w:szCs w:val="20"/>
              </w:rPr>
            </w:pPr>
            <w:r w:rsidRPr="00FC1FAA">
              <w:rPr>
                <w:b/>
                <w:sz w:val="20"/>
                <w:szCs w:val="20"/>
              </w:rPr>
              <w:t>Пункт 12</w:t>
            </w:r>
          </w:p>
        </w:tc>
        <w:tc>
          <w:tcPr>
            <w:tcW w:w="3710" w:type="pct"/>
            <w:shd w:val="clear" w:color="auto" w:fill="auto"/>
          </w:tcPr>
          <w:p w:rsidR="00DE67BE" w:rsidRPr="0069170A" w:rsidRDefault="00DE67BE" w:rsidP="004005D0">
            <w:pPr>
              <w:widowControl w:val="0"/>
              <w:contextualSpacing/>
              <w:jc w:val="center"/>
              <w:rPr>
                <w:b/>
                <w:sz w:val="20"/>
                <w:szCs w:val="20"/>
              </w:rPr>
            </w:pPr>
            <w:r w:rsidRPr="0069170A">
              <w:rPr>
                <w:b/>
                <w:sz w:val="20"/>
                <w:szCs w:val="20"/>
              </w:rPr>
              <w:t>Дата оконч</w:t>
            </w:r>
            <w:r w:rsidR="00B032AA" w:rsidRPr="0069170A">
              <w:rPr>
                <w:b/>
                <w:sz w:val="20"/>
                <w:szCs w:val="20"/>
              </w:rPr>
              <w:t xml:space="preserve">ания срока рассмотрения </w:t>
            </w:r>
            <w:r w:rsidR="00AD686C" w:rsidRPr="0069170A">
              <w:rPr>
                <w:b/>
                <w:sz w:val="20"/>
                <w:szCs w:val="20"/>
              </w:rPr>
              <w:t xml:space="preserve">первых частей </w:t>
            </w:r>
            <w:r w:rsidR="00B032AA" w:rsidRPr="0069170A">
              <w:rPr>
                <w:b/>
                <w:sz w:val="20"/>
                <w:szCs w:val="20"/>
              </w:rPr>
              <w:t xml:space="preserve">заявок </w:t>
            </w:r>
            <w:r w:rsidRPr="0069170A">
              <w:rPr>
                <w:b/>
                <w:sz w:val="20"/>
                <w:szCs w:val="20"/>
              </w:rPr>
              <w:t>на участие в электронном аукционе</w:t>
            </w:r>
          </w:p>
        </w:tc>
      </w:tr>
      <w:tr w:rsidR="00DE67BE" w:rsidRPr="00FC1FAA" w:rsidTr="007F2529">
        <w:trPr>
          <w:trHeight w:val="20"/>
        </w:trPr>
        <w:tc>
          <w:tcPr>
            <w:tcW w:w="1290" w:type="pct"/>
            <w:shd w:val="clear" w:color="auto" w:fill="auto"/>
          </w:tcPr>
          <w:p w:rsidR="00DE67BE" w:rsidRPr="00FC1FAA" w:rsidRDefault="00DE67BE" w:rsidP="007F2529">
            <w:pPr>
              <w:widowControl w:val="0"/>
              <w:contextualSpacing/>
              <w:jc w:val="both"/>
              <w:rPr>
                <w:i/>
                <w:sz w:val="20"/>
                <w:szCs w:val="20"/>
              </w:rPr>
            </w:pPr>
            <w:r w:rsidRPr="00FC1FAA">
              <w:rPr>
                <w:i/>
                <w:sz w:val="20"/>
                <w:szCs w:val="20"/>
              </w:rPr>
              <w:t>Дата окончания срока рассмотрения заявок на участие в электронном аукционе:</w:t>
            </w:r>
          </w:p>
        </w:tc>
        <w:tc>
          <w:tcPr>
            <w:tcW w:w="3710" w:type="pct"/>
            <w:shd w:val="clear" w:color="auto" w:fill="auto"/>
          </w:tcPr>
          <w:p w:rsidR="00DE67BE" w:rsidRPr="0069170A" w:rsidRDefault="0050580E" w:rsidP="00330F81">
            <w:pPr>
              <w:widowControl w:val="0"/>
              <w:contextualSpacing/>
              <w:jc w:val="both"/>
              <w:rPr>
                <w:sz w:val="20"/>
                <w:szCs w:val="20"/>
              </w:rPr>
            </w:pPr>
            <w:r w:rsidRPr="0069170A">
              <w:rPr>
                <w:sz w:val="20"/>
                <w:szCs w:val="20"/>
              </w:rPr>
              <w:t>2</w:t>
            </w:r>
            <w:r w:rsidR="00330F81" w:rsidRPr="0069170A">
              <w:rPr>
                <w:sz w:val="20"/>
                <w:szCs w:val="20"/>
              </w:rPr>
              <w:t>1</w:t>
            </w:r>
            <w:r w:rsidR="007F2529" w:rsidRPr="0069170A">
              <w:rPr>
                <w:sz w:val="20"/>
                <w:szCs w:val="20"/>
              </w:rPr>
              <w:t>.</w:t>
            </w:r>
            <w:r w:rsidR="001101B1" w:rsidRPr="0069170A">
              <w:rPr>
                <w:sz w:val="20"/>
                <w:szCs w:val="20"/>
              </w:rPr>
              <w:t>0</w:t>
            </w:r>
            <w:r w:rsidR="009C62F6" w:rsidRPr="0069170A">
              <w:rPr>
                <w:sz w:val="20"/>
                <w:szCs w:val="20"/>
              </w:rPr>
              <w:t>6</w:t>
            </w:r>
            <w:r w:rsidR="00C459DB" w:rsidRPr="0069170A">
              <w:rPr>
                <w:sz w:val="20"/>
                <w:szCs w:val="20"/>
              </w:rPr>
              <w:t>.202</w:t>
            </w:r>
            <w:r w:rsidR="009C62F6" w:rsidRPr="0069170A">
              <w:rPr>
                <w:sz w:val="20"/>
                <w:szCs w:val="20"/>
              </w:rPr>
              <w:t>2</w:t>
            </w:r>
            <w:r w:rsidR="007F2529" w:rsidRPr="0069170A">
              <w:rPr>
                <w:sz w:val="20"/>
                <w:szCs w:val="20"/>
              </w:rPr>
              <w:t xml:space="preserve"> г.</w:t>
            </w:r>
          </w:p>
        </w:tc>
      </w:tr>
      <w:tr w:rsidR="00DE67BE" w:rsidRPr="00FC1FAA" w:rsidTr="007F2529">
        <w:trPr>
          <w:trHeight w:val="20"/>
        </w:trPr>
        <w:tc>
          <w:tcPr>
            <w:tcW w:w="1290" w:type="pct"/>
            <w:shd w:val="clear" w:color="auto" w:fill="auto"/>
          </w:tcPr>
          <w:p w:rsidR="00DE67BE" w:rsidRPr="00FC1FAA" w:rsidRDefault="00DE67BE" w:rsidP="00945BD3">
            <w:pPr>
              <w:widowControl w:val="0"/>
              <w:contextualSpacing/>
              <w:jc w:val="center"/>
              <w:rPr>
                <w:b/>
                <w:i/>
                <w:sz w:val="20"/>
                <w:szCs w:val="20"/>
              </w:rPr>
            </w:pPr>
            <w:r w:rsidRPr="00FC1FAA">
              <w:rPr>
                <w:b/>
                <w:sz w:val="20"/>
                <w:szCs w:val="20"/>
              </w:rPr>
              <w:t>Пункт 13</w:t>
            </w:r>
          </w:p>
        </w:tc>
        <w:tc>
          <w:tcPr>
            <w:tcW w:w="3710" w:type="pct"/>
            <w:shd w:val="clear" w:color="auto" w:fill="auto"/>
          </w:tcPr>
          <w:p w:rsidR="00DE67BE" w:rsidRPr="0069170A" w:rsidRDefault="00DE67BE" w:rsidP="00945BD3">
            <w:pPr>
              <w:widowControl w:val="0"/>
              <w:contextualSpacing/>
              <w:jc w:val="center"/>
              <w:rPr>
                <w:b/>
                <w:sz w:val="20"/>
                <w:szCs w:val="20"/>
              </w:rPr>
            </w:pPr>
            <w:r w:rsidRPr="0069170A">
              <w:rPr>
                <w:b/>
                <w:sz w:val="20"/>
                <w:szCs w:val="20"/>
              </w:rPr>
              <w:t>Дата проведения электронного аукциона</w:t>
            </w:r>
          </w:p>
        </w:tc>
      </w:tr>
      <w:tr w:rsidR="007F2529" w:rsidRPr="00FC1FAA" w:rsidTr="00DF1000">
        <w:trPr>
          <w:trHeight w:val="470"/>
        </w:trPr>
        <w:tc>
          <w:tcPr>
            <w:tcW w:w="1290" w:type="pct"/>
            <w:shd w:val="clear" w:color="auto" w:fill="auto"/>
          </w:tcPr>
          <w:p w:rsidR="007F2529" w:rsidRPr="00FC1FAA" w:rsidRDefault="007F2529" w:rsidP="007F2529">
            <w:pPr>
              <w:widowControl w:val="0"/>
              <w:contextualSpacing/>
              <w:jc w:val="both"/>
              <w:rPr>
                <w:i/>
                <w:sz w:val="20"/>
                <w:szCs w:val="20"/>
              </w:rPr>
            </w:pPr>
            <w:r w:rsidRPr="00FC1FAA">
              <w:rPr>
                <w:i/>
                <w:sz w:val="20"/>
                <w:szCs w:val="20"/>
              </w:rPr>
              <w:t>Дата проведения электронного аукциона:</w:t>
            </w:r>
          </w:p>
        </w:tc>
        <w:tc>
          <w:tcPr>
            <w:tcW w:w="3710" w:type="pct"/>
            <w:shd w:val="clear" w:color="auto" w:fill="auto"/>
          </w:tcPr>
          <w:p w:rsidR="007F2529" w:rsidRPr="0069170A" w:rsidRDefault="009640BC" w:rsidP="00330F81">
            <w:pPr>
              <w:widowControl w:val="0"/>
              <w:contextualSpacing/>
              <w:jc w:val="both"/>
              <w:rPr>
                <w:sz w:val="20"/>
                <w:szCs w:val="20"/>
              </w:rPr>
            </w:pPr>
            <w:r w:rsidRPr="0069170A">
              <w:rPr>
                <w:sz w:val="20"/>
                <w:szCs w:val="20"/>
              </w:rPr>
              <w:t>2</w:t>
            </w:r>
            <w:r w:rsidR="00330F81" w:rsidRPr="0069170A">
              <w:rPr>
                <w:sz w:val="20"/>
                <w:szCs w:val="20"/>
              </w:rPr>
              <w:t>2</w:t>
            </w:r>
            <w:r w:rsidR="007F2529" w:rsidRPr="0069170A">
              <w:rPr>
                <w:sz w:val="20"/>
                <w:szCs w:val="20"/>
              </w:rPr>
              <w:t>.</w:t>
            </w:r>
            <w:r w:rsidR="001101B1" w:rsidRPr="0069170A">
              <w:rPr>
                <w:sz w:val="20"/>
                <w:szCs w:val="20"/>
              </w:rPr>
              <w:t>0</w:t>
            </w:r>
            <w:r w:rsidR="00D86310" w:rsidRPr="0069170A">
              <w:rPr>
                <w:sz w:val="20"/>
                <w:szCs w:val="20"/>
              </w:rPr>
              <w:t>6</w:t>
            </w:r>
            <w:r w:rsidR="00A461C9" w:rsidRPr="0069170A">
              <w:rPr>
                <w:sz w:val="20"/>
                <w:szCs w:val="20"/>
              </w:rPr>
              <w:t>.202</w:t>
            </w:r>
            <w:r w:rsidR="00D86310" w:rsidRPr="0069170A">
              <w:rPr>
                <w:sz w:val="20"/>
                <w:szCs w:val="20"/>
              </w:rPr>
              <w:t>2</w:t>
            </w:r>
            <w:r w:rsidR="007F2529" w:rsidRPr="0069170A">
              <w:rPr>
                <w:sz w:val="20"/>
                <w:szCs w:val="20"/>
              </w:rPr>
              <w:t xml:space="preserve"> г. </w:t>
            </w:r>
            <w:r w:rsidRPr="0069170A">
              <w:rPr>
                <w:sz w:val="20"/>
                <w:szCs w:val="20"/>
              </w:rPr>
              <w:t xml:space="preserve">10 часов 00 минут (время </w:t>
            </w:r>
            <w:r w:rsidRPr="0069170A">
              <w:rPr>
                <w:iCs/>
                <w:sz w:val="20"/>
                <w:szCs w:val="20"/>
              </w:rPr>
              <w:t>уфимское)</w:t>
            </w:r>
          </w:p>
        </w:tc>
      </w:tr>
      <w:tr w:rsidR="00AD686C" w:rsidRPr="00AD686C" w:rsidTr="00DF1000">
        <w:trPr>
          <w:trHeight w:val="470"/>
        </w:trPr>
        <w:tc>
          <w:tcPr>
            <w:tcW w:w="1290" w:type="pct"/>
            <w:shd w:val="clear" w:color="auto" w:fill="auto"/>
          </w:tcPr>
          <w:p w:rsidR="00AD686C" w:rsidRPr="0069170A" w:rsidRDefault="00AD686C" w:rsidP="00AD686C">
            <w:pPr>
              <w:widowControl w:val="0"/>
              <w:contextualSpacing/>
              <w:jc w:val="center"/>
              <w:rPr>
                <w:i/>
                <w:sz w:val="20"/>
                <w:szCs w:val="20"/>
              </w:rPr>
            </w:pPr>
            <w:r w:rsidRPr="0069170A">
              <w:rPr>
                <w:b/>
                <w:sz w:val="20"/>
                <w:szCs w:val="20"/>
              </w:rPr>
              <w:t>Пункт 13.1</w:t>
            </w:r>
          </w:p>
        </w:tc>
        <w:tc>
          <w:tcPr>
            <w:tcW w:w="3710" w:type="pct"/>
            <w:shd w:val="clear" w:color="auto" w:fill="auto"/>
          </w:tcPr>
          <w:p w:rsidR="00AD686C" w:rsidRPr="0069170A" w:rsidRDefault="00AD686C" w:rsidP="00AD686C">
            <w:pPr>
              <w:widowControl w:val="0"/>
              <w:contextualSpacing/>
              <w:jc w:val="center"/>
              <w:rPr>
                <w:sz w:val="20"/>
                <w:szCs w:val="20"/>
              </w:rPr>
            </w:pPr>
            <w:r w:rsidRPr="0069170A">
              <w:rPr>
                <w:b/>
                <w:sz w:val="20"/>
                <w:szCs w:val="20"/>
              </w:rPr>
              <w:t>Дата окончания срока рассмотрения вторых частей заявок на участие в электронном аукционе, подведения итогов</w:t>
            </w:r>
          </w:p>
        </w:tc>
      </w:tr>
      <w:tr w:rsidR="00AD686C" w:rsidRPr="00FC1FAA" w:rsidTr="00DF1000">
        <w:trPr>
          <w:trHeight w:val="470"/>
        </w:trPr>
        <w:tc>
          <w:tcPr>
            <w:tcW w:w="1290" w:type="pct"/>
            <w:shd w:val="clear" w:color="auto" w:fill="auto"/>
          </w:tcPr>
          <w:p w:rsidR="00AD686C" w:rsidRPr="0069170A" w:rsidRDefault="00AD686C" w:rsidP="007F2529">
            <w:pPr>
              <w:widowControl w:val="0"/>
              <w:contextualSpacing/>
              <w:jc w:val="both"/>
              <w:rPr>
                <w:i/>
                <w:sz w:val="20"/>
                <w:szCs w:val="20"/>
              </w:rPr>
            </w:pPr>
            <w:r w:rsidRPr="0069170A">
              <w:rPr>
                <w:i/>
                <w:sz w:val="20"/>
                <w:szCs w:val="20"/>
              </w:rPr>
              <w:t>Дата окончания срока рассмотрения вторых частей заявок на участие в электронном аукционе, подведения итогов</w:t>
            </w:r>
          </w:p>
        </w:tc>
        <w:tc>
          <w:tcPr>
            <w:tcW w:w="3710" w:type="pct"/>
            <w:shd w:val="clear" w:color="auto" w:fill="auto"/>
          </w:tcPr>
          <w:p w:rsidR="00AD686C" w:rsidRPr="0069170A" w:rsidRDefault="009640BC" w:rsidP="00037C53">
            <w:pPr>
              <w:widowControl w:val="0"/>
              <w:contextualSpacing/>
              <w:jc w:val="both"/>
              <w:rPr>
                <w:sz w:val="20"/>
                <w:szCs w:val="20"/>
              </w:rPr>
            </w:pPr>
            <w:r w:rsidRPr="0069170A">
              <w:rPr>
                <w:sz w:val="20"/>
                <w:szCs w:val="20"/>
              </w:rPr>
              <w:t>2</w:t>
            </w:r>
            <w:r w:rsidR="0050580E" w:rsidRPr="0069170A">
              <w:rPr>
                <w:sz w:val="20"/>
                <w:szCs w:val="20"/>
              </w:rPr>
              <w:t>3</w:t>
            </w:r>
            <w:r w:rsidR="00AD686C" w:rsidRPr="0069170A">
              <w:rPr>
                <w:sz w:val="20"/>
                <w:szCs w:val="20"/>
              </w:rPr>
              <w:t>.06.2022 г.</w:t>
            </w:r>
          </w:p>
        </w:tc>
      </w:tr>
      <w:tr w:rsidR="00DE67BE" w:rsidRPr="00F24EA4" w:rsidTr="007F2529">
        <w:trPr>
          <w:trHeight w:val="20"/>
        </w:trPr>
        <w:tc>
          <w:tcPr>
            <w:tcW w:w="1290" w:type="pct"/>
            <w:shd w:val="clear" w:color="auto" w:fill="auto"/>
          </w:tcPr>
          <w:p w:rsidR="00DE67BE" w:rsidRPr="00FC1FAA" w:rsidRDefault="00DE67BE" w:rsidP="00335682">
            <w:pPr>
              <w:widowControl w:val="0"/>
              <w:contextualSpacing/>
              <w:jc w:val="center"/>
              <w:rPr>
                <w:b/>
                <w:i/>
                <w:sz w:val="20"/>
                <w:szCs w:val="20"/>
              </w:rPr>
            </w:pPr>
            <w:r w:rsidRPr="00FC1FAA">
              <w:rPr>
                <w:b/>
                <w:sz w:val="20"/>
                <w:szCs w:val="20"/>
              </w:rPr>
              <w:t>Пункт 14</w:t>
            </w:r>
          </w:p>
        </w:tc>
        <w:tc>
          <w:tcPr>
            <w:tcW w:w="3710" w:type="pct"/>
            <w:shd w:val="clear" w:color="auto" w:fill="auto"/>
          </w:tcPr>
          <w:p w:rsidR="00DE67BE" w:rsidRPr="00F24EA4" w:rsidRDefault="00DE67BE" w:rsidP="00335682">
            <w:pPr>
              <w:widowControl w:val="0"/>
              <w:contextualSpacing/>
              <w:jc w:val="center"/>
              <w:rPr>
                <w:b/>
                <w:sz w:val="20"/>
                <w:szCs w:val="20"/>
              </w:rPr>
            </w:pPr>
            <w:r w:rsidRPr="00FC1FAA">
              <w:rPr>
                <w:b/>
                <w:sz w:val="20"/>
                <w:szCs w:val="20"/>
              </w:rPr>
              <w:t>Порядок, даты начала и окончания срока предоставления участникам закупки разъяснений положений документации об электронном аукционе</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bCs/>
                <w:i/>
                <w:snapToGrid w:val="0"/>
                <w:sz w:val="20"/>
                <w:szCs w:val="20"/>
              </w:rPr>
            </w:pPr>
            <w:r w:rsidRPr="00F24EA4">
              <w:rPr>
                <w:i/>
                <w:sz w:val="20"/>
                <w:szCs w:val="20"/>
              </w:rPr>
              <w:t>Порядок предоставления участникам закупки разъяснений положений документации об электронном аукционе:</w:t>
            </w:r>
          </w:p>
        </w:tc>
        <w:tc>
          <w:tcPr>
            <w:tcW w:w="3710" w:type="pct"/>
            <w:shd w:val="clear" w:color="auto" w:fill="auto"/>
          </w:tcPr>
          <w:p w:rsidR="00DE67BE" w:rsidRPr="00F24EA4" w:rsidRDefault="00DE67BE" w:rsidP="007F2529">
            <w:pPr>
              <w:widowControl w:val="0"/>
              <w:autoSpaceDE w:val="0"/>
              <w:autoSpaceDN w:val="0"/>
              <w:adjustRightInd w:val="0"/>
              <w:jc w:val="both"/>
              <w:rPr>
                <w:sz w:val="20"/>
                <w:szCs w:val="20"/>
              </w:rPr>
            </w:pPr>
            <w:r w:rsidRPr="00F24EA4">
              <w:rPr>
                <w:sz w:val="20"/>
                <w:szCs w:val="20"/>
              </w:rPr>
              <w:t>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DE67BE" w:rsidRPr="00F24EA4" w:rsidRDefault="00DE67BE" w:rsidP="007F2529">
            <w:pPr>
              <w:widowControl w:val="0"/>
              <w:autoSpaceDE w:val="0"/>
              <w:autoSpaceDN w:val="0"/>
              <w:adjustRightInd w:val="0"/>
              <w:jc w:val="both"/>
              <w:rPr>
                <w:sz w:val="20"/>
                <w:szCs w:val="20"/>
              </w:rPr>
            </w:pPr>
            <w:r w:rsidRPr="00F24EA4">
              <w:rPr>
                <w:sz w:val="20"/>
                <w:szCs w:val="20"/>
              </w:rPr>
              <w:t xml:space="preserve">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w:t>
            </w:r>
            <w:r w:rsidRPr="00F24EA4">
              <w:rPr>
                <w:sz w:val="20"/>
                <w:szCs w:val="20"/>
              </w:rPr>
              <w:lastRenderedPageBreak/>
              <w:t>указания участника электронного аукциона, от которого поступил указанный запрос, при условии, что указанный запрос поступил заказчику не позднее</w:t>
            </w:r>
            <w:r w:rsidR="009C115A" w:rsidRPr="00F24EA4">
              <w:rPr>
                <w:sz w:val="20"/>
                <w:szCs w:val="20"/>
              </w:rPr>
              <w:t>,</w:t>
            </w:r>
            <w:r w:rsidRPr="00F24EA4">
              <w:rPr>
                <w:sz w:val="20"/>
                <w:szCs w:val="20"/>
              </w:rPr>
              <w:t xml:space="preserve"> чем за три дня до даты окончания срока подачи заявок на участие в электронном аукционе.</w:t>
            </w:r>
          </w:p>
          <w:p w:rsidR="00DE67BE" w:rsidRPr="00F24EA4" w:rsidRDefault="00DE67BE" w:rsidP="007F2529">
            <w:pPr>
              <w:widowControl w:val="0"/>
              <w:autoSpaceDE w:val="0"/>
              <w:autoSpaceDN w:val="0"/>
              <w:adjustRightInd w:val="0"/>
              <w:jc w:val="both"/>
              <w:rPr>
                <w:sz w:val="20"/>
                <w:szCs w:val="20"/>
                <w:u w:val="single"/>
              </w:rPr>
            </w:pPr>
            <w:r w:rsidRPr="00F24EA4">
              <w:rPr>
                <w:sz w:val="20"/>
                <w:szCs w:val="20"/>
              </w:rPr>
              <w:t>Разъяснения положений документации об электронном аукционе не должны изменять ее суть.</w:t>
            </w:r>
          </w:p>
        </w:tc>
      </w:tr>
      <w:tr w:rsidR="00DE67BE" w:rsidRPr="00FC1FAA" w:rsidTr="007F2529">
        <w:trPr>
          <w:trHeight w:val="20"/>
        </w:trPr>
        <w:tc>
          <w:tcPr>
            <w:tcW w:w="1290" w:type="pct"/>
            <w:shd w:val="clear" w:color="auto" w:fill="auto"/>
          </w:tcPr>
          <w:p w:rsidR="00DE67BE" w:rsidRPr="00FC1FAA" w:rsidRDefault="00DE67BE" w:rsidP="007F2529">
            <w:pPr>
              <w:widowControl w:val="0"/>
              <w:contextualSpacing/>
              <w:jc w:val="both"/>
              <w:rPr>
                <w:i/>
                <w:sz w:val="20"/>
                <w:szCs w:val="20"/>
              </w:rPr>
            </w:pPr>
            <w:r w:rsidRPr="00FC1FAA">
              <w:rPr>
                <w:i/>
                <w:sz w:val="20"/>
                <w:szCs w:val="20"/>
              </w:rPr>
              <w:lastRenderedPageBreak/>
              <w:t>Дата начала срока предоставления участникам закупки разъяснений положений документации об электронном аукционе:</w:t>
            </w:r>
          </w:p>
        </w:tc>
        <w:tc>
          <w:tcPr>
            <w:tcW w:w="3710" w:type="pct"/>
            <w:shd w:val="clear" w:color="auto" w:fill="auto"/>
          </w:tcPr>
          <w:p w:rsidR="00DE67BE" w:rsidRPr="0069170A" w:rsidRDefault="00AD686C" w:rsidP="00330F81">
            <w:pPr>
              <w:widowControl w:val="0"/>
              <w:autoSpaceDE w:val="0"/>
              <w:autoSpaceDN w:val="0"/>
              <w:adjustRightInd w:val="0"/>
              <w:jc w:val="both"/>
              <w:rPr>
                <w:sz w:val="20"/>
                <w:szCs w:val="20"/>
              </w:rPr>
            </w:pPr>
            <w:r w:rsidRPr="0069170A">
              <w:rPr>
                <w:sz w:val="20"/>
                <w:szCs w:val="20"/>
              </w:rPr>
              <w:t>0</w:t>
            </w:r>
            <w:r w:rsidR="00330F81" w:rsidRPr="0069170A">
              <w:rPr>
                <w:sz w:val="20"/>
                <w:szCs w:val="20"/>
              </w:rPr>
              <w:t>6</w:t>
            </w:r>
            <w:r w:rsidR="007F2529" w:rsidRPr="0069170A">
              <w:rPr>
                <w:sz w:val="20"/>
                <w:szCs w:val="20"/>
              </w:rPr>
              <w:t>.</w:t>
            </w:r>
            <w:r w:rsidR="00D86310" w:rsidRPr="0069170A">
              <w:rPr>
                <w:sz w:val="20"/>
                <w:szCs w:val="20"/>
              </w:rPr>
              <w:t>06.</w:t>
            </w:r>
            <w:r w:rsidR="00A461C9" w:rsidRPr="0069170A">
              <w:rPr>
                <w:sz w:val="20"/>
                <w:szCs w:val="20"/>
              </w:rPr>
              <w:t>202</w:t>
            </w:r>
            <w:r w:rsidR="00D86310" w:rsidRPr="0069170A">
              <w:rPr>
                <w:sz w:val="20"/>
                <w:szCs w:val="20"/>
              </w:rPr>
              <w:t>2</w:t>
            </w:r>
            <w:r w:rsidR="007F2529" w:rsidRPr="0069170A">
              <w:rPr>
                <w:sz w:val="20"/>
                <w:szCs w:val="20"/>
              </w:rPr>
              <w:t xml:space="preserve"> г.</w:t>
            </w:r>
          </w:p>
        </w:tc>
      </w:tr>
      <w:tr w:rsidR="00DE67BE" w:rsidRPr="00F24EA4" w:rsidTr="007F2529">
        <w:trPr>
          <w:trHeight w:val="20"/>
        </w:trPr>
        <w:tc>
          <w:tcPr>
            <w:tcW w:w="1290" w:type="pct"/>
            <w:shd w:val="clear" w:color="auto" w:fill="auto"/>
          </w:tcPr>
          <w:p w:rsidR="00DE67BE" w:rsidRPr="00FC1FAA" w:rsidRDefault="00DE67BE" w:rsidP="007F2529">
            <w:pPr>
              <w:widowControl w:val="0"/>
              <w:contextualSpacing/>
              <w:jc w:val="both"/>
              <w:rPr>
                <w:i/>
                <w:sz w:val="20"/>
                <w:szCs w:val="20"/>
              </w:rPr>
            </w:pPr>
            <w:r w:rsidRPr="00FC1FAA">
              <w:rPr>
                <w:i/>
                <w:sz w:val="20"/>
                <w:szCs w:val="20"/>
              </w:rPr>
              <w:t>Дата окончания срока предоставления участникам закупки разъяснений положений документации об электронном аукционе:</w:t>
            </w:r>
          </w:p>
        </w:tc>
        <w:tc>
          <w:tcPr>
            <w:tcW w:w="3710" w:type="pct"/>
            <w:shd w:val="clear" w:color="auto" w:fill="auto"/>
          </w:tcPr>
          <w:p w:rsidR="00DE67BE" w:rsidRPr="0069170A" w:rsidRDefault="009640BC" w:rsidP="00330F81">
            <w:pPr>
              <w:widowControl w:val="0"/>
              <w:autoSpaceDE w:val="0"/>
              <w:autoSpaceDN w:val="0"/>
              <w:adjustRightInd w:val="0"/>
              <w:jc w:val="both"/>
              <w:rPr>
                <w:sz w:val="20"/>
                <w:szCs w:val="20"/>
              </w:rPr>
            </w:pPr>
            <w:r w:rsidRPr="0069170A">
              <w:rPr>
                <w:sz w:val="20"/>
                <w:szCs w:val="20"/>
              </w:rPr>
              <w:t>2</w:t>
            </w:r>
            <w:r w:rsidR="00330F81" w:rsidRPr="0069170A">
              <w:rPr>
                <w:sz w:val="20"/>
                <w:szCs w:val="20"/>
              </w:rPr>
              <w:t>0</w:t>
            </w:r>
            <w:r w:rsidR="007F2529" w:rsidRPr="0069170A">
              <w:rPr>
                <w:sz w:val="20"/>
                <w:szCs w:val="20"/>
              </w:rPr>
              <w:t>.</w:t>
            </w:r>
            <w:r w:rsidR="001101B1" w:rsidRPr="0069170A">
              <w:rPr>
                <w:sz w:val="20"/>
                <w:szCs w:val="20"/>
              </w:rPr>
              <w:t>0</w:t>
            </w:r>
            <w:r w:rsidR="00037C53" w:rsidRPr="0069170A">
              <w:rPr>
                <w:sz w:val="20"/>
                <w:szCs w:val="20"/>
              </w:rPr>
              <w:t>6</w:t>
            </w:r>
            <w:r w:rsidR="007D5AE9" w:rsidRPr="0069170A">
              <w:rPr>
                <w:sz w:val="20"/>
                <w:szCs w:val="20"/>
              </w:rPr>
              <w:t>.202</w:t>
            </w:r>
            <w:r w:rsidR="00037C53" w:rsidRPr="0069170A">
              <w:rPr>
                <w:sz w:val="20"/>
                <w:szCs w:val="20"/>
              </w:rPr>
              <w:t>2</w:t>
            </w:r>
            <w:r w:rsidR="007F2529" w:rsidRPr="0069170A">
              <w:rPr>
                <w:sz w:val="20"/>
                <w:szCs w:val="20"/>
              </w:rPr>
              <w:t xml:space="preserve"> г.</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Порядок и срок внесения изменений в документацию о проведении  электронного аукциона и отказ от проведения электронного аукциона</w:t>
            </w:r>
          </w:p>
        </w:tc>
        <w:tc>
          <w:tcPr>
            <w:tcW w:w="3710" w:type="pct"/>
            <w:shd w:val="clear" w:color="auto" w:fill="auto"/>
          </w:tcPr>
          <w:p w:rsidR="00DE67BE" w:rsidRPr="00F24EA4" w:rsidRDefault="00DE67BE" w:rsidP="007F2529">
            <w:pPr>
              <w:widowControl w:val="0"/>
              <w:contextualSpacing/>
              <w:jc w:val="both"/>
              <w:rPr>
                <w:sz w:val="20"/>
                <w:szCs w:val="20"/>
              </w:rPr>
            </w:pPr>
            <w:r w:rsidRPr="00F24EA4">
              <w:rPr>
                <w:sz w:val="20"/>
                <w:szCs w:val="20"/>
              </w:rPr>
              <w:t>Заказчик вправе принять решение о внесении изменений в извещение и (или) документацию о проведении аукциона в соответствии с Положением о закупке.</w:t>
            </w:r>
          </w:p>
          <w:p w:rsidR="00DE67BE" w:rsidRPr="00F24EA4" w:rsidRDefault="00DE67BE" w:rsidP="007F2529">
            <w:pPr>
              <w:widowControl w:val="0"/>
              <w:contextualSpacing/>
              <w:jc w:val="both"/>
              <w:rPr>
                <w:sz w:val="20"/>
                <w:szCs w:val="20"/>
              </w:rPr>
            </w:pPr>
            <w:r w:rsidRPr="00F24EA4">
              <w:rPr>
                <w:sz w:val="20"/>
                <w:szCs w:val="20"/>
              </w:rPr>
              <w:t xml:space="preserve">Изменения, вносимые в извещение о закупке, документацию о закупке, разъяснения положений такой документации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w:t>
            </w:r>
          </w:p>
          <w:p w:rsidR="00DE67BE" w:rsidRPr="00F24EA4" w:rsidRDefault="00DE67BE" w:rsidP="007F2529">
            <w:pPr>
              <w:widowControl w:val="0"/>
              <w:contextualSpacing/>
              <w:jc w:val="both"/>
              <w:rPr>
                <w:sz w:val="20"/>
                <w:szCs w:val="20"/>
              </w:rPr>
            </w:pPr>
            <w:r w:rsidRPr="00F24EA4">
              <w:rPr>
                <w:sz w:val="20"/>
                <w:szCs w:val="20"/>
              </w:rPr>
              <w:t xml:space="preserve">В случае, если закупка осуществляется путем проведения электронного аукциона и изменения в извещение о закупке, документацию о закупке внесены Заказчиком позднее, чем за </w:t>
            </w:r>
            <w:r w:rsidR="00F700FE" w:rsidRPr="00F24EA4">
              <w:rPr>
                <w:sz w:val="20"/>
                <w:szCs w:val="20"/>
              </w:rPr>
              <w:t>семь</w:t>
            </w:r>
            <w:r w:rsidRPr="00F24EA4">
              <w:rPr>
                <w:sz w:val="20"/>
                <w:szCs w:val="20"/>
              </w:rPr>
              <w:t xml:space="preserve"> дней до даты окончания подачи заявок на участие в закупке, срок подачи заявок на участие в такой закупке должен быть продлен так, чтобы со дня размещения в единой информационной системе внесенных в извещение о закупке, документацию о закупке изменений до даты окончания подачи заявок на участие в закупке такой срок составлял не менее чем </w:t>
            </w:r>
            <w:r w:rsidR="00F700FE" w:rsidRPr="00F24EA4">
              <w:rPr>
                <w:sz w:val="20"/>
                <w:szCs w:val="20"/>
              </w:rPr>
              <w:t>семь</w:t>
            </w:r>
            <w:r w:rsidRPr="00F24EA4">
              <w:rPr>
                <w:sz w:val="20"/>
                <w:szCs w:val="20"/>
              </w:rPr>
              <w:t xml:space="preserve"> дней.</w:t>
            </w:r>
          </w:p>
          <w:p w:rsidR="00DE67BE" w:rsidRPr="00F24EA4" w:rsidRDefault="00DE67BE" w:rsidP="007F2529">
            <w:pPr>
              <w:widowControl w:val="0"/>
              <w:contextualSpacing/>
              <w:jc w:val="both"/>
              <w:rPr>
                <w:sz w:val="20"/>
                <w:szCs w:val="20"/>
              </w:rPr>
            </w:pPr>
            <w:r w:rsidRPr="00F24EA4">
              <w:rPr>
                <w:sz w:val="20"/>
                <w:szCs w:val="20"/>
              </w:rPr>
              <w:t>Заказчик вправе отказаться от проведения аукциона не позднее, чем за 5 дней до даты окончания срока подачи заявок. Извещение об отказе от проведения аукциона размещается Заказчиком в течение одного рабочего дня со дня принятия решения об отказе от проведения аукциона в порядке, установленном для размещения в единой информационной системе извещения о проведении аукциона. В течение одного рабочего дня со дня принятия указанного решения всем участникам закупки, подавшим заявки на участие в аукционе должны быть направлены соответствующие уведомления</w:t>
            </w:r>
          </w:p>
        </w:tc>
      </w:tr>
      <w:tr w:rsidR="00DE67BE" w:rsidRPr="00F24EA4" w:rsidTr="007F2529">
        <w:trPr>
          <w:trHeight w:val="20"/>
        </w:trPr>
        <w:tc>
          <w:tcPr>
            <w:tcW w:w="1290" w:type="pct"/>
            <w:shd w:val="clear" w:color="auto" w:fill="auto"/>
          </w:tcPr>
          <w:p w:rsidR="00DE67BE" w:rsidRPr="00F24EA4" w:rsidRDefault="00DE67BE" w:rsidP="00516252">
            <w:pPr>
              <w:widowControl w:val="0"/>
              <w:contextualSpacing/>
              <w:jc w:val="center"/>
              <w:rPr>
                <w:b/>
                <w:sz w:val="20"/>
                <w:szCs w:val="20"/>
                <w:lang w:val="en-US"/>
              </w:rPr>
            </w:pPr>
            <w:bookmarkStart w:id="0" w:name="_Ref269667938"/>
            <w:r w:rsidRPr="00F24EA4">
              <w:rPr>
                <w:b/>
                <w:sz w:val="20"/>
                <w:szCs w:val="20"/>
              </w:rPr>
              <w:t>Пункт</w:t>
            </w:r>
            <w:bookmarkEnd w:id="0"/>
            <w:r w:rsidRPr="00F24EA4">
              <w:rPr>
                <w:b/>
                <w:sz w:val="20"/>
                <w:szCs w:val="20"/>
              </w:rPr>
              <w:t xml:space="preserve"> 1</w:t>
            </w:r>
            <w:r w:rsidRPr="00F24EA4">
              <w:rPr>
                <w:b/>
                <w:sz w:val="20"/>
                <w:szCs w:val="20"/>
                <w:lang w:val="en-US"/>
              </w:rPr>
              <w:t>5</w:t>
            </w:r>
          </w:p>
        </w:tc>
        <w:tc>
          <w:tcPr>
            <w:tcW w:w="3710" w:type="pct"/>
            <w:shd w:val="clear" w:color="auto" w:fill="auto"/>
          </w:tcPr>
          <w:p w:rsidR="00DE67BE" w:rsidRPr="00F24EA4" w:rsidRDefault="00DE67BE" w:rsidP="00516252">
            <w:pPr>
              <w:widowControl w:val="0"/>
              <w:contextualSpacing/>
              <w:jc w:val="center"/>
              <w:rPr>
                <w:b/>
                <w:sz w:val="20"/>
                <w:szCs w:val="20"/>
              </w:rPr>
            </w:pPr>
            <w:r w:rsidRPr="00F24EA4">
              <w:rPr>
                <w:b/>
                <w:sz w:val="20"/>
                <w:szCs w:val="20"/>
              </w:rPr>
              <w:t>Требования к содержанию и составу заявки на участие в аукционе, подаваемой участником размещения заказа</w:t>
            </w:r>
          </w:p>
        </w:tc>
      </w:tr>
      <w:tr w:rsidR="00DE67BE" w:rsidRPr="00F24EA4" w:rsidTr="007F2529">
        <w:trPr>
          <w:trHeight w:val="20"/>
        </w:trPr>
        <w:tc>
          <w:tcPr>
            <w:tcW w:w="5000" w:type="pct"/>
            <w:gridSpan w:val="2"/>
            <w:shd w:val="clear" w:color="auto" w:fill="auto"/>
          </w:tcPr>
          <w:p w:rsidR="008A0459" w:rsidRPr="0069170A" w:rsidRDefault="008A0459" w:rsidP="008A0459">
            <w:pPr>
              <w:widowControl w:val="0"/>
              <w:autoSpaceDE w:val="0"/>
              <w:autoSpaceDN w:val="0"/>
              <w:adjustRightInd w:val="0"/>
              <w:contextualSpacing/>
              <w:jc w:val="both"/>
              <w:rPr>
                <w:sz w:val="20"/>
                <w:szCs w:val="20"/>
              </w:rPr>
            </w:pPr>
            <w:r w:rsidRPr="0069170A">
              <w:rPr>
                <w:b/>
                <w:bCs/>
                <w:sz w:val="20"/>
                <w:szCs w:val="20"/>
              </w:rPr>
              <w:t>Первая часть заявки на участие в электронном аукционе должна содержать</w:t>
            </w:r>
            <w:r w:rsidRPr="0069170A">
              <w:rPr>
                <w:sz w:val="20"/>
                <w:szCs w:val="20"/>
              </w:rPr>
              <w:t>:</w:t>
            </w:r>
          </w:p>
          <w:p w:rsidR="008A0459" w:rsidRPr="0069170A" w:rsidRDefault="008A0459" w:rsidP="008A0459">
            <w:pPr>
              <w:widowControl w:val="0"/>
              <w:autoSpaceDE w:val="0"/>
              <w:autoSpaceDN w:val="0"/>
              <w:adjustRightInd w:val="0"/>
              <w:contextualSpacing/>
              <w:jc w:val="both"/>
              <w:rPr>
                <w:sz w:val="20"/>
                <w:szCs w:val="20"/>
              </w:rPr>
            </w:pPr>
            <w:r w:rsidRPr="0069170A">
              <w:rPr>
                <w:sz w:val="20"/>
                <w:szCs w:val="20"/>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может даваться с применением программно-аппаратных средств электронной площадки);</w:t>
            </w:r>
          </w:p>
          <w:p w:rsidR="008A0459" w:rsidRPr="0069170A" w:rsidRDefault="008A0459" w:rsidP="008A0459">
            <w:pPr>
              <w:widowControl w:val="0"/>
              <w:autoSpaceDE w:val="0"/>
              <w:autoSpaceDN w:val="0"/>
              <w:adjustRightInd w:val="0"/>
              <w:contextualSpacing/>
              <w:jc w:val="both"/>
              <w:rPr>
                <w:sz w:val="20"/>
                <w:szCs w:val="20"/>
              </w:rPr>
            </w:pPr>
            <w:r w:rsidRPr="0069170A">
              <w:rPr>
                <w:sz w:val="20"/>
                <w:szCs w:val="20"/>
              </w:rPr>
              <w:t>2) при осуществлении закупки товара или закупки работы, услуги, для выполнения, оказания которых используется товар:</w:t>
            </w:r>
          </w:p>
          <w:p w:rsidR="008A0459" w:rsidRPr="0069170A" w:rsidRDefault="008A0459" w:rsidP="008A0459">
            <w:pPr>
              <w:widowControl w:val="0"/>
              <w:autoSpaceDE w:val="0"/>
              <w:autoSpaceDN w:val="0"/>
              <w:adjustRightInd w:val="0"/>
              <w:contextualSpacing/>
              <w:jc w:val="both"/>
              <w:rPr>
                <w:sz w:val="20"/>
                <w:szCs w:val="20"/>
              </w:rPr>
            </w:pPr>
            <w:r w:rsidRPr="0069170A">
              <w:rPr>
                <w:sz w:val="20"/>
                <w:szCs w:val="20"/>
              </w:rPr>
              <w:t>а) наименование страны происхождения товара (в целях предоставления приоритета);</w:t>
            </w:r>
          </w:p>
          <w:p w:rsidR="008A0459" w:rsidRPr="0069170A" w:rsidRDefault="008A0459" w:rsidP="008A0459">
            <w:pPr>
              <w:widowControl w:val="0"/>
              <w:autoSpaceDE w:val="0"/>
              <w:autoSpaceDN w:val="0"/>
              <w:adjustRightInd w:val="0"/>
              <w:contextualSpacing/>
              <w:jc w:val="both"/>
              <w:rPr>
                <w:sz w:val="20"/>
                <w:szCs w:val="20"/>
              </w:rPr>
            </w:pPr>
            <w:r w:rsidRPr="0069170A">
              <w:rPr>
                <w:sz w:val="20"/>
                <w:szCs w:val="20"/>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rsidR="008A0459" w:rsidRPr="0069170A" w:rsidRDefault="008A0459" w:rsidP="008A0459">
            <w:pPr>
              <w:widowControl w:val="0"/>
              <w:autoSpaceDE w:val="0"/>
              <w:autoSpaceDN w:val="0"/>
              <w:adjustRightInd w:val="0"/>
              <w:contextualSpacing/>
              <w:jc w:val="both"/>
              <w:rPr>
                <w:sz w:val="20"/>
                <w:szCs w:val="20"/>
              </w:rPr>
            </w:pPr>
            <w:r w:rsidRPr="0069170A">
              <w:rPr>
                <w:sz w:val="20"/>
                <w:szCs w:val="20"/>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8A0459" w:rsidRPr="0069170A" w:rsidRDefault="008A0459" w:rsidP="008A0459">
            <w:pPr>
              <w:widowControl w:val="0"/>
              <w:autoSpaceDE w:val="0"/>
              <w:autoSpaceDN w:val="0"/>
              <w:adjustRightInd w:val="0"/>
              <w:contextualSpacing/>
              <w:jc w:val="both"/>
              <w:rPr>
                <w:sz w:val="20"/>
                <w:szCs w:val="20"/>
              </w:rPr>
            </w:pPr>
            <w:r w:rsidRPr="0069170A">
              <w:rPr>
                <w:b/>
                <w:bCs/>
                <w:sz w:val="20"/>
                <w:szCs w:val="20"/>
              </w:rPr>
              <w:t>Вторая часть заявки на участие в электронном аукционе должна содержать требуемые заказчиком в аукционной документации информацию и документы, а именно</w:t>
            </w:r>
            <w:r w:rsidRPr="0069170A">
              <w:rPr>
                <w:sz w:val="20"/>
                <w:szCs w:val="20"/>
              </w:rPr>
              <w:t xml:space="preserve">: </w:t>
            </w:r>
          </w:p>
          <w:p w:rsidR="008A0459" w:rsidRPr="0069170A" w:rsidRDefault="008A0459" w:rsidP="008A0459">
            <w:pPr>
              <w:widowControl w:val="0"/>
              <w:autoSpaceDE w:val="0"/>
              <w:autoSpaceDN w:val="0"/>
              <w:adjustRightInd w:val="0"/>
              <w:contextualSpacing/>
              <w:jc w:val="both"/>
              <w:rPr>
                <w:sz w:val="20"/>
                <w:szCs w:val="20"/>
              </w:rPr>
            </w:pPr>
            <w:r w:rsidRPr="0069170A">
              <w:rPr>
                <w:sz w:val="20"/>
                <w:szCs w:val="20"/>
              </w:rPr>
              <w:t>1) сведения и документы об участнике, подавшем заявку:</w:t>
            </w:r>
          </w:p>
          <w:p w:rsidR="008A0459" w:rsidRPr="0069170A" w:rsidRDefault="008A0459" w:rsidP="008A0459">
            <w:pPr>
              <w:widowControl w:val="0"/>
              <w:autoSpaceDE w:val="0"/>
              <w:autoSpaceDN w:val="0"/>
              <w:adjustRightInd w:val="0"/>
              <w:contextualSpacing/>
              <w:jc w:val="both"/>
              <w:rPr>
                <w:sz w:val="20"/>
                <w:szCs w:val="20"/>
              </w:rPr>
            </w:pPr>
            <w:r w:rsidRPr="0069170A">
              <w:rPr>
                <w:sz w:val="20"/>
                <w:szCs w:val="20"/>
              </w:rPr>
              <w:t>а)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фамилия, имя, отчество (при наличии), паспортные данные, место жительства (для физического лица), номер контактного телефона;</w:t>
            </w:r>
          </w:p>
          <w:p w:rsidR="008A0459" w:rsidRPr="0069170A" w:rsidRDefault="008A0459" w:rsidP="008A0459">
            <w:pPr>
              <w:widowControl w:val="0"/>
              <w:autoSpaceDE w:val="0"/>
              <w:autoSpaceDN w:val="0"/>
              <w:adjustRightInd w:val="0"/>
              <w:contextualSpacing/>
              <w:jc w:val="both"/>
              <w:rPr>
                <w:sz w:val="20"/>
                <w:szCs w:val="20"/>
              </w:rPr>
            </w:pPr>
            <w:r w:rsidRPr="0069170A">
              <w:rPr>
                <w:sz w:val="20"/>
                <w:szCs w:val="20"/>
              </w:rPr>
              <w:t xml:space="preserve">б)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w:t>
            </w:r>
            <w:r w:rsidRPr="0069170A">
              <w:rPr>
                <w:sz w:val="20"/>
                <w:szCs w:val="20"/>
              </w:rPr>
              <w:lastRenderedPageBreak/>
              <w:t>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8A0459" w:rsidRPr="0069170A" w:rsidRDefault="008A0459" w:rsidP="008A0459">
            <w:pPr>
              <w:widowControl w:val="0"/>
              <w:autoSpaceDE w:val="0"/>
              <w:autoSpaceDN w:val="0"/>
              <w:adjustRightInd w:val="0"/>
              <w:contextualSpacing/>
              <w:jc w:val="both"/>
              <w:rPr>
                <w:sz w:val="20"/>
                <w:szCs w:val="20"/>
              </w:rPr>
            </w:pPr>
            <w:r w:rsidRPr="0069170A">
              <w:rPr>
                <w:sz w:val="20"/>
                <w:szCs w:val="20"/>
              </w:rPr>
              <w:t>в) документ, подтверждающий полномочия лица на осуществление действий от имени участника электронного аукциона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электронного аукциона без доверенности (далее в настоящем разделе - руководитель). В случае если от имени участника электронного аукциона действует иное лицо, заявка на участие в электронном аукционе должна содержать также доверенность на осуществление действий от имени участника электронного аукциона.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8A0459" w:rsidRPr="0069170A" w:rsidRDefault="008A0459" w:rsidP="008A0459">
            <w:pPr>
              <w:widowControl w:val="0"/>
              <w:autoSpaceDE w:val="0"/>
              <w:autoSpaceDN w:val="0"/>
              <w:adjustRightInd w:val="0"/>
              <w:contextualSpacing/>
              <w:jc w:val="both"/>
              <w:rPr>
                <w:sz w:val="20"/>
                <w:szCs w:val="20"/>
              </w:rPr>
            </w:pPr>
            <w:r w:rsidRPr="0069170A">
              <w:rPr>
                <w:sz w:val="20"/>
                <w:szCs w:val="20"/>
              </w:rPr>
              <w:t>г) документы, указанные в документации об электронном аукционе и подтверждающие соответствие участника требованиям к участникам закупок, установленным в документации об электронном аукционе в соответствии с подпунктом 1 пункта 14.1 и (или) пункта 14.3 Положения;</w:t>
            </w:r>
          </w:p>
          <w:p w:rsidR="008A0459" w:rsidRPr="0069170A" w:rsidRDefault="008A0459" w:rsidP="008A0459">
            <w:pPr>
              <w:widowControl w:val="0"/>
              <w:autoSpaceDE w:val="0"/>
              <w:autoSpaceDN w:val="0"/>
              <w:adjustRightInd w:val="0"/>
              <w:contextualSpacing/>
              <w:jc w:val="both"/>
              <w:rPr>
                <w:sz w:val="20"/>
                <w:szCs w:val="20"/>
              </w:rPr>
            </w:pPr>
            <w:r w:rsidRPr="0069170A">
              <w:rPr>
                <w:sz w:val="20"/>
                <w:szCs w:val="20"/>
              </w:rPr>
              <w:t>д) копии учредительных документов участника (для юридических лиц);</w:t>
            </w:r>
          </w:p>
          <w:p w:rsidR="008A0459" w:rsidRPr="0069170A" w:rsidRDefault="008A0459" w:rsidP="008A0459">
            <w:pPr>
              <w:widowControl w:val="0"/>
              <w:autoSpaceDE w:val="0"/>
              <w:autoSpaceDN w:val="0"/>
              <w:adjustRightInd w:val="0"/>
              <w:contextualSpacing/>
              <w:jc w:val="both"/>
              <w:rPr>
                <w:sz w:val="20"/>
                <w:szCs w:val="20"/>
              </w:rPr>
            </w:pPr>
            <w:r w:rsidRPr="0069170A">
              <w:rPr>
                <w:sz w:val="20"/>
                <w:szCs w:val="20"/>
              </w:rPr>
              <w:t xml:space="preserve">е)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в том числе Гражданским кодексом РФ, ФЗ РФ «Об обществах с ограниченной ответственностью», ФЗ РФ «Об акционерных обществах», учредительными документами юридического лица и если для участника электронного аукциона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электронном аукционе, обеспечения исполнения договора является крупной сделкой. </w:t>
            </w:r>
          </w:p>
          <w:p w:rsidR="008A0459" w:rsidRPr="0069170A" w:rsidRDefault="008A0459" w:rsidP="008A0459">
            <w:pPr>
              <w:widowControl w:val="0"/>
              <w:autoSpaceDE w:val="0"/>
              <w:autoSpaceDN w:val="0"/>
              <w:adjustRightInd w:val="0"/>
              <w:contextualSpacing/>
              <w:jc w:val="both"/>
              <w:rPr>
                <w:sz w:val="20"/>
                <w:szCs w:val="20"/>
              </w:rPr>
            </w:pPr>
            <w:r w:rsidRPr="0069170A">
              <w:rPr>
                <w:sz w:val="20"/>
                <w:szCs w:val="20"/>
              </w:rPr>
              <w:t>В случае если одобрение крупной сделки не требуется в соответствии с законодательством либо учредительными документами участника, то предоставляется справка с обоснованием отсутствия необходимости согласования сделок, заключаемых в рамках данного электронного аукциона, с приложением надлежащим образом заверенных копий подтверждающих документов.</w:t>
            </w:r>
          </w:p>
          <w:p w:rsidR="008A0459" w:rsidRPr="0069170A" w:rsidRDefault="008A0459" w:rsidP="008A0459">
            <w:pPr>
              <w:widowControl w:val="0"/>
              <w:autoSpaceDE w:val="0"/>
              <w:autoSpaceDN w:val="0"/>
              <w:adjustRightInd w:val="0"/>
              <w:contextualSpacing/>
              <w:jc w:val="both"/>
              <w:rPr>
                <w:sz w:val="20"/>
                <w:szCs w:val="20"/>
              </w:rPr>
            </w:pPr>
            <w:r w:rsidRPr="0069170A">
              <w:rPr>
                <w:sz w:val="20"/>
                <w:szCs w:val="20"/>
              </w:rPr>
              <w:t>ж) декларация о соответствии участника закупки требованиям, установленным в соответствии с подпунктами 2-9 пункта 14.1 Положения;</w:t>
            </w:r>
          </w:p>
          <w:p w:rsidR="008A0459" w:rsidRPr="0069170A" w:rsidRDefault="008A0459" w:rsidP="008A0459">
            <w:pPr>
              <w:widowControl w:val="0"/>
              <w:autoSpaceDE w:val="0"/>
              <w:autoSpaceDN w:val="0"/>
              <w:adjustRightInd w:val="0"/>
              <w:contextualSpacing/>
              <w:jc w:val="both"/>
              <w:rPr>
                <w:sz w:val="20"/>
                <w:szCs w:val="20"/>
              </w:rPr>
            </w:pPr>
            <w:r w:rsidRPr="0069170A">
              <w:rPr>
                <w:sz w:val="20"/>
                <w:szCs w:val="20"/>
              </w:rPr>
              <w:t>з) в случае если участником закупки является физическое лицо - согласие участника закупки на обработку персональных данных в соответствии с Федеральным законом от 27.07.2006 № 152-ФЗ «О персональных данных»;</w:t>
            </w:r>
          </w:p>
          <w:p w:rsidR="008A0459" w:rsidRPr="0069170A" w:rsidRDefault="008A0459" w:rsidP="008A0459">
            <w:pPr>
              <w:widowControl w:val="0"/>
              <w:autoSpaceDE w:val="0"/>
              <w:autoSpaceDN w:val="0"/>
              <w:adjustRightInd w:val="0"/>
              <w:contextualSpacing/>
              <w:jc w:val="both"/>
              <w:rPr>
                <w:sz w:val="20"/>
                <w:szCs w:val="20"/>
              </w:rPr>
            </w:pPr>
            <w:r w:rsidRPr="0069170A">
              <w:rPr>
                <w:sz w:val="20"/>
                <w:szCs w:val="20"/>
              </w:rPr>
              <w:t>и) в случае если участником закупки является коллективный участник – документы согласно разделу 13 Положения;</w:t>
            </w:r>
          </w:p>
          <w:p w:rsidR="00DE67BE" w:rsidRPr="008A0459" w:rsidRDefault="008A0459" w:rsidP="008A0459">
            <w:pPr>
              <w:widowControl w:val="0"/>
              <w:autoSpaceDE w:val="0"/>
              <w:autoSpaceDN w:val="0"/>
              <w:adjustRightInd w:val="0"/>
              <w:contextualSpacing/>
              <w:jc w:val="both"/>
              <w:rPr>
                <w:i/>
                <w:sz w:val="20"/>
                <w:szCs w:val="20"/>
                <w:highlight w:val="yellow"/>
              </w:rPr>
            </w:pPr>
            <w:r w:rsidRPr="0069170A">
              <w:rPr>
                <w:sz w:val="20"/>
                <w:szCs w:val="20"/>
              </w:rPr>
              <w:t xml:space="preserve">2)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w:t>
            </w:r>
          </w:p>
        </w:tc>
      </w:tr>
      <w:tr w:rsidR="00DE67BE" w:rsidRPr="00F24EA4" w:rsidTr="007F2529">
        <w:trPr>
          <w:trHeight w:val="20"/>
        </w:trPr>
        <w:tc>
          <w:tcPr>
            <w:tcW w:w="1290" w:type="pct"/>
            <w:shd w:val="clear" w:color="auto" w:fill="auto"/>
          </w:tcPr>
          <w:p w:rsidR="00DE67BE" w:rsidRPr="00F24EA4" w:rsidRDefault="00DE67BE" w:rsidP="00115C71">
            <w:pPr>
              <w:widowControl w:val="0"/>
              <w:contextualSpacing/>
              <w:jc w:val="center"/>
              <w:rPr>
                <w:b/>
                <w:sz w:val="20"/>
                <w:szCs w:val="20"/>
              </w:rPr>
            </w:pPr>
            <w:r w:rsidRPr="00F24EA4">
              <w:rPr>
                <w:b/>
                <w:sz w:val="20"/>
                <w:szCs w:val="20"/>
              </w:rPr>
              <w:lastRenderedPageBreak/>
              <w:t>Пункт 16</w:t>
            </w:r>
          </w:p>
        </w:tc>
        <w:tc>
          <w:tcPr>
            <w:tcW w:w="3710" w:type="pct"/>
            <w:shd w:val="clear" w:color="auto" w:fill="auto"/>
          </w:tcPr>
          <w:p w:rsidR="00DE67BE" w:rsidRPr="00F24EA4" w:rsidRDefault="00DE67BE" w:rsidP="00115C71">
            <w:pPr>
              <w:widowControl w:val="0"/>
              <w:autoSpaceDE w:val="0"/>
              <w:autoSpaceDN w:val="0"/>
              <w:adjustRightInd w:val="0"/>
              <w:contextualSpacing/>
              <w:jc w:val="center"/>
              <w:rPr>
                <w:b/>
                <w:sz w:val="20"/>
                <w:szCs w:val="20"/>
              </w:rPr>
            </w:pPr>
            <w:r w:rsidRPr="00F24EA4">
              <w:rPr>
                <w:b/>
                <w:sz w:val="20"/>
                <w:szCs w:val="20"/>
              </w:rPr>
              <w:t>Инструкция по заполнению заявки на участие в электронном аукционе</w:t>
            </w:r>
          </w:p>
        </w:tc>
      </w:tr>
      <w:tr w:rsidR="00DE67BE" w:rsidRPr="00F24EA4" w:rsidTr="007F2529">
        <w:trPr>
          <w:trHeight w:val="20"/>
        </w:trPr>
        <w:tc>
          <w:tcPr>
            <w:tcW w:w="5000" w:type="pct"/>
            <w:gridSpan w:val="2"/>
            <w:shd w:val="clear" w:color="auto" w:fill="auto"/>
          </w:tcPr>
          <w:p w:rsidR="00DE67BE" w:rsidRPr="00F24EA4" w:rsidRDefault="00DE67BE" w:rsidP="007F2529">
            <w:pPr>
              <w:autoSpaceDE w:val="0"/>
              <w:autoSpaceDN w:val="0"/>
              <w:adjustRightInd w:val="0"/>
              <w:jc w:val="both"/>
              <w:rPr>
                <w:sz w:val="20"/>
                <w:szCs w:val="20"/>
              </w:rPr>
            </w:pPr>
            <w:r w:rsidRPr="00F24EA4">
              <w:rPr>
                <w:sz w:val="20"/>
                <w:szCs w:val="20"/>
              </w:rPr>
              <w:t xml:space="preserve">Для участия в аукционе участник размещения заказа, получивший аккредитацию на электронной площадке, подает заявку на участие в аукционе. </w:t>
            </w:r>
          </w:p>
          <w:p w:rsidR="00DE67BE" w:rsidRPr="00F24EA4" w:rsidRDefault="00DE67BE" w:rsidP="007F2529">
            <w:pPr>
              <w:autoSpaceDE w:val="0"/>
              <w:autoSpaceDN w:val="0"/>
              <w:adjustRightInd w:val="0"/>
              <w:jc w:val="both"/>
              <w:rPr>
                <w:sz w:val="20"/>
                <w:szCs w:val="20"/>
              </w:rPr>
            </w:pPr>
            <w:r w:rsidRPr="00F24EA4">
              <w:rPr>
                <w:sz w:val="20"/>
                <w:szCs w:val="20"/>
              </w:rPr>
              <w:t>Участник размещения заказа вправе подать только одну заявку на участие в аукционе в отношении каждого предмета аукциона (лота).</w:t>
            </w:r>
          </w:p>
          <w:p w:rsidR="00DE67BE" w:rsidRPr="00F24EA4" w:rsidRDefault="00DE67BE" w:rsidP="007F2529">
            <w:pPr>
              <w:autoSpaceDE w:val="0"/>
              <w:autoSpaceDN w:val="0"/>
              <w:adjustRightInd w:val="0"/>
              <w:jc w:val="both"/>
              <w:rPr>
                <w:sz w:val="20"/>
                <w:szCs w:val="20"/>
              </w:rPr>
            </w:pPr>
            <w:r w:rsidRPr="00F24EA4">
              <w:rPr>
                <w:sz w:val="20"/>
                <w:szCs w:val="20"/>
              </w:rPr>
              <w:t>Заявка на участие в аукционе направляется участником размещения заказа оператору электронной площадки в форме двух электронных документов, содержащих предусмотренные пунктом 15 настоящей документации об аукционе части заявки. Указанные электронные документы подаются одновременно.</w:t>
            </w:r>
          </w:p>
          <w:p w:rsidR="00DE67BE" w:rsidRPr="00F24EA4" w:rsidRDefault="00DE67BE" w:rsidP="007F2529">
            <w:pPr>
              <w:autoSpaceDE w:val="0"/>
              <w:autoSpaceDN w:val="0"/>
              <w:adjustRightInd w:val="0"/>
              <w:jc w:val="both"/>
              <w:rPr>
                <w:sz w:val="20"/>
                <w:szCs w:val="20"/>
              </w:rPr>
            </w:pPr>
            <w:r w:rsidRPr="00F24EA4">
              <w:rPr>
                <w:sz w:val="20"/>
                <w:szCs w:val="20"/>
              </w:rPr>
              <w:t>Заявка на участие в аукционе, подготовленная участником размещения заказа, должна быть составлена на русском языке.</w:t>
            </w:r>
            <w:bookmarkStart w:id="1" w:name="_Ref119430333"/>
            <w:bookmarkStart w:id="2" w:name="_Toc123405470"/>
            <w:bookmarkStart w:id="3" w:name="_Ref119429817"/>
            <w:bookmarkEnd w:id="1"/>
            <w:r w:rsidRPr="00F24EA4">
              <w:rPr>
                <w:sz w:val="20"/>
                <w:szCs w:val="20"/>
              </w:rPr>
              <w:t xml:space="preserve"> Входящие в заявку на участие в аукционе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bookmarkEnd w:id="2"/>
            <w:bookmarkEnd w:id="3"/>
          </w:p>
          <w:p w:rsidR="00DE67BE" w:rsidRPr="00F24EA4" w:rsidRDefault="00DE67BE" w:rsidP="007F2529">
            <w:pPr>
              <w:autoSpaceDE w:val="0"/>
              <w:autoSpaceDN w:val="0"/>
              <w:adjustRightInd w:val="0"/>
              <w:jc w:val="both"/>
              <w:rPr>
                <w:sz w:val="20"/>
                <w:szCs w:val="20"/>
              </w:rPr>
            </w:pPr>
            <w:r w:rsidRPr="00F24EA4">
              <w:rPr>
                <w:sz w:val="20"/>
                <w:szCs w:val="20"/>
              </w:rPr>
              <w:t>Все документы, входящие в состав заявки на участие в аукционе, должны иметь четко читаемый текст.</w:t>
            </w:r>
          </w:p>
          <w:p w:rsidR="00DE67BE" w:rsidRPr="00F24EA4" w:rsidRDefault="00DE67BE" w:rsidP="007F2529">
            <w:pPr>
              <w:widowControl w:val="0"/>
              <w:tabs>
                <w:tab w:val="left" w:pos="8475"/>
              </w:tabs>
              <w:contextualSpacing/>
              <w:jc w:val="both"/>
              <w:rPr>
                <w:sz w:val="20"/>
                <w:szCs w:val="20"/>
              </w:rPr>
            </w:pPr>
            <w:r w:rsidRPr="00F24EA4">
              <w:rPr>
                <w:sz w:val="20"/>
                <w:szCs w:val="20"/>
              </w:rPr>
              <w:t>Сведения, содержащиеся в заявке на участие в аукционе, не должны допускать двусмысленных толкований (разночтений), должны трактоваться однозначно.</w:t>
            </w:r>
          </w:p>
          <w:p w:rsidR="00DE67BE" w:rsidRPr="00F24EA4" w:rsidRDefault="00DE67BE" w:rsidP="007F2529">
            <w:pPr>
              <w:widowControl w:val="0"/>
              <w:tabs>
                <w:tab w:val="left" w:pos="8475"/>
              </w:tabs>
              <w:contextualSpacing/>
              <w:jc w:val="both"/>
              <w:rPr>
                <w:sz w:val="20"/>
                <w:szCs w:val="20"/>
              </w:rPr>
            </w:pPr>
            <w:r w:rsidRPr="00F24EA4">
              <w:rPr>
                <w:sz w:val="20"/>
                <w:szCs w:val="20"/>
              </w:rPr>
              <w:t>Все документы, входящие в состав Заявки, должны быть предоставлены участником в виде сканированного с оригинала документа изображения в доступном для прочтения формате (предпочтительнее формат *.</w:t>
            </w:r>
            <w:proofErr w:type="spellStart"/>
            <w:r w:rsidRPr="00F24EA4">
              <w:rPr>
                <w:sz w:val="20"/>
                <w:szCs w:val="20"/>
              </w:rPr>
              <w:t>pdf</w:t>
            </w:r>
            <w:proofErr w:type="spellEnd"/>
            <w:r w:rsidRPr="00F24EA4">
              <w:rPr>
                <w:sz w:val="20"/>
                <w:szCs w:val="20"/>
              </w:rPr>
              <w:t xml:space="preserve">), один файл – один документ. Все файлы Заявки, размещенные претендентом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w:t>
            </w:r>
          </w:p>
          <w:p w:rsidR="00CC736F" w:rsidRPr="00F24EA4" w:rsidRDefault="00DE67BE" w:rsidP="00CC736F">
            <w:pPr>
              <w:widowControl w:val="0"/>
              <w:tabs>
                <w:tab w:val="left" w:pos="8475"/>
              </w:tabs>
              <w:contextualSpacing/>
              <w:jc w:val="both"/>
              <w:rPr>
                <w:sz w:val="20"/>
                <w:szCs w:val="20"/>
              </w:rPr>
            </w:pPr>
            <w:r w:rsidRPr="00F24EA4">
              <w:rPr>
                <w:sz w:val="20"/>
                <w:szCs w:val="20"/>
              </w:rPr>
              <w:t>Участник закупки вправе отозвать аукционную заявку в любое время до дня и времени начала рассмотрения аукционных заявок.</w:t>
            </w:r>
          </w:p>
        </w:tc>
      </w:tr>
      <w:tr w:rsidR="00DE67BE" w:rsidRPr="00F24EA4" w:rsidTr="007F2529">
        <w:trPr>
          <w:trHeight w:val="20"/>
        </w:trPr>
        <w:tc>
          <w:tcPr>
            <w:tcW w:w="1290" w:type="pct"/>
            <w:shd w:val="clear" w:color="auto" w:fill="auto"/>
          </w:tcPr>
          <w:p w:rsidR="00DE67BE" w:rsidRPr="00F24EA4" w:rsidRDefault="00DE67BE" w:rsidP="00DD55E3">
            <w:pPr>
              <w:widowControl w:val="0"/>
              <w:contextualSpacing/>
              <w:jc w:val="center"/>
              <w:rPr>
                <w:b/>
                <w:i/>
                <w:sz w:val="20"/>
                <w:szCs w:val="20"/>
              </w:rPr>
            </w:pPr>
            <w:r w:rsidRPr="00F24EA4">
              <w:rPr>
                <w:b/>
                <w:sz w:val="20"/>
                <w:szCs w:val="20"/>
              </w:rPr>
              <w:t>Пункт 17</w:t>
            </w:r>
          </w:p>
        </w:tc>
        <w:tc>
          <w:tcPr>
            <w:tcW w:w="3710" w:type="pct"/>
            <w:shd w:val="clear" w:color="auto" w:fill="auto"/>
          </w:tcPr>
          <w:p w:rsidR="00DE67BE" w:rsidRPr="00F24EA4" w:rsidRDefault="00DE67BE" w:rsidP="00DD55E3">
            <w:pPr>
              <w:widowControl w:val="0"/>
              <w:autoSpaceDE w:val="0"/>
              <w:autoSpaceDN w:val="0"/>
              <w:adjustRightInd w:val="0"/>
              <w:contextualSpacing/>
              <w:jc w:val="center"/>
              <w:rPr>
                <w:b/>
                <w:sz w:val="20"/>
                <w:szCs w:val="20"/>
              </w:rPr>
            </w:pPr>
            <w:r w:rsidRPr="00F24EA4">
              <w:rPr>
                <w:b/>
                <w:sz w:val="20"/>
                <w:szCs w:val="20"/>
              </w:rPr>
              <w:t>Размер и порядок внесения денежных средств в качестве обеспечения заявок на участие в электронном аукционе</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 xml:space="preserve">Размер обеспечения заявок на участие в электронном аукционе: </w:t>
            </w:r>
          </w:p>
        </w:tc>
        <w:tc>
          <w:tcPr>
            <w:tcW w:w="3710" w:type="pct"/>
            <w:shd w:val="clear" w:color="auto" w:fill="auto"/>
          </w:tcPr>
          <w:p w:rsidR="00DE67BE" w:rsidRPr="0069170A" w:rsidRDefault="008A0459" w:rsidP="008A0459">
            <w:pPr>
              <w:widowControl w:val="0"/>
              <w:contextualSpacing/>
              <w:jc w:val="both"/>
              <w:rPr>
                <w:sz w:val="20"/>
                <w:szCs w:val="20"/>
                <w:u w:val="single"/>
              </w:rPr>
            </w:pPr>
            <w:r w:rsidRPr="0069170A">
              <w:rPr>
                <w:sz w:val="20"/>
                <w:szCs w:val="20"/>
              </w:rPr>
              <w:t>Не установлено</w:t>
            </w:r>
          </w:p>
        </w:tc>
      </w:tr>
      <w:tr w:rsidR="008A0459" w:rsidRPr="00F24EA4" w:rsidTr="007F2529">
        <w:trPr>
          <w:trHeight w:val="20"/>
        </w:trPr>
        <w:tc>
          <w:tcPr>
            <w:tcW w:w="1290" w:type="pct"/>
            <w:shd w:val="clear" w:color="auto" w:fill="auto"/>
          </w:tcPr>
          <w:p w:rsidR="008A0459" w:rsidRPr="00F24EA4" w:rsidRDefault="008A0459" w:rsidP="008A0459">
            <w:pPr>
              <w:widowControl w:val="0"/>
              <w:contextualSpacing/>
              <w:jc w:val="both"/>
              <w:rPr>
                <w:i/>
                <w:sz w:val="20"/>
                <w:szCs w:val="20"/>
              </w:rPr>
            </w:pPr>
            <w:r w:rsidRPr="00F24EA4">
              <w:rPr>
                <w:i/>
                <w:sz w:val="20"/>
                <w:szCs w:val="20"/>
              </w:rPr>
              <w:t xml:space="preserve">Порядок внесения денежных средств в </w:t>
            </w:r>
            <w:r w:rsidRPr="00F24EA4">
              <w:rPr>
                <w:i/>
                <w:sz w:val="20"/>
                <w:szCs w:val="20"/>
              </w:rPr>
              <w:lastRenderedPageBreak/>
              <w:t>качестве обеспечения заявок на участие в электронном аукционе:</w:t>
            </w:r>
          </w:p>
        </w:tc>
        <w:tc>
          <w:tcPr>
            <w:tcW w:w="3710" w:type="pct"/>
            <w:shd w:val="clear" w:color="auto" w:fill="auto"/>
          </w:tcPr>
          <w:p w:rsidR="008A0459" w:rsidRPr="0069170A" w:rsidRDefault="008A0459" w:rsidP="008A0459">
            <w:pPr>
              <w:widowControl w:val="0"/>
              <w:contextualSpacing/>
              <w:jc w:val="both"/>
              <w:rPr>
                <w:sz w:val="20"/>
                <w:szCs w:val="20"/>
                <w:u w:val="single"/>
              </w:rPr>
            </w:pPr>
            <w:r w:rsidRPr="0069170A">
              <w:rPr>
                <w:sz w:val="20"/>
                <w:szCs w:val="20"/>
              </w:rPr>
              <w:lastRenderedPageBreak/>
              <w:t>Не установлено</w:t>
            </w:r>
          </w:p>
        </w:tc>
      </w:tr>
      <w:tr w:rsidR="008A0459" w:rsidRPr="00F24EA4" w:rsidTr="007F2529">
        <w:trPr>
          <w:trHeight w:val="20"/>
        </w:trPr>
        <w:tc>
          <w:tcPr>
            <w:tcW w:w="1290" w:type="pct"/>
            <w:shd w:val="clear" w:color="auto" w:fill="auto"/>
          </w:tcPr>
          <w:p w:rsidR="008A0459" w:rsidRPr="00F24EA4" w:rsidRDefault="008A0459" w:rsidP="008A0459">
            <w:pPr>
              <w:widowControl w:val="0"/>
              <w:contextualSpacing/>
              <w:jc w:val="both"/>
              <w:rPr>
                <w:i/>
                <w:sz w:val="20"/>
                <w:szCs w:val="20"/>
              </w:rPr>
            </w:pPr>
            <w:r w:rsidRPr="00F24EA4">
              <w:rPr>
                <w:i/>
                <w:sz w:val="20"/>
                <w:szCs w:val="20"/>
              </w:rPr>
              <w:lastRenderedPageBreak/>
              <w:t xml:space="preserve">Срок действия банковской гарантии, предоставленной в качестве обеспечения заявки на участие в конкурсе в </w:t>
            </w:r>
            <w:r w:rsidRPr="00F24EA4">
              <w:rPr>
                <w:i/>
                <w:iCs/>
                <w:sz w:val="20"/>
                <w:szCs w:val="20"/>
              </w:rPr>
              <w:t>электронном аукционе:</w:t>
            </w:r>
          </w:p>
        </w:tc>
        <w:tc>
          <w:tcPr>
            <w:tcW w:w="3710" w:type="pct"/>
            <w:shd w:val="clear" w:color="auto" w:fill="auto"/>
          </w:tcPr>
          <w:p w:rsidR="008A0459" w:rsidRPr="0069170A" w:rsidRDefault="008A0459" w:rsidP="008A0459">
            <w:pPr>
              <w:widowControl w:val="0"/>
              <w:autoSpaceDE w:val="0"/>
              <w:autoSpaceDN w:val="0"/>
              <w:adjustRightInd w:val="0"/>
              <w:jc w:val="both"/>
              <w:rPr>
                <w:sz w:val="20"/>
                <w:szCs w:val="20"/>
              </w:rPr>
            </w:pPr>
            <w:r w:rsidRPr="0069170A">
              <w:rPr>
                <w:sz w:val="20"/>
                <w:szCs w:val="20"/>
              </w:rPr>
              <w:t>Не установлено</w:t>
            </w:r>
          </w:p>
        </w:tc>
      </w:tr>
      <w:tr w:rsidR="00DE67BE" w:rsidRPr="00F24EA4" w:rsidTr="007F2529">
        <w:trPr>
          <w:trHeight w:val="20"/>
        </w:trPr>
        <w:tc>
          <w:tcPr>
            <w:tcW w:w="1290" w:type="pct"/>
            <w:shd w:val="clear" w:color="auto" w:fill="auto"/>
          </w:tcPr>
          <w:p w:rsidR="00DE67BE" w:rsidRPr="00F24EA4" w:rsidRDefault="00DE67BE" w:rsidP="00425DA5">
            <w:pPr>
              <w:widowControl w:val="0"/>
              <w:contextualSpacing/>
              <w:jc w:val="center"/>
              <w:rPr>
                <w:b/>
                <w:i/>
                <w:sz w:val="20"/>
                <w:szCs w:val="20"/>
              </w:rPr>
            </w:pPr>
            <w:r w:rsidRPr="00F24EA4">
              <w:rPr>
                <w:b/>
                <w:sz w:val="20"/>
                <w:szCs w:val="20"/>
              </w:rPr>
              <w:t>Пункт 18</w:t>
            </w:r>
          </w:p>
        </w:tc>
        <w:tc>
          <w:tcPr>
            <w:tcW w:w="3710" w:type="pct"/>
            <w:shd w:val="clear" w:color="auto" w:fill="auto"/>
          </w:tcPr>
          <w:p w:rsidR="00DE67BE" w:rsidRPr="00F24EA4" w:rsidRDefault="00DE67BE" w:rsidP="00425DA5">
            <w:pPr>
              <w:widowControl w:val="0"/>
              <w:contextualSpacing/>
              <w:jc w:val="center"/>
              <w:rPr>
                <w:b/>
                <w:sz w:val="20"/>
                <w:szCs w:val="20"/>
              </w:rPr>
            </w:pPr>
            <w:r w:rsidRPr="00F24EA4">
              <w:rPr>
                <w:b/>
                <w:sz w:val="20"/>
                <w:szCs w:val="20"/>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sz w:val="20"/>
                <w:szCs w:val="20"/>
              </w:rPr>
            </w:pPr>
            <w:r w:rsidRPr="00F24EA4">
              <w:rPr>
                <w:i/>
                <w:sz w:val="20"/>
                <w:szCs w:val="20"/>
              </w:rPr>
              <w:t xml:space="preserve">Размер обеспечения исполнения договора: </w:t>
            </w:r>
          </w:p>
        </w:tc>
        <w:tc>
          <w:tcPr>
            <w:tcW w:w="3710" w:type="pct"/>
            <w:shd w:val="clear" w:color="auto" w:fill="auto"/>
          </w:tcPr>
          <w:p w:rsidR="00037C53" w:rsidRPr="0069170A" w:rsidRDefault="00037C53" w:rsidP="00A442AC">
            <w:pPr>
              <w:widowControl w:val="0"/>
              <w:autoSpaceDE w:val="0"/>
              <w:autoSpaceDN w:val="0"/>
              <w:adjustRightInd w:val="0"/>
              <w:jc w:val="both"/>
              <w:rPr>
                <w:sz w:val="20"/>
                <w:szCs w:val="20"/>
              </w:rPr>
            </w:pPr>
            <w:r w:rsidRPr="0069170A">
              <w:rPr>
                <w:sz w:val="20"/>
                <w:szCs w:val="20"/>
              </w:rPr>
              <w:t xml:space="preserve">30% от начальной (максимальной) цены договора </w:t>
            </w:r>
            <w:r w:rsidR="008A0459" w:rsidRPr="0069170A">
              <w:rPr>
                <w:sz w:val="20"/>
                <w:szCs w:val="20"/>
              </w:rPr>
              <w:t>–</w:t>
            </w:r>
            <w:r w:rsidRPr="0069170A">
              <w:rPr>
                <w:sz w:val="20"/>
                <w:szCs w:val="20"/>
              </w:rPr>
              <w:t xml:space="preserve"> 1</w:t>
            </w:r>
            <w:r w:rsidR="008A0459" w:rsidRPr="0069170A">
              <w:rPr>
                <w:sz w:val="20"/>
                <w:szCs w:val="20"/>
              </w:rPr>
              <w:t> </w:t>
            </w:r>
            <w:r w:rsidRPr="0069170A">
              <w:rPr>
                <w:sz w:val="20"/>
                <w:szCs w:val="20"/>
              </w:rPr>
              <w:t>433</w:t>
            </w:r>
            <w:r w:rsidR="008A0459" w:rsidRPr="0069170A">
              <w:rPr>
                <w:sz w:val="20"/>
                <w:szCs w:val="20"/>
              </w:rPr>
              <w:t> </w:t>
            </w:r>
            <w:r w:rsidRPr="0069170A">
              <w:rPr>
                <w:sz w:val="20"/>
                <w:szCs w:val="20"/>
              </w:rPr>
              <w:t>477,88 рублей.</w:t>
            </w:r>
          </w:p>
          <w:p w:rsidR="00814E0C" w:rsidRPr="0069170A" w:rsidRDefault="00814E0C" w:rsidP="00814E0C">
            <w:pPr>
              <w:widowControl w:val="0"/>
              <w:autoSpaceDE w:val="0"/>
              <w:autoSpaceDN w:val="0"/>
              <w:adjustRightInd w:val="0"/>
              <w:jc w:val="both"/>
              <w:rPr>
                <w:sz w:val="20"/>
                <w:szCs w:val="20"/>
              </w:rPr>
            </w:pPr>
            <w:r w:rsidRPr="0069170A">
              <w:rPr>
                <w:sz w:val="20"/>
                <w:szCs w:val="20"/>
              </w:rPr>
              <w:t>1. В случае если по результатам конкурентной закупки цена договора, предложенная участником закупки, с которым заключается договор, снижена на двадцать пять и более процентов от начальной (максимальной) цены договора, победитель либо иной участник, с которым заключается договор, обязан до заключения договора предоставить заказчику обеспечение исполнения договора в размере, превышающем в полтора раза размер обеспечения исполнения договора, указанный в документации о закупке (извещении о проведении запроса котировок).</w:t>
            </w:r>
          </w:p>
          <w:p w:rsidR="00A442AC" w:rsidRPr="0069170A" w:rsidRDefault="00814E0C" w:rsidP="00814E0C">
            <w:pPr>
              <w:widowControl w:val="0"/>
              <w:contextualSpacing/>
              <w:jc w:val="both"/>
              <w:rPr>
                <w:sz w:val="20"/>
                <w:szCs w:val="20"/>
              </w:rPr>
            </w:pPr>
            <w:r w:rsidRPr="0069170A">
              <w:rPr>
                <w:sz w:val="20"/>
                <w:szCs w:val="20"/>
              </w:rPr>
              <w:t>2. В случае неисполнения установленных требований победитель или участник закупки, с которым заключается договор, признается уклонившимся от заключения договора.</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Срок и порядок предоставления обеспечения исполнения договора, требования к обеспечению исполнения договора:</w:t>
            </w:r>
          </w:p>
        </w:tc>
        <w:tc>
          <w:tcPr>
            <w:tcW w:w="3710" w:type="pct"/>
            <w:shd w:val="clear" w:color="auto" w:fill="auto"/>
          </w:tcPr>
          <w:p w:rsidR="005F0934" w:rsidRPr="0069170A" w:rsidRDefault="005F0934" w:rsidP="00814E0C">
            <w:pPr>
              <w:pStyle w:val="aff2"/>
              <w:spacing w:after="0"/>
              <w:ind w:left="0"/>
              <w:jc w:val="both"/>
              <w:rPr>
                <w:sz w:val="20"/>
                <w:szCs w:val="20"/>
                <w:lang w:eastAsia="ru-RU"/>
              </w:rPr>
            </w:pPr>
            <w:r w:rsidRPr="0069170A">
              <w:rPr>
                <w:sz w:val="20"/>
                <w:szCs w:val="20"/>
                <w:lang w:eastAsia="ru-RU"/>
              </w:rPr>
              <w:t xml:space="preserve">Обеспечение исполнения договора предоставляется участником </w:t>
            </w:r>
            <w:proofErr w:type="spellStart"/>
            <w:r w:rsidRPr="0069170A">
              <w:rPr>
                <w:sz w:val="20"/>
                <w:szCs w:val="20"/>
                <w:lang w:eastAsia="ru-RU"/>
              </w:rPr>
              <w:t>закупки,с</w:t>
            </w:r>
            <w:proofErr w:type="spellEnd"/>
            <w:r w:rsidRPr="0069170A">
              <w:rPr>
                <w:sz w:val="20"/>
                <w:szCs w:val="20"/>
                <w:lang w:eastAsia="ru-RU"/>
              </w:rPr>
              <w:t xml:space="preserve"> которым заключается договор, до его заключения. </w:t>
            </w:r>
          </w:p>
          <w:p w:rsidR="005F0934" w:rsidRPr="0069170A" w:rsidRDefault="005F0934" w:rsidP="00814E0C">
            <w:pPr>
              <w:pStyle w:val="aff2"/>
              <w:spacing w:after="0"/>
              <w:ind w:left="0"/>
              <w:jc w:val="both"/>
              <w:rPr>
                <w:sz w:val="20"/>
                <w:szCs w:val="20"/>
                <w:lang w:eastAsia="ru-RU"/>
              </w:rPr>
            </w:pPr>
            <w:r w:rsidRPr="0069170A">
              <w:rPr>
                <w:sz w:val="20"/>
                <w:szCs w:val="20"/>
                <w:lang w:eastAsia="ru-RU"/>
              </w:rPr>
              <w:t xml:space="preserve">Исполнение договора может обеспечиваться предоставлением банковской гарантии, выданной банком или внесением денежных средств. </w:t>
            </w:r>
          </w:p>
          <w:p w:rsidR="005F0934" w:rsidRPr="0069170A" w:rsidRDefault="00C42F5A" w:rsidP="00814E0C">
            <w:pPr>
              <w:pStyle w:val="aff2"/>
              <w:spacing w:after="0"/>
              <w:ind w:left="0"/>
              <w:jc w:val="both"/>
              <w:rPr>
                <w:sz w:val="20"/>
                <w:szCs w:val="20"/>
                <w:lang w:eastAsia="ru-RU"/>
              </w:rPr>
            </w:pPr>
            <w:r w:rsidRPr="0069170A">
              <w:rPr>
                <w:sz w:val="20"/>
                <w:szCs w:val="20"/>
                <w:lang w:eastAsia="ru-RU"/>
              </w:rPr>
              <w:t>Способ</w:t>
            </w:r>
            <w:r w:rsidR="00330F81" w:rsidRPr="0069170A">
              <w:rPr>
                <w:sz w:val="20"/>
                <w:szCs w:val="20"/>
                <w:lang w:eastAsia="ru-RU"/>
              </w:rPr>
              <w:t xml:space="preserve"> </w:t>
            </w:r>
            <w:r w:rsidR="005F0934" w:rsidRPr="0069170A">
              <w:rPr>
                <w:sz w:val="20"/>
                <w:szCs w:val="20"/>
                <w:lang w:eastAsia="ru-RU"/>
              </w:rPr>
              <w:t>обеспечения исполнения договора определяется участником закупки, с которым заключается договор, самостоятельно.</w:t>
            </w:r>
          </w:p>
          <w:p w:rsidR="00814E0C" w:rsidRPr="0069170A" w:rsidRDefault="00814E0C" w:rsidP="00814E0C">
            <w:pPr>
              <w:pStyle w:val="aff2"/>
              <w:spacing w:after="0"/>
              <w:ind w:left="0"/>
              <w:jc w:val="both"/>
              <w:rPr>
                <w:sz w:val="20"/>
                <w:szCs w:val="20"/>
                <w:lang w:eastAsia="ru-RU"/>
              </w:rPr>
            </w:pPr>
          </w:p>
          <w:p w:rsidR="00814E0C" w:rsidRPr="0069170A" w:rsidRDefault="00814E0C" w:rsidP="00814E0C">
            <w:pPr>
              <w:pStyle w:val="aff2"/>
              <w:spacing w:after="0"/>
              <w:ind w:left="0"/>
              <w:jc w:val="both"/>
              <w:rPr>
                <w:sz w:val="20"/>
                <w:szCs w:val="20"/>
                <w:lang w:eastAsia="ru-RU"/>
              </w:rPr>
            </w:pPr>
            <w:r w:rsidRPr="0069170A">
              <w:rPr>
                <w:sz w:val="20"/>
                <w:szCs w:val="20"/>
                <w:lang w:eastAsia="ru-RU"/>
              </w:rPr>
              <w:t>Банковская гарантия должна быть безотзывной и должна содержать:</w:t>
            </w:r>
          </w:p>
          <w:p w:rsidR="00814E0C" w:rsidRPr="0069170A" w:rsidRDefault="00814E0C" w:rsidP="00814E0C">
            <w:pPr>
              <w:pStyle w:val="aff2"/>
              <w:spacing w:after="0"/>
              <w:ind w:left="0"/>
              <w:jc w:val="both"/>
              <w:rPr>
                <w:sz w:val="20"/>
                <w:szCs w:val="20"/>
                <w:lang w:eastAsia="ru-RU"/>
              </w:rPr>
            </w:pPr>
            <w:r w:rsidRPr="0069170A">
              <w:rPr>
                <w:sz w:val="20"/>
                <w:szCs w:val="20"/>
                <w:lang w:eastAsia="ru-RU"/>
              </w:rPr>
              <w:t>1) сумму банковской гарантии, подлежащую уплате гарантом заказчику в случае ненадлежащего исполнения обязательств принципалом договора;</w:t>
            </w:r>
          </w:p>
          <w:p w:rsidR="00814E0C" w:rsidRPr="0069170A" w:rsidRDefault="00814E0C" w:rsidP="00814E0C">
            <w:pPr>
              <w:pStyle w:val="aff2"/>
              <w:spacing w:after="0"/>
              <w:ind w:left="0"/>
              <w:jc w:val="both"/>
              <w:rPr>
                <w:sz w:val="20"/>
                <w:szCs w:val="20"/>
                <w:lang w:eastAsia="ru-RU"/>
              </w:rPr>
            </w:pPr>
            <w:r w:rsidRPr="0069170A">
              <w:rPr>
                <w:sz w:val="20"/>
                <w:szCs w:val="20"/>
                <w:lang w:eastAsia="ru-RU"/>
              </w:rPr>
              <w:t>2) обязательства принципала, надлежащее исполнение которых обеспечивается банковской гарантией: банковская гарантия должна обеспечивать по настоящему договору все обязательства Подрядчика, в том, числе исполнение обязательств Подрядчика по уплате неустоек (пеней, штрафов), предусмотренных Договором;</w:t>
            </w:r>
          </w:p>
          <w:p w:rsidR="00814E0C" w:rsidRPr="0069170A" w:rsidRDefault="00814E0C" w:rsidP="00814E0C">
            <w:pPr>
              <w:pStyle w:val="aff2"/>
              <w:spacing w:after="0"/>
              <w:ind w:left="0"/>
              <w:jc w:val="both"/>
              <w:rPr>
                <w:sz w:val="20"/>
                <w:szCs w:val="20"/>
                <w:lang w:eastAsia="ru-RU"/>
              </w:rPr>
            </w:pPr>
            <w:r w:rsidRPr="0069170A">
              <w:rPr>
                <w:sz w:val="20"/>
                <w:szCs w:val="20"/>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rsidR="00814E0C" w:rsidRPr="0069170A" w:rsidRDefault="00814E0C" w:rsidP="00814E0C">
            <w:pPr>
              <w:pStyle w:val="aff2"/>
              <w:spacing w:after="0"/>
              <w:ind w:left="0"/>
              <w:jc w:val="both"/>
              <w:rPr>
                <w:sz w:val="20"/>
                <w:szCs w:val="20"/>
                <w:lang w:eastAsia="ru-RU"/>
              </w:rPr>
            </w:pPr>
            <w:r w:rsidRPr="0069170A">
              <w:rPr>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 указанный в документации о закупке (извещении о проведении запроса котировок);</w:t>
            </w:r>
          </w:p>
          <w:p w:rsidR="00814E0C" w:rsidRPr="0069170A" w:rsidRDefault="00814E0C" w:rsidP="00814E0C">
            <w:pPr>
              <w:pStyle w:val="aff2"/>
              <w:spacing w:after="0"/>
              <w:ind w:left="0"/>
              <w:jc w:val="both"/>
              <w:rPr>
                <w:sz w:val="20"/>
                <w:szCs w:val="20"/>
                <w:lang w:eastAsia="ru-RU"/>
              </w:rPr>
            </w:pPr>
            <w:r w:rsidRPr="0069170A">
              <w:rPr>
                <w:sz w:val="20"/>
                <w:szCs w:val="20"/>
                <w:lang w:eastAsia="ru-RU"/>
              </w:rPr>
              <w:t>5) срок действия банковской гарантии, который должен превышать срок действия договора на 30 дней;</w:t>
            </w:r>
          </w:p>
          <w:p w:rsidR="00814E0C" w:rsidRPr="0069170A" w:rsidRDefault="00814E0C" w:rsidP="00814E0C">
            <w:pPr>
              <w:pStyle w:val="aff2"/>
              <w:spacing w:after="0"/>
              <w:ind w:left="0"/>
              <w:jc w:val="both"/>
              <w:rPr>
                <w:sz w:val="20"/>
                <w:szCs w:val="20"/>
                <w:lang w:eastAsia="ru-RU"/>
              </w:rPr>
            </w:pPr>
            <w:r w:rsidRPr="0069170A">
              <w:rPr>
                <w:sz w:val="20"/>
                <w:szCs w:val="20"/>
                <w:lang w:eastAsia="ru-RU"/>
              </w:rPr>
              <w:t>6) перечень документов, предоставляемых заказчиком гаранту одновременно с требованием об осуществлении уплаты денежной суммы по банковской гарантии.</w:t>
            </w:r>
          </w:p>
          <w:p w:rsidR="00814E0C" w:rsidRPr="0069170A" w:rsidRDefault="00814E0C" w:rsidP="00814E0C">
            <w:pPr>
              <w:pStyle w:val="aff2"/>
              <w:spacing w:after="0"/>
              <w:ind w:left="0"/>
              <w:jc w:val="both"/>
              <w:rPr>
                <w:sz w:val="20"/>
                <w:szCs w:val="20"/>
                <w:lang w:eastAsia="ru-RU"/>
              </w:rPr>
            </w:pPr>
            <w:r w:rsidRPr="0069170A">
              <w:rPr>
                <w:sz w:val="20"/>
                <w:szCs w:val="20"/>
                <w:lang w:eastAsia="ru-RU"/>
              </w:rPr>
              <w:t>Заказчик не принимает банковскую гарантию, если она не соответствует вышеуказанным требованиям.</w:t>
            </w:r>
          </w:p>
          <w:p w:rsidR="00DE67BE" w:rsidRPr="0069170A" w:rsidRDefault="00814E0C" w:rsidP="00814E0C">
            <w:pPr>
              <w:pStyle w:val="aff2"/>
              <w:spacing w:after="0"/>
              <w:ind w:left="0"/>
              <w:jc w:val="both"/>
              <w:rPr>
                <w:sz w:val="20"/>
                <w:szCs w:val="20"/>
                <w:lang w:eastAsia="ru-RU"/>
              </w:rPr>
            </w:pPr>
            <w:r w:rsidRPr="0069170A">
              <w:rPr>
                <w:sz w:val="20"/>
                <w:szCs w:val="20"/>
                <w:lang w:eastAsia="ru-RU"/>
              </w:rPr>
              <w:t>Срок возврата заказчиком поставщику (исполнителю, подрядчику) денежных средств, внесенных в качестве обеспечения исполнения договора (если такая форма обеспечения исполнения договора применяется), а также случаи удержания обеспечения исполнения договора, устанавливаются в договоре</w:t>
            </w:r>
            <w:r w:rsidR="005F0934" w:rsidRPr="0069170A">
              <w:rPr>
                <w:sz w:val="20"/>
                <w:szCs w:val="20"/>
              </w:rPr>
              <w:t>.</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bCs/>
                <w:i/>
                <w:iCs/>
                <w:sz w:val="20"/>
                <w:szCs w:val="20"/>
              </w:rPr>
              <w:t>Срок возвращения денежных средств внесенных в качестве обеспечения исполнения договора:</w:t>
            </w:r>
          </w:p>
        </w:tc>
        <w:tc>
          <w:tcPr>
            <w:tcW w:w="3710" w:type="pct"/>
            <w:shd w:val="clear" w:color="auto" w:fill="auto"/>
          </w:tcPr>
          <w:p w:rsidR="00DE67BE" w:rsidRPr="00F24EA4" w:rsidRDefault="003F3E12" w:rsidP="00037C53">
            <w:pPr>
              <w:widowControl w:val="0"/>
              <w:contextualSpacing/>
              <w:jc w:val="both"/>
              <w:rPr>
                <w:sz w:val="20"/>
                <w:szCs w:val="20"/>
              </w:rPr>
            </w:pPr>
            <w:r w:rsidRPr="00F24EA4">
              <w:rPr>
                <w:sz w:val="20"/>
                <w:szCs w:val="20"/>
              </w:rPr>
              <w:t>В</w:t>
            </w:r>
            <w:r w:rsidR="00DE67BE" w:rsidRPr="00F24EA4">
              <w:rPr>
                <w:sz w:val="20"/>
                <w:szCs w:val="20"/>
              </w:rPr>
              <w:t xml:space="preserve"> течение </w:t>
            </w:r>
            <w:r w:rsidR="00037C53">
              <w:rPr>
                <w:sz w:val="20"/>
                <w:szCs w:val="20"/>
              </w:rPr>
              <w:t>15</w:t>
            </w:r>
            <w:r w:rsidR="00DE67BE" w:rsidRPr="00F24EA4">
              <w:rPr>
                <w:sz w:val="20"/>
                <w:szCs w:val="20"/>
              </w:rPr>
              <w:t xml:space="preserve"> (</w:t>
            </w:r>
            <w:r w:rsidR="00037C53">
              <w:rPr>
                <w:sz w:val="20"/>
                <w:szCs w:val="20"/>
              </w:rPr>
              <w:t>пятнадцати</w:t>
            </w:r>
            <w:r w:rsidR="00DE67BE" w:rsidRPr="00F24EA4">
              <w:rPr>
                <w:sz w:val="20"/>
                <w:szCs w:val="20"/>
              </w:rPr>
              <w:t>) дней с момента исполнения Исполнителем своих обязательств по договору.</w:t>
            </w:r>
          </w:p>
        </w:tc>
      </w:tr>
      <w:tr w:rsidR="00F704F1" w:rsidRPr="00F24EA4" w:rsidTr="00221591">
        <w:trPr>
          <w:trHeight w:val="20"/>
        </w:trPr>
        <w:tc>
          <w:tcPr>
            <w:tcW w:w="1290" w:type="pct"/>
            <w:shd w:val="clear" w:color="auto" w:fill="auto"/>
          </w:tcPr>
          <w:p w:rsidR="00F704F1" w:rsidRPr="00F24EA4" w:rsidRDefault="00F704F1" w:rsidP="00221591">
            <w:pPr>
              <w:widowControl w:val="0"/>
              <w:contextualSpacing/>
              <w:jc w:val="both"/>
              <w:rPr>
                <w:i/>
                <w:sz w:val="20"/>
                <w:szCs w:val="20"/>
              </w:rPr>
            </w:pPr>
            <w:r w:rsidRPr="00F24EA4">
              <w:rPr>
                <w:bCs/>
                <w:i/>
                <w:iCs/>
                <w:sz w:val="20"/>
                <w:szCs w:val="20"/>
              </w:rPr>
              <w:t>Срок действия банковской гарантии:</w:t>
            </w:r>
          </w:p>
        </w:tc>
        <w:tc>
          <w:tcPr>
            <w:tcW w:w="3710" w:type="pct"/>
            <w:shd w:val="clear" w:color="auto" w:fill="auto"/>
          </w:tcPr>
          <w:p w:rsidR="00F704F1" w:rsidRPr="00F24EA4" w:rsidRDefault="00F704F1" w:rsidP="00221591">
            <w:pPr>
              <w:widowControl w:val="0"/>
              <w:contextualSpacing/>
              <w:jc w:val="both"/>
              <w:rPr>
                <w:sz w:val="20"/>
                <w:szCs w:val="20"/>
              </w:rPr>
            </w:pPr>
            <w:r w:rsidRPr="00F24EA4">
              <w:rPr>
                <w:sz w:val="20"/>
                <w:szCs w:val="20"/>
              </w:rPr>
              <w:t>Должен превышать срок действия договора не</w:t>
            </w:r>
            <w:r w:rsidR="00221591" w:rsidRPr="00F24EA4">
              <w:rPr>
                <w:sz w:val="20"/>
                <w:szCs w:val="20"/>
              </w:rPr>
              <w:t xml:space="preserve"> менее чем на </w:t>
            </w:r>
            <w:r w:rsidRPr="00F24EA4">
              <w:rPr>
                <w:sz w:val="20"/>
                <w:szCs w:val="20"/>
              </w:rPr>
              <w:t>один месяц</w:t>
            </w:r>
          </w:p>
        </w:tc>
      </w:tr>
      <w:tr w:rsidR="00DE67BE" w:rsidRPr="00F24EA4" w:rsidTr="007F2529">
        <w:trPr>
          <w:trHeight w:val="20"/>
        </w:trPr>
        <w:tc>
          <w:tcPr>
            <w:tcW w:w="1290" w:type="pct"/>
            <w:shd w:val="clear" w:color="auto" w:fill="auto"/>
          </w:tcPr>
          <w:p w:rsidR="00DE67BE" w:rsidRPr="00F24EA4" w:rsidRDefault="00DE67BE" w:rsidP="00CE164C">
            <w:pPr>
              <w:widowControl w:val="0"/>
              <w:contextualSpacing/>
              <w:jc w:val="center"/>
              <w:rPr>
                <w:b/>
                <w:bCs/>
                <w:i/>
                <w:iCs/>
                <w:sz w:val="20"/>
                <w:szCs w:val="20"/>
              </w:rPr>
            </w:pPr>
            <w:r w:rsidRPr="00F24EA4">
              <w:rPr>
                <w:b/>
                <w:sz w:val="20"/>
                <w:szCs w:val="20"/>
              </w:rPr>
              <w:t>Пункт 19</w:t>
            </w:r>
          </w:p>
        </w:tc>
        <w:tc>
          <w:tcPr>
            <w:tcW w:w="3710" w:type="pct"/>
            <w:shd w:val="clear" w:color="auto" w:fill="auto"/>
          </w:tcPr>
          <w:p w:rsidR="00DE67BE" w:rsidRPr="00F24EA4" w:rsidRDefault="00DE67BE" w:rsidP="00CE164C">
            <w:pPr>
              <w:widowControl w:val="0"/>
              <w:contextualSpacing/>
              <w:jc w:val="center"/>
              <w:rPr>
                <w:b/>
                <w:sz w:val="20"/>
                <w:szCs w:val="20"/>
              </w:rPr>
            </w:pPr>
            <w:r w:rsidRPr="00F24EA4">
              <w:rPr>
                <w:b/>
                <w:sz w:val="20"/>
                <w:szCs w:val="20"/>
              </w:rPr>
              <w:t>Реквизиты счета для перечисления денежных средств в качестве обеспечения исполнения договора, на котором в соответствии с законодательством Российской Федерации учитываются операции со средствами, поступающими заказчику</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bCs/>
                <w:i/>
                <w:iCs/>
                <w:sz w:val="20"/>
                <w:szCs w:val="20"/>
              </w:rPr>
            </w:pPr>
            <w:r w:rsidRPr="00F24EA4">
              <w:rPr>
                <w:bCs/>
                <w:i/>
                <w:snapToGrid w:val="0"/>
                <w:sz w:val="20"/>
                <w:szCs w:val="20"/>
              </w:rPr>
              <w:t xml:space="preserve">Реквизиты счета для перечисления денежных средств в качестве </w:t>
            </w:r>
            <w:r w:rsidRPr="00F24EA4">
              <w:rPr>
                <w:bCs/>
                <w:i/>
                <w:snapToGrid w:val="0"/>
                <w:sz w:val="20"/>
                <w:szCs w:val="20"/>
              </w:rPr>
              <w:lastRenderedPageBreak/>
              <w:t>обеспечения исполнения договора, на котором в соответствии с законодательством Российской Федерации учитываются операции со средствами, поступающими заказчику:</w:t>
            </w:r>
          </w:p>
        </w:tc>
        <w:tc>
          <w:tcPr>
            <w:tcW w:w="3710" w:type="pct"/>
            <w:shd w:val="clear" w:color="auto" w:fill="auto"/>
          </w:tcPr>
          <w:p w:rsidR="00037C53" w:rsidRDefault="00037C53" w:rsidP="00037C53">
            <w:pPr>
              <w:widowControl w:val="0"/>
              <w:jc w:val="both"/>
            </w:pPr>
            <w:r>
              <w:rPr>
                <w:sz w:val="20"/>
                <w:szCs w:val="20"/>
              </w:rPr>
              <w:lastRenderedPageBreak/>
              <w:t>Получатель:</w:t>
            </w:r>
            <w:r>
              <w:rPr>
                <w:iCs/>
                <w:sz w:val="20"/>
                <w:szCs w:val="20"/>
              </w:rPr>
              <w:t xml:space="preserve"> Муниципальное автономное дошкольное образовательное учреждение Детский сад № 255 городского округа город Уфа Республики Башкортостан.</w:t>
            </w:r>
          </w:p>
          <w:p w:rsidR="00037C53" w:rsidRDefault="00037C53" w:rsidP="00037C53">
            <w:pPr>
              <w:widowControl w:val="0"/>
              <w:contextualSpacing/>
              <w:jc w:val="both"/>
            </w:pPr>
            <w:r>
              <w:rPr>
                <w:iCs/>
                <w:sz w:val="20"/>
                <w:szCs w:val="20"/>
              </w:rPr>
              <w:t>ИНН 0275029090</w:t>
            </w:r>
          </w:p>
          <w:p w:rsidR="00037C53" w:rsidRDefault="00037C53" w:rsidP="00037C53">
            <w:pPr>
              <w:widowControl w:val="0"/>
              <w:contextualSpacing/>
              <w:jc w:val="both"/>
            </w:pPr>
            <w:r>
              <w:rPr>
                <w:iCs/>
                <w:sz w:val="20"/>
                <w:szCs w:val="20"/>
              </w:rPr>
              <w:lastRenderedPageBreak/>
              <w:t>КПП 027501001</w:t>
            </w:r>
          </w:p>
          <w:p w:rsidR="00037C53" w:rsidRDefault="00037C53" w:rsidP="00037C53">
            <w:pPr>
              <w:widowControl w:val="0"/>
              <w:contextualSpacing/>
              <w:jc w:val="both"/>
            </w:pPr>
            <w:r>
              <w:rPr>
                <w:iCs/>
                <w:sz w:val="20"/>
                <w:szCs w:val="20"/>
              </w:rPr>
              <w:t>л/с 30305074080</w:t>
            </w:r>
          </w:p>
          <w:p w:rsidR="00037C53" w:rsidRDefault="00037C53" w:rsidP="00037C53">
            <w:pPr>
              <w:widowControl w:val="0"/>
              <w:contextualSpacing/>
              <w:jc w:val="both"/>
            </w:pPr>
            <w:r>
              <w:rPr>
                <w:iCs/>
                <w:sz w:val="20"/>
                <w:szCs w:val="20"/>
              </w:rPr>
              <w:t>Отделение -  НБ Республика Башкортостан Банка России //УФК по Республике Башкортостан г. Уфа</w:t>
            </w:r>
          </w:p>
          <w:p w:rsidR="00037C53" w:rsidRDefault="00037C53" w:rsidP="00037C53">
            <w:pPr>
              <w:widowControl w:val="0"/>
              <w:contextualSpacing/>
              <w:jc w:val="both"/>
            </w:pPr>
            <w:r>
              <w:rPr>
                <w:iCs/>
                <w:sz w:val="20"/>
                <w:szCs w:val="20"/>
              </w:rPr>
              <w:t>БИК  018073401</w:t>
            </w:r>
          </w:p>
          <w:p w:rsidR="00037C53" w:rsidRDefault="00037C53" w:rsidP="00037C53">
            <w:pPr>
              <w:widowControl w:val="0"/>
              <w:contextualSpacing/>
              <w:jc w:val="both"/>
            </w:pPr>
            <w:r>
              <w:rPr>
                <w:iCs/>
                <w:sz w:val="20"/>
                <w:szCs w:val="20"/>
              </w:rPr>
              <w:t>ЕКС 40102810045370000067</w:t>
            </w:r>
          </w:p>
          <w:p w:rsidR="00037C53" w:rsidRDefault="00037C53" w:rsidP="00037C53">
            <w:pPr>
              <w:widowControl w:val="0"/>
              <w:contextualSpacing/>
              <w:jc w:val="both"/>
            </w:pPr>
            <w:r>
              <w:rPr>
                <w:iCs/>
                <w:sz w:val="20"/>
                <w:szCs w:val="20"/>
              </w:rPr>
              <w:t>р/с 03234643807010000100</w:t>
            </w:r>
          </w:p>
          <w:p w:rsidR="00DE67BE" w:rsidRPr="00F24EA4" w:rsidRDefault="00037C53" w:rsidP="00037C53">
            <w:pPr>
              <w:ind w:left="-53" w:right="-63"/>
              <w:jc w:val="both"/>
              <w:rPr>
                <w:sz w:val="20"/>
                <w:szCs w:val="20"/>
              </w:rPr>
            </w:pPr>
            <w:r>
              <w:rPr>
                <w:iCs/>
                <w:sz w:val="20"/>
                <w:szCs w:val="20"/>
              </w:rPr>
              <w:t xml:space="preserve">В назначении платежа указать: «Денежные средства в качестве обеспечения исполнения </w:t>
            </w:r>
            <w:r w:rsidR="007D24EA">
              <w:rPr>
                <w:iCs/>
                <w:sz w:val="20"/>
                <w:szCs w:val="20"/>
              </w:rPr>
              <w:t>договора</w:t>
            </w:r>
            <w:r>
              <w:rPr>
                <w:iCs/>
                <w:sz w:val="20"/>
                <w:szCs w:val="20"/>
              </w:rPr>
              <w:t>»-</w:t>
            </w:r>
          </w:p>
        </w:tc>
      </w:tr>
      <w:tr w:rsidR="00DE67BE" w:rsidRPr="00F24EA4" w:rsidTr="007F2529">
        <w:trPr>
          <w:trHeight w:val="20"/>
        </w:trPr>
        <w:tc>
          <w:tcPr>
            <w:tcW w:w="1290" w:type="pct"/>
            <w:shd w:val="clear" w:color="auto" w:fill="auto"/>
          </w:tcPr>
          <w:p w:rsidR="00DE67BE" w:rsidRPr="00F24EA4" w:rsidRDefault="00DE67BE" w:rsidP="00142531">
            <w:pPr>
              <w:widowControl w:val="0"/>
              <w:contextualSpacing/>
              <w:jc w:val="center"/>
              <w:rPr>
                <w:b/>
                <w:bCs/>
                <w:i/>
                <w:snapToGrid w:val="0"/>
                <w:sz w:val="20"/>
                <w:szCs w:val="20"/>
              </w:rPr>
            </w:pPr>
            <w:r w:rsidRPr="00F24EA4">
              <w:rPr>
                <w:b/>
                <w:sz w:val="20"/>
                <w:szCs w:val="20"/>
              </w:rPr>
              <w:lastRenderedPageBreak/>
              <w:t>Пункт 20</w:t>
            </w:r>
          </w:p>
        </w:tc>
        <w:tc>
          <w:tcPr>
            <w:tcW w:w="3710" w:type="pct"/>
            <w:shd w:val="clear" w:color="auto" w:fill="auto"/>
          </w:tcPr>
          <w:p w:rsidR="00DE67BE" w:rsidRPr="00F24EA4" w:rsidRDefault="00DE67BE" w:rsidP="00142531">
            <w:pPr>
              <w:widowControl w:val="0"/>
              <w:contextualSpacing/>
              <w:jc w:val="center"/>
              <w:rPr>
                <w:b/>
                <w:sz w:val="20"/>
                <w:szCs w:val="20"/>
              </w:rPr>
            </w:pPr>
            <w:r w:rsidRPr="00F24EA4">
              <w:rPr>
                <w:b/>
                <w:sz w:val="20"/>
                <w:szCs w:val="20"/>
              </w:rPr>
              <w:t>Срок, в течение которого победитель электронного аукциона или иной участник, с которым заключается договор при уклонении победителя электронного аукциона от заключения договора, должен подписать договор</w:t>
            </w:r>
          </w:p>
        </w:tc>
      </w:tr>
      <w:tr w:rsidR="00DE67BE" w:rsidRPr="00F24EA4" w:rsidTr="007F2529">
        <w:trPr>
          <w:trHeight w:val="20"/>
        </w:trPr>
        <w:tc>
          <w:tcPr>
            <w:tcW w:w="1290" w:type="pct"/>
            <w:shd w:val="clear" w:color="auto" w:fill="auto"/>
          </w:tcPr>
          <w:p w:rsidR="00DE67BE" w:rsidRPr="00F24EA4" w:rsidRDefault="00DE67BE" w:rsidP="007F2529">
            <w:pPr>
              <w:pStyle w:val="ConsPlusNormal"/>
              <w:tabs>
                <w:tab w:val="left" w:pos="360"/>
              </w:tabs>
              <w:ind w:firstLine="0"/>
              <w:contextualSpacing/>
              <w:jc w:val="both"/>
              <w:rPr>
                <w:rFonts w:ascii="Times New Roman" w:hAnsi="Times New Roman" w:cs="Times New Roman"/>
                <w:i/>
              </w:rPr>
            </w:pPr>
            <w:r w:rsidRPr="00F24EA4">
              <w:rPr>
                <w:rFonts w:ascii="Times New Roman" w:hAnsi="Times New Roman" w:cs="Times New Roman"/>
                <w:i/>
              </w:rPr>
              <w:t>Срок, в течение которого победитель электронного аукциона или иной участник, с которым заключается договор при уклонении победителя электронного аукциона от заключения договора, должен подписать договор:</w:t>
            </w:r>
          </w:p>
        </w:tc>
        <w:tc>
          <w:tcPr>
            <w:tcW w:w="3710" w:type="pct"/>
            <w:shd w:val="clear" w:color="auto" w:fill="auto"/>
          </w:tcPr>
          <w:p w:rsidR="002D5EBB" w:rsidRPr="0069170A" w:rsidRDefault="002D5EBB" w:rsidP="002D5EBB">
            <w:pPr>
              <w:pStyle w:val="Default"/>
              <w:jc w:val="both"/>
              <w:rPr>
                <w:color w:val="auto"/>
                <w:sz w:val="20"/>
                <w:szCs w:val="20"/>
              </w:rPr>
            </w:pPr>
            <w:r w:rsidRPr="0069170A">
              <w:rPr>
                <w:color w:val="auto"/>
                <w:sz w:val="20"/>
                <w:szCs w:val="20"/>
              </w:rPr>
              <w:t>1.</w:t>
            </w:r>
            <w:r w:rsidRPr="0069170A">
              <w:rPr>
                <w:color w:val="auto"/>
                <w:sz w:val="20"/>
                <w:szCs w:val="20"/>
              </w:rPr>
              <w:tab/>
              <w:t>С даты размещения в единой информационной системе итогового протокола закупки заказчик размещает на электронной площадке без своей подписи проект договора, который составляется с учетом требований раздела 30 настоящего Положения.</w:t>
            </w:r>
          </w:p>
          <w:p w:rsidR="002D5EBB" w:rsidRPr="0069170A" w:rsidRDefault="002D5EBB" w:rsidP="002D5EBB">
            <w:pPr>
              <w:pStyle w:val="Default"/>
              <w:jc w:val="both"/>
              <w:rPr>
                <w:color w:val="auto"/>
                <w:sz w:val="20"/>
                <w:szCs w:val="20"/>
              </w:rPr>
            </w:pPr>
            <w:r w:rsidRPr="0069170A">
              <w:rPr>
                <w:color w:val="auto"/>
                <w:sz w:val="20"/>
                <w:szCs w:val="20"/>
              </w:rPr>
              <w:t>2.</w:t>
            </w:r>
            <w:r w:rsidRPr="0069170A">
              <w:rPr>
                <w:color w:val="auto"/>
                <w:sz w:val="20"/>
                <w:szCs w:val="20"/>
              </w:rPr>
              <w:tab/>
              <w:t xml:space="preserve">С даты размещения заказчиком в единой информационной системе проекта договора победитель закупки подписывает электронной подписью указанный проект договора, размещает на электронной площадке подписанный договор и документ, подтверждающий предоставление обеспечения исполнения договора, если данное требование установлено в извещении и (или) документации о закупке, либо размещает протокол разногласий, в котором указываются замечания к положениям проекта договора, не соответствующим извещению и (или) документации о закупке и своей заявке на участие в закупке, с указанием соответствующих положений данных документов. </w:t>
            </w:r>
          </w:p>
          <w:p w:rsidR="002D5EBB" w:rsidRPr="0069170A" w:rsidRDefault="002D5EBB" w:rsidP="002D5EBB">
            <w:pPr>
              <w:pStyle w:val="Default"/>
              <w:jc w:val="both"/>
              <w:rPr>
                <w:color w:val="auto"/>
                <w:sz w:val="20"/>
                <w:szCs w:val="20"/>
              </w:rPr>
            </w:pPr>
            <w:r w:rsidRPr="0069170A">
              <w:rPr>
                <w:color w:val="auto"/>
                <w:sz w:val="20"/>
                <w:szCs w:val="20"/>
              </w:rPr>
              <w:t>3.</w:t>
            </w:r>
            <w:r w:rsidRPr="0069170A">
              <w:rPr>
                <w:color w:val="auto"/>
                <w:sz w:val="20"/>
                <w:szCs w:val="20"/>
              </w:rPr>
              <w:tab/>
              <w:t xml:space="preserve">С даты размещения победителем закупки на электронной площадке протокола разногласий в соответствии с пунктом 31.3 Положения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закупки. </w:t>
            </w:r>
          </w:p>
          <w:p w:rsidR="002D5EBB" w:rsidRPr="0069170A" w:rsidRDefault="002D5EBB" w:rsidP="002D5EBB">
            <w:pPr>
              <w:pStyle w:val="Default"/>
              <w:jc w:val="both"/>
              <w:rPr>
                <w:color w:val="auto"/>
                <w:sz w:val="20"/>
                <w:szCs w:val="20"/>
              </w:rPr>
            </w:pPr>
            <w:r w:rsidRPr="0069170A">
              <w:rPr>
                <w:color w:val="auto"/>
                <w:sz w:val="20"/>
                <w:szCs w:val="20"/>
              </w:rPr>
              <w:t>4.</w:t>
            </w:r>
            <w:r w:rsidRPr="0069170A">
              <w:rPr>
                <w:color w:val="auto"/>
                <w:sz w:val="20"/>
                <w:szCs w:val="20"/>
              </w:rPr>
              <w:tab/>
              <w:t>С даты размещения заказчиком на электронной площадке документов, предусмотренных пунктом 31.4 Положения, победитель закупки размещает на электронной площадке проект договора, подписанный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если данное требование установлено в извещении и (или) документации о закупке.</w:t>
            </w:r>
          </w:p>
          <w:p w:rsidR="002D5EBB" w:rsidRPr="0069170A" w:rsidRDefault="002D5EBB" w:rsidP="002D5EBB">
            <w:pPr>
              <w:pStyle w:val="Default"/>
              <w:jc w:val="both"/>
              <w:rPr>
                <w:color w:val="auto"/>
                <w:sz w:val="20"/>
                <w:szCs w:val="20"/>
              </w:rPr>
            </w:pPr>
            <w:r w:rsidRPr="0069170A">
              <w:rPr>
                <w:color w:val="auto"/>
                <w:sz w:val="20"/>
                <w:szCs w:val="20"/>
              </w:rPr>
              <w:t>5.</w:t>
            </w:r>
            <w:r w:rsidRPr="0069170A">
              <w:rPr>
                <w:color w:val="auto"/>
                <w:sz w:val="20"/>
                <w:szCs w:val="20"/>
              </w:rPr>
              <w:tab/>
              <w:t>С даты размещения на электронной площадке проекта договора, подписанного электронной подписью лица, имеющего право действовать от имени победителя закупки, и предоставления таким победителем соответствующего требованиям извещения о проведении закупки, документации о закупке обеспечения исполнения договора заказчик обязан разместить на электронной площадке договор, подписанный электронной подписью лица, имеющего право действовать от имени заказчика.</w:t>
            </w:r>
          </w:p>
          <w:p w:rsidR="00DE67BE" w:rsidRPr="0069170A" w:rsidRDefault="002D5EBB" w:rsidP="002D5EBB">
            <w:pPr>
              <w:pStyle w:val="Default"/>
              <w:jc w:val="both"/>
              <w:rPr>
                <w:color w:val="auto"/>
                <w:sz w:val="20"/>
                <w:szCs w:val="20"/>
              </w:rPr>
            </w:pPr>
            <w:r w:rsidRPr="0069170A">
              <w:rPr>
                <w:color w:val="auto"/>
                <w:sz w:val="20"/>
                <w:szCs w:val="20"/>
              </w:rPr>
              <w:t>6.</w:t>
            </w:r>
            <w:r w:rsidRPr="0069170A">
              <w:rPr>
                <w:color w:val="auto"/>
                <w:sz w:val="20"/>
                <w:szCs w:val="20"/>
              </w:rPr>
              <w:tab/>
              <w:t>В случае если участником закупки, с которым заключается договор, не исполнены требования, установленные настоящим разделом Положения о закупке, он признается уклонившимся от заключения договора.</w:t>
            </w:r>
          </w:p>
          <w:p w:rsidR="002D5EBB" w:rsidRPr="002D5EBB" w:rsidRDefault="002D5EBB" w:rsidP="002D5EBB">
            <w:pPr>
              <w:pStyle w:val="Default"/>
              <w:jc w:val="both"/>
              <w:rPr>
                <w:color w:val="auto"/>
                <w:sz w:val="20"/>
                <w:szCs w:val="20"/>
                <w:highlight w:val="yellow"/>
              </w:rPr>
            </w:pPr>
            <w:r w:rsidRPr="0069170A">
              <w:rPr>
                <w:color w:val="auto"/>
                <w:sz w:val="20"/>
                <w:szCs w:val="20"/>
              </w:rPr>
              <w:t xml:space="preserve">7. </w:t>
            </w:r>
            <w:r w:rsidRPr="0069170A">
              <w:rPr>
                <w:sz w:val="20"/>
                <w:szCs w:val="20"/>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tc>
      </w:tr>
      <w:tr w:rsidR="00DE67BE" w:rsidRPr="00F24EA4" w:rsidTr="007F2529">
        <w:trPr>
          <w:trHeight w:val="20"/>
        </w:trPr>
        <w:tc>
          <w:tcPr>
            <w:tcW w:w="1290" w:type="pct"/>
            <w:shd w:val="clear" w:color="auto" w:fill="auto"/>
          </w:tcPr>
          <w:p w:rsidR="00DE67BE" w:rsidRPr="00F24EA4" w:rsidRDefault="00DE67BE" w:rsidP="00BA77B1">
            <w:pPr>
              <w:widowControl w:val="0"/>
              <w:contextualSpacing/>
              <w:jc w:val="center"/>
              <w:rPr>
                <w:b/>
                <w:bCs/>
                <w:i/>
                <w:iCs/>
                <w:sz w:val="20"/>
                <w:szCs w:val="20"/>
              </w:rPr>
            </w:pPr>
            <w:r w:rsidRPr="00F24EA4">
              <w:rPr>
                <w:b/>
                <w:sz w:val="20"/>
                <w:szCs w:val="20"/>
              </w:rPr>
              <w:t>Пункт 21</w:t>
            </w:r>
          </w:p>
        </w:tc>
        <w:tc>
          <w:tcPr>
            <w:tcW w:w="3710" w:type="pct"/>
            <w:shd w:val="clear" w:color="auto" w:fill="auto"/>
          </w:tcPr>
          <w:p w:rsidR="00DE67BE" w:rsidRPr="00F24EA4" w:rsidRDefault="00DE67BE" w:rsidP="00BA77B1">
            <w:pPr>
              <w:widowControl w:val="0"/>
              <w:contextualSpacing/>
              <w:jc w:val="center"/>
              <w:rPr>
                <w:b/>
                <w:sz w:val="20"/>
                <w:szCs w:val="20"/>
              </w:rPr>
            </w:pPr>
            <w:r w:rsidRPr="00F24EA4">
              <w:rPr>
                <w:b/>
                <w:sz w:val="20"/>
                <w:szCs w:val="20"/>
              </w:rPr>
              <w:t>Банковское сопровождение договора</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i/>
                <w:sz w:val="20"/>
                <w:szCs w:val="20"/>
              </w:rPr>
              <w:t>Банковское сопровождение договора:</w:t>
            </w:r>
          </w:p>
        </w:tc>
        <w:tc>
          <w:tcPr>
            <w:tcW w:w="3710" w:type="pct"/>
            <w:shd w:val="clear" w:color="auto" w:fill="auto"/>
          </w:tcPr>
          <w:p w:rsidR="00DE67BE" w:rsidRPr="00F24EA4" w:rsidRDefault="00DE67BE" w:rsidP="007F2529">
            <w:pPr>
              <w:widowControl w:val="0"/>
              <w:contextualSpacing/>
              <w:jc w:val="both"/>
              <w:rPr>
                <w:sz w:val="20"/>
                <w:szCs w:val="20"/>
              </w:rPr>
            </w:pPr>
            <w:r w:rsidRPr="00F24EA4">
              <w:rPr>
                <w:sz w:val="20"/>
                <w:szCs w:val="20"/>
              </w:rPr>
              <w:t>Не предусмотрено</w:t>
            </w:r>
          </w:p>
        </w:tc>
      </w:tr>
      <w:tr w:rsidR="00DE67BE" w:rsidRPr="00F24EA4" w:rsidTr="007F2529">
        <w:trPr>
          <w:trHeight w:val="20"/>
        </w:trPr>
        <w:tc>
          <w:tcPr>
            <w:tcW w:w="1290" w:type="pct"/>
            <w:shd w:val="clear" w:color="auto" w:fill="auto"/>
          </w:tcPr>
          <w:p w:rsidR="00DE67BE" w:rsidRPr="00F24EA4" w:rsidRDefault="00DE67BE" w:rsidP="0037485B">
            <w:pPr>
              <w:widowControl w:val="0"/>
              <w:contextualSpacing/>
              <w:jc w:val="center"/>
              <w:rPr>
                <w:b/>
                <w:bCs/>
                <w:i/>
                <w:snapToGrid w:val="0"/>
                <w:sz w:val="20"/>
                <w:szCs w:val="20"/>
              </w:rPr>
            </w:pPr>
            <w:r w:rsidRPr="00F24EA4">
              <w:rPr>
                <w:b/>
                <w:sz w:val="20"/>
                <w:szCs w:val="20"/>
              </w:rPr>
              <w:t>Пункт 22</w:t>
            </w:r>
          </w:p>
        </w:tc>
        <w:tc>
          <w:tcPr>
            <w:tcW w:w="3710" w:type="pct"/>
            <w:shd w:val="clear" w:color="auto" w:fill="auto"/>
          </w:tcPr>
          <w:p w:rsidR="00DE67BE" w:rsidRPr="00F24EA4" w:rsidRDefault="00DE67BE" w:rsidP="0037485B">
            <w:pPr>
              <w:widowControl w:val="0"/>
              <w:contextualSpacing/>
              <w:jc w:val="center"/>
              <w:rPr>
                <w:b/>
                <w:sz w:val="20"/>
                <w:szCs w:val="20"/>
              </w:rPr>
            </w:pPr>
            <w:r w:rsidRPr="00F24EA4">
              <w:rPr>
                <w:b/>
                <w:sz w:val="20"/>
                <w:szCs w:val="20"/>
              </w:rPr>
              <w:t>Возможность изменения условий договора</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bCs/>
                <w:i/>
                <w:snapToGrid w:val="0"/>
                <w:sz w:val="20"/>
                <w:szCs w:val="20"/>
              </w:rPr>
            </w:pPr>
            <w:r w:rsidRPr="00F24EA4">
              <w:rPr>
                <w:i/>
                <w:sz w:val="20"/>
                <w:szCs w:val="20"/>
              </w:rPr>
              <w:t>Возможность</w:t>
            </w:r>
            <w:r w:rsidR="00CC4B91" w:rsidRPr="00F24EA4">
              <w:rPr>
                <w:bCs/>
                <w:i/>
                <w:snapToGrid w:val="0"/>
                <w:sz w:val="20"/>
                <w:szCs w:val="20"/>
              </w:rPr>
              <w:t xml:space="preserve"> снижения </w:t>
            </w:r>
            <w:r w:rsidRPr="00F24EA4">
              <w:rPr>
                <w:bCs/>
                <w:i/>
                <w:snapToGrid w:val="0"/>
                <w:sz w:val="20"/>
                <w:szCs w:val="20"/>
              </w:rPr>
              <w:t>цены договор</w:t>
            </w:r>
            <w:r w:rsidR="00CC4B91" w:rsidRPr="00F24EA4">
              <w:rPr>
                <w:bCs/>
                <w:i/>
                <w:snapToGrid w:val="0"/>
                <w:sz w:val="20"/>
                <w:szCs w:val="20"/>
              </w:rPr>
              <w:t xml:space="preserve">а без </w:t>
            </w:r>
            <w:r w:rsidR="00CC4B91" w:rsidRPr="00F24EA4">
              <w:rPr>
                <w:bCs/>
                <w:i/>
                <w:snapToGrid w:val="0"/>
                <w:sz w:val="20"/>
                <w:szCs w:val="20"/>
              </w:rPr>
              <w:lastRenderedPageBreak/>
              <w:t xml:space="preserve">изменения предусмотренных </w:t>
            </w:r>
            <w:r w:rsidRPr="00F24EA4">
              <w:rPr>
                <w:bCs/>
                <w:i/>
                <w:snapToGrid w:val="0"/>
                <w:sz w:val="20"/>
                <w:szCs w:val="20"/>
              </w:rPr>
              <w:t>договором количества товара, объема работы или услуги, качества поставляемого товара, выполняемой работы, оказываемой услуги и иных условий договора (</w:t>
            </w:r>
            <w:r w:rsidRPr="00F24EA4">
              <w:rPr>
                <w:i/>
                <w:sz w:val="20"/>
                <w:szCs w:val="20"/>
              </w:rPr>
              <w:t>при исполнении договора)</w:t>
            </w:r>
            <w:r w:rsidRPr="00F24EA4">
              <w:rPr>
                <w:bCs/>
                <w:i/>
                <w:snapToGrid w:val="0"/>
                <w:sz w:val="20"/>
                <w:szCs w:val="20"/>
              </w:rPr>
              <w:t>:</w:t>
            </w:r>
          </w:p>
        </w:tc>
        <w:tc>
          <w:tcPr>
            <w:tcW w:w="3710" w:type="pct"/>
            <w:shd w:val="clear" w:color="auto" w:fill="auto"/>
          </w:tcPr>
          <w:p w:rsidR="00DE67BE" w:rsidRPr="00F24EA4" w:rsidRDefault="00DE67BE" w:rsidP="007F2529">
            <w:pPr>
              <w:widowControl w:val="0"/>
              <w:contextualSpacing/>
              <w:jc w:val="both"/>
              <w:rPr>
                <w:sz w:val="20"/>
                <w:szCs w:val="20"/>
              </w:rPr>
            </w:pPr>
            <w:r w:rsidRPr="00F24EA4">
              <w:rPr>
                <w:sz w:val="20"/>
                <w:szCs w:val="20"/>
              </w:rPr>
              <w:lastRenderedPageBreak/>
              <w:t xml:space="preserve">Предусмотрена </w:t>
            </w:r>
          </w:p>
        </w:tc>
      </w:tr>
      <w:tr w:rsidR="00DE67BE" w:rsidRPr="00F24EA4" w:rsidTr="007F2529">
        <w:trPr>
          <w:trHeight w:val="20"/>
        </w:trPr>
        <w:tc>
          <w:tcPr>
            <w:tcW w:w="1290" w:type="pct"/>
            <w:shd w:val="clear" w:color="auto" w:fill="auto"/>
          </w:tcPr>
          <w:p w:rsidR="00DE67BE" w:rsidRPr="00F24EA4" w:rsidRDefault="00DE67BE" w:rsidP="007F2529">
            <w:pPr>
              <w:widowControl w:val="0"/>
              <w:contextualSpacing/>
              <w:jc w:val="both"/>
              <w:rPr>
                <w:i/>
                <w:sz w:val="20"/>
                <w:szCs w:val="20"/>
              </w:rPr>
            </w:pPr>
            <w:r w:rsidRPr="00F24EA4">
              <w:rPr>
                <w:bCs/>
                <w:i/>
                <w:snapToGrid w:val="0"/>
                <w:sz w:val="20"/>
                <w:szCs w:val="20"/>
              </w:rPr>
              <w:lastRenderedPageBreak/>
              <w:t>Возможн</w:t>
            </w:r>
            <w:r w:rsidR="00CC4B91" w:rsidRPr="00F24EA4">
              <w:rPr>
                <w:bCs/>
                <w:i/>
                <w:snapToGrid w:val="0"/>
                <w:sz w:val="20"/>
                <w:szCs w:val="20"/>
              </w:rPr>
              <w:t xml:space="preserve">ость увеличения предусмотренных договором количества </w:t>
            </w:r>
            <w:r w:rsidRPr="00F24EA4">
              <w:rPr>
                <w:bCs/>
                <w:i/>
                <w:snapToGrid w:val="0"/>
                <w:sz w:val="20"/>
                <w:szCs w:val="20"/>
              </w:rPr>
              <w:t>товара, объема работы или услуги не б</w:t>
            </w:r>
            <w:r w:rsidR="00CC4B91" w:rsidRPr="00F24EA4">
              <w:rPr>
                <w:bCs/>
                <w:i/>
                <w:snapToGrid w:val="0"/>
                <w:sz w:val="20"/>
                <w:szCs w:val="20"/>
              </w:rPr>
              <w:t xml:space="preserve">олее чем на 10 % или уменьшения </w:t>
            </w:r>
            <w:r w:rsidRPr="00F24EA4">
              <w:rPr>
                <w:bCs/>
                <w:i/>
                <w:snapToGrid w:val="0"/>
                <w:sz w:val="20"/>
                <w:szCs w:val="20"/>
              </w:rPr>
              <w:t>предусмотренных договором количества поставляемого товара, объема выполняемой работы или оказываемой услуги не более чем на 10 % (</w:t>
            </w:r>
            <w:r w:rsidRPr="00F24EA4">
              <w:rPr>
                <w:i/>
                <w:sz w:val="20"/>
                <w:szCs w:val="20"/>
              </w:rPr>
              <w:t>при исполнении договора)</w:t>
            </w:r>
            <w:r w:rsidRPr="00F24EA4">
              <w:rPr>
                <w:bCs/>
                <w:i/>
                <w:snapToGrid w:val="0"/>
                <w:sz w:val="20"/>
                <w:szCs w:val="20"/>
              </w:rPr>
              <w:t>:</w:t>
            </w:r>
          </w:p>
        </w:tc>
        <w:tc>
          <w:tcPr>
            <w:tcW w:w="3710" w:type="pct"/>
            <w:shd w:val="clear" w:color="auto" w:fill="auto"/>
          </w:tcPr>
          <w:p w:rsidR="00DE67BE" w:rsidRPr="00F24EA4" w:rsidRDefault="00EB7A1E" w:rsidP="007F2529">
            <w:pPr>
              <w:widowControl w:val="0"/>
              <w:contextualSpacing/>
              <w:jc w:val="both"/>
              <w:rPr>
                <w:sz w:val="20"/>
                <w:szCs w:val="20"/>
              </w:rPr>
            </w:pPr>
            <w:r w:rsidRPr="00F24EA4">
              <w:rPr>
                <w:sz w:val="20"/>
                <w:szCs w:val="20"/>
              </w:rPr>
              <w:t>Не п</w:t>
            </w:r>
            <w:r w:rsidR="00DE67BE" w:rsidRPr="00F24EA4">
              <w:rPr>
                <w:sz w:val="20"/>
                <w:szCs w:val="20"/>
              </w:rPr>
              <w:t xml:space="preserve">редусмотрена </w:t>
            </w:r>
          </w:p>
        </w:tc>
      </w:tr>
      <w:tr w:rsidR="00DE67BE" w:rsidRPr="0069170A" w:rsidTr="007F2529">
        <w:trPr>
          <w:trHeight w:val="20"/>
        </w:trPr>
        <w:tc>
          <w:tcPr>
            <w:tcW w:w="1290" w:type="pct"/>
            <w:shd w:val="clear" w:color="auto" w:fill="auto"/>
          </w:tcPr>
          <w:p w:rsidR="00DE67BE" w:rsidRPr="0069170A" w:rsidRDefault="00DE67BE" w:rsidP="007F2529">
            <w:pPr>
              <w:widowControl w:val="0"/>
              <w:contextualSpacing/>
              <w:jc w:val="both"/>
              <w:rPr>
                <w:i/>
                <w:sz w:val="20"/>
                <w:szCs w:val="20"/>
              </w:rPr>
            </w:pPr>
            <w:r w:rsidRPr="0069170A">
              <w:rPr>
                <w:i/>
                <w:sz w:val="20"/>
                <w:szCs w:val="20"/>
              </w:rPr>
              <w:t xml:space="preserve">Возможность </w:t>
            </w:r>
            <w:r w:rsidRPr="0069170A">
              <w:rPr>
                <w:bCs/>
                <w:i/>
                <w:snapToGrid w:val="0"/>
                <w:sz w:val="20"/>
                <w:szCs w:val="20"/>
              </w:rPr>
              <w:t xml:space="preserve">увеличения </w:t>
            </w:r>
            <w:r w:rsidRPr="0069170A">
              <w:rPr>
                <w:i/>
                <w:sz w:val="20"/>
                <w:szCs w:val="20"/>
              </w:rPr>
              <w:t xml:space="preserve">количества поставляемого товара на сумму, </w:t>
            </w:r>
          </w:p>
          <w:p w:rsidR="00DE67BE" w:rsidRPr="0069170A" w:rsidRDefault="00DE67BE" w:rsidP="007F2529">
            <w:pPr>
              <w:widowControl w:val="0"/>
              <w:contextualSpacing/>
              <w:jc w:val="both"/>
              <w:rPr>
                <w:bCs/>
                <w:i/>
                <w:snapToGrid w:val="0"/>
                <w:sz w:val="20"/>
                <w:szCs w:val="20"/>
              </w:rPr>
            </w:pPr>
            <w:r w:rsidRPr="0069170A">
              <w:rPr>
                <w:i/>
                <w:sz w:val="20"/>
                <w:szCs w:val="20"/>
              </w:rPr>
              <w:t>не превышающую разницы между ценой договора, предложенной участником закупки, и начальной (максимальной) ценой договора (при заключении договора):</w:t>
            </w:r>
          </w:p>
        </w:tc>
        <w:tc>
          <w:tcPr>
            <w:tcW w:w="3710" w:type="pct"/>
            <w:shd w:val="clear" w:color="auto" w:fill="auto"/>
          </w:tcPr>
          <w:p w:rsidR="00DE67BE" w:rsidRPr="0069170A" w:rsidRDefault="002D5EBB" w:rsidP="007F2529">
            <w:pPr>
              <w:widowControl w:val="0"/>
              <w:contextualSpacing/>
              <w:jc w:val="both"/>
              <w:rPr>
                <w:bCs/>
                <w:snapToGrid w:val="0"/>
                <w:sz w:val="20"/>
                <w:szCs w:val="20"/>
              </w:rPr>
            </w:pPr>
            <w:r w:rsidRPr="0069170A">
              <w:rPr>
                <w:sz w:val="20"/>
                <w:szCs w:val="20"/>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или предложенной участником аукциона, с которым заключается договор, на количество товара, указанное в документации о закупке.</w:t>
            </w:r>
          </w:p>
        </w:tc>
      </w:tr>
      <w:tr w:rsidR="00DE67BE" w:rsidRPr="0069170A" w:rsidTr="007F2529">
        <w:trPr>
          <w:trHeight w:val="20"/>
        </w:trPr>
        <w:tc>
          <w:tcPr>
            <w:tcW w:w="1290" w:type="pct"/>
            <w:shd w:val="clear" w:color="auto" w:fill="auto"/>
          </w:tcPr>
          <w:p w:rsidR="00DE67BE" w:rsidRPr="0069170A" w:rsidRDefault="00DE67BE" w:rsidP="00CC5FA8">
            <w:pPr>
              <w:widowControl w:val="0"/>
              <w:contextualSpacing/>
              <w:jc w:val="center"/>
              <w:rPr>
                <w:b/>
                <w:bCs/>
                <w:i/>
                <w:iCs/>
                <w:sz w:val="20"/>
                <w:szCs w:val="20"/>
                <w:u w:val="single"/>
              </w:rPr>
            </w:pPr>
            <w:r w:rsidRPr="0069170A">
              <w:rPr>
                <w:b/>
                <w:bCs/>
                <w:sz w:val="20"/>
                <w:szCs w:val="20"/>
              </w:rPr>
              <w:t>Пункт 23</w:t>
            </w:r>
          </w:p>
        </w:tc>
        <w:tc>
          <w:tcPr>
            <w:tcW w:w="3710" w:type="pct"/>
            <w:shd w:val="clear" w:color="auto" w:fill="auto"/>
          </w:tcPr>
          <w:p w:rsidR="00DE67BE" w:rsidRPr="0069170A" w:rsidRDefault="00DE67BE" w:rsidP="00CC5FA8">
            <w:pPr>
              <w:widowControl w:val="0"/>
              <w:contextualSpacing/>
              <w:jc w:val="center"/>
              <w:rPr>
                <w:b/>
                <w:bCs/>
                <w:sz w:val="20"/>
                <w:szCs w:val="20"/>
              </w:rPr>
            </w:pPr>
            <w:r w:rsidRPr="0069170A">
              <w:rPr>
                <w:b/>
                <w:bCs/>
                <w:sz w:val="20"/>
                <w:szCs w:val="20"/>
              </w:rPr>
              <w:t>Право заключения договора с несколькими участниками закупки</w:t>
            </w:r>
          </w:p>
        </w:tc>
      </w:tr>
      <w:tr w:rsidR="00DE67BE" w:rsidRPr="0069170A" w:rsidTr="007F2529">
        <w:trPr>
          <w:trHeight w:val="20"/>
        </w:trPr>
        <w:tc>
          <w:tcPr>
            <w:tcW w:w="1290" w:type="pct"/>
            <w:shd w:val="clear" w:color="auto" w:fill="auto"/>
          </w:tcPr>
          <w:p w:rsidR="00DE67BE" w:rsidRPr="0069170A" w:rsidRDefault="00DE67BE" w:rsidP="007F2529">
            <w:pPr>
              <w:widowControl w:val="0"/>
              <w:contextualSpacing/>
              <w:jc w:val="both"/>
              <w:rPr>
                <w:bCs/>
                <w:sz w:val="20"/>
                <w:szCs w:val="20"/>
              </w:rPr>
            </w:pPr>
            <w:r w:rsidRPr="0069170A">
              <w:rPr>
                <w:i/>
                <w:sz w:val="20"/>
                <w:szCs w:val="20"/>
              </w:rPr>
              <w:t>Право заключения договора с несколькими участниками закупки:</w:t>
            </w:r>
          </w:p>
        </w:tc>
        <w:tc>
          <w:tcPr>
            <w:tcW w:w="3710" w:type="pct"/>
            <w:shd w:val="clear" w:color="auto" w:fill="auto"/>
          </w:tcPr>
          <w:p w:rsidR="00DE67BE" w:rsidRPr="0069170A" w:rsidRDefault="00DE67BE" w:rsidP="007F2529">
            <w:pPr>
              <w:widowControl w:val="0"/>
              <w:contextualSpacing/>
              <w:jc w:val="both"/>
              <w:rPr>
                <w:sz w:val="20"/>
                <w:szCs w:val="20"/>
              </w:rPr>
            </w:pPr>
            <w:r w:rsidRPr="0069170A">
              <w:rPr>
                <w:sz w:val="20"/>
                <w:szCs w:val="20"/>
              </w:rPr>
              <w:t>Не предусмотрено</w:t>
            </w:r>
          </w:p>
        </w:tc>
      </w:tr>
      <w:tr w:rsidR="00DE67BE" w:rsidRPr="0069170A" w:rsidTr="007F2529">
        <w:trPr>
          <w:trHeight w:val="20"/>
        </w:trPr>
        <w:tc>
          <w:tcPr>
            <w:tcW w:w="1290" w:type="pct"/>
            <w:shd w:val="clear" w:color="auto" w:fill="auto"/>
          </w:tcPr>
          <w:p w:rsidR="00DE67BE" w:rsidRPr="0069170A" w:rsidRDefault="00DE67BE" w:rsidP="00CC5FA8">
            <w:pPr>
              <w:widowControl w:val="0"/>
              <w:contextualSpacing/>
              <w:jc w:val="center"/>
              <w:rPr>
                <w:b/>
                <w:bCs/>
                <w:i/>
                <w:snapToGrid w:val="0"/>
                <w:sz w:val="20"/>
                <w:szCs w:val="20"/>
              </w:rPr>
            </w:pPr>
            <w:r w:rsidRPr="0069170A">
              <w:rPr>
                <w:b/>
                <w:bCs/>
                <w:sz w:val="20"/>
                <w:szCs w:val="20"/>
              </w:rPr>
              <w:t>Пункт 24</w:t>
            </w:r>
          </w:p>
        </w:tc>
        <w:tc>
          <w:tcPr>
            <w:tcW w:w="3710" w:type="pct"/>
            <w:shd w:val="clear" w:color="auto" w:fill="auto"/>
          </w:tcPr>
          <w:p w:rsidR="00DE67BE" w:rsidRPr="0069170A" w:rsidRDefault="002D5EBB" w:rsidP="00CC5FA8">
            <w:pPr>
              <w:widowControl w:val="0"/>
              <w:contextualSpacing/>
              <w:jc w:val="center"/>
              <w:rPr>
                <w:b/>
                <w:sz w:val="20"/>
                <w:szCs w:val="20"/>
              </w:rPr>
            </w:pPr>
            <w:r w:rsidRPr="0069170A">
              <w:rPr>
                <w:b/>
                <w:bCs/>
                <w:sz w:val="20"/>
                <w:szCs w:val="20"/>
              </w:rPr>
              <w:t xml:space="preserve">Порядок исполнения договоров, возможность </w:t>
            </w:r>
            <w:r w:rsidR="00DE67BE" w:rsidRPr="0069170A">
              <w:rPr>
                <w:b/>
                <w:bCs/>
                <w:sz w:val="20"/>
                <w:szCs w:val="20"/>
              </w:rPr>
              <w:t>заказчика принять решение об одностороннем отказе от исполнения договора в соответствии с гражданским законодательством</w:t>
            </w:r>
          </w:p>
        </w:tc>
      </w:tr>
      <w:tr w:rsidR="00DE67BE" w:rsidRPr="00F24EA4" w:rsidTr="007F2529">
        <w:trPr>
          <w:trHeight w:val="20"/>
        </w:trPr>
        <w:tc>
          <w:tcPr>
            <w:tcW w:w="1290" w:type="pct"/>
            <w:shd w:val="clear" w:color="auto" w:fill="auto"/>
          </w:tcPr>
          <w:p w:rsidR="00DE67BE" w:rsidRPr="0069170A" w:rsidRDefault="002D5EBB" w:rsidP="007F2529">
            <w:pPr>
              <w:widowControl w:val="0"/>
              <w:contextualSpacing/>
              <w:jc w:val="both"/>
              <w:rPr>
                <w:bCs/>
                <w:i/>
                <w:snapToGrid w:val="0"/>
                <w:sz w:val="20"/>
                <w:szCs w:val="20"/>
              </w:rPr>
            </w:pPr>
            <w:r w:rsidRPr="0069170A">
              <w:rPr>
                <w:bCs/>
                <w:i/>
                <w:snapToGrid w:val="0"/>
                <w:sz w:val="20"/>
                <w:szCs w:val="20"/>
              </w:rPr>
              <w:t>Порядок исполнения договоров, возможность заказчика принять решение об одностороннем отказе от исполнения договора в соответствии с гражданским законодательством</w:t>
            </w:r>
          </w:p>
        </w:tc>
        <w:tc>
          <w:tcPr>
            <w:tcW w:w="3710" w:type="pct"/>
            <w:shd w:val="clear" w:color="auto" w:fill="auto"/>
          </w:tcPr>
          <w:p w:rsidR="002D5EBB" w:rsidRPr="0069170A" w:rsidRDefault="002D5EBB" w:rsidP="002D5EBB">
            <w:pPr>
              <w:widowControl w:val="0"/>
              <w:contextualSpacing/>
              <w:jc w:val="both"/>
              <w:rPr>
                <w:sz w:val="20"/>
                <w:szCs w:val="20"/>
              </w:rPr>
            </w:pPr>
            <w:r w:rsidRPr="0069170A">
              <w:rPr>
                <w:sz w:val="20"/>
                <w:szCs w:val="20"/>
              </w:rPr>
              <w:t>1.</w:t>
            </w:r>
            <w:r w:rsidRPr="0069170A">
              <w:rPr>
                <w:sz w:val="20"/>
                <w:szCs w:val="20"/>
              </w:rPr>
              <w:tab/>
              <w:t>Под исполнением договора понимается полное исполнение сторонами взятых на себя обязательств, то есть приемка поставленного товара, выполненной работы (ее результатов), оказанной услуги и оплата заказчиком поставленного товара, выполненной работы (ее результатов), оказанной услуги.</w:t>
            </w:r>
          </w:p>
          <w:p w:rsidR="002D5EBB" w:rsidRPr="0069170A" w:rsidRDefault="002D5EBB" w:rsidP="002D5EBB">
            <w:pPr>
              <w:widowControl w:val="0"/>
              <w:contextualSpacing/>
              <w:jc w:val="both"/>
              <w:rPr>
                <w:sz w:val="20"/>
                <w:szCs w:val="20"/>
              </w:rPr>
            </w:pPr>
            <w:r w:rsidRPr="0069170A">
              <w:rPr>
                <w:sz w:val="20"/>
                <w:szCs w:val="20"/>
              </w:rPr>
              <w:t>2.</w:t>
            </w:r>
            <w:r w:rsidRPr="0069170A">
              <w:rPr>
                <w:sz w:val="20"/>
                <w:szCs w:val="20"/>
              </w:rPr>
              <w:tab/>
              <w:t>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w:t>
            </w:r>
          </w:p>
          <w:p w:rsidR="002D5EBB" w:rsidRPr="0069170A" w:rsidRDefault="002D5EBB" w:rsidP="002D5EBB">
            <w:pPr>
              <w:widowControl w:val="0"/>
              <w:contextualSpacing/>
              <w:jc w:val="both"/>
              <w:rPr>
                <w:sz w:val="20"/>
                <w:szCs w:val="20"/>
              </w:rPr>
            </w:pPr>
            <w:r w:rsidRPr="0069170A">
              <w:rPr>
                <w:sz w:val="20"/>
                <w:szCs w:val="20"/>
              </w:rPr>
              <w:t>3.</w:t>
            </w:r>
            <w:r w:rsidRPr="0069170A">
              <w:rPr>
                <w:sz w:val="20"/>
                <w:szCs w:val="20"/>
              </w:rPr>
              <w:tab/>
              <w:t>При исполнении договора, заключенного с участником закупки, которому предоставлен приоритет в соответствии с постановлением Правительства РФ № 925 от 16 сентября 2016 года,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2D5EBB" w:rsidRPr="0069170A" w:rsidRDefault="002D5EBB" w:rsidP="002D5EBB">
            <w:pPr>
              <w:widowControl w:val="0"/>
              <w:contextualSpacing/>
              <w:jc w:val="both"/>
              <w:rPr>
                <w:sz w:val="20"/>
                <w:szCs w:val="20"/>
              </w:rPr>
            </w:pPr>
            <w:r w:rsidRPr="0069170A">
              <w:rPr>
                <w:sz w:val="20"/>
                <w:szCs w:val="20"/>
              </w:rPr>
              <w:t>4.</w:t>
            </w:r>
            <w:r w:rsidRPr="0069170A">
              <w:rPr>
                <w:sz w:val="20"/>
                <w:szCs w:val="20"/>
              </w:rPr>
              <w:tab/>
              <w:t>По решению заказчика для приемки результатов договора (его отдельных этапов) может создаваться приемочная комиссия. В случае создания приемочной комиссии, она должна состоять не менее чем из 3 членов.</w:t>
            </w:r>
          </w:p>
          <w:p w:rsidR="002D5EBB" w:rsidRPr="0069170A" w:rsidRDefault="002D5EBB" w:rsidP="002D5EBB">
            <w:pPr>
              <w:widowControl w:val="0"/>
              <w:contextualSpacing/>
              <w:jc w:val="both"/>
              <w:rPr>
                <w:sz w:val="20"/>
                <w:szCs w:val="20"/>
              </w:rPr>
            </w:pPr>
            <w:r w:rsidRPr="0069170A">
              <w:rPr>
                <w:sz w:val="20"/>
                <w:szCs w:val="20"/>
              </w:rPr>
              <w:t>5.</w:t>
            </w:r>
            <w:r w:rsidRPr="0069170A">
              <w:rPr>
                <w:sz w:val="20"/>
                <w:szCs w:val="20"/>
              </w:rPr>
              <w:tab/>
              <w:t>Приемка товаров, работ, услуг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rsidR="002D5EBB" w:rsidRPr="0069170A" w:rsidRDefault="002D5EBB" w:rsidP="002D5EBB">
            <w:pPr>
              <w:widowControl w:val="0"/>
              <w:contextualSpacing/>
              <w:jc w:val="both"/>
              <w:rPr>
                <w:sz w:val="20"/>
                <w:szCs w:val="20"/>
              </w:rPr>
            </w:pPr>
            <w:r w:rsidRPr="0069170A">
              <w:rPr>
                <w:sz w:val="20"/>
                <w:szCs w:val="20"/>
              </w:rPr>
              <w:t>6.</w:t>
            </w:r>
            <w:r w:rsidRPr="0069170A">
              <w:rPr>
                <w:sz w:val="20"/>
                <w:szCs w:val="20"/>
              </w:rPr>
              <w:tab/>
              <w:t xml:space="preserve">При исполнении договора по согласованию заказчика с поставщиком </w:t>
            </w:r>
            <w:r w:rsidRPr="0069170A">
              <w:rPr>
                <w:sz w:val="20"/>
                <w:szCs w:val="20"/>
              </w:rPr>
              <w:lastRenderedPageBreak/>
              <w:t>(исполнителем,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2D5EBB" w:rsidRPr="0069170A" w:rsidRDefault="002D5EBB" w:rsidP="002D5EBB">
            <w:pPr>
              <w:widowControl w:val="0"/>
              <w:contextualSpacing/>
              <w:jc w:val="both"/>
              <w:rPr>
                <w:sz w:val="20"/>
                <w:szCs w:val="20"/>
              </w:rPr>
            </w:pPr>
            <w:r w:rsidRPr="0069170A">
              <w:rPr>
                <w:sz w:val="20"/>
                <w:szCs w:val="20"/>
              </w:rPr>
              <w:t>7.</w:t>
            </w:r>
            <w:r w:rsidRPr="0069170A">
              <w:rPr>
                <w:sz w:val="20"/>
                <w:szCs w:val="20"/>
              </w:rPr>
              <w:tab/>
              <w:t>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2D5EBB" w:rsidRPr="0069170A" w:rsidRDefault="002D5EBB" w:rsidP="002D5EBB">
            <w:pPr>
              <w:widowControl w:val="0"/>
              <w:contextualSpacing/>
              <w:jc w:val="both"/>
              <w:rPr>
                <w:sz w:val="20"/>
                <w:szCs w:val="20"/>
              </w:rPr>
            </w:pPr>
            <w:r w:rsidRPr="0069170A">
              <w:rPr>
                <w:sz w:val="20"/>
                <w:szCs w:val="20"/>
              </w:rPr>
              <w:t>8.</w:t>
            </w:r>
            <w:r w:rsidRPr="0069170A">
              <w:rPr>
                <w:sz w:val="20"/>
                <w:szCs w:val="20"/>
              </w:rPr>
              <w:tab/>
              <w:t>В случае перемены заказчика права и обязанности заказчика, предусмотренные контрактом, переходят к новому заказчику.</w:t>
            </w:r>
          </w:p>
          <w:p w:rsidR="002D5EBB" w:rsidRPr="0069170A" w:rsidRDefault="002D5EBB" w:rsidP="002D5EBB">
            <w:pPr>
              <w:widowControl w:val="0"/>
              <w:contextualSpacing/>
              <w:jc w:val="both"/>
              <w:rPr>
                <w:sz w:val="20"/>
                <w:szCs w:val="20"/>
              </w:rPr>
            </w:pPr>
            <w:r w:rsidRPr="0069170A">
              <w:rPr>
                <w:sz w:val="20"/>
                <w:szCs w:val="20"/>
              </w:rPr>
              <w:t>9.</w:t>
            </w:r>
            <w:r w:rsidRPr="0069170A">
              <w:rPr>
                <w:sz w:val="20"/>
                <w:szCs w:val="20"/>
              </w:rPr>
              <w:tab/>
              <w:t>Изменение договора в ходе его исполнения допускается по соглашению сторон. При этом не допускается вносить изменения в предмет договора, в том числе, менять перечень закупаемых товаров, виды выполняемых работ и оказываемых услуг.</w:t>
            </w:r>
          </w:p>
          <w:p w:rsidR="002D5EBB" w:rsidRPr="0069170A" w:rsidRDefault="002D5EBB" w:rsidP="002D5EBB">
            <w:pPr>
              <w:widowControl w:val="0"/>
              <w:contextualSpacing/>
              <w:jc w:val="both"/>
              <w:rPr>
                <w:sz w:val="20"/>
                <w:szCs w:val="20"/>
              </w:rPr>
            </w:pPr>
            <w:r w:rsidRPr="0069170A">
              <w:rPr>
                <w:sz w:val="20"/>
                <w:szCs w:val="20"/>
              </w:rPr>
              <w:t>10.</w:t>
            </w:r>
            <w:r w:rsidRPr="0069170A">
              <w:rPr>
                <w:sz w:val="20"/>
                <w:szCs w:val="20"/>
              </w:rPr>
              <w:tab/>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кодексом Российской Федерации.</w:t>
            </w:r>
          </w:p>
          <w:p w:rsidR="00DE67BE" w:rsidRPr="00F24EA4" w:rsidRDefault="002D5EBB" w:rsidP="002D5EBB">
            <w:pPr>
              <w:widowControl w:val="0"/>
              <w:contextualSpacing/>
              <w:jc w:val="both"/>
              <w:rPr>
                <w:sz w:val="20"/>
                <w:szCs w:val="20"/>
              </w:rPr>
            </w:pPr>
            <w:r w:rsidRPr="0069170A">
              <w:rPr>
                <w:sz w:val="20"/>
                <w:szCs w:val="20"/>
              </w:rPr>
              <w:t>11.</w:t>
            </w:r>
            <w:r w:rsidRPr="0069170A">
              <w:rPr>
                <w:sz w:val="20"/>
                <w:szCs w:val="20"/>
              </w:rPr>
              <w:tab/>
              <w:t>Заказчик обязан в порядке и сроки, установленные постановлением Правительства Российской Федерации от 22.11.2012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направить предложение о включении сведений о поставщике (исполнителе, подрядчике), с которым договор по решению суда расторгнут в связи с существенным нарушением им условий договора, в реестр недобросовестных поставщиков.</w:t>
            </w:r>
          </w:p>
        </w:tc>
      </w:tr>
    </w:tbl>
    <w:p w:rsidR="00935D40" w:rsidRDefault="00935D40" w:rsidP="007F2529">
      <w:pPr>
        <w:jc w:val="center"/>
        <w:outlineLvl w:val="1"/>
        <w:rPr>
          <w:b/>
          <w:sz w:val="20"/>
          <w:szCs w:val="20"/>
        </w:rPr>
      </w:pPr>
    </w:p>
    <w:p w:rsidR="001101B1" w:rsidRDefault="001101B1" w:rsidP="007F2529">
      <w:pPr>
        <w:jc w:val="center"/>
        <w:outlineLvl w:val="1"/>
        <w:rPr>
          <w:b/>
          <w:sz w:val="20"/>
          <w:szCs w:val="20"/>
        </w:rPr>
      </w:pPr>
    </w:p>
    <w:p w:rsidR="001101B1" w:rsidRDefault="001101B1" w:rsidP="007F2529">
      <w:pPr>
        <w:jc w:val="center"/>
        <w:outlineLvl w:val="1"/>
        <w:rPr>
          <w:b/>
          <w:sz w:val="20"/>
          <w:szCs w:val="20"/>
        </w:rPr>
      </w:pPr>
    </w:p>
    <w:p w:rsidR="00CC4B91" w:rsidRDefault="00CC4B91" w:rsidP="007F2529">
      <w:pPr>
        <w:jc w:val="center"/>
        <w:outlineLvl w:val="1"/>
        <w:rPr>
          <w:b/>
          <w:sz w:val="20"/>
          <w:szCs w:val="20"/>
        </w:rPr>
      </w:pPr>
    </w:p>
    <w:p w:rsidR="00CC4B91" w:rsidRDefault="00CC4B91" w:rsidP="007F2529">
      <w:pPr>
        <w:jc w:val="center"/>
        <w:outlineLvl w:val="1"/>
        <w:rPr>
          <w:b/>
          <w:sz w:val="20"/>
          <w:szCs w:val="20"/>
        </w:rPr>
      </w:pPr>
    </w:p>
    <w:p w:rsidR="00CC4B91" w:rsidRDefault="00CC4B91" w:rsidP="007F2529">
      <w:pPr>
        <w:jc w:val="center"/>
        <w:outlineLvl w:val="1"/>
        <w:rPr>
          <w:b/>
          <w:sz w:val="20"/>
          <w:szCs w:val="20"/>
        </w:rPr>
      </w:pPr>
    </w:p>
    <w:p w:rsidR="00CC4B91" w:rsidRDefault="00CC4B91" w:rsidP="007F2529">
      <w:pPr>
        <w:jc w:val="center"/>
        <w:outlineLvl w:val="1"/>
        <w:rPr>
          <w:b/>
          <w:sz w:val="20"/>
          <w:szCs w:val="20"/>
        </w:rPr>
      </w:pPr>
    </w:p>
    <w:p w:rsidR="00EA28E7" w:rsidRDefault="00EA28E7" w:rsidP="007F2529">
      <w:pPr>
        <w:jc w:val="center"/>
        <w:outlineLvl w:val="1"/>
        <w:rPr>
          <w:b/>
          <w:sz w:val="20"/>
          <w:szCs w:val="20"/>
        </w:rPr>
      </w:pPr>
    </w:p>
    <w:p w:rsidR="002D5EBB" w:rsidRDefault="002D5EBB">
      <w:pPr>
        <w:rPr>
          <w:b/>
          <w:sz w:val="20"/>
          <w:szCs w:val="20"/>
        </w:rPr>
      </w:pPr>
      <w:r>
        <w:rPr>
          <w:b/>
          <w:sz w:val="20"/>
          <w:szCs w:val="20"/>
        </w:rPr>
        <w:br w:type="page"/>
      </w:r>
    </w:p>
    <w:p w:rsidR="0058777D" w:rsidRPr="00087DA3" w:rsidRDefault="0058777D" w:rsidP="007F2529">
      <w:pPr>
        <w:jc w:val="center"/>
        <w:outlineLvl w:val="1"/>
        <w:rPr>
          <w:b/>
          <w:sz w:val="20"/>
          <w:szCs w:val="20"/>
        </w:rPr>
      </w:pPr>
      <w:r w:rsidRPr="00087DA3">
        <w:rPr>
          <w:b/>
          <w:sz w:val="20"/>
          <w:szCs w:val="20"/>
        </w:rPr>
        <w:lastRenderedPageBreak/>
        <w:t xml:space="preserve">РАЗДЕЛ </w:t>
      </w:r>
      <w:r w:rsidRPr="00087DA3">
        <w:rPr>
          <w:b/>
          <w:sz w:val="20"/>
          <w:szCs w:val="20"/>
          <w:lang w:val="en-US"/>
        </w:rPr>
        <w:t>II</w:t>
      </w:r>
      <w:r w:rsidRPr="00087DA3">
        <w:rPr>
          <w:b/>
          <w:sz w:val="20"/>
          <w:szCs w:val="20"/>
        </w:rPr>
        <w:t xml:space="preserve">. </w:t>
      </w:r>
      <w:r w:rsidR="00C1094A">
        <w:rPr>
          <w:b/>
          <w:sz w:val="20"/>
          <w:szCs w:val="20"/>
        </w:rPr>
        <w:t>ЛОКАЛЬНЫЙ СМЕТНЫЙ РАСЧЕТ</w:t>
      </w:r>
    </w:p>
    <w:p w:rsidR="00823775" w:rsidRPr="00B83F34" w:rsidRDefault="00823775" w:rsidP="00823775">
      <w:pPr>
        <w:outlineLvl w:val="1"/>
        <w:rPr>
          <w:rFonts w:ascii="Arial" w:hAnsi="Arial" w:cs="Arial"/>
          <w:b/>
          <w:bCs/>
          <w:sz w:val="20"/>
          <w:szCs w:val="20"/>
        </w:rPr>
      </w:pPr>
      <w:bookmarkStart w:id="4" w:name="RANGE!A1"/>
      <w:bookmarkEnd w:id="4"/>
    </w:p>
    <w:tbl>
      <w:tblPr>
        <w:tblW w:w="5000" w:type="pct"/>
        <w:tblLook w:val="04A0"/>
      </w:tblPr>
      <w:tblGrid>
        <w:gridCol w:w="566"/>
        <w:gridCol w:w="954"/>
        <w:gridCol w:w="546"/>
        <w:gridCol w:w="547"/>
        <w:gridCol w:w="670"/>
        <w:gridCol w:w="645"/>
        <w:gridCol w:w="480"/>
        <w:gridCol w:w="700"/>
        <w:gridCol w:w="726"/>
        <w:gridCol w:w="480"/>
        <w:gridCol w:w="700"/>
        <w:gridCol w:w="556"/>
        <w:gridCol w:w="493"/>
        <w:gridCol w:w="2216"/>
      </w:tblGrid>
      <w:tr w:rsidR="00C1094A" w:rsidRPr="002D5EBB" w:rsidTr="002D5EBB">
        <w:trPr>
          <w:trHeight w:val="225"/>
        </w:trPr>
        <w:tc>
          <w:tcPr>
            <w:tcW w:w="26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534"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7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7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53"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09"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11"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4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5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1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4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6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59"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1193" w:type="pct"/>
            <w:tcBorders>
              <w:top w:val="nil"/>
              <w:left w:val="nil"/>
              <w:bottom w:val="nil"/>
              <w:right w:val="nil"/>
            </w:tcBorders>
            <w:shd w:val="clear" w:color="auto" w:fill="auto"/>
            <w:noWrap/>
            <w:vAlign w:val="bottom"/>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Приложение № 2</w:t>
            </w:r>
          </w:p>
        </w:tc>
      </w:tr>
      <w:tr w:rsidR="00C1094A" w:rsidRPr="002D5EBB" w:rsidTr="002D5EBB">
        <w:trPr>
          <w:trHeight w:val="225"/>
        </w:trPr>
        <w:tc>
          <w:tcPr>
            <w:tcW w:w="26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534"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7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7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53"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09"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11"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4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5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1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4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6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59"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1193" w:type="pct"/>
            <w:tcBorders>
              <w:top w:val="nil"/>
              <w:left w:val="nil"/>
              <w:bottom w:val="nil"/>
              <w:right w:val="nil"/>
            </w:tcBorders>
            <w:shd w:val="clear" w:color="auto" w:fill="auto"/>
            <w:noWrap/>
            <w:vAlign w:val="bottom"/>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Утверждено приказом № 421 от 4 августа 2020 г. Минстроя РФ</w:t>
            </w:r>
          </w:p>
        </w:tc>
      </w:tr>
      <w:tr w:rsidR="00C1094A" w:rsidRPr="002D5EBB" w:rsidTr="002D5EBB">
        <w:trPr>
          <w:trHeight w:val="165"/>
        </w:trPr>
        <w:tc>
          <w:tcPr>
            <w:tcW w:w="26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534"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7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7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53"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09"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11"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4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5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1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4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6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59"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1193" w:type="pct"/>
            <w:tcBorders>
              <w:top w:val="nil"/>
              <w:left w:val="nil"/>
              <w:bottom w:val="nil"/>
              <w:right w:val="nil"/>
            </w:tcBorders>
            <w:shd w:val="clear" w:color="auto" w:fill="auto"/>
            <w:noWrap/>
            <w:vAlign w:val="bottom"/>
            <w:hideMark/>
          </w:tcPr>
          <w:p w:rsidR="00C1094A" w:rsidRPr="002D5EBB" w:rsidRDefault="00C1094A" w:rsidP="00C1094A">
            <w:pPr>
              <w:jc w:val="right"/>
              <w:rPr>
                <w:rFonts w:ascii="Arial" w:hAnsi="Arial" w:cs="Arial"/>
                <w:color w:val="000000"/>
                <w:sz w:val="12"/>
                <w:szCs w:val="12"/>
              </w:rPr>
            </w:pPr>
          </w:p>
        </w:tc>
      </w:tr>
      <w:tr w:rsidR="00C1094A" w:rsidRPr="002D5EBB" w:rsidTr="002D5EBB">
        <w:trPr>
          <w:trHeight w:val="285"/>
        </w:trPr>
        <w:tc>
          <w:tcPr>
            <w:tcW w:w="1073" w:type="pct"/>
            <w:gridSpan w:val="3"/>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b/>
                <w:bCs/>
                <w:color w:val="000000"/>
                <w:sz w:val="12"/>
                <w:szCs w:val="12"/>
              </w:rPr>
            </w:pPr>
          </w:p>
        </w:tc>
        <w:tc>
          <w:tcPr>
            <w:tcW w:w="277" w:type="pct"/>
            <w:tcBorders>
              <w:top w:val="nil"/>
              <w:left w:val="nil"/>
              <w:bottom w:val="nil"/>
              <w:right w:val="nil"/>
            </w:tcBorders>
            <w:shd w:val="clear" w:color="auto" w:fill="auto"/>
            <w:noWrap/>
            <w:hideMark/>
          </w:tcPr>
          <w:p w:rsidR="00C1094A" w:rsidRPr="002D5EBB" w:rsidRDefault="00C1094A" w:rsidP="00C1094A">
            <w:pPr>
              <w:rPr>
                <w:rFonts w:ascii="Arial" w:hAnsi="Arial" w:cs="Arial"/>
                <w:b/>
                <w:bCs/>
                <w:color w:val="000000"/>
                <w:sz w:val="12"/>
                <w:szCs w:val="12"/>
              </w:rPr>
            </w:pPr>
          </w:p>
        </w:tc>
        <w:tc>
          <w:tcPr>
            <w:tcW w:w="353"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09"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11"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4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5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1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1861" w:type="pct"/>
            <w:gridSpan w:val="4"/>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УТВЕРЖДАЮ:</w:t>
            </w:r>
          </w:p>
        </w:tc>
      </w:tr>
      <w:tr w:rsidR="00C1094A" w:rsidRPr="002D5EBB" w:rsidTr="002D5EBB">
        <w:trPr>
          <w:trHeight w:val="240"/>
        </w:trPr>
        <w:tc>
          <w:tcPr>
            <w:tcW w:w="1351" w:type="pct"/>
            <w:gridSpan w:val="4"/>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p>
        </w:tc>
        <w:tc>
          <w:tcPr>
            <w:tcW w:w="353" w:type="pct"/>
            <w:tcBorders>
              <w:top w:val="nil"/>
              <w:left w:val="nil"/>
              <w:bottom w:val="nil"/>
              <w:right w:val="nil"/>
            </w:tcBorders>
            <w:shd w:val="clear" w:color="auto" w:fill="auto"/>
            <w:vAlign w:val="bottom"/>
            <w:hideMark/>
          </w:tcPr>
          <w:p w:rsidR="00C1094A" w:rsidRPr="002D5EBB" w:rsidRDefault="00C1094A" w:rsidP="00C1094A">
            <w:pPr>
              <w:rPr>
                <w:rFonts w:ascii="Arial" w:hAnsi="Arial" w:cs="Arial"/>
                <w:color w:val="000000"/>
                <w:sz w:val="12"/>
                <w:szCs w:val="12"/>
              </w:rPr>
            </w:pPr>
          </w:p>
        </w:tc>
        <w:tc>
          <w:tcPr>
            <w:tcW w:w="309"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11"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4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5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078" w:type="pct"/>
            <w:gridSpan w:val="5"/>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Заведующий МАДОУ Детский сад № 255</w:t>
            </w:r>
          </w:p>
        </w:tc>
      </w:tr>
      <w:tr w:rsidR="00C1094A" w:rsidRPr="002D5EBB" w:rsidTr="002D5EBB">
        <w:trPr>
          <w:trHeight w:val="225"/>
        </w:trPr>
        <w:tc>
          <w:tcPr>
            <w:tcW w:w="1351" w:type="pct"/>
            <w:gridSpan w:val="4"/>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353"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09"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11"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4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5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078" w:type="pct"/>
            <w:gridSpan w:val="5"/>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r>
      <w:tr w:rsidR="00C1094A" w:rsidRPr="002D5EBB" w:rsidTr="002D5EBB">
        <w:trPr>
          <w:trHeight w:val="345"/>
        </w:trPr>
        <w:tc>
          <w:tcPr>
            <w:tcW w:w="262" w:type="pct"/>
            <w:tcBorders>
              <w:top w:val="nil"/>
              <w:left w:val="nil"/>
              <w:bottom w:val="single" w:sz="4" w:space="0" w:color="auto"/>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single" w:sz="4" w:space="0" w:color="auto"/>
              <w:right w:val="nil"/>
            </w:tcBorders>
            <w:shd w:val="clear" w:color="auto" w:fill="auto"/>
            <w:noWrap/>
            <w:vAlign w:val="bottom"/>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c>
          <w:tcPr>
            <w:tcW w:w="277" w:type="pct"/>
            <w:tcBorders>
              <w:top w:val="nil"/>
              <w:left w:val="nil"/>
              <w:bottom w:val="nil"/>
              <w:right w:val="nil"/>
            </w:tcBorders>
            <w:shd w:val="clear" w:color="auto" w:fill="auto"/>
            <w:vAlign w:val="bottom"/>
            <w:hideMark/>
          </w:tcPr>
          <w:p w:rsidR="00C1094A" w:rsidRPr="002D5EBB" w:rsidRDefault="00C1094A" w:rsidP="00C1094A">
            <w:pPr>
              <w:rPr>
                <w:rFonts w:ascii="Arial" w:hAnsi="Arial" w:cs="Arial"/>
                <w:color w:val="000000"/>
                <w:sz w:val="12"/>
                <w:szCs w:val="12"/>
              </w:rPr>
            </w:pPr>
          </w:p>
        </w:tc>
        <w:tc>
          <w:tcPr>
            <w:tcW w:w="277" w:type="pct"/>
            <w:tcBorders>
              <w:top w:val="nil"/>
              <w:left w:val="nil"/>
              <w:bottom w:val="nil"/>
              <w:right w:val="nil"/>
            </w:tcBorders>
            <w:shd w:val="clear" w:color="auto" w:fill="auto"/>
            <w:vAlign w:val="bottom"/>
            <w:hideMark/>
          </w:tcPr>
          <w:p w:rsidR="00C1094A" w:rsidRPr="002D5EBB" w:rsidRDefault="00C1094A" w:rsidP="00C1094A">
            <w:pPr>
              <w:rPr>
                <w:rFonts w:ascii="Arial" w:hAnsi="Arial" w:cs="Arial"/>
                <w:color w:val="000000"/>
                <w:sz w:val="12"/>
                <w:szCs w:val="12"/>
              </w:rPr>
            </w:pPr>
          </w:p>
        </w:tc>
        <w:tc>
          <w:tcPr>
            <w:tcW w:w="353"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09"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11"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4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5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078" w:type="pct"/>
            <w:gridSpan w:val="5"/>
            <w:tcBorders>
              <w:top w:val="nil"/>
              <w:left w:val="nil"/>
              <w:bottom w:val="nil"/>
              <w:right w:val="nil"/>
            </w:tcBorders>
            <w:shd w:val="clear" w:color="auto" w:fill="auto"/>
            <w:noWrap/>
            <w:vAlign w:val="bottom"/>
            <w:hideMark/>
          </w:tcPr>
          <w:p w:rsidR="00C1094A" w:rsidRPr="002D5EBB" w:rsidRDefault="00C1094A" w:rsidP="00C1094A">
            <w:pPr>
              <w:jc w:val="right"/>
              <w:rPr>
                <w:rFonts w:ascii="Arial" w:hAnsi="Arial" w:cs="Arial"/>
                <w:color w:val="000000"/>
                <w:sz w:val="12"/>
                <w:szCs w:val="12"/>
              </w:rPr>
            </w:pPr>
            <w:proofErr w:type="spellStart"/>
            <w:r w:rsidRPr="002D5EBB">
              <w:rPr>
                <w:rFonts w:ascii="Arial" w:hAnsi="Arial" w:cs="Arial"/>
                <w:color w:val="000000"/>
                <w:sz w:val="12"/>
                <w:szCs w:val="12"/>
              </w:rPr>
              <w:t>___________________________Т.Ю.Кальметьева</w:t>
            </w:r>
            <w:proofErr w:type="spellEnd"/>
          </w:p>
        </w:tc>
      </w:tr>
      <w:tr w:rsidR="00C1094A" w:rsidRPr="002D5EBB" w:rsidTr="002D5EBB">
        <w:trPr>
          <w:trHeight w:val="330"/>
        </w:trPr>
        <w:tc>
          <w:tcPr>
            <w:tcW w:w="26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534" w:type="pct"/>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p>
        </w:tc>
        <w:tc>
          <w:tcPr>
            <w:tcW w:w="277" w:type="pct"/>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p>
        </w:tc>
        <w:tc>
          <w:tcPr>
            <w:tcW w:w="277" w:type="pct"/>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p>
        </w:tc>
        <w:tc>
          <w:tcPr>
            <w:tcW w:w="353"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09"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11"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4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5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1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4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67" w:type="pct"/>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p>
        </w:tc>
        <w:tc>
          <w:tcPr>
            <w:tcW w:w="59" w:type="pct"/>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p>
        </w:tc>
        <w:tc>
          <w:tcPr>
            <w:tcW w:w="1193" w:type="pct"/>
            <w:tcBorders>
              <w:top w:val="nil"/>
              <w:left w:val="nil"/>
              <w:bottom w:val="nil"/>
              <w:right w:val="nil"/>
            </w:tcBorders>
            <w:shd w:val="clear" w:color="auto" w:fill="auto"/>
            <w:noWrap/>
            <w:vAlign w:val="bottom"/>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"_____" ________________ 2022 года</w:t>
            </w:r>
          </w:p>
        </w:tc>
      </w:tr>
      <w:tr w:rsidR="00C1094A" w:rsidRPr="002D5EBB" w:rsidTr="002D5EBB">
        <w:trPr>
          <w:trHeight w:val="315"/>
        </w:trPr>
        <w:tc>
          <w:tcPr>
            <w:tcW w:w="26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534"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7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7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53"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09"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b/>
                <w:bCs/>
                <w:color w:val="000000"/>
                <w:sz w:val="12"/>
                <w:szCs w:val="12"/>
              </w:rPr>
            </w:pPr>
          </w:p>
        </w:tc>
        <w:tc>
          <w:tcPr>
            <w:tcW w:w="211"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4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5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1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4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6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59"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1193"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r>
      <w:tr w:rsidR="00C1094A" w:rsidRPr="002D5EBB" w:rsidTr="002D5EBB">
        <w:trPr>
          <w:trHeight w:val="450"/>
        </w:trPr>
        <w:tc>
          <w:tcPr>
            <w:tcW w:w="1073" w:type="pct"/>
            <w:gridSpan w:val="3"/>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Наименование редакции сметных нормативов  </w:t>
            </w:r>
          </w:p>
        </w:tc>
        <w:tc>
          <w:tcPr>
            <w:tcW w:w="3927" w:type="pct"/>
            <w:gridSpan w:val="11"/>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«Территориальные единичные расценки на строительные и специальные строительные работы. ТЕР 81-02-2001. Республика Башкортостан. Изменения в территориальные единичные расценки на строительные и специальные строительные работы»</w:t>
            </w:r>
          </w:p>
        </w:tc>
      </w:tr>
      <w:tr w:rsidR="00C1094A" w:rsidRPr="002D5EBB" w:rsidTr="002D5EBB">
        <w:trPr>
          <w:trHeight w:val="300"/>
        </w:trPr>
        <w:tc>
          <w:tcPr>
            <w:tcW w:w="1073" w:type="pct"/>
            <w:gridSpan w:val="3"/>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Наименование программного продукта</w:t>
            </w:r>
          </w:p>
        </w:tc>
        <w:tc>
          <w:tcPr>
            <w:tcW w:w="630" w:type="pct"/>
            <w:gridSpan w:val="2"/>
            <w:tcBorders>
              <w:top w:val="nil"/>
              <w:left w:val="nil"/>
              <w:bottom w:val="single" w:sz="4" w:space="0" w:color="auto"/>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"ГРАНД-Смета 2021"</w:t>
            </w:r>
          </w:p>
        </w:tc>
        <w:tc>
          <w:tcPr>
            <w:tcW w:w="309" w:type="pct"/>
            <w:tcBorders>
              <w:top w:val="nil"/>
              <w:left w:val="nil"/>
              <w:bottom w:val="single" w:sz="4" w:space="0" w:color="auto"/>
              <w:right w:val="nil"/>
            </w:tcBorders>
            <w:shd w:val="clear" w:color="auto" w:fill="auto"/>
            <w:noWrap/>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211" w:type="pct"/>
            <w:tcBorders>
              <w:top w:val="nil"/>
              <w:left w:val="nil"/>
              <w:bottom w:val="single" w:sz="4" w:space="0" w:color="auto"/>
              <w:right w:val="nil"/>
            </w:tcBorders>
            <w:shd w:val="clear" w:color="auto" w:fill="auto"/>
            <w:noWrap/>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342" w:type="pct"/>
            <w:tcBorders>
              <w:top w:val="nil"/>
              <w:left w:val="nil"/>
              <w:bottom w:val="single" w:sz="4" w:space="0" w:color="auto"/>
              <w:right w:val="nil"/>
            </w:tcBorders>
            <w:shd w:val="clear" w:color="auto" w:fill="auto"/>
            <w:noWrap/>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357" w:type="pct"/>
            <w:tcBorders>
              <w:top w:val="nil"/>
              <w:left w:val="nil"/>
              <w:bottom w:val="single" w:sz="4" w:space="0" w:color="auto"/>
              <w:right w:val="nil"/>
            </w:tcBorders>
            <w:shd w:val="clear" w:color="auto" w:fill="auto"/>
            <w:noWrap/>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217" w:type="pct"/>
            <w:tcBorders>
              <w:top w:val="nil"/>
              <w:left w:val="nil"/>
              <w:bottom w:val="single" w:sz="4" w:space="0" w:color="auto"/>
              <w:right w:val="nil"/>
            </w:tcBorders>
            <w:shd w:val="clear" w:color="auto" w:fill="auto"/>
            <w:noWrap/>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342" w:type="pct"/>
            <w:tcBorders>
              <w:top w:val="nil"/>
              <w:left w:val="nil"/>
              <w:bottom w:val="single" w:sz="4" w:space="0" w:color="auto"/>
              <w:right w:val="nil"/>
            </w:tcBorders>
            <w:shd w:val="clear" w:color="auto" w:fill="auto"/>
            <w:noWrap/>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267" w:type="pct"/>
            <w:tcBorders>
              <w:top w:val="nil"/>
              <w:left w:val="nil"/>
              <w:bottom w:val="single" w:sz="4" w:space="0" w:color="auto"/>
              <w:right w:val="nil"/>
            </w:tcBorders>
            <w:shd w:val="clear" w:color="auto" w:fill="auto"/>
            <w:noWrap/>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59" w:type="pct"/>
            <w:tcBorders>
              <w:top w:val="nil"/>
              <w:left w:val="nil"/>
              <w:bottom w:val="single" w:sz="4" w:space="0" w:color="auto"/>
              <w:right w:val="nil"/>
            </w:tcBorders>
            <w:shd w:val="clear" w:color="auto" w:fill="auto"/>
            <w:noWrap/>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1193" w:type="pct"/>
            <w:tcBorders>
              <w:top w:val="nil"/>
              <w:left w:val="nil"/>
              <w:bottom w:val="single" w:sz="4" w:space="0" w:color="auto"/>
              <w:right w:val="nil"/>
            </w:tcBorders>
            <w:shd w:val="clear" w:color="auto" w:fill="auto"/>
            <w:noWrap/>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165"/>
        </w:trPr>
        <w:tc>
          <w:tcPr>
            <w:tcW w:w="26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534"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7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7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53"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09" w:type="pct"/>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p>
        </w:tc>
        <w:tc>
          <w:tcPr>
            <w:tcW w:w="211" w:type="pct"/>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p>
        </w:tc>
        <w:tc>
          <w:tcPr>
            <w:tcW w:w="342" w:type="pct"/>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p>
        </w:tc>
        <w:tc>
          <w:tcPr>
            <w:tcW w:w="357" w:type="pct"/>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p>
        </w:tc>
        <w:tc>
          <w:tcPr>
            <w:tcW w:w="217" w:type="pct"/>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p>
        </w:tc>
        <w:tc>
          <w:tcPr>
            <w:tcW w:w="342" w:type="pct"/>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p>
        </w:tc>
        <w:tc>
          <w:tcPr>
            <w:tcW w:w="267" w:type="pct"/>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p>
        </w:tc>
        <w:tc>
          <w:tcPr>
            <w:tcW w:w="59" w:type="pct"/>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p>
        </w:tc>
        <w:tc>
          <w:tcPr>
            <w:tcW w:w="1193" w:type="pct"/>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p>
        </w:tc>
      </w:tr>
      <w:tr w:rsidR="00C1094A" w:rsidRPr="002D5EBB" w:rsidTr="002D5EBB">
        <w:trPr>
          <w:trHeight w:val="225"/>
        </w:trPr>
        <w:tc>
          <w:tcPr>
            <w:tcW w:w="5000" w:type="pct"/>
            <w:gridSpan w:val="14"/>
            <w:tcBorders>
              <w:top w:val="nil"/>
              <w:left w:val="nil"/>
              <w:bottom w:val="nil"/>
              <w:right w:val="nil"/>
            </w:tcBorders>
            <w:shd w:val="clear" w:color="auto" w:fill="auto"/>
            <w:vAlign w:val="bottom"/>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Муниципальное автономное дошкольное образовательное учреждение Детский сад № 255 ГО город Уфа РБ по адресу: ул. Красина, 13/2</w:t>
            </w:r>
          </w:p>
        </w:tc>
      </w:tr>
      <w:tr w:rsidR="00C1094A" w:rsidRPr="002D5EBB" w:rsidTr="002D5EBB">
        <w:trPr>
          <w:trHeight w:val="225"/>
        </w:trPr>
        <w:tc>
          <w:tcPr>
            <w:tcW w:w="5000" w:type="pct"/>
            <w:gridSpan w:val="14"/>
            <w:tcBorders>
              <w:top w:val="single" w:sz="4" w:space="0" w:color="auto"/>
              <w:left w:val="nil"/>
              <w:bottom w:val="nil"/>
              <w:right w:val="nil"/>
            </w:tcBorders>
            <w:shd w:val="clear" w:color="auto" w:fill="auto"/>
            <w:noWrap/>
            <w:hideMark/>
          </w:tcPr>
          <w:p w:rsidR="00C1094A" w:rsidRPr="002D5EBB" w:rsidRDefault="00C1094A" w:rsidP="00C1094A">
            <w:pPr>
              <w:jc w:val="center"/>
              <w:rPr>
                <w:rFonts w:ascii="Arial" w:hAnsi="Arial" w:cs="Arial"/>
                <w:i/>
                <w:iCs/>
                <w:color w:val="000000"/>
                <w:sz w:val="12"/>
                <w:szCs w:val="12"/>
              </w:rPr>
            </w:pPr>
            <w:r w:rsidRPr="002D5EBB">
              <w:rPr>
                <w:rFonts w:ascii="Arial" w:hAnsi="Arial" w:cs="Arial"/>
                <w:i/>
                <w:iCs/>
                <w:color w:val="000000"/>
                <w:sz w:val="12"/>
                <w:szCs w:val="12"/>
              </w:rPr>
              <w:t>(наименование стройки)</w:t>
            </w:r>
          </w:p>
        </w:tc>
      </w:tr>
      <w:tr w:rsidR="00C1094A" w:rsidRPr="002D5EBB" w:rsidTr="002D5EBB">
        <w:trPr>
          <w:trHeight w:val="165"/>
        </w:trPr>
        <w:tc>
          <w:tcPr>
            <w:tcW w:w="262" w:type="pct"/>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i/>
                <w:iCs/>
                <w:color w:val="000000"/>
                <w:sz w:val="12"/>
                <w:szCs w:val="12"/>
              </w:rPr>
            </w:pPr>
          </w:p>
        </w:tc>
        <w:tc>
          <w:tcPr>
            <w:tcW w:w="534" w:type="pct"/>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i/>
                <w:iCs/>
                <w:color w:val="000000"/>
                <w:sz w:val="12"/>
                <w:szCs w:val="12"/>
              </w:rPr>
            </w:pPr>
          </w:p>
        </w:tc>
        <w:tc>
          <w:tcPr>
            <w:tcW w:w="277" w:type="pct"/>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i/>
                <w:iCs/>
                <w:color w:val="000000"/>
                <w:sz w:val="12"/>
                <w:szCs w:val="12"/>
              </w:rPr>
            </w:pPr>
          </w:p>
        </w:tc>
        <w:tc>
          <w:tcPr>
            <w:tcW w:w="277" w:type="pct"/>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i/>
                <w:iCs/>
                <w:color w:val="000000"/>
                <w:sz w:val="12"/>
                <w:szCs w:val="12"/>
              </w:rPr>
            </w:pPr>
          </w:p>
        </w:tc>
        <w:tc>
          <w:tcPr>
            <w:tcW w:w="353" w:type="pct"/>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i/>
                <w:iCs/>
                <w:color w:val="000000"/>
                <w:sz w:val="12"/>
                <w:szCs w:val="12"/>
              </w:rPr>
            </w:pPr>
          </w:p>
        </w:tc>
        <w:tc>
          <w:tcPr>
            <w:tcW w:w="309" w:type="pct"/>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i/>
                <w:iCs/>
                <w:color w:val="000000"/>
                <w:sz w:val="12"/>
                <w:szCs w:val="12"/>
              </w:rPr>
            </w:pPr>
          </w:p>
        </w:tc>
        <w:tc>
          <w:tcPr>
            <w:tcW w:w="211" w:type="pct"/>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i/>
                <w:iCs/>
                <w:color w:val="000000"/>
                <w:sz w:val="12"/>
                <w:szCs w:val="12"/>
              </w:rPr>
            </w:pPr>
          </w:p>
        </w:tc>
        <w:tc>
          <w:tcPr>
            <w:tcW w:w="342" w:type="pct"/>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i/>
                <w:iCs/>
                <w:color w:val="000000"/>
                <w:sz w:val="12"/>
                <w:szCs w:val="12"/>
              </w:rPr>
            </w:pPr>
          </w:p>
        </w:tc>
        <w:tc>
          <w:tcPr>
            <w:tcW w:w="357" w:type="pct"/>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i/>
                <w:iCs/>
                <w:color w:val="000000"/>
                <w:sz w:val="12"/>
                <w:szCs w:val="12"/>
              </w:rPr>
            </w:pPr>
          </w:p>
        </w:tc>
        <w:tc>
          <w:tcPr>
            <w:tcW w:w="217" w:type="pct"/>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i/>
                <w:iCs/>
                <w:color w:val="000000"/>
                <w:sz w:val="12"/>
                <w:szCs w:val="12"/>
              </w:rPr>
            </w:pPr>
          </w:p>
        </w:tc>
        <w:tc>
          <w:tcPr>
            <w:tcW w:w="342" w:type="pct"/>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i/>
                <w:iCs/>
                <w:color w:val="000000"/>
                <w:sz w:val="12"/>
                <w:szCs w:val="12"/>
              </w:rPr>
            </w:pPr>
          </w:p>
        </w:tc>
        <w:tc>
          <w:tcPr>
            <w:tcW w:w="267" w:type="pct"/>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i/>
                <w:iCs/>
                <w:color w:val="000000"/>
                <w:sz w:val="12"/>
                <w:szCs w:val="12"/>
              </w:rPr>
            </w:pPr>
          </w:p>
        </w:tc>
        <w:tc>
          <w:tcPr>
            <w:tcW w:w="59" w:type="pct"/>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i/>
                <w:iCs/>
                <w:color w:val="000000"/>
                <w:sz w:val="12"/>
                <w:szCs w:val="12"/>
              </w:rPr>
            </w:pPr>
          </w:p>
        </w:tc>
        <w:tc>
          <w:tcPr>
            <w:tcW w:w="1193" w:type="pct"/>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i/>
                <w:iCs/>
                <w:color w:val="000000"/>
                <w:sz w:val="12"/>
                <w:szCs w:val="12"/>
              </w:rPr>
            </w:pPr>
          </w:p>
        </w:tc>
      </w:tr>
      <w:tr w:rsidR="00C1094A" w:rsidRPr="002D5EBB" w:rsidTr="002D5EBB">
        <w:trPr>
          <w:trHeight w:val="225"/>
        </w:trPr>
        <w:tc>
          <w:tcPr>
            <w:tcW w:w="5000" w:type="pct"/>
            <w:gridSpan w:val="14"/>
            <w:tcBorders>
              <w:top w:val="nil"/>
              <w:left w:val="nil"/>
              <w:bottom w:val="nil"/>
              <w:right w:val="nil"/>
            </w:tcBorders>
            <w:shd w:val="clear" w:color="auto" w:fill="auto"/>
            <w:vAlign w:val="bottom"/>
            <w:hideMark/>
          </w:tcPr>
          <w:p w:rsidR="00C1094A" w:rsidRPr="002D5EBB" w:rsidRDefault="00C1094A" w:rsidP="00C1094A">
            <w:pPr>
              <w:jc w:val="center"/>
              <w:rPr>
                <w:rFonts w:ascii="Arial" w:hAnsi="Arial" w:cs="Arial"/>
                <w:color w:val="000000"/>
                <w:sz w:val="12"/>
                <w:szCs w:val="12"/>
              </w:rPr>
            </w:pPr>
          </w:p>
        </w:tc>
      </w:tr>
      <w:tr w:rsidR="00C1094A" w:rsidRPr="002D5EBB" w:rsidTr="002D5EBB">
        <w:trPr>
          <w:trHeight w:val="225"/>
        </w:trPr>
        <w:tc>
          <w:tcPr>
            <w:tcW w:w="5000" w:type="pct"/>
            <w:gridSpan w:val="14"/>
            <w:tcBorders>
              <w:top w:val="single" w:sz="4" w:space="0" w:color="auto"/>
              <w:left w:val="nil"/>
              <w:bottom w:val="nil"/>
              <w:right w:val="nil"/>
            </w:tcBorders>
            <w:shd w:val="clear" w:color="auto" w:fill="auto"/>
            <w:noWrap/>
            <w:hideMark/>
          </w:tcPr>
          <w:p w:rsidR="00C1094A" w:rsidRPr="002D5EBB" w:rsidRDefault="00C1094A" w:rsidP="00C1094A">
            <w:pPr>
              <w:jc w:val="center"/>
              <w:rPr>
                <w:rFonts w:ascii="Arial" w:hAnsi="Arial" w:cs="Arial"/>
                <w:i/>
                <w:iCs/>
                <w:color w:val="000000"/>
                <w:sz w:val="12"/>
                <w:szCs w:val="12"/>
              </w:rPr>
            </w:pPr>
            <w:r w:rsidRPr="002D5EBB">
              <w:rPr>
                <w:rFonts w:ascii="Arial" w:hAnsi="Arial" w:cs="Arial"/>
                <w:i/>
                <w:iCs/>
                <w:color w:val="000000"/>
                <w:sz w:val="12"/>
                <w:szCs w:val="12"/>
              </w:rPr>
              <w:t>(наименование объекта капитального строительства)</w:t>
            </w:r>
          </w:p>
        </w:tc>
      </w:tr>
      <w:tr w:rsidR="00C1094A" w:rsidRPr="002D5EBB" w:rsidTr="002D5EBB">
        <w:trPr>
          <w:trHeight w:val="480"/>
        </w:trPr>
        <w:tc>
          <w:tcPr>
            <w:tcW w:w="5000" w:type="pct"/>
            <w:gridSpan w:val="14"/>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xml:space="preserve">ЛОКАЛЬНЫЙ СМЕТНЫЙ РАСЧЕТ (СМЕТА) № </w:t>
            </w:r>
          </w:p>
        </w:tc>
      </w:tr>
      <w:tr w:rsidR="00C1094A" w:rsidRPr="002D5EBB" w:rsidTr="002D5EBB">
        <w:trPr>
          <w:trHeight w:val="165"/>
        </w:trPr>
        <w:tc>
          <w:tcPr>
            <w:tcW w:w="262"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b/>
                <w:bCs/>
                <w:color w:val="000000"/>
                <w:sz w:val="12"/>
                <w:szCs w:val="12"/>
              </w:rPr>
            </w:pPr>
          </w:p>
        </w:tc>
        <w:tc>
          <w:tcPr>
            <w:tcW w:w="534"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b/>
                <w:bCs/>
                <w:color w:val="000000"/>
                <w:sz w:val="12"/>
                <w:szCs w:val="12"/>
              </w:rPr>
            </w:pPr>
          </w:p>
        </w:tc>
        <w:tc>
          <w:tcPr>
            <w:tcW w:w="277"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b/>
                <w:bCs/>
                <w:color w:val="000000"/>
                <w:sz w:val="12"/>
                <w:szCs w:val="12"/>
              </w:rPr>
            </w:pPr>
          </w:p>
        </w:tc>
        <w:tc>
          <w:tcPr>
            <w:tcW w:w="277"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b/>
                <w:bCs/>
                <w:color w:val="000000"/>
                <w:sz w:val="12"/>
                <w:szCs w:val="12"/>
              </w:rPr>
            </w:pPr>
          </w:p>
        </w:tc>
        <w:tc>
          <w:tcPr>
            <w:tcW w:w="353"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b/>
                <w:bCs/>
                <w:color w:val="000000"/>
                <w:sz w:val="12"/>
                <w:szCs w:val="12"/>
              </w:rPr>
            </w:pPr>
          </w:p>
        </w:tc>
        <w:tc>
          <w:tcPr>
            <w:tcW w:w="309"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b/>
                <w:bCs/>
                <w:color w:val="000000"/>
                <w:sz w:val="12"/>
                <w:szCs w:val="12"/>
              </w:rPr>
            </w:pPr>
          </w:p>
        </w:tc>
        <w:tc>
          <w:tcPr>
            <w:tcW w:w="211"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b/>
                <w:bCs/>
                <w:color w:val="000000"/>
                <w:sz w:val="12"/>
                <w:szCs w:val="12"/>
              </w:rPr>
            </w:pPr>
          </w:p>
        </w:tc>
        <w:tc>
          <w:tcPr>
            <w:tcW w:w="342"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b/>
                <w:bCs/>
                <w:color w:val="000000"/>
                <w:sz w:val="12"/>
                <w:szCs w:val="12"/>
              </w:rPr>
            </w:pPr>
          </w:p>
        </w:tc>
        <w:tc>
          <w:tcPr>
            <w:tcW w:w="357"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b/>
                <w:bCs/>
                <w:color w:val="000000"/>
                <w:sz w:val="12"/>
                <w:szCs w:val="12"/>
              </w:rPr>
            </w:pPr>
          </w:p>
        </w:tc>
        <w:tc>
          <w:tcPr>
            <w:tcW w:w="217"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b/>
                <w:bCs/>
                <w:color w:val="000000"/>
                <w:sz w:val="12"/>
                <w:szCs w:val="12"/>
              </w:rPr>
            </w:pPr>
          </w:p>
        </w:tc>
        <w:tc>
          <w:tcPr>
            <w:tcW w:w="342"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b/>
                <w:bCs/>
                <w:color w:val="000000"/>
                <w:sz w:val="12"/>
                <w:szCs w:val="12"/>
              </w:rPr>
            </w:pPr>
          </w:p>
        </w:tc>
        <w:tc>
          <w:tcPr>
            <w:tcW w:w="267"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b/>
                <w:bCs/>
                <w:color w:val="000000"/>
                <w:sz w:val="12"/>
                <w:szCs w:val="12"/>
              </w:rPr>
            </w:pPr>
          </w:p>
        </w:tc>
        <w:tc>
          <w:tcPr>
            <w:tcW w:w="59"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b/>
                <w:bCs/>
                <w:color w:val="000000"/>
                <w:sz w:val="12"/>
                <w:szCs w:val="12"/>
              </w:rPr>
            </w:pPr>
          </w:p>
        </w:tc>
        <w:tc>
          <w:tcPr>
            <w:tcW w:w="1193"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b/>
                <w:bCs/>
                <w:color w:val="000000"/>
                <w:sz w:val="12"/>
                <w:szCs w:val="12"/>
              </w:rPr>
            </w:pPr>
          </w:p>
        </w:tc>
      </w:tr>
      <w:tr w:rsidR="00C1094A" w:rsidRPr="002D5EBB" w:rsidTr="002D5EBB">
        <w:trPr>
          <w:trHeight w:val="225"/>
        </w:trPr>
        <w:tc>
          <w:tcPr>
            <w:tcW w:w="5000" w:type="pct"/>
            <w:gridSpan w:val="14"/>
            <w:tcBorders>
              <w:top w:val="nil"/>
              <w:left w:val="nil"/>
              <w:bottom w:val="single" w:sz="4" w:space="0" w:color="auto"/>
              <w:right w:val="nil"/>
            </w:tcBorders>
            <w:shd w:val="clear" w:color="auto" w:fill="auto"/>
            <w:vAlign w:val="bottom"/>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xml:space="preserve">Капитальный ремонт кровли здания МБДОУ №255 </w:t>
            </w:r>
            <w:proofErr w:type="spellStart"/>
            <w:r w:rsidRPr="002D5EBB">
              <w:rPr>
                <w:rFonts w:ascii="Arial" w:hAnsi="Arial" w:cs="Arial"/>
                <w:color w:val="000000"/>
                <w:sz w:val="12"/>
                <w:szCs w:val="12"/>
              </w:rPr>
              <w:t>ГОг.Уфа</w:t>
            </w:r>
            <w:proofErr w:type="spellEnd"/>
            <w:r w:rsidRPr="002D5EBB">
              <w:rPr>
                <w:rFonts w:ascii="Arial" w:hAnsi="Arial" w:cs="Arial"/>
                <w:color w:val="000000"/>
                <w:sz w:val="12"/>
                <w:szCs w:val="12"/>
              </w:rPr>
              <w:t xml:space="preserve"> РБ по адресу: ул. Красина, 13/2</w:t>
            </w:r>
          </w:p>
        </w:tc>
      </w:tr>
      <w:tr w:rsidR="00C1094A" w:rsidRPr="002D5EBB" w:rsidTr="002D5EBB">
        <w:trPr>
          <w:trHeight w:val="270"/>
        </w:trPr>
        <w:tc>
          <w:tcPr>
            <w:tcW w:w="5000" w:type="pct"/>
            <w:gridSpan w:val="14"/>
            <w:tcBorders>
              <w:top w:val="single" w:sz="4" w:space="0" w:color="auto"/>
              <w:left w:val="nil"/>
              <w:bottom w:val="nil"/>
              <w:right w:val="nil"/>
            </w:tcBorders>
            <w:shd w:val="clear" w:color="auto" w:fill="auto"/>
            <w:noWrap/>
            <w:hideMark/>
          </w:tcPr>
          <w:p w:rsidR="00C1094A" w:rsidRPr="002D5EBB" w:rsidRDefault="00C1094A" w:rsidP="00C1094A">
            <w:pPr>
              <w:jc w:val="center"/>
              <w:rPr>
                <w:rFonts w:ascii="Arial" w:hAnsi="Arial" w:cs="Arial"/>
                <w:i/>
                <w:iCs/>
                <w:color w:val="000000"/>
                <w:sz w:val="12"/>
                <w:szCs w:val="12"/>
              </w:rPr>
            </w:pPr>
            <w:r w:rsidRPr="002D5EBB">
              <w:rPr>
                <w:rFonts w:ascii="Arial" w:hAnsi="Arial" w:cs="Arial"/>
                <w:i/>
                <w:iCs/>
                <w:color w:val="000000"/>
                <w:sz w:val="12"/>
                <w:szCs w:val="12"/>
              </w:rPr>
              <w:t>(наименование конструктивного решения)</w:t>
            </w:r>
          </w:p>
        </w:tc>
      </w:tr>
      <w:tr w:rsidR="00C1094A" w:rsidRPr="002D5EBB" w:rsidTr="002D5EBB">
        <w:trPr>
          <w:trHeight w:val="300"/>
        </w:trPr>
        <w:tc>
          <w:tcPr>
            <w:tcW w:w="26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Составлен </w:t>
            </w:r>
          </w:p>
        </w:tc>
        <w:tc>
          <w:tcPr>
            <w:tcW w:w="534" w:type="pct"/>
            <w:tcBorders>
              <w:top w:val="nil"/>
              <w:left w:val="nil"/>
              <w:bottom w:val="single" w:sz="4" w:space="0" w:color="auto"/>
              <w:right w:val="nil"/>
            </w:tcBorders>
            <w:shd w:val="clear" w:color="auto" w:fill="auto"/>
            <w:noWrap/>
            <w:vAlign w:val="bottom"/>
            <w:hideMark/>
          </w:tcPr>
          <w:p w:rsidR="00C1094A" w:rsidRPr="002D5EBB" w:rsidRDefault="00C1094A" w:rsidP="00C1094A">
            <w:pPr>
              <w:jc w:val="center"/>
              <w:rPr>
                <w:rFonts w:ascii="Arial" w:hAnsi="Arial" w:cs="Arial"/>
                <w:color w:val="000000"/>
                <w:sz w:val="12"/>
                <w:szCs w:val="12"/>
              </w:rPr>
            </w:pPr>
            <w:proofErr w:type="spellStart"/>
            <w:r w:rsidRPr="002D5EBB">
              <w:rPr>
                <w:rFonts w:ascii="Arial" w:hAnsi="Arial" w:cs="Arial"/>
                <w:color w:val="000000"/>
                <w:sz w:val="12"/>
                <w:szCs w:val="12"/>
              </w:rPr>
              <w:t>базисно-индексным</w:t>
            </w:r>
            <w:proofErr w:type="spellEnd"/>
          </w:p>
        </w:tc>
        <w:tc>
          <w:tcPr>
            <w:tcW w:w="27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методом</w:t>
            </w:r>
          </w:p>
        </w:tc>
        <w:tc>
          <w:tcPr>
            <w:tcW w:w="27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53"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09" w:type="pct"/>
            <w:tcBorders>
              <w:top w:val="nil"/>
              <w:left w:val="nil"/>
              <w:bottom w:val="nil"/>
              <w:right w:val="nil"/>
            </w:tcBorders>
            <w:shd w:val="clear" w:color="auto" w:fill="auto"/>
            <w:vAlign w:val="bottom"/>
            <w:hideMark/>
          </w:tcPr>
          <w:p w:rsidR="00C1094A" w:rsidRPr="002D5EBB" w:rsidRDefault="00C1094A" w:rsidP="00C1094A">
            <w:pPr>
              <w:rPr>
                <w:rFonts w:ascii="Arial" w:hAnsi="Arial" w:cs="Arial"/>
                <w:color w:val="000000"/>
                <w:sz w:val="12"/>
                <w:szCs w:val="12"/>
              </w:rPr>
            </w:pPr>
          </w:p>
        </w:tc>
        <w:tc>
          <w:tcPr>
            <w:tcW w:w="211" w:type="pct"/>
            <w:tcBorders>
              <w:top w:val="nil"/>
              <w:left w:val="nil"/>
              <w:bottom w:val="nil"/>
              <w:right w:val="nil"/>
            </w:tcBorders>
            <w:shd w:val="clear" w:color="auto" w:fill="auto"/>
            <w:vAlign w:val="bottom"/>
            <w:hideMark/>
          </w:tcPr>
          <w:p w:rsidR="00C1094A" w:rsidRPr="002D5EBB" w:rsidRDefault="00C1094A" w:rsidP="00C1094A">
            <w:pPr>
              <w:rPr>
                <w:rFonts w:ascii="Arial" w:hAnsi="Arial" w:cs="Arial"/>
                <w:color w:val="000000"/>
                <w:sz w:val="12"/>
                <w:szCs w:val="12"/>
              </w:rPr>
            </w:pPr>
          </w:p>
        </w:tc>
        <w:tc>
          <w:tcPr>
            <w:tcW w:w="342" w:type="pct"/>
            <w:tcBorders>
              <w:top w:val="nil"/>
              <w:left w:val="nil"/>
              <w:bottom w:val="nil"/>
              <w:right w:val="nil"/>
            </w:tcBorders>
            <w:shd w:val="clear" w:color="auto" w:fill="auto"/>
            <w:vAlign w:val="bottom"/>
            <w:hideMark/>
          </w:tcPr>
          <w:p w:rsidR="00C1094A" w:rsidRPr="002D5EBB" w:rsidRDefault="00C1094A" w:rsidP="00C1094A">
            <w:pPr>
              <w:rPr>
                <w:rFonts w:ascii="Arial" w:hAnsi="Arial" w:cs="Arial"/>
                <w:color w:val="000000"/>
                <w:sz w:val="12"/>
                <w:szCs w:val="12"/>
              </w:rPr>
            </w:pPr>
          </w:p>
        </w:tc>
        <w:tc>
          <w:tcPr>
            <w:tcW w:w="357" w:type="pct"/>
            <w:tcBorders>
              <w:top w:val="nil"/>
              <w:left w:val="nil"/>
              <w:bottom w:val="nil"/>
              <w:right w:val="nil"/>
            </w:tcBorders>
            <w:shd w:val="clear" w:color="auto" w:fill="auto"/>
            <w:vAlign w:val="bottom"/>
            <w:hideMark/>
          </w:tcPr>
          <w:p w:rsidR="00C1094A" w:rsidRPr="002D5EBB" w:rsidRDefault="00C1094A" w:rsidP="00C1094A">
            <w:pPr>
              <w:rPr>
                <w:rFonts w:ascii="Arial" w:hAnsi="Arial" w:cs="Arial"/>
                <w:color w:val="000000"/>
                <w:sz w:val="12"/>
                <w:szCs w:val="12"/>
              </w:rPr>
            </w:pPr>
          </w:p>
        </w:tc>
        <w:tc>
          <w:tcPr>
            <w:tcW w:w="217" w:type="pct"/>
            <w:tcBorders>
              <w:top w:val="nil"/>
              <w:left w:val="nil"/>
              <w:bottom w:val="nil"/>
              <w:right w:val="nil"/>
            </w:tcBorders>
            <w:shd w:val="clear" w:color="auto" w:fill="auto"/>
            <w:vAlign w:val="bottom"/>
            <w:hideMark/>
          </w:tcPr>
          <w:p w:rsidR="00C1094A" w:rsidRPr="002D5EBB" w:rsidRDefault="00C1094A" w:rsidP="00C1094A">
            <w:pPr>
              <w:rPr>
                <w:rFonts w:ascii="Arial" w:hAnsi="Arial" w:cs="Arial"/>
                <w:color w:val="000000"/>
                <w:sz w:val="12"/>
                <w:szCs w:val="12"/>
              </w:rPr>
            </w:pPr>
          </w:p>
        </w:tc>
        <w:tc>
          <w:tcPr>
            <w:tcW w:w="342" w:type="pct"/>
            <w:tcBorders>
              <w:top w:val="nil"/>
              <w:left w:val="nil"/>
              <w:bottom w:val="nil"/>
              <w:right w:val="nil"/>
            </w:tcBorders>
            <w:shd w:val="clear" w:color="auto" w:fill="auto"/>
            <w:vAlign w:val="bottom"/>
            <w:hideMark/>
          </w:tcPr>
          <w:p w:rsidR="00C1094A" w:rsidRPr="002D5EBB" w:rsidRDefault="00C1094A" w:rsidP="00C1094A">
            <w:pPr>
              <w:rPr>
                <w:rFonts w:ascii="Arial" w:hAnsi="Arial" w:cs="Arial"/>
                <w:color w:val="000000"/>
                <w:sz w:val="12"/>
                <w:szCs w:val="12"/>
              </w:rPr>
            </w:pPr>
          </w:p>
        </w:tc>
        <w:tc>
          <w:tcPr>
            <w:tcW w:w="267" w:type="pct"/>
            <w:tcBorders>
              <w:top w:val="nil"/>
              <w:left w:val="nil"/>
              <w:bottom w:val="nil"/>
              <w:right w:val="nil"/>
            </w:tcBorders>
            <w:shd w:val="clear" w:color="auto" w:fill="auto"/>
            <w:vAlign w:val="bottom"/>
            <w:hideMark/>
          </w:tcPr>
          <w:p w:rsidR="00C1094A" w:rsidRPr="002D5EBB" w:rsidRDefault="00C1094A" w:rsidP="00C1094A">
            <w:pPr>
              <w:rPr>
                <w:rFonts w:ascii="Arial" w:hAnsi="Arial" w:cs="Arial"/>
                <w:color w:val="000000"/>
                <w:sz w:val="12"/>
                <w:szCs w:val="12"/>
              </w:rPr>
            </w:pPr>
          </w:p>
        </w:tc>
        <w:tc>
          <w:tcPr>
            <w:tcW w:w="59" w:type="pct"/>
            <w:tcBorders>
              <w:top w:val="nil"/>
              <w:left w:val="nil"/>
              <w:bottom w:val="nil"/>
              <w:right w:val="nil"/>
            </w:tcBorders>
            <w:shd w:val="clear" w:color="auto" w:fill="auto"/>
            <w:vAlign w:val="bottom"/>
            <w:hideMark/>
          </w:tcPr>
          <w:p w:rsidR="00C1094A" w:rsidRPr="002D5EBB" w:rsidRDefault="00C1094A" w:rsidP="00C1094A">
            <w:pPr>
              <w:rPr>
                <w:rFonts w:ascii="Arial" w:hAnsi="Arial" w:cs="Arial"/>
                <w:color w:val="000000"/>
                <w:sz w:val="12"/>
                <w:szCs w:val="12"/>
              </w:rPr>
            </w:pPr>
          </w:p>
        </w:tc>
        <w:tc>
          <w:tcPr>
            <w:tcW w:w="1193" w:type="pct"/>
            <w:tcBorders>
              <w:top w:val="nil"/>
              <w:left w:val="nil"/>
              <w:bottom w:val="nil"/>
              <w:right w:val="nil"/>
            </w:tcBorders>
            <w:shd w:val="clear" w:color="auto" w:fill="auto"/>
            <w:vAlign w:val="bottom"/>
            <w:hideMark/>
          </w:tcPr>
          <w:p w:rsidR="00C1094A" w:rsidRPr="002D5EBB" w:rsidRDefault="00C1094A" w:rsidP="00C1094A">
            <w:pPr>
              <w:rPr>
                <w:rFonts w:ascii="Arial" w:hAnsi="Arial" w:cs="Arial"/>
                <w:color w:val="000000"/>
                <w:sz w:val="12"/>
                <w:szCs w:val="12"/>
              </w:rPr>
            </w:pPr>
          </w:p>
        </w:tc>
      </w:tr>
      <w:tr w:rsidR="00C1094A" w:rsidRPr="002D5EBB" w:rsidTr="002D5EBB">
        <w:trPr>
          <w:trHeight w:val="360"/>
        </w:trPr>
        <w:tc>
          <w:tcPr>
            <w:tcW w:w="26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Основание</w:t>
            </w:r>
          </w:p>
        </w:tc>
        <w:tc>
          <w:tcPr>
            <w:tcW w:w="1751" w:type="pct"/>
            <w:gridSpan w:val="5"/>
            <w:tcBorders>
              <w:top w:val="nil"/>
              <w:left w:val="nil"/>
              <w:bottom w:val="single" w:sz="4" w:space="0" w:color="auto"/>
              <w:right w:val="nil"/>
            </w:tcBorders>
            <w:shd w:val="clear" w:color="auto" w:fill="auto"/>
            <w:vAlign w:val="bottom"/>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11" w:type="pct"/>
            <w:tcBorders>
              <w:top w:val="nil"/>
              <w:left w:val="nil"/>
              <w:bottom w:val="nil"/>
              <w:right w:val="nil"/>
            </w:tcBorders>
            <w:shd w:val="clear" w:color="auto" w:fill="auto"/>
            <w:vAlign w:val="bottom"/>
            <w:hideMark/>
          </w:tcPr>
          <w:p w:rsidR="00C1094A" w:rsidRPr="002D5EBB" w:rsidRDefault="00C1094A" w:rsidP="00C1094A">
            <w:pPr>
              <w:rPr>
                <w:rFonts w:ascii="Arial" w:hAnsi="Arial" w:cs="Arial"/>
                <w:color w:val="000000"/>
                <w:sz w:val="12"/>
                <w:szCs w:val="12"/>
              </w:rPr>
            </w:pPr>
          </w:p>
        </w:tc>
        <w:tc>
          <w:tcPr>
            <w:tcW w:w="342" w:type="pct"/>
            <w:tcBorders>
              <w:top w:val="nil"/>
              <w:left w:val="nil"/>
              <w:bottom w:val="nil"/>
              <w:right w:val="nil"/>
            </w:tcBorders>
            <w:shd w:val="clear" w:color="auto" w:fill="auto"/>
            <w:vAlign w:val="bottom"/>
            <w:hideMark/>
          </w:tcPr>
          <w:p w:rsidR="00C1094A" w:rsidRPr="002D5EBB" w:rsidRDefault="00C1094A" w:rsidP="00C1094A">
            <w:pPr>
              <w:rPr>
                <w:rFonts w:ascii="Arial" w:hAnsi="Arial" w:cs="Arial"/>
                <w:color w:val="000000"/>
                <w:sz w:val="12"/>
                <w:szCs w:val="12"/>
              </w:rPr>
            </w:pPr>
          </w:p>
        </w:tc>
        <w:tc>
          <w:tcPr>
            <w:tcW w:w="357" w:type="pct"/>
            <w:tcBorders>
              <w:top w:val="nil"/>
              <w:left w:val="nil"/>
              <w:bottom w:val="nil"/>
              <w:right w:val="nil"/>
            </w:tcBorders>
            <w:shd w:val="clear" w:color="auto" w:fill="auto"/>
            <w:vAlign w:val="bottom"/>
            <w:hideMark/>
          </w:tcPr>
          <w:p w:rsidR="00C1094A" w:rsidRPr="002D5EBB" w:rsidRDefault="00C1094A" w:rsidP="00C1094A">
            <w:pPr>
              <w:rPr>
                <w:rFonts w:ascii="Arial" w:hAnsi="Arial" w:cs="Arial"/>
                <w:color w:val="000000"/>
                <w:sz w:val="12"/>
                <w:szCs w:val="12"/>
              </w:rPr>
            </w:pPr>
          </w:p>
        </w:tc>
        <w:tc>
          <w:tcPr>
            <w:tcW w:w="217" w:type="pct"/>
            <w:tcBorders>
              <w:top w:val="nil"/>
              <w:left w:val="nil"/>
              <w:bottom w:val="nil"/>
              <w:right w:val="nil"/>
            </w:tcBorders>
            <w:shd w:val="clear" w:color="auto" w:fill="auto"/>
            <w:vAlign w:val="bottom"/>
            <w:hideMark/>
          </w:tcPr>
          <w:p w:rsidR="00C1094A" w:rsidRPr="002D5EBB" w:rsidRDefault="00C1094A" w:rsidP="00C1094A">
            <w:pPr>
              <w:rPr>
                <w:rFonts w:ascii="Arial" w:hAnsi="Arial" w:cs="Arial"/>
                <w:color w:val="000000"/>
                <w:sz w:val="12"/>
                <w:szCs w:val="12"/>
              </w:rPr>
            </w:pPr>
          </w:p>
        </w:tc>
        <w:tc>
          <w:tcPr>
            <w:tcW w:w="342" w:type="pct"/>
            <w:tcBorders>
              <w:top w:val="nil"/>
              <w:left w:val="nil"/>
              <w:bottom w:val="nil"/>
              <w:right w:val="nil"/>
            </w:tcBorders>
            <w:shd w:val="clear" w:color="auto" w:fill="auto"/>
            <w:vAlign w:val="bottom"/>
            <w:hideMark/>
          </w:tcPr>
          <w:p w:rsidR="00C1094A" w:rsidRPr="002D5EBB" w:rsidRDefault="00C1094A" w:rsidP="00C1094A">
            <w:pPr>
              <w:rPr>
                <w:rFonts w:ascii="Arial" w:hAnsi="Arial" w:cs="Arial"/>
                <w:color w:val="000000"/>
                <w:sz w:val="12"/>
                <w:szCs w:val="12"/>
              </w:rPr>
            </w:pPr>
          </w:p>
        </w:tc>
        <w:tc>
          <w:tcPr>
            <w:tcW w:w="267" w:type="pct"/>
            <w:tcBorders>
              <w:top w:val="nil"/>
              <w:left w:val="nil"/>
              <w:bottom w:val="nil"/>
              <w:right w:val="nil"/>
            </w:tcBorders>
            <w:shd w:val="clear" w:color="auto" w:fill="auto"/>
            <w:vAlign w:val="bottom"/>
            <w:hideMark/>
          </w:tcPr>
          <w:p w:rsidR="00C1094A" w:rsidRPr="002D5EBB" w:rsidRDefault="00C1094A" w:rsidP="00C1094A">
            <w:pPr>
              <w:rPr>
                <w:rFonts w:ascii="Arial" w:hAnsi="Arial" w:cs="Arial"/>
                <w:color w:val="000000"/>
                <w:sz w:val="12"/>
                <w:szCs w:val="12"/>
              </w:rPr>
            </w:pPr>
          </w:p>
        </w:tc>
        <w:tc>
          <w:tcPr>
            <w:tcW w:w="59" w:type="pct"/>
            <w:tcBorders>
              <w:top w:val="nil"/>
              <w:left w:val="nil"/>
              <w:bottom w:val="nil"/>
              <w:right w:val="nil"/>
            </w:tcBorders>
            <w:shd w:val="clear" w:color="auto" w:fill="auto"/>
            <w:vAlign w:val="bottom"/>
            <w:hideMark/>
          </w:tcPr>
          <w:p w:rsidR="00C1094A" w:rsidRPr="002D5EBB" w:rsidRDefault="00C1094A" w:rsidP="00C1094A">
            <w:pPr>
              <w:rPr>
                <w:rFonts w:ascii="Arial" w:hAnsi="Arial" w:cs="Arial"/>
                <w:color w:val="000000"/>
                <w:sz w:val="12"/>
                <w:szCs w:val="12"/>
              </w:rPr>
            </w:pPr>
          </w:p>
        </w:tc>
        <w:tc>
          <w:tcPr>
            <w:tcW w:w="1193" w:type="pct"/>
            <w:tcBorders>
              <w:top w:val="nil"/>
              <w:left w:val="nil"/>
              <w:bottom w:val="nil"/>
              <w:right w:val="nil"/>
            </w:tcBorders>
            <w:shd w:val="clear" w:color="auto" w:fill="auto"/>
            <w:vAlign w:val="bottom"/>
            <w:hideMark/>
          </w:tcPr>
          <w:p w:rsidR="00C1094A" w:rsidRPr="002D5EBB" w:rsidRDefault="00C1094A" w:rsidP="00C1094A">
            <w:pPr>
              <w:rPr>
                <w:rFonts w:ascii="Arial" w:hAnsi="Arial" w:cs="Arial"/>
                <w:color w:val="000000"/>
                <w:sz w:val="12"/>
                <w:szCs w:val="12"/>
              </w:rPr>
            </w:pPr>
          </w:p>
        </w:tc>
      </w:tr>
      <w:tr w:rsidR="00C1094A" w:rsidRPr="002D5EBB" w:rsidTr="002D5EBB">
        <w:trPr>
          <w:trHeight w:val="225"/>
        </w:trPr>
        <w:tc>
          <w:tcPr>
            <w:tcW w:w="26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1751" w:type="pct"/>
            <w:gridSpan w:val="5"/>
            <w:tcBorders>
              <w:top w:val="single" w:sz="4" w:space="0" w:color="auto"/>
              <w:left w:val="nil"/>
              <w:bottom w:val="nil"/>
              <w:right w:val="nil"/>
            </w:tcBorders>
            <w:shd w:val="clear" w:color="auto" w:fill="auto"/>
            <w:noWrap/>
            <w:vAlign w:val="bottom"/>
            <w:hideMark/>
          </w:tcPr>
          <w:p w:rsidR="00C1094A" w:rsidRPr="002D5EBB" w:rsidRDefault="00C1094A" w:rsidP="00C1094A">
            <w:pPr>
              <w:jc w:val="center"/>
              <w:rPr>
                <w:rFonts w:ascii="Arial" w:hAnsi="Arial" w:cs="Arial"/>
                <w:i/>
                <w:iCs/>
                <w:color w:val="000000"/>
                <w:sz w:val="12"/>
                <w:szCs w:val="12"/>
              </w:rPr>
            </w:pPr>
            <w:r w:rsidRPr="002D5EBB">
              <w:rPr>
                <w:rFonts w:ascii="Arial" w:hAnsi="Arial" w:cs="Arial"/>
                <w:i/>
                <w:iCs/>
                <w:color w:val="000000"/>
                <w:sz w:val="12"/>
                <w:szCs w:val="12"/>
              </w:rPr>
              <w:t>(проектная и (или) иная техническая документация)</w:t>
            </w:r>
          </w:p>
        </w:tc>
        <w:tc>
          <w:tcPr>
            <w:tcW w:w="211"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i/>
                <w:iCs/>
                <w:color w:val="000000"/>
                <w:sz w:val="12"/>
                <w:szCs w:val="12"/>
              </w:rPr>
            </w:pPr>
          </w:p>
        </w:tc>
        <w:tc>
          <w:tcPr>
            <w:tcW w:w="34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i/>
                <w:iCs/>
                <w:color w:val="000000"/>
                <w:sz w:val="12"/>
                <w:szCs w:val="12"/>
              </w:rPr>
            </w:pPr>
          </w:p>
        </w:tc>
        <w:tc>
          <w:tcPr>
            <w:tcW w:w="35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i/>
                <w:iCs/>
                <w:color w:val="000000"/>
                <w:sz w:val="12"/>
                <w:szCs w:val="12"/>
              </w:rPr>
            </w:pPr>
          </w:p>
        </w:tc>
        <w:tc>
          <w:tcPr>
            <w:tcW w:w="21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i/>
                <w:iCs/>
                <w:color w:val="000000"/>
                <w:sz w:val="12"/>
                <w:szCs w:val="12"/>
              </w:rPr>
            </w:pPr>
          </w:p>
        </w:tc>
        <w:tc>
          <w:tcPr>
            <w:tcW w:w="34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i/>
                <w:iCs/>
                <w:color w:val="000000"/>
                <w:sz w:val="12"/>
                <w:szCs w:val="12"/>
              </w:rPr>
            </w:pPr>
          </w:p>
        </w:tc>
        <w:tc>
          <w:tcPr>
            <w:tcW w:w="26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i/>
                <w:iCs/>
                <w:color w:val="000000"/>
                <w:sz w:val="12"/>
                <w:szCs w:val="12"/>
              </w:rPr>
            </w:pPr>
          </w:p>
        </w:tc>
        <w:tc>
          <w:tcPr>
            <w:tcW w:w="59" w:type="pct"/>
            <w:tcBorders>
              <w:top w:val="nil"/>
              <w:left w:val="nil"/>
              <w:bottom w:val="nil"/>
              <w:right w:val="nil"/>
            </w:tcBorders>
            <w:shd w:val="clear" w:color="auto" w:fill="auto"/>
            <w:noWrap/>
            <w:hideMark/>
          </w:tcPr>
          <w:p w:rsidR="00C1094A" w:rsidRPr="002D5EBB" w:rsidRDefault="00C1094A" w:rsidP="00C1094A">
            <w:pPr>
              <w:jc w:val="right"/>
              <w:rPr>
                <w:rFonts w:ascii="Arial" w:hAnsi="Arial" w:cs="Arial"/>
                <w:color w:val="000000"/>
                <w:sz w:val="12"/>
                <w:szCs w:val="12"/>
              </w:rPr>
            </w:pPr>
          </w:p>
        </w:tc>
        <w:tc>
          <w:tcPr>
            <w:tcW w:w="1193"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i/>
                <w:iCs/>
                <w:color w:val="000000"/>
                <w:sz w:val="12"/>
                <w:szCs w:val="12"/>
              </w:rPr>
            </w:pPr>
          </w:p>
        </w:tc>
      </w:tr>
      <w:tr w:rsidR="00C1094A" w:rsidRPr="002D5EBB" w:rsidTr="002D5EBB">
        <w:trPr>
          <w:trHeight w:val="195"/>
        </w:trPr>
        <w:tc>
          <w:tcPr>
            <w:tcW w:w="26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534"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7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77"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i/>
                <w:iCs/>
                <w:color w:val="000000"/>
                <w:sz w:val="12"/>
                <w:szCs w:val="12"/>
              </w:rPr>
            </w:pPr>
          </w:p>
        </w:tc>
        <w:tc>
          <w:tcPr>
            <w:tcW w:w="353"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i/>
                <w:iCs/>
                <w:color w:val="000000"/>
                <w:sz w:val="12"/>
                <w:szCs w:val="12"/>
              </w:rPr>
            </w:pPr>
          </w:p>
        </w:tc>
        <w:tc>
          <w:tcPr>
            <w:tcW w:w="309"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i/>
                <w:iCs/>
                <w:color w:val="000000"/>
                <w:sz w:val="12"/>
                <w:szCs w:val="12"/>
              </w:rPr>
            </w:pPr>
          </w:p>
        </w:tc>
        <w:tc>
          <w:tcPr>
            <w:tcW w:w="211"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i/>
                <w:iCs/>
                <w:color w:val="000000"/>
                <w:sz w:val="12"/>
                <w:szCs w:val="12"/>
              </w:rPr>
            </w:pPr>
          </w:p>
        </w:tc>
        <w:tc>
          <w:tcPr>
            <w:tcW w:w="342"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i/>
                <w:iCs/>
                <w:color w:val="000000"/>
                <w:sz w:val="12"/>
                <w:szCs w:val="12"/>
              </w:rPr>
            </w:pPr>
          </w:p>
        </w:tc>
        <w:tc>
          <w:tcPr>
            <w:tcW w:w="357"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i/>
                <w:iCs/>
                <w:color w:val="000000"/>
                <w:sz w:val="12"/>
                <w:szCs w:val="12"/>
              </w:rPr>
            </w:pPr>
          </w:p>
        </w:tc>
        <w:tc>
          <w:tcPr>
            <w:tcW w:w="217"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i/>
                <w:iCs/>
                <w:color w:val="000000"/>
                <w:sz w:val="12"/>
                <w:szCs w:val="12"/>
              </w:rPr>
            </w:pPr>
          </w:p>
        </w:tc>
        <w:tc>
          <w:tcPr>
            <w:tcW w:w="342"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i/>
                <w:iCs/>
                <w:color w:val="000000"/>
                <w:sz w:val="12"/>
                <w:szCs w:val="12"/>
              </w:rPr>
            </w:pPr>
          </w:p>
        </w:tc>
        <w:tc>
          <w:tcPr>
            <w:tcW w:w="267"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i/>
                <w:iCs/>
                <w:color w:val="000000"/>
                <w:sz w:val="12"/>
                <w:szCs w:val="12"/>
              </w:rPr>
            </w:pPr>
          </w:p>
        </w:tc>
        <w:tc>
          <w:tcPr>
            <w:tcW w:w="59"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i/>
                <w:iCs/>
                <w:color w:val="000000"/>
                <w:sz w:val="12"/>
                <w:szCs w:val="12"/>
              </w:rPr>
            </w:pPr>
          </w:p>
        </w:tc>
        <w:tc>
          <w:tcPr>
            <w:tcW w:w="1193"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i/>
                <w:iCs/>
                <w:color w:val="000000"/>
                <w:sz w:val="12"/>
                <w:szCs w:val="12"/>
              </w:rPr>
            </w:pPr>
          </w:p>
        </w:tc>
      </w:tr>
      <w:tr w:rsidR="00C1094A" w:rsidRPr="002D5EBB" w:rsidTr="002D5EBB">
        <w:trPr>
          <w:trHeight w:val="225"/>
        </w:trPr>
        <w:tc>
          <w:tcPr>
            <w:tcW w:w="1073" w:type="pct"/>
            <w:gridSpan w:val="3"/>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 xml:space="preserve">Составлен(а) в текущем (базисном) уровне цен </w:t>
            </w:r>
          </w:p>
        </w:tc>
        <w:tc>
          <w:tcPr>
            <w:tcW w:w="277" w:type="pct"/>
            <w:tcBorders>
              <w:top w:val="nil"/>
              <w:left w:val="nil"/>
              <w:bottom w:val="single" w:sz="4" w:space="0" w:color="auto"/>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353"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09"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color w:val="000000"/>
                <w:sz w:val="12"/>
                <w:szCs w:val="12"/>
              </w:rPr>
            </w:pPr>
          </w:p>
        </w:tc>
        <w:tc>
          <w:tcPr>
            <w:tcW w:w="59"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color w:val="000000"/>
                <w:sz w:val="12"/>
                <w:szCs w:val="12"/>
              </w:rPr>
            </w:pPr>
          </w:p>
        </w:tc>
      </w:tr>
      <w:tr w:rsidR="00C1094A" w:rsidRPr="002D5EBB" w:rsidTr="002D5EBB">
        <w:trPr>
          <w:trHeight w:val="195"/>
        </w:trPr>
        <w:tc>
          <w:tcPr>
            <w:tcW w:w="26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534"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7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77"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color w:val="000000"/>
                <w:sz w:val="12"/>
                <w:szCs w:val="12"/>
              </w:rPr>
            </w:pPr>
          </w:p>
        </w:tc>
        <w:tc>
          <w:tcPr>
            <w:tcW w:w="353"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color w:val="000000"/>
                <w:sz w:val="12"/>
                <w:szCs w:val="12"/>
              </w:rPr>
            </w:pPr>
          </w:p>
        </w:tc>
        <w:tc>
          <w:tcPr>
            <w:tcW w:w="309"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color w:val="000000"/>
                <w:sz w:val="12"/>
                <w:szCs w:val="12"/>
              </w:rPr>
            </w:pPr>
          </w:p>
        </w:tc>
        <w:tc>
          <w:tcPr>
            <w:tcW w:w="59"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nil"/>
            </w:tcBorders>
            <w:shd w:val="clear" w:color="auto" w:fill="auto"/>
            <w:noWrap/>
            <w:vAlign w:val="bottom"/>
            <w:hideMark/>
          </w:tcPr>
          <w:p w:rsidR="00C1094A" w:rsidRPr="002D5EBB" w:rsidRDefault="00C1094A" w:rsidP="00C1094A">
            <w:pPr>
              <w:jc w:val="center"/>
              <w:rPr>
                <w:rFonts w:ascii="Arial" w:hAnsi="Arial" w:cs="Arial"/>
                <w:color w:val="000000"/>
                <w:sz w:val="12"/>
                <w:szCs w:val="12"/>
              </w:rPr>
            </w:pPr>
          </w:p>
        </w:tc>
      </w:tr>
      <w:tr w:rsidR="00C1094A" w:rsidRPr="002D5EBB" w:rsidTr="002D5EBB">
        <w:trPr>
          <w:trHeight w:val="255"/>
        </w:trPr>
        <w:tc>
          <w:tcPr>
            <w:tcW w:w="796" w:type="pct"/>
            <w:gridSpan w:val="2"/>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 xml:space="preserve">Сметная стоимость </w:t>
            </w:r>
          </w:p>
        </w:tc>
        <w:tc>
          <w:tcPr>
            <w:tcW w:w="277" w:type="pct"/>
            <w:tcBorders>
              <w:top w:val="nil"/>
              <w:left w:val="nil"/>
              <w:bottom w:val="single" w:sz="4" w:space="0" w:color="auto"/>
              <w:right w:val="nil"/>
            </w:tcBorders>
            <w:shd w:val="clear" w:color="auto" w:fill="auto"/>
            <w:noWrap/>
            <w:vAlign w:val="bottom"/>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4778,26</w:t>
            </w:r>
          </w:p>
        </w:tc>
        <w:tc>
          <w:tcPr>
            <w:tcW w:w="277" w:type="pct"/>
            <w:tcBorders>
              <w:top w:val="nil"/>
              <w:left w:val="nil"/>
              <w:bottom w:val="single" w:sz="4" w:space="0" w:color="auto"/>
              <w:right w:val="nil"/>
            </w:tcBorders>
            <w:shd w:val="clear" w:color="auto" w:fill="auto"/>
            <w:noWrap/>
            <w:vAlign w:val="bottom"/>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(489,6)</w:t>
            </w:r>
          </w:p>
        </w:tc>
        <w:tc>
          <w:tcPr>
            <w:tcW w:w="353"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тыс.руб.</w:t>
            </w:r>
          </w:p>
        </w:tc>
        <w:tc>
          <w:tcPr>
            <w:tcW w:w="309"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11"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4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5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1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4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67" w:type="pct"/>
            <w:tcBorders>
              <w:top w:val="nil"/>
              <w:left w:val="nil"/>
              <w:bottom w:val="nil"/>
              <w:right w:val="nil"/>
            </w:tcBorders>
            <w:shd w:val="clear" w:color="auto" w:fill="auto"/>
            <w:vAlign w:val="center"/>
            <w:hideMark/>
          </w:tcPr>
          <w:p w:rsidR="00C1094A" w:rsidRPr="002D5EBB" w:rsidRDefault="00C1094A" w:rsidP="00C1094A">
            <w:pPr>
              <w:rPr>
                <w:rFonts w:ascii="Arial" w:hAnsi="Arial" w:cs="Arial"/>
                <w:color w:val="000000"/>
                <w:sz w:val="12"/>
                <w:szCs w:val="12"/>
              </w:rPr>
            </w:pPr>
          </w:p>
        </w:tc>
        <w:tc>
          <w:tcPr>
            <w:tcW w:w="59" w:type="pct"/>
            <w:tcBorders>
              <w:top w:val="nil"/>
              <w:left w:val="nil"/>
              <w:bottom w:val="nil"/>
              <w:right w:val="nil"/>
            </w:tcBorders>
            <w:shd w:val="clear" w:color="auto" w:fill="auto"/>
            <w:vAlign w:val="center"/>
            <w:hideMark/>
          </w:tcPr>
          <w:p w:rsidR="00C1094A" w:rsidRPr="002D5EBB" w:rsidRDefault="00C1094A" w:rsidP="00C1094A">
            <w:pPr>
              <w:rPr>
                <w:rFonts w:ascii="Arial" w:hAnsi="Arial" w:cs="Arial"/>
                <w:color w:val="000000"/>
                <w:sz w:val="12"/>
                <w:szCs w:val="12"/>
              </w:rPr>
            </w:pPr>
          </w:p>
        </w:tc>
        <w:tc>
          <w:tcPr>
            <w:tcW w:w="1193"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r>
      <w:tr w:rsidR="00C1094A" w:rsidRPr="002D5EBB" w:rsidTr="002D5EBB">
        <w:trPr>
          <w:trHeight w:val="255"/>
        </w:trPr>
        <w:tc>
          <w:tcPr>
            <w:tcW w:w="26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534"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в том числе:</w:t>
            </w:r>
          </w:p>
        </w:tc>
        <w:tc>
          <w:tcPr>
            <w:tcW w:w="27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77" w:type="pct"/>
            <w:tcBorders>
              <w:top w:val="nil"/>
              <w:left w:val="nil"/>
              <w:bottom w:val="nil"/>
              <w:right w:val="nil"/>
            </w:tcBorders>
            <w:shd w:val="clear" w:color="auto" w:fill="auto"/>
            <w:noWrap/>
            <w:vAlign w:val="bottom"/>
            <w:hideMark/>
          </w:tcPr>
          <w:p w:rsidR="00C1094A" w:rsidRPr="002D5EBB" w:rsidRDefault="00C1094A" w:rsidP="00C1094A">
            <w:pPr>
              <w:jc w:val="right"/>
              <w:rPr>
                <w:rFonts w:ascii="Arial" w:hAnsi="Arial" w:cs="Arial"/>
                <w:color w:val="000000"/>
                <w:sz w:val="12"/>
                <w:szCs w:val="12"/>
              </w:rPr>
            </w:pPr>
          </w:p>
        </w:tc>
        <w:tc>
          <w:tcPr>
            <w:tcW w:w="353"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09"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11"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4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5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1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4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6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59"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1193"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r>
      <w:tr w:rsidR="00C1094A" w:rsidRPr="002D5EBB" w:rsidTr="002D5EBB">
        <w:trPr>
          <w:trHeight w:val="255"/>
        </w:trPr>
        <w:tc>
          <w:tcPr>
            <w:tcW w:w="26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534"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строительных работ</w:t>
            </w:r>
          </w:p>
        </w:tc>
        <w:tc>
          <w:tcPr>
            <w:tcW w:w="277" w:type="pct"/>
            <w:tcBorders>
              <w:top w:val="nil"/>
              <w:left w:val="nil"/>
              <w:bottom w:val="single" w:sz="4" w:space="0" w:color="auto"/>
              <w:right w:val="nil"/>
            </w:tcBorders>
            <w:shd w:val="clear" w:color="auto" w:fill="auto"/>
            <w:noWrap/>
            <w:vAlign w:val="bottom"/>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3981,88</w:t>
            </w:r>
          </w:p>
        </w:tc>
        <w:tc>
          <w:tcPr>
            <w:tcW w:w="277" w:type="pct"/>
            <w:tcBorders>
              <w:top w:val="nil"/>
              <w:left w:val="nil"/>
              <w:bottom w:val="single" w:sz="4" w:space="0" w:color="auto"/>
              <w:right w:val="nil"/>
            </w:tcBorders>
            <w:shd w:val="clear" w:color="auto" w:fill="auto"/>
            <w:noWrap/>
            <w:vAlign w:val="bottom"/>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(408)</w:t>
            </w:r>
          </w:p>
        </w:tc>
        <w:tc>
          <w:tcPr>
            <w:tcW w:w="353"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тыс.руб.</w:t>
            </w:r>
          </w:p>
        </w:tc>
        <w:tc>
          <w:tcPr>
            <w:tcW w:w="309"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1126" w:type="pct"/>
            <w:gridSpan w:val="4"/>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Средства на оплату труда рабочих</w:t>
            </w:r>
          </w:p>
        </w:tc>
        <w:tc>
          <w:tcPr>
            <w:tcW w:w="34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67" w:type="pct"/>
            <w:tcBorders>
              <w:top w:val="nil"/>
              <w:left w:val="nil"/>
              <w:bottom w:val="single" w:sz="4" w:space="0" w:color="auto"/>
              <w:right w:val="nil"/>
            </w:tcBorders>
            <w:shd w:val="clear" w:color="auto" w:fill="auto"/>
            <w:noWrap/>
            <w:vAlign w:val="bottom"/>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780,62</w:t>
            </w:r>
          </w:p>
        </w:tc>
        <w:tc>
          <w:tcPr>
            <w:tcW w:w="59" w:type="pct"/>
            <w:tcBorders>
              <w:top w:val="nil"/>
              <w:left w:val="nil"/>
              <w:bottom w:val="single" w:sz="4" w:space="0" w:color="auto"/>
              <w:right w:val="nil"/>
            </w:tcBorders>
            <w:shd w:val="clear" w:color="auto" w:fill="auto"/>
            <w:noWrap/>
            <w:vAlign w:val="bottom"/>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(40,03)</w:t>
            </w:r>
          </w:p>
        </w:tc>
        <w:tc>
          <w:tcPr>
            <w:tcW w:w="1193"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тыс.руб.</w:t>
            </w:r>
          </w:p>
        </w:tc>
      </w:tr>
      <w:tr w:rsidR="00C1094A" w:rsidRPr="002D5EBB" w:rsidTr="002D5EBB">
        <w:trPr>
          <w:trHeight w:val="255"/>
        </w:trPr>
        <w:tc>
          <w:tcPr>
            <w:tcW w:w="26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534"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монтажных работ</w:t>
            </w:r>
          </w:p>
        </w:tc>
        <w:tc>
          <w:tcPr>
            <w:tcW w:w="277" w:type="pct"/>
            <w:tcBorders>
              <w:top w:val="nil"/>
              <w:left w:val="nil"/>
              <w:bottom w:val="single" w:sz="4" w:space="0" w:color="auto"/>
              <w:right w:val="nil"/>
            </w:tcBorders>
            <w:shd w:val="clear" w:color="auto" w:fill="auto"/>
            <w:noWrap/>
            <w:vAlign w:val="bottom"/>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0,00</w:t>
            </w:r>
          </w:p>
        </w:tc>
        <w:tc>
          <w:tcPr>
            <w:tcW w:w="277" w:type="pct"/>
            <w:tcBorders>
              <w:top w:val="nil"/>
              <w:left w:val="nil"/>
              <w:bottom w:val="single" w:sz="4" w:space="0" w:color="auto"/>
              <w:right w:val="nil"/>
            </w:tcBorders>
            <w:shd w:val="clear" w:color="auto" w:fill="auto"/>
            <w:noWrap/>
            <w:vAlign w:val="bottom"/>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(0)</w:t>
            </w:r>
          </w:p>
        </w:tc>
        <w:tc>
          <w:tcPr>
            <w:tcW w:w="353"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тыс.руб.</w:t>
            </w:r>
          </w:p>
        </w:tc>
        <w:tc>
          <w:tcPr>
            <w:tcW w:w="309"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1126" w:type="pct"/>
            <w:gridSpan w:val="4"/>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Нормативные затраты труда рабочих</w:t>
            </w:r>
          </w:p>
        </w:tc>
        <w:tc>
          <w:tcPr>
            <w:tcW w:w="34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67" w:type="pct"/>
            <w:tcBorders>
              <w:top w:val="nil"/>
              <w:left w:val="nil"/>
              <w:bottom w:val="single" w:sz="4" w:space="0" w:color="auto"/>
              <w:right w:val="nil"/>
            </w:tcBorders>
            <w:shd w:val="clear" w:color="auto" w:fill="auto"/>
            <w:noWrap/>
            <w:vAlign w:val="bottom"/>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c>
          <w:tcPr>
            <w:tcW w:w="59" w:type="pct"/>
            <w:tcBorders>
              <w:top w:val="nil"/>
              <w:left w:val="nil"/>
              <w:bottom w:val="single" w:sz="4" w:space="0" w:color="auto"/>
              <w:right w:val="nil"/>
            </w:tcBorders>
            <w:shd w:val="clear" w:color="auto" w:fill="auto"/>
            <w:noWrap/>
            <w:vAlign w:val="bottom"/>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w:t>
            </w:r>
          </w:p>
        </w:tc>
        <w:tc>
          <w:tcPr>
            <w:tcW w:w="1193"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roofErr w:type="spellStart"/>
            <w:r w:rsidRPr="002D5EBB">
              <w:rPr>
                <w:rFonts w:ascii="Arial" w:hAnsi="Arial" w:cs="Arial"/>
                <w:color w:val="000000"/>
                <w:sz w:val="12"/>
                <w:szCs w:val="12"/>
              </w:rPr>
              <w:t>чел.час</w:t>
            </w:r>
            <w:proofErr w:type="spellEnd"/>
            <w:r w:rsidRPr="002D5EBB">
              <w:rPr>
                <w:rFonts w:ascii="Arial" w:hAnsi="Arial" w:cs="Arial"/>
                <w:color w:val="000000"/>
                <w:sz w:val="12"/>
                <w:szCs w:val="12"/>
              </w:rPr>
              <w:t>.</w:t>
            </w:r>
          </w:p>
        </w:tc>
      </w:tr>
      <w:tr w:rsidR="00C1094A" w:rsidRPr="002D5EBB" w:rsidTr="002D5EBB">
        <w:trPr>
          <w:trHeight w:val="255"/>
        </w:trPr>
        <w:tc>
          <w:tcPr>
            <w:tcW w:w="26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534"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оборудования</w:t>
            </w:r>
          </w:p>
        </w:tc>
        <w:tc>
          <w:tcPr>
            <w:tcW w:w="277" w:type="pct"/>
            <w:tcBorders>
              <w:top w:val="nil"/>
              <w:left w:val="nil"/>
              <w:bottom w:val="single" w:sz="4" w:space="0" w:color="auto"/>
              <w:right w:val="nil"/>
            </w:tcBorders>
            <w:shd w:val="clear" w:color="auto" w:fill="auto"/>
            <w:noWrap/>
            <w:vAlign w:val="bottom"/>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0,00</w:t>
            </w:r>
          </w:p>
        </w:tc>
        <w:tc>
          <w:tcPr>
            <w:tcW w:w="277" w:type="pct"/>
            <w:tcBorders>
              <w:top w:val="nil"/>
              <w:left w:val="nil"/>
              <w:bottom w:val="single" w:sz="4" w:space="0" w:color="auto"/>
              <w:right w:val="nil"/>
            </w:tcBorders>
            <w:shd w:val="clear" w:color="auto" w:fill="auto"/>
            <w:noWrap/>
            <w:vAlign w:val="bottom"/>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(0)</w:t>
            </w:r>
          </w:p>
        </w:tc>
        <w:tc>
          <w:tcPr>
            <w:tcW w:w="353"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тыс.руб.</w:t>
            </w:r>
          </w:p>
        </w:tc>
        <w:tc>
          <w:tcPr>
            <w:tcW w:w="309"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1126" w:type="pct"/>
            <w:gridSpan w:val="4"/>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Нормативные затраты труда машинистов</w:t>
            </w:r>
          </w:p>
        </w:tc>
        <w:tc>
          <w:tcPr>
            <w:tcW w:w="34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67" w:type="pct"/>
            <w:tcBorders>
              <w:top w:val="nil"/>
              <w:left w:val="nil"/>
              <w:bottom w:val="single" w:sz="4" w:space="0" w:color="auto"/>
              <w:right w:val="nil"/>
            </w:tcBorders>
            <w:shd w:val="clear" w:color="auto" w:fill="auto"/>
            <w:noWrap/>
            <w:vAlign w:val="bottom"/>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c>
          <w:tcPr>
            <w:tcW w:w="59" w:type="pct"/>
            <w:tcBorders>
              <w:top w:val="nil"/>
              <w:left w:val="nil"/>
              <w:bottom w:val="single" w:sz="4" w:space="0" w:color="auto"/>
              <w:right w:val="nil"/>
            </w:tcBorders>
            <w:shd w:val="clear" w:color="auto" w:fill="auto"/>
            <w:noWrap/>
            <w:vAlign w:val="bottom"/>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132,46</w:t>
            </w:r>
          </w:p>
        </w:tc>
        <w:tc>
          <w:tcPr>
            <w:tcW w:w="1193"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roofErr w:type="spellStart"/>
            <w:r w:rsidRPr="002D5EBB">
              <w:rPr>
                <w:rFonts w:ascii="Arial" w:hAnsi="Arial" w:cs="Arial"/>
                <w:color w:val="000000"/>
                <w:sz w:val="12"/>
                <w:szCs w:val="12"/>
              </w:rPr>
              <w:t>чел.час</w:t>
            </w:r>
            <w:proofErr w:type="spellEnd"/>
            <w:r w:rsidRPr="002D5EBB">
              <w:rPr>
                <w:rFonts w:ascii="Arial" w:hAnsi="Arial" w:cs="Arial"/>
                <w:color w:val="000000"/>
                <w:sz w:val="12"/>
                <w:szCs w:val="12"/>
              </w:rPr>
              <w:t>.</w:t>
            </w:r>
          </w:p>
        </w:tc>
      </w:tr>
      <w:tr w:rsidR="00C1094A" w:rsidRPr="002D5EBB" w:rsidTr="002D5EBB">
        <w:trPr>
          <w:trHeight w:val="255"/>
        </w:trPr>
        <w:tc>
          <w:tcPr>
            <w:tcW w:w="26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534"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прочих затрат</w:t>
            </w:r>
          </w:p>
        </w:tc>
        <w:tc>
          <w:tcPr>
            <w:tcW w:w="277" w:type="pct"/>
            <w:tcBorders>
              <w:top w:val="nil"/>
              <w:left w:val="nil"/>
              <w:bottom w:val="single" w:sz="4" w:space="0" w:color="auto"/>
              <w:right w:val="nil"/>
            </w:tcBorders>
            <w:shd w:val="clear" w:color="auto" w:fill="auto"/>
            <w:noWrap/>
            <w:vAlign w:val="bottom"/>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0,00</w:t>
            </w:r>
          </w:p>
        </w:tc>
        <w:tc>
          <w:tcPr>
            <w:tcW w:w="277" w:type="pct"/>
            <w:tcBorders>
              <w:top w:val="nil"/>
              <w:left w:val="nil"/>
              <w:bottom w:val="single" w:sz="4" w:space="0" w:color="auto"/>
              <w:right w:val="nil"/>
            </w:tcBorders>
            <w:shd w:val="clear" w:color="auto" w:fill="auto"/>
            <w:noWrap/>
            <w:vAlign w:val="bottom"/>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(0)</w:t>
            </w:r>
          </w:p>
        </w:tc>
        <w:tc>
          <w:tcPr>
            <w:tcW w:w="353"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тыс.руб.</w:t>
            </w:r>
          </w:p>
        </w:tc>
        <w:tc>
          <w:tcPr>
            <w:tcW w:w="309"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1468" w:type="pct"/>
            <w:gridSpan w:val="5"/>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Расчетный измеритель конструктивного решения  </w:t>
            </w:r>
          </w:p>
        </w:tc>
        <w:tc>
          <w:tcPr>
            <w:tcW w:w="327" w:type="pct"/>
            <w:gridSpan w:val="2"/>
            <w:tcBorders>
              <w:top w:val="single" w:sz="4" w:space="0" w:color="auto"/>
              <w:left w:val="nil"/>
              <w:bottom w:val="single" w:sz="4" w:space="0" w:color="auto"/>
              <w:right w:val="nil"/>
            </w:tcBorders>
            <w:shd w:val="clear" w:color="auto" w:fill="auto"/>
            <w:noWrap/>
            <w:vAlign w:val="bottom"/>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1193"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r>
      <w:tr w:rsidR="00C1094A" w:rsidRPr="002D5EBB" w:rsidTr="002D5EBB">
        <w:trPr>
          <w:trHeight w:val="195"/>
        </w:trPr>
        <w:tc>
          <w:tcPr>
            <w:tcW w:w="262" w:type="pct"/>
            <w:tcBorders>
              <w:top w:val="nil"/>
              <w:left w:val="nil"/>
              <w:bottom w:val="nil"/>
              <w:right w:val="nil"/>
            </w:tcBorders>
            <w:shd w:val="clear" w:color="auto" w:fill="auto"/>
            <w:noWrap/>
            <w:vAlign w:val="center"/>
            <w:hideMark/>
          </w:tcPr>
          <w:p w:rsidR="00C1094A" w:rsidRPr="002D5EBB" w:rsidRDefault="00C1094A" w:rsidP="00C1094A">
            <w:pPr>
              <w:rPr>
                <w:rFonts w:ascii="Arial" w:hAnsi="Arial" w:cs="Arial"/>
                <w:color w:val="000000"/>
                <w:sz w:val="12"/>
                <w:szCs w:val="12"/>
              </w:rPr>
            </w:pPr>
          </w:p>
        </w:tc>
        <w:tc>
          <w:tcPr>
            <w:tcW w:w="534"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7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7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53"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09"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11"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4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5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1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4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6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59"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1193"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r>
      <w:tr w:rsidR="00C1094A" w:rsidRPr="002D5EBB" w:rsidTr="002D5EBB">
        <w:trPr>
          <w:trHeight w:val="720"/>
        </w:trPr>
        <w:tc>
          <w:tcPr>
            <w:tcW w:w="2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п/п</w:t>
            </w:r>
          </w:p>
        </w:tc>
        <w:tc>
          <w:tcPr>
            <w:tcW w:w="5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Обоснование</w:t>
            </w:r>
          </w:p>
        </w:tc>
        <w:tc>
          <w:tcPr>
            <w:tcW w:w="907"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Наименование работ и затрат</w:t>
            </w:r>
          </w:p>
        </w:tc>
        <w:tc>
          <w:tcPr>
            <w:tcW w:w="3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Единица измерения</w:t>
            </w:r>
          </w:p>
        </w:tc>
        <w:tc>
          <w:tcPr>
            <w:tcW w:w="91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Количество</w:t>
            </w:r>
          </w:p>
        </w:tc>
        <w:tc>
          <w:tcPr>
            <w:tcW w:w="826"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Сметная стоимость в базисном уровне цен (в текущем уровне цен (гр. 8) для ресурсов, отсутствующих в СНБ), руб.</w:t>
            </w:r>
          </w:p>
        </w:tc>
        <w:tc>
          <w:tcPr>
            <w:tcW w:w="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Индексы</w:t>
            </w:r>
          </w:p>
        </w:tc>
        <w:tc>
          <w:tcPr>
            <w:tcW w:w="11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Сметная стоимость в текущем уровне цен, руб.</w:t>
            </w:r>
          </w:p>
        </w:tc>
      </w:tr>
      <w:tr w:rsidR="00C1094A" w:rsidRPr="002D5EBB" w:rsidTr="002D5EBB">
        <w:trPr>
          <w:trHeight w:val="735"/>
        </w:trPr>
        <w:tc>
          <w:tcPr>
            <w:tcW w:w="262" w:type="pct"/>
            <w:vMerge/>
            <w:tcBorders>
              <w:top w:val="single" w:sz="4" w:space="0" w:color="auto"/>
              <w:left w:val="single" w:sz="4" w:space="0" w:color="auto"/>
              <w:bottom w:val="single" w:sz="4" w:space="0" w:color="auto"/>
              <w:right w:val="single" w:sz="4" w:space="0" w:color="auto"/>
            </w:tcBorders>
            <w:vAlign w:val="center"/>
            <w:hideMark/>
          </w:tcPr>
          <w:p w:rsidR="00C1094A" w:rsidRPr="002D5EBB" w:rsidRDefault="00C1094A" w:rsidP="00C1094A">
            <w:pPr>
              <w:rPr>
                <w:rFonts w:ascii="Arial" w:hAnsi="Arial" w:cs="Arial"/>
                <w:color w:val="000000"/>
                <w:sz w:val="12"/>
                <w:szCs w:val="12"/>
              </w:rPr>
            </w:pPr>
          </w:p>
        </w:tc>
        <w:tc>
          <w:tcPr>
            <w:tcW w:w="534" w:type="pct"/>
            <w:vMerge/>
            <w:tcBorders>
              <w:top w:val="single" w:sz="4" w:space="0" w:color="auto"/>
              <w:left w:val="single" w:sz="4" w:space="0" w:color="auto"/>
              <w:bottom w:val="single" w:sz="4" w:space="0" w:color="auto"/>
              <w:right w:val="single" w:sz="4" w:space="0" w:color="auto"/>
            </w:tcBorders>
            <w:vAlign w:val="center"/>
            <w:hideMark/>
          </w:tcPr>
          <w:p w:rsidR="00C1094A" w:rsidRPr="002D5EBB" w:rsidRDefault="00C1094A" w:rsidP="00C1094A">
            <w:pPr>
              <w:rPr>
                <w:rFonts w:ascii="Arial" w:hAnsi="Arial" w:cs="Arial"/>
                <w:color w:val="000000"/>
                <w:sz w:val="12"/>
                <w:szCs w:val="12"/>
              </w:rPr>
            </w:pPr>
          </w:p>
        </w:tc>
        <w:tc>
          <w:tcPr>
            <w:tcW w:w="907" w:type="pct"/>
            <w:gridSpan w:val="3"/>
            <w:vMerge/>
            <w:tcBorders>
              <w:top w:val="single" w:sz="4" w:space="0" w:color="auto"/>
              <w:left w:val="single" w:sz="4" w:space="0" w:color="auto"/>
              <w:bottom w:val="single" w:sz="4" w:space="0" w:color="auto"/>
              <w:right w:val="single" w:sz="4" w:space="0" w:color="auto"/>
            </w:tcBorders>
            <w:vAlign w:val="center"/>
            <w:hideMark/>
          </w:tcPr>
          <w:p w:rsidR="00C1094A" w:rsidRPr="002D5EBB" w:rsidRDefault="00C1094A" w:rsidP="00C1094A">
            <w:pPr>
              <w:rPr>
                <w:rFonts w:ascii="Arial" w:hAnsi="Arial" w:cs="Arial"/>
                <w:color w:val="000000"/>
                <w:sz w:val="12"/>
                <w:szCs w:val="12"/>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C1094A" w:rsidRPr="002D5EBB" w:rsidRDefault="00C1094A" w:rsidP="00C1094A">
            <w:pPr>
              <w:rPr>
                <w:rFonts w:ascii="Arial" w:hAnsi="Arial" w:cs="Arial"/>
                <w:color w:val="000000"/>
                <w:sz w:val="12"/>
                <w:szCs w:val="12"/>
              </w:rPr>
            </w:pPr>
          </w:p>
        </w:tc>
        <w:tc>
          <w:tcPr>
            <w:tcW w:w="910" w:type="pct"/>
            <w:gridSpan w:val="3"/>
            <w:vMerge/>
            <w:tcBorders>
              <w:top w:val="single" w:sz="4" w:space="0" w:color="auto"/>
              <w:left w:val="single" w:sz="4" w:space="0" w:color="auto"/>
              <w:bottom w:val="single" w:sz="4" w:space="0" w:color="auto"/>
              <w:right w:val="single" w:sz="4" w:space="0" w:color="auto"/>
            </w:tcBorders>
            <w:vAlign w:val="center"/>
            <w:hideMark/>
          </w:tcPr>
          <w:p w:rsidR="00C1094A" w:rsidRPr="002D5EBB" w:rsidRDefault="00C1094A" w:rsidP="00C1094A">
            <w:pPr>
              <w:rPr>
                <w:rFonts w:ascii="Arial" w:hAnsi="Arial" w:cs="Arial"/>
                <w:color w:val="000000"/>
                <w:sz w:val="12"/>
                <w:szCs w:val="12"/>
              </w:rPr>
            </w:pPr>
          </w:p>
        </w:tc>
        <w:tc>
          <w:tcPr>
            <w:tcW w:w="826" w:type="pct"/>
            <w:gridSpan w:val="3"/>
            <w:vMerge/>
            <w:tcBorders>
              <w:top w:val="single" w:sz="4" w:space="0" w:color="auto"/>
              <w:left w:val="single" w:sz="4" w:space="0" w:color="auto"/>
              <w:bottom w:val="single" w:sz="4" w:space="0" w:color="auto"/>
              <w:right w:val="single" w:sz="4" w:space="0" w:color="auto"/>
            </w:tcBorders>
            <w:vAlign w:val="center"/>
            <w:hideMark/>
          </w:tcPr>
          <w:p w:rsidR="00C1094A" w:rsidRPr="002D5EBB" w:rsidRDefault="00C1094A" w:rsidP="00C1094A">
            <w:pPr>
              <w:rPr>
                <w:rFonts w:ascii="Arial" w:hAnsi="Arial" w:cs="Arial"/>
                <w:color w:val="000000"/>
                <w:sz w:val="12"/>
                <w:szCs w:val="12"/>
              </w:rPr>
            </w:pPr>
          </w:p>
        </w:tc>
        <w:tc>
          <w:tcPr>
            <w:tcW w:w="59" w:type="pct"/>
            <w:vMerge/>
            <w:tcBorders>
              <w:top w:val="single" w:sz="4" w:space="0" w:color="auto"/>
              <w:left w:val="single" w:sz="4" w:space="0" w:color="auto"/>
              <w:bottom w:val="single" w:sz="4" w:space="0" w:color="auto"/>
              <w:right w:val="single" w:sz="4" w:space="0" w:color="auto"/>
            </w:tcBorders>
            <w:vAlign w:val="center"/>
            <w:hideMark/>
          </w:tcPr>
          <w:p w:rsidR="00C1094A" w:rsidRPr="002D5EBB" w:rsidRDefault="00C1094A" w:rsidP="00C1094A">
            <w:pPr>
              <w:rPr>
                <w:rFonts w:ascii="Arial" w:hAnsi="Arial" w:cs="Arial"/>
                <w:color w:val="000000"/>
                <w:sz w:val="12"/>
                <w:szCs w:val="12"/>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rsidR="00C1094A" w:rsidRPr="002D5EBB" w:rsidRDefault="00C1094A" w:rsidP="00C1094A">
            <w:pPr>
              <w:rPr>
                <w:rFonts w:ascii="Arial" w:hAnsi="Arial" w:cs="Arial"/>
                <w:color w:val="000000"/>
                <w:sz w:val="12"/>
                <w:szCs w:val="12"/>
              </w:rPr>
            </w:pPr>
          </w:p>
        </w:tc>
      </w:tr>
      <w:tr w:rsidR="00C1094A" w:rsidRPr="002D5EBB" w:rsidTr="002D5EBB">
        <w:trPr>
          <w:trHeight w:val="900"/>
        </w:trPr>
        <w:tc>
          <w:tcPr>
            <w:tcW w:w="262" w:type="pct"/>
            <w:vMerge/>
            <w:tcBorders>
              <w:top w:val="single" w:sz="4" w:space="0" w:color="auto"/>
              <w:left w:val="single" w:sz="4" w:space="0" w:color="auto"/>
              <w:bottom w:val="single" w:sz="4" w:space="0" w:color="auto"/>
              <w:right w:val="single" w:sz="4" w:space="0" w:color="auto"/>
            </w:tcBorders>
            <w:vAlign w:val="center"/>
            <w:hideMark/>
          </w:tcPr>
          <w:p w:rsidR="00C1094A" w:rsidRPr="002D5EBB" w:rsidRDefault="00C1094A" w:rsidP="00C1094A">
            <w:pPr>
              <w:rPr>
                <w:rFonts w:ascii="Arial" w:hAnsi="Arial" w:cs="Arial"/>
                <w:color w:val="000000"/>
                <w:sz w:val="12"/>
                <w:szCs w:val="12"/>
              </w:rPr>
            </w:pPr>
          </w:p>
        </w:tc>
        <w:tc>
          <w:tcPr>
            <w:tcW w:w="534" w:type="pct"/>
            <w:vMerge/>
            <w:tcBorders>
              <w:top w:val="single" w:sz="4" w:space="0" w:color="auto"/>
              <w:left w:val="single" w:sz="4" w:space="0" w:color="auto"/>
              <w:bottom w:val="single" w:sz="4" w:space="0" w:color="auto"/>
              <w:right w:val="single" w:sz="4" w:space="0" w:color="auto"/>
            </w:tcBorders>
            <w:vAlign w:val="center"/>
            <w:hideMark/>
          </w:tcPr>
          <w:p w:rsidR="00C1094A" w:rsidRPr="002D5EBB" w:rsidRDefault="00C1094A" w:rsidP="00C1094A">
            <w:pPr>
              <w:rPr>
                <w:rFonts w:ascii="Arial" w:hAnsi="Arial" w:cs="Arial"/>
                <w:color w:val="000000"/>
                <w:sz w:val="12"/>
                <w:szCs w:val="12"/>
              </w:rPr>
            </w:pPr>
          </w:p>
        </w:tc>
        <w:tc>
          <w:tcPr>
            <w:tcW w:w="907" w:type="pct"/>
            <w:gridSpan w:val="3"/>
            <w:vMerge/>
            <w:tcBorders>
              <w:top w:val="single" w:sz="4" w:space="0" w:color="auto"/>
              <w:left w:val="single" w:sz="4" w:space="0" w:color="auto"/>
              <w:bottom w:val="single" w:sz="4" w:space="0" w:color="auto"/>
              <w:right w:val="single" w:sz="4" w:space="0" w:color="auto"/>
            </w:tcBorders>
            <w:vAlign w:val="center"/>
            <w:hideMark/>
          </w:tcPr>
          <w:p w:rsidR="00C1094A" w:rsidRPr="002D5EBB" w:rsidRDefault="00C1094A" w:rsidP="00C1094A">
            <w:pPr>
              <w:rPr>
                <w:rFonts w:ascii="Arial" w:hAnsi="Arial" w:cs="Arial"/>
                <w:color w:val="000000"/>
                <w:sz w:val="12"/>
                <w:szCs w:val="12"/>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C1094A" w:rsidRPr="002D5EBB" w:rsidRDefault="00C1094A" w:rsidP="00C1094A">
            <w:pPr>
              <w:rPr>
                <w:rFonts w:ascii="Arial" w:hAnsi="Arial" w:cs="Arial"/>
                <w:color w:val="000000"/>
                <w:sz w:val="12"/>
                <w:szCs w:val="12"/>
              </w:rPr>
            </w:pPr>
          </w:p>
        </w:tc>
        <w:tc>
          <w:tcPr>
            <w:tcW w:w="211" w:type="pct"/>
            <w:tcBorders>
              <w:top w:val="nil"/>
              <w:left w:val="nil"/>
              <w:bottom w:val="single" w:sz="4" w:space="0" w:color="auto"/>
              <w:right w:val="single" w:sz="4" w:space="0" w:color="auto"/>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на единицу</w:t>
            </w:r>
          </w:p>
        </w:tc>
        <w:tc>
          <w:tcPr>
            <w:tcW w:w="342" w:type="pct"/>
            <w:tcBorders>
              <w:top w:val="nil"/>
              <w:left w:val="nil"/>
              <w:bottom w:val="single" w:sz="4" w:space="0" w:color="auto"/>
              <w:right w:val="single" w:sz="4" w:space="0" w:color="auto"/>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коэффициенты</w:t>
            </w:r>
          </w:p>
        </w:tc>
        <w:tc>
          <w:tcPr>
            <w:tcW w:w="357" w:type="pct"/>
            <w:tcBorders>
              <w:top w:val="nil"/>
              <w:left w:val="nil"/>
              <w:bottom w:val="single" w:sz="4" w:space="0" w:color="auto"/>
              <w:right w:val="single" w:sz="4" w:space="0" w:color="auto"/>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всего с учетом коэффициентов</w:t>
            </w:r>
          </w:p>
        </w:tc>
        <w:tc>
          <w:tcPr>
            <w:tcW w:w="217" w:type="pct"/>
            <w:tcBorders>
              <w:top w:val="nil"/>
              <w:left w:val="nil"/>
              <w:bottom w:val="single" w:sz="4" w:space="0" w:color="auto"/>
              <w:right w:val="single" w:sz="4" w:space="0" w:color="auto"/>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на единицу</w:t>
            </w:r>
          </w:p>
        </w:tc>
        <w:tc>
          <w:tcPr>
            <w:tcW w:w="342" w:type="pct"/>
            <w:tcBorders>
              <w:top w:val="nil"/>
              <w:left w:val="nil"/>
              <w:bottom w:val="single" w:sz="4" w:space="0" w:color="auto"/>
              <w:right w:val="single" w:sz="4" w:space="0" w:color="auto"/>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коэффициенты</w:t>
            </w:r>
          </w:p>
        </w:tc>
        <w:tc>
          <w:tcPr>
            <w:tcW w:w="267" w:type="pct"/>
            <w:tcBorders>
              <w:top w:val="nil"/>
              <w:left w:val="nil"/>
              <w:bottom w:val="single" w:sz="4" w:space="0" w:color="auto"/>
              <w:right w:val="single" w:sz="4" w:space="0" w:color="auto"/>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всего</w:t>
            </w:r>
          </w:p>
        </w:tc>
        <w:tc>
          <w:tcPr>
            <w:tcW w:w="59" w:type="pct"/>
            <w:vMerge/>
            <w:tcBorders>
              <w:top w:val="single" w:sz="4" w:space="0" w:color="auto"/>
              <w:left w:val="single" w:sz="4" w:space="0" w:color="auto"/>
              <w:bottom w:val="single" w:sz="4" w:space="0" w:color="auto"/>
              <w:right w:val="single" w:sz="4" w:space="0" w:color="auto"/>
            </w:tcBorders>
            <w:vAlign w:val="center"/>
            <w:hideMark/>
          </w:tcPr>
          <w:p w:rsidR="00C1094A" w:rsidRPr="002D5EBB" w:rsidRDefault="00C1094A" w:rsidP="00C1094A">
            <w:pPr>
              <w:rPr>
                <w:rFonts w:ascii="Arial" w:hAnsi="Arial" w:cs="Arial"/>
                <w:color w:val="000000"/>
                <w:sz w:val="12"/>
                <w:szCs w:val="12"/>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rsidR="00C1094A" w:rsidRPr="002D5EBB" w:rsidRDefault="00C1094A" w:rsidP="00C1094A">
            <w:pPr>
              <w:rPr>
                <w:rFonts w:ascii="Arial" w:hAnsi="Arial" w:cs="Arial"/>
                <w:color w:val="000000"/>
                <w:sz w:val="12"/>
                <w:szCs w:val="12"/>
              </w:rPr>
            </w:pPr>
          </w:p>
        </w:tc>
      </w:tr>
      <w:tr w:rsidR="00C1094A" w:rsidRPr="002D5EBB" w:rsidTr="002D5EBB">
        <w:trPr>
          <w:trHeight w:val="225"/>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w:t>
            </w:r>
          </w:p>
        </w:tc>
        <w:tc>
          <w:tcPr>
            <w:tcW w:w="534" w:type="pct"/>
            <w:tcBorders>
              <w:top w:val="nil"/>
              <w:left w:val="nil"/>
              <w:bottom w:val="single" w:sz="4" w:space="0" w:color="auto"/>
              <w:right w:val="single" w:sz="4" w:space="0" w:color="auto"/>
            </w:tcBorders>
            <w:shd w:val="clear" w:color="auto" w:fill="auto"/>
            <w:noWrap/>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2</w:t>
            </w:r>
          </w:p>
        </w:tc>
        <w:tc>
          <w:tcPr>
            <w:tcW w:w="907" w:type="pct"/>
            <w:gridSpan w:val="3"/>
            <w:tcBorders>
              <w:top w:val="single" w:sz="4" w:space="0" w:color="auto"/>
              <w:left w:val="nil"/>
              <w:bottom w:val="single" w:sz="4" w:space="0" w:color="auto"/>
              <w:right w:val="single" w:sz="4" w:space="0" w:color="auto"/>
            </w:tcBorders>
            <w:shd w:val="clear" w:color="auto" w:fill="auto"/>
            <w:noWrap/>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3</w:t>
            </w:r>
          </w:p>
        </w:tc>
        <w:tc>
          <w:tcPr>
            <w:tcW w:w="309" w:type="pct"/>
            <w:tcBorders>
              <w:top w:val="nil"/>
              <w:left w:val="nil"/>
              <w:bottom w:val="single" w:sz="4" w:space="0" w:color="auto"/>
              <w:right w:val="single" w:sz="4" w:space="0" w:color="auto"/>
            </w:tcBorders>
            <w:shd w:val="clear" w:color="auto" w:fill="auto"/>
            <w:noWrap/>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4</w:t>
            </w:r>
          </w:p>
        </w:tc>
        <w:tc>
          <w:tcPr>
            <w:tcW w:w="211" w:type="pct"/>
            <w:tcBorders>
              <w:top w:val="nil"/>
              <w:left w:val="nil"/>
              <w:bottom w:val="single" w:sz="4" w:space="0" w:color="auto"/>
              <w:right w:val="single" w:sz="4" w:space="0" w:color="auto"/>
            </w:tcBorders>
            <w:shd w:val="clear" w:color="auto" w:fill="auto"/>
            <w:noWrap/>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5</w:t>
            </w:r>
          </w:p>
        </w:tc>
        <w:tc>
          <w:tcPr>
            <w:tcW w:w="342" w:type="pct"/>
            <w:tcBorders>
              <w:top w:val="nil"/>
              <w:left w:val="nil"/>
              <w:bottom w:val="single" w:sz="4" w:space="0" w:color="auto"/>
              <w:right w:val="single" w:sz="4" w:space="0" w:color="auto"/>
            </w:tcBorders>
            <w:shd w:val="clear" w:color="auto" w:fill="auto"/>
            <w:noWrap/>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6</w:t>
            </w:r>
          </w:p>
        </w:tc>
        <w:tc>
          <w:tcPr>
            <w:tcW w:w="357" w:type="pct"/>
            <w:tcBorders>
              <w:top w:val="nil"/>
              <w:left w:val="nil"/>
              <w:bottom w:val="single" w:sz="4" w:space="0" w:color="auto"/>
              <w:right w:val="single" w:sz="4" w:space="0" w:color="auto"/>
            </w:tcBorders>
            <w:shd w:val="clear" w:color="auto" w:fill="auto"/>
            <w:noWrap/>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7</w:t>
            </w:r>
          </w:p>
        </w:tc>
        <w:tc>
          <w:tcPr>
            <w:tcW w:w="217" w:type="pct"/>
            <w:tcBorders>
              <w:top w:val="nil"/>
              <w:left w:val="nil"/>
              <w:bottom w:val="single" w:sz="4" w:space="0" w:color="auto"/>
              <w:right w:val="single" w:sz="4" w:space="0" w:color="auto"/>
            </w:tcBorders>
            <w:shd w:val="clear" w:color="auto" w:fill="auto"/>
            <w:noWrap/>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8</w:t>
            </w:r>
          </w:p>
        </w:tc>
        <w:tc>
          <w:tcPr>
            <w:tcW w:w="342" w:type="pct"/>
            <w:tcBorders>
              <w:top w:val="nil"/>
              <w:left w:val="nil"/>
              <w:bottom w:val="single" w:sz="4" w:space="0" w:color="auto"/>
              <w:right w:val="single" w:sz="4" w:space="0" w:color="auto"/>
            </w:tcBorders>
            <w:shd w:val="clear" w:color="auto" w:fill="auto"/>
            <w:noWrap/>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9</w:t>
            </w:r>
          </w:p>
        </w:tc>
        <w:tc>
          <w:tcPr>
            <w:tcW w:w="267" w:type="pct"/>
            <w:tcBorders>
              <w:top w:val="nil"/>
              <w:left w:val="nil"/>
              <w:bottom w:val="single" w:sz="4" w:space="0" w:color="auto"/>
              <w:right w:val="single" w:sz="4" w:space="0" w:color="auto"/>
            </w:tcBorders>
            <w:shd w:val="clear" w:color="auto" w:fill="auto"/>
            <w:noWrap/>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10</w:t>
            </w:r>
          </w:p>
        </w:tc>
        <w:tc>
          <w:tcPr>
            <w:tcW w:w="59" w:type="pct"/>
            <w:tcBorders>
              <w:top w:val="nil"/>
              <w:left w:val="nil"/>
              <w:bottom w:val="single" w:sz="4" w:space="0" w:color="auto"/>
              <w:right w:val="single" w:sz="4" w:space="0" w:color="auto"/>
            </w:tcBorders>
            <w:shd w:val="clear" w:color="auto" w:fill="auto"/>
            <w:noWrap/>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11</w:t>
            </w:r>
          </w:p>
        </w:tc>
        <w:tc>
          <w:tcPr>
            <w:tcW w:w="1193" w:type="pct"/>
            <w:tcBorders>
              <w:top w:val="nil"/>
              <w:left w:val="nil"/>
              <w:bottom w:val="single" w:sz="4" w:space="0" w:color="auto"/>
              <w:right w:val="single" w:sz="4" w:space="0" w:color="auto"/>
            </w:tcBorders>
            <w:shd w:val="clear" w:color="auto" w:fill="auto"/>
            <w:noWrap/>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12</w:t>
            </w:r>
          </w:p>
        </w:tc>
      </w:tr>
      <w:tr w:rsidR="00C1094A" w:rsidRPr="002D5EBB" w:rsidTr="002D5EBB">
        <w:trPr>
          <w:trHeight w:val="240"/>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Раздел 1. Новый раздел</w:t>
            </w:r>
          </w:p>
        </w:tc>
      </w:tr>
      <w:tr w:rsidR="00C1094A" w:rsidRPr="002D5EBB" w:rsidTr="002D5EBB">
        <w:trPr>
          <w:trHeight w:val="675"/>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ТЕРр58-20-2</w:t>
            </w: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 xml:space="preserve">Смена обделок из листовой стали (поясков, </w:t>
            </w:r>
            <w:proofErr w:type="spellStart"/>
            <w:r w:rsidRPr="002D5EBB">
              <w:rPr>
                <w:rFonts w:ascii="Arial" w:hAnsi="Arial" w:cs="Arial"/>
                <w:b/>
                <w:bCs/>
                <w:color w:val="000000"/>
                <w:sz w:val="12"/>
                <w:szCs w:val="12"/>
              </w:rPr>
              <w:t>сандриков</w:t>
            </w:r>
            <w:proofErr w:type="spellEnd"/>
            <w:r w:rsidRPr="002D5EBB">
              <w:rPr>
                <w:rFonts w:ascii="Arial" w:hAnsi="Arial" w:cs="Arial"/>
                <w:b/>
                <w:bCs/>
                <w:color w:val="000000"/>
                <w:sz w:val="12"/>
                <w:szCs w:val="12"/>
              </w:rPr>
              <w:t>, отливов, карнизов) шириной: до 0,7 м</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100 м</w:t>
            </w: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1,75</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4204" w:type="pct"/>
            <w:gridSpan w:val="12"/>
            <w:tcBorders>
              <w:top w:val="nil"/>
              <w:left w:val="nil"/>
              <w:bottom w:val="nil"/>
              <w:right w:val="single" w:sz="4" w:space="0" w:color="000000"/>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Объем=175 / 100</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ОТ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681,51</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1 192,64</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19,5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23 256</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ЭМ</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9,70</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16,98</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7,75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132</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в т.ч. </w:t>
            </w:r>
            <w:proofErr w:type="spellStart"/>
            <w:r w:rsidRPr="002D5EBB">
              <w:rPr>
                <w:rFonts w:ascii="Arial" w:hAnsi="Arial" w:cs="Arial"/>
                <w:color w:val="000000"/>
                <w:sz w:val="12"/>
                <w:szCs w:val="12"/>
              </w:rPr>
              <w:t>ОТм</w:t>
            </w:r>
            <w:proofErr w:type="spellEnd"/>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2,29</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4,01</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19,5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78</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М</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4 435,64</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7 762,37</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6,53</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50 688</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ЗТ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roofErr w:type="spellStart"/>
            <w:r w:rsidRPr="002D5EBB">
              <w:rPr>
                <w:rFonts w:ascii="Arial" w:hAnsi="Arial" w:cs="Arial"/>
                <w:color w:val="000000"/>
                <w:sz w:val="12"/>
                <w:szCs w:val="12"/>
              </w:rPr>
              <w:t>чел.-ч</w:t>
            </w:r>
            <w:proofErr w:type="spellEnd"/>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63,22</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110,635</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roofErr w:type="spellStart"/>
            <w:r w:rsidRPr="002D5EBB">
              <w:rPr>
                <w:rFonts w:ascii="Arial" w:hAnsi="Arial" w:cs="Arial"/>
                <w:color w:val="000000"/>
                <w:sz w:val="12"/>
                <w:szCs w:val="12"/>
              </w:rPr>
              <w:t>ЗТм</w:t>
            </w:r>
            <w:proofErr w:type="spellEnd"/>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roofErr w:type="spellStart"/>
            <w:r w:rsidRPr="002D5EBB">
              <w:rPr>
                <w:rFonts w:ascii="Arial" w:hAnsi="Arial" w:cs="Arial"/>
                <w:color w:val="000000"/>
                <w:sz w:val="12"/>
                <w:szCs w:val="12"/>
              </w:rPr>
              <w:t>чел.-ч</w:t>
            </w:r>
            <w:proofErr w:type="spellEnd"/>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0,14</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0,245</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lastRenderedPageBreak/>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Итого по расценке</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5 126,85</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8 971,99</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ФОТ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1 196,65</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23 334</w:t>
            </w:r>
          </w:p>
        </w:tc>
      </w:tr>
      <w:tr w:rsidR="00C1094A" w:rsidRPr="002D5EBB" w:rsidTr="002D5EBB">
        <w:trPr>
          <w:trHeight w:val="45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 812/</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21.12.2020 Прил. п.92</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НР Крыши, кровли (ремонтно-строительные)</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w:t>
            </w: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90</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90</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1 076,99</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21 001</w:t>
            </w:r>
          </w:p>
        </w:tc>
      </w:tr>
      <w:tr w:rsidR="00C1094A" w:rsidRPr="002D5EBB" w:rsidTr="002D5EBB">
        <w:trPr>
          <w:trHeight w:val="45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 774/</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11.12.2020 Прил. п.92</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СП Крыши, кровли (ремонтно-строительные)</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w:t>
            </w: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46</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46</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550,46</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10 734</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Всего по позиции</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10 599,44</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105 811</w:t>
            </w:r>
          </w:p>
        </w:tc>
      </w:tr>
      <w:tr w:rsidR="00C1094A" w:rsidRPr="002D5EBB" w:rsidTr="002D5EBB">
        <w:trPr>
          <w:trHeight w:val="450"/>
        </w:trPr>
        <w:tc>
          <w:tcPr>
            <w:tcW w:w="262" w:type="pct"/>
            <w:tcBorders>
              <w:top w:val="single" w:sz="4" w:space="0" w:color="auto"/>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2</w:t>
            </w:r>
          </w:p>
        </w:tc>
        <w:tc>
          <w:tcPr>
            <w:tcW w:w="534" w:type="pct"/>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ТССЦ-101-1875</w:t>
            </w: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Сталь листовая оцинкованная толщиной листа: 0,7 мм</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т</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-0,567</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13 325,93</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-7 555,80</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6,53</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-49 339</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907" w:type="pct"/>
            <w:gridSpan w:val="3"/>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(Крыши, кровли (ремонтно-строительные))</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r>
      <w:tr w:rsidR="00C1094A" w:rsidRPr="002D5EBB" w:rsidTr="002D5EBB">
        <w:trPr>
          <w:trHeight w:val="675"/>
        </w:trPr>
        <w:tc>
          <w:tcPr>
            <w:tcW w:w="262" w:type="pct"/>
            <w:tcBorders>
              <w:top w:val="single" w:sz="4" w:space="0" w:color="auto"/>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3</w:t>
            </w:r>
          </w:p>
        </w:tc>
        <w:tc>
          <w:tcPr>
            <w:tcW w:w="534" w:type="pct"/>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ТЕРр65-6-23</w:t>
            </w: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Смена: водосточных воронок</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100 приборов</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0,03</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4204" w:type="pct"/>
            <w:gridSpan w:val="12"/>
            <w:tcBorders>
              <w:top w:val="nil"/>
              <w:left w:val="nil"/>
              <w:bottom w:val="nil"/>
              <w:right w:val="single" w:sz="4" w:space="0" w:color="000000"/>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Объем=3 / 100</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ОТ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5 636,36</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169,09</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19,5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3 297</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ЭМ</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65,66</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1,97</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7,75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15</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в т.ч. </w:t>
            </w:r>
            <w:proofErr w:type="spellStart"/>
            <w:r w:rsidRPr="002D5EBB">
              <w:rPr>
                <w:rFonts w:ascii="Arial" w:hAnsi="Arial" w:cs="Arial"/>
                <w:color w:val="000000"/>
                <w:sz w:val="12"/>
                <w:szCs w:val="12"/>
              </w:rPr>
              <w:t>ОТм</w:t>
            </w:r>
            <w:proofErr w:type="spellEnd"/>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8,98</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0,27</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19,5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5</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М</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25 102,95</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753,09</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6,53</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4 918</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ЗТ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roofErr w:type="spellStart"/>
            <w:r w:rsidRPr="002D5EBB">
              <w:rPr>
                <w:rFonts w:ascii="Arial" w:hAnsi="Arial" w:cs="Arial"/>
                <w:color w:val="000000"/>
                <w:sz w:val="12"/>
                <w:szCs w:val="12"/>
              </w:rPr>
              <w:t>чел.-ч</w:t>
            </w:r>
            <w:proofErr w:type="spellEnd"/>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491,4</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14,742</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roofErr w:type="spellStart"/>
            <w:r w:rsidRPr="002D5EBB">
              <w:rPr>
                <w:rFonts w:ascii="Arial" w:hAnsi="Arial" w:cs="Arial"/>
                <w:color w:val="000000"/>
                <w:sz w:val="12"/>
                <w:szCs w:val="12"/>
              </w:rPr>
              <w:t>ЗТм</w:t>
            </w:r>
            <w:proofErr w:type="spellEnd"/>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roofErr w:type="spellStart"/>
            <w:r w:rsidRPr="002D5EBB">
              <w:rPr>
                <w:rFonts w:ascii="Arial" w:hAnsi="Arial" w:cs="Arial"/>
                <w:color w:val="000000"/>
                <w:sz w:val="12"/>
                <w:szCs w:val="12"/>
              </w:rPr>
              <w:t>чел.-ч</w:t>
            </w:r>
            <w:proofErr w:type="spellEnd"/>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0,55</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0,0165</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Итого по расценке</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30 804,97</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924,15</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ФОТ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169,36</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3 302</w:t>
            </w:r>
          </w:p>
        </w:tc>
      </w:tr>
      <w:tr w:rsidR="00C1094A" w:rsidRPr="002D5EBB" w:rsidTr="002D5EBB">
        <w:trPr>
          <w:trHeight w:val="90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 812/</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21.12.2020 Прил. п.99.2</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НР Внутренние санитарно-технические работы: смена труб, </w:t>
            </w:r>
            <w:proofErr w:type="spellStart"/>
            <w:r w:rsidRPr="002D5EBB">
              <w:rPr>
                <w:rFonts w:ascii="Arial" w:hAnsi="Arial" w:cs="Arial"/>
                <w:color w:val="000000"/>
                <w:sz w:val="12"/>
                <w:szCs w:val="12"/>
              </w:rPr>
              <w:t>санприборов</w:t>
            </w:r>
            <w:proofErr w:type="spellEnd"/>
            <w:r w:rsidRPr="002D5EBB">
              <w:rPr>
                <w:rFonts w:ascii="Arial" w:hAnsi="Arial" w:cs="Arial"/>
                <w:color w:val="000000"/>
                <w:sz w:val="12"/>
                <w:szCs w:val="12"/>
              </w:rPr>
              <w:t>, запорной арматуры и другое (ремонтно-строительные)</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w:t>
            </w: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103</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103</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174,44</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3 401</w:t>
            </w:r>
          </w:p>
        </w:tc>
      </w:tr>
      <w:tr w:rsidR="00C1094A" w:rsidRPr="002D5EBB" w:rsidTr="002D5EBB">
        <w:trPr>
          <w:trHeight w:val="90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 774/</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11.12.2020 Прил. п.99.2</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СП Внутренние санитарно-технические работы: смена труб, </w:t>
            </w:r>
            <w:proofErr w:type="spellStart"/>
            <w:r w:rsidRPr="002D5EBB">
              <w:rPr>
                <w:rFonts w:ascii="Arial" w:hAnsi="Arial" w:cs="Arial"/>
                <w:color w:val="000000"/>
                <w:sz w:val="12"/>
                <w:szCs w:val="12"/>
              </w:rPr>
              <w:t>санприборов</w:t>
            </w:r>
            <w:proofErr w:type="spellEnd"/>
            <w:r w:rsidRPr="002D5EBB">
              <w:rPr>
                <w:rFonts w:ascii="Arial" w:hAnsi="Arial" w:cs="Arial"/>
                <w:color w:val="000000"/>
                <w:sz w:val="12"/>
                <w:szCs w:val="12"/>
              </w:rPr>
              <w:t>, запорной арматуры и другое (ремонтно-строительные)</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w:t>
            </w: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52</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52</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88,07</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1 717</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Всего по позиции</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1 186,66</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13 348</w:t>
            </w:r>
          </w:p>
        </w:tc>
      </w:tr>
      <w:tr w:rsidR="00C1094A" w:rsidRPr="002D5EBB" w:rsidTr="002D5EBB">
        <w:trPr>
          <w:trHeight w:val="675"/>
        </w:trPr>
        <w:tc>
          <w:tcPr>
            <w:tcW w:w="262" w:type="pct"/>
            <w:tcBorders>
              <w:top w:val="single" w:sz="4" w:space="0" w:color="auto"/>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4</w:t>
            </w:r>
          </w:p>
        </w:tc>
        <w:tc>
          <w:tcPr>
            <w:tcW w:w="534" w:type="pct"/>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ТССЦ-301-1525</w:t>
            </w: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Воронка водосточная: чугунная диаметром 400 мм с комплектом крепежных деталей</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компл.</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-3</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248,98</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-746,94</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6,53</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-4 878</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3011" w:type="pct"/>
            <w:gridSpan w:val="11"/>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(Внутренние санитарно-технические работы: смена труб, </w:t>
            </w:r>
            <w:proofErr w:type="spellStart"/>
            <w:r w:rsidRPr="002D5EBB">
              <w:rPr>
                <w:rFonts w:ascii="Arial" w:hAnsi="Arial" w:cs="Arial"/>
                <w:color w:val="000000"/>
                <w:sz w:val="12"/>
                <w:szCs w:val="12"/>
              </w:rPr>
              <w:t>санприборов</w:t>
            </w:r>
            <w:proofErr w:type="spellEnd"/>
            <w:r w:rsidRPr="002D5EBB">
              <w:rPr>
                <w:rFonts w:ascii="Arial" w:hAnsi="Arial" w:cs="Arial"/>
                <w:color w:val="000000"/>
                <w:sz w:val="12"/>
                <w:szCs w:val="12"/>
              </w:rPr>
              <w:t>, запорной арматуры и другое (ремонтно-строительные))</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r>
      <w:tr w:rsidR="00C1094A" w:rsidRPr="002D5EBB" w:rsidTr="002D5EBB">
        <w:trPr>
          <w:trHeight w:val="450"/>
        </w:trPr>
        <w:tc>
          <w:tcPr>
            <w:tcW w:w="262" w:type="pct"/>
            <w:tcBorders>
              <w:top w:val="single" w:sz="4" w:space="0" w:color="auto"/>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5</w:t>
            </w:r>
          </w:p>
        </w:tc>
        <w:tc>
          <w:tcPr>
            <w:tcW w:w="534" w:type="pct"/>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ТССЦ-301-3302</w:t>
            </w: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Воронка водосточная: диаметром 100 мм</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шт.</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3</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339,54</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1 018,62</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6,53</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6 652</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3011" w:type="pct"/>
            <w:gridSpan w:val="11"/>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(Внутренние санитарно-технические работы: смена труб, </w:t>
            </w:r>
            <w:proofErr w:type="spellStart"/>
            <w:r w:rsidRPr="002D5EBB">
              <w:rPr>
                <w:rFonts w:ascii="Arial" w:hAnsi="Arial" w:cs="Arial"/>
                <w:color w:val="000000"/>
                <w:sz w:val="12"/>
                <w:szCs w:val="12"/>
              </w:rPr>
              <w:t>санприборов</w:t>
            </w:r>
            <w:proofErr w:type="spellEnd"/>
            <w:r w:rsidRPr="002D5EBB">
              <w:rPr>
                <w:rFonts w:ascii="Arial" w:hAnsi="Arial" w:cs="Arial"/>
                <w:color w:val="000000"/>
                <w:sz w:val="12"/>
                <w:szCs w:val="12"/>
              </w:rPr>
              <w:t>, запорной арматуры и другое (ремонтно-строительные))</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r>
      <w:tr w:rsidR="00C1094A" w:rsidRPr="002D5EBB" w:rsidTr="002D5EBB">
        <w:trPr>
          <w:trHeight w:val="675"/>
        </w:trPr>
        <w:tc>
          <w:tcPr>
            <w:tcW w:w="262" w:type="pct"/>
            <w:tcBorders>
              <w:top w:val="single" w:sz="4" w:space="0" w:color="auto"/>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6</w:t>
            </w:r>
          </w:p>
        </w:tc>
        <w:tc>
          <w:tcPr>
            <w:tcW w:w="534" w:type="pct"/>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ТЕР46-04-008-01</w:t>
            </w: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Разборка покрытий кровель: из рулонных материалов</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100 м2 покрытия</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13,8</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4204" w:type="pct"/>
            <w:gridSpan w:val="12"/>
            <w:tcBorders>
              <w:top w:val="nil"/>
              <w:left w:val="nil"/>
              <w:bottom w:val="nil"/>
              <w:right w:val="single" w:sz="4" w:space="0" w:color="000000"/>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Объем=1380 / 100</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ОТ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141,79</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1 956,70</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19,5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38 156</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ЭМ</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35,02</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483,28</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7,75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3 745</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ЗТ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roofErr w:type="spellStart"/>
            <w:r w:rsidRPr="002D5EBB">
              <w:rPr>
                <w:rFonts w:ascii="Arial" w:hAnsi="Arial" w:cs="Arial"/>
                <w:color w:val="000000"/>
                <w:sz w:val="12"/>
                <w:szCs w:val="12"/>
              </w:rPr>
              <w:t>чел.-ч</w:t>
            </w:r>
            <w:proofErr w:type="spellEnd"/>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14,38</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198,444</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Итого по расценке</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176,81</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2 439,98</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ФОТ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1 956,70</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38 156</w:t>
            </w:r>
          </w:p>
        </w:tc>
      </w:tr>
      <w:tr w:rsidR="00C1094A" w:rsidRPr="002D5EBB" w:rsidTr="002D5EBB">
        <w:trPr>
          <w:trHeight w:val="1125"/>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 812/</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21.12.2020 Прил. п.40.2</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w:t>
            </w: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91</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91</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1 780,60</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34 722</w:t>
            </w:r>
          </w:p>
        </w:tc>
      </w:tr>
      <w:tr w:rsidR="00C1094A" w:rsidRPr="002D5EBB" w:rsidTr="002D5EBB">
        <w:trPr>
          <w:trHeight w:val="1125"/>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lastRenderedPageBreak/>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 774/</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11.12.2020 Прил. п.40.2</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w:t>
            </w: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52</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52</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1 017,48</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19 841</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Всего по позиции</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5 238,06</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96 464</w:t>
            </w:r>
          </w:p>
        </w:tc>
      </w:tr>
      <w:tr w:rsidR="00C1094A" w:rsidRPr="002D5EBB" w:rsidTr="002D5EBB">
        <w:trPr>
          <w:trHeight w:val="450"/>
        </w:trPr>
        <w:tc>
          <w:tcPr>
            <w:tcW w:w="262" w:type="pct"/>
            <w:tcBorders>
              <w:top w:val="single" w:sz="4" w:space="0" w:color="auto"/>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7</w:t>
            </w:r>
          </w:p>
        </w:tc>
        <w:tc>
          <w:tcPr>
            <w:tcW w:w="534" w:type="pct"/>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ТЕР12-01-017-01</w:t>
            </w: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Демонтаж выравнивающих стяжек: цементно-песчаных толщиной 15 мм</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100 м2 стяжки</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11,35</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4204" w:type="pct"/>
            <w:gridSpan w:val="12"/>
            <w:tcBorders>
              <w:top w:val="nil"/>
              <w:left w:val="nil"/>
              <w:bottom w:val="nil"/>
              <w:right w:val="single" w:sz="4" w:space="0" w:color="000000"/>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Объем=1135 / 100</w:t>
            </w:r>
          </w:p>
        </w:tc>
      </w:tr>
      <w:tr w:rsidR="00C1094A" w:rsidRPr="002D5EBB" w:rsidTr="002D5EBB">
        <w:trPr>
          <w:trHeight w:val="45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от 04.09.2019 № 507/</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табл.2 п.1</w:t>
            </w:r>
          </w:p>
        </w:tc>
        <w:tc>
          <w:tcPr>
            <w:tcW w:w="4204" w:type="pct"/>
            <w:gridSpan w:val="12"/>
            <w:tcBorders>
              <w:top w:val="nil"/>
              <w:left w:val="nil"/>
              <w:bottom w:val="nil"/>
              <w:right w:val="single" w:sz="4" w:space="0" w:color="000000"/>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Демонтаж (разборка) сборных бетонных и железобетонных строительных конструкций ОЗП=0,8; ЭМ=0,8 к </w:t>
            </w:r>
            <w:proofErr w:type="spellStart"/>
            <w:r w:rsidRPr="002D5EBB">
              <w:rPr>
                <w:rFonts w:ascii="Arial" w:hAnsi="Arial" w:cs="Arial"/>
                <w:color w:val="000000"/>
                <w:sz w:val="12"/>
                <w:szCs w:val="12"/>
              </w:rPr>
              <w:t>расх</w:t>
            </w:r>
            <w:proofErr w:type="spellEnd"/>
            <w:r w:rsidRPr="002D5EBB">
              <w:rPr>
                <w:rFonts w:ascii="Arial" w:hAnsi="Arial" w:cs="Arial"/>
                <w:color w:val="000000"/>
                <w:sz w:val="12"/>
                <w:szCs w:val="12"/>
              </w:rPr>
              <w:t xml:space="preserve">.; ЗПМ=0,8; МАТ=0 к </w:t>
            </w:r>
            <w:proofErr w:type="spellStart"/>
            <w:r w:rsidRPr="002D5EBB">
              <w:rPr>
                <w:rFonts w:ascii="Arial" w:hAnsi="Arial" w:cs="Arial"/>
                <w:color w:val="000000"/>
                <w:sz w:val="12"/>
                <w:szCs w:val="12"/>
              </w:rPr>
              <w:t>расх</w:t>
            </w:r>
            <w:proofErr w:type="spellEnd"/>
            <w:r w:rsidRPr="002D5EBB">
              <w:rPr>
                <w:rFonts w:ascii="Arial" w:hAnsi="Arial" w:cs="Arial"/>
                <w:color w:val="000000"/>
                <w:sz w:val="12"/>
                <w:szCs w:val="12"/>
              </w:rPr>
              <w:t>.; ТЗ=0,8; ТЗМ=0,8</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ОТ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297,24</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0,8</w:t>
            </w: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2 698,94</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19,5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52 629</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ЭМ</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250,17</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0,8</w:t>
            </w: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2 271,54</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7,75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17 604</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в т.ч. </w:t>
            </w:r>
            <w:proofErr w:type="spellStart"/>
            <w:r w:rsidRPr="002D5EBB">
              <w:rPr>
                <w:rFonts w:ascii="Arial" w:hAnsi="Arial" w:cs="Arial"/>
                <w:color w:val="000000"/>
                <w:sz w:val="12"/>
                <w:szCs w:val="12"/>
              </w:rPr>
              <w:t>ОТм</w:t>
            </w:r>
            <w:proofErr w:type="spellEnd"/>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26,42</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0,8</w:t>
            </w: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239,89</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19,5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4 678</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М</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714,51</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w:t>
            </w: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0,00</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6,53</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ЗТ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roofErr w:type="spellStart"/>
            <w:r w:rsidRPr="002D5EBB">
              <w:rPr>
                <w:rFonts w:ascii="Arial" w:hAnsi="Arial" w:cs="Arial"/>
                <w:color w:val="000000"/>
                <w:sz w:val="12"/>
                <w:szCs w:val="12"/>
              </w:rPr>
              <w:t>чел.-ч</w:t>
            </w:r>
            <w:proofErr w:type="spellEnd"/>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27,22</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0,8</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247,1576</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roofErr w:type="spellStart"/>
            <w:r w:rsidRPr="002D5EBB">
              <w:rPr>
                <w:rFonts w:ascii="Arial" w:hAnsi="Arial" w:cs="Arial"/>
                <w:color w:val="000000"/>
                <w:sz w:val="12"/>
                <w:szCs w:val="12"/>
              </w:rPr>
              <w:t>ЗТм</w:t>
            </w:r>
            <w:proofErr w:type="spellEnd"/>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roofErr w:type="spellStart"/>
            <w:r w:rsidRPr="002D5EBB">
              <w:rPr>
                <w:rFonts w:ascii="Arial" w:hAnsi="Arial" w:cs="Arial"/>
                <w:color w:val="000000"/>
                <w:sz w:val="12"/>
                <w:szCs w:val="12"/>
              </w:rPr>
              <w:t>чел.-ч</w:t>
            </w:r>
            <w:proofErr w:type="spellEnd"/>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1,94</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0,8</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17,6152</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Итого по расценке</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1 261,92</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4 970,48</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ФОТ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2 938,83</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57 307</w:t>
            </w:r>
          </w:p>
        </w:tc>
      </w:tr>
      <w:tr w:rsidR="00C1094A" w:rsidRPr="002D5EBB" w:rsidTr="002D5EBB">
        <w:trPr>
          <w:trHeight w:val="90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 812/</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21.12.2020 Прил. п.12, Приказ № 812/</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21.12.2020 п.25</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НР Кровли</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w:t>
            </w: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109</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0,9</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98,1</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2 882,99</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56 218</w:t>
            </w:r>
          </w:p>
        </w:tc>
      </w:tr>
      <w:tr w:rsidR="00C1094A" w:rsidRPr="002D5EBB" w:rsidTr="002D5EBB">
        <w:trPr>
          <w:trHeight w:val="90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 774/</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11.12.2020 Прил. п.12, Приказ № 774/</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11.12.2020 п.16</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СП Кровли</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w:t>
            </w: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57</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0,85</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48,45</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1 423,86</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27 765</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Всего по позиции</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9 277,33</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154 216</w:t>
            </w:r>
          </w:p>
        </w:tc>
      </w:tr>
      <w:tr w:rsidR="00C1094A" w:rsidRPr="002D5EBB" w:rsidTr="002D5EBB">
        <w:trPr>
          <w:trHeight w:val="900"/>
        </w:trPr>
        <w:tc>
          <w:tcPr>
            <w:tcW w:w="262" w:type="pct"/>
            <w:tcBorders>
              <w:top w:val="single" w:sz="4" w:space="0" w:color="auto"/>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8</w:t>
            </w:r>
          </w:p>
        </w:tc>
        <w:tc>
          <w:tcPr>
            <w:tcW w:w="534" w:type="pct"/>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ТЕР12-01-017-02</w:t>
            </w: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Демонтаж выравнивающих стяжек: на каждый 1 мм изменения толщины добавлять или исключать к расценке 12-01-017-01</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100 м2 стяжки</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11,35</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4204" w:type="pct"/>
            <w:gridSpan w:val="12"/>
            <w:tcBorders>
              <w:top w:val="nil"/>
              <w:left w:val="nil"/>
              <w:bottom w:val="nil"/>
              <w:right w:val="single" w:sz="4" w:space="0" w:color="000000"/>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Объем=1135 / 100</w:t>
            </w:r>
          </w:p>
        </w:tc>
      </w:tr>
      <w:tr w:rsidR="00C1094A" w:rsidRPr="002D5EBB" w:rsidTr="002D5EBB">
        <w:trPr>
          <w:trHeight w:val="45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от 04.09.2019 № 507/</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табл.2 п.1</w:t>
            </w:r>
          </w:p>
        </w:tc>
        <w:tc>
          <w:tcPr>
            <w:tcW w:w="4204" w:type="pct"/>
            <w:gridSpan w:val="12"/>
            <w:tcBorders>
              <w:top w:val="nil"/>
              <w:left w:val="nil"/>
              <w:bottom w:val="nil"/>
              <w:right w:val="single" w:sz="4" w:space="0" w:color="000000"/>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Демонтаж (разборка) сборных бетонных и железобетонных строительных конструкций ОЗП=0,8; ЭМ=0,8 к </w:t>
            </w:r>
            <w:proofErr w:type="spellStart"/>
            <w:r w:rsidRPr="002D5EBB">
              <w:rPr>
                <w:rFonts w:ascii="Arial" w:hAnsi="Arial" w:cs="Arial"/>
                <w:color w:val="000000"/>
                <w:sz w:val="12"/>
                <w:szCs w:val="12"/>
              </w:rPr>
              <w:t>расх</w:t>
            </w:r>
            <w:proofErr w:type="spellEnd"/>
            <w:r w:rsidRPr="002D5EBB">
              <w:rPr>
                <w:rFonts w:ascii="Arial" w:hAnsi="Arial" w:cs="Arial"/>
                <w:color w:val="000000"/>
                <w:sz w:val="12"/>
                <w:szCs w:val="12"/>
              </w:rPr>
              <w:t xml:space="preserve">.; ЗПМ=0,8; МАТ=0 к </w:t>
            </w:r>
            <w:proofErr w:type="spellStart"/>
            <w:r w:rsidRPr="002D5EBB">
              <w:rPr>
                <w:rFonts w:ascii="Arial" w:hAnsi="Arial" w:cs="Arial"/>
                <w:color w:val="000000"/>
                <w:sz w:val="12"/>
                <w:szCs w:val="12"/>
              </w:rPr>
              <w:t>расх</w:t>
            </w:r>
            <w:proofErr w:type="spellEnd"/>
            <w:r w:rsidRPr="002D5EBB">
              <w:rPr>
                <w:rFonts w:ascii="Arial" w:hAnsi="Arial" w:cs="Arial"/>
                <w:color w:val="000000"/>
                <w:sz w:val="12"/>
                <w:szCs w:val="12"/>
              </w:rPr>
              <w:t>.; ТЗ=0,8; ТЗМ=0,8</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4204" w:type="pct"/>
            <w:gridSpan w:val="12"/>
            <w:tcBorders>
              <w:top w:val="nil"/>
              <w:left w:val="nil"/>
              <w:bottom w:val="nil"/>
              <w:right w:val="single" w:sz="4" w:space="0" w:color="000000"/>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толщ 30мм ПЗ=15 (ОЗП=15; ЭМ=15 к </w:t>
            </w:r>
            <w:proofErr w:type="spellStart"/>
            <w:r w:rsidRPr="002D5EBB">
              <w:rPr>
                <w:rFonts w:ascii="Arial" w:hAnsi="Arial" w:cs="Arial"/>
                <w:color w:val="000000"/>
                <w:sz w:val="12"/>
                <w:szCs w:val="12"/>
              </w:rPr>
              <w:t>расх</w:t>
            </w:r>
            <w:proofErr w:type="spellEnd"/>
            <w:r w:rsidRPr="002D5EBB">
              <w:rPr>
                <w:rFonts w:ascii="Arial" w:hAnsi="Arial" w:cs="Arial"/>
                <w:color w:val="000000"/>
                <w:sz w:val="12"/>
                <w:szCs w:val="12"/>
              </w:rPr>
              <w:t xml:space="preserve">.; ЗПМ=15; МАТ=15 к </w:t>
            </w:r>
            <w:proofErr w:type="spellStart"/>
            <w:r w:rsidRPr="002D5EBB">
              <w:rPr>
                <w:rFonts w:ascii="Arial" w:hAnsi="Arial" w:cs="Arial"/>
                <w:color w:val="000000"/>
                <w:sz w:val="12"/>
                <w:szCs w:val="12"/>
              </w:rPr>
              <w:t>расх</w:t>
            </w:r>
            <w:proofErr w:type="spellEnd"/>
            <w:r w:rsidRPr="002D5EBB">
              <w:rPr>
                <w:rFonts w:ascii="Arial" w:hAnsi="Arial" w:cs="Arial"/>
                <w:color w:val="000000"/>
                <w:sz w:val="12"/>
                <w:szCs w:val="12"/>
              </w:rPr>
              <w:t>.; ТЗ=15; ТЗМ=15)</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ОТ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10,92</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12</w:t>
            </w: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1 487,30</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19,5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29 002</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ЭМ</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3,40</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12</w:t>
            </w: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463,08</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7,75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3 589</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в т.ч. </w:t>
            </w:r>
            <w:proofErr w:type="spellStart"/>
            <w:r w:rsidRPr="002D5EBB">
              <w:rPr>
                <w:rFonts w:ascii="Arial" w:hAnsi="Arial" w:cs="Arial"/>
                <w:color w:val="000000"/>
                <w:sz w:val="12"/>
                <w:szCs w:val="12"/>
              </w:rPr>
              <w:t>ОТм</w:t>
            </w:r>
            <w:proofErr w:type="spellEnd"/>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0,41</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12</w:t>
            </w: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55,84</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19,5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1 089</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М</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44,78</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w:t>
            </w: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0,00</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6,53</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ЗТ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roofErr w:type="spellStart"/>
            <w:r w:rsidRPr="002D5EBB">
              <w:rPr>
                <w:rFonts w:ascii="Arial" w:hAnsi="Arial" w:cs="Arial"/>
                <w:color w:val="000000"/>
                <w:sz w:val="12"/>
                <w:szCs w:val="12"/>
              </w:rPr>
              <w:t>чел.-ч</w:t>
            </w:r>
            <w:proofErr w:type="spellEnd"/>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12</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136,2</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roofErr w:type="spellStart"/>
            <w:r w:rsidRPr="002D5EBB">
              <w:rPr>
                <w:rFonts w:ascii="Arial" w:hAnsi="Arial" w:cs="Arial"/>
                <w:color w:val="000000"/>
                <w:sz w:val="12"/>
                <w:szCs w:val="12"/>
              </w:rPr>
              <w:t>ЗТм</w:t>
            </w:r>
            <w:proofErr w:type="spellEnd"/>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roofErr w:type="spellStart"/>
            <w:r w:rsidRPr="002D5EBB">
              <w:rPr>
                <w:rFonts w:ascii="Arial" w:hAnsi="Arial" w:cs="Arial"/>
                <w:color w:val="000000"/>
                <w:sz w:val="12"/>
                <w:szCs w:val="12"/>
              </w:rPr>
              <w:t>чел.-ч</w:t>
            </w:r>
            <w:proofErr w:type="spellEnd"/>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0,03</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12</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4,086</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Итого по расценке</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59,10</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1 950,38</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ФОТ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1 543,14</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30 091</w:t>
            </w:r>
          </w:p>
        </w:tc>
      </w:tr>
      <w:tr w:rsidR="00C1094A" w:rsidRPr="002D5EBB" w:rsidTr="002D5EBB">
        <w:trPr>
          <w:trHeight w:val="90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 812/</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21.12.2020 Прил. п.12, Приказ № 812/</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21.12.2020 п.25</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НР Кровли</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w:t>
            </w: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109</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0,9</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98,1</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1 513,82</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29 519</w:t>
            </w:r>
          </w:p>
        </w:tc>
      </w:tr>
      <w:tr w:rsidR="00C1094A" w:rsidRPr="002D5EBB" w:rsidTr="002D5EBB">
        <w:trPr>
          <w:trHeight w:val="90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 774/</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11.12.2020 Прил. п.12, Приказ № 774/</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11.12.2020 п.16</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СП Кровли</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w:t>
            </w: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57</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0,85</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48,45</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747,65</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14 579</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Всего по позиции</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4 211,8</w:t>
            </w:r>
            <w:r w:rsidRPr="002D5EBB">
              <w:rPr>
                <w:rFonts w:ascii="Arial" w:hAnsi="Arial" w:cs="Arial"/>
                <w:b/>
                <w:bCs/>
                <w:color w:val="000000"/>
                <w:sz w:val="12"/>
                <w:szCs w:val="12"/>
              </w:rPr>
              <w:lastRenderedPageBreak/>
              <w:t>5</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lastRenderedPageBreak/>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76 689</w:t>
            </w:r>
          </w:p>
        </w:tc>
      </w:tr>
      <w:tr w:rsidR="00C1094A" w:rsidRPr="002D5EBB" w:rsidTr="002D5EBB">
        <w:trPr>
          <w:trHeight w:val="675"/>
        </w:trPr>
        <w:tc>
          <w:tcPr>
            <w:tcW w:w="262" w:type="pct"/>
            <w:tcBorders>
              <w:top w:val="single" w:sz="4" w:space="0" w:color="auto"/>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lastRenderedPageBreak/>
              <w:t>9</w:t>
            </w:r>
          </w:p>
        </w:tc>
        <w:tc>
          <w:tcPr>
            <w:tcW w:w="534" w:type="pct"/>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ТЕР12-01-014-02</w:t>
            </w: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Демонтаж утепление покрытий: керамзитом</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 м3 утеплителя</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113,5</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4204" w:type="pct"/>
            <w:gridSpan w:val="12"/>
            <w:tcBorders>
              <w:top w:val="nil"/>
              <w:left w:val="nil"/>
              <w:bottom w:val="nil"/>
              <w:right w:val="single" w:sz="4" w:space="0" w:color="000000"/>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Объем=1135*0,10</w:t>
            </w:r>
          </w:p>
        </w:tc>
      </w:tr>
      <w:tr w:rsidR="00C1094A" w:rsidRPr="002D5EBB" w:rsidTr="002D5EBB">
        <w:trPr>
          <w:trHeight w:val="45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от 04.09.2019 № 519/</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табл.2 п.1</w:t>
            </w:r>
          </w:p>
        </w:tc>
        <w:tc>
          <w:tcPr>
            <w:tcW w:w="4204" w:type="pct"/>
            <w:gridSpan w:val="12"/>
            <w:tcBorders>
              <w:top w:val="nil"/>
              <w:left w:val="nil"/>
              <w:bottom w:val="nil"/>
              <w:right w:val="single" w:sz="4" w:space="0" w:color="000000"/>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Демонтаж (разборка) сборных бетонных и железобетонных строительных конструкций ОЗП=0,8; ЭМ=0,8 к </w:t>
            </w:r>
            <w:proofErr w:type="spellStart"/>
            <w:r w:rsidRPr="002D5EBB">
              <w:rPr>
                <w:rFonts w:ascii="Arial" w:hAnsi="Arial" w:cs="Arial"/>
                <w:color w:val="000000"/>
                <w:sz w:val="12"/>
                <w:szCs w:val="12"/>
              </w:rPr>
              <w:t>расх</w:t>
            </w:r>
            <w:proofErr w:type="spellEnd"/>
            <w:r w:rsidRPr="002D5EBB">
              <w:rPr>
                <w:rFonts w:ascii="Arial" w:hAnsi="Arial" w:cs="Arial"/>
                <w:color w:val="000000"/>
                <w:sz w:val="12"/>
                <w:szCs w:val="12"/>
              </w:rPr>
              <w:t xml:space="preserve">.; ЗПМ=0,8; МАТ=0 к </w:t>
            </w:r>
            <w:proofErr w:type="spellStart"/>
            <w:r w:rsidRPr="002D5EBB">
              <w:rPr>
                <w:rFonts w:ascii="Arial" w:hAnsi="Arial" w:cs="Arial"/>
                <w:color w:val="000000"/>
                <w:sz w:val="12"/>
                <w:szCs w:val="12"/>
              </w:rPr>
              <w:t>расх</w:t>
            </w:r>
            <w:proofErr w:type="spellEnd"/>
            <w:r w:rsidRPr="002D5EBB">
              <w:rPr>
                <w:rFonts w:ascii="Arial" w:hAnsi="Arial" w:cs="Arial"/>
                <w:color w:val="000000"/>
                <w:sz w:val="12"/>
                <w:szCs w:val="12"/>
              </w:rPr>
              <w:t>.; ТЗ=0,8; ТЗМ=0,8</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ОТ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29,97</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0,8</w:t>
            </w: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2 721,28</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19,5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53 065</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ЭМ</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38,85</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0,8</w:t>
            </w: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3 527,58</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7,75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27 339</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в т.ч. </w:t>
            </w:r>
            <w:proofErr w:type="spellStart"/>
            <w:r w:rsidRPr="002D5EBB">
              <w:rPr>
                <w:rFonts w:ascii="Arial" w:hAnsi="Arial" w:cs="Arial"/>
                <w:color w:val="000000"/>
                <w:sz w:val="12"/>
                <w:szCs w:val="12"/>
              </w:rPr>
              <w:t>ОТм</w:t>
            </w:r>
            <w:proofErr w:type="spellEnd"/>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4,63</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0,8</w:t>
            </w: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420,40</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19,5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8 198</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М</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243,33</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w:t>
            </w: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0,00</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6,53</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ЗТ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roofErr w:type="spellStart"/>
            <w:r w:rsidRPr="002D5EBB">
              <w:rPr>
                <w:rFonts w:ascii="Arial" w:hAnsi="Arial" w:cs="Arial"/>
                <w:color w:val="000000"/>
                <w:sz w:val="12"/>
                <w:szCs w:val="12"/>
              </w:rPr>
              <w:t>чел.-ч</w:t>
            </w:r>
            <w:proofErr w:type="spellEnd"/>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3,04</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0,8</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276,032</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roofErr w:type="spellStart"/>
            <w:r w:rsidRPr="002D5EBB">
              <w:rPr>
                <w:rFonts w:ascii="Arial" w:hAnsi="Arial" w:cs="Arial"/>
                <w:color w:val="000000"/>
                <w:sz w:val="12"/>
                <w:szCs w:val="12"/>
              </w:rPr>
              <w:t>ЗТм</w:t>
            </w:r>
            <w:proofErr w:type="spellEnd"/>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roofErr w:type="spellStart"/>
            <w:r w:rsidRPr="002D5EBB">
              <w:rPr>
                <w:rFonts w:ascii="Arial" w:hAnsi="Arial" w:cs="Arial"/>
                <w:color w:val="000000"/>
                <w:sz w:val="12"/>
                <w:szCs w:val="12"/>
              </w:rPr>
              <w:t>чел.-ч</w:t>
            </w:r>
            <w:proofErr w:type="spellEnd"/>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0,34</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0,8</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30,872</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Итого по расценке</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312,15</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6 248,86</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ФОТ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3 141,68</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61 263</w:t>
            </w:r>
          </w:p>
        </w:tc>
      </w:tr>
      <w:tr w:rsidR="00C1094A" w:rsidRPr="002D5EBB" w:rsidTr="002D5EBB">
        <w:trPr>
          <w:trHeight w:val="90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 812/</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21.12.2020 Прил. п.12, Приказ № 812/</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21.12.2020 п.25</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НР Кровли</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w:t>
            </w: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109</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0,9</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98,1</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3 081,99</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60 099</w:t>
            </w:r>
          </w:p>
        </w:tc>
      </w:tr>
      <w:tr w:rsidR="00C1094A" w:rsidRPr="002D5EBB" w:rsidTr="002D5EBB">
        <w:trPr>
          <w:trHeight w:val="90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 774/</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11.12.2020 Прил. п.12, Приказ № 774/</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11.12.2020 п.16</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СП Кровли</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w:t>
            </w: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57</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0,85</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48,45</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1 522,14</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29 682</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Всего по позиции</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10 852,99</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170 185</w:t>
            </w:r>
          </w:p>
        </w:tc>
      </w:tr>
      <w:tr w:rsidR="00C1094A" w:rsidRPr="002D5EBB" w:rsidTr="002D5EBB">
        <w:trPr>
          <w:trHeight w:val="675"/>
        </w:trPr>
        <w:tc>
          <w:tcPr>
            <w:tcW w:w="262" w:type="pct"/>
            <w:tcBorders>
              <w:top w:val="single" w:sz="4" w:space="0" w:color="auto"/>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10</w:t>
            </w:r>
          </w:p>
        </w:tc>
        <w:tc>
          <w:tcPr>
            <w:tcW w:w="534" w:type="pct"/>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ТЕРр58-13-1</w:t>
            </w: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Устройство покрытия из рулонных материалов: насухо без промазки кромок</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100 м2 кровли</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11,35</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4204" w:type="pct"/>
            <w:gridSpan w:val="12"/>
            <w:tcBorders>
              <w:top w:val="nil"/>
              <w:left w:val="nil"/>
              <w:bottom w:val="nil"/>
              <w:right w:val="single" w:sz="4" w:space="0" w:color="000000"/>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Объем=1135 / 100</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ОТ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45,83</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520,17</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19,5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10 143</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ЭМ</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5,26</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59,70</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7,75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463</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М</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796,10</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9 035,74</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6,53</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59 003</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ЗТ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roofErr w:type="spellStart"/>
            <w:r w:rsidRPr="002D5EBB">
              <w:rPr>
                <w:rFonts w:ascii="Arial" w:hAnsi="Arial" w:cs="Arial"/>
                <w:color w:val="000000"/>
                <w:sz w:val="12"/>
                <w:szCs w:val="12"/>
              </w:rPr>
              <w:t>чел.-ч</w:t>
            </w:r>
            <w:proofErr w:type="spellEnd"/>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4,52</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51,302</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Итого по расценке</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847,19</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9 615,61</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ФОТ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520,17</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10 143</w:t>
            </w:r>
          </w:p>
        </w:tc>
      </w:tr>
      <w:tr w:rsidR="00C1094A" w:rsidRPr="002D5EBB" w:rsidTr="002D5EBB">
        <w:trPr>
          <w:trHeight w:val="45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 812/</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21.12.2020 Прил. п.92</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НР Крыши, кровли (ремонтно-строительные)</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w:t>
            </w: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90</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90</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468,15</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9 129</w:t>
            </w:r>
          </w:p>
        </w:tc>
      </w:tr>
      <w:tr w:rsidR="00C1094A" w:rsidRPr="002D5EBB" w:rsidTr="002D5EBB">
        <w:trPr>
          <w:trHeight w:val="45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 774/</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11.12.2020 Прил. п.92</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СП Крыши, кровли (ремонтно-строительные)</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w:t>
            </w: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46</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46</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239,28</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4 666</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Всего по позиции</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10 323,04</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83 404</w:t>
            </w:r>
          </w:p>
        </w:tc>
      </w:tr>
      <w:tr w:rsidR="00C1094A" w:rsidRPr="002D5EBB" w:rsidTr="002D5EBB">
        <w:trPr>
          <w:trHeight w:val="675"/>
        </w:trPr>
        <w:tc>
          <w:tcPr>
            <w:tcW w:w="262" w:type="pct"/>
            <w:tcBorders>
              <w:top w:val="single" w:sz="4" w:space="0" w:color="auto"/>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11</w:t>
            </w:r>
          </w:p>
        </w:tc>
        <w:tc>
          <w:tcPr>
            <w:tcW w:w="534" w:type="pct"/>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ТЕР26-01-041-02</w:t>
            </w: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Изоляция изделиями из пенопласта на битуме холодных поверхностей: покрытий и перекрытий сверху</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 м3 изоляции</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113,5</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4204" w:type="pct"/>
            <w:gridSpan w:val="12"/>
            <w:tcBorders>
              <w:top w:val="nil"/>
              <w:left w:val="nil"/>
              <w:bottom w:val="nil"/>
              <w:right w:val="single" w:sz="4" w:space="0" w:color="000000"/>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Объем=1135*0,1</w:t>
            </w:r>
          </w:p>
        </w:tc>
      </w:tr>
      <w:tr w:rsidR="00C1094A" w:rsidRPr="002D5EBB" w:rsidTr="002D5EBB">
        <w:trPr>
          <w:trHeight w:val="45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от 04.08.2020 № 421/</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п.58б</w:t>
            </w:r>
          </w:p>
        </w:tc>
        <w:tc>
          <w:tcPr>
            <w:tcW w:w="4204" w:type="pct"/>
            <w:gridSpan w:val="12"/>
            <w:tcBorders>
              <w:top w:val="nil"/>
              <w:left w:val="nil"/>
              <w:bottom w:val="nil"/>
              <w:right w:val="single" w:sz="4" w:space="0" w:color="000000"/>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2D5EBB">
              <w:rPr>
                <w:rFonts w:ascii="Arial" w:hAnsi="Arial" w:cs="Arial"/>
                <w:color w:val="000000"/>
                <w:sz w:val="12"/>
                <w:szCs w:val="12"/>
              </w:rPr>
              <w:t>расх</w:t>
            </w:r>
            <w:proofErr w:type="spellEnd"/>
            <w:r w:rsidRPr="002D5EBB">
              <w:rPr>
                <w:rFonts w:ascii="Arial" w:hAnsi="Arial" w:cs="Arial"/>
                <w:color w:val="000000"/>
                <w:sz w:val="12"/>
                <w:szCs w:val="12"/>
              </w:rPr>
              <w:t>.; ЗПМ=1,25; ТЗ=1,15; ТЗМ=1,25</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ОТ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110,22</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1,15</w:t>
            </w: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14 386,47</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19,5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280 536</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ЭМ</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39,60</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1,25</w:t>
            </w: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5 618,25</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7,75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43 541</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М</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1 093,72</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124 137,22</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6,53</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810 616</w:t>
            </w:r>
          </w:p>
        </w:tc>
      </w:tr>
      <w:tr w:rsidR="00C1094A" w:rsidRPr="002D5EBB" w:rsidTr="002D5EBB">
        <w:trPr>
          <w:trHeight w:val="45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ЗТ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roofErr w:type="spellStart"/>
            <w:r w:rsidRPr="002D5EBB">
              <w:rPr>
                <w:rFonts w:ascii="Arial" w:hAnsi="Arial" w:cs="Arial"/>
                <w:color w:val="000000"/>
                <w:sz w:val="12"/>
                <w:szCs w:val="12"/>
              </w:rPr>
              <w:t>чел.-ч</w:t>
            </w:r>
            <w:proofErr w:type="spellEnd"/>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9,27</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1,15</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1209,96675</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Итого по расценке</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1 243,54</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144 141,94</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ФОТ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14 386,4</w:t>
            </w:r>
            <w:r w:rsidRPr="002D5EBB">
              <w:rPr>
                <w:rFonts w:ascii="Arial" w:hAnsi="Arial" w:cs="Arial"/>
                <w:color w:val="000000"/>
                <w:sz w:val="12"/>
                <w:szCs w:val="12"/>
              </w:rPr>
              <w:lastRenderedPageBreak/>
              <w:t>7</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280 536</w:t>
            </w:r>
          </w:p>
        </w:tc>
      </w:tr>
      <w:tr w:rsidR="00C1094A" w:rsidRPr="002D5EBB" w:rsidTr="002D5EBB">
        <w:trPr>
          <w:trHeight w:val="90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lastRenderedPageBreak/>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 812/</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21.12.2020 Прил. п.20, Приказ № 812/</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21.12.2020 п.25</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НР Теплоизоляционные работы</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w:t>
            </w: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97</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0,9</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87,3</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12 559,39</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244 908</w:t>
            </w:r>
          </w:p>
        </w:tc>
      </w:tr>
      <w:tr w:rsidR="00C1094A" w:rsidRPr="002D5EBB" w:rsidTr="002D5EBB">
        <w:trPr>
          <w:trHeight w:val="90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 774/</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11.12.2020 Прил. п.20, Приказ № 774/</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11.12.2020 п.16</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СП Теплоизоляционные работы</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w:t>
            </w: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55</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0,85</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46,75</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6 725,67</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131 151</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Всего по позиции</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163 427,00</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1 510 752</w:t>
            </w:r>
          </w:p>
        </w:tc>
      </w:tr>
      <w:tr w:rsidR="00C1094A" w:rsidRPr="002D5EBB" w:rsidTr="002D5EBB">
        <w:trPr>
          <w:trHeight w:val="450"/>
        </w:trPr>
        <w:tc>
          <w:tcPr>
            <w:tcW w:w="262" w:type="pct"/>
            <w:tcBorders>
              <w:top w:val="single" w:sz="4" w:space="0" w:color="auto"/>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12</w:t>
            </w:r>
          </w:p>
        </w:tc>
        <w:tc>
          <w:tcPr>
            <w:tcW w:w="534" w:type="pct"/>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ТССЦ-104-0103</w:t>
            </w: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Плиты из пенопласта полистирольного ПСБС-40</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м3</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-112,365</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1 001,84</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-112 571,75</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6,53</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-735 094</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907" w:type="pct"/>
            <w:gridSpan w:val="3"/>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(Теплоизоляционные работы)</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r>
      <w:tr w:rsidR="00C1094A" w:rsidRPr="002D5EBB" w:rsidTr="002D5EBB">
        <w:trPr>
          <w:trHeight w:val="675"/>
        </w:trPr>
        <w:tc>
          <w:tcPr>
            <w:tcW w:w="262" w:type="pct"/>
            <w:tcBorders>
              <w:top w:val="single" w:sz="4" w:space="0" w:color="auto"/>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13</w:t>
            </w:r>
          </w:p>
        </w:tc>
        <w:tc>
          <w:tcPr>
            <w:tcW w:w="534" w:type="pct"/>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ТССЦ-104-0746</w:t>
            </w: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 xml:space="preserve">Плиты пенополистирольные </w:t>
            </w:r>
            <w:proofErr w:type="spellStart"/>
            <w:r w:rsidRPr="002D5EBB">
              <w:rPr>
                <w:rFonts w:ascii="Arial" w:hAnsi="Arial" w:cs="Arial"/>
                <w:b/>
                <w:bCs/>
                <w:color w:val="000000"/>
                <w:sz w:val="12"/>
                <w:szCs w:val="12"/>
              </w:rPr>
              <w:t>экструзионные</w:t>
            </w:r>
            <w:proofErr w:type="spellEnd"/>
            <w:r w:rsidRPr="002D5EBB">
              <w:rPr>
                <w:rFonts w:ascii="Arial" w:hAnsi="Arial" w:cs="Arial"/>
                <w:b/>
                <w:bCs/>
                <w:color w:val="000000"/>
                <w:sz w:val="12"/>
                <w:szCs w:val="12"/>
              </w:rPr>
              <w:t xml:space="preserve"> ТЕХНОПЛЕКС (ТУ 2244-047-17925162-2006), марки: 30-250</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м3</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112,365</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857,01</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96 297,93</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6,53</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628 825</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907" w:type="pct"/>
            <w:gridSpan w:val="3"/>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(Теплоизоляционные работы)</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r>
      <w:tr w:rsidR="00C1094A" w:rsidRPr="002D5EBB" w:rsidTr="002D5EBB">
        <w:trPr>
          <w:trHeight w:val="675"/>
        </w:trPr>
        <w:tc>
          <w:tcPr>
            <w:tcW w:w="262" w:type="pct"/>
            <w:tcBorders>
              <w:top w:val="single" w:sz="4" w:space="0" w:color="auto"/>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14</w:t>
            </w:r>
          </w:p>
        </w:tc>
        <w:tc>
          <w:tcPr>
            <w:tcW w:w="534" w:type="pct"/>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ТЕР12-01-014-02</w:t>
            </w: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 xml:space="preserve">Утепление покрытий: керамзитом/ </w:t>
            </w:r>
            <w:proofErr w:type="spellStart"/>
            <w:r w:rsidRPr="002D5EBB">
              <w:rPr>
                <w:rFonts w:ascii="Arial" w:hAnsi="Arial" w:cs="Arial"/>
                <w:b/>
                <w:bCs/>
                <w:color w:val="000000"/>
                <w:sz w:val="12"/>
                <w:szCs w:val="12"/>
              </w:rPr>
              <w:t>разуклонка</w:t>
            </w:r>
            <w:proofErr w:type="spellEnd"/>
            <w:r w:rsidRPr="002D5EBB">
              <w:rPr>
                <w:rFonts w:ascii="Arial" w:hAnsi="Arial" w:cs="Arial"/>
                <w:b/>
                <w:bCs/>
                <w:color w:val="000000"/>
                <w:sz w:val="12"/>
                <w:szCs w:val="12"/>
              </w:rPr>
              <w:t>/</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 м3 утеплителя</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85,125</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4204" w:type="pct"/>
            <w:gridSpan w:val="12"/>
            <w:tcBorders>
              <w:top w:val="nil"/>
              <w:left w:val="nil"/>
              <w:bottom w:val="nil"/>
              <w:right w:val="single" w:sz="4" w:space="0" w:color="000000"/>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Объем=1135*0,075</w:t>
            </w:r>
          </w:p>
        </w:tc>
      </w:tr>
      <w:tr w:rsidR="00C1094A" w:rsidRPr="002D5EBB" w:rsidTr="002D5EBB">
        <w:trPr>
          <w:trHeight w:val="45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от 04.08.2020 № 421/</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п.58б</w:t>
            </w:r>
          </w:p>
        </w:tc>
        <w:tc>
          <w:tcPr>
            <w:tcW w:w="4204" w:type="pct"/>
            <w:gridSpan w:val="12"/>
            <w:tcBorders>
              <w:top w:val="nil"/>
              <w:left w:val="nil"/>
              <w:bottom w:val="nil"/>
              <w:right w:val="single" w:sz="4" w:space="0" w:color="000000"/>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2D5EBB">
              <w:rPr>
                <w:rFonts w:ascii="Arial" w:hAnsi="Arial" w:cs="Arial"/>
                <w:color w:val="000000"/>
                <w:sz w:val="12"/>
                <w:szCs w:val="12"/>
              </w:rPr>
              <w:t>расх</w:t>
            </w:r>
            <w:proofErr w:type="spellEnd"/>
            <w:r w:rsidRPr="002D5EBB">
              <w:rPr>
                <w:rFonts w:ascii="Arial" w:hAnsi="Arial" w:cs="Arial"/>
                <w:color w:val="000000"/>
                <w:sz w:val="12"/>
                <w:szCs w:val="12"/>
              </w:rPr>
              <w:t>.; ЗПМ=1,25; ТЗ=1,15; ТЗМ=1,25</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ОТ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29,97</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1,15</w:t>
            </w: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2 933,88</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19,5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57 211</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ЭМ</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38,85</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1,25</w:t>
            </w: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4 133,88</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7,75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32 038</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в т.ч. </w:t>
            </w:r>
            <w:proofErr w:type="spellStart"/>
            <w:r w:rsidRPr="002D5EBB">
              <w:rPr>
                <w:rFonts w:ascii="Arial" w:hAnsi="Arial" w:cs="Arial"/>
                <w:color w:val="000000"/>
                <w:sz w:val="12"/>
                <w:szCs w:val="12"/>
              </w:rPr>
              <w:t>ОТм</w:t>
            </w:r>
            <w:proofErr w:type="spellEnd"/>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4,63</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1,25</w:t>
            </w: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492,66</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19,5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9 607</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М</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243,33</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20 713,47</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6,53</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135 259</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ЗТ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roofErr w:type="spellStart"/>
            <w:r w:rsidRPr="002D5EBB">
              <w:rPr>
                <w:rFonts w:ascii="Arial" w:hAnsi="Arial" w:cs="Arial"/>
                <w:color w:val="000000"/>
                <w:sz w:val="12"/>
                <w:szCs w:val="12"/>
              </w:rPr>
              <w:t>чел.-ч</w:t>
            </w:r>
            <w:proofErr w:type="spellEnd"/>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3,04</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1,15</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297,597</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roofErr w:type="spellStart"/>
            <w:r w:rsidRPr="002D5EBB">
              <w:rPr>
                <w:rFonts w:ascii="Arial" w:hAnsi="Arial" w:cs="Arial"/>
                <w:color w:val="000000"/>
                <w:sz w:val="12"/>
                <w:szCs w:val="12"/>
              </w:rPr>
              <w:t>ЗТм</w:t>
            </w:r>
            <w:proofErr w:type="spellEnd"/>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roofErr w:type="spellStart"/>
            <w:r w:rsidRPr="002D5EBB">
              <w:rPr>
                <w:rFonts w:ascii="Arial" w:hAnsi="Arial" w:cs="Arial"/>
                <w:color w:val="000000"/>
                <w:sz w:val="12"/>
                <w:szCs w:val="12"/>
              </w:rPr>
              <w:t>чел.-ч</w:t>
            </w:r>
            <w:proofErr w:type="spellEnd"/>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0,34</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1,25</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36,178125</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Итого по расценке</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312,15</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27 781,23</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ФОТ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3 426,54</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66 818</w:t>
            </w:r>
          </w:p>
        </w:tc>
      </w:tr>
      <w:tr w:rsidR="00C1094A" w:rsidRPr="002D5EBB" w:rsidTr="002D5EBB">
        <w:trPr>
          <w:trHeight w:val="90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 812/</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21.12.2020 Прил. п.12, Приказ № 812/</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21.12.2020 п.25</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НР Кровли</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w:t>
            </w: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109</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0,9</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98,1</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3 361,44</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65 548</w:t>
            </w:r>
          </w:p>
        </w:tc>
      </w:tr>
      <w:tr w:rsidR="00C1094A" w:rsidRPr="002D5EBB" w:rsidTr="002D5EBB">
        <w:trPr>
          <w:trHeight w:val="90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 774/</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11.12.2020 Прил. п.12, Приказ № 774/</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11.12.2020 п.16</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СП Кровли</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w:t>
            </w: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57</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0,85</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48,45</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1 660,16</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32 373</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Всего по позиции</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32 802,83</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322 429</w:t>
            </w:r>
          </w:p>
        </w:tc>
      </w:tr>
      <w:tr w:rsidR="00C1094A" w:rsidRPr="002D5EBB" w:rsidTr="002D5EBB">
        <w:trPr>
          <w:trHeight w:val="450"/>
        </w:trPr>
        <w:tc>
          <w:tcPr>
            <w:tcW w:w="262" w:type="pct"/>
            <w:tcBorders>
              <w:top w:val="single" w:sz="4" w:space="0" w:color="auto"/>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15</w:t>
            </w:r>
          </w:p>
        </w:tc>
        <w:tc>
          <w:tcPr>
            <w:tcW w:w="534" w:type="pct"/>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ТССЦ-406-0014</w:t>
            </w: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Гравий керамзитовый, фракция: 10-20 мм, марка 400</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м3</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-87,67875</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236,24</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-20 713,23</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6,53</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-135 257</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277" w:type="pct"/>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(Кровли)</w:t>
            </w:r>
          </w:p>
        </w:tc>
        <w:tc>
          <w:tcPr>
            <w:tcW w:w="277" w:type="pct"/>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353" w:type="pct"/>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r>
      <w:tr w:rsidR="00C1094A" w:rsidRPr="002D5EBB" w:rsidTr="002D5EBB">
        <w:trPr>
          <w:trHeight w:val="675"/>
        </w:trPr>
        <w:tc>
          <w:tcPr>
            <w:tcW w:w="262" w:type="pct"/>
            <w:tcBorders>
              <w:top w:val="single" w:sz="4" w:space="0" w:color="auto"/>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16</w:t>
            </w:r>
          </w:p>
        </w:tc>
        <w:tc>
          <w:tcPr>
            <w:tcW w:w="534" w:type="pct"/>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ТЕРр58-13-1</w:t>
            </w: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Устройство покрытия из рулонных материалов: насухо без промазки кромок</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100 м2 кровли</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11,35</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4204" w:type="pct"/>
            <w:gridSpan w:val="12"/>
            <w:tcBorders>
              <w:top w:val="nil"/>
              <w:left w:val="nil"/>
              <w:bottom w:val="nil"/>
              <w:right w:val="single" w:sz="4" w:space="0" w:color="000000"/>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Объем=1135 / 100</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ОТ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45,83</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520,17</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19,5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10 143</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ЭМ</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5,26</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59,70</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7,75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463</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М</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796,10</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9 035,74</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6,53</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59 003</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ЗТ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roofErr w:type="spellStart"/>
            <w:r w:rsidRPr="002D5EBB">
              <w:rPr>
                <w:rFonts w:ascii="Arial" w:hAnsi="Arial" w:cs="Arial"/>
                <w:color w:val="000000"/>
                <w:sz w:val="12"/>
                <w:szCs w:val="12"/>
              </w:rPr>
              <w:t>чел.-ч</w:t>
            </w:r>
            <w:proofErr w:type="spellEnd"/>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4,52</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51,302</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Итого по расценке</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847,19</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9 615,61</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ФОТ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520,17</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10 143</w:t>
            </w:r>
          </w:p>
        </w:tc>
      </w:tr>
      <w:tr w:rsidR="00C1094A" w:rsidRPr="002D5EBB" w:rsidTr="002D5EBB">
        <w:trPr>
          <w:trHeight w:val="45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lastRenderedPageBreak/>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 812/</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21.12.2020 Прил. п.92</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НР Крыши, кровли (ремонтно-строительные)</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w:t>
            </w: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90</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90</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468,15</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9 129</w:t>
            </w:r>
          </w:p>
        </w:tc>
      </w:tr>
      <w:tr w:rsidR="00C1094A" w:rsidRPr="002D5EBB" w:rsidTr="002D5EBB">
        <w:trPr>
          <w:trHeight w:val="45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 774/</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11.12.2020 Прил. п.92</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СП Крыши, кровли (ремонтно-строительные)</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w:t>
            </w: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46</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46</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239,28</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4 666</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Всего по позиции</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10 323,04</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83 404</w:t>
            </w:r>
          </w:p>
        </w:tc>
      </w:tr>
      <w:tr w:rsidR="00C1094A" w:rsidRPr="002D5EBB" w:rsidTr="002D5EBB">
        <w:trPr>
          <w:trHeight w:val="450"/>
        </w:trPr>
        <w:tc>
          <w:tcPr>
            <w:tcW w:w="262" w:type="pct"/>
            <w:tcBorders>
              <w:top w:val="single" w:sz="4" w:space="0" w:color="auto"/>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17</w:t>
            </w:r>
          </w:p>
        </w:tc>
        <w:tc>
          <w:tcPr>
            <w:tcW w:w="534" w:type="pct"/>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ТЕР06-01-015-10</w:t>
            </w: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 xml:space="preserve">Армирование подстилающих слоев и </w:t>
            </w:r>
            <w:proofErr w:type="spellStart"/>
            <w:r w:rsidRPr="002D5EBB">
              <w:rPr>
                <w:rFonts w:ascii="Arial" w:hAnsi="Arial" w:cs="Arial"/>
                <w:b/>
                <w:bCs/>
                <w:color w:val="000000"/>
                <w:sz w:val="12"/>
                <w:szCs w:val="12"/>
              </w:rPr>
              <w:t>набетонок</w:t>
            </w:r>
            <w:proofErr w:type="spellEnd"/>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 т</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1,135</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4204" w:type="pct"/>
            <w:gridSpan w:val="12"/>
            <w:tcBorders>
              <w:top w:val="nil"/>
              <w:left w:val="nil"/>
              <w:bottom w:val="nil"/>
              <w:right w:val="single" w:sz="4" w:space="0" w:color="000000"/>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Объем=1135*0,001</w:t>
            </w:r>
          </w:p>
        </w:tc>
      </w:tr>
      <w:tr w:rsidR="00C1094A" w:rsidRPr="002D5EBB" w:rsidTr="002D5EBB">
        <w:trPr>
          <w:trHeight w:val="45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от 04.08.2020 № 421/</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п.58б</w:t>
            </w:r>
          </w:p>
        </w:tc>
        <w:tc>
          <w:tcPr>
            <w:tcW w:w="4204" w:type="pct"/>
            <w:gridSpan w:val="12"/>
            <w:tcBorders>
              <w:top w:val="nil"/>
              <w:left w:val="nil"/>
              <w:bottom w:val="nil"/>
              <w:right w:val="single" w:sz="4" w:space="0" w:color="000000"/>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2D5EBB">
              <w:rPr>
                <w:rFonts w:ascii="Arial" w:hAnsi="Arial" w:cs="Arial"/>
                <w:color w:val="000000"/>
                <w:sz w:val="12"/>
                <w:szCs w:val="12"/>
              </w:rPr>
              <w:t>расх</w:t>
            </w:r>
            <w:proofErr w:type="spellEnd"/>
            <w:r w:rsidRPr="002D5EBB">
              <w:rPr>
                <w:rFonts w:ascii="Arial" w:hAnsi="Arial" w:cs="Arial"/>
                <w:color w:val="000000"/>
                <w:sz w:val="12"/>
                <w:szCs w:val="12"/>
              </w:rPr>
              <w:t>.; ЗПМ=1,25; ТЗ=1,15; ТЗМ=1,25</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ОТ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141,57</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1,15</w:t>
            </w: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184,78</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19,5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3 603</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ЭМ</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37,70</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1,25</w:t>
            </w: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53,49</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7,75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415</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в т.ч. </w:t>
            </w:r>
            <w:proofErr w:type="spellStart"/>
            <w:r w:rsidRPr="002D5EBB">
              <w:rPr>
                <w:rFonts w:ascii="Arial" w:hAnsi="Arial" w:cs="Arial"/>
                <w:color w:val="000000"/>
                <w:sz w:val="12"/>
                <w:szCs w:val="12"/>
              </w:rPr>
              <w:t>ОТм</w:t>
            </w:r>
            <w:proofErr w:type="spellEnd"/>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2,61</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1,25</w:t>
            </w: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3,70</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19,5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72</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М</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238,37</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270,55</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6,53</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1 767</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ЗТ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roofErr w:type="spellStart"/>
            <w:r w:rsidRPr="002D5EBB">
              <w:rPr>
                <w:rFonts w:ascii="Arial" w:hAnsi="Arial" w:cs="Arial"/>
                <w:color w:val="000000"/>
                <w:sz w:val="12"/>
                <w:szCs w:val="12"/>
              </w:rPr>
              <w:t>чел.-ч</w:t>
            </w:r>
            <w:proofErr w:type="spellEnd"/>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12,64</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1,15</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16,49836</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roofErr w:type="spellStart"/>
            <w:r w:rsidRPr="002D5EBB">
              <w:rPr>
                <w:rFonts w:ascii="Arial" w:hAnsi="Arial" w:cs="Arial"/>
                <w:color w:val="000000"/>
                <w:sz w:val="12"/>
                <w:szCs w:val="12"/>
              </w:rPr>
              <w:t>ЗТм</w:t>
            </w:r>
            <w:proofErr w:type="spellEnd"/>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roofErr w:type="spellStart"/>
            <w:r w:rsidRPr="002D5EBB">
              <w:rPr>
                <w:rFonts w:ascii="Arial" w:hAnsi="Arial" w:cs="Arial"/>
                <w:color w:val="000000"/>
                <w:sz w:val="12"/>
                <w:szCs w:val="12"/>
              </w:rPr>
              <w:t>чел.-ч</w:t>
            </w:r>
            <w:proofErr w:type="spellEnd"/>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0,16</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1,25</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0,227</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Итого по расценке</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417,64</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508,82</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ФОТ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188,48</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3 675</w:t>
            </w:r>
          </w:p>
        </w:tc>
      </w:tr>
      <w:tr w:rsidR="00C1094A" w:rsidRPr="002D5EBB" w:rsidTr="002D5EBB">
        <w:trPr>
          <w:trHeight w:val="90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 812/</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21.12.2020 Прил. п.6, Приказ № 812/</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21.12.2020 п.25</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НР Бетонные и железобетонные монолитные конструкции и работы в строительстве</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w:t>
            </w: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102</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0,9</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91,8</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173,02</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3 374</w:t>
            </w:r>
          </w:p>
        </w:tc>
      </w:tr>
      <w:tr w:rsidR="00C1094A" w:rsidRPr="002D5EBB" w:rsidTr="002D5EBB">
        <w:trPr>
          <w:trHeight w:val="90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 774/</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11.12.2020 Прил. п.6, Приказ № 774/</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11.12.2020 п.16</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СП Бетонные и железобетонные монолитные конструкции и работы в строительстве</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w:t>
            </w: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58</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0,85</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49,3</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92,92</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1 812</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Всего по позиции</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774,76</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10 971</w:t>
            </w:r>
          </w:p>
        </w:tc>
      </w:tr>
      <w:tr w:rsidR="00C1094A" w:rsidRPr="002D5EBB" w:rsidTr="002D5EBB">
        <w:trPr>
          <w:trHeight w:val="675"/>
        </w:trPr>
        <w:tc>
          <w:tcPr>
            <w:tcW w:w="262" w:type="pct"/>
            <w:tcBorders>
              <w:top w:val="single" w:sz="4" w:space="0" w:color="auto"/>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18</w:t>
            </w:r>
          </w:p>
        </w:tc>
        <w:tc>
          <w:tcPr>
            <w:tcW w:w="534" w:type="pct"/>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ТССЦ-101-6033</w:t>
            </w: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Сетка сварная из арматурной проволоки диаметром: 3,0 мм, без покрытия, 100х100 мм</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м2</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1135</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10,48</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11 894,80</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6,53</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77 673</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2126" w:type="pct"/>
            <w:gridSpan w:val="7"/>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(Бетонные и железобетонные монолитные конструкции и работы в строительстве)</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r>
      <w:tr w:rsidR="00C1094A" w:rsidRPr="002D5EBB" w:rsidTr="002D5EBB">
        <w:trPr>
          <w:trHeight w:val="450"/>
        </w:trPr>
        <w:tc>
          <w:tcPr>
            <w:tcW w:w="262" w:type="pct"/>
            <w:tcBorders>
              <w:top w:val="single" w:sz="4" w:space="0" w:color="auto"/>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19</w:t>
            </w:r>
          </w:p>
        </w:tc>
        <w:tc>
          <w:tcPr>
            <w:tcW w:w="534" w:type="pct"/>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ТЕР12-01-017-01</w:t>
            </w: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Устройство выравнивающих стяжек: цементно-песчаных толщиной  15 мм</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100 м2 стяжки</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11,35</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4204" w:type="pct"/>
            <w:gridSpan w:val="12"/>
            <w:tcBorders>
              <w:top w:val="nil"/>
              <w:left w:val="nil"/>
              <w:bottom w:val="nil"/>
              <w:right w:val="single" w:sz="4" w:space="0" w:color="000000"/>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Объем=1135 / 100</w:t>
            </w:r>
          </w:p>
        </w:tc>
      </w:tr>
      <w:tr w:rsidR="00C1094A" w:rsidRPr="002D5EBB" w:rsidTr="002D5EBB">
        <w:trPr>
          <w:trHeight w:val="45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от 04.08.2020 № 421/</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п.58б</w:t>
            </w:r>
          </w:p>
        </w:tc>
        <w:tc>
          <w:tcPr>
            <w:tcW w:w="4204" w:type="pct"/>
            <w:gridSpan w:val="12"/>
            <w:tcBorders>
              <w:top w:val="nil"/>
              <w:left w:val="nil"/>
              <w:bottom w:val="nil"/>
              <w:right w:val="single" w:sz="4" w:space="0" w:color="000000"/>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2D5EBB">
              <w:rPr>
                <w:rFonts w:ascii="Arial" w:hAnsi="Arial" w:cs="Arial"/>
                <w:color w:val="000000"/>
                <w:sz w:val="12"/>
                <w:szCs w:val="12"/>
              </w:rPr>
              <w:t>расх</w:t>
            </w:r>
            <w:proofErr w:type="spellEnd"/>
            <w:r w:rsidRPr="002D5EBB">
              <w:rPr>
                <w:rFonts w:ascii="Arial" w:hAnsi="Arial" w:cs="Arial"/>
                <w:color w:val="000000"/>
                <w:sz w:val="12"/>
                <w:szCs w:val="12"/>
              </w:rPr>
              <w:t>.; ЗПМ=1,25; ТЗ=1,15; ТЗМ=1,25</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ОТ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297,24</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1,15</w:t>
            </w: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3 879,73</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19,5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75 655</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ЭМ</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250,17</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1,25</w:t>
            </w: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3 549,29</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7,75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27 507</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в т.ч. </w:t>
            </w:r>
            <w:proofErr w:type="spellStart"/>
            <w:r w:rsidRPr="002D5EBB">
              <w:rPr>
                <w:rFonts w:ascii="Arial" w:hAnsi="Arial" w:cs="Arial"/>
                <w:color w:val="000000"/>
                <w:sz w:val="12"/>
                <w:szCs w:val="12"/>
              </w:rPr>
              <w:t>ОТм</w:t>
            </w:r>
            <w:proofErr w:type="spellEnd"/>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26,42</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1,25</w:t>
            </w: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374,83</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19,5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7 309</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М</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714,51</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8 109,69</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6,53</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52 956</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ЗТ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roofErr w:type="spellStart"/>
            <w:r w:rsidRPr="002D5EBB">
              <w:rPr>
                <w:rFonts w:ascii="Arial" w:hAnsi="Arial" w:cs="Arial"/>
                <w:color w:val="000000"/>
                <w:sz w:val="12"/>
                <w:szCs w:val="12"/>
              </w:rPr>
              <w:t>чел.-ч</w:t>
            </w:r>
            <w:proofErr w:type="spellEnd"/>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27,22</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1,15</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355,28905</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roofErr w:type="spellStart"/>
            <w:r w:rsidRPr="002D5EBB">
              <w:rPr>
                <w:rFonts w:ascii="Arial" w:hAnsi="Arial" w:cs="Arial"/>
                <w:color w:val="000000"/>
                <w:sz w:val="12"/>
                <w:szCs w:val="12"/>
              </w:rPr>
              <w:t>ЗТм</w:t>
            </w:r>
            <w:proofErr w:type="spellEnd"/>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roofErr w:type="spellStart"/>
            <w:r w:rsidRPr="002D5EBB">
              <w:rPr>
                <w:rFonts w:ascii="Arial" w:hAnsi="Arial" w:cs="Arial"/>
                <w:color w:val="000000"/>
                <w:sz w:val="12"/>
                <w:szCs w:val="12"/>
              </w:rPr>
              <w:t>чел.-ч</w:t>
            </w:r>
            <w:proofErr w:type="spellEnd"/>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1,94</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1,25</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27,52375</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Итого по расценке</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1 261,92</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15 538,71</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ФОТ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4 254,56</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82 964</w:t>
            </w:r>
          </w:p>
        </w:tc>
      </w:tr>
      <w:tr w:rsidR="00C1094A" w:rsidRPr="002D5EBB" w:rsidTr="002D5EBB">
        <w:trPr>
          <w:trHeight w:val="90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 812/</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21.12.2020 Прил. п.12, Приказ № 812/</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21.12.2020 п.25</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НР Кровли</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w:t>
            </w: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109</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0,9</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98,1</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4 173,72</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81 388</w:t>
            </w:r>
          </w:p>
        </w:tc>
      </w:tr>
      <w:tr w:rsidR="00C1094A" w:rsidRPr="002D5EBB" w:rsidTr="002D5EBB">
        <w:trPr>
          <w:trHeight w:val="90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 774/</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11.12.2020 Прил. п.12, Приказ № 774/</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11.12.2020 п.16</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СП Кровли</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w:t>
            </w: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57</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0,85</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48,45</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2 061,33</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40 196</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Всего по позиции</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21 773,76</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277 702</w:t>
            </w:r>
          </w:p>
        </w:tc>
      </w:tr>
      <w:tr w:rsidR="00C1094A" w:rsidRPr="002D5EBB" w:rsidTr="002D5EBB">
        <w:trPr>
          <w:trHeight w:val="900"/>
        </w:trPr>
        <w:tc>
          <w:tcPr>
            <w:tcW w:w="262" w:type="pct"/>
            <w:tcBorders>
              <w:top w:val="single" w:sz="4" w:space="0" w:color="auto"/>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lastRenderedPageBreak/>
              <w:t>20</w:t>
            </w:r>
          </w:p>
        </w:tc>
        <w:tc>
          <w:tcPr>
            <w:tcW w:w="534" w:type="pct"/>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ТЕР12-01-017-02</w:t>
            </w: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Устройство выравнивающих стяжек: на каждый 1 мм изменения толщины добавлять или исключать к расценке 12-01-017-01</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100 м2 стяжки</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11,35</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4204" w:type="pct"/>
            <w:gridSpan w:val="12"/>
            <w:tcBorders>
              <w:top w:val="nil"/>
              <w:left w:val="nil"/>
              <w:bottom w:val="nil"/>
              <w:right w:val="single" w:sz="4" w:space="0" w:color="000000"/>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Объем=1135 / 100</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4204" w:type="pct"/>
            <w:gridSpan w:val="12"/>
            <w:tcBorders>
              <w:top w:val="nil"/>
              <w:left w:val="nil"/>
              <w:bottom w:val="nil"/>
              <w:right w:val="single" w:sz="4" w:space="0" w:color="000000"/>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до толщ.40мм ПЗ=25 (ОЗП=25; ЭМ=25 к </w:t>
            </w:r>
            <w:proofErr w:type="spellStart"/>
            <w:r w:rsidRPr="002D5EBB">
              <w:rPr>
                <w:rFonts w:ascii="Arial" w:hAnsi="Arial" w:cs="Arial"/>
                <w:color w:val="000000"/>
                <w:sz w:val="12"/>
                <w:szCs w:val="12"/>
              </w:rPr>
              <w:t>расх</w:t>
            </w:r>
            <w:proofErr w:type="spellEnd"/>
            <w:r w:rsidRPr="002D5EBB">
              <w:rPr>
                <w:rFonts w:ascii="Arial" w:hAnsi="Arial" w:cs="Arial"/>
                <w:color w:val="000000"/>
                <w:sz w:val="12"/>
                <w:szCs w:val="12"/>
              </w:rPr>
              <w:t xml:space="preserve">.; ЗПМ=25; МАТ=25 к </w:t>
            </w:r>
            <w:proofErr w:type="spellStart"/>
            <w:r w:rsidRPr="002D5EBB">
              <w:rPr>
                <w:rFonts w:ascii="Arial" w:hAnsi="Arial" w:cs="Arial"/>
                <w:color w:val="000000"/>
                <w:sz w:val="12"/>
                <w:szCs w:val="12"/>
              </w:rPr>
              <w:t>расх</w:t>
            </w:r>
            <w:proofErr w:type="spellEnd"/>
            <w:r w:rsidRPr="002D5EBB">
              <w:rPr>
                <w:rFonts w:ascii="Arial" w:hAnsi="Arial" w:cs="Arial"/>
                <w:color w:val="000000"/>
                <w:sz w:val="12"/>
                <w:szCs w:val="12"/>
              </w:rPr>
              <w:t>.; ТЗ=25; ТЗМ=25)</w:t>
            </w:r>
          </w:p>
        </w:tc>
      </w:tr>
      <w:tr w:rsidR="00C1094A" w:rsidRPr="002D5EBB" w:rsidTr="002D5EBB">
        <w:trPr>
          <w:trHeight w:val="45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от 04.08.2020 № 421/</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п.58б</w:t>
            </w:r>
          </w:p>
        </w:tc>
        <w:tc>
          <w:tcPr>
            <w:tcW w:w="4204" w:type="pct"/>
            <w:gridSpan w:val="12"/>
            <w:tcBorders>
              <w:top w:val="nil"/>
              <w:left w:val="nil"/>
              <w:bottom w:val="nil"/>
              <w:right w:val="single" w:sz="4" w:space="0" w:color="000000"/>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2D5EBB">
              <w:rPr>
                <w:rFonts w:ascii="Arial" w:hAnsi="Arial" w:cs="Arial"/>
                <w:color w:val="000000"/>
                <w:sz w:val="12"/>
                <w:szCs w:val="12"/>
              </w:rPr>
              <w:t>расх</w:t>
            </w:r>
            <w:proofErr w:type="spellEnd"/>
            <w:r w:rsidRPr="002D5EBB">
              <w:rPr>
                <w:rFonts w:ascii="Arial" w:hAnsi="Arial" w:cs="Arial"/>
                <w:color w:val="000000"/>
                <w:sz w:val="12"/>
                <w:szCs w:val="12"/>
              </w:rPr>
              <w:t>.; ЗПМ=1,25; ТЗ=1,15; ТЗМ=1,25</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ОТ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10,92</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28,75</w:t>
            </w: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3 563,33</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19,5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69 485</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ЭМ</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3,40</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31,25</w:t>
            </w: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1 205,94</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7,75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9 346</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в т.ч. </w:t>
            </w:r>
            <w:proofErr w:type="spellStart"/>
            <w:r w:rsidRPr="002D5EBB">
              <w:rPr>
                <w:rFonts w:ascii="Arial" w:hAnsi="Arial" w:cs="Arial"/>
                <w:color w:val="000000"/>
                <w:sz w:val="12"/>
                <w:szCs w:val="12"/>
              </w:rPr>
              <w:t>ОТм</w:t>
            </w:r>
            <w:proofErr w:type="spellEnd"/>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0,41</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31,25</w:t>
            </w: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145,42</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19,5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2 836</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М</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44,78</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25</w:t>
            </w: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12 706,33</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6,53</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82 972</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ЗТ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roofErr w:type="spellStart"/>
            <w:r w:rsidRPr="002D5EBB">
              <w:rPr>
                <w:rFonts w:ascii="Arial" w:hAnsi="Arial" w:cs="Arial"/>
                <w:color w:val="000000"/>
                <w:sz w:val="12"/>
                <w:szCs w:val="12"/>
              </w:rPr>
              <w:t>чел.-ч</w:t>
            </w:r>
            <w:proofErr w:type="spellEnd"/>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28,75</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326,3125</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roofErr w:type="spellStart"/>
            <w:r w:rsidRPr="002D5EBB">
              <w:rPr>
                <w:rFonts w:ascii="Arial" w:hAnsi="Arial" w:cs="Arial"/>
                <w:color w:val="000000"/>
                <w:sz w:val="12"/>
                <w:szCs w:val="12"/>
              </w:rPr>
              <w:t>ЗТм</w:t>
            </w:r>
            <w:proofErr w:type="spellEnd"/>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roofErr w:type="spellStart"/>
            <w:r w:rsidRPr="002D5EBB">
              <w:rPr>
                <w:rFonts w:ascii="Arial" w:hAnsi="Arial" w:cs="Arial"/>
                <w:color w:val="000000"/>
                <w:sz w:val="12"/>
                <w:szCs w:val="12"/>
              </w:rPr>
              <w:t>чел.-ч</w:t>
            </w:r>
            <w:proofErr w:type="spellEnd"/>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0,03</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31,25</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10,640625</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Итого по расценке</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59,10</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17 475,60</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ФОТ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3 708,75</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72 321</w:t>
            </w:r>
          </w:p>
        </w:tc>
      </w:tr>
      <w:tr w:rsidR="00C1094A" w:rsidRPr="002D5EBB" w:rsidTr="002D5EBB">
        <w:trPr>
          <w:trHeight w:val="90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 812/</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21.12.2020 Прил. п.12, Приказ № 812/</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21.12.2020 п.25</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НР Кровли</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w:t>
            </w: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109</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0,9</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98,1</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3 638,28</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70 947</w:t>
            </w:r>
          </w:p>
        </w:tc>
      </w:tr>
      <w:tr w:rsidR="00C1094A" w:rsidRPr="002D5EBB" w:rsidTr="002D5EBB">
        <w:trPr>
          <w:trHeight w:val="90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 774/</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11.12.2020 Прил. п.12, Приказ № 774/</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11.12.2020 п.16</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СП Кровли</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w:t>
            </w: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57</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0,85</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48,45</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1 796,89</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35 040</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Всего по позиции</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22 910,77</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267 790</w:t>
            </w:r>
          </w:p>
        </w:tc>
      </w:tr>
      <w:tr w:rsidR="00C1094A" w:rsidRPr="002D5EBB" w:rsidTr="002D5EBB">
        <w:trPr>
          <w:trHeight w:val="900"/>
        </w:trPr>
        <w:tc>
          <w:tcPr>
            <w:tcW w:w="262" w:type="pct"/>
            <w:tcBorders>
              <w:top w:val="single" w:sz="4" w:space="0" w:color="auto"/>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21</w:t>
            </w:r>
          </w:p>
        </w:tc>
        <w:tc>
          <w:tcPr>
            <w:tcW w:w="534" w:type="pct"/>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ТЕР12-01-016-02</w:t>
            </w: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roofErr w:type="spellStart"/>
            <w:r w:rsidRPr="002D5EBB">
              <w:rPr>
                <w:rFonts w:ascii="Arial" w:hAnsi="Arial" w:cs="Arial"/>
                <w:b/>
                <w:bCs/>
                <w:color w:val="000000"/>
                <w:sz w:val="12"/>
                <w:szCs w:val="12"/>
              </w:rPr>
              <w:t>Огрунтовка</w:t>
            </w:r>
            <w:proofErr w:type="spellEnd"/>
            <w:r w:rsidRPr="002D5EBB">
              <w:rPr>
                <w:rFonts w:ascii="Arial" w:hAnsi="Arial" w:cs="Arial"/>
                <w:b/>
                <w:bCs/>
                <w:color w:val="000000"/>
                <w:sz w:val="12"/>
                <w:szCs w:val="12"/>
              </w:rPr>
              <w:t xml:space="preserve"> оснований из бетона или раствора под водоизоляционный кровельный ковер: готовой эмульсией битумной</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100 м2 кровли</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11,35</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4204" w:type="pct"/>
            <w:gridSpan w:val="12"/>
            <w:tcBorders>
              <w:top w:val="nil"/>
              <w:left w:val="nil"/>
              <w:bottom w:val="nil"/>
              <w:right w:val="single" w:sz="4" w:space="0" w:color="000000"/>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Объем=1135 / 100</w:t>
            </w:r>
          </w:p>
        </w:tc>
      </w:tr>
      <w:tr w:rsidR="00C1094A" w:rsidRPr="002D5EBB" w:rsidTr="002D5EBB">
        <w:trPr>
          <w:trHeight w:val="45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от 04.08.2020 № 421/</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п.58б</w:t>
            </w:r>
          </w:p>
        </w:tc>
        <w:tc>
          <w:tcPr>
            <w:tcW w:w="4204" w:type="pct"/>
            <w:gridSpan w:val="12"/>
            <w:tcBorders>
              <w:top w:val="nil"/>
              <w:left w:val="nil"/>
              <w:bottom w:val="nil"/>
              <w:right w:val="single" w:sz="4" w:space="0" w:color="000000"/>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2D5EBB">
              <w:rPr>
                <w:rFonts w:ascii="Arial" w:hAnsi="Arial" w:cs="Arial"/>
                <w:color w:val="000000"/>
                <w:sz w:val="12"/>
                <w:szCs w:val="12"/>
              </w:rPr>
              <w:t>расх</w:t>
            </w:r>
            <w:proofErr w:type="spellEnd"/>
            <w:r w:rsidRPr="002D5EBB">
              <w:rPr>
                <w:rFonts w:ascii="Arial" w:hAnsi="Arial" w:cs="Arial"/>
                <w:color w:val="000000"/>
                <w:sz w:val="12"/>
                <w:szCs w:val="12"/>
              </w:rPr>
              <w:t>.; ЗПМ=1,25; ТЗ=1,15; ТЗМ=1,25</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ОТ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30,94</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1,15</w:t>
            </w: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403,84</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19,5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7 875</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ЭМ</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3,51</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1,25</w:t>
            </w: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49,80</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7,75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386</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М</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107,94</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1 225,12</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6,53</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8 000</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ЗТ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roofErr w:type="spellStart"/>
            <w:r w:rsidRPr="002D5EBB">
              <w:rPr>
                <w:rFonts w:ascii="Arial" w:hAnsi="Arial" w:cs="Arial"/>
                <w:color w:val="000000"/>
                <w:sz w:val="12"/>
                <w:szCs w:val="12"/>
              </w:rPr>
              <w:t>чел.-ч</w:t>
            </w:r>
            <w:proofErr w:type="spellEnd"/>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2,8</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1,15</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36,547</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Итого по расценке</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142,39</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1 678,76</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ФОТ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403,84</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7 875</w:t>
            </w:r>
          </w:p>
        </w:tc>
      </w:tr>
      <w:tr w:rsidR="00C1094A" w:rsidRPr="002D5EBB" w:rsidTr="002D5EBB">
        <w:trPr>
          <w:trHeight w:val="90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 812/</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21.12.2020 Прил. п.12, Приказ № 812/</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21.12.2020 п.25</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НР Кровли</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w:t>
            </w: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109</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0,9</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98,1</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396,17</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7 725</w:t>
            </w:r>
          </w:p>
        </w:tc>
      </w:tr>
      <w:tr w:rsidR="00C1094A" w:rsidRPr="002D5EBB" w:rsidTr="002D5EBB">
        <w:trPr>
          <w:trHeight w:val="90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 774/</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11.12.2020 Прил. п.12, Приказ № 774/</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11.12.2020 п.16</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СП Кровли</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w:t>
            </w: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57</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0,85</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48,45</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195,66</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3 815</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Всего по позиции</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2 270,59</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27 801</w:t>
            </w:r>
          </w:p>
        </w:tc>
      </w:tr>
      <w:tr w:rsidR="00C1094A" w:rsidRPr="002D5EBB" w:rsidTr="002D5EBB">
        <w:trPr>
          <w:trHeight w:val="450"/>
        </w:trPr>
        <w:tc>
          <w:tcPr>
            <w:tcW w:w="262" w:type="pct"/>
            <w:tcBorders>
              <w:top w:val="single" w:sz="4" w:space="0" w:color="auto"/>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22</w:t>
            </w:r>
          </w:p>
        </w:tc>
        <w:tc>
          <w:tcPr>
            <w:tcW w:w="534" w:type="pct"/>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ТССЦ-101-1780</w:t>
            </w: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Эмульсия битумная для гидроизоляционных работ</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т</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-0,51075</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2 398,64</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-1 225,11</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6,53</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-8 000</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277" w:type="pct"/>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(Кровли)</w:t>
            </w:r>
          </w:p>
        </w:tc>
        <w:tc>
          <w:tcPr>
            <w:tcW w:w="277" w:type="pct"/>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353" w:type="pct"/>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r>
      <w:tr w:rsidR="00C1094A" w:rsidRPr="002D5EBB" w:rsidTr="002D5EBB">
        <w:trPr>
          <w:trHeight w:val="450"/>
        </w:trPr>
        <w:tc>
          <w:tcPr>
            <w:tcW w:w="262" w:type="pct"/>
            <w:tcBorders>
              <w:top w:val="single" w:sz="4" w:space="0" w:color="auto"/>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23</w:t>
            </w:r>
          </w:p>
        </w:tc>
        <w:tc>
          <w:tcPr>
            <w:tcW w:w="534" w:type="pct"/>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ТССЦ-113-2221</w:t>
            </w: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roofErr w:type="spellStart"/>
            <w:r w:rsidRPr="002D5EBB">
              <w:rPr>
                <w:rFonts w:ascii="Arial" w:hAnsi="Arial" w:cs="Arial"/>
                <w:b/>
                <w:bCs/>
                <w:color w:val="000000"/>
                <w:sz w:val="12"/>
                <w:szCs w:val="12"/>
              </w:rPr>
              <w:t>Праймер</w:t>
            </w:r>
            <w:proofErr w:type="spellEnd"/>
            <w:r w:rsidRPr="002D5EBB">
              <w:rPr>
                <w:rFonts w:ascii="Arial" w:hAnsi="Arial" w:cs="Arial"/>
                <w:b/>
                <w:bCs/>
                <w:color w:val="000000"/>
                <w:sz w:val="12"/>
                <w:szCs w:val="12"/>
              </w:rPr>
              <w:t xml:space="preserve"> битумный производства «</w:t>
            </w:r>
            <w:proofErr w:type="spellStart"/>
            <w:r w:rsidRPr="002D5EBB">
              <w:rPr>
                <w:rFonts w:ascii="Arial" w:hAnsi="Arial" w:cs="Arial"/>
                <w:b/>
                <w:bCs/>
                <w:color w:val="000000"/>
                <w:sz w:val="12"/>
                <w:szCs w:val="12"/>
              </w:rPr>
              <w:t>Техно-Николь</w:t>
            </w:r>
            <w:proofErr w:type="spellEnd"/>
            <w:r w:rsidRPr="002D5EBB">
              <w:rPr>
                <w:rFonts w:ascii="Arial" w:hAnsi="Arial" w:cs="Arial"/>
                <w:b/>
                <w:bCs/>
                <w:color w:val="000000"/>
                <w:sz w:val="12"/>
                <w:szCs w:val="12"/>
              </w:rPr>
              <w:t>»</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т</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0,3405</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16 634,55</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5 664,06</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6,53</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36 986</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277" w:type="pct"/>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(Кровли)</w:t>
            </w:r>
          </w:p>
        </w:tc>
        <w:tc>
          <w:tcPr>
            <w:tcW w:w="277" w:type="pct"/>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353" w:type="pct"/>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lastRenderedPageBreak/>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4204" w:type="pct"/>
            <w:gridSpan w:val="12"/>
            <w:tcBorders>
              <w:top w:val="nil"/>
              <w:left w:val="nil"/>
              <w:bottom w:val="nil"/>
              <w:right w:val="single" w:sz="4" w:space="0" w:color="000000"/>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Объем=0,3*1135/1000</w:t>
            </w:r>
          </w:p>
        </w:tc>
      </w:tr>
      <w:tr w:rsidR="00C1094A" w:rsidRPr="002D5EBB" w:rsidTr="002D5EBB">
        <w:trPr>
          <w:trHeight w:val="900"/>
        </w:trPr>
        <w:tc>
          <w:tcPr>
            <w:tcW w:w="262" w:type="pct"/>
            <w:tcBorders>
              <w:top w:val="single" w:sz="4" w:space="0" w:color="auto"/>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24</w:t>
            </w:r>
          </w:p>
        </w:tc>
        <w:tc>
          <w:tcPr>
            <w:tcW w:w="534" w:type="pct"/>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ТЕР12-01-004-04</w:t>
            </w: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Устройство примыканий кровель из наплавляемых материалов к стенам и парапетам высотой: до 600 мм без фартуков</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100 м примыканий</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2,5</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4204" w:type="pct"/>
            <w:gridSpan w:val="12"/>
            <w:tcBorders>
              <w:top w:val="nil"/>
              <w:left w:val="nil"/>
              <w:bottom w:val="nil"/>
              <w:right w:val="single" w:sz="4" w:space="0" w:color="000000"/>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Объем=250 / 100</w:t>
            </w:r>
          </w:p>
        </w:tc>
      </w:tr>
      <w:tr w:rsidR="00C1094A" w:rsidRPr="002D5EBB" w:rsidTr="002D5EBB">
        <w:trPr>
          <w:trHeight w:val="45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от 04.08.2020 № 421/</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п.58б</w:t>
            </w:r>
          </w:p>
        </w:tc>
        <w:tc>
          <w:tcPr>
            <w:tcW w:w="4204" w:type="pct"/>
            <w:gridSpan w:val="12"/>
            <w:tcBorders>
              <w:top w:val="nil"/>
              <w:left w:val="nil"/>
              <w:bottom w:val="nil"/>
              <w:right w:val="single" w:sz="4" w:space="0" w:color="000000"/>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2D5EBB">
              <w:rPr>
                <w:rFonts w:ascii="Arial" w:hAnsi="Arial" w:cs="Arial"/>
                <w:color w:val="000000"/>
                <w:sz w:val="12"/>
                <w:szCs w:val="12"/>
              </w:rPr>
              <w:t>расх</w:t>
            </w:r>
            <w:proofErr w:type="spellEnd"/>
            <w:r w:rsidRPr="002D5EBB">
              <w:rPr>
                <w:rFonts w:ascii="Arial" w:hAnsi="Arial" w:cs="Arial"/>
                <w:color w:val="000000"/>
                <w:sz w:val="12"/>
                <w:szCs w:val="12"/>
              </w:rPr>
              <w:t>.; ЗПМ=1,25; ТЗ=1,15; ТЗМ=1,25</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ОТ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412,16</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1,15</w:t>
            </w: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1 184,96</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19,5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23 107</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ЭМ</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135,40</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1,25</w:t>
            </w: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423,13</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7,75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3 279</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в т.ч. </w:t>
            </w:r>
            <w:proofErr w:type="spellStart"/>
            <w:r w:rsidRPr="002D5EBB">
              <w:rPr>
                <w:rFonts w:ascii="Arial" w:hAnsi="Arial" w:cs="Arial"/>
                <w:color w:val="000000"/>
                <w:sz w:val="12"/>
                <w:szCs w:val="12"/>
              </w:rPr>
              <w:t>ОТм</w:t>
            </w:r>
            <w:proofErr w:type="spellEnd"/>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11,59</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1,25</w:t>
            </w: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36,22</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19,5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706</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М</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10 946,55</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27 366,38</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6,53</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178 702</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ЗТ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roofErr w:type="spellStart"/>
            <w:r w:rsidRPr="002D5EBB">
              <w:rPr>
                <w:rFonts w:ascii="Arial" w:hAnsi="Arial" w:cs="Arial"/>
                <w:color w:val="000000"/>
                <w:sz w:val="12"/>
                <w:szCs w:val="12"/>
              </w:rPr>
              <w:t>чел.-ч</w:t>
            </w:r>
            <w:proofErr w:type="spellEnd"/>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35,5</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1,15</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102,0625</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roofErr w:type="spellStart"/>
            <w:r w:rsidRPr="002D5EBB">
              <w:rPr>
                <w:rFonts w:ascii="Arial" w:hAnsi="Arial" w:cs="Arial"/>
                <w:color w:val="000000"/>
                <w:sz w:val="12"/>
                <w:szCs w:val="12"/>
              </w:rPr>
              <w:t>ЗТм</w:t>
            </w:r>
            <w:proofErr w:type="spellEnd"/>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roofErr w:type="spellStart"/>
            <w:r w:rsidRPr="002D5EBB">
              <w:rPr>
                <w:rFonts w:ascii="Arial" w:hAnsi="Arial" w:cs="Arial"/>
                <w:color w:val="000000"/>
                <w:sz w:val="12"/>
                <w:szCs w:val="12"/>
              </w:rPr>
              <w:t>чел.-ч</w:t>
            </w:r>
            <w:proofErr w:type="spellEnd"/>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0,71</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1,25</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2,21875</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Итого по расценке</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11 494,11</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28 974,47</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ФОТ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1 221,18</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23 813</w:t>
            </w:r>
          </w:p>
        </w:tc>
      </w:tr>
      <w:tr w:rsidR="00C1094A" w:rsidRPr="002D5EBB" w:rsidTr="002D5EBB">
        <w:trPr>
          <w:trHeight w:val="90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 812/</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21.12.2020 Прил. п.12, Приказ № 812/</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21.12.2020 п.25</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НР Кровли</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w:t>
            </w: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109</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0,9</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98,1</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1 197,98</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23 361</w:t>
            </w:r>
          </w:p>
        </w:tc>
      </w:tr>
      <w:tr w:rsidR="00C1094A" w:rsidRPr="002D5EBB" w:rsidTr="002D5EBB">
        <w:trPr>
          <w:trHeight w:val="90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 774/</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11.12.2020 Прил. п.12, Приказ № 774/</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11.12.2020 п.16</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СП Кровли</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w:t>
            </w: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57</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0,85</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48,45</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591,66</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11 537</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Всего по позиции</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30 764,11</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239 986</w:t>
            </w:r>
          </w:p>
        </w:tc>
      </w:tr>
      <w:tr w:rsidR="00C1094A" w:rsidRPr="002D5EBB" w:rsidTr="002D5EBB">
        <w:trPr>
          <w:trHeight w:val="240"/>
        </w:trPr>
        <w:tc>
          <w:tcPr>
            <w:tcW w:w="262" w:type="pct"/>
            <w:tcBorders>
              <w:top w:val="single" w:sz="4" w:space="0" w:color="auto"/>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25</w:t>
            </w:r>
          </w:p>
        </w:tc>
        <w:tc>
          <w:tcPr>
            <w:tcW w:w="534" w:type="pct"/>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ТССЦ-101-1961</w:t>
            </w: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roofErr w:type="spellStart"/>
            <w:r w:rsidRPr="002D5EBB">
              <w:rPr>
                <w:rFonts w:ascii="Arial" w:hAnsi="Arial" w:cs="Arial"/>
                <w:b/>
                <w:bCs/>
                <w:color w:val="000000"/>
                <w:sz w:val="12"/>
                <w:szCs w:val="12"/>
              </w:rPr>
              <w:t>Изопласт</w:t>
            </w:r>
            <w:proofErr w:type="spellEnd"/>
            <w:r w:rsidRPr="002D5EBB">
              <w:rPr>
                <w:rFonts w:ascii="Arial" w:hAnsi="Arial" w:cs="Arial"/>
                <w:b/>
                <w:bCs/>
                <w:color w:val="000000"/>
                <w:sz w:val="12"/>
                <w:szCs w:val="12"/>
              </w:rPr>
              <w:t>: К ЭКП-4,5</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м2</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-630</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41,89</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-26 390,70</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6,53</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-172 331</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277" w:type="pct"/>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(Кровли)</w:t>
            </w:r>
          </w:p>
        </w:tc>
        <w:tc>
          <w:tcPr>
            <w:tcW w:w="277" w:type="pct"/>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353" w:type="pct"/>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r>
      <w:tr w:rsidR="00C1094A" w:rsidRPr="002D5EBB" w:rsidTr="002D5EBB">
        <w:trPr>
          <w:trHeight w:val="240"/>
        </w:trPr>
        <w:tc>
          <w:tcPr>
            <w:tcW w:w="262" w:type="pct"/>
            <w:tcBorders>
              <w:top w:val="single" w:sz="4" w:space="0" w:color="auto"/>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26</w:t>
            </w:r>
          </w:p>
        </w:tc>
        <w:tc>
          <w:tcPr>
            <w:tcW w:w="534" w:type="pct"/>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ТССЦ-101-3380</w:t>
            </w: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roofErr w:type="spellStart"/>
            <w:r w:rsidRPr="002D5EBB">
              <w:rPr>
                <w:rFonts w:ascii="Arial" w:hAnsi="Arial" w:cs="Arial"/>
                <w:b/>
                <w:bCs/>
                <w:color w:val="000000"/>
                <w:sz w:val="12"/>
                <w:szCs w:val="12"/>
              </w:rPr>
              <w:t>Унифлекс</w:t>
            </w:r>
            <w:proofErr w:type="spellEnd"/>
            <w:r w:rsidRPr="002D5EBB">
              <w:rPr>
                <w:rFonts w:ascii="Arial" w:hAnsi="Arial" w:cs="Arial"/>
                <w:b/>
                <w:bCs/>
                <w:color w:val="000000"/>
                <w:sz w:val="12"/>
                <w:szCs w:val="12"/>
              </w:rPr>
              <w:t>: ЭПП</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м2</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315</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31,02</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9 771,30</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6,53</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63 807</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277" w:type="pct"/>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(Кровли)</w:t>
            </w:r>
          </w:p>
        </w:tc>
        <w:tc>
          <w:tcPr>
            <w:tcW w:w="277" w:type="pct"/>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353" w:type="pct"/>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r>
      <w:tr w:rsidR="00C1094A" w:rsidRPr="002D5EBB" w:rsidTr="002D5EBB">
        <w:trPr>
          <w:trHeight w:val="240"/>
        </w:trPr>
        <w:tc>
          <w:tcPr>
            <w:tcW w:w="262" w:type="pct"/>
            <w:tcBorders>
              <w:top w:val="single" w:sz="4" w:space="0" w:color="auto"/>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27</w:t>
            </w:r>
          </w:p>
        </w:tc>
        <w:tc>
          <w:tcPr>
            <w:tcW w:w="534" w:type="pct"/>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ТССЦ-101-3360</w:t>
            </w: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roofErr w:type="spellStart"/>
            <w:r w:rsidRPr="002D5EBB">
              <w:rPr>
                <w:rFonts w:ascii="Arial" w:hAnsi="Arial" w:cs="Arial"/>
                <w:b/>
                <w:bCs/>
                <w:color w:val="000000"/>
                <w:sz w:val="12"/>
                <w:szCs w:val="12"/>
              </w:rPr>
              <w:t>Унифлекс</w:t>
            </w:r>
            <w:proofErr w:type="spellEnd"/>
            <w:r w:rsidRPr="002D5EBB">
              <w:rPr>
                <w:rFonts w:ascii="Arial" w:hAnsi="Arial" w:cs="Arial"/>
                <w:b/>
                <w:bCs/>
                <w:color w:val="000000"/>
                <w:sz w:val="12"/>
                <w:szCs w:val="12"/>
              </w:rPr>
              <w:t>: ЭКП-4,5, сланец серый</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м2</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315</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40,31</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12 697,65</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6,53</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82 916</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277" w:type="pct"/>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(Кровли)</w:t>
            </w:r>
          </w:p>
        </w:tc>
        <w:tc>
          <w:tcPr>
            <w:tcW w:w="277" w:type="pct"/>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353" w:type="pct"/>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r>
      <w:tr w:rsidR="00C1094A" w:rsidRPr="002D5EBB" w:rsidTr="002D5EBB">
        <w:trPr>
          <w:trHeight w:val="450"/>
        </w:trPr>
        <w:tc>
          <w:tcPr>
            <w:tcW w:w="262" w:type="pct"/>
            <w:tcBorders>
              <w:top w:val="single" w:sz="4" w:space="0" w:color="auto"/>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28</w:t>
            </w:r>
          </w:p>
        </w:tc>
        <w:tc>
          <w:tcPr>
            <w:tcW w:w="534" w:type="pct"/>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ТЕР12-01-002-09</w:t>
            </w: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Устройство кровель плоских из наплавляемых материалов: в два слоя</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100 м2 кровли</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11,35</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4204" w:type="pct"/>
            <w:gridSpan w:val="12"/>
            <w:tcBorders>
              <w:top w:val="nil"/>
              <w:left w:val="nil"/>
              <w:bottom w:val="nil"/>
              <w:right w:val="single" w:sz="4" w:space="0" w:color="000000"/>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Объем=1135 / 100</w:t>
            </w:r>
          </w:p>
        </w:tc>
      </w:tr>
      <w:tr w:rsidR="00C1094A" w:rsidRPr="002D5EBB" w:rsidTr="002D5EBB">
        <w:trPr>
          <w:trHeight w:val="45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от 04.08.2020 № 421/</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п.58б</w:t>
            </w:r>
          </w:p>
        </w:tc>
        <w:tc>
          <w:tcPr>
            <w:tcW w:w="4204" w:type="pct"/>
            <w:gridSpan w:val="12"/>
            <w:tcBorders>
              <w:top w:val="nil"/>
              <w:left w:val="nil"/>
              <w:bottom w:val="nil"/>
              <w:right w:val="single" w:sz="4" w:space="0" w:color="000000"/>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2D5EBB">
              <w:rPr>
                <w:rFonts w:ascii="Arial" w:hAnsi="Arial" w:cs="Arial"/>
                <w:color w:val="000000"/>
                <w:sz w:val="12"/>
                <w:szCs w:val="12"/>
              </w:rPr>
              <w:t>расх</w:t>
            </w:r>
            <w:proofErr w:type="spellEnd"/>
            <w:r w:rsidRPr="002D5EBB">
              <w:rPr>
                <w:rFonts w:ascii="Arial" w:hAnsi="Arial" w:cs="Arial"/>
                <w:color w:val="000000"/>
                <w:sz w:val="12"/>
                <w:szCs w:val="12"/>
              </w:rPr>
              <w:t>.; ЗПМ=1,25; ТЗ=1,15; ТЗМ=1,25</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ОТ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170,74</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1,15</w:t>
            </w: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2 228,58</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19,5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43 457</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ЭМ</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53,47</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1,25</w:t>
            </w: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758,61</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7,75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5 879</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в т.ч. </w:t>
            </w:r>
            <w:proofErr w:type="spellStart"/>
            <w:r w:rsidRPr="002D5EBB">
              <w:rPr>
                <w:rFonts w:ascii="Arial" w:hAnsi="Arial" w:cs="Arial"/>
                <w:color w:val="000000"/>
                <w:sz w:val="12"/>
                <w:szCs w:val="12"/>
              </w:rPr>
              <w:t>ОТм</w:t>
            </w:r>
            <w:proofErr w:type="spellEnd"/>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3,27</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1,25</w:t>
            </w: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46,39</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19,5</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905</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М</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9 064,15</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102 878,10</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6,53</w:t>
            </w: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671 794</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ЗТ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roofErr w:type="spellStart"/>
            <w:r w:rsidRPr="002D5EBB">
              <w:rPr>
                <w:rFonts w:ascii="Arial" w:hAnsi="Arial" w:cs="Arial"/>
                <w:color w:val="000000"/>
                <w:sz w:val="12"/>
                <w:szCs w:val="12"/>
              </w:rPr>
              <w:t>чел.-ч</w:t>
            </w:r>
            <w:proofErr w:type="spellEnd"/>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14,36</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1,15</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187,4339</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roofErr w:type="spellStart"/>
            <w:r w:rsidRPr="002D5EBB">
              <w:rPr>
                <w:rFonts w:ascii="Arial" w:hAnsi="Arial" w:cs="Arial"/>
                <w:color w:val="000000"/>
                <w:sz w:val="12"/>
                <w:szCs w:val="12"/>
              </w:rPr>
              <w:t>ЗТм</w:t>
            </w:r>
            <w:proofErr w:type="spellEnd"/>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roofErr w:type="spellStart"/>
            <w:r w:rsidRPr="002D5EBB">
              <w:rPr>
                <w:rFonts w:ascii="Arial" w:hAnsi="Arial" w:cs="Arial"/>
                <w:color w:val="000000"/>
                <w:sz w:val="12"/>
                <w:szCs w:val="12"/>
              </w:rPr>
              <w:t>чел.-ч</w:t>
            </w:r>
            <w:proofErr w:type="spellEnd"/>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0,2</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1,25</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2,8375</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Итого по расценке</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9 288,36</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105 865,29</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4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ФОТ</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2 274,97</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44 362</w:t>
            </w:r>
          </w:p>
        </w:tc>
      </w:tr>
      <w:tr w:rsidR="00C1094A" w:rsidRPr="002D5EBB" w:rsidTr="002D5EBB">
        <w:trPr>
          <w:trHeight w:val="90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 812/</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21.12.2020 Прил. п.12, Приказ № 812/</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21.12.2020 п.25</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НР Кровли</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w:t>
            </w: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109</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0,9</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98,1</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2 231,75</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43 519</w:t>
            </w:r>
          </w:p>
        </w:tc>
      </w:tr>
      <w:tr w:rsidR="00C1094A" w:rsidRPr="002D5EBB" w:rsidTr="002D5EBB">
        <w:trPr>
          <w:trHeight w:val="900"/>
        </w:trPr>
        <w:tc>
          <w:tcPr>
            <w:tcW w:w="262" w:type="pct"/>
            <w:tcBorders>
              <w:top w:val="nil"/>
              <w:left w:val="single" w:sz="4" w:space="0" w:color="auto"/>
              <w:bottom w:val="nil"/>
              <w:right w:val="nil"/>
            </w:tcBorders>
            <w:shd w:val="clear" w:color="auto" w:fill="auto"/>
            <w:vAlign w:val="center"/>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lastRenderedPageBreak/>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Приказ № 774/</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11.12.2020 Прил. п.12, Приказ № 774/</w:t>
            </w:r>
            <w:proofErr w:type="spellStart"/>
            <w:r w:rsidRPr="002D5EBB">
              <w:rPr>
                <w:rFonts w:ascii="Arial" w:hAnsi="Arial" w:cs="Arial"/>
                <w:color w:val="000000"/>
                <w:sz w:val="12"/>
                <w:szCs w:val="12"/>
              </w:rPr>
              <w:t>пр</w:t>
            </w:r>
            <w:proofErr w:type="spellEnd"/>
            <w:r w:rsidRPr="002D5EBB">
              <w:rPr>
                <w:rFonts w:ascii="Arial" w:hAnsi="Arial" w:cs="Arial"/>
                <w:color w:val="000000"/>
                <w:sz w:val="12"/>
                <w:szCs w:val="12"/>
              </w:rPr>
              <w:t xml:space="preserve"> от 11.12.2020 п.16</w:t>
            </w:r>
          </w:p>
        </w:tc>
        <w:tc>
          <w:tcPr>
            <w:tcW w:w="907" w:type="pct"/>
            <w:gridSpan w:val="3"/>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СП Кровли</w:t>
            </w: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w:t>
            </w: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57</w:t>
            </w: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0,85</w:t>
            </w: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48,45</w:t>
            </w: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1 102,22</w:t>
            </w: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21 493</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Всего по позиции</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109 199,26</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r w:rsidRPr="002D5EBB">
              <w:rPr>
                <w:rFonts w:ascii="Arial" w:hAnsi="Arial" w:cs="Arial"/>
                <w:color w:val="000000"/>
                <w:sz w:val="12"/>
                <w:szCs w:val="12"/>
              </w:rPr>
              <w:t> </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786 142</w:t>
            </w:r>
          </w:p>
        </w:tc>
      </w:tr>
      <w:tr w:rsidR="00C1094A" w:rsidRPr="002D5EBB" w:rsidTr="002D5EBB">
        <w:trPr>
          <w:trHeight w:val="240"/>
        </w:trPr>
        <w:tc>
          <w:tcPr>
            <w:tcW w:w="262" w:type="pct"/>
            <w:tcBorders>
              <w:top w:val="single" w:sz="4" w:space="0" w:color="auto"/>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29</w:t>
            </w:r>
          </w:p>
        </w:tc>
        <w:tc>
          <w:tcPr>
            <w:tcW w:w="534" w:type="pct"/>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ТССЦ-101-1962</w:t>
            </w: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roofErr w:type="spellStart"/>
            <w:r w:rsidRPr="002D5EBB">
              <w:rPr>
                <w:rFonts w:ascii="Arial" w:hAnsi="Arial" w:cs="Arial"/>
                <w:b/>
                <w:bCs/>
                <w:color w:val="000000"/>
                <w:sz w:val="12"/>
                <w:szCs w:val="12"/>
              </w:rPr>
              <w:t>Изопласт</w:t>
            </w:r>
            <w:proofErr w:type="spellEnd"/>
            <w:r w:rsidRPr="002D5EBB">
              <w:rPr>
                <w:rFonts w:ascii="Arial" w:hAnsi="Arial" w:cs="Arial"/>
                <w:b/>
                <w:bCs/>
                <w:color w:val="000000"/>
                <w:sz w:val="12"/>
                <w:szCs w:val="12"/>
              </w:rPr>
              <w:t>: П ЭПП-4,0</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м2</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-1316,6</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35,65</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-46 936,79</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6,53</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-306 497</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277" w:type="pct"/>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(Кровли)</w:t>
            </w:r>
          </w:p>
        </w:tc>
        <w:tc>
          <w:tcPr>
            <w:tcW w:w="277" w:type="pct"/>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353" w:type="pct"/>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r>
      <w:tr w:rsidR="00C1094A" w:rsidRPr="002D5EBB" w:rsidTr="002D5EBB">
        <w:trPr>
          <w:trHeight w:val="240"/>
        </w:trPr>
        <w:tc>
          <w:tcPr>
            <w:tcW w:w="262" w:type="pct"/>
            <w:tcBorders>
              <w:top w:val="single" w:sz="4" w:space="0" w:color="auto"/>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30</w:t>
            </w:r>
          </w:p>
        </w:tc>
        <w:tc>
          <w:tcPr>
            <w:tcW w:w="534" w:type="pct"/>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ТССЦ-101-1961</w:t>
            </w: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roofErr w:type="spellStart"/>
            <w:r w:rsidRPr="002D5EBB">
              <w:rPr>
                <w:rFonts w:ascii="Arial" w:hAnsi="Arial" w:cs="Arial"/>
                <w:b/>
                <w:bCs/>
                <w:color w:val="000000"/>
                <w:sz w:val="12"/>
                <w:szCs w:val="12"/>
              </w:rPr>
              <w:t>Изопласт</w:t>
            </w:r>
            <w:proofErr w:type="spellEnd"/>
            <w:r w:rsidRPr="002D5EBB">
              <w:rPr>
                <w:rFonts w:ascii="Arial" w:hAnsi="Arial" w:cs="Arial"/>
                <w:b/>
                <w:bCs/>
                <w:color w:val="000000"/>
                <w:sz w:val="12"/>
                <w:szCs w:val="12"/>
              </w:rPr>
              <w:t>: К ЭКП-4,5</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м2</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-1293,9</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41,89</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-54 201,47</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6,53</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-353 936</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277" w:type="pct"/>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(Кровли)</w:t>
            </w:r>
          </w:p>
        </w:tc>
        <w:tc>
          <w:tcPr>
            <w:tcW w:w="277" w:type="pct"/>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353" w:type="pct"/>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r>
      <w:tr w:rsidR="00C1094A" w:rsidRPr="002D5EBB" w:rsidTr="002D5EBB">
        <w:trPr>
          <w:trHeight w:val="240"/>
        </w:trPr>
        <w:tc>
          <w:tcPr>
            <w:tcW w:w="262" w:type="pct"/>
            <w:tcBorders>
              <w:top w:val="single" w:sz="4" w:space="0" w:color="auto"/>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31</w:t>
            </w:r>
          </w:p>
        </w:tc>
        <w:tc>
          <w:tcPr>
            <w:tcW w:w="534" w:type="pct"/>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ТССЦ-101-3380</w:t>
            </w: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roofErr w:type="spellStart"/>
            <w:r w:rsidRPr="002D5EBB">
              <w:rPr>
                <w:rFonts w:ascii="Arial" w:hAnsi="Arial" w:cs="Arial"/>
                <w:b/>
                <w:bCs/>
                <w:color w:val="000000"/>
                <w:sz w:val="12"/>
                <w:szCs w:val="12"/>
              </w:rPr>
              <w:t>Унифлекс</w:t>
            </w:r>
            <w:proofErr w:type="spellEnd"/>
            <w:r w:rsidRPr="002D5EBB">
              <w:rPr>
                <w:rFonts w:ascii="Arial" w:hAnsi="Arial" w:cs="Arial"/>
                <w:b/>
                <w:bCs/>
                <w:color w:val="000000"/>
                <w:sz w:val="12"/>
                <w:szCs w:val="12"/>
              </w:rPr>
              <w:t>: ЭПП</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м2</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1316,6</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31,02</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40 840,93</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6,53</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266 691</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277" w:type="pct"/>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(Кровли)</w:t>
            </w:r>
          </w:p>
        </w:tc>
        <w:tc>
          <w:tcPr>
            <w:tcW w:w="277" w:type="pct"/>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353" w:type="pct"/>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r>
      <w:tr w:rsidR="00C1094A" w:rsidRPr="002D5EBB" w:rsidTr="002D5EBB">
        <w:trPr>
          <w:trHeight w:val="240"/>
        </w:trPr>
        <w:tc>
          <w:tcPr>
            <w:tcW w:w="262" w:type="pct"/>
            <w:tcBorders>
              <w:top w:val="single" w:sz="4" w:space="0" w:color="auto"/>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32</w:t>
            </w:r>
          </w:p>
        </w:tc>
        <w:tc>
          <w:tcPr>
            <w:tcW w:w="534" w:type="pct"/>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ТССЦ-101-3360</w:t>
            </w: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roofErr w:type="spellStart"/>
            <w:r w:rsidRPr="002D5EBB">
              <w:rPr>
                <w:rFonts w:ascii="Arial" w:hAnsi="Arial" w:cs="Arial"/>
                <w:b/>
                <w:bCs/>
                <w:color w:val="000000"/>
                <w:sz w:val="12"/>
                <w:szCs w:val="12"/>
              </w:rPr>
              <w:t>Унифлекс</w:t>
            </w:r>
            <w:proofErr w:type="spellEnd"/>
            <w:r w:rsidRPr="002D5EBB">
              <w:rPr>
                <w:rFonts w:ascii="Arial" w:hAnsi="Arial" w:cs="Arial"/>
                <w:b/>
                <w:bCs/>
                <w:color w:val="000000"/>
                <w:sz w:val="12"/>
                <w:szCs w:val="12"/>
              </w:rPr>
              <w:t>: ЭКП-4,5, сланец серый</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м2</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1293,9</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40,31</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52 157,11</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6,53</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340 586</w:t>
            </w:r>
          </w:p>
        </w:tc>
      </w:tr>
      <w:tr w:rsidR="00C1094A" w:rsidRPr="002D5EBB" w:rsidTr="002D5EBB">
        <w:trPr>
          <w:trHeight w:val="240"/>
        </w:trPr>
        <w:tc>
          <w:tcPr>
            <w:tcW w:w="262" w:type="pct"/>
            <w:tcBorders>
              <w:top w:val="nil"/>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277" w:type="pct"/>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(Кровли)</w:t>
            </w:r>
          </w:p>
        </w:tc>
        <w:tc>
          <w:tcPr>
            <w:tcW w:w="277" w:type="pct"/>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353" w:type="pct"/>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1193" w:type="pct"/>
            <w:tcBorders>
              <w:top w:val="nil"/>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r>
      <w:tr w:rsidR="00C1094A" w:rsidRPr="002D5EBB" w:rsidTr="002D5EBB">
        <w:trPr>
          <w:trHeight w:val="1125"/>
        </w:trPr>
        <w:tc>
          <w:tcPr>
            <w:tcW w:w="262" w:type="pct"/>
            <w:tcBorders>
              <w:top w:val="single" w:sz="4" w:space="0" w:color="auto"/>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33</w:t>
            </w:r>
          </w:p>
        </w:tc>
        <w:tc>
          <w:tcPr>
            <w:tcW w:w="534" w:type="pct"/>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ТССЦпг01-01-01-043</w:t>
            </w: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Погрузочные работы при автомобильных перевозках: мусора строительного с погрузкой экскаваторами емкостью ковша до 0,5 м3</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 т груза</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119,92</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3,64</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436,51</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7,75</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3 383</w:t>
            </w:r>
          </w:p>
        </w:tc>
      </w:tr>
      <w:tr w:rsidR="00C1094A" w:rsidRPr="002D5EBB" w:rsidTr="002D5EBB">
        <w:trPr>
          <w:trHeight w:val="900"/>
        </w:trPr>
        <w:tc>
          <w:tcPr>
            <w:tcW w:w="262" w:type="pct"/>
            <w:tcBorders>
              <w:top w:val="single" w:sz="4" w:space="0" w:color="auto"/>
              <w:left w:val="single" w:sz="4" w:space="0" w:color="auto"/>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34</w:t>
            </w:r>
          </w:p>
        </w:tc>
        <w:tc>
          <w:tcPr>
            <w:tcW w:w="534" w:type="pct"/>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ТССЦпг03-21-01-015</w:t>
            </w:r>
          </w:p>
        </w:tc>
        <w:tc>
          <w:tcPr>
            <w:tcW w:w="907" w:type="pct"/>
            <w:gridSpan w:val="3"/>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Перевозка грузов автомобилями-самосвалами грузоподъемностью 10 т, работающих вне карьера, на расстояние: до 15 км I класс груза</w:t>
            </w:r>
          </w:p>
        </w:tc>
        <w:tc>
          <w:tcPr>
            <w:tcW w:w="30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 т груза</w:t>
            </w:r>
          </w:p>
        </w:tc>
        <w:tc>
          <w:tcPr>
            <w:tcW w:w="211"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357"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119,92</w:t>
            </w:r>
          </w:p>
        </w:tc>
        <w:tc>
          <w:tcPr>
            <w:tcW w:w="21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13,56</w:t>
            </w:r>
          </w:p>
        </w:tc>
        <w:tc>
          <w:tcPr>
            <w:tcW w:w="342"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267"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1 626,12</w:t>
            </w:r>
          </w:p>
        </w:tc>
        <w:tc>
          <w:tcPr>
            <w:tcW w:w="59" w:type="pct"/>
            <w:tcBorders>
              <w:top w:val="single" w:sz="4" w:space="0" w:color="auto"/>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7,75</w:t>
            </w:r>
          </w:p>
        </w:tc>
        <w:tc>
          <w:tcPr>
            <w:tcW w:w="1193" w:type="pct"/>
            <w:tcBorders>
              <w:top w:val="single" w:sz="4" w:space="0" w:color="auto"/>
              <w:left w:val="nil"/>
              <w:bottom w:val="nil"/>
              <w:right w:val="single" w:sz="4" w:space="0" w:color="auto"/>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12 602</w:t>
            </w:r>
          </w:p>
        </w:tc>
      </w:tr>
      <w:tr w:rsidR="00C1094A" w:rsidRPr="002D5EBB" w:rsidTr="002D5EBB">
        <w:trPr>
          <w:trHeight w:val="30"/>
        </w:trPr>
        <w:tc>
          <w:tcPr>
            <w:tcW w:w="26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534"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277"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277"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353"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30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b/>
                <w:bCs/>
                <w:color w:val="000000"/>
                <w:sz w:val="12"/>
                <w:szCs w:val="12"/>
              </w:rPr>
            </w:pPr>
          </w:p>
        </w:tc>
        <w:tc>
          <w:tcPr>
            <w:tcW w:w="267"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p>
        </w:tc>
        <w:tc>
          <w:tcPr>
            <w:tcW w:w="59" w:type="pct"/>
            <w:tcBorders>
              <w:top w:val="nil"/>
              <w:left w:val="nil"/>
              <w:bottom w:val="nil"/>
              <w:right w:val="nil"/>
            </w:tcBorders>
            <w:shd w:val="clear" w:color="auto" w:fill="auto"/>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p>
        </w:tc>
      </w:tr>
      <w:tr w:rsidR="00C1094A" w:rsidRPr="002D5EBB" w:rsidTr="002D5EBB">
        <w:trPr>
          <w:trHeight w:val="45"/>
        </w:trPr>
        <w:tc>
          <w:tcPr>
            <w:tcW w:w="26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534" w:type="pct"/>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p>
        </w:tc>
        <w:tc>
          <w:tcPr>
            <w:tcW w:w="277" w:type="pct"/>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p>
        </w:tc>
        <w:tc>
          <w:tcPr>
            <w:tcW w:w="277" w:type="pct"/>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p>
        </w:tc>
        <w:tc>
          <w:tcPr>
            <w:tcW w:w="353" w:type="pct"/>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p>
        </w:tc>
        <w:tc>
          <w:tcPr>
            <w:tcW w:w="309" w:type="pct"/>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p>
        </w:tc>
        <w:tc>
          <w:tcPr>
            <w:tcW w:w="211" w:type="pct"/>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p>
        </w:tc>
        <w:tc>
          <w:tcPr>
            <w:tcW w:w="342" w:type="pct"/>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p>
        </w:tc>
        <w:tc>
          <w:tcPr>
            <w:tcW w:w="357" w:type="pct"/>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p>
        </w:tc>
        <w:tc>
          <w:tcPr>
            <w:tcW w:w="217" w:type="pct"/>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p>
        </w:tc>
        <w:tc>
          <w:tcPr>
            <w:tcW w:w="342" w:type="pct"/>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p>
        </w:tc>
        <w:tc>
          <w:tcPr>
            <w:tcW w:w="267" w:type="pct"/>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p>
        </w:tc>
        <w:tc>
          <w:tcPr>
            <w:tcW w:w="59" w:type="pct"/>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p>
        </w:tc>
        <w:tc>
          <w:tcPr>
            <w:tcW w:w="1193" w:type="pct"/>
            <w:tcBorders>
              <w:top w:val="nil"/>
              <w:left w:val="nil"/>
              <w:bottom w:val="nil"/>
              <w:right w:val="nil"/>
            </w:tcBorders>
            <w:shd w:val="clear" w:color="auto" w:fill="auto"/>
            <w:noWrap/>
            <w:hideMark/>
          </w:tcPr>
          <w:p w:rsidR="00C1094A" w:rsidRPr="002D5EBB" w:rsidRDefault="00C1094A" w:rsidP="00C1094A">
            <w:pPr>
              <w:rPr>
                <w:rFonts w:ascii="Arial" w:hAnsi="Arial" w:cs="Arial"/>
                <w:color w:val="000000"/>
                <w:sz w:val="12"/>
                <w:szCs w:val="12"/>
              </w:rPr>
            </w:pPr>
          </w:p>
        </w:tc>
      </w:tr>
      <w:tr w:rsidR="00C1094A" w:rsidRPr="002D5EBB" w:rsidTr="002D5EBB">
        <w:trPr>
          <w:trHeight w:val="225"/>
        </w:trPr>
        <w:tc>
          <w:tcPr>
            <w:tcW w:w="262" w:type="pct"/>
            <w:tcBorders>
              <w:top w:val="single" w:sz="4" w:space="0" w:color="auto"/>
              <w:left w:val="single" w:sz="4" w:space="0" w:color="auto"/>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534" w:type="pct"/>
            <w:tcBorders>
              <w:top w:val="single" w:sz="4" w:space="0" w:color="auto"/>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2685" w:type="pct"/>
            <w:gridSpan w:val="9"/>
            <w:tcBorders>
              <w:top w:val="single" w:sz="4" w:space="0" w:color="auto"/>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Итоги по смете:</w:t>
            </w:r>
          </w:p>
        </w:tc>
        <w:tc>
          <w:tcPr>
            <w:tcW w:w="267" w:type="pct"/>
            <w:tcBorders>
              <w:top w:val="single" w:sz="4" w:space="0" w:color="auto"/>
              <w:left w:val="nil"/>
              <w:bottom w:val="nil"/>
              <w:right w:val="nil"/>
            </w:tcBorders>
            <w:shd w:val="clear" w:color="auto" w:fill="auto"/>
            <w:noWrap/>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c>
          <w:tcPr>
            <w:tcW w:w="59" w:type="pct"/>
            <w:tcBorders>
              <w:top w:val="single" w:sz="4" w:space="0" w:color="auto"/>
              <w:left w:val="nil"/>
              <w:bottom w:val="nil"/>
              <w:right w:val="nil"/>
            </w:tcBorders>
            <w:shd w:val="clear" w:color="auto" w:fill="auto"/>
            <w:noWrap/>
            <w:hideMark/>
          </w:tcPr>
          <w:p w:rsidR="00C1094A" w:rsidRPr="002D5EBB" w:rsidRDefault="00C1094A" w:rsidP="00C1094A">
            <w:pPr>
              <w:jc w:val="center"/>
              <w:rPr>
                <w:rFonts w:ascii="Arial" w:hAnsi="Arial" w:cs="Arial"/>
                <w:b/>
                <w:bCs/>
                <w:color w:val="000000"/>
                <w:sz w:val="12"/>
                <w:szCs w:val="12"/>
              </w:rPr>
            </w:pPr>
            <w:r w:rsidRPr="002D5EBB">
              <w:rPr>
                <w:rFonts w:ascii="Arial" w:hAnsi="Arial" w:cs="Arial"/>
                <w:b/>
                <w:bCs/>
                <w:color w:val="000000"/>
                <w:sz w:val="12"/>
                <w:szCs w:val="12"/>
              </w:rPr>
              <w:t> </w:t>
            </w:r>
          </w:p>
        </w:tc>
        <w:tc>
          <w:tcPr>
            <w:tcW w:w="1193" w:type="pct"/>
            <w:tcBorders>
              <w:top w:val="single" w:sz="4" w:space="0" w:color="auto"/>
              <w:left w:val="nil"/>
              <w:bottom w:val="nil"/>
              <w:right w:val="single" w:sz="4" w:space="0" w:color="auto"/>
            </w:tcBorders>
            <w:shd w:val="clear" w:color="auto" w:fill="auto"/>
            <w:noWrap/>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 </w:t>
            </w:r>
          </w:p>
        </w:tc>
      </w:tr>
      <w:tr w:rsidR="00C1094A" w:rsidRPr="002D5EBB" w:rsidTr="002D5EBB">
        <w:trPr>
          <w:trHeight w:val="225"/>
        </w:trPr>
        <w:tc>
          <w:tcPr>
            <w:tcW w:w="262" w:type="pct"/>
            <w:tcBorders>
              <w:top w:val="nil"/>
              <w:left w:val="single" w:sz="4" w:space="0" w:color="auto"/>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2685" w:type="pct"/>
            <w:gridSpan w:val="9"/>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     Итого прямые затраты (</w:t>
            </w:r>
            <w:proofErr w:type="spellStart"/>
            <w:r w:rsidRPr="002D5EBB">
              <w:rPr>
                <w:rFonts w:ascii="Arial" w:hAnsi="Arial" w:cs="Arial"/>
                <w:color w:val="000000"/>
                <w:sz w:val="12"/>
                <w:szCs w:val="12"/>
              </w:rPr>
              <w:t>справочно</w:t>
            </w:r>
            <w:proofErr w:type="spellEnd"/>
            <w:r w:rsidRPr="002D5EBB">
              <w:rPr>
                <w:rFonts w:ascii="Arial" w:hAnsi="Arial" w:cs="Arial"/>
                <w:color w:val="000000"/>
                <w:sz w:val="12"/>
                <w:szCs w:val="12"/>
              </w:rPr>
              <w:t>)</w:t>
            </w:r>
          </w:p>
        </w:tc>
        <w:tc>
          <w:tcPr>
            <w:tcW w:w="267" w:type="pct"/>
            <w:tcBorders>
              <w:top w:val="nil"/>
              <w:left w:val="nil"/>
              <w:bottom w:val="nil"/>
              <w:right w:val="nil"/>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348 765,12</w:t>
            </w:r>
          </w:p>
        </w:tc>
        <w:tc>
          <w:tcPr>
            <w:tcW w:w="59" w:type="pct"/>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2 826 828</w:t>
            </w:r>
          </w:p>
        </w:tc>
      </w:tr>
      <w:tr w:rsidR="00C1094A" w:rsidRPr="002D5EBB" w:rsidTr="002D5EBB">
        <w:trPr>
          <w:trHeight w:val="225"/>
        </w:trPr>
        <w:tc>
          <w:tcPr>
            <w:tcW w:w="262" w:type="pct"/>
            <w:tcBorders>
              <w:top w:val="nil"/>
              <w:left w:val="single" w:sz="4" w:space="0" w:color="auto"/>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2685" w:type="pct"/>
            <w:gridSpan w:val="9"/>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          в том числе:</w:t>
            </w:r>
          </w:p>
        </w:tc>
        <w:tc>
          <w:tcPr>
            <w:tcW w:w="267" w:type="pct"/>
            <w:tcBorders>
              <w:top w:val="nil"/>
              <w:left w:val="nil"/>
              <w:bottom w:val="nil"/>
              <w:right w:val="nil"/>
            </w:tcBorders>
            <w:shd w:val="clear" w:color="auto" w:fill="auto"/>
            <w:noWrap/>
            <w:hideMark/>
          </w:tcPr>
          <w:p w:rsidR="00C1094A" w:rsidRPr="002D5EBB" w:rsidRDefault="00C1094A" w:rsidP="00C1094A">
            <w:pPr>
              <w:jc w:val="right"/>
              <w:rPr>
                <w:rFonts w:ascii="Arial" w:hAnsi="Arial" w:cs="Arial"/>
                <w:color w:val="000000"/>
                <w:sz w:val="12"/>
                <w:szCs w:val="12"/>
              </w:rPr>
            </w:pPr>
          </w:p>
        </w:tc>
        <w:tc>
          <w:tcPr>
            <w:tcW w:w="59" w:type="pct"/>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25"/>
        </w:trPr>
        <w:tc>
          <w:tcPr>
            <w:tcW w:w="262" w:type="pct"/>
            <w:tcBorders>
              <w:top w:val="nil"/>
              <w:left w:val="single" w:sz="4" w:space="0" w:color="auto"/>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2685" w:type="pct"/>
            <w:gridSpan w:val="9"/>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               Оплата труда рабочих</w:t>
            </w:r>
          </w:p>
        </w:tc>
        <w:tc>
          <w:tcPr>
            <w:tcW w:w="267" w:type="pct"/>
            <w:tcBorders>
              <w:top w:val="nil"/>
              <w:left w:val="nil"/>
              <w:bottom w:val="nil"/>
              <w:right w:val="nil"/>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40 031,86</w:t>
            </w:r>
          </w:p>
        </w:tc>
        <w:tc>
          <w:tcPr>
            <w:tcW w:w="59" w:type="pct"/>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780 620</w:t>
            </w:r>
          </w:p>
        </w:tc>
      </w:tr>
      <w:tr w:rsidR="00C1094A" w:rsidRPr="002D5EBB" w:rsidTr="002D5EBB">
        <w:trPr>
          <w:trHeight w:val="225"/>
        </w:trPr>
        <w:tc>
          <w:tcPr>
            <w:tcW w:w="262" w:type="pct"/>
            <w:tcBorders>
              <w:top w:val="nil"/>
              <w:left w:val="single" w:sz="4" w:space="0" w:color="auto"/>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2685" w:type="pct"/>
            <w:gridSpan w:val="9"/>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               Эксплуатация машин</w:t>
            </w:r>
          </w:p>
        </w:tc>
        <w:tc>
          <w:tcPr>
            <w:tcW w:w="267" w:type="pct"/>
            <w:tcBorders>
              <w:top w:val="nil"/>
              <w:left w:val="nil"/>
              <w:bottom w:val="nil"/>
              <w:right w:val="nil"/>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24 738,85</w:t>
            </w:r>
          </w:p>
        </w:tc>
        <w:tc>
          <w:tcPr>
            <w:tcW w:w="59" w:type="pct"/>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191 726</w:t>
            </w:r>
          </w:p>
        </w:tc>
      </w:tr>
      <w:tr w:rsidR="00C1094A" w:rsidRPr="002D5EBB" w:rsidTr="002D5EBB">
        <w:trPr>
          <w:trHeight w:val="225"/>
        </w:trPr>
        <w:tc>
          <w:tcPr>
            <w:tcW w:w="262" w:type="pct"/>
            <w:tcBorders>
              <w:top w:val="nil"/>
              <w:left w:val="single" w:sz="4" w:space="0" w:color="auto"/>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2685" w:type="pct"/>
            <w:gridSpan w:val="9"/>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                    в том числе оплата труда машинистов (</w:t>
            </w:r>
            <w:proofErr w:type="spellStart"/>
            <w:r w:rsidRPr="002D5EBB">
              <w:rPr>
                <w:rFonts w:ascii="Arial" w:hAnsi="Arial" w:cs="Arial"/>
                <w:color w:val="000000"/>
                <w:sz w:val="12"/>
                <w:szCs w:val="12"/>
              </w:rPr>
              <w:t>Отм</w:t>
            </w:r>
            <w:proofErr w:type="spellEnd"/>
            <w:r w:rsidRPr="002D5EBB">
              <w:rPr>
                <w:rFonts w:ascii="Arial" w:hAnsi="Arial" w:cs="Arial"/>
                <w:color w:val="000000"/>
                <w:sz w:val="12"/>
                <w:szCs w:val="12"/>
              </w:rPr>
              <w:t>)</w:t>
            </w:r>
          </w:p>
        </w:tc>
        <w:tc>
          <w:tcPr>
            <w:tcW w:w="267" w:type="pct"/>
            <w:tcBorders>
              <w:top w:val="nil"/>
              <w:left w:val="nil"/>
              <w:bottom w:val="nil"/>
              <w:right w:val="nil"/>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1 819,63</w:t>
            </w:r>
          </w:p>
        </w:tc>
        <w:tc>
          <w:tcPr>
            <w:tcW w:w="59" w:type="pct"/>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35 483</w:t>
            </w:r>
          </w:p>
        </w:tc>
      </w:tr>
      <w:tr w:rsidR="00C1094A" w:rsidRPr="002D5EBB" w:rsidTr="002D5EBB">
        <w:trPr>
          <w:trHeight w:val="225"/>
        </w:trPr>
        <w:tc>
          <w:tcPr>
            <w:tcW w:w="262" w:type="pct"/>
            <w:tcBorders>
              <w:top w:val="nil"/>
              <w:left w:val="single" w:sz="4" w:space="0" w:color="auto"/>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2685" w:type="pct"/>
            <w:gridSpan w:val="9"/>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               Материалы</w:t>
            </w:r>
          </w:p>
        </w:tc>
        <w:tc>
          <w:tcPr>
            <w:tcW w:w="267" w:type="pct"/>
            <w:tcBorders>
              <w:top w:val="nil"/>
              <w:left w:val="nil"/>
              <w:bottom w:val="nil"/>
              <w:right w:val="nil"/>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283 994,41</w:t>
            </w:r>
          </w:p>
        </w:tc>
        <w:tc>
          <w:tcPr>
            <w:tcW w:w="59" w:type="pct"/>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1 854 482</w:t>
            </w:r>
          </w:p>
        </w:tc>
      </w:tr>
      <w:tr w:rsidR="00C1094A" w:rsidRPr="002D5EBB" w:rsidTr="002D5EBB">
        <w:trPr>
          <w:trHeight w:val="225"/>
        </w:trPr>
        <w:tc>
          <w:tcPr>
            <w:tcW w:w="262" w:type="pct"/>
            <w:tcBorders>
              <w:top w:val="nil"/>
              <w:left w:val="single" w:sz="4" w:space="0" w:color="auto"/>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2685" w:type="pct"/>
            <w:gridSpan w:val="9"/>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     Строительные работы</w:t>
            </w:r>
          </w:p>
        </w:tc>
        <w:tc>
          <w:tcPr>
            <w:tcW w:w="267" w:type="pct"/>
            <w:tcBorders>
              <w:top w:val="nil"/>
              <w:left w:val="nil"/>
              <w:bottom w:val="nil"/>
              <w:right w:val="nil"/>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407 998,73</w:t>
            </w:r>
          </w:p>
        </w:tc>
        <w:tc>
          <w:tcPr>
            <w:tcW w:w="59" w:type="pct"/>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3 981 883</w:t>
            </w:r>
          </w:p>
        </w:tc>
      </w:tr>
      <w:tr w:rsidR="00C1094A" w:rsidRPr="002D5EBB" w:rsidTr="002D5EBB">
        <w:trPr>
          <w:trHeight w:val="225"/>
        </w:trPr>
        <w:tc>
          <w:tcPr>
            <w:tcW w:w="262" w:type="pct"/>
            <w:tcBorders>
              <w:top w:val="nil"/>
              <w:left w:val="single" w:sz="4" w:space="0" w:color="auto"/>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2685" w:type="pct"/>
            <w:gridSpan w:val="9"/>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          Строительные работы</w:t>
            </w:r>
          </w:p>
        </w:tc>
        <w:tc>
          <w:tcPr>
            <w:tcW w:w="267" w:type="pct"/>
            <w:tcBorders>
              <w:top w:val="nil"/>
              <w:left w:val="nil"/>
              <w:bottom w:val="nil"/>
              <w:right w:val="nil"/>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405 936,10</w:t>
            </w:r>
          </w:p>
        </w:tc>
        <w:tc>
          <w:tcPr>
            <w:tcW w:w="59" w:type="pct"/>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3 965 898</w:t>
            </w:r>
          </w:p>
        </w:tc>
      </w:tr>
      <w:tr w:rsidR="00C1094A" w:rsidRPr="002D5EBB" w:rsidTr="002D5EBB">
        <w:trPr>
          <w:trHeight w:val="225"/>
        </w:trPr>
        <w:tc>
          <w:tcPr>
            <w:tcW w:w="262" w:type="pct"/>
            <w:tcBorders>
              <w:top w:val="nil"/>
              <w:left w:val="single" w:sz="4" w:space="0" w:color="auto"/>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2685" w:type="pct"/>
            <w:gridSpan w:val="9"/>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               в том числе:</w:t>
            </w:r>
          </w:p>
        </w:tc>
        <w:tc>
          <w:tcPr>
            <w:tcW w:w="267" w:type="pct"/>
            <w:tcBorders>
              <w:top w:val="nil"/>
              <w:left w:val="nil"/>
              <w:bottom w:val="nil"/>
              <w:right w:val="nil"/>
            </w:tcBorders>
            <w:shd w:val="clear" w:color="auto" w:fill="auto"/>
            <w:noWrap/>
            <w:hideMark/>
          </w:tcPr>
          <w:p w:rsidR="00C1094A" w:rsidRPr="002D5EBB" w:rsidRDefault="00C1094A" w:rsidP="00C1094A">
            <w:pPr>
              <w:jc w:val="right"/>
              <w:rPr>
                <w:rFonts w:ascii="Arial" w:hAnsi="Arial" w:cs="Arial"/>
                <w:color w:val="000000"/>
                <w:sz w:val="12"/>
                <w:szCs w:val="12"/>
              </w:rPr>
            </w:pPr>
          </w:p>
        </w:tc>
        <w:tc>
          <w:tcPr>
            <w:tcW w:w="59" w:type="pct"/>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 </w:t>
            </w:r>
          </w:p>
        </w:tc>
      </w:tr>
      <w:tr w:rsidR="00C1094A" w:rsidRPr="002D5EBB" w:rsidTr="002D5EBB">
        <w:trPr>
          <w:trHeight w:val="225"/>
        </w:trPr>
        <w:tc>
          <w:tcPr>
            <w:tcW w:w="262" w:type="pct"/>
            <w:tcBorders>
              <w:top w:val="nil"/>
              <w:left w:val="single" w:sz="4" w:space="0" w:color="auto"/>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2685" w:type="pct"/>
            <w:gridSpan w:val="9"/>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                    оплата труда</w:t>
            </w:r>
          </w:p>
        </w:tc>
        <w:tc>
          <w:tcPr>
            <w:tcW w:w="267" w:type="pct"/>
            <w:tcBorders>
              <w:top w:val="nil"/>
              <w:left w:val="nil"/>
              <w:bottom w:val="nil"/>
              <w:right w:val="nil"/>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40 031,86</w:t>
            </w:r>
          </w:p>
        </w:tc>
        <w:tc>
          <w:tcPr>
            <w:tcW w:w="59" w:type="pct"/>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780 620</w:t>
            </w:r>
          </w:p>
        </w:tc>
      </w:tr>
      <w:tr w:rsidR="00C1094A" w:rsidRPr="002D5EBB" w:rsidTr="002D5EBB">
        <w:trPr>
          <w:trHeight w:val="225"/>
        </w:trPr>
        <w:tc>
          <w:tcPr>
            <w:tcW w:w="262" w:type="pct"/>
            <w:tcBorders>
              <w:top w:val="nil"/>
              <w:left w:val="single" w:sz="4" w:space="0" w:color="auto"/>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2685" w:type="pct"/>
            <w:gridSpan w:val="9"/>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                    эксплуатация машин и механизмов</w:t>
            </w:r>
          </w:p>
        </w:tc>
        <w:tc>
          <w:tcPr>
            <w:tcW w:w="267" w:type="pct"/>
            <w:tcBorders>
              <w:top w:val="nil"/>
              <w:left w:val="nil"/>
              <w:bottom w:val="nil"/>
              <w:right w:val="nil"/>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22 676,22</w:t>
            </w:r>
          </w:p>
        </w:tc>
        <w:tc>
          <w:tcPr>
            <w:tcW w:w="59" w:type="pct"/>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175 741</w:t>
            </w:r>
          </w:p>
        </w:tc>
      </w:tr>
      <w:tr w:rsidR="00C1094A" w:rsidRPr="002D5EBB" w:rsidTr="002D5EBB">
        <w:trPr>
          <w:trHeight w:val="225"/>
        </w:trPr>
        <w:tc>
          <w:tcPr>
            <w:tcW w:w="262" w:type="pct"/>
            <w:tcBorders>
              <w:top w:val="nil"/>
              <w:left w:val="single" w:sz="4" w:space="0" w:color="auto"/>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2685" w:type="pct"/>
            <w:gridSpan w:val="9"/>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                         в том числе оплата труда машинистов (</w:t>
            </w:r>
            <w:proofErr w:type="spellStart"/>
            <w:r w:rsidRPr="002D5EBB">
              <w:rPr>
                <w:rFonts w:ascii="Arial" w:hAnsi="Arial" w:cs="Arial"/>
                <w:color w:val="000000"/>
                <w:sz w:val="12"/>
                <w:szCs w:val="12"/>
              </w:rPr>
              <w:t>ОТм</w:t>
            </w:r>
            <w:proofErr w:type="spellEnd"/>
            <w:r w:rsidRPr="002D5EBB">
              <w:rPr>
                <w:rFonts w:ascii="Arial" w:hAnsi="Arial" w:cs="Arial"/>
                <w:color w:val="000000"/>
                <w:sz w:val="12"/>
                <w:szCs w:val="12"/>
              </w:rPr>
              <w:t>)</w:t>
            </w:r>
          </w:p>
        </w:tc>
        <w:tc>
          <w:tcPr>
            <w:tcW w:w="267" w:type="pct"/>
            <w:tcBorders>
              <w:top w:val="nil"/>
              <w:left w:val="nil"/>
              <w:bottom w:val="nil"/>
              <w:right w:val="nil"/>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1 819,63</w:t>
            </w:r>
          </w:p>
        </w:tc>
        <w:tc>
          <w:tcPr>
            <w:tcW w:w="59" w:type="pct"/>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35 483</w:t>
            </w:r>
          </w:p>
        </w:tc>
      </w:tr>
      <w:tr w:rsidR="00C1094A" w:rsidRPr="002D5EBB" w:rsidTr="002D5EBB">
        <w:trPr>
          <w:trHeight w:val="225"/>
        </w:trPr>
        <w:tc>
          <w:tcPr>
            <w:tcW w:w="262" w:type="pct"/>
            <w:tcBorders>
              <w:top w:val="nil"/>
              <w:left w:val="single" w:sz="4" w:space="0" w:color="auto"/>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2685" w:type="pct"/>
            <w:gridSpan w:val="9"/>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                    материалы</w:t>
            </w:r>
          </w:p>
        </w:tc>
        <w:tc>
          <w:tcPr>
            <w:tcW w:w="267" w:type="pct"/>
            <w:tcBorders>
              <w:top w:val="nil"/>
              <w:left w:val="nil"/>
              <w:bottom w:val="nil"/>
              <w:right w:val="nil"/>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283 994,41</w:t>
            </w:r>
          </w:p>
        </w:tc>
        <w:tc>
          <w:tcPr>
            <w:tcW w:w="59" w:type="pct"/>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1 854 482</w:t>
            </w:r>
          </w:p>
        </w:tc>
      </w:tr>
      <w:tr w:rsidR="00C1094A" w:rsidRPr="002D5EBB" w:rsidTr="002D5EBB">
        <w:trPr>
          <w:trHeight w:val="225"/>
        </w:trPr>
        <w:tc>
          <w:tcPr>
            <w:tcW w:w="262" w:type="pct"/>
            <w:tcBorders>
              <w:top w:val="nil"/>
              <w:left w:val="single" w:sz="4" w:space="0" w:color="auto"/>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2685" w:type="pct"/>
            <w:gridSpan w:val="9"/>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                    накладные расходы</w:t>
            </w:r>
          </w:p>
        </w:tc>
        <w:tc>
          <w:tcPr>
            <w:tcW w:w="267" w:type="pct"/>
            <w:tcBorders>
              <w:top w:val="nil"/>
              <w:left w:val="nil"/>
              <w:bottom w:val="nil"/>
              <w:right w:val="nil"/>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39 178,88</w:t>
            </w:r>
          </w:p>
        </w:tc>
        <w:tc>
          <w:tcPr>
            <w:tcW w:w="59" w:type="pct"/>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763 988</w:t>
            </w:r>
          </w:p>
        </w:tc>
      </w:tr>
      <w:tr w:rsidR="00C1094A" w:rsidRPr="002D5EBB" w:rsidTr="002D5EBB">
        <w:trPr>
          <w:trHeight w:val="225"/>
        </w:trPr>
        <w:tc>
          <w:tcPr>
            <w:tcW w:w="262" w:type="pct"/>
            <w:tcBorders>
              <w:top w:val="nil"/>
              <w:left w:val="single" w:sz="4" w:space="0" w:color="auto"/>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2685" w:type="pct"/>
            <w:gridSpan w:val="9"/>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                    сметная прибыль</w:t>
            </w:r>
          </w:p>
        </w:tc>
        <w:tc>
          <w:tcPr>
            <w:tcW w:w="267" w:type="pct"/>
            <w:tcBorders>
              <w:top w:val="nil"/>
              <w:left w:val="nil"/>
              <w:bottom w:val="nil"/>
              <w:right w:val="nil"/>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20 054,73</w:t>
            </w:r>
          </w:p>
        </w:tc>
        <w:tc>
          <w:tcPr>
            <w:tcW w:w="59" w:type="pct"/>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391 067</w:t>
            </w:r>
          </w:p>
        </w:tc>
      </w:tr>
      <w:tr w:rsidR="00C1094A" w:rsidRPr="002D5EBB" w:rsidTr="002D5EBB">
        <w:trPr>
          <w:trHeight w:val="225"/>
        </w:trPr>
        <w:tc>
          <w:tcPr>
            <w:tcW w:w="262" w:type="pct"/>
            <w:tcBorders>
              <w:top w:val="nil"/>
              <w:left w:val="single" w:sz="4" w:space="0" w:color="auto"/>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2685" w:type="pct"/>
            <w:gridSpan w:val="9"/>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          Дополнительная перевозка</w:t>
            </w:r>
          </w:p>
        </w:tc>
        <w:tc>
          <w:tcPr>
            <w:tcW w:w="267" w:type="pct"/>
            <w:tcBorders>
              <w:top w:val="nil"/>
              <w:left w:val="nil"/>
              <w:bottom w:val="nil"/>
              <w:right w:val="nil"/>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2 062,63</w:t>
            </w:r>
          </w:p>
        </w:tc>
        <w:tc>
          <w:tcPr>
            <w:tcW w:w="59" w:type="pct"/>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15 985</w:t>
            </w:r>
          </w:p>
        </w:tc>
      </w:tr>
      <w:tr w:rsidR="00C1094A" w:rsidRPr="002D5EBB" w:rsidTr="002D5EBB">
        <w:trPr>
          <w:trHeight w:val="225"/>
        </w:trPr>
        <w:tc>
          <w:tcPr>
            <w:tcW w:w="262" w:type="pct"/>
            <w:tcBorders>
              <w:top w:val="nil"/>
              <w:left w:val="single" w:sz="4" w:space="0" w:color="auto"/>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2685" w:type="pct"/>
            <w:gridSpan w:val="9"/>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     Итого ФОТ (</w:t>
            </w:r>
            <w:proofErr w:type="spellStart"/>
            <w:r w:rsidRPr="002D5EBB">
              <w:rPr>
                <w:rFonts w:ascii="Arial" w:hAnsi="Arial" w:cs="Arial"/>
                <w:color w:val="000000"/>
                <w:sz w:val="12"/>
                <w:szCs w:val="12"/>
              </w:rPr>
              <w:t>справочно</w:t>
            </w:r>
            <w:proofErr w:type="spellEnd"/>
            <w:r w:rsidRPr="002D5EBB">
              <w:rPr>
                <w:rFonts w:ascii="Arial" w:hAnsi="Arial" w:cs="Arial"/>
                <w:color w:val="000000"/>
                <w:sz w:val="12"/>
                <w:szCs w:val="12"/>
              </w:rPr>
              <w:t>)</w:t>
            </w:r>
          </w:p>
        </w:tc>
        <w:tc>
          <w:tcPr>
            <w:tcW w:w="267" w:type="pct"/>
            <w:tcBorders>
              <w:top w:val="nil"/>
              <w:left w:val="nil"/>
              <w:bottom w:val="nil"/>
              <w:right w:val="nil"/>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41 851,49</w:t>
            </w:r>
          </w:p>
        </w:tc>
        <w:tc>
          <w:tcPr>
            <w:tcW w:w="59" w:type="pct"/>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816 103</w:t>
            </w:r>
          </w:p>
        </w:tc>
      </w:tr>
      <w:tr w:rsidR="00C1094A" w:rsidRPr="002D5EBB" w:rsidTr="002D5EBB">
        <w:trPr>
          <w:trHeight w:val="225"/>
        </w:trPr>
        <w:tc>
          <w:tcPr>
            <w:tcW w:w="262" w:type="pct"/>
            <w:tcBorders>
              <w:top w:val="nil"/>
              <w:left w:val="single" w:sz="4" w:space="0" w:color="auto"/>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2685" w:type="pct"/>
            <w:gridSpan w:val="9"/>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     Итого накладные расходы (</w:t>
            </w:r>
            <w:proofErr w:type="spellStart"/>
            <w:r w:rsidRPr="002D5EBB">
              <w:rPr>
                <w:rFonts w:ascii="Arial" w:hAnsi="Arial" w:cs="Arial"/>
                <w:color w:val="000000"/>
                <w:sz w:val="12"/>
                <w:szCs w:val="12"/>
              </w:rPr>
              <w:t>справочно</w:t>
            </w:r>
            <w:proofErr w:type="spellEnd"/>
            <w:r w:rsidRPr="002D5EBB">
              <w:rPr>
                <w:rFonts w:ascii="Arial" w:hAnsi="Arial" w:cs="Arial"/>
                <w:color w:val="000000"/>
                <w:sz w:val="12"/>
                <w:szCs w:val="12"/>
              </w:rPr>
              <w:t>)</w:t>
            </w:r>
          </w:p>
        </w:tc>
        <w:tc>
          <w:tcPr>
            <w:tcW w:w="267" w:type="pct"/>
            <w:tcBorders>
              <w:top w:val="nil"/>
              <w:left w:val="nil"/>
              <w:bottom w:val="nil"/>
              <w:right w:val="nil"/>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39 178,88</w:t>
            </w:r>
          </w:p>
        </w:tc>
        <w:tc>
          <w:tcPr>
            <w:tcW w:w="59" w:type="pct"/>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763 988</w:t>
            </w:r>
          </w:p>
        </w:tc>
      </w:tr>
      <w:tr w:rsidR="00C1094A" w:rsidRPr="002D5EBB" w:rsidTr="002D5EBB">
        <w:trPr>
          <w:trHeight w:val="225"/>
        </w:trPr>
        <w:tc>
          <w:tcPr>
            <w:tcW w:w="262" w:type="pct"/>
            <w:tcBorders>
              <w:top w:val="nil"/>
              <w:left w:val="single" w:sz="4" w:space="0" w:color="auto"/>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2685" w:type="pct"/>
            <w:gridSpan w:val="9"/>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     Итого сметная прибыль (</w:t>
            </w:r>
            <w:proofErr w:type="spellStart"/>
            <w:r w:rsidRPr="002D5EBB">
              <w:rPr>
                <w:rFonts w:ascii="Arial" w:hAnsi="Arial" w:cs="Arial"/>
                <w:color w:val="000000"/>
                <w:sz w:val="12"/>
                <w:szCs w:val="12"/>
              </w:rPr>
              <w:t>справочно</w:t>
            </w:r>
            <w:proofErr w:type="spellEnd"/>
            <w:r w:rsidRPr="002D5EBB">
              <w:rPr>
                <w:rFonts w:ascii="Arial" w:hAnsi="Arial" w:cs="Arial"/>
                <w:color w:val="000000"/>
                <w:sz w:val="12"/>
                <w:szCs w:val="12"/>
              </w:rPr>
              <w:t>)</w:t>
            </w:r>
          </w:p>
        </w:tc>
        <w:tc>
          <w:tcPr>
            <w:tcW w:w="267" w:type="pct"/>
            <w:tcBorders>
              <w:top w:val="nil"/>
              <w:left w:val="nil"/>
              <w:bottom w:val="nil"/>
              <w:right w:val="nil"/>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20 054,73</w:t>
            </w:r>
          </w:p>
        </w:tc>
        <w:tc>
          <w:tcPr>
            <w:tcW w:w="59" w:type="pct"/>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391 067</w:t>
            </w:r>
          </w:p>
        </w:tc>
      </w:tr>
      <w:tr w:rsidR="00C1094A" w:rsidRPr="002D5EBB" w:rsidTr="002D5EBB">
        <w:trPr>
          <w:trHeight w:val="225"/>
        </w:trPr>
        <w:tc>
          <w:tcPr>
            <w:tcW w:w="262" w:type="pct"/>
            <w:tcBorders>
              <w:top w:val="nil"/>
              <w:left w:val="single" w:sz="4" w:space="0" w:color="auto"/>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color w:val="000000"/>
                <w:sz w:val="12"/>
                <w:szCs w:val="12"/>
              </w:rPr>
            </w:pPr>
          </w:p>
        </w:tc>
        <w:tc>
          <w:tcPr>
            <w:tcW w:w="2685" w:type="pct"/>
            <w:gridSpan w:val="9"/>
            <w:tcBorders>
              <w:top w:val="nil"/>
              <w:left w:val="nil"/>
              <w:bottom w:val="nil"/>
              <w:right w:val="nil"/>
            </w:tcBorders>
            <w:shd w:val="clear" w:color="auto" w:fill="auto"/>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xml:space="preserve">     НДС 20%</w:t>
            </w:r>
          </w:p>
        </w:tc>
        <w:tc>
          <w:tcPr>
            <w:tcW w:w="267" w:type="pct"/>
            <w:tcBorders>
              <w:top w:val="nil"/>
              <w:left w:val="nil"/>
              <w:bottom w:val="nil"/>
              <w:right w:val="nil"/>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81 599,75</w:t>
            </w:r>
          </w:p>
        </w:tc>
        <w:tc>
          <w:tcPr>
            <w:tcW w:w="59" w:type="pct"/>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color w:val="000000"/>
                <w:sz w:val="12"/>
                <w:szCs w:val="12"/>
              </w:rPr>
            </w:pPr>
          </w:p>
        </w:tc>
        <w:tc>
          <w:tcPr>
            <w:tcW w:w="1193" w:type="pct"/>
            <w:tcBorders>
              <w:top w:val="nil"/>
              <w:left w:val="nil"/>
              <w:bottom w:val="nil"/>
              <w:right w:val="single" w:sz="4" w:space="0" w:color="auto"/>
            </w:tcBorders>
            <w:shd w:val="clear" w:color="auto" w:fill="auto"/>
            <w:noWrap/>
            <w:hideMark/>
          </w:tcPr>
          <w:p w:rsidR="00C1094A" w:rsidRPr="002D5EBB" w:rsidRDefault="00C1094A" w:rsidP="00C1094A">
            <w:pPr>
              <w:jc w:val="right"/>
              <w:rPr>
                <w:rFonts w:ascii="Arial" w:hAnsi="Arial" w:cs="Arial"/>
                <w:color w:val="000000"/>
                <w:sz w:val="12"/>
                <w:szCs w:val="12"/>
              </w:rPr>
            </w:pPr>
            <w:r w:rsidRPr="002D5EBB">
              <w:rPr>
                <w:rFonts w:ascii="Arial" w:hAnsi="Arial" w:cs="Arial"/>
                <w:color w:val="000000"/>
                <w:sz w:val="12"/>
                <w:szCs w:val="12"/>
              </w:rPr>
              <w:t>796 376,60</w:t>
            </w:r>
          </w:p>
        </w:tc>
      </w:tr>
      <w:tr w:rsidR="00C1094A" w:rsidRPr="002D5EBB" w:rsidTr="002D5EBB">
        <w:trPr>
          <w:trHeight w:val="225"/>
        </w:trPr>
        <w:tc>
          <w:tcPr>
            <w:tcW w:w="262" w:type="pct"/>
            <w:tcBorders>
              <w:top w:val="nil"/>
              <w:left w:val="single" w:sz="4" w:space="0" w:color="auto"/>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p>
        </w:tc>
        <w:tc>
          <w:tcPr>
            <w:tcW w:w="2685" w:type="pct"/>
            <w:gridSpan w:val="9"/>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r w:rsidRPr="002D5EBB">
              <w:rPr>
                <w:rFonts w:ascii="Arial" w:hAnsi="Arial" w:cs="Arial"/>
                <w:b/>
                <w:bCs/>
                <w:color w:val="000000"/>
                <w:sz w:val="12"/>
                <w:szCs w:val="12"/>
              </w:rPr>
              <w:t xml:space="preserve">  ВСЕГО по смете</w:t>
            </w:r>
          </w:p>
        </w:tc>
        <w:tc>
          <w:tcPr>
            <w:tcW w:w="267" w:type="pct"/>
            <w:tcBorders>
              <w:top w:val="nil"/>
              <w:left w:val="nil"/>
              <w:bottom w:val="nil"/>
              <w:right w:val="nil"/>
            </w:tcBorders>
            <w:shd w:val="clear" w:color="auto" w:fill="auto"/>
            <w:noWrap/>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489 598,48</w:t>
            </w:r>
          </w:p>
        </w:tc>
        <w:tc>
          <w:tcPr>
            <w:tcW w:w="59" w:type="pct"/>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b/>
                <w:bCs/>
                <w:color w:val="000000"/>
                <w:sz w:val="12"/>
                <w:szCs w:val="12"/>
              </w:rPr>
            </w:pPr>
          </w:p>
        </w:tc>
        <w:tc>
          <w:tcPr>
            <w:tcW w:w="1193" w:type="pct"/>
            <w:tcBorders>
              <w:top w:val="nil"/>
              <w:left w:val="nil"/>
              <w:bottom w:val="nil"/>
              <w:right w:val="single" w:sz="4" w:space="0" w:color="auto"/>
            </w:tcBorders>
            <w:shd w:val="clear" w:color="auto" w:fill="auto"/>
            <w:noWrap/>
            <w:hideMark/>
          </w:tcPr>
          <w:p w:rsidR="00C1094A" w:rsidRPr="002D5EBB" w:rsidRDefault="00C1094A" w:rsidP="00C1094A">
            <w:pPr>
              <w:jc w:val="right"/>
              <w:rPr>
                <w:rFonts w:ascii="Arial" w:hAnsi="Arial" w:cs="Arial"/>
                <w:b/>
                <w:bCs/>
                <w:color w:val="000000"/>
                <w:sz w:val="12"/>
                <w:szCs w:val="12"/>
              </w:rPr>
            </w:pPr>
            <w:r w:rsidRPr="002D5EBB">
              <w:rPr>
                <w:rFonts w:ascii="Arial" w:hAnsi="Arial" w:cs="Arial"/>
                <w:b/>
                <w:bCs/>
                <w:color w:val="000000"/>
                <w:sz w:val="12"/>
                <w:szCs w:val="12"/>
              </w:rPr>
              <w:t>4 778 259,60</w:t>
            </w:r>
          </w:p>
        </w:tc>
      </w:tr>
      <w:tr w:rsidR="00C1094A" w:rsidRPr="002D5EBB" w:rsidTr="002D5EBB">
        <w:trPr>
          <w:trHeight w:val="30"/>
        </w:trPr>
        <w:tc>
          <w:tcPr>
            <w:tcW w:w="26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534" w:type="pct"/>
            <w:tcBorders>
              <w:top w:val="nil"/>
              <w:left w:val="nil"/>
              <w:bottom w:val="nil"/>
              <w:right w:val="nil"/>
            </w:tcBorders>
            <w:shd w:val="clear" w:color="auto" w:fill="auto"/>
            <w:hideMark/>
          </w:tcPr>
          <w:p w:rsidR="00C1094A" w:rsidRPr="002D5EBB" w:rsidRDefault="00C1094A" w:rsidP="00C1094A">
            <w:pPr>
              <w:jc w:val="right"/>
              <w:rPr>
                <w:rFonts w:ascii="Arial" w:hAnsi="Arial" w:cs="Arial"/>
                <w:b/>
                <w:bCs/>
                <w:color w:val="000000"/>
                <w:sz w:val="12"/>
                <w:szCs w:val="12"/>
              </w:rPr>
            </w:pPr>
          </w:p>
        </w:tc>
        <w:tc>
          <w:tcPr>
            <w:tcW w:w="277"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277"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353"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309"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211"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357"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217"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342" w:type="pct"/>
            <w:tcBorders>
              <w:top w:val="nil"/>
              <w:left w:val="nil"/>
              <w:bottom w:val="nil"/>
              <w:right w:val="nil"/>
            </w:tcBorders>
            <w:shd w:val="clear" w:color="auto" w:fill="auto"/>
            <w:hideMark/>
          </w:tcPr>
          <w:p w:rsidR="00C1094A" w:rsidRPr="002D5EBB" w:rsidRDefault="00C1094A" w:rsidP="00C1094A">
            <w:pPr>
              <w:rPr>
                <w:rFonts w:ascii="Arial" w:hAnsi="Arial" w:cs="Arial"/>
                <w:b/>
                <w:bCs/>
                <w:color w:val="000000"/>
                <w:sz w:val="12"/>
                <w:szCs w:val="12"/>
              </w:rPr>
            </w:pPr>
          </w:p>
        </w:tc>
        <w:tc>
          <w:tcPr>
            <w:tcW w:w="267" w:type="pct"/>
            <w:tcBorders>
              <w:top w:val="nil"/>
              <w:left w:val="nil"/>
              <w:bottom w:val="nil"/>
              <w:right w:val="nil"/>
            </w:tcBorders>
            <w:shd w:val="clear" w:color="auto" w:fill="auto"/>
            <w:noWrap/>
            <w:hideMark/>
          </w:tcPr>
          <w:p w:rsidR="00C1094A" w:rsidRPr="002D5EBB" w:rsidRDefault="00C1094A" w:rsidP="00C1094A">
            <w:pPr>
              <w:jc w:val="right"/>
              <w:rPr>
                <w:rFonts w:ascii="Arial" w:hAnsi="Arial" w:cs="Arial"/>
                <w:b/>
                <w:bCs/>
                <w:color w:val="000000"/>
                <w:sz w:val="12"/>
                <w:szCs w:val="12"/>
              </w:rPr>
            </w:pPr>
          </w:p>
        </w:tc>
        <w:tc>
          <w:tcPr>
            <w:tcW w:w="59" w:type="pct"/>
            <w:tcBorders>
              <w:top w:val="nil"/>
              <w:left w:val="nil"/>
              <w:bottom w:val="nil"/>
              <w:right w:val="nil"/>
            </w:tcBorders>
            <w:shd w:val="clear" w:color="auto" w:fill="auto"/>
            <w:noWrap/>
            <w:hideMark/>
          </w:tcPr>
          <w:p w:rsidR="00C1094A" w:rsidRPr="002D5EBB" w:rsidRDefault="00C1094A" w:rsidP="00C1094A">
            <w:pPr>
              <w:jc w:val="center"/>
              <w:rPr>
                <w:rFonts w:ascii="Arial" w:hAnsi="Arial" w:cs="Arial"/>
                <w:b/>
                <w:bCs/>
                <w:color w:val="000000"/>
                <w:sz w:val="12"/>
                <w:szCs w:val="12"/>
              </w:rPr>
            </w:pPr>
          </w:p>
        </w:tc>
        <w:tc>
          <w:tcPr>
            <w:tcW w:w="1193" w:type="pct"/>
            <w:tcBorders>
              <w:top w:val="nil"/>
              <w:left w:val="nil"/>
              <w:bottom w:val="nil"/>
              <w:right w:val="nil"/>
            </w:tcBorders>
            <w:shd w:val="clear" w:color="auto" w:fill="auto"/>
            <w:noWrap/>
            <w:hideMark/>
          </w:tcPr>
          <w:p w:rsidR="00C1094A" w:rsidRPr="002D5EBB" w:rsidRDefault="00C1094A" w:rsidP="00C1094A">
            <w:pPr>
              <w:jc w:val="right"/>
              <w:rPr>
                <w:rFonts w:ascii="Arial" w:hAnsi="Arial" w:cs="Arial"/>
                <w:b/>
                <w:bCs/>
                <w:color w:val="000000"/>
                <w:sz w:val="12"/>
                <w:szCs w:val="12"/>
              </w:rPr>
            </w:pPr>
          </w:p>
        </w:tc>
      </w:tr>
      <w:tr w:rsidR="00C1094A" w:rsidRPr="002D5EBB" w:rsidTr="002D5EBB">
        <w:trPr>
          <w:trHeight w:val="1065"/>
        </w:trPr>
        <w:tc>
          <w:tcPr>
            <w:tcW w:w="262" w:type="pct"/>
            <w:tcBorders>
              <w:top w:val="single" w:sz="4" w:space="0" w:color="auto"/>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lastRenderedPageBreak/>
              <w:t> </w:t>
            </w:r>
          </w:p>
        </w:tc>
        <w:tc>
          <w:tcPr>
            <w:tcW w:w="534"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7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7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53"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09"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11"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4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5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1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342"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267" w:type="pct"/>
            <w:tcBorders>
              <w:top w:val="nil"/>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p>
        </w:tc>
        <w:tc>
          <w:tcPr>
            <w:tcW w:w="59" w:type="pct"/>
            <w:tcBorders>
              <w:top w:val="single" w:sz="4" w:space="0" w:color="auto"/>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c>
          <w:tcPr>
            <w:tcW w:w="1193" w:type="pct"/>
            <w:tcBorders>
              <w:top w:val="single" w:sz="4" w:space="0" w:color="auto"/>
              <w:left w:val="nil"/>
              <w:bottom w:val="nil"/>
              <w:right w:val="nil"/>
            </w:tcBorders>
            <w:shd w:val="clear" w:color="auto" w:fill="auto"/>
            <w:noWrap/>
            <w:vAlign w:val="bottom"/>
            <w:hideMark/>
          </w:tcPr>
          <w:p w:rsidR="00C1094A" w:rsidRPr="002D5EBB" w:rsidRDefault="00C1094A" w:rsidP="00C1094A">
            <w:pPr>
              <w:rPr>
                <w:rFonts w:ascii="Arial" w:hAnsi="Arial" w:cs="Arial"/>
                <w:color w:val="000000"/>
                <w:sz w:val="12"/>
                <w:szCs w:val="12"/>
              </w:rPr>
            </w:pPr>
            <w:r w:rsidRPr="002D5EBB">
              <w:rPr>
                <w:rFonts w:ascii="Arial" w:hAnsi="Arial" w:cs="Arial"/>
                <w:color w:val="000000"/>
                <w:sz w:val="12"/>
                <w:szCs w:val="12"/>
              </w:rPr>
              <w:t> </w:t>
            </w:r>
          </w:p>
        </w:tc>
      </w:tr>
    </w:tbl>
    <w:p w:rsidR="009D239D" w:rsidRPr="00B83F34" w:rsidRDefault="009D239D" w:rsidP="009D239D">
      <w:pPr>
        <w:jc w:val="center"/>
        <w:rPr>
          <w:bCs/>
          <w:i/>
          <w:sz w:val="20"/>
          <w:szCs w:val="20"/>
        </w:rPr>
      </w:pPr>
    </w:p>
    <w:p w:rsidR="0049639A" w:rsidRPr="00AD70E2" w:rsidRDefault="0049639A" w:rsidP="0028534C">
      <w:pPr>
        <w:widowControl w:val="0"/>
        <w:suppressAutoHyphens/>
        <w:spacing w:line="216" w:lineRule="auto"/>
        <w:ind w:firstLine="708"/>
        <w:rPr>
          <w:sz w:val="20"/>
          <w:szCs w:val="20"/>
          <w:lang w:bidi="ru-RU"/>
        </w:rPr>
      </w:pPr>
      <w:r w:rsidRPr="00AD70E2">
        <w:rPr>
          <w:b/>
          <w:bCs/>
          <w:i/>
          <w:sz w:val="20"/>
          <w:szCs w:val="20"/>
        </w:rPr>
        <w:t>Требования к гарантийному сроку товара, работы, услуги и (или) объему предоставления гарантий их качества</w:t>
      </w:r>
      <w:r w:rsidRPr="00AD70E2">
        <w:rPr>
          <w:b/>
          <w:i/>
          <w:sz w:val="20"/>
          <w:szCs w:val="20"/>
        </w:rPr>
        <w:t xml:space="preserve">: </w:t>
      </w:r>
      <w:r w:rsidRPr="00AD70E2">
        <w:rPr>
          <w:sz w:val="20"/>
          <w:szCs w:val="20"/>
        </w:rPr>
        <w:t>5 лет с д</w:t>
      </w:r>
      <w:r w:rsidR="00B60495">
        <w:rPr>
          <w:sz w:val="20"/>
          <w:szCs w:val="20"/>
        </w:rPr>
        <w:t xml:space="preserve">аты подписания </w:t>
      </w:r>
      <w:proofErr w:type="spellStart"/>
      <w:r w:rsidR="00B60495">
        <w:rPr>
          <w:sz w:val="20"/>
          <w:szCs w:val="20"/>
        </w:rPr>
        <w:t>Заказчиком</w:t>
      </w:r>
      <w:r w:rsidR="00402505">
        <w:rPr>
          <w:sz w:val="20"/>
          <w:szCs w:val="20"/>
        </w:rPr>
        <w:t>акта</w:t>
      </w:r>
      <w:proofErr w:type="spellEnd"/>
      <w:r w:rsidR="00402505">
        <w:rPr>
          <w:sz w:val="20"/>
          <w:szCs w:val="20"/>
        </w:rPr>
        <w:t xml:space="preserve"> </w:t>
      </w:r>
      <w:r w:rsidRPr="00AD70E2">
        <w:rPr>
          <w:sz w:val="20"/>
          <w:szCs w:val="20"/>
        </w:rPr>
        <w:t>о приемке выполненных работ(форма КС-2)</w:t>
      </w:r>
      <w:r w:rsidRPr="00AD70E2">
        <w:rPr>
          <w:sz w:val="20"/>
          <w:szCs w:val="20"/>
          <w:lang w:bidi="ru-RU"/>
        </w:rPr>
        <w:t>.</w:t>
      </w:r>
    </w:p>
    <w:p w:rsidR="0049639A" w:rsidRPr="00AD70E2" w:rsidRDefault="0049639A" w:rsidP="0049639A">
      <w:pPr>
        <w:widowControl w:val="0"/>
        <w:tabs>
          <w:tab w:val="left" w:pos="0"/>
        </w:tabs>
        <w:suppressAutoHyphens/>
        <w:ind w:right="-1" w:firstLine="708"/>
        <w:jc w:val="both"/>
        <w:rPr>
          <w:sz w:val="20"/>
          <w:szCs w:val="20"/>
          <w:lang w:bidi="ru-RU"/>
        </w:rPr>
      </w:pPr>
    </w:p>
    <w:p w:rsidR="0049639A" w:rsidRPr="00AD70E2" w:rsidRDefault="00C1094A" w:rsidP="0049639A">
      <w:pPr>
        <w:autoSpaceDE w:val="0"/>
        <w:autoSpaceDN w:val="0"/>
        <w:adjustRightInd w:val="0"/>
        <w:ind w:firstLine="708"/>
        <w:jc w:val="both"/>
        <w:rPr>
          <w:iCs/>
          <w:sz w:val="20"/>
          <w:szCs w:val="20"/>
        </w:rPr>
      </w:pPr>
      <w:r>
        <w:rPr>
          <w:iCs/>
          <w:sz w:val="20"/>
          <w:szCs w:val="20"/>
        </w:rPr>
        <w:t>В случае, если в смете</w:t>
      </w:r>
      <w:r w:rsidR="0049639A" w:rsidRPr="00AD70E2">
        <w:rPr>
          <w:iCs/>
          <w:sz w:val="20"/>
          <w:szCs w:val="20"/>
        </w:rPr>
        <w:t xml:space="preserve"> применяются указания на товарные знаки, то такие указания на товарные знаки сопровождаются словами «или эквивалент».</w:t>
      </w:r>
    </w:p>
    <w:p w:rsidR="0049639A" w:rsidRPr="00AD70E2" w:rsidRDefault="0049639A" w:rsidP="0049639A">
      <w:pPr>
        <w:autoSpaceDE w:val="0"/>
        <w:autoSpaceDN w:val="0"/>
        <w:adjustRightInd w:val="0"/>
        <w:ind w:firstLine="708"/>
        <w:jc w:val="both"/>
        <w:rPr>
          <w:iCs/>
          <w:sz w:val="20"/>
          <w:szCs w:val="20"/>
        </w:rPr>
      </w:pPr>
    </w:p>
    <w:p w:rsidR="0049639A" w:rsidRPr="00AD70E2" w:rsidRDefault="0049639A" w:rsidP="0049639A">
      <w:pPr>
        <w:autoSpaceDE w:val="0"/>
        <w:autoSpaceDN w:val="0"/>
        <w:adjustRightInd w:val="0"/>
        <w:ind w:firstLine="708"/>
        <w:jc w:val="both"/>
        <w:rPr>
          <w:iCs/>
          <w:sz w:val="20"/>
          <w:szCs w:val="20"/>
        </w:rPr>
      </w:pPr>
      <w:r w:rsidRPr="00AD70E2">
        <w:rPr>
          <w:iCs/>
          <w:sz w:val="20"/>
          <w:szCs w:val="20"/>
        </w:rPr>
        <w:t xml:space="preserve">В случае, если в </w:t>
      </w:r>
      <w:proofErr w:type="spellStart"/>
      <w:r w:rsidR="00C1094A">
        <w:rPr>
          <w:iCs/>
          <w:sz w:val="20"/>
          <w:szCs w:val="20"/>
        </w:rPr>
        <w:t>смете</w:t>
      </w:r>
      <w:r w:rsidRPr="00AD70E2">
        <w:rPr>
          <w:iCs/>
          <w:sz w:val="20"/>
          <w:szCs w:val="20"/>
        </w:rPr>
        <w:t>применяются</w:t>
      </w:r>
      <w:proofErr w:type="spellEnd"/>
      <w:r w:rsidRPr="00AD70E2">
        <w:rPr>
          <w:iCs/>
          <w:sz w:val="20"/>
          <w:szCs w:val="20"/>
        </w:rPr>
        <w:t xml:space="preserve">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страны происхождения товара или наименование производителя, то такие указания считаются ничтожными. </w:t>
      </w:r>
    </w:p>
    <w:p w:rsidR="0049639A" w:rsidRPr="00AD70E2" w:rsidRDefault="0049639A" w:rsidP="0049639A">
      <w:pPr>
        <w:autoSpaceDE w:val="0"/>
        <w:autoSpaceDN w:val="0"/>
        <w:adjustRightInd w:val="0"/>
        <w:ind w:firstLine="708"/>
        <w:jc w:val="both"/>
        <w:rPr>
          <w:iCs/>
          <w:sz w:val="20"/>
          <w:szCs w:val="20"/>
        </w:rPr>
      </w:pPr>
    </w:p>
    <w:p w:rsidR="0049639A" w:rsidRPr="00AD70E2" w:rsidRDefault="0049639A" w:rsidP="0049639A">
      <w:pPr>
        <w:autoSpaceDE w:val="0"/>
        <w:autoSpaceDN w:val="0"/>
        <w:adjustRightInd w:val="0"/>
        <w:ind w:firstLine="708"/>
        <w:jc w:val="both"/>
        <w:rPr>
          <w:iCs/>
          <w:sz w:val="20"/>
          <w:szCs w:val="20"/>
        </w:rPr>
      </w:pPr>
      <w:r w:rsidRPr="00AD70E2">
        <w:rPr>
          <w:iCs/>
          <w:sz w:val="20"/>
          <w:szCs w:val="20"/>
        </w:rPr>
        <w:t>В случае, если в техническом задании установлены требования к участникам закупки, считать их недействительными.</w:t>
      </w:r>
    </w:p>
    <w:p w:rsidR="0049639A" w:rsidRPr="00AD70E2" w:rsidRDefault="0049639A" w:rsidP="008C79EC">
      <w:pPr>
        <w:ind w:firstLine="708"/>
        <w:outlineLvl w:val="1"/>
        <w:rPr>
          <w:sz w:val="20"/>
          <w:szCs w:val="20"/>
        </w:rPr>
        <w:sectPr w:rsidR="0049639A" w:rsidRPr="00AD70E2" w:rsidSect="000F10AD">
          <w:footerReference w:type="default" r:id="rId10"/>
          <w:pgSz w:w="11906" w:h="16838"/>
          <w:pgMar w:top="567" w:right="709" w:bottom="567" w:left="1134" w:header="709" w:footer="709" w:gutter="0"/>
          <w:cols w:space="708"/>
          <w:titlePg/>
          <w:docGrid w:linePitch="360"/>
        </w:sectPr>
      </w:pPr>
    </w:p>
    <w:p w:rsidR="007F2529" w:rsidRDefault="009D2B36" w:rsidP="00744F12">
      <w:pPr>
        <w:jc w:val="center"/>
        <w:rPr>
          <w:bCs/>
          <w:sz w:val="28"/>
          <w:szCs w:val="28"/>
        </w:rPr>
      </w:pPr>
      <w:r w:rsidRPr="006065AF">
        <w:rPr>
          <w:bCs/>
          <w:sz w:val="28"/>
          <w:szCs w:val="28"/>
        </w:rPr>
        <w:lastRenderedPageBreak/>
        <w:t xml:space="preserve">РАЗДЕЛ </w:t>
      </w:r>
      <w:r w:rsidRPr="006065AF">
        <w:rPr>
          <w:bCs/>
          <w:sz w:val="28"/>
          <w:szCs w:val="28"/>
          <w:lang w:val="en-US"/>
        </w:rPr>
        <w:t>III</w:t>
      </w:r>
      <w:r w:rsidRPr="006065AF">
        <w:rPr>
          <w:bCs/>
          <w:sz w:val="28"/>
          <w:szCs w:val="28"/>
        </w:rPr>
        <w:t xml:space="preserve">. ПРОЕКТ </w:t>
      </w:r>
      <w:r w:rsidR="00167D86" w:rsidRPr="006065AF">
        <w:rPr>
          <w:bCs/>
          <w:sz w:val="28"/>
          <w:szCs w:val="28"/>
        </w:rPr>
        <w:t>ДОГОВОР</w:t>
      </w:r>
      <w:r w:rsidRPr="006065AF">
        <w:rPr>
          <w:bCs/>
          <w:sz w:val="28"/>
          <w:szCs w:val="28"/>
        </w:rPr>
        <w:t>А</w:t>
      </w:r>
    </w:p>
    <w:p w:rsidR="006B4756" w:rsidRDefault="006B4756" w:rsidP="00744F12">
      <w:pPr>
        <w:jc w:val="center"/>
        <w:rPr>
          <w:bCs/>
          <w:sz w:val="28"/>
          <w:szCs w:val="28"/>
        </w:rPr>
      </w:pPr>
    </w:p>
    <w:p w:rsidR="00C1094A" w:rsidRDefault="00C1094A" w:rsidP="00C1094A">
      <w:pPr>
        <w:ind w:left="142"/>
        <w:jc w:val="center"/>
        <w:rPr>
          <w:b/>
          <w:sz w:val="20"/>
        </w:rPr>
      </w:pPr>
      <w:r>
        <w:rPr>
          <w:b/>
        </w:rPr>
        <w:t xml:space="preserve">ПРОЕКТ ДОГОВОРА № </w:t>
      </w:r>
    </w:p>
    <w:p w:rsidR="00C1094A" w:rsidRDefault="00C1094A" w:rsidP="00C1094A">
      <w:pPr>
        <w:ind w:left="2694"/>
        <w:rPr>
          <w:b/>
          <w:sz w:val="20"/>
        </w:rPr>
      </w:pPr>
    </w:p>
    <w:p w:rsidR="00C1094A" w:rsidRDefault="00C1094A" w:rsidP="00C1094A">
      <w:pPr>
        <w:spacing w:after="200" w:line="276" w:lineRule="auto"/>
        <w:jc w:val="center"/>
        <w:rPr>
          <w:sz w:val="20"/>
        </w:rPr>
      </w:pPr>
      <w:r>
        <w:rPr>
          <w:sz w:val="20"/>
        </w:rPr>
        <w:t>г. Уфа</w:t>
      </w:r>
      <w:r>
        <w:rPr>
          <w:sz w:val="20"/>
        </w:rPr>
        <w:tab/>
      </w:r>
      <w:r>
        <w:rPr>
          <w:sz w:val="20"/>
        </w:rPr>
        <w:tab/>
      </w:r>
      <w:r>
        <w:rPr>
          <w:sz w:val="20"/>
        </w:rPr>
        <w:tab/>
      </w:r>
      <w:r>
        <w:rPr>
          <w:sz w:val="20"/>
        </w:rPr>
        <w:tab/>
      </w:r>
      <w:r>
        <w:rPr>
          <w:sz w:val="20"/>
        </w:rPr>
        <w:tab/>
      </w:r>
      <w:r>
        <w:rPr>
          <w:sz w:val="20"/>
        </w:rPr>
        <w:tab/>
      </w:r>
      <w:r>
        <w:rPr>
          <w:sz w:val="20"/>
        </w:rPr>
        <w:tab/>
      </w:r>
      <w:r>
        <w:rPr>
          <w:sz w:val="20"/>
        </w:rPr>
        <w:tab/>
        <w:t>«___» _______ 2022 г.</w:t>
      </w:r>
    </w:p>
    <w:p w:rsidR="00C1094A" w:rsidRDefault="00C1094A" w:rsidP="00C1094A">
      <w:pPr>
        <w:ind w:firstLine="709"/>
        <w:jc w:val="both"/>
        <w:rPr>
          <w:sz w:val="20"/>
        </w:rPr>
      </w:pPr>
      <w:r>
        <w:rPr>
          <w:sz w:val="20"/>
        </w:rPr>
        <w:t>Муниципальное автономное дошкольное образовательное учреждение Детский сад №255 городского округа город Уфа Республики Башкортостан, именуемое в дальнейшем "Заказчик", в лице заведующей Кальметьевой Татьяны Юрьевны, действующего на основании Устава с одной стороны, и _______________________, именуемое в дальнейшем "Подрядчик", в лице ___________, действующего на основании _________, с другой стороны, вместе именуемые в дальнейшем "Стороны", с соблюдением требований Гражданского кодекса РФ, Федеральный закон "О закупках товаров, работ, услуг отдельными видами юридических лиц" от 18.07.2011 № 223-ФЗ и иного законодательства РФ, на основании результатов электронного аукциона: Капитальный ремонт кровли здания МАДОУ «Детский сад № 255» по адресу: РБ, г. Уфа, ул. Красина,13/2 (Протокол № ___ от "__" ___ 2022 г.), заключили настоящий гражданско-правовой  договор (далее - Договор) о нижеследующем:</w:t>
      </w:r>
    </w:p>
    <w:p w:rsidR="00C1094A" w:rsidRDefault="00C1094A" w:rsidP="00C1094A">
      <w:pPr>
        <w:numPr>
          <w:ilvl w:val="0"/>
          <w:numId w:val="32"/>
        </w:numPr>
        <w:tabs>
          <w:tab w:val="left" w:pos="142"/>
          <w:tab w:val="left" w:pos="284"/>
          <w:tab w:val="left" w:pos="993"/>
        </w:tabs>
        <w:suppressAutoHyphens/>
        <w:ind w:left="0" w:firstLine="709"/>
        <w:contextualSpacing/>
        <w:jc w:val="center"/>
        <w:rPr>
          <w:b/>
          <w:sz w:val="20"/>
        </w:rPr>
      </w:pPr>
      <w:r>
        <w:rPr>
          <w:b/>
          <w:sz w:val="20"/>
        </w:rPr>
        <w:t>Предмет Договора (наименование объекта закупки). Место выполнения работ</w:t>
      </w:r>
    </w:p>
    <w:p w:rsidR="00C1094A" w:rsidRDefault="00C1094A" w:rsidP="00C1094A">
      <w:pPr>
        <w:keepNext/>
        <w:keepLines/>
        <w:widowControl w:val="0"/>
        <w:numPr>
          <w:ilvl w:val="1"/>
          <w:numId w:val="32"/>
        </w:numPr>
        <w:tabs>
          <w:tab w:val="left" w:pos="284"/>
          <w:tab w:val="left" w:pos="1134"/>
        </w:tabs>
        <w:suppressAutoHyphens/>
        <w:ind w:left="0" w:firstLine="709"/>
        <w:jc w:val="both"/>
        <w:rPr>
          <w:sz w:val="20"/>
        </w:rPr>
      </w:pPr>
      <w:r>
        <w:rPr>
          <w:sz w:val="20"/>
        </w:rPr>
        <w:t>Предметом Договора является капитальный ремонт кровли здания МАДОУ «Детский сад № 255» по адресу: РБ, г. Уфа, ул. Красина,13/2.</w:t>
      </w:r>
    </w:p>
    <w:p w:rsidR="00C1094A" w:rsidRDefault="00C1094A" w:rsidP="00C1094A">
      <w:pPr>
        <w:keepNext/>
        <w:keepLines/>
        <w:widowControl w:val="0"/>
        <w:numPr>
          <w:ilvl w:val="1"/>
          <w:numId w:val="32"/>
        </w:numPr>
        <w:tabs>
          <w:tab w:val="left" w:pos="284"/>
          <w:tab w:val="left" w:pos="1134"/>
        </w:tabs>
        <w:suppressAutoHyphens/>
        <w:ind w:left="0" w:firstLine="709"/>
        <w:jc w:val="both"/>
        <w:rPr>
          <w:sz w:val="20"/>
        </w:rPr>
      </w:pPr>
      <w:r>
        <w:rPr>
          <w:sz w:val="20"/>
        </w:rPr>
        <w:t>Место выполнения работ: РБ, г. Уфа, ул. Красина,13/2.</w:t>
      </w:r>
    </w:p>
    <w:p w:rsidR="00C1094A" w:rsidRDefault="00C1094A" w:rsidP="00C1094A">
      <w:pPr>
        <w:keepNext/>
        <w:keepLines/>
        <w:widowControl w:val="0"/>
        <w:numPr>
          <w:ilvl w:val="1"/>
          <w:numId w:val="32"/>
        </w:numPr>
        <w:tabs>
          <w:tab w:val="left" w:pos="284"/>
          <w:tab w:val="left" w:pos="1134"/>
        </w:tabs>
        <w:suppressAutoHyphens/>
        <w:ind w:left="0" w:firstLine="709"/>
        <w:jc w:val="both"/>
        <w:rPr>
          <w:sz w:val="20"/>
        </w:rPr>
      </w:pPr>
      <w:r>
        <w:rPr>
          <w:sz w:val="20"/>
        </w:rPr>
        <w:t>Подрядчик обязуется в установленный Договором срок выполнить капитальный ремонт кровли здания МАДОУ «Детский сад № 255» по адресу: РБ, г. Уфа, ул. Красина,13/2 (далее – «Работы»).</w:t>
      </w:r>
    </w:p>
    <w:p w:rsidR="00C1094A" w:rsidRDefault="00C1094A" w:rsidP="00C1094A">
      <w:pPr>
        <w:widowControl w:val="0"/>
        <w:tabs>
          <w:tab w:val="left" w:pos="284"/>
        </w:tabs>
        <w:ind w:firstLine="709"/>
        <w:jc w:val="both"/>
        <w:rPr>
          <w:sz w:val="20"/>
        </w:rPr>
      </w:pPr>
      <w:r>
        <w:rPr>
          <w:sz w:val="20"/>
        </w:rPr>
        <w:t>1.4 Работы, предусмотренные пунктом 1.3 настоящего Договора Подрядчик должен выполнить в соответствии с локальным сметным расчетом (Приложение № 2, являющееся неотъемлемой частью Договора), согласно строительным нормам, правилам, действующему законодательству Российской Федерации и Республике Башкортостан и настоящему Договору.</w:t>
      </w:r>
    </w:p>
    <w:p w:rsidR="00C1094A" w:rsidRDefault="00C1094A" w:rsidP="00C1094A">
      <w:pPr>
        <w:tabs>
          <w:tab w:val="left" w:pos="284"/>
        </w:tabs>
        <w:ind w:firstLine="709"/>
        <w:jc w:val="both"/>
        <w:rPr>
          <w:sz w:val="20"/>
        </w:rPr>
      </w:pPr>
      <w:r>
        <w:rPr>
          <w:sz w:val="20"/>
        </w:rPr>
        <w:t>1.5 Подрядчик обязуется завершить Работы и сдать Объект, готовый к эксплуатации, в срок, в соответствии с локальным сметным расчетом (Приложение №2 к Договору) и условиями исполнения Договора.</w:t>
      </w:r>
    </w:p>
    <w:p w:rsidR="00C1094A" w:rsidRDefault="00C1094A" w:rsidP="00C1094A">
      <w:pPr>
        <w:widowControl w:val="0"/>
        <w:ind w:firstLine="709"/>
        <w:jc w:val="center"/>
        <w:rPr>
          <w:b/>
          <w:sz w:val="20"/>
        </w:rPr>
      </w:pPr>
      <w:r>
        <w:rPr>
          <w:b/>
          <w:sz w:val="20"/>
        </w:rPr>
        <w:t>2. Цена Договора</w:t>
      </w:r>
    </w:p>
    <w:p w:rsidR="00C1094A" w:rsidRDefault="00C1094A" w:rsidP="00C1094A">
      <w:pPr>
        <w:tabs>
          <w:tab w:val="left" w:pos="851"/>
          <w:tab w:val="left" w:pos="2455"/>
        </w:tabs>
        <w:ind w:firstLine="709"/>
        <w:jc w:val="both"/>
        <w:rPr>
          <w:sz w:val="20"/>
        </w:rPr>
      </w:pPr>
      <w:r>
        <w:rPr>
          <w:sz w:val="20"/>
        </w:rPr>
        <w:t xml:space="preserve">2.1 Цена Договора составляет __________ (_____) руб. __ коп., в том числе НДС __ </w:t>
      </w:r>
      <w:proofErr w:type="spellStart"/>
      <w:r>
        <w:rPr>
          <w:sz w:val="20"/>
        </w:rPr>
        <w:t>руб.__коп.,в</w:t>
      </w:r>
      <w:proofErr w:type="spellEnd"/>
      <w:r>
        <w:rPr>
          <w:sz w:val="20"/>
        </w:rPr>
        <w:t xml:space="preserve"> соответствии с протоколом соглашения о цене Договора (</w:t>
      </w:r>
      <w:r>
        <w:rPr>
          <w:i/>
          <w:sz w:val="20"/>
        </w:rPr>
        <w:t>Приложение №1, являющееся неотъемлемой частью настоящего Договора)</w:t>
      </w:r>
      <w:r>
        <w:rPr>
          <w:sz w:val="20"/>
        </w:rPr>
        <w:t xml:space="preserve">. </w:t>
      </w:r>
    </w:p>
    <w:p w:rsidR="00C1094A" w:rsidRDefault="00C1094A" w:rsidP="00C1094A">
      <w:pPr>
        <w:tabs>
          <w:tab w:val="left" w:pos="851"/>
          <w:tab w:val="left" w:pos="2455"/>
        </w:tabs>
        <w:ind w:firstLine="709"/>
        <w:jc w:val="both"/>
        <w:rPr>
          <w:sz w:val="20"/>
        </w:rPr>
      </w:pPr>
      <w:r>
        <w:rPr>
          <w:sz w:val="20"/>
        </w:rPr>
        <w:t>Цена Договора указана с учетом уплаты налогов, других обязательных платежей и всех затрат, расходов, предусмотренных условиями  исполнения Договора.</w:t>
      </w:r>
    </w:p>
    <w:p w:rsidR="00C1094A" w:rsidRDefault="00C1094A" w:rsidP="00C1094A">
      <w:pPr>
        <w:tabs>
          <w:tab w:val="left" w:pos="851"/>
          <w:tab w:val="left" w:pos="2455"/>
        </w:tabs>
        <w:ind w:firstLine="709"/>
        <w:jc w:val="both"/>
        <w:rPr>
          <w:sz w:val="20"/>
        </w:rPr>
      </w:pPr>
      <w:r>
        <w:rPr>
          <w:sz w:val="20"/>
        </w:rPr>
        <w:t>2.2. Цена Договора является твердой и определяется на весь срок исполнения Договора. При заключении и исполнении Договора изменение его условий не допускается, за исключением случаев, предусмотренных в п. 2.3 Договора.</w:t>
      </w:r>
    </w:p>
    <w:p w:rsidR="00C1094A" w:rsidRDefault="00C1094A" w:rsidP="00C1094A">
      <w:pPr>
        <w:tabs>
          <w:tab w:val="left" w:pos="851"/>
          <w:tab w:val="left" w:pos="2455"/>
        </w:tabs>
        <w:ind w:firstLine="709"/>
        <w:jc w:val="both"/>
        <w:rPr>
          <w:sz w:val="20"/>
        </w:rPr>
      </w:pPr>
      <w:r>
        <w:rPr>
          <w:sz w:val="20"/>
        </w:rPr>
        <w:t>2.3. При исполнении Договора изменение его существенных условий не допускается, за исключением их изменения по соглашению Сторон в следующих случаях:</w:t>
      </w:r>
    </w:p>
    <w:p w:rsidR="00C1094A" w:rsidRDefault="00C1094A" w:rsidP="00C1094A">
      <w:pPr>
        <w:tabs>
          <w:tab w:val="left" w:pos="851"/>
          <w:tab w:val="left" w:pos="2455"/>
        </w:tabs>
        <w:ind w:firstLine="709"/>
        <w:jc w:val="both"/>
        <w:rPr>
          <w:sz w:val="20"/>
        </w:rPr>
      </w:pPr>
      <w:r>
        <w:rPr>
          <w:sz w:val="20"/>
        </w:rPr>
        <w:t xml:space="preserve">2.3.1. Цена Договора может быть снижена по соглашению Сторон без изменения, предусмотренного Договора объема работ, качества выполняемых работ и иных условий исполнения Договора. </w:t>
      </w:r>
    </w:p>
    <w:p w:rsidR="00C1094A" w:rsidRDefault="00C1094A" w:rsidP="00C1094A">
      <w:pPr>
        <w:ind w:firstLine="709"/>
        <w:jc w:val="both"/>
        <w:rPr>
          <w:sz w:val="20"/>
        </w:rPr>
      </w:pPr>
      <w:r>
        <w:rPr>
          <w:sz w:val="20"/>
        </w:rPr>
        <w:t>2.3.2. В случае, предусмотренном п. 5 статьи 78.1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на предоставление субсидии. При этом Заказчик в ходе исполнения Договора обеспечивает согласование новых условий Договора, в том числе размера и (или) сроков оплаты и (или) объема работ, предусмотренных Договором.</w:t>
      </w:r>
    </w:p>
    <w:p w:rsidR="00C1094A" w:rsidRDefault="00C1094A" w:rsidP="00C1094A">
      <w:pPr>
        <w:ind w:firstLine="709"/>
        <w:jc w:val="both"/>
        <w:rPr>
          <w:bCs/>
          <w:sz w:val="20"/>
        </w:rPr>
      </w:pPr>
      <w:r>
        <w:rPr>
          <w:sz w:val="20"/>
        </w:rPr>
        <w:t>2.3.3. 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Договора не более чем на десять процентов цены Договора.</w:t>
      </w:r>
    </w:p>
    <w:p w:rsidR="00C1094A" w:rsidRDefault="00C1094A" w:rsidP="00C1094A">
      <w:pPr>
        <w:tabs>
          <w:tab w:val="left" w:pos="851"/>
          <w:tab w:val="left" w:pos="2455"/>
        </w:tabs>
        <w:ind w:firstLine="709"/>
        <w:jc w:val="both"/>
        <w:rPr>
          <w:sz w:val="20"/>
        </w:rPr>
      </w:pPr>
      <w:r>
        <w:rPr>
          <w:sz w:val="20"/>
        </w:rPr>
        <w:t>2.4. При исполнении Договора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1094A" w:rsidRDefault="00C1094A" w:rsidP="00C1094A">
      <w:pPr>
        <w:tabs>
          <w:tab w:val="left" w:pos="851"/>
          <w:tab w:val="left" w:pos="2455"/>
        </w:tabs>
        <w:ind w:firstLine="567"/>
        <w:jc w:val="both"/>
        <w:rPr>
          <w:sz w:val="20"/>
        </w:rPr>
      </w:pPr>
      <w:r>
        <w:rPr>
          <w:sz w:val="20"/>
        </w:rPr>
        <w:t>2.5.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1094A" w:rsidRDefault="00C1094A" w:rsidP="00C1094A">
      <w:pPr>
        <w:tabs>
          <w:tab w:val="left" w:pos="851"/>
          <w:tab w:val="left" w:pos="2455"/>
        </w:tabs>
        <w:ind w:firstLine="567"/>
        <w:jc w:val="center"/>
        <w:rPr>
          <w:b/>
          <w:sz w:val="20"/>
        </w:rPr>
      </w:pPr>
      <w:r>
        <w:rPr>
          <w:b/>
          <w:sz w:val="20"/>
        </w:rPr>
        <w:t>3. Порядок и условия оплаты</w:t>
      </w:r>
    </w:p>
    <w:p w:rsidR="00C1094A" w:rsidRDefault="00C1094A" w:rsidP="00C1094A">
      <w:pPr>
        <w:ind w:firstLine="567"/>
        <w:jc w:val="both"/>
        <w:rPr>
          <w:sz w:val="20"/>
        </w:rPr>
      </w:pPr>
      <w:r>
        <w:rPr>
          <w:sz w:val="20"/>
        </w:rPr>
        <w:t>3.1. Расчеты по Договору производятся путем безналичного расчета, на основании подписанного Заказчиком акта о приемке выполненных работ (форма КС-2), справки о стоимости выполненных работ и затрат (форма КС-3),в течение 7 (семи) рабочих дней.</w:t>
      </w:r>
    </w:p>
    <w:p w:rsidR="00C1094A" w:rsidRDefault="00C1094A" w:rsidP="00C1094A">
      <w:pPr>
        <w:widowControl w:val="0"/>
        <w:ind w:firstLine="567"/>
        <w:jc w:val="both"/>
        <w:rPr>
          <w:sz w:val="20"/>
        </w:rPr>
      </w:pPr>
      <w:r>
        <w:rPr>
          <w:sz w:val="20"/>
        </w:rPr>
        <w:t xml:space="preserve">3.2. Финансирование осуществляется за счет средства автономных учреждений, за счет субсидий на </w:t>
      </w:r>
      <w:r>
        <w:rPr>
          <w:sz w:val="20"/>
        </w:rPr>
        <w:lastRenderedPageBreak/>
        <w:t>выполнение муниципального задания, на иные цели.</w:t>
      </w:r>
    </w:p>
    <w:p w:rsidR="00C1094A" w:rsidRDefault="00C1094A" w:rsidP="00C1094A">
      <w:pPr>
        <w:pStyle w:val="aa"/>
        <w:spacing w:after="0"/>
        <w:ind w:firstLine="709"/>
        <w:jc w:val="center"/>
        <w:rPr>
          <w:b/>
          <w:sz w:val="20"/>
        </w:rPr>
      </w:pPr>
    </w:p>
    <w:p w:rsidR="00C1094A" w:rsidRDefault="00C1094A" w:rsidP="00C1094A">
      <w:pPr>
        <w:pStyle w:val="aa"/>
        <w:spacing w:after="0"/>
        <w:ind w:firstLine="709"/>
        <w:jc w:val="center"/>
        <w:rPr>
          <w:b/>
          <w:sz w:val="20"/>
        </w:rPr>
      </w:pPr>
      <w:r>
        <w:rPr>
          <w:b/>
          <w:sz w:val="20"/>
        </w:rPr>
        <w:t>4. Срок действия Договор. Сроки выполнения работ</w:t>
      </w:r>
    </w:p>
    <w:p w:rsidR="00C1094A" w:rsidRDefault="00C1094A" w:rsidP="00C1094A">
      <w:pPr>
        <w:pStyle w:val="aa"/>
        <w:spacing w:after="0"/>
        <w:ind w:firstLine="709"/>
        <w:jc w:val="center"/>
        <w:rPr>
          <w:b/>
          <w:sz w:val="20"/>
        </w:rPr>
      </w:pPr>
    </w:p>
    <w:p w:rsidR="00C1094A" w:rsidRDefault="00C1094A" w:rsidP="00C1094A">
      <w:pPr>
        <w:ind w:firstLine="709"/>
        <w:jc w:val="both"/>
        <w:rPr>
          <w:sz w:val="20"/>
        </w:rPr>
      </w:pPr>
      <w:r>
        <w:rPr>
          <w:sz w:val="20"/>
        </w:rPr>
        <w:t>4.1 Договор вступает в силу с момента его заключения и действует до ______ г., а в части взаиморасчетов – до полного исполнения обязательств Сторонами.</w:t>
      </w:r>
    </w:p>
    <w:p w:rsidR="00C1094A" w:rsidRDefault="00C1094A" w:rsidP="00C1094A">
      <w:pPr>
        <w:ind w:firstLine="709"/>
        <w:jc w:val="both"/>
        <w:rPr>
          <w:sz w:val="20"/>
        </w:rPr>
      </w:pPr>
      <w:r>
        <w:rPr>
          <w:sz w:val="20"/>
        </w:rPr>
        <w:t>4.2 Календарные сроки выполнения Работ: с момента заключения Договора, в течение 45 (сорока пяти) календарных дней, в соответствии с календарным планом выполнения работ (Приложение № 3 к Договору).</w:t>
      </w:r>
    </w:p>
    <w:p w:rsidR="00C1094A" w:rsidRDefault="00C1094A" w:rsidP="00C1094A">
      <w:pPr>
        <w:ind w:firstLine="709"/>
        <w:jc w:val="both"/>
        <w:rPr>
          <w:sz w:val="20"/>
        </w:rPr>
      </w:pPr>
      <w:r>
        <w:rPr>
          <w:sz w:val="20"/>
        </w:rPr>
        <w:t>4.3 Окончание срока действия Договора не освобождает Стороны от ответственности за его нарушение.</w:t>
      </w:r>
    </w:p>
    <w:p w:rsidR="00C1094A" w:rsidRDefault="00C1094A" w:rsidP="00C1094A">
      <w:pPr>
        <w:ind w:firstLine="709"/>
        <w:jc w:val="center"/>
        <w:rPr>
          <w:b/>
          <w:sz w:val="20"/>
        </w:rPr>
      </w:pPr>
    </w:p>
    <w:p w:rsidR="00C1094A" w:rsidRDefault="00C1094A" w:rsidP="00C1094A">
      <w:pPr>
        <w:ind w:firstLine="709"/>
        <w:jc w:val="center"/>
        <w:rPr>
          <w:b/>
          <w:sz w:val="20"/>
        </w:rPr>
      </w:pPr>
    </w:p>
    <w:p w:rsidR="00C1094A" w:rsidRDefault="00C1094A" w:rsidP="00C1094A">
      <w:pPr>
        <w:ind w:firstLine="709"/>
        <w:jc w:val="center"/>
        <w:rPr>
          <w:b/>
          <w:sz w:val="20"/>
        </w:rPr>
      </w:pPr>
      <w:r>
        <w:rPr>
          <w:b/>
          <w:sz w:val="20"/>
        </w:rPr>
        <w:t>5. Права и обязанности Сторон</w:t>
      </w:r>
    </w:p>
    <w:p w:rsidR="00C1094A" w:rsidRDefault="00C1094A" w:rsidP="00C1094A">
      <w:pPr>
        <w:ind w:firstLine="709"/>
        <w:jc w:val="both"/>
        <w:rPr>
          <w:b/>
          <w:sz w:val="20"/>
        </w:rPr>
      </w:pPr>
      <w:r>
        <w:rPr>
          <w:b/>
          <w:sz w:val="20"/>
        </w:rPr>
        <w:t>5.1 Подрядчик обязан:</w:t>
      </w:r>
    </w:p>
    <w:p w:rsidR="00C1094A" w:rsidRDefault="00C1094A" w:rsidP="00C1094A">
      <w:pPr>
        <w:tabs>
          <w:tab w:val="left" w:pos="142"/>
          <w:tab w:val="left" w:pos="284"/>
          <w:tab w:val="left" w:pos="993"/>
          <w:tab w:val="left" w:pos="1276"/>
        </w:tabs>
        <w:ind w:firstLine="709"/>
        <w:jc w:val="both"/>
        <w:rPr>
          <w:sz w:val="20"/>
        </w:rPr>
      </w:pPr>
      <w:r>
        <w:rPr>
          <w:sz w:val="20"/>
        </w:rPr>
        <w:t>5.1.1</w:t>
      </w:r>
      <w:r>
        <w:rPr>
          <w:sz w:val="20"/>
        </w:rPr>
        <w:tab/>
        <w:t>Обеспечить при производстве Работ сохранность имущества Заказчика и условия для осуществления (рабочего процесса) деятельности Заказчика на Объекте.</w:t>
      </w:r>
    </w:p>
    <w:p w:rsidR="00C1094A" w:rsidRDefault="00C1094A" w:rsidP="00C1094A">
      <w:pPr>
        <w:tabs>
          <w:tab w:val="left" w:pos="142"/>
          <w:tab w:val="left" w:pos="284"/>
          <w:tab w:val="left" w:pos="993"/>
          <w:tab w:val="left" w:pos="1276"/>
        </w:tabs>
        <w:ind w:firstLine="709"/>
        <w:jc w:val="both"/>
        <w:rPr>
          <w:sz w:val="20"/>
        </w:rPr>
      </w:pPr>
      <w:r>
        <w:rPr>
          <w:sz w:val="20"/>
        </w:rPr>
        <w:t>5.1.2 Обеспечить при производстве Работ безопасность сотрудников и посетителей Заказчика на Объекте.</w:t>
      </w:r>
    </w:p>
    <w:p w:rsidR="00C1094A" w:rsidRDefault="00C1094A" w:rsidP="00C1094A">
      <w:pPr>
        <w:tabs>
          <w:tab w:val="left" w:pos="142"/>
          <w:tab w:val="left" w:pos="284"/>
          <w:tab w:val="left" w:pos="993"/>
          <w:tab w:val="left" w:pos="1276"/>
        </w:tabs>
        <w:ind w:firstLine="709"/>
        <w:jc w:val="both"/>
        <w:rPr>
          <w:sz w:val="20"/>
        </w:rPr>
      </w:pPr>
      <w:r>
        <w:rPr>
          <w:sz w:val="20"/>
        </w:rPr>
        <w:t>5.1.3 Нести ответственность за порчу имущества Заказчика и третьих лиц, допущенную в ходе производства Работ.</w:t>
      </w:r>
    </w:p>
    <w:p w:rsidR="00C1094A" w:rsidRDefault="00C1094A" w:rsidP="00C1094A">
      <w:pPr>
        <w:tabs>
          <w:tab w:val="left" w:pos="142"/>
          <w:tab w:val="left" w:pos="284"/>
          <w:tab w:val="left" w:pos="993"/>
          <w:tab w:val="left" w:pos="1276"/>
        </w:tabs>
        <w:ind w:firstLine="709"/>
        <w:jc w:val="both"/>
        <w:rPr>
          <w:sz w:val="20"/>
        </w:rPr>
      </w:pPr>
      <w:r>
        <w:rPr>
          <w:sz w:val="20"/>
        </w:rPr>
        <w:t>5.1.4 Нести ответственность за качество выполнения работ по данному объекту в соответствии с Договором  и с действующим законодательством Российской Федерации и Республики Башкортостан, нормами и техническими условиями.</w:t>
      </w:r>
    </w:p>
    <w:p w:rsidR="00C1094A" w:rsidRDefault="00C1094A" w:rsidP="00C1094A">
      <w:pPr>
        <w:tabs>
          <w:tab w:val="left" w:pos="142"/>
          <w:tab w:val="left" w:pos="284"/>
          <w:tab w:val="left" w:pos="993"/>
          <w:tab w:val="left" w:pos="1276"/>
        </w:tabs>
        <w:ind w:firstLine="709"/>
        <w:jc w:val="both"/>
        <w:rPr>
          <w:sz w:val="20"/>
        </w:rPr>
      </w:pPr>
      <w:r>
        <w:rPr>
          <w:sz w:val="20"/>
        </w:rPr>
        <w:t>5.1.5 Своими силами или с привлечением других лиц (субподрядчиков, соисполнителей) и средствами (в том числе материально-техническими, энергетическими и водными ресурсами) выполнить Работы в объеме и сроки, предусмотренные Договором, в соответствии с локальным сметным расчетом (Приложение №2 к Договору) и нормативными документами, действующими в Российской Федерации и Республике Башкортостан, предусмотренными для данных видов Работ и сдать объект Заказчику в состоянии, обеспечивающем его нормальную эксплуатацию.</w:t>
      </w:r>
    </w:p>
    <w:p w:rsidR="00C1094A" w:rsidRDefault="00C1094A" w:rsidP="00C1094A">
      <w:pPr>
        <w:tabs>
          <w:tab w:val="left" w:pos="142"/>
          <w:tab w:val="left" w:pos="284"/>
        </w:tabs>
        <w:ind w:firstLine="709"/>
        <w:jc w:val="both"/>
        <w:rPr>
          <w:sz w:val="20"/>
        </w:rPr>
      </w:pPr>
      <w:r>
        <w:rPr>
          <w:sz w:val="20"/>
        </w:rPr>
        <w:t>5.1.6 Поставлять на место производства Работ необходимые материалы, оборудование, комплектующие изделия, конструкции, строительную технику, а также осуществить их приемку, разгрузку, складирование и обеспечить их сохранность до приемки Объекта Заказчиком.</w:t>
      </w:r>
    </w:p>
    <w:p w:rsidR="00C1094A" w:rsidRDefault="00C1094A" w:rsidP="00C1094A">
      <w:pPr>
        <w:tabs>
          <w:tab w:val="left" w:pos="142"/>
          <w:tab w:val="left" w:pos="284"/>
        </w:tabs>
        <w:ind w:firstLine="709"/>
        <w:jc w:val="both"/>
        <w:rPr>
          <w:sz w:val="20"/>
        </w:rPr>
      </w:pPr>
      <w:r>
        <w:rPr>
          <w:sz w:val="20"/>
        </w:rPr>
        <w:t xml:space="preserve">5.1.7 Обеспечить на месте выполнения работ проведение мероприятий по технике безопасности, рациональному использованию территории, охране окружающей среды, противопожарной безопасности, по ограждению рабочих мест согласно </w:t>
      </w:r>
      <w:proofErr w:type="spellStart"/>
      <w:r>
        <w:rPr>
          <w:sz w:val="20"/>
        </w:rPr>
        <w:t>СНиП</w:t>
      </w:r>
      <w:proofErr w:type="spellEnd"/>
      <w:r>
        <w:rPr>
          <w:sz w:val="20"/>
        </w:rPr>
        <w:t xml:space="preserve"> 12-03-2001 «Безопасность труда в строительстве. Часть 1. Общие требования» и </w:t>
      </w:r>
      <w:proofErr w:type="spellStart"/>
      <w:r>
        <w:rPr>
          <w:sz w:val="20"/>
        </w:rPr>
        <w:t>СНиП</w:t>
      </w:r>
      <w:proofErr w:type="spellEnd"/>
      <w:r>
        <w:rPr>
          <w:sz w:val="20"/>
        </w:rPr>
        <w:t xml:space="preserve"> 12-04-2002 «Безопасность труда в строительстве. Часть 2. Строительное производство».</w:t>
      </w:r>
    </w:p>
    <w:p w:rsidR="00C1094A" w:rsidRDefault="00C1094A" w:rsidP="00C1094A">
      <w:pPr>
        <w:tabs>
          <w:tab w:val="left" w:pos="142"/>
          <w:tab w:val="left" w:pos="284"/>
        </w:tabs>
        <w:ind w:firstLine="709"/>
        <w:jc w:val="both"/>
        <w:rPr>
          <w:sz w:val="20"/>
        </w:rPr>
      </w:pPr>
      <w:r>
        <w:rPr>
          <w:sz w:val="20"/>
        </w:rPr>
        <w:t>5.1.8 Обеспечить ведение на объекте исполнительной документации (рабочих, организационно-технологических и исполнительных чертежей, общих журналов работ, актов скрытых работ и актов промежуточной приемки ответственных конструкций, актов испытаний строительных материалов и контрольных образцов, технических паспортов и сертификатов на применяемые материалы и изделия).</w:t>
      </w:r>
    </w:p>
    <w:p w:rsidR="00C1094A" w:rsidRDefault="00C1094A" w:rsidP="00C1094A">
      <w:pPr>
        <w:tabs>
          <w:tab w:val="left" w:pos="142"/>
          <w:tab w:val="left" w:pos="284"/>
        </w:tabs>
        <w:ind w:firstLine="709"/>
        <w:jc w:val="both"/>
        <w:rPr>
          <w:sz w:val="20"/>
        </w:rPr>
      </w:pPr>
      <w:r>
        <w:rPr>
          <w:sz w:val="20"/>
        </w:rPr>
        <w:t>5.1.9 Предоставить Заказчику заверенные копии соответствующих сертификатов, технических паспортов и других документов, удостоверяющих качество на все используемые для выполнения Работ материалы, изделия, конструкции (в том числе и собственного производства) за два рабочих дня до начала выполнения Работ, выполняемых с использованием этих материалов, изделий, конструкций. При этом Подрядчик несет ответственность за соответствие используемых материалов требованиям локального сметного расчета (Приложение №2 к Договору), ГОСТ и иных нормативных документов, действующих в Российской Федерации и Республике Башкортостан.</w:t>
      </w:r>
    </w:p>
    <w:p w:rsidR="00C1094A" w:rsidRDefault="00C1094A" w:rsidP="00C1094A">
      <w:pPr>
        <w:tabs>
          <w:tab w:val="left" w:pos="142"/>
          <w:tab w:val="left" w:pos="284"/>
        </w:tabs>
        <w:ind w:firstLine="709"/>
        <w:jc w:val="both"/>
        <w:rPr>
          <w:sz w:val="20"/>
        </w:rPr>
      </w:pPr>
      <w:r>
        <w:rPr>
          <w:sz w:val="20"/>
        </w:rPr>
        <w:t>5.1.10 Предоставить Заказчику приказ о назначении ответственных лиц за выполнение работ до начала производства Работ.</w:t>
      </w:r>
    </w:p>
    <w:p w:rsidR="00C1094A" w:rsidRDefault="00C1094A" w:rsidP="00C1094A">
      <w:pPr>
        <w:tabs>
          <w:tab w:val="left" w:pos="142"/>
          <w:tab w:val="left" w:pos="284"/>
        </w:tabs>
        <w:ind w:firstLine="709"/>
        <w:jc w:val="both"/>
        <w:rPr>
          <w:sz w:val="20"/>
        </w:rPr>
      </w:pPr>
      <w:r>
        <w:rPr>
          <w:sz w:val="20"/>
        </w:rPr>
        <w:t>5.1.11 Передать Заказчику по окончании выполнения Работ исполнительную документацию за три рабочих дня до подписания Акта о приемке выполненных работ (формы № КС-2) и Справки о стоимости выполненных работ и затрат (формы № КС-3).</w:t>
      </w:r>
    </w:p>
    <w:p w:rsidR="00C1094A" w:rsidRDefault="00C1094A" w:rsidP="00C1094A">
      <w:pPr>
        <w:tabs>
          <w:tab w:val="left" w:pos="142"/>
          <w:tab w:val="left" w:pos="284"/>
        </w:tabs>
        <w:ind w:firstLine="709"/>
        <w:jc w:val="both"/>
        <w:rPr>
          <w:sz w:val="20"/>
        </w:rPr>
      </w:pPr>
      <w:r>
        <w:rPr>
          <w:sz w:val="20"/>
        </w:rPr>
        <w:t>5.1.12 Обеспечить своевременное устранение недостатков и дефектов, выявленных при приемке Работ и в течение гарантийного срока эксплуатации Объекта.</w:t>
      </w:r>
    </w:p>
    <w:p w:rsidR="00C1094A" w:rsidRDefault="00C1094A" w:rsidP="00C1094A">
      <w:pPr>
        <w:tabs>
          <w:tab w:val="left" w:pos="142"/>
          <w:tab w:val="left" w:pos="284"/>
        </w:tabs>
        <w:ind w:firstLine="709"/>
        <w:jc w:val="both"/>
        <w:rPr>
          <w:sz w:val="20"/>
        </w:rPr>
      </w:pPr>
      <w:r>
        <w:rPr>
          <w:sz w:val="20"/>
        </w:rPr>
        <w:t>5.1.13 Обеспечить надлежащее санитарное состояние строительной площадки и прилегающей непосредственно к ней территории.</w:t>
      </w:r>
    </w:p>
    <w:p w:rsidR="00C1094A" w:rsidRDefault="00C1094A" w:rsidP="00C1094A">
      <w:pPr>
        <w:tabs>
          <w:tab w:val="left" w:pos="142"/>
          <w:tab w:val="left" w:pos="284"/>
        </w:tabs>
        <w:ind w:firstLine="709"/>
        <w:jc w:val="both"/>
        <w:rPr>
          <w:sz w:val="20"/>
        </w:rPr>
      </w:pPr>
      <w:r>
        <w:rPr>
          <w:sz w:val="20"/>
        </w:rPr>
        <w:t>5.1.14 Обеспечить вывоз в 5-дневный срок со дня приемки Объекта Заказчиком за пределы строительной площадки, принадлежащие Подрядчику строительные машины, оборудование, инвентарь, инструменты, строительные материалы. Ежедневно проводить уборку помещений и прилегающую к зданию территорию от строительного мусора, а также обеспечить организацию его вывоза на полигон ТКО.</w:t>
      </w:r>
    </w:p>
    <w:p w:rsidR="00C1094A" w:rsidRDefault="00C1094A" w:rsidP="00C1094A">
      <w:pPr>
        <w:tabs>
          <w:tab w:val="left" w:pos="142"/>
          <w:tab w:val="left" w:pos="284"/>
        </w:tabs>
        <w:ind w:firstLine="709"/>
        <w:jc w:val="both"/>
        <w:rPr>
          <w:sz w:val="20"/>
        </w:rPr>
      </w:pPr>
      <w:r>
        <w:rPr>
          <w:sz w:val="20"/>
        </w:rPr>
        <w:t>5.1.15 Известить уполномоченного представителя Заказчика письменно за один рабочий день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данного подтверждения, в случае, когда он не был информирован об этом, по требованию Заказчика Подрядчик обязан за свой счет вскрыть любую часть скрытых работ, а затем восстановить ее за свой счет.</w:t>
      </w:r>
    </w:p>
    <w:p w:rsidR="00C1094A" w:rsidRDefault="00C1094A" w:rsidP="00C1094A">
      <w:pPr>
        <w:tabs>
          <w:tab w:val="left" w:pos="142"/>
          <w:tab w:val="left" w:pos="284"/>
        </w:tabs>
        <w:ind w:firstLine="709"/>
        <w:jc w:val="both"/>
        <w:rPr>
          <w:sz w:val="20"/>
        </w:rPr>
      </w:pPr>
      <w:r>
        <w:rPr>
          <w:sz w:val="20"/>
        </w:rPr>
        <w:t>5.1.16 При готовности Объекта Подрядчик за два рабочих дня обязан известить Заказчика о готовности Объекта к приемке.</w:t>
      </w:r>
    </w:p>
    <w:p w:rsidR="00C1094A" w:rsidRDefault="00C1094A" w:rsidP="00C1094A">
      <w:pPr>
        <w:tabs>
          <w:tab w:val="left" w:pos="142"/>
          <w:tab w:val="left" w:pos="284"/>
        </w:tabs>
        <w:ind w:firstLine="709"/>
        <w:jc w:val="both"/>
        <w:rPr>
          <w:sz w:val="20"/>
        </w:rPr>
      </w:pPr>
      <w:r>
        <w:rPr>
          <w:sz w:val="20"/>
        </w:rPr>
        <w:lastRenderedPageBreak/>
        <w:t>5.1.17 Немедленно известить Заказчика или уполномоченного представителя Заказчика и до получения от него указаний приостановить Работы при обнаружении:</w:t>
      </w:r>
    </w:p>
    <w:p w:rsidR="00C1094A" w:rsidRDefault="00C1094A" w:rsidP="00C1094A">
      <w:pPr>
        <w:tabs>
          <w:tab w:val="left" w:pos="142"/>
          <w:tab w:val="left" w:pos="284"/>
        </w:tabs>
        <w:ind w:firstLine="709"/>
        <w:jc w:val="both"/>
        <w:rPr>
          <w:sz w:val="20"/>
        </w:rPr>
      </w:pPr>
      <w:r>
        <w:rPr>
          <w:sz w:val="20"/>
        </w:rPr>
        <w:t>- возможных неблагоприятных последствий выполнения его указаний о способе исполнения Работы;</w:t>
      </w:r>
    </w:p>
    <w:p w:rsidR="00C1094A" w:rsidRDefault="00C1094A" w:rsidP="00C1094A">
      <w:pPr>
        <w:tabs>
          <w:tab w:val="left" w:pos="142"/>
          <w:tab w:val="left" w:pos="284"/>
        </w:tabs>
        <w:ind w:firstLine="709"/>
        <w:jc w:val="both"/>
        <w:rPr>
          <w:sz w:val="20"/>
        </w:rPr>
      </w:pPr>
      <w:r>
        <w:rPr>
          <w:sz w:val="20"/>
        </w:rPr>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C1094A" w:rsidRDefault="00C1094A" w:rsidP="00C1094A">
      <w:pPr>
        <w:tabs>
          <w:tab w:val="left" w:pos="142"/>
          <w:tab w:val="left" w:pos="284"/>
        </w:tabs>
        <w:ind w:firstLine="709"/>
        <w:jc w:val="both"/>
        <w:rPr>
          <w:sz w:val="20"/>
        </w:rPr>
      </w:pPr>
      <w:r>
        <w:rPr>
          <w:sz w:val="20"/>
        </w:rPr>
        <w:t>5.1.18 Выполнить в полном объеме все свои обязательства, предусмотренные Договором.</w:t>
      </w:r>
    </w:p>
    <w:p w:rsidR="00C1094A" w:rsidRDefault="00C1094A" w:rsidP="00C1094A">
      <w:pPr>
        <w:tabs>
          <w:tab w:val="left" w:pos="142"/>
          <w:tab w:val="left" w:pos="284"/>
        </w:tabs>
        <w:ind w:firstLine="709"/>
        <w:jc w:val="both"/>
        <w:rPr>
          <w:sz w:val="20"/>
        </w:rPr>
      </w:pPr>
      <w:r>
        <w:rPr>
          <w:sz w:val="20"/>
        </w:rPr>
        <w:t>5.1.19 Оплатить коммунальные услуги и электроэнергию потребленные в период проведения работ.</w:t>
      </w:r>
    </w:p>
    <w:p w:rsidR="00C1094A" w:rsidRDefault="00C1094A" w:rsidP="00C1094A">
      <w:pPr>
        <w:tabs>
          <w:tab w:val="left" w:pos="142"/>
          <w:tab w:val="left" w:pos="284"/>
        </w:tabs>
        <w:ind w:firstLine="709"/>
        <w:jc w:val="both"/>
        <w:rPr>
          <w:sz w:val="20"/>
        </w:rPr>
      </w:pPr>
      <w:r>
        <w:rPr>
          <w:sz w:val="20"/>
        </w:rPr>
        <w:t>5.1.20 Подрядчик несет ответственность перед Заказчиком за неисполнение или ненадлежащее исполнение обязательств субподрядчиками, соисполнителями.</w:t>
      </w:r>
    </w:p>
    <w:p w:rsidR="00C1094A" w:rsidRDefault="00C1094A" w:rsidP="00C1094A">
      <w:pPr>
        <w:widowControl w:val="0"/>
        <w:tabs>
          <w:tab w:val="left" w:pos="0"/>
          <w:tab w:val="left" w:pos="709"/>
        </w:tabs>
        <w:ind w:right="-2" w:firstLine="709"/>
        <w:jc w:val="both"/>
        <w:rPr>
          <w:sz w:val="20"/>
        </w:rPr>
      </w:pPr>
      <w:r>
        <w:rPr>
          <w:sz w:val="20"/>
        </w:rPr>
        <w:t xml:space="preserve">5.1.22 Подрядчик несет ответственность за ненадлежащее качество предоставленных им материалов </w:t>
      </w:r>
      <w:r>
        <w:rPr>
          <w:sz w:val="20"/>
        </w:rPr>
        <w:br/>
        <w:t>и оборудования. Все применяемые материалы и оборудование для выполнения работ должны соответствовать требованиям, предъявляемым к ним в Российской Федерации по пожарной безопасности, износостойкости и выделению токсичных веществ, а также требованиям по надежности и долговечности, влагостойкости и возможности проведения работ. Все применяемые для работ материалы и оборудование должны иметь соответствующие сертификаты, технические паспорта и другие документы, удостоверяющие их качество.</w:t>
      </w:r>
    </w:p>
    <w:p w:rsidR="00C1094A" w:rsidRDefault="00C1094A" w:rsidP="00C1094A">
      <w:pPr>
        <w:widowControl w:val="0"/>
        <w:tabs>
          <w:tab w:val="left" w:pos="0"/>
          <w:tab w:val="left" w:pos="709"/>
        </w:tabs>
        <w:spacing w:line="228" w:lineRule="auto"/>
        <w:ind w:firstLine="709"/>
        <w:jc w:val="both"/>
        <w:rPr>
          <w:sz w:val="20"/>
        </w:rPr>
      </w:pPr>
      <w:r>
        <w:rPr>
          <w:sz w:val="20"/>
        </w:rPr>
        <w:t>5.1.23 Обеспечить: уборку места проведения работ и прилегающей территории, вывоз строительного мусора.</w:t>
      </w:r>
    </w:p>
    <w:p w:rsidR="00C1094A" w:rsidRDefault="00C1094A" w:rsidP="00C1094A">
      <w:pPr>
        <w:widowControl w:val="0"/>
        <w:tabs>
          <w:tab w:val="left" w:pos="0"/>
          <w:tab w:val="left" w:pos="709"/>
        </w:tabs>
        <w:ind w:firstLine="709"/>
        <w:jc w:val="both"/>
        <w:rPr>
          <w:sz w:val="20"/>
        </w:rPr>
      </w:pPr>
      <w:r>
        <w:rPr>
          <w:sz w:val="20"/>
        </w:rPr>
        <w:t>5.1.24 При выполнении работ Подрядчик в соответствии с действующим законодательством Российской Федерации обязан соблюдать: правила охраны труда, требования техники безопасности, требования пожарной безопасности, требования правил охраны окружающей среды и зеленых насаждений.</w:t>
      </w:r>
    </w:p>
    <w:p w:rsidR="00C1094A" w:rsidRDefault="00C1094A" w:rsidP="00C1094A">
      <w:pPr>
        <w:tabs>
          <w:tab w:val="left" w:pos="6523"/>
        </w:tabs>
        <w:ind w:firstLine="709"/>
        <w:jc w:val="both"/>
        <w:rPr>
          <w:b/>
          <w:sz w:val="20"/>
        </w:rPr>
      </w:pPr>
      <w:r>
        <w:rPr>
          <w:b/>
          <w:sz w:val="20"/>
        </w:rPr>
        <w:t>5.2. Подрядчик вправе:</w:t>
      </w:r>
    </w:p>
    <w:p w:rsidR="00C1094A" w:rsidRDefault="00C1094A" w:rsidP="00C1094A">
      <w:pPr>
        <w:tabs>
          <w:tab w:val="left" w:pos="6523"/>
        </w:tabs>
        <w:spacing w:line="228" w:lineRule="auto"/>
        <w:ind w:firstLine="709"/>
        <w:jc w:val="both"/>
        <w:rPr>
          <w:sz w:val="20"/>
        </w:rPr>
      </w:pPr>
      <w:r>
        <w:rPr>
          <w:sz w:val="20"/>
        </w:rPr>
        <w:t>5.2.1 Запрашивать и получать от Заказчика информацию и документацию необходимую для выполнения Работ на Объекте.</w:t>
      </w:r>
    </w:p>
    <w:p w:rsidR="00C1094A" w:rsidRDefault="00C1094A" w:rsidP="00C1094A">
      <w:pPr>
        <w:tabs>
          <w:tab w:val="left" w:pos="6523"/>
        </w:tabs>
        <w:ind w:firstLine="709"/>
        <w:jc w:val="both"/>
        <w:rPr>
          <w:sz w:val="20"/>
        </w:rPr>
      </w:pPr>
      <w:r>
        <w:rPr>
          <w:sz w:val="20"/>
        </w:rPr>
        <w:t>5.2.2 Привлекать в необходимых случаях третьих лиц для выполнения Работ на Объекте.</w:t>
      </w:r>
    </w:p>
    <w:p w:rsidR="00C1094A" w:rsidRDefault="00C1094A" w:rsidP="00C1094A">
      <w:pPr>
        <w:tabs>
          <w:tab w:val="left" w:pos="6523"/>
        </w:tabs>
        <w:ind w:firstLine="709"/>
        <w:jc w:val="both"/>
        <w:rPr>
          <w:sz w:val="20"/>
        </w:rPr>
      </w:pPr>
      <w:r>
        <w:rPr>
          <w:sz w:val="20"/>
        </w:rPr>
        <w:t>5.2.3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rsidR="00C1094A" w:rsidRDefault="00C1094A" w:rsidP="00C1094A">
      <w:pPr>
        <w:ind w:firstLine="709"/>
        <w:jc w:val="both"/>
        <w:rPr>
          <w:b/>
          <w:sz w:val="20"/>
        </w:rPr>
      </w:pPr>
      <w:r>
        <w:rPr>
          <w:b/>
          <w:sz w:val="20"/>
        </w:rPr>
        <w:t>5.3 Заказчик обязан:</w:t>
      </w:r>
    </w:p>
    <w:p w:rsidR="00C1094A" w:rsidRDefault="00C1094A" w:rsidP="00C1094A">
      <w:pPr>
        <w:ind w:firstLine="709"/>
        <w:jc w:val="both"/>
        <w:rPr>
          <w:sz w:val="20"/>
        </w:rPr>
      </w:pPr>
      <w:r>
        <w:rPr>
          <w:sz w:val="20"/>
        </w:rPr>
        <w:t>5.3.1 Передать Подрядчику до начала выполнения Работ в течение двух рабочих дней со дня заключения Договора документы необходимые для выполнения Работ на объекте.</w:t>
      </w:r>
    </w:p>
    <w:p w:rsidR="00C1094A" w:rsidRDefault="00C1094A" w:rsidP="00C1094A">
      <w:pPr>
        <w:ind w:firstLine="709"/>
        <w:jc w:val="both"/>
        <w:rPr>
          <w:sz w:val="20"/>
        </w:rPr>
      </w:pPr>
      <w:r>
        <w:rPr>
          <w:sz w:val="20"/>
        </w:rPr>
        <w:t>5.3.2 Произвести приемку и оплату Работ, выполненных Подрядчиком, в порядке, предусмотренном в разделах 3, 8 настоящего Договора.</w:t>
      </w:r>
    </w:p>
    <w:p w:rsidR="00C1094A" w:rsidRDefault="00C1094A" w:rsidP="00C1094A">
      <w:pPr>
        <w:numPr>
          <w:ilvl w:val="2"/>
          <w:numId w:val="33"/>
        </w:numPr>
        <w:suppressAutoHyphens/>
        <w:ind w:left="0" w:firstLine="709"/>
        <w:jc w:val="both"/>
        <w:rPr>
          <w:sz w:val="20"/>
        </w:rPr>
      </w:pPr>
      <w:r>
        <w:rPr>
          <w:sz w:val="20"/>
        </w:rPr>
        <w:t>Отказаться от оплаты выполненных Работ в случае несоответствия результатов выполненной Работы требованиям, установленным Договором.</w:t>
      </w:r>
    </w:p>
    <w:p w:rsidR="00C1094A" w:rsidRDefault="00C1094A" w:rsidP="00C1094A">
      <w:pPr>
        <w:tabs>
          <w:tab w:val="left" w:pos="6523"/>
        </w:tabs>
        <w:ind w:firstLine="709"/>
        <w:jc w:val="both"/>
        <w:rPr>
          <w:b/>
          <w:sz w:val="20"/>
        </w:rPr>
      </w:pPr>
      <w:r>
        <w:rPr>
          <w:b/>
          <w:sz w:val="20"/>
        </w:rPr>
        <w:t>5.4 Заказчик вправе:</w:t>
      </w:r>
    </w:p>
    <w:p w:rsidR="00C1094A" w:rsidRDefault="00C1094A" w:rsidP="00C1094A">
      <w:pPr>
        <w:widowControl w:val="0"/>
        <w:ind w:firstLine="709"/>
        <w:jc w:val="both"/>
        <w:rPr>
          <w:sz w:val="20"/>
        </w:rPr>
      </w:pPr>
      <w:r>
        <w:rPr>
          <w:sz w:val="20"/>
        </w:rPr>
        <w:t>5.4.1 Осуществлять контроль за выполнением Работ в соответствии с локальным сметным расчетом (Приложение №2 к Договору) и требованиями нормативных документов, действующих в Российской Федерации и Республике Башкортостан, а также соответствие применяемых материалов, изделий и конструкций ГОСТ, ТУ.</w:t>
      </w:r>
    </w:p>
    <w:p w:rsidR="00C1094A" w:rsidRDefault="00C1094A" w:rsidP="00C1094A">
      <w:pPr>
        <w:tabs>
          <w:tab w:val="left" w:pos="851"/>
        </w:tabs>
        <w:ind w:firstLine="709"/>
        <w:jc w:val="center"/>
        <w:rPr>
          <w:sz w:val="20"/>
        </w:rPr>
      </w:pPr>
      <w:r>
        <w:rPr>
          <w:b/>
          <w:sz w:val="20"/>
        </w:rPr>
        <w:t>6. Переход рисков</w:t>
      </w:r>
    </w:p>
    <w:p w:rsidR="00C1094A" w:rsidRDefault="00C1094A" w:rsidP="00C1094A">
      <w:pPr>
        <w:tabs>
          <w:tab w:val="left" w:pos="851"/>
        </w:tabs>
        <w:ind w:firstLine="709"/>
        <w:jc w:val="both"/>
        <w:rPr>
          <w:sz w:val="20"/>
        </w:rPr>
      </w:pPr>
      <w:r>
        <w:rPr>
          <w:sz w:val="20"/>
        </w:rPr>
        <w:t>6.1. Риск случайной гибели или случайного повреждения Объекта до приемки Объекта Заказчиком несет Подрядчик, кроме случаев, связанных с обстоятельствами непреодолимой силы.</w:t>
      </w:r>
    </w:p>
    <w:p w:rsidR="00C1094A" w:rsidRDefault="00C1094A" w:rsidP="00C1094A">
      <w:pPr>
        <w:ind w:firstLine="709"/>
        <w:jc w:val="center"/>
        <w:rPr>
          <w:b/>
          <w:sz w:val="20"/>
        </w:rPr>
      </w:pPr>
      <w:r>
        <w:rPr>
          <w:b/>
          <w:sz w:val="20"/>
        </w:rPr>
        <w:t>7. Контроль за исполнением Договора</w:t>
      </w:r>
    </w:p>
    <w:p w:rsidR="00C1094A" w:rsidRDefault="00C1094A" w:rsidP="00C1094A">
      <w:pPr>
        <w:tabs>
          <w:tab w:val="left" w:pos="142"/>
          <w:tab w:val="left" w:pos="284"/>
          <w:tab w:val="left" w:pos="993"/>
        </w:tabs>
        <w:ind w:firstLine="709"/>
        <w:jc w:val="both"/>
        <w:rPr>
          <w:sz w:val="20"/>
        </w:rPr>
      </w:pPr>
      <w:r>
        <w:rPr>
          <w:sz w:val="20"/>
        </w:rPr>
        <w:t>7.1 Заказчик осуществляет контроль за ходом и качеством выполняемых Работ, соблюдением сроков выполнения Работ, качеством используемых при выполнении Работ материалов, изделий, конструкций, их соответствию локальному сметному расчету  (Приложение №2 к Договору) и требованиям нормативных документов, действующих в Российской Федерации и Республике Башкортостан.</w:t>
      </w:r>
    </w:p>
    <w:p w:rsidR="00C1094A" w:rsidRDefault="00C1094A" w:rsidP="00C1094A">
      <w:pPr>
        <w:ind w:firstLine="709"/>
        <w:jc w:val="both"/>
        <w:rPr>
          <w:sz w:val="20"/>
        </w:rPr>
      </w:pPr>
      <w:r>
        <w:rPr>
          <w:sz w:val="20"/>
        </w:rPr>
        <w:t>7.2 Заказчик имеет право беспрепятственного доступа ко всем видам работ в любое время суток в течение всего периода выполнения Работ, а также право осуществления проверок соответствующих записей в журнале производства работ по объекту, дачи обязательных для Подрядчика предписаний при обнаружении отступлений от с локального сметного расчета (Приложение №2 к Договору) и действующих в Российской Федерации и Республике Башкортостан нормативных документов. Запись в журнале имеет статус предписания и обязательна для исполнения Подрядчиком, и является основанием для применения мер ответственности, предусмотренных Договором за неисполнение и/или ненадлежащее исполнение обязательств, предусмотренных Договором.</w:t>
      </w:r>
    </w:p>
    <w:p w:rsidR="00C1094A" w:rsidRDefault="00C1094A" w:rsidP="00C1094A">
      <w:pPr>
        <w:tabs>
          <w:tab w:val="left" w:pos="851"/>
        </w:tabs>
        <w:ind w:firstLine="709"/>
        <w:jc w:val="both"/>
        <w:rPr>
          <w:sz w:val="20"/>
        </w:rPr>
      </w:pPr>
      <w:r>
        <w:rPr>
          <w:sz w:val="20"/>
        </w:rPr>
        <w:t>7.3 Осуществляя контроль за ходом и качеством выполняемых Работ, Заказчик не вмешивается в оперативно - хозяйственную деятельность Подрядчика.</w:t>
      </w:r>
    </w:p>
    <w:p w:rsidR="00C1094A" w:rsidRDefault="00C1094A" w:rsidP="00C1094A">
      <w:pPr>
        <w:tabs>
          <w:tab w:val="left" w:pos="851"/>
        </w:tabs>
        <w:ind w:firstLine="709"/>
        <w:jc w:val="both"/>
        <w:rPr>
          <w:sz w:val="20"/>
        </w:rPr>
      </w:pPr>
      <w:r>
        <w:rPr>
          <w:sz w:val="20"/>
        </w:rPr>
        <w:t>7.4 В случае если Заказчиком будут обнаружены дефекты, Подрядчик обязан за счет своих сил и средств в установленный Заказчиком в письменном виде срок исправить выявленные дефекты для обеспечения их надлежащего качества.</w:t>
      </w:r>
    </w:p>
    <w:p w:rsidR="00C1094A" w:rsidRDefault="00C1094A" w:rsidP="00C1094A">
      <w:pPr>
        <w:tabs>
          <w:tab w:val="left" w:pos="1134"/>
        </w:tabs>
        <w:ind w:firstLine="709"/>
        <w:jc w:val="both"/>
        <w:rPr>
          <w:sz w:val="20"/>
        </w:rPr>
      </w:pPr>
      <w:r>
        <w:rPr>
          <w:sz w:val="20"/>
        </w:rPr>
        <w:t>7.5</w:t>
      </w:r>
      <w:r>
        <w:rPr>
          <w:sz w:val="20"/>
        </w:rPr>
        <w:tab/>
        <w:t>Ошибки, допущенные Подрядчиком при выполнении Работ, исправляются им за свой счет в установленные Заказчиком сроки.</w:t>
      </w:r>
    </w:p>
    <w:p w:rsidR="00C1094A" w:rsidRDefault="00C1094A" w:rsidP="00C1094A">
      <w:pPr>
        <w:tabs>
          <w:tab w:val="left" w:pos="851"/>
        </w:tabs>
        <w:ind w:firstLine="709"/>
        <w:jc w:val="center"/>
        <w:rPr>
          <w:sz w:val="20"/>
        </w:rPr>
      </w:pPr>
      <w:r>
        <w:rPr>
          <w:b/>
          <w:sz w:val="20"/>
        </w:rPr>
        <w:t>8. Сдача-приемка Работ</w:t>
      </w:r>
    </w:p>
    <w:p w:rsidR="00C1094A" w:rsidRDefault="00C1094A" w:rsidP="00C1094A">
      <w:pPr>
        <w:tabs>
          <w:tab w:val="left" w:pos="851"/>
        </w:tabs>
        <w:ind w:firstLine="709"/>
        <w:jc w:val="both"/>
        <w:rPr>
          <w:sz w:val="20"/>
        </w:rPr>
      </w:pPr>
      <w:r>
        <w:rPr>
          <w:sz w:val="20"/>
        </w:rPr>
        <w:t>8.1 Приемка выполненных Работ осуществляется комиссией Заказчика, создаваемой в установленном порядке в соответствии с действующим законодательством Российской Федерации и Республики Башкортостан, после выполнения Подрядчиком всех обязательств, предусмотренных настоящим Договором на основании документов:</w:t>
      </w:r>
    </w:p>
    <w:p w:rsidR="00C1094A" w:rsidRDefault="00C1094A" w:rsidP="00C1094A">
      <w:pPr>
        <w:widowControl w:val="0"/>
        <w:ind w:firstLine="709"/>
        <w:jc w:val="both"/>
        <w:rPr>
          <w:sz w:val="20"/>
        </w:rPr>
      </w:pPr>
      <w:r>
        <w:rPr>
          <w:sz w:val="20"/>
        </w:rPr>
        <w:t>- Акта о приемке выполненных Работ (формы № КС-2);</w:t>
      </w:r>
    </w:p>
    <w:p w:rsidR="00C1094A" w:rsidRDefault="00C1094A" w:rsidP="00C1094A">
      <w:pPr>
        <w:widowControl w:val="0"/>
        <w:ind w:firstLine="709"/>
        <w:jc w:val="both"/>
        <w:rPr>
          <w:sz w:val="20"/>
        </w:rPr>
      </w:pPr>
      <w:r>
        <w:rPr>
          <w:sz w:val="20"/>
        </w:rPr>
        <w:t>- Справки о стоимости выполненных Работ и затрат (формы № КС-3);</w:t>
      </w:r>
    </w:p>
    <w:p w:rsidR="00C1094A" w:rsidRDefault="00C1094A" w:rsidP="00C1094A">
      <w:pPr>
        <w:widowControl w:val="0"/>
        <w:ind w:firstLine="709"/>
        <w:jc w:val="both"/>
        <w:rPr>
          <w:sz w:val="20"/>
        </w:rPr>
      </w:pPr>
      <w:r>
        <w:rPr>
          <w:sz w:val="20"/>
        </w:rPr>
        <w:lastRenderedPageBreak/>
        <w:t>- Счета и Счета-фактуры;</w:t>
      </w:r>
    </w:p>
    <w:p w:rsidR="00C1094A" w:rsidRDefault="00C1094A" w:rsidP="00C1094A">
      <w:pPr>
        <w:widowControl w:val="0"/>
        <w:ind w:firstLine="709"/>
        <w:jc w:val="both"/>
        <w:rPr>
          <w:sz w:val="20"/>
        </w:rPr>
      </w:pPr>
      <w:r>
        <w:rPr>
          <w:sz w:val="20"/>
        </w:rPr>
        <w:t>- Исполнительной документации: рабочих, организационно-технологических и исполнительных чертежей, общих журналов работ, актов скрытых работ и актов промежуточной приемки ответственных конструкций, актов испытаний строительных материалов и контрольных образцов, технических паспортов и сертификатов на применяемые материалы и изделия.</w:t>
      </w:r>
    </w:p>
    <w:p w:rsidR="00C1094A" w:rsidRDefault="00C1094A" w:rsidP="00C1094A">
      <w:pPr>
        <w:widowControl w:val="0"/>
        <w:ind w:firstLine="709"/>
        <w:jc w:val="both"/>
        <w:rPr>
          <w:sz w:val="20"/>
        </w:rPr>
      </w:pPr>
      <w:r>
        <w:rPr>
          <w:sz w:val="20"/>
        </w:rPr>
        <w:t>8.2 Заказчик в течение трех рабочих дней со дня получения Акта о приемке выполненных работ (формы № КС-2) и Справки и о стоимости выполненных работ и затрат (формы № КС-3) подписывает их либо дает Подрядчику в письменной форме мотивированный отказ в приемке Работ.</w:t>
      </w:r>
    </w:p>
    <w:p w:rsidR="00C1094A" w:rsidRDefault="00C1094A" w:rsidP="00C1094A">
      <w:pPr>
        <w:ind w:firstLine="709"/>
        <w:jc w:val="both"/>
        <w:rPr>
          <w:sz w:val="20"/>
        </w:rPr>
      </w:pPr>
      <w:r>
        <w:rPr>
          <w:sz w:val="20"/>
        </w:rPr>
        <w:t>8.3 В случае мотивированного отказа Заказчика в приемке выполненных работ, Сторонами составляется Акт с перечнем замечаний и сроками их устранения.</w:t>
      </w:r>
    </w:p>
    <w:p w:rsidR="00C1094A" w:rsidRDefault="00C1094A" w:rsidP="00C1094A">
      <w:pPr>
        <w:ind w:firstLine="709"/>
        <w:jc w:val="both"/>
        <w:rPr>
          <w:sz w:val="20"/>
        </w:rPr>
      </w:pPr>
      <w:r>
        <w:rPr>
          <w:sz w:val="20"/>
        </w:rPr>
        <w:t>8.4 При сдаче Работ Заказчику Подрядчик обязан сообщить ему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rsidR="00C1094A" w:rsidRDefault="00C1094A" w:rsidP="00C1094A">
      <w:pPr>
        <w:ind w:firstLine="709"/>
        <w:jc w:val="both"/>
        <w:rPr>
          <w:sz w:val="20"/>
        </w:rPr>
      </w:pPr>
    </w:p>
    <w:p w:rsidR="00C1094A" w:rsidRDefault="00C1094A" w:rsidP="00C1094A">
      <w:pPr>
        <w:tabs>
          <w:tab w:val="left" w:pos="851"/>
        </w:tabs>
        <w:ind w:firstLine="709"/>
        <w:jc w:val="center"/>
        <w:rPr>
          <w:sz w:val="20"/>
        </w:rPr>
      </w:pPr>
      <w:r>
        <w:rPr>
          <w:b/>
          <w:sz w:val="20"/>
        </w:rPr>
        <w:t>9. Гарантии качества по сданным Работам</w:t>
      </w:r>
    </w:p>
    <w:p w:rsidR="00C1094A" w:rsidRDefault="00C1094A" w:rsidP="00C1094A">
      <w:pPr>
        <w:tabs>
          <w:tab w:val="left" w:pos="851"/>
        </w:tabs>
        <w:ind w:firstLine="709"/>
        <w:jc w:val="both"/>
        <w:rPr>
          <w:sz w:val="20"/>
        </w:rPr>
      </w:pPr>
      <w:r>
        <w:rPr>
          <w:sz w:val="20"/>
        </w:rPr>
        <w:t xml:space="preserve">9.1. Гарантии качества распространяются на все конструктивные элементы, материалы и Работы, выполненные Подрядчиком по Договору. </w:t>
      </w:r>
    </w:p>
    <w:p w:rsidR="00C1094A" w:rsidRDefault="00C1094A" w:rsidP="00C1094A">
      <w:pPr>
        <w:tabs>
          <w:tab w:val="left" w:pos="851"/>
        </w:tabs>
        <w:ind w:firstLine="709"/>
        <w:jc w:val="both"/>
        <w:rPr>
          <w:sz w:val="20"/>
        </w:rPr>
      </w:pPr>
      <w:r>
        <w:rPr>
          <w:sz w:val="20"/>
        </w:rPr>
        <w:t>Гарантийный срок и (или) объем предоставления гарантий качества Работ: 5 лет с момента подписания Сторонами акта о приемке выполненных Работ.</w:t>
      </w:r>
    </w:p>
    <w:p w:rsidR="00C1094A" w:rsidRDefault="00C1094A" w:rsidP="00C1094A">
      <w:pPr>
        <w:tabs>
          <w:tab w:val="left" w:pos="851"/>
        </w:tabs>
        <w:ind w:firstLine="709"/>
        <w:jc w:val="both"/>
        <w:rPr>
          <w:sz w:val="20"/>
        </w:rPr>
      </w:pPr>
      <w:r>
        <w:rPr>
          <w:sz w:val="20"/>
        </w:rPr>
        <w:t>9.2. Если в период гарантийной эксплуатации Объекта обнаружатся недостатки, препятствующие нормальной их эксплуатации,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2-х дней со дня получения письменного извещения от Заказчика, в т.ч. на электронную почту, факс указанный в реквизитах Подрядчика. Гарантийный срок в этом случае продлевается соответственно на период устранения недостатков.</w:t>
      </w:r>
    </w:p>
    <w:p w:rsidR="00C1094A" w:rsidRDefault="00C1094A" w:rsidP="00C1094A">
      <w:pPr>
        <w:tabs>
          <w:tab w:val="left" w:pos="851"/>
        </w:tabs>
        <w:ind w:firstLine="709"/>
        <w:jc w:val="both"/>
        <w:rPr>
          <w:sz w:val="20"/>
        </w:rPr>
      </w:pPr>
      <w:r>
        <w:rPr>
          <w:sz w:val="20"/>
        </w:rPr>
        <w:t>9.3. Указанные гарантии не распространяются на случаи преднамеренного повреждения Объекта со стороны третьих лиц.</w:t>
      </w:r>
    </w:p>
    <w:p w:rsidR="00C1094A" w:rsidRDefault="00C1094A" w:rsidP="00C1094A">
      <w:pPr>
        <w:tabs>
          <w:tab w:val="left" w:pos="851"/>
        </w:tabs>
        <w:ind w:firstLine="709"/>
        <w:jc w:val="both"/>
        <w:rPr>
          <w:sz w:val="20"/>
        </w:rPr>
      </w:pPr>
      <w:r>
        <w:rPr>
          <w:sz w:val="20"/>
        </w:rPr>
        <w:t>9.4. При отказе Подрядчика от составления или подписания акта обнаруженных дефектов Заказчик составляет односторонний акт на основе проведения независимой экспертизы, осуществляемой за счет  Подрядчика.</w:t>
      </w:r>
    </w:p>
    <w:p w:rsidR="00C1094A" w:rsidRDefault="00C1094A" w:rsidP="00C1094A">
      <w:pPr>
        <w:tabs>
          <w:tab w:val="left" w:pos="851"/>
        </w:tabs>
        <w:ind w:firstLine="709"/>
        <w:jc w:val="both"/>
        <w:rPr>
          <w:sz w:val="20"/>
        </w:rPr>
      </w:pPr>
      <w:r>
        <w:rPr>
          <w:sz w:val="20"/>
        </w:rPr>
        <w:t>9.5. В случае отказа Подрядчика от устранения выявленных дефектов (недоделок и недостатков), либо не устранение дефектов в течение 30-ти календарных дней  с момента получения соответствующего письменного уведомления, в соответствии с абзацем 4 п.1 ст.723 ГК РФ Заказчику предоставляется право устранять выявленные строительные дефекты самостоятельно либо с привлечением третьих лиц, в связи с чем Заказчик вправе требовать от  Подрядчика возмещение своих расходов на устранение недостатков, которые он произвел либо должен был произвести на Объекте.</w:t>
      </w:r>
    </w:p>
    <w:p w:rsidR="00C1094A" w:rsidRDefault="00C1094A" w:rsidP="00C1094A">
      <w:pPr>
        <w:tabs>
          <w:tab w:val="left" w:pos="851"/>
        </w:tabs>
        <w:ind w:firstLine="709"/>
        <w:jc w:val="center"/>
        <w:rPr>
          <w:sz w:val="20"/>
        </w:rPr>
      </w:pPr>
      <w:r>
        <w:rPr>
          <w:b/>
          <w:sz w:val="20"/>
        </w:rPr>
        <w:t>10. Обстоятельства непреодолимой силы (форс-мажор)</w:t>
      </w:r>
    </w:p>
    <w:p w:rsidR="00C1094A" w:rsidRDefault="00C1094A" w:rsidP="00C1094A">
      <w:pPr>
        <w:ind w:firstLine="708"/>
        <w:jc w:val="both"/>
        <w:rPr>
          <w:sz w:val="20"/>
        </w:rPr>
      </w:pPr>
      <w:r>
        <w:rPr>
          <w:sz w:val="20"/>
        </w:rPr>
        <w:t>10.1.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действия обстоятельств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те, которые Стороны были не в состоянии предвидеть и предотвратить.</w:t>
      </w:r>
    </w:p>
    <w:p w:rsidR="00C1094A" w:rsidRDefault="00C1094A" w:rsidP="00C1094A">
      <w:pPr>
        <w:ind w:firstLine="708"/>
        <w:jc w:val="both"/>
        <w:rPr>
          <w:sz w:val="20"/>
        </w:rPr>
      </w:pPr>
      <w:r>
        <w:rPr>
          <w:sz w:val="20"/>
        </w:rPr>
        <w:t>10.2. Сторона, подвергшаяся действию обстоятельств непреодолимой силы, обязана письменно уведомить в десятидневный срок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 (в случае, если Подрядчиком не является резидентом Российской Федерации - Торгово-промышленной палатой страны, где данное обстоятельство имело место).</w:t>
      </w:r>
    </w:p>
    <w:p w:rsidR="00C1094A" w:rsidRDefault="00C1094A" w:rsidP="00C1094A">
      <w:pPr>
        <w:ind w:firstLine="708"/>
        <w:jc w:val="both"/>
        <w:rPr>
          <w:sz w:val="20"/>
        </w:rPr>
      </w:pPr>
      <w:r>
        <w:rPr>
          <w:sz w:val="20"/>
        </w:rPr>
        <w:t>10.3. Если такого уведомления не будет сделано в срок, указанный в п.10.2 Договора, Сторона, подвергшаяся действию обстоятельств непреодолимой силы, лишается права ссылаться на них в свое оправдание, разве что само обстоятельство не давало возможности послать уведомление.</w:t>
      </w:r>
    </w:p>
    <w:p w:rsidR="00C1094A" w:rsidRDefault="00C1094A" w:rsidP="00C1094A">
      <w:pPr>
        <w:ind w:firstLine="708"/>
        <w:jc w:val="both"/>
        <w:rPr>
          <w:sz w:val="20"/>
        </w:rPr>
      </w:pPr>
      <w:r>
        <w:rPr>
          <w:sz w:val="20"/>
        </w:rPr>
        <w:t>10.4. Возникновение обстоятельств непреодолимой силы продлевает срок исполнения обязательств по настоящему Договору на период, который в целом соответствует сроку действия наступившего обстоятельства.</w:t>
      </w:r>
    </w:p>
    <w:p w:rsidR="00C1094A" w:rsidRDefault="00C1094A" w:rsidP="00C1094A">
      <w:pPr>
        <w:ind w:firstLine="708"/>
        <w:jc w:val="both"/>
        <w:rPr>
          <w:sz w:val="20"/>
        </w:rPr>
      </w:pPr>
      <w:r>
        <w:rPr>
          <w:sz w:val="20"/>
        </w:rPr>
        <w:t>10.5. Если обстоятельства непреодолимой силы будут продолжаться свыше 10 дней, то каждая из Сторон вправе требовать расторжения настоящего Договора полностью или частично и в таком случае ни одна из Сторон не будет иметь права требовать от другой Стороны возмещения возможных убытков.</w:t>
      </w:r>
    </w:p>
    <w:p w:rsidR="00C1094A" w:rsidRDefault="00C1094A" w:rsidP="00C1094A">
      <w:pPr>
        <w:ind w:firstLine="708"/>
        <w:jc w:val="both"/>
        <w:rPr>
          <w:sz w:val="20"/>
        </w:rPr>
      </w:pPr>
    </w:p>
    <w:p w:rsidR="00C1094A" w:rsidRDefault="00C1094A" w:rsidP="00C1094A">
      <w:pPr>
        <w:tabs>
          <w:tab w:val="left" w:pos="851"/>
        </w:tabs>
        <w:ind w:firstLine="567"/>
        <w:jc w:val="center"/>
        <w:rPr>
          <w:sz w:val="20"/>
        </w:rPr>
      </w:pPr>
      <w:r>
        <w:rPr>
          <w:b/>
          <w:sz w:val="20"/>
        </w:rPr>
        <w:t>11. Ответственность Сторон</w:t>
      </w:r>
    </w:p>
    <w:p w:rsidR="00C1094A" w:rsidRDefault="00C1094A" w:rsidP="00C1094A">
      <w:pPr>
        <w:ind w:firstLine="709"/>
        <w:jc w:val="both"/>
        <w:rPr>
          <w:sz w:val="20"/>
        </w:rPr>
      </w:pPr>
      <w:r>
        <w:rPr>
          <w:sz w:val="20"/>
        </w:rPr>
        <w:t>11.1. Стороны несут ответственность за неисполнение или ненадлежащее исполнение обязательств, предусмотренных настоящим Договором.</w:t>
      </w:r>
    </w:p>
    <w:p w:rsidR="00C1094A" w:rsidRDefault="00C1094A" w:rsidP="00C1094A">
      <w:pPr>
        <w:ind w:firstLine="709"/>
        <w:jc w:val="both"/>
        <w:rPr>
          <w:sz w:val="20"/>
        </w:rPr>
      </w:pPr>
      <w:r>
        <w:rPr>
          <w:sz w:val="20"/>
        </w:rPr>
        <w:t>11.2. Ответственность Заказчика:</w:t>
      </w:r>
    </w:p>
    <w:p w:rsidR="00C1094A" w:rsidRDefault="00C1094A" w:rsidP="00C1094A">
      <w:pPr>
        <w:ind w:firstLine="709"/>
        <w:jc w:val="both"/>
        <w:rPr>
          <w:sz w:val="20"/>
        </w:rPr>
      </w:pPr>
      <w:r>
        <w:rPr>
          <w:sz w:val="20"/>
        </w:rPr>
        <w:t>11.2.1.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rsidR="00C1094A" w:rsidRDefault="00C1094A" w:rsidP="00C1094A">
      <w:pPr>
        <w:ind w:firstLine="709"/>
        <w:jc w:val="both"/>
        <w:rPr>
          <w:sz w:val="20"/>
        </w:rPr>
      </w:pPr>
      <w:r>
        <w:rPr>
          <w:sz w:val="20"/>
        </w:rPr>
        <w:lastRenderedPageBreak/>
        <w:t>11.2.2. Штрафы начисляются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Договором. Размер штрафа устанавливается настоящим Договором в порядке, установленном Постановлением Правительства Российской Федерации №1042 от 30 августа 2017 года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настоящим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 августа 2017г. № 1042), в размере 1000 рублей.</w:t>
      </w:r>
    </w:p>
    <w:p w:rsidR="00C1094A" w:rsidRDefault="00C1094A" w:rsidP="00C1094A">
      <w:pPr>
        <w:ind w:firstLine="709"/>
        <w:jc w:val="both"/>
        <w:rPr>
          <w:sz w:val="20"/>
        </w:rPr>
      </w:pPr>
      <w:r>
        <w:rPr>
          <w:sz w:val="20"/>
        </w:rPr>
        <w:t xml:space="preserve">11.2.3. Пеня начисляется за каждый день просрочки исполнения Заказчиком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настоящим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w:t>
      </w:r>
    </w:p>
    <w:p w:rsidR="00C1094A" w:rsidRDefault="00C1094A" w:rsidP="00C1094A">
      <w:pPr>
        <w:ind w:firstLine="709"/>
        <w:jc w:val="both"/>
        <w:rPr>
          <w:sz w:val="20"/>
        </w:rPr>
      </w:pPr>
      <w:r>
        <w:rPr>
          <w:sz w:val="20"/>
        </w:rPr>
        <w:t>11.3. Ответственность Подрядчика:</w:t>
      </w:r>
    </w:p>
    <w:p w:rsidR="00C1094A" w:rsidRDefault="00C1094A" w:rsidP="00C1094A">
      <w:pPr>
        <w:ind w:firstLine="709"/>
        <w:jc w:val="both"/>
        <w:rPr>
          <w:sz w:val="20"/>
        </w:rPr>
      </w:pPr>
      <w:r>
        <w:rPr>
          <w:sz w:val="20"/>
        </w:rPr>
        <w:t>11.3.1. В случае просрочки исполнения Подрядчиком обязательств (в т.ч. гарантийного обязательства), предусмотренных настоящим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C1094A" w:rsidRDefault="00C1094A" w:rsidP="00C1094A">
      <w:pPr>
        <w:ind w:firstLine="709"/>
        <w:jc w:val="both"/>
        <w:rPr>
          <w:sz w:val="20"/>
        </w:rPr>
      </w:pPr>
      <w:r>
        <w:rPr>
          <w:sz w:val="20"/>
        </w:rPr>
        <w:t xml:space="preserve">11.3.2. Штрафы начисляются за каждый факт неисполнения или ненадлежащего исполнения Подрядчиком обязательств, предусмотренных настоящим Договором, заключенным по результатам определения поставщика (подрядчика, исполнителя), за исключением просрочки исполнения Подрядчиком обязательств (в том числе гарантийного обязательства), предусмотренных настоящим Договором. </w:t>
      </w:r>
    </w:p>
    <w:p w:rsidR="00C1094A" w:rsidRDefault="00C1094A" w:rsidP="00C1094A">
      <w:pPr>
        <w:ind w:firstLine="709"/>
        <w:jc w:val="both"/>
        <w:rPr>
          <w:sz w:val="20"/>
        </w:rPr>
      </w:pPr>
      <w:r>
        <w:rPr>
          <w:sz w:val="20"/>
        </w:rPr>
        <w:t>Размер штрафа устанавливается настоящим Договором в порядке, установленном Постановлением Правительства РФ от 30.08.2017 N 1042 в размере 5 000,00 рублей (размер штрафа устанавливается в размере 1 процента цены Договора (этапа), но не более 5 тыс. рублей и не менее 1 тыс. рублей), за исключением случаев, если законодательством Российской Федерации установлен иной порядок начисления штрафов.</w:t>
      </w:r>
    </w:p>
    <w:p w:rsidR="00C1094A" w:rsidRDefault="00C1094A" w:rsidP="00C1094A">
      <w:pPr>
        <w:ind w:firstLine="709"/>
        <w:jc w:val="both"/>
        <w:rPr>
          <w:sz w:val="20"/>
        </w:rPr>
      </w:pPr>
      <w:r>
        <w:rPr>
          <w:sz w:val="20"/>
        </w:rPr>
        <w:t>11.3.3. Пеня начисляется за каждый день просрочки исполнения Подрядчиком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C1094A" w:rsidRDefault="00C1094A" w:rsidP="00C1094A">
      <w:pPr>
        <w:tabs>
          <w:tab w:val="left" w:pos="993"/>
        </w:tabs>
        <w:ind w:firstLine="709"/>
        <w:jc w:val="both"/>
        <w:rPr>
          <w:sz w:val="20"/>
        </w:rPr>
      </w:pPr>
      <w:r>
        <w:rPr>
          <w:sz w:val="20"/>
        </w:rPr>
        <w:t>11.3.4. Штрафы начисляются за каждый факт неисполнения или ненадлежащего исполнения Подрядчиком обязательств, предусмотренных настоящим Договором, заключенным с победителем закупки (или с иным участником закупки в случаях, предложившим наиболее высокую цену за право заключения Договора, за исключением просрочки исполнения Подрядчиком обязательств (в том числе гарантийного обязательства), предусмотренных настоящим Договором.</w:t>
      </w:r>
    </w:p>
    <w:p w:rsidR="00C1094A" w:rsidRDefault="00C1094A" w:rsidP="00C1094A">
      <w:pPr>
        <w:tabs>
          <w:tab w:val="left" w:pos="993"/>
        </w:tabs>
        <w:ind w:firstLine="709"/>
        <w:jc w:val="both"/>
        <w:rPr>
          <w:sz w:val="20"/>
        </w:rPr>
      </w:pPr>
      <w:r>
        <w:rPr>
          <w:sz w:val="20"/>
        </w:rPr>
        <w:t>В случае, если цена Договора не превышает начальную (максимальную) цену Договора, размер штрафа рассчитывается и устанавливается в порядке, установленном Постановлением Правительства РФ от 30.08.2017 N 1042 в размере 5 % начальной (максимальной) цены Договора и составляет 722 746,14 рублей, за исключением случаев, если законодательством Российской Федерации установлен иной порядок начисления штрафов:</w:t>
      </w:r>
    </w:p>
    <w:tbl>
      <w:tblPr>
        <w:tblW w:w="10314" w:type="dxa"/>
        <w:tblLayout w:type="fixed"/>
        <w:tblLook w:val="04A0"/>
      </w:tblPr>
      <w:tblGrid>
        <w:gridCol w:w="4503"/>
        <w:gridCol w:w="5811"/>
      </w:tblGrid>
      <w:tr w:rsidR="00C1094A" w:rsidTr="00C1094A">
        <w:tc>
          <w:tcPr>
            <w:tcW w:w="4503" w:type="dxa"/>
            <w:tcBorders>
              <w:top w:val="single" w:sz="4" w:space="0" w:color="000000"/>
              <w:left w:val="single" w:sz="4" w:space="0" w:color="000000"/>
              <w:bottom w:val="single" w:sz="4" w:space="0" w:color="000000"/>
              <w:right w:val="single" w:sz="4" w:space="0" w:color="000000"/>
            </w:tcBorders>
          </w:tcPr>
          <w:p w:rsidR="00C1094A" w:rsidRDefault="00C1094A" w:rsidP="00C1094A">
            <w:pPr>
              <w:widowControl w:val="0"/>
              <w:jc w:val="both"/>
              <w:rPr>
                <w:sz w:val="20"/>
              </w:rPr>
            </w:pPr>
            <w:r>
              <w:rPr>
                <w:i/>
                <w:sz w:val="20"/>
              </w:rPr>
              <w:t>10 % начальной (максимальной) цены Договора</w:t>
            </w:r>
          </w:p>
        </w:tc>
        <w:tc>
          <w:tcPr>
            <w:tcW w:w="5810" w:type="dxa"/>
            <w:tcBorders>
              <w:top w:val="single" w:sz="4" w:space="0" w:color="000000"/>
              <w:left w:val="single" w:sz="4" w:space="0" w:color="000000"/>
              <w:bottom w:val="single" w:sz="4" w:space="0" w:color="000000"/>
              <w:right w:val="single" w:sz="4" w:space="0" w:color="000000"/>
            </w:tcBorders>
          </w:tcPr>
          <w:p w:rsidR="00C1094A" w:rsidRDefault="00C1094A" w:rsidP="00C1094A">
            <w:pPr>
              <w:widowControl w:val="0"/>
              <w:jc w:val="both"/>
              <w:rPr>
                <w:sz w:val="20"/>
              </w:rPr>
            </w:pPr>
            <w:r>
              <w:rPr>
                <w:i/>
                <w:sz w:val="20"/>
              </w:rPr>
              <w:t>если цена Договора не превышает 3 млн. рублей</w:t>
            </w:r>
          </w:p>
        </w:tc>
      </w:tr>
      <w:tr w:rsidR="00C1094A" w:rsidTr="00C1094A">
        <w:tc>
          <w:tcPr>
            <w:tcW w:w="4503" w:type="dxa"/>
            <w:tcBorders>
              <w:top w:val="single" w:sz="4" w:space="0" w:color="000000"/>
              <w:left w:val="single" w:sz="4" w:space="0" w:color="000000"/>
              <w:bottom w:val="single" w:sz="4" w:space="0" w:color="000000"/>
              <w:right w:val="single" w:sz="4" w:space="0" w:color="000000"/>
            </w:tcBorders>
          </w:tcPr>
          <w:p w:rsidR="00C1094A" w:rsidRDefault="00C1094A" w:rsidP="00C1094A">
            <w:pPr>
              <w:widowControl w:val="0"/>
              <w:jc w:val="both"/>
              <w:rPr>
                <w:sz w:val="20"/>
              </w:rPr>
            </w:pPr>
            <w:r>
              <w:rPr>
                <w:i/>
                <w:sz w:val="20"/>
              </w:rPr>
              <w:t>5 % начальной (максимальной) цены Договора</w:t>
            </w:r>
          </w:p>
        </w:tc>
        <w:tc>
          <w:tcPr>
            <w:tcW w:w="5810" w:type="dxa"/>
            <w:tcBorders>
              <w:top w:val="single" w:sz="4" w:space="0" w:color="000000"/>
              <w:left w:val="single" w:sz="4" w:space="0" w:color="000000"/>
              <w:bottom w:val="single" w:sz="4" w:space="0" w:color="000000"/>
              <w:right w:val="single" w:sz="4" w:space="0" w:color="000000"/>
            </w:tcBorders>
          </w:tcPr>
          <w:p w:rsidR="00C1094A" w:rsidRDefault="00C1094A" w:rsidP="00C1094A">
            <w:pPr>
              <w:widowControl w:val="0"/>
              <w:jc w:val="both"/>
              <w:rPr>
                <w:sz w:val="20"/>
              </w:rPr>
            </w:pPr>
            <w:r>
              <w:rPr>
                <w:i/>
                <w:sz w:val="20"/>
              </w:rPr>
              <w:t>если цена Договора составляет от 3 млн. рублей до 50 млн. рублей (включительно)</w:t>
            </w:r>
          </w:p>
        </w:tc>
      </w:tr>
      <w:tr w:rsidR="00C1094A" w:rsidTr="00C1094A">
        <w:tc>
          <w:tcPr>
            <w:tcW w:w="4503" w:type="dxa"/>
            <w:tcBorders>
              <w:top w:val="single" w:sz="4" w:space="0" w:color="000000"/>
              <w:left w:val="single" w:sz="4" w:space="0" w:color="000000"/>
              <w:bottom w:val="single" w:sz="4" w:space="0" w:color="000000"/>
              <w:right w:val="single" w:sz="4" w:space="0" w:color="000000"/>
            </w:tcBorders>
          </w:tcPr>
          <w:p w:rsidR="00C1094A" w:rsidRDefault="00C1094A" w:rsidP="00C1094A">
            <w:pPr>
              <w:widowControl w:val="0"/>
              <w:jc w:val="both"/>
              <w:rPr>
                <w:sz w:val="20"/>
              </w:rPr>
            </w:pPr>
            <w:r>
              <w:rPr>
                <w:i/>
                <w:sz w:val="20"/>
              </w:rPr>
              <w:t>1 % начальной (максимальной) цены Договора</w:t>
            </w:r>
          </w:p>
        </w:tc>
        <w:tc>
          <w:tcPr>
            <w:tcW w:w="5810" w:type="dxa"/>
            <w:tcBorders>
              <w:top w:val="single" w:sz="4" w:space="0" w:color="000000"/>
              <w:left w:val="single" w:sz="4" w:space="0" w:color="000000"/>
              <w:bottom w:val="single" w:sz="4" w:space="0" w:color="000000"/>
              <w:right w:val="single" w:sz="4" w:space="0" w:color="000000"/>
            </w:tcBorders>
          </w:tcPr>
          <w:p w:rsidR="00C1094A" w:rsidRDefault="00C1094A" w:rsidP="00C1094A">
            <w:pPr>
              <w:widowControl w:val="0"/>
              <w:jc w:val="both"/>
              <w:rPr>
                <w:sz w:val="20"/>
              </w:rPr>
            </w:pPr>
            <w:r>
              <w:rPr>
                <w:i/>
                <w:sz w:val="20"/>
              </w:rPr>
              <w:t>если цена Договора составляет от 50 млн. рублей до 100 млн. рублей (включительно)</w:t>
            </w:r>
          </w:p>
        </w:tc>
      </w:tr>
    </w:tbl>
    <w:p w:rsidR="00C1094A" w:rsidRDefault="00C1094A" w:rsidP="00C1094A">
      <w:pPr>
        <w:ind w:firstLine="709"/>
        <w:jc w:val="both"/>
        <w:rPr>
          <w:sz w:val="20"/>
        </w:rPr>
      </w:pPr>
      <w:r>
        <w:rPr>
          <w:sz w:val="20"/>
        </w:rPr>
        <w:t>11.3.5. Штрафы начисляются за каждый факт неисполнения или ненадлежащего исполнения Подрядчиком обязательства, предусмотренного настоящим Договором, которое не имеет стоимостного выражения, (при наличии в Договоре таких обязательств). Размер штрафа устанавливается в порядке, установленном Постановлением Правительства РФ от 30.08.2017 N 1042 в размере 1000 рублей, за исключением случаев, если законодательством Российской Федерации установлен иной порядок начисления штрафов.</w:t>
      </w:r>
    </w:p>
    <w:p w:rsidR="00C1094A" w:rsidRDefault="00C1094A" w:rsidP="00C1094A">
      <w:pPr>
        <w:ind w:firstLine="709"/>
        <w:jc w:val="both"/>
        <w:rPr>
          <w:sz w:val="20"/>
        </w:rPr>
      </w:pPr>
      <w:r>
        <w:rPr>
          <w:sz w:val="20"/>
        </w:rPr>
        <w:t>11.4.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C1094A" w:rsidRDefault="00C1094A" w:rsidP="00C1094A">
      <w:pPr>
        <w:ind w:firstLine="709"/>
        <w:jc w:val="both"/>
        <w:rPr>
          <w:sz w:val="20"/>
        </w:rPr>
      </w:pPr>
      <w:r>
        <w:rPr>
          <w:sz w:val="20"/>
        </w:rPr>
        <w:t xml:space="preserve">11.5.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 </w:t>
      </w:r>
    </w:p>
    <w:p w:rsidR="00C1094A" w:rsidRDefault="00C1094A" w:rsidP="00C1094A">
      <w:pPr>
        <w:ind w:firstLine="709"/>
        <w:jc w:val="both"/>
        <w:rPr>
          <w:sz w:val="20"/>
        </w:rPr>
      </w:pPr>
      <w:r>
        <w:rPr>
          <w:sz w:val="20"/>
        </w:rPr>
        <w:t>11.6. Стороны освобождаются от уплаты неустойки (штрафов,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1094A" w:rsidRDefault="00C1094A" w:rsidP="00C1094A">
      <w:pPr>
        <w:ind w:firstLine="709"/>
        <w:jc w:val="both"/>
        <w:rPr>
          <w:sz w:val="20"/>
        </w:rPr>
      </w:pPr>
      <w:r>
        <w:rPr>
          <w:sz w:val="20"/>
        </w:rPr>
        <w:t>11.7. Уплата неустойки не освобождает Стороны от исполнения принятых обязательств.</w:t>
      </w:r>
    </w:p>
    <w:p w:rsidR="00C1094A" w:rsidRDefault="00C1094A" w:rsidP="00C1094A">
      <w:pPr>
        <w:ind w:firstLine="709"/>
        <w:jc w:val="both"/>
        <w:rPr>
          <w:sz w:val="20"/>
        </w:rPr>
      </w:pPr>
      <w:r>
        <w:rPr>
          <w:sz w:val="20"/>
        </w:rPr>
        <w:lastRenderedPageBreak/>
        <w:t>11.8. В случае неисполнения или ненадлежащего исполнения Подрядчиком обязательства, предусмотренного Договором, Заказчик производит оплату по Договору за вычетом соответствующего размера неустойки.</w:t>
      </w:r>
    </w:p>
    <w:p w:rsidR="00C1094A" w:rsidRDefault="00C1094A" w:rsidP="00C1094A">
      <w:pPr>
        <w:ind w:firstLine="709"/>
        <w:jc w:val="both"/>
        <w:rPr>
          <w:sz w:val="20"/>
        </w:rPr>
      </w:pPr>
      <w:r>
        <w:rPr>
          <w:sz w:val="20"/>
        </w:rPr>
        <w:t>11.9. Исполнение обязательств по Договору по перечислению неустойки в доход соответствующего бюджета возложено на Заказчика.</w:t>
      </w:r>
    </w:p>
    <w:p w:rsidR="00C1094A" w:rsidRDefault="00C1094A" w:rsidP="00C1094A">
      <w:pPr>
        <w:ind w:firstLine="709"/>
        <w:jc w:val="both"/>
        <w:rPr>
          <w:sz w:val="20"/>
        </w:rPr>
      </w:pPr>
      <w:r>
        <w:rPr>
          <w:sz w:val="20"/>
        </w:rPr>
        <w:t>11.10. Стороны обязуются исполнять обязательства по настоящему Договору в точном соответствии с его содержанием, в полном объеме и своевременно. Окончание срока действия настоящего Договора не освобождает Стороны от ответственности за нарушение его условий в период его действия.</w:t>
      </w:r>
    </w:p>
    <w:p w:rsidR="00C1094A" w:rsidRDefault="00C1094A" w:rsidP="00C1094A">
      <w:pPr>
        <w:ind w:firstLine="709"/>
        <w:jc w:val="both"/>
        <w:rPr>
          <w:sz w:val="20"/>
        </w:rPr>
      </w:pPr>
      <w:r>
        <w:rPr>
          <w:sz w:val="20"/>
        </w:rPr>
        <w:t>11.11. Стороны обязуются соблюдать конфиденциальность информации, полученной в рамках настоящего Договора.</w:t>
      </w:r>
    </w:p>
    <w:p w:rsidR="00C1094A" w:rsidRDefault="00C1094A" w:rsidP="00C1094A">
      <w:pPr>
        <w:widowControl w:val="0"/>
        <w:tabs>
          <w:tab w:val="left" w:pos="403"/>
        </w:tabs>
        <w:ind w:firstLine="709"/>
        <w:jc w:val="both"/>
        <w:rPr>
          <w:spacing w:val="-1"/>
          <w:sz w:val="20"/>
        </w:rPr>
      </w:pPr>
      <w:r>
        <w:rPr>
          <w:spacing w:val="-1"/>
          <w:sz w:val="20"/>
        </w:rPr>
        <w:t xml:space="preserve">11.12. Ответственность Сторон и другие условия, не предусмотренные настоящим </w:t>
      </w:r>
      <w:r>
        <w:rPr>
          <w:sz w:val="20"/>
        </w:rPr>
        <w:t>Договор</w:t>
      </w:r>
      <w:r>
        <w:rPr>
          <w:spacing w:val="-1"/>
          <w:sz w:val="20"/>
        </w:rPr>
        <w:t xml:space="preserve">ом, определяются в соответствии с Гражданским Кодексом РФ и другим, действующим на момент заключения </w:t>
      </w:r>
      <w:r>
        <w:rPr>
          <w:sz w:val="20"/>
        </w:rPr>
        <w:t>Договор</w:t>
      </w:r>
      <w:r>
        <w:rPr>
          <w:spacing w:val="-1"/>
          <w:sz w:val="20"/>
        </w:rPr>
        <w:t>а, законодательством Российской Федерации и Республики Башкортостан.</w:t>
      </w:r>
    </w:p>
    <w:p w:rsidR="00C1094A" w:rsidRDefault="00C1094A" w:rsidP="00C1094A">
      <w:pPr>
        <w:widowControl w:val="0"/>
        <w:tabs>
          <w:tab w:val="left" w:pos="403"/>
        </w:tabs>
        <w:ind w:firstLine="709"/>
        <w:jc w:val="both"/>
        <w:rPr>
          <w:spacing w:val="-1"/>
          <w:sz w:val="20"/>
        </w:rPr>
      </w:pPr>
      <w:r>
        <w:rPr>
          <w:spacing w:val="-1"/>
          <w:sz w:val="20"/>
        </w:rPr>
        <w:t>11.13. Стороны договорились, при исполнении настоящего договора ст. 317.1 ГК РФ не применяется.</w:t>
      </w:r>
    </w:p>
    <w:p w:rsidR="00C1094A" w:rsidRDefault="00C1094A" w:rsidP="00C1094A">
      <w:pPr>
        <w:tabs>
          <w:tab w:val="left" w:pos="851"/>
        </w:tabs>
        <w:ind w:firstLine="709"/>
        <w:jc w:val="center"/>
        <w:rPr>
          <w:sz w:val="20"/>
        </w:rPr>
      </w:pPr>
      <w:r>
        <w:rPr>
          <w:b/>
          <w:sz w:val="20"/>
        </w:rPr>
        <w:t>13. Обеспечение исполнения Договора</w:t>
      </w:r>
    </w:p>
    <w:p w:rsidR="00C1094A" w:rsidRDefault="00C1094A" w:rsidP="00C1094A">
      <w:pPr>
        <w:tabs>
          <w:tab w:val="left" w:pos="851"/>
        </w:tabs>
        <w:ind w:firstLine="709"/>
        <w:jc w:val="both"/>
        <w:rPr>
          <w:sz w:val="20"/>
        </w:rPr>
      </w:pPr>
      <w:r>
        <w:rPr>
          <w:sz w:val="20"/>
        </w:rPr>
        <w:t xml:space="preserve">13.1. Заказчиком установлено требование обеспечения исполнения Договора в размере _________ руб. </w:t>
      </w:r>
    </w:p>
    <w:p w:rsidR="00C1094A" w:rsidRDefault="00C1094A" w:rsidP="00C1094A">
      <w:pPr>
        <w:widowControl w:val="0"/>
        <w:ind w:firstLine="709"/>
        <w:jc w:val="both"/>
        <w:rPr>
          <w:sz w:val="20"/>
        </w:rPr>
      </w:pPr>
      <w:r>
        <w:rPr>
          <w:sz w:val="20"/>
        </w:rPr>
        <w:t>13.2. Исполнение Договора может обеспечиваться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Подрядчиком самостоятельно.</w:t>
      </w:r>
    </w:p>
    <w:p w:rsidR="00C1094A" w:rsidRDefault="00C1094A" w:rsidP="00C1094A">
      <w:pPr>
        <w:widowControl w:val="0"/>
        <w:ind w:firstLine="709"/>
        <w:jc w:val="both"/>
        <w:rPr>
          <w:sz w:val="20"/>
        </w:rPr>
      </w:pPr>
      <w:r>
        <w:rPr>
          <w:sz w:val="20"/>
        </w:rPr>
        <w:t>13.3. В ходе исполнения Договора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C1094A" w:rsidRDefault="00C1094A" w:rsidP="00C1094A">
      <w:pPr>
        <w:widowControl w:val="0"/>
        <w:ind w:firstLine="709"/>
        <w:jc w:val="both"/>
        <w:rPr>
          <w:sz w:val="20"/>
        </w:rPr>
      </w:pPr>
      <w:r>
        <w:rPr>
          <w:sz w:val="20"/>
        </w:rPr>
        <w:t>13.4.  В случае если в качестве обеспечения исполнения Договора Подрядчиком были внесены денежные средства на счет Заказчика, Заказчик обязан вернуть указанные денежные средства на расчетный счет Подрядчика в течение 15 (пятнадцати)   дней с момента  исполнения обязательств по Договору Подрядчиком.</w:t>
      </w:r>
    </w:p>
    <w:p w:rsidR="00C1094A" w:rsidRDefault="00C1094A" w:rsidP="00C1094A">
      <w:pPr>
        <w:widowControl w:val="0"/>
        <w:ind w:firstLine="709"/>
        <w:jc w:val="both"/>
        <w:rPr>
          <w:sz w:val="20"/>
        </w:rPr>
      </w:pPr>
      <w:r>
        <w:rPr>
          <w:sz w:val="20"/>
        </w:rPr>
        <w:t>13.5. Денежные средства, внесенные в качестве обеспечения исполнения Договора, возвращаются на банковский счет, указанный Подрядчиком в письменном требовании.</w:t>
      </w:r>
    </w:p>
    <w:p w:rsidR="002E4FEA" w:rsidRPr="0069170A" w:rsidRDefault="002E4FEA" w:rsidP="002E4FEA">
      <w:pPr>
        <w:tabs>
          <w:tab w:val="left" w:pos="851"/>
        </w:tabs>
        <w:ind w:firstLine="709"/>
        <w:jc w:val="both"/>
        <w:rPr>
          <w:sz w:val="20"/>
        </w:rPr>
      </w:pPr>
      <w:r w:rsidRPr="0069170A">
        <w:rPr>
          <w:sz w:val="20"/>
        </w:rPr>
        <w:t>13</w:t>
      </w:r>
      <w:r w:rsidR="009640BC" w:rsidRPr="0069170A">
        <w:rPr>
          <w:sz w:val="20"/>
        </w:rPr>
        <w:t>.6</w:t>
      </w:r>
      <w:r w:rsidRPr="0069170A">
        <w:rPr>
          <w:sz w:val="20"/>
        </w:rPr>
        <w:t>. Банковская гарантия должна быть безотзывной и должна содержать:</w:t>
      </w:r>
    </w:p>
    <w:p w:rsidR="002E4FEA" w:rsidRPr="0069170A" w:rsidRDefault="002E4FEA" w:rsidP="002E4FEA">
      <w:pPr>
        <w:tabs>
          <w:tab w:val="left" w:pos="851"/>
        </w:tabs>
        <w:ind w:firstLine="709"/>
        <w:jc w:val="both"/>
        <w:rPr>
          <w:sz w:val="20"/>
        </w:rPr>
      </w:pPr>
      <w:r w:rsidRPr="0069170A">
        <w:rPr>
          <w:sz w:val="20"/>
        </w:rPr>
        <w:t>1) сумму банковской гарантии, подлежащую уплате гарантом заказчику в случае ненадлежащего исполнения обязательств принципалом договора;</w:t>
      </w:r>
    </w:p>
    <w:p w:rsidR="002E4FEA" w:rsidRPr="0069170A" w:rsidRDefault="002E4FEA" w:rsidP="002E4FEA">
      <w:pPr>
        <w:tabs>
          <w:tab w:val="left" w:pos="851"/>
        </w:tabs>
        <w:ind w:firstLine="709"/>
        <w:jc w:val="both"/>
        <w:rPr>
          <w:sz w:val="20"/>
        </w:rPr>
      </w:pPr>
      <w:r w:rsidRPr="0069170A">
        <w:rPr>
          <w:sz w:val="20"/>
        </w:rPr>
        <w:t>2) обязательства принципала, надлежащее исполнение которых обеспечивается банковской гарантией: банковская гарантия должна обеспечивать по настоящему договору все обязательства Подрядчика, в том, числе исполнение обязательств Подрядчика по уплате неустоек (пеней, штрафов), предусмотренных Договором;</w:t>
      </w:r>
    </w:p>
    <w:p w:rsidR="002E4FEA" w:rsidRPr="0069170A" w:rsidRDefault="002E4FEA" w:rsidP="002E4FEA">
      <w:pPr>
        <w:tabs>
          <w:tab w:val="left" w:pos="851"/>
        </w:tabs>
        <w:ind w:firstLine="709"/>
        <w:jc w:val="both"/>
        <w:rPr>
          <w:sz w:val="20"/>
        </w:rPr>
      </w:pPr>
      <w:r w:rsidRPr="0069170A">
        <w:rPr>
          <w:sz w:val="20"/>
        </w:rPr>
        <w:t>3) обязанность гаранта уплатить заказчику неустойку в размере 0,1 процента денежной суммы, подлежащей уплате, за каждый день просрочки;</w:t>
      </w:r>
    </w:p>
    <w:p w:rsidR="002E4FEA" w:rsidRPr="0069170A" w:rsidRDefault="002E4FEA" w:rsidP="002E4FEA">
      <w:pPr>
        <w:tabs>
          <w:tab w:val="left" w:pos="851"/>
        </w:tabs>
        <w:ind w:firstLine="709"/>
        <w:jc w:val="both"/>
        <w:rPr>
          <w:sz w:val="20"/>
        </w:rPr>
      </w:pPr>
      <w:r w:rsidRPr="0069170A">
        <w:rPr>
          <w:sz w:val="20"/>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 указанный в документации о закупке (извещении о проведении запроса котировок);</w:t>
      </w:r>
    </w:p>
    <w:p w:rsidR="002E4FEA" w:rsidRPr="0069170A" w:rsidRDefault="002E4FEA" w:rsidP="002E4FEA">
      <w:pPr>
        <w:tabs>
          <w:tab w:val="left" w:pos="851"/>
        </w:tabs>
        <w:ind w:firstLine="709"/>
        <w:jc w:val="both"/>
        <w:rPr>
          <w:sz w:val="20"/>
        </w:rPr>
      </w:pPr>
      <w:r w:rsidRPr="0069170A">
        <w:rPr>
          <w:sz w:val="20"/>
        </w:rPr>
        <w:t>5) срок действия банковской гарантии, который должен превышать срок действия договора на 30 дней;</w:t>
      </w:r>
    </w:p>
    <w:p w:rsidR="002E4FEA" w:rsidRPr="0069170A" w:rsidRDefault="002E4FEA" w:rsidP="002E4FEA">
      <w:pPr>
        <w:tabs>
          <w:tab w:val="left" w:pos="851"/>
        </w:tabs>
        <w:ind w:firstLine="709"/>
        <w:jc w:val="both"/>
        <w:rPr>
          <w:sz w:val="20"/>
        </w:rPr>
      </w:pPr>
      <w:r w:rsidRPr="0069170A">
        <w:rPr>
          <w:sz w:val="20"/>
        </w:rPr>
        <w:t>6) перечень документов, предоставляемых заказчиком гаранту одновременно с требованием об осуществлении уплаты денежной суммы по банковской гарантии.</w:t>
      </w:r>
    </w:p>
    <w:p w:rsidR="002E4FEA" w:rsidRPr="0069170A" w:rsidRDefault="002E4FEA" w:rsidP="002E4FEA">
      <w:pPr>
        <w:tabs>
          <w:tab w:val="left" w:pos="851"/>
        </w:tabs>
        <w:ind w:firstLine="709"/>
        <w:jc w:val="both"/>
        <w:rPr>
          <w:sz w:val="20"/>
        </w:rPr>
      </w:pPr>
      <w:r w:rsidRPr="0069170A">
        <w:rPr>
          <w:sz w:val="20"/>
        </w:rPr>
        <w:t>Заказчик не принимает банковскую гарантию, если она не соответствует вышеуказанным требованиям.</w:t>
      </w:r>
    </w:p>
    <w:p w:rsidR="009640BC" w:rsidRPr="0069170A" w:rsidRDefault="009640BC" w:rsidP="002E4FEA">
      <w:pPr>
        <w:tabs>
          <w:tab w:val="left" w:pos="851"/>
        </w:tabs>
        <w:ind w:firstLine="709"/>
        <w:jc w:val="both"/>
        <w:rPr>
          <w:bCs/>
          <w:sz w:val="20"/>
        </w:rPr>
      </w:pPr>
      <w:r w:rsidRPr="0069170A">
        <w:rPr>
          <w:sz w:val="20"/>
        </w:rPr>
        <w:t xml:space="preserve">13.7. </w:t>
      </w:r>
      <w:r w:rsidRPr="0069170A">
        <w:rPr>
          <w:bCs/>
          <w:sz w:val="20"/>
        </w:rPr>
        <w:t>Срок действия банковской гарантии: должен превышать срок действия договора не менее чем на один месяц.</w:t>
      </w:r>
    </w:p>
    <w:p w:rsidR="007D24EA" w:rsidRPr="0069170A" w:rsidRDefault="007D24EA" w:rsidP="007D24EA">
      <w:pPr>
        <w:tabs>
          <w:tab w:val="left" w:pos="851"/>
        </w:tabs>
        <w:ind w:firstLine="709"/>
        <w:jc w:val="both"/>
        <w:rPr>
          <w:bCs/>
          <w:sz w:val="20"/>
        </w:rPr>
      </w:pPr>
      <w:r w:rsidRPr="0069170A">
        <w:rPr>
          <w:bCs/>
          <w:sz w:val="20"/>
        </w:rPr>
        <w:t>13.8. Реквизиты счета для перечисления денежных средств в качестве обеспечения исполнения договора, на котором в соответствии с законодательством Российской Федерации учитываются операции со средствами, поступающими заказчику:</w:t>
      </w:r>
    </w:p>
    <w:p w:rsidR="007D24EA" w:rsidRPr="0069170A" w:rsidRDefault="007D24EA" w:rsidP="007D24EA">
      <w:pPr>
        <w:tabs>
          <w:tab w:val="left" w:pos="851"/>
        </w:tabs>
        <w:ind w:firstLine="709"/>
        <w:jc w:val="both"/>
        <w:rPr>
          <w:bCs/>
          <w:sz w:val="20"/>
        </w:rPr>
      </w:pPr>
      <w:r w:rsidRPr="0069170A">
        <w:rPr>
          <w:bCs/>
          <w:sz w:val="20"/>
        </w:rPr>
        <w:t>Получатель: Муниципальное автономное дошкольное образовательное учреждение Детский сад № 255 городского округа город Уфа Республики Башкортостан.</w:t>
      </w:r>
    </w:p>
    <w:p w:rsidR="007D24EA" w:rsidRPr="0069170A" w:rsidRDefault="007D24EA" w:rsidP="007D24EA">
      <w:pPr>
        <w:tabs>
          <w:tab w:val="left" w:pos="851"/>
        </w:tabs>
        <w:ind w:firstLine="709"/>
        <w:jc w:val="both"/>
        <w:rPr>
          <w:bCs/>
          <w:sz w:val="20"/>
        </w:rPr>
      </w:pPr>
      <w:r w:rsidRPr="0069170A">
        <w:rPr>
          <w:bCs/>
          <w:sz w:val="20"/>
        </w:rPr>
        <w:t>ИНН 0275029090</w:t>
      </w:r>
    </w:p>
    <w:p w:rsidR="007D24EA" w:rsidRPr="0069170A" w:rsidRDefault="007D24EA" w:rsidP="007D24EA">
      <w:pPr>
        <w:tabs>
          <w:tab w:val="left" w:pos="851"/>
        </w:tabs>
        <w:ind w:firstLine="709"/>
        <w:jc w:val="both"/>
        <w:rPr>
          <w:bCs/>
          <w:sz w:val="20"/>
        </w:rPr>
      </w:pPr>
      <w:r w:rsidRPr="0069170A">
        <w:rPr>
          <w:bCs/>
          <w:sz w:val="20"/>
        </w:rPr>
        <w:t>КПП 027501001</w:t>
      </w:r>
    </w:p>
    <w:p w:rsidR="007D24EA" w:rsidRPr="0069170A" w:rsidRDefault="007D24EA" w:rsidP="007D24EA">
      <w:pPr>
        <w:tabs>
          <w:tab w:val="left" w:pos="851"/>
        </w:tabs>
        <w:ind w:firstLine="709"/>
        <w:jc w:val="both"/>
        <w:rPr>
          <w:bCs/>
          <w:sz w:val="20"/>
        </w:rPr>
      </w:pPr>
      <w:r w:rsidRPr="0069170A">
        <w:rPr>
          <w:bCs/>
          <w:sz w:val="20"/>
        </w:rPr>
        <w:t>л/с 30305074080</w:t>
      </w:r>
    </w:p>
    <w:p w:rsidR="007D24EA" w:rsidRPr="0069170A" w:rsidRDefault="007D24EA" w:rsidP="007D24EA">
      <w:pPr>
        <w:tabs>
          <w:tab w:val="left" w:pos="851"/>
        </w:tabs>
        <w:ind w:firstLine="709"/>
        <w:jc w:val="both"/>
        <w:rPr>
          <w:bCs/>
          <w:sz w:val="20"/>
        </w:rPr>
      </w:pPr>
      <w:r w:rsidRPr="0069170A">
        <w:rPr>
          <w:bCs/>
          <w:sz w:val="20"/>
        </w:rPr>
        <w:t>Отделение -  НБ Республика Башкортостан Банка России //УФК по Республике Башкортостан г. Уфа</w:t>
      </w:r>
    </w:p>
    <w:p w:rsidR="007D24EA" w:rsidRPr="0069170A" w:rsidRDefault="007D24EA" w:rsidP="007D24EA">
      <w:pPr>
        <w:tabs>
          <w:tab w:val="left" w:pos="851"/>
        </w:tabs>
        <w:ind w:firstLine="709"/>
        <w:jc w:val="both"/>
        <w:rPr>
          <w:bCs/>
          <w:sz w:val="20"/>
        </w:rPr>
      </w:pPr>
      <w:r w:rsidRPr="0069170A">
        <w:rPr>
          <w:bCs/>
          <w:sz w:val="20"/>
        </w:rPr>
        <w:t>БИК  018073401</w:t>
      </w:r>
    </w:p>
    <w:p w:rsidR="007D24EA" w:rsidRPr="0069170A" w:rsidRDefault="007D24EA" w:rsidP="007D24EA">
      <w:pPr>
        <w:tabs>
          <w:tab w:val="left" w:pos="851"/>
        </w:tabs>
        <w:ind w:firstLine="709"/>
        <w:jc w:val="both"/>
        <w:rPr>
          <w:bCs/>
          <w:sz w:val="20"/>
        </w:rPr>
      </w:pPr>
      <w:r w:rsidRPr="0069170A">
        <w:rPr>
          <w:bCs/>
          <w:sz w:val="20"/>
        </w:rPr>
        <w:t>ЕКС 40102810045370000067</w:t>
      </w:r>
    </w:p>
    <w:p w:rsidR="007D24EA" w:rsidRPr="0069170A" w:rsidRDefault="007D24EA" w:rsidP="007D24EA">
      <w:pPr>
        <w:tabs>
          <w:tab w:val="left" w:pos="851"/>
        </w:tabs>
        <w:ind w:firstLine="709"/>
        <w:jc w:val="both"/>
        <w:rPr>
          <w:bCs/>
          <w:sz w:val="20"/>
        </w:rPr>
      </w:pPr>
      <w:r w:rsidRPr="0069170A">
        <w:rPr>
          <w:bCs/>
          <w:sz w:val="20"/>
        </w:rPr>
        <w:t>р/с 03234643807010000100</w:t>
      </w:r>
    </w:p>
    <w:p w:rsidR="007D24EA" w:rsidRPr="007D24EA" w:rsidRDefault="007D24EA" w:rsidP="007D24EA">
      <w:pPr>
        <w:tabs>
          <w:tab w:val="left" w:pos="851"/>
        </w:tabs>
        <w:ind w:firstLine="709"/>
        <w:jc w:val="both"/>
        <w:rPr>
          <w:bCs/>
          <w:sz w:val="20"/>
        </w:rPr>
      </w:pPr>
      <w:r w:rsidRPr="0069170A">
        <w:rPr>
          <w:bCs/>
          <w:sz w:val="20"/>
        </w:rPr>
        <w:t>В назначении платежа указать: «Денежные средства в качестве обеспечения исполнения договора»-</w:t>
      </w:r>
    </w:p>
    <w:p w:rsidR="00C1094A" w:rsidRDefault="00C1094A" w:rsidP="00C1094A">
      <w:pPr>
        <w:tabs>
          <w:tab w:val="left" w:pos="851"/>
        </w:tabs>
        <w:ind w:firstLine="709"/>
        <w:jc w:val="center"/>
        <w:rPr>
          <w:sz w:val="20"/>
        </w:rPr>
      </w:pPr>
      <w:r>
        <w:rPr>
          <w:b/>
          <w:sz w:val="20"/>
        </w:rPr>
        <w:t>14. Разрешение споров между сторонами</w:t>
      </w:r>
    </w:p>
    <w:p w:rsidR="00C1094A" w:rsidRDefault="00C1094A" w:rsidP="00C1094A">
      <w:pPr>
        <w:ind w:firstLine="708"/>
        <w:jc w:val="both"/>
        <w:outlineLvl w:val="4"/>
        <w:rPr>
          <w:sz w:val="20"/>
        </w:rPr>
      </w:pPr>
      <w:r>
        <w:rPr>
          <w:sz w:val="20"/>
        </w:rPr>
        <w:t>14.1. Все споры или разногласия, возникающие между Сторонами по настоящему Договору или в связи с ним, будут решаться путем переговоров, в том числе в претензионном порядке.</w:t>
      </w:r>
    </w:p>
    <w:p w:rsidR="00C1094A" w:rsidRDefault="00C1094A" w:rsidP="00C1094A">
      <w:pPr>
        <w:tabs>
          <w:tab w:val="left" w:pos="426"/>
        </w:tabs>
        <w:jc w:val="both"/>
        <w:outlineLvl w:val="4"/>
        <w:rPr>
          <w:sz w:val="20"/>
        </w:rPr>
      </w:pPr>
      <w:r>
        <w:rPr>
          <w:sz w:val="20"/>
        </w:rPr>
        <w:tab/>
      </w:r>
      <w:r>
        <w:rPr>
          <w:sz w:val="20"/>
        </w:rPr>
        <w:tab/>
        <w:t>14.2.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отражается стоимостная оценка ответственности (неустойки), а также действия, которые должны быть произведены Стороной для устранения нарушений.</w:t>
      </w:r>
    </w:p>
    <w:p w:rsidR="00C1094A" w:rsidRDefault="00C1094A" w:rsidP="00C1094A">
      <w:pPr>
        <w:ind w:firstLine="708"/>
        <w:jc w:val="both"/>
        <w:outlineLvl w:val="4"/>
        <w:rPr>
          <w:sz w:val="20"/>
        </w:rPr>
      </w:pPr>
      <w:r>
        <w:rPr>
          <w:sz w:val="20"/>
        </w:rPr>
        <w:lastRenderedPageBreak/>
        <w:t>14.3. Срок рассмотрения претензионного письма и направления ответа на него составляет 10 (десять) рабочих дней со дня получения последнего адресатом.</w:t>
      </w:r>
    </w:p>
    <w:p w:rsidR="00C1094A" w:rsidRDefault="00C1094A" w:rsidP="00C1094A">
      <w:pPr>
        <w:ind w:firstLine="708"/>
        <w:jc w:val="both"/>
        <w:rPr>
          <w:sz w:val="20"/>
        </w:rPr>
      </w:pPr>
      <w:r>
        <w:rPr>
          <w:sz w:val="20"/>
        </w:rPr>
        <w:t>14.4. При не достижении договоренности спор подлежит передаче на рассмотрение в Арбитражный суд Республики Башкортостан.</w:t>
      </w:r>
    </w:p>
    <w:p w:rsidR="00C1094A" w:rsidRDefault="00C1094A" w:rsidP="00C1094A">
      <w:pPr>
        <w:tabs>
          <w:tab w:val="left" w:pos="851"/>
        </w:tabs>
        <w:ind w:firstLine="709"/>
        <w:jc w:val="center"/>
        <w:rPr>
          <w:b/>
          <w:sz w:val="20"/>
        </w:rPr>
      </w:pPr>
      <w:r>
        <w:rPr>
          <w:b/>
          <w:sz w:val="20"/>
        </w:rPr>
        <w:t>15. Изменения и Расторжение Договора</w:t>
      </w:r>
    </w:p>
    <w:p w:rsidR="00C1094A" w:rsidRDefault="00C1094A" w:rsidP="00C1094A">
      <w:pPr>
        <w:tabs>
          <w:tab w:val="left" w:pos="851"/>
        </w:tabs>
        <w:ind w:firstLine="709"/>
        <w:jc w:val="both"/>
        <w:rPr>
          <w:sz w:val="20"/>
        </w:rPr>
      </w:pPr>
      <w:r>
        <w:rPr>
          <w:sz w:val="20"/>
        </w:rPr>
        <w:t>15.1. Изменения и дополнения к настоящему Договору, действительны в том случае, если они оформлены в письменной форме и подписаны представителями обоих сторон.</w:t>
      </w:r>
    </w:p>
    <w:p w:rsidR="00C1094A" w:rsidRDefault="00C1094A" w:rsidP="00C1094A">
      <w:pPr>
        <w:tabs>
          <w:tab w:val="left" w:pos="851"/>
        </w:tabs>
        <w:ind w:firstLine="709"/>
        <w:jc w:val="both"/>
        <w:rPr>
          <w:sz w:val="20"/>
        </w:rPr>
      </w:pPr>
      <w:r>
        <w:rPr>
          <w:sz w:val="20"/>
        </w:rPr>
        <w:t>15.2.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C1094A" w:rsidRDefault="00C1094A" w:rsidP="00C1094A">
      <w:pPr>
        <w:tabs>
          <w:tab w:val="left" w:pos="851"/>
        </w:tabs>
        <w:ind w:firstLine="709"/>
        <w:jc w:val="both"/>
        <w:rPr>
          <w:sz w:val="20"/>
        </w:rPr>
      </w:pPr>
      <w:r>
        <w:rPr>
          <w:sz w:val="20"/>
        </w:rPr>
        <w:t>15.3. В случае прекращения Работ по настоящему Договору по соглашению Сторон Заказчик обязан возместить подрядчику на день фактического расторжения Договора, фактически произведенные затраты. Выполненная и оплаченная часть Работ передается Подрядчиком Заказчику.</w:t>
      </w:r>
    </w:p>
    <w:p w:rsidR="009640BC" w:rsidRPr="0069170A" w:rsidRDefault="009640BC" w:rsidP="009640BC">
      <w:pPr>
        <w:tabs>
          <w:tab w:val="left" w:pos="851"/>
        </w:tabs>
        <w:ind w:firstLine="709"/>
        <w:jc w:val="both"/>
        <w:rPr>
          <w:sz w:val="20"/>
        </w:rPr>
      </w:pPr>
      <w:r w:rsidRPr="0069170A">
        <w:rPr>
          <w:sz w:val="20"/>
        </w:rPr>
        <w:t>15.4.</w:t>
      </w:r>
      <w:r w:rsidRPr="0069170A">
        <w:rPr>
          <w:sz w:val="20"/>
        </w:rPr>
        <w:tab/>
        <w:t>Под исполнением договора понимается полное исполнение сторонами взятых на себя обязательств, то есть приемка поставленного товара, выполненной работы (ее результатов), оказанной услуги и оплата заказчиком поставленного товара, выполненной работы (ее результатов), оказанной услуги.</w:t>
      </w:r>
    </w:p>
    <w:p w:rsidR="009640BC" w:rsidRPr="0069170A" w:rsidRDefault="009640BC" w:rsidP="009640BC">
      <w:pPr>
        <w:tabs>
          <w:tab w:val="left" w:pos="851"/>
        </w:tabs>
        <w:ind w:firstLine="709"/>
        <w:jc w:val="both"/>
        <w:rPr>
          <w:sz w:val="20"/>
        </w:rPr>
      </w:pPr>
      <w:r w:rsidRPr="0069170A">
        <w:rPr>
          <w:sz w:val="20"/>
        </w:rPr>
        <w:t>15.5.</w:t>
      </w:r>
      <w:r w:rsidRPr="0069170A">
        <w:rPr>
          <w:sz w:val="20"/>
        </w:rPr>
        <w:tab/>
        <w:t>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w:t>
      </w:r>
    </w:p>
    <w:p w:rsidR="009640BC" w:rsidRPr="0069170A" w:rsidRDefault="009640BC" w:rsidP="009640BC">
      <w:pPr>
        <w:tabs>
          <w:tab w:val="left" w:pos="851"/>
        </w:tabs>
        <w:ind w:firstLine="709"/>
        <w:jc w:val="both"/>
        <w:rPr>
          <w:sz w:val="20"/>
        </w:rPr>
      </w:pPr>
      <w:r w:rsidRPr="0069170A">
        <w:rPr>
          <w:sz w:val="20"/>
        </w:rPr>
        <w:t>15.6.</w:t>
      </w:r>
      <w:r w:rsidRPr="0069170A">
        <w:rPr>
          <w:sz w:val="20"/>
        </w:rPr>
        <w:tab/>
        <w:t>При исполнении договора, заключенного с участником закупки, которому предоставлен приоритет в соответствии с постановлением Правительства РФ № 925 от 16 сентября 2016 года,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9640BC" w:rsidRPr="0069170A" w:rsidRDefault="009640BC" w:rsidP="009640BC">
      <w:pPr>
        <w:tabs>
          <w:tab w:val="left" w:pos="851"/>
        </w:tabs>
        <w:ind w:firstLine="709"/>
        <w:jc w:val="both"/>
        <w:rPr>
          <w:sz w:val="20"/>
        </w:rPr>
      </w:pPr>
      <w:r w:rsidRPr="0069170A">
        <w:rPr>
          <w:sz w:val="20"/>
        </w:rPr>
        <w:t>15.7.</w:t>
      </w:r>
      <w:r w:rsidRPr="0069170A">
        <w:rPr>
          <w:sz w:val="20"/>
        </w:rPr>
        <w:tab/>
        <w:t>По решению заказчика для приемки результатов договора (его отдельных этапов) может создаваться приемочная комиссия. В случае создания приемочной комиссии, она должна состоять не менее чем из 3 членов.</w:t>
      </w:r>
    </w:p>
    <w:p w:rsidR="009640BC" w:rsidRPr="0069170A" w:rsidRDefault="009640BC" w:rsidP="009640BC">
      <w:pPr>
        <w:tabs>
          <w:tab w:val="left" w:pos="851"/>
        </w:tabs>
        <w:ind w:firstLine="709"/>
        <w:jc w:val="both"/>
        <w:rPr>
          <w:sz w:val="20"/>
        </w:rPr>
      </w:pPr>
      <w:r w:rsidRPr="0069170A">
        <w:rPr>
          <w:sz w:val="20"/>
        </w:rPr>
        <w:t>15.8.</w:t>
      </w:r>
      <w:r w:rsidRPr="0069170A">
        <w:rPr>
          <w:sz w:val="20"/>
        </w:rPr>
        <w:tab/>
        <w:t>Приемка товаров, работ, услуг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rsidR="009640BC" w:rsidRPr="0069170A" w:rsidRDefault="009640BC" w:rsidP="009640BC">
      <w:pPr>
        <w:tabs>
          <w:tab w:val="left" w:pos="851"/>
        </w:tabs>
        <w:ind w:firstLine="709"/>
        <w:jc w:val="both"/>
        <w:rPr>
          <w:sz w:val="20"/>
        </w:rPr>
      </w:pPr>
      <w:r w:rsidRPr="0069170A">
        <w:rPr>
          <w:sz w:val="20"/>
        </w:rPr>
        <w:t>15.9.</w:t>
      </w:r>
      <w:r w:rsidRPr="0069170A">
        <w:rPr>
          <w:sz w:val="20"/>
        </w:rPr>
        <w:tab/>
        <w:t>При исполнении договора по согласованию заказчика с поставщиком (исполнителем,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9640BC" w:rsidRPr="0069170A" w:rsidRDefault="009640BC" w:rsidP="009640BC">
      <w:pPr>
        <w:tabs>
          <w:tab w:val="left" w:pos="851"/>
        </w:tabs>
        <w:ind w:firstLine="709"/>
        <w:jc w:val="both"/>
        <w:rPr>
          <w:sz w:val="20"/>
        </w:rPr>
      </w:pPr>
      <w:r w:rsidRPr="0069170A">
        <w:rPr>
          <w:sz w:val="20"/>
        </w:rPr>
        <w:t>15.10.</w:t>
      </w:r>
      <w:r w:rsidRPr="0069170A">
        <w:rPr>
          <w:sz w:val="20"/>
        </w:rPr>
        <w:tab/>
        <w:t>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9640BC" w:rsidRPr="0069170A" w:rsidRDefault="009640BC" w:rsidP="009640BC">
      <w:pPr>
        <w:tabs>
          <w:tab w:val="left" w:pos="851"/>
        </w:tabs>
        <w:ind w:firstLine="709"/>
        <w:jc w:val="both"/>
        <w:rPr>
          <w:sz w:val="20"/>
        </w:rPr>
      </w:pPr>
      <w:r w:rsidRPr="0069170A">
        <w:rPr>
          <w:sz w:val="20"/>
        </w:rPr>
        <w:t>15.11.</w:t>
      </w:r>
      <w:r w:rsidRPr="0069170A">
        <w:rPr>
          <w:sz w:val="20"/>
        </w:rPr>
        <w:tab/>
        <w:t>В случае перемены заказчика права и обязанности заказчика, предусмотренные контрактом, переходят к новому заказчику.</w:t>
      </w:r>
    </w:p>
    <w:p w:rsidR="009640BC" w:rsidRPr="0069170A" w:rsidRDefault="009640BC" w:rsidP="009640BC">
      <w:pPr>
        <w:tabs>
          <w:tab w:val="left" w:pos="851"/>
        </w:tabs>
        <w:ind w:firstLine="709"/>
        <w:jc w:val="both"/>
        <w:rPr>
          <w:sz w:val="20"/>
        </w:rPr>
      </w:pPr>
      <w:r w:rsidRPr="0069170A">
        <w:rPr>
          <w:sz w:val="20"/>
        </w:rPr>
        <w:t>15.12.</w:t>
      </w:r>
      <w:r w:rsidRPr="0069170A">
        <w:rPr>
          <w:sz w:val="20"/>
        </w:rPr>
        <w:tab/>
        <w:t>Изменение договора в ходе его исполнения допускается по соглашению сторон. При этом не допускается вносить изменения в предмет договора, в том числе, менять перечень закупаемых товаров, виды выполняемых работ и оказываемых услуг.</w:t>
      </w:r>
    </w:p>
    <w:p w:rsidR="009640BC" w:rsidRPr="0069170A" w:rsidRDefault="009640BC" w:rsidP="009640BC">
      <w:pPr>
        <w:tabs>
          <w:tab w:val="left" w:pos="851"/>
        </w:tabs>
        <w:ind w:firstLine="709"/>
        <w:jc w:val="both"/>
        <w:rPr>
          <w:sz w:val="20"/>
        </w:rPr>
      </w:pPr>
      <w:r w:rsidRPr="0069170A">
        <w:rPr>
          <w:sz w:val="20"/>
        </w:rPr>
        <w:t>15.13.</w:t>
      </w:r>
      <w:r w:rsidRPr="0069170A">
        <w:rPr>
          <w:sz w:val="20"/>
        </w:rPr>
        <w:tab/>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кодексом Российской Федерации.</w:t>
      </w:r>
    </w:p>
    <w:p w:rsidR="009640BC" w:rsidRDefault="009640BC" w:rsidP="009640BC">
      <w:pPr>
        <w:tabs>
          <w:tab w:val="left" w:pos="851"/>
        </w:tabs>
        <w:ind w:firstLine="709"/>
        <w:jc w:val="both"/>
        <w:rPr>
          <w:sz w:val="20"/>
        </w:rPr>
      </w:pPr>
      <w:r w:rsidRPr="0069170A">
        <w:rPr>
          <w:sz w:val="20"/>
        </w:rPr>
        <w:t>15.14.</w:t>
      </w:r>
      <w:r w:rsidRPr="0069170A">
        <w:rPr>
          <w:sz w:val="20"/>
        </w:rPr>
        <w:tab/>
        <w:t>Заказчик обязан в порядке и сроки, установленные постановлением Правительства Российской Федерации от 22.11.2012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направить предложение о включении сведений о поставщике (исполнителе, подрядчике), с которым договор по решению суда расторгнут в связи с существенным нарушением им условий договора, в реестр недобросовестных поставщиков.</w:t>
      </w:r>
    </w:p>
    <w:p w:rsidR="00C1094A" w:rsidRDefault="00C1094A" w:rsidP="00C1094A">
      <w:pPr>
        <w:ind w:firstLine="709"/>
        <w:jc w:val="center"/>
        <w:rPr>
          <w:sz w:val="20"/>
        </w:rPr>
      </w:pPr>
      <w:r>
        <w:rPr>
          <w:b/>
          <w:sz w:val="20"/>
        </w:rPr>
        <w:t>16. Эксперты, экспертные организации</w:t>
      </w:r>
    </w:p>
    <w:p w:rsidR="00C1094A" w:rsidRDefault="00C1094A" w:rsidP="00C1094A">
      <w:pPr>
        <w:ind w:firstLine="709"/>
        <w:jc w:val="both"/>
        <w:rPr>
          <w:sz w:val="20"/>
        </w:rPr>
      </w:pPr>
      <w:r>
        <w:rPr>
          <w:sz w:val="20"/>
        </w:rPr>
        <w:t>16.1. Для проверки предоставленных Подрядчиком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проводится Заказчиком своими силами (своими силами/ с привлечением экспертов, экспертных организаций – указать необходимое).</w:t>
      </w:r>
    </w:p>
    <w:p w:rsidR="00C1094A" w:rsidRDefault="00C1094A" w:rsidP="00C1094A">
      <w:pPr>
        <w:ind w:firstLine="709"/>
        <w:jc w:val="both"/>
        <w:rPr>
          <w:sz w:val="20"/>
        </w:rPr>
      </w:pPr>
      <w:r>
        <w:rPr>
          <w:sz w:val="20"/>
        </w:rPr>
        <w:t>16.2. Для проведения экспертизы выполненной работы эксперты, экспертные организации имеют право запрашивать у Заказчика и Подрядчика дополнительные материалы, относящиеся к условиям исполнения Договора. Результаты такой экспертизы оформляются в виде заключения.</w:t>
      </w:r>
    </w:p>
    <w:p w:rsidR="00C1094A" w:rsidRDefault="00C1094A" w:rsidP="00C1094A">
      <w:pPr>
        <w:ind w:firstLine="709"/>
        <w:jc w:val="both"/>
        <w:rPr>
          <w:sz w:val="20"/>
        </w:rPr>
      </w:pPr>
      <w:r>
        <w:rPr>
          <w:sz w:val="20"/>
        </w:rPr>
        <w:t>16.3. В случае, если по результатам такой экспертизы установлены нарушения требований Договора,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C1094A" w:rsidRDefault="00C1094A" w:rsidP="00C1094A">
      <w:pPr>
        <w:ind w:firstLine="709"/>
        <w:jc w:val="both"/>
        <w:rPr>
          <w:b/>
          <w:sz w:val="20"/>
        </w:rPr>
      </w:pPr>
      <w:r>
        <w:rPr>
          <w:sz w:val="20"/>
        </w:rPr>
        <w:lastRenderedPageBreak/>
        <w:t>16.4.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Договора либо выполненной работы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C1094A" w:rsidRDefault="00C1094A" w:rsidP="00C1094A">
      <w:pPr>
        <w:widowControl w:val="0"/>
        <w:ind w:firstLine="709"/>
        <w:jc w:val="center"/>
        <w:rPr>
          <w:b/>
          <w:sz w:val="20"/>
        </w:rPr>
      </w:pPr>
      <w:r>
        <w:rPr>
          <w:b/>
          <w:sz w:val="20"/>
        </w:rPr>
        <w:t>17. Обстоятельства непреодолимой силы</w:t>
      </w:r>
    </w:p>
    <w:p w:rsidR="00C1094A" w:rsidRDefault="00C1094A" w:rsidP="00C1094A">
      <w:pPr>
        <w:tabs>
          <w:tab w:val="left" w:pos="1134"/>
        </w:tabs>
        <w:ind w:firstLine="709"/>
        <w:jc w:val="both"/>
        <w:rPr>
          <w:sz w:val="20"/>
        </w:rPr>
      </w:pPr>
      <w:r>
        <w:rPr>
          <w:sz w:val="20"/>
        </w:rPr>
        <w:t>17.1. Стороны освобождаются от ответственности за частичное или полное неисполнение обязательств по Договору, если оно явилось следствием действия природных явлений и прочих обстоятельств непреодолимой силы, на время действия этих обстоятельств, если эти обстоятельства непосредственно повлияли на исполнение Договора.</w:t>
      </w:r>
    </w:p>
    <w:p w:rsidR="00C1094A" w:rsidRDefault="00C1094A" w:rsidP="00C1094A">
      <w:pPr>
        <w:tabs>
          <w:tab w:val="left" w:pos="1134"/>
        </w:tabs>
        <w:ind w:firstLine="709"/>
        <w:jc w:val="both"/>
        <w:rPr>
          <w:sz w:val="20"/>
        </w:rPr>
      </w:pPr>
      <w:r>
        <w:rPr>
          <w:sz w:val="20"/>
        </w:rPr>
        <w:t xml:space="preserve">17.2. В случае возникновения обстоятельств непреодолимой силы соответствующая Сторона обязана письменно, не позднее 5 (пяти) рабочих дней после возникновения данных обстоятельств, предоставить необходимые документы или доказать наличие обстоятельств непреодолимой силы другой Стороне Договора. </w:t>
      </w:r>
    </w:p>
    <w:p w:rsidR="00C1094A" w:rsidRDefault="00C1094A" w:rsidP="00C1094A">
      <w:pPr>
        <w:ind w:firstLine="709"/>
        <w:jc w:val="both"/>
        <w:rPr>
          <w:sz w:val="20"/>
        </w:rPr>
      </w:pPr>
      <w:r>
        <w:rPr>
          <w:sz w:val="20"/>
        </w:rPr>
        <w:t>17.3. Обстоятельства непреодолимой силы должны быть подтверждены компетентным органом территории, где данные обстоятельства имели место.</w:t>
      </w:r>
    </w:p>
    <w:p w:rsidR="00C1094A" w:rsidRDefault="00C1094A" w:rsidP="00C1094A">
      <w:pPr>
        <w:ind w:firstLine="709"/>
        <w:jc w:val="both"/>
        <w:rPr>
          <w:sz w:val="20"/>
        </w:rPr>
      </w:pPr>
      <w:r>
        <w:rPr>
          <w:sz w:val="20"/>
        </w:rPr>
        <w:t>17.4. Сторона, нарушившая условия Договора в результате наступления обстоятельств непреодолимой силы, обязана:</w:t>
      </w:r>
    </w:p>
    <w:p w:rsidR="00C1094A" w:rsidRDefault="00C1094A" w:rsidP="00C1094A">
      <w:pPr>
        <w:ind w:firstLine="709"/>
        <w:jc w:val="both"/>
        <w:rPr>
          <w:sz w:val="20"/>
        </w:rPr>
      </w:pPr>
      <w:r>
        <w:rPr>
          <w:sz w:val="20"/>
        </w:rPr>
        <w:t>- в письменной форме уведомить другую Сторону о наступлении указанных обстоятельств не позднее пяти рабочих дней с даты их наступления и представить необходимые документальные подтверждения;</w:t>
      </w:r>
    </w:p>
    <w:p w:rsidR="00C1094A" w:rsidRDefault="00C1094A" w:rsidP="00C1094A">
      <w:pPr>
        <w:ind w:firstLine="709"/>
        <w:jc w:val="both"/>
        <w:rPr>
          <w:sz w:val="20"/>
        </w:rPr>
      </w:pPr>
      <w:r>
        <w:rPr>
          <w:sz w:val="20"/>
        </w:rPr>
        <w:t>- письменно уведомить другую Сторону о возобновлении исполнения своих обязательств по Договору в течение трех рабочих дней.</w:t>
      </w:r>
    </w:p>
    <w:p w:rsidR="00C1094A" w:rsidRDefault="00C1094A" w:rsidP="00C1094A">
      <w:pPr>
        <w:ind w:firstLine="709"/>
        <w:jc w:val="both"/>
        <w:rPr>
          <w:sz w:val="20"/>
        </w:rPr>
      </w:pPr>
      <w:r>
        <w:rPr>
          <w:sz w:val="20"/>
        </w:rPr>
        <w:t>17.5. Если такого уведомления не будет сделано в срок, указанный в п.17.4 Договора,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уведомление.</w:t>
      </w:r>
    </w:p>
    <w:p w:rsidR="00C1094A" w:rsidRDefault="00C1094A" w:rsidP="00C1094A">
      <w:pPr>
        <w:ind w:firstLine="709"/>
        <w:jc w:val="both"/>
        <w:rPr>
          <w:sz w:val="20"/>
        </w:rPr>
      </w:pPr>
      <w:r>
        <w:rPr>
          <w:sz w:val="20"/>
        </w:rPr>
        <w:t>17.6. Стороны обязаны предпринять все разумные меры для устранения последствий, причиненных наступлением обстоятельств непреодолимой силы.</w:t>
      </w:r>
    </w:p>
    <w:p w:rsidR="00C1094A" w:rsidRDefault="00C1094A" w:rsidP="00C1094A">
      <w:pPr>
        <w:tabs>
          <w:tab w:val="left" w:pos="851"/>
        </w:tabs>
        <w:ind w:firstLine="709"/>
        <w:jc w:val="center"/>
        <w:rPr>
          <w:sz w:val="20"/>
        </w:rPr>
      </w:pPr>
      <w:r>
        <w:rPr>
          <w:b/>
          <w:sz w:val="20"/>
        </w:rPr>
        <w:t>18.Особые условия</w:t>
      </w:r>
    </w:p>
    <w:p w:rsidR="00C1094A" w:rsidRDefault="00C1094A" w:rsidP="00C1094A">
      <w:pPr>
        <w:tabs>
          <w:tab w:val="left" w:pos="851"/>
        </w:tabs>
        <w:ind w:firstLine="709"/>
        <w:jc w:val="both"/>
        <w:rPr>
          <w:sz w:val="20"/>
        </w:rPr>
      </w:pPr>
      <w:r>
        <w:rPr>
          <w:sz w:val="20"/>
        </w:rPr>
        <w:t>18.1. Все положения настоящего Договора обязательны для правопреемников и законных представителей Заказчика и Подрядчика.</w:t>
      </w:r>
    </w:p>
    <w:p w:rsidR="00C1094A" w:rsidRDefault="00C1094A" w:rsidP="00C1094A">
      <w:pPr>
        <w:tabs>
          <w:tab w:val="left" w:pos="851"/>
        </w:tabs>
        <w:ind w:firstLine="709"/>
        <w:jc w:val="both"/>
        <w:rPr>
          <w:sz w:val="20"/>
        </w:rPr>
      </w:pPr>
      <w:r>
        <w:rPr>
          <w:sz w:val="20"/>
        </w:rPr>
        <w:t>18.2. Настоящий Договор составлен в форме электронного документа, подписан обеими Сторонами с помощью электронной подписи в соответствии с требованиями нормативно- правовых актов Российской Федерации. Стороны вправе изготовить копию на бумажном носителе в двух экземплярах, имеющих одинаковую юридическую силу, по одному экземпляру для каждой Стороны.</w:t>
      </w:r>
    </w:p>
    <w:p w:rsidR="00C1094A" w:rsidRDefault="00C1094A" w:rsidP="00C1094A">
      <w:pPr>
        <w:tabs>
          <w:tab w:val="left" w:pos="851"/>
        </w:tabs>
        <w:ind w:firstLine="709"/>
        <w:jc w:val="both"/>
        <w:rPr>
          <w:sz w:val="20"/>
        </w:rPr>
      </w:pPr>
      <w:r>
        <w:rPr>
          <w:sz w:val="20"/>
        </w:rPr>
        <w:t>18.3. Ущерб, нанесенный третьему лицу по вине Подрядчика при выполнении им Работ по Договору, возмещается  Подрядчиком.</w:t>
      </w:r>
    </w:p>
    <w:p w:rsidR="00C1094A" w:rsidRDefault="00C1094A" w:rsidP="00C1094A">
      <w:pPr>
        <w:tabs>
          <w:tab w:val="left" w:pos="851"/>
        </w:tabs>
        <w:ind w:firstLine="709"/>
        <w:jc w:val="both"/>
        <w:rPr>
          <w:sz w:val="20"/>
        </w:rPr>
      </w:pPr>
      <w:r>
        <w:rPr>
          <w:sz w:val="20"/>
        </w:rPr>
        <w:t>18.4. Стороны обязуются не разглашать, не передавать и не делать каким-либо еще способом доступным третьим лицам сведения, содержащиеся в документах, закрепляющих совместную деятельность сторон в рамках Договора, не иначе как с письменного согласия обеих сторон.</w:t>
      </w:r>
    </w:p>
    <w:p w:rsidR="00C1094A" w:rsidRDefault="00C1094A" w:rsidP="00C1094A">
      <w:pPr>
        <w:tabs>
          <w:tab w:val="left" w:pos="851"/>
        </w:tabs>
        <w:ind w:firstLine="709"/>
        <w:jc w:val="both"/>
        <w:rPr>
          <w:sz w:val="20"/>
        </w:rPr>
      </w:pPr>
      <w:r>
        <w:rPr>
          <w:sz w:val="20"/>
        </w:rPr>
        <w:t>18.5.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1094A" w:rsidRDefault="00C1094A" w:rsidP="00C1094A">
      <w:pPr>
        <w:tabs>
          <w:tab w:val="left" w:pos="851"/>
        </w:tabs>
        <w:ind w:firstLine="709"/>
        <w:jc w:val="both"/>
        <w:rPr>
          <w:sz w:val="20"/>
        </w:rPr>
      </w:pPr>
      <w:r>
        <w:rPr>
          <w:sz w:val="20"/>
        </w:rPr>
        <w:t>18.6. При исполнении Договора не допускается перемена Подрядчика, за исключением случаев, если новый Подрядчик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rsidR="00C1094A" w:rsidRDefault="00C1094A" w:rsidP="00C1094A">
      <w:pPr>
        <w:tabs>
          <w:tab w:val="left" w:pos="851"/>
        </w:tabs>
        <w:ind w:firstLine="709"/>
        <w:jc w:val="both"/>
        <w:rPr>
          <w:sz w:val="20"/>
        </w:rPr>
      </w:pPr>
      <w:r>
        <w:rPr>
          <w:sz w:val="20"/>
        </w:rPr>
        <w:t>18.7. Все указанные в Договоре приложения являются его неотъемлемой частью.</w:t>
      </w:r>
    </w:p>
    <w:p w:rsidR="00C1094A" w:rsidRDefault="00C1094A" w:rsidP="00C1094A">
      <w:pPr>
        <w:tabs>
          <w:tab w:val="left" w:pos="851"/>
        </w:tabs>
        <w:ind w:firstLine="709"/>
        <w:jc w:val="both"/>
        <w:rPr>
          <w:sz w:val="20"/>
        </w:rPr>
      </w:pPr>
      <w:r>
        <w:rPr>
          <w:sz w:val="20"/>
        </w:rPr>
        <w:t>18.8. 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rsidR="00C1094A" w:rsidRDefault="00C1094A" w:rsidP="00C1094A">
      <w:pPr>
        <w:ind w:firstLine="567"/>
        <w:jc w:val="both"/>
        <w:outlineLvl w:val="4"/>
        <w:rPr>
          <w:sz w:val="20"/>
        </w:rPr>
      </w:pPr>
    </w:p>
    <w:p w:rsidR="00C1094A" w:rsidRDefault="00C1094A" w:rsidP="00C1094A">
      <w:pPr>
        <w:tabs>
          <w:tab w:val="left" w:pos="851"/>
        </w:tabs>
        <w:ind w:firstLine="709"/>
        <w:jc w:val="center"/>
        <w:rPr>
          <w:b/>
          <w:sz w:val="20"/>
        </w:rPr>
      </w:pPr>
      <w:r>
        <w:rPr>
          <w:b/>
          <w:sz w:val="20"/>
        </w:rPr>
        <w:t>19. Перечень документов, прилагаемых к Договору</w:t>
      </w:r>
    </w:p>
    <w:p w:rsidR="00C1094A" w:rsidRDefault="00C1094A" w:rsidP="00C1094A">
      <w:pPr>
        <w:tabs>
          <w:tab w:val="left" w:pos="851"/>
        </w:tabs>
        <w:ind w:firstLine="709"/>
        <w:jc w:val="both"/>
        <w:rPr>
          <w:sz w:val="20"/>
        </w:rPr>
      </w:pPr>
      <w:r>
        <w:rPr>
          <w:sz w:val="20"/>
        </w:rPr>
        <w:t>19.1. Приложение №1 – Протокол соглашения о цене Договора.</w:t>
      </w:r>
    </w:p>
    <w:p w:rsidR="00C1094A" w:rsidRDefault="00C1094A" w:rsidP="00C1094A">
      <w:pPr>
        <w:ind w:firstLine="709"/>
        <w:jc w:val="both"/>
        <w:rPr>
          <w:sz w:val="20"/>
        </w:rPr>
      </w:pPr>
      <w:r>
        <w:rPr>
          <w:sz w:val="20"/>
        </w:rPr>
        <w:t>19.2. Приложение №2 – Локальный сметный расчет.</w:t>
      </w:r>
    </w:p>
    <w:p w:rsidR="00C1094A" w:rsidRDefault="00C1094A" w:rsidP="00C1094A">
      <w:pPr>
        <w:ind w:firstLine="709"/>
        <w:jc w:val="both"/>
        <w:rPr>
          <w:sz w:val="20"/>
        </w:rPr>
      </w:pPr>
      <w:r>
        <w:rPr>
          <w:sz w:val="20"/>
        </w:rPr>
        <w:t xml:space="preserve">19.3. Приложение №3 – Календарный план выполнения Работ. </w:t>
      </w:r>
    </w:p>
    <w:p w:rsidR="00C1094A" w:rsidRDefault="00C1094A" w:rsidP="00C1094A">
      <w:pPr>
        <w:ind w:firstLine="709"/>
        <w:jc w:val="both"/>
        <w:rPr>
          <w:sz w:val="22"/>
        </w:rPr>
      </w:pPr>
    </w:p>
    <w:p w:rsidR="00C1094A" w:rsidRDefault="00C1094A" w:rsidP="00C1094A">
      <w:pPr>
        <w:ind w:firstLine="709"/>
        <w:jc w:val="both"/>
        <w:rPr>
          <w:sz w:val="22"/>
        </w:rPr>
      </w:pPr>
    </w:p>
    <w:p w:rsidR="00C1094A" w:rsidRDefault="00C1094A" w:rsidP="00C1094A">
      <w:pPr>
        <w:spacing w:after="200" w:line="276" w:lineRule="auto"/>
        <w:ind w:firstLine="567"/>
        <w:jc w:val="center"/>
        <w:rPr>
          <w:b/>
          <w:sz w:val="20"/>
        </w:rPr>
      </w:pPr>
      <w:r>
        <w:rPr>
          <w:b/>
          <w:sz w:val="20"/>
        </w:rPr>
        <w:t>20. АДРЕСА И РЕКВИЗИТЫ СТОРОН</w:t>
      </w:r>
    </w:p>
    <w:p w:rsidR="00C1094A" w:rsidRDefault="00C1094A" w:rsidP="00C1094A">
      <w:pPr>
        <w:spacing w:after="200" w:line="276" w:lineRule="auto"/>
        <w:rPr>
          <w:sz w:val="20"/>
        </w:rPr>
      </w:pPr>
      <w:r>
        <w:rPr>
          <w:b/>
          <w:sz w:val="20"/>
        </w:rPr>
        <w:t>Заказчик</w:t>
      </w:r>
      <w:r>
        <w:rPr>
          <w:sz w:val="20"/>
        </w:rPr>
        <w:t>:</w:t>
      </w:r>
      <w:r>
        <w:rPr>
          <w:b/>
          <w:sz w:val="20"/>
        </w:rPr>
        <w:tab/>
      </w:r>
      <w:r>
        <w:rPr>
          <w:b/>
          <w:sz w:val="20"/>
        </w:rPr>
        <w:tab/>
      </w:r>
      <w:r>
        <w:rPr>
          <w:b/>
          <w:sz w:val="20"/>
        </w:rPr>
        <w:tab/>
      </w:r>
      <w:r>
        <w:rPr>
          <w:b/>
          <w:sz w:val="20"/>
        </w:rPr>
        <w:tab/>
      </w:r>
      <w:r>
        <w:rPr>
          <w:b/>
          <w:sz w:val="20"/>
        </w:rPr>
        <w:tab/>
      </w:r>
      <w:r>
        <w:rPr>
          <w:b/>
          <w:sz w:val="20"/>
        </w:rPr>
        <w:tab/>
        <w:t>Подрядчик</w:t>
      </w:r>
      <w:r>
        <w:rPr>
          <w:sz w:val="20"/>
        </w:rPr>
        <w:t>:</w:t>
      </w:r>
    </w:p>
    <w:tbl>
      <w:tblPr>
        <w:tblStyle w:val="afe"/>
        <w:tblW w:w="10489" w:type="dxa"/>
        <w:tblLayout w:type="fixed"/>
        <w:tblLook w:val="04A0"/>
      </w:tblPr>
      <w:tblGrid>
        <w:gridCol w:w="5244"/>
        <w:gridCol w:w="5245"/>
      </w:tblGrid>
      <w:tr w:rsidR="00C1094A" w:rsidTr="00C1094A">
        <w:tc>
          <w:tcPr>
            <w:tcW w:w="5244" w:type="dxa"/>
            <w:tcBorders>
              <w:top w:val="nil"/>
              <w:left w:val="nil"/>
              <w:bottom w:val="nil"/>
              <w:right w:val="nil"/>
            </w:tcBorders>
          </w:tcPr>
          <w:p w:rsidR="00C1094A" w:rsidRDefault="00C1094A" w:rsidP="00C1094A">
            <w:pPr>
              <w:widowControl w:val="0"/>
              <w:rPr>
                <w:b/>
                <w:sz w:val="18"/>
              </w:rPr>
            </w:pPr>
            <w:r>
              <w:rPr>
                <w:b/>
                <w:color w:val="000000"/>
                <w:sz w:val="18"/>
                <w:szCs w:val="20"/>
                <w:lang w:eastAsia="ru-RU"/>
              </w:rPr>
              <w:t>МАДОУ Детский сад №255</w:t>
            </w:r>
          </w:p>
          <w:p w:rsidR="00C1094A" w:rsidRDefault="00C1094A" w:rsidP="00C1094A">
            <w:pPr>
              <w:widowControl w:val="0"/>
              <w:jc w:val="center"/>
              <w:rPr>
                <w:b/>
                <w:sz w:val="18"/>
              </w:rPr>
            </w:pPr>
          </w:p>
          <w:p w:rsidR="00C1094A" w:rsidRDefault="00C1094A" w:rsidP="00C1094A">
            <w:pPr>
              <w:widowControl w:val="0"/>
              <w:rPr>
                <w:sz w:val="18"/>
              </w:rPr>
            </w:pPr>
            <w:r>
              <w:rPr>
                <w:b/>
                <w:color w:val="000000"/>
                <w:sz w:val="18"/>
                <w:szCs w:val="20"/>
                <w:lang w:eastAsia="ru-RU"/>
              </w:rPr>
              <w:t xml:space="preserve">Юридический адрес: </w:t>
            </w:r>
          </w:p>
          <w:p w:rsidR="00C1094A" w:rsidRDefault="00C1094A" w:rsidP="00C1094A">
            <w:pPr>
              <w:widowControl w:val="0"/>
              <w:rPr>
                <w:sz w:val="18"/>
              </w:rPr>
            </w:pPr>
            <w:r>
              <w:rPr>
                <w:color w:val="000000"/>
                <w:sz w:val="18"/>
                <w:szCs w:val="20"/>
                <w:lang w:eastAsia="ru-RU"/>
              </w:rPr>
              <w:t xml:space="preserve">450076, Республика Башкортостан, </w:t>
            </w:r>
          </w:p>
          <w:p w:rsidR="00C1094A" w:rsidRDefault="00C1094A" w:rsidP="00C1094A">
            <w:pPr>
              <w:widowControl w:val="0"/>
              <w:rPr>
                <w:sz w:val="18"/>
              </w:rPr>
            </w:pPr>
            <w:r>
              <w:rPr>
                <w:color w:val="000000"/>
                <w:sz w:val="18"/>
                <w:szCs w:val="20"/>
                <w:lang w:eastAsia="ru-RU"/>
              </w:rPr>
              <w:t>г. Уфа, ул. Красина, д.13/2</w:t>
            </w:r>
          </w:p>
          <w:p w:rsidR="00C1094A" w:rsidRDefault="00C1094A" w:rsidP="00C1094A">
            <w:pPr>
              <w:widowControl w:val="0"/>
              <w:rPr>
                <w:b/>
                <w:sz w:val="18"/>
              </w:rPr>
            </w:pPr>
            <w:r>
              <w:rPr>
                <w:b/>
                <w:color w:val="000000"/>
                <w:sz w:val="18"/>
                <w:szCs w:val="20"/>
                <w:lang w:eastAsia="ru-RU"/>
              </w:rPr>
              <w:t xml:space="preserve">Фактический адрес: </w:t>
            </w:r>
          </w:p>
          <w:p w:rsidR="00C1094A" w:rsidRDefault="00C1094A" w:rsidP="00C1094A">
            <w:pPr>
              <w:widowControl w:val="0"/>
              <w:rPr>
                <w:sz w:val="18"/>
              </w:rPr>
            </w:pPr>
            <w:r>
              <w:rPr>
                <w:color w:val="000000"/>
                <w:sz w:val="18"/>
                <w:szCs w:val="20"/>
                <w:lang w:eastAsia="ru-RU"/>
              </w:rPr>
              <w:t xml:space="preserve">450076, Республика Башкортостан, </w:t>
            </w:r>
          </w:p>
          <w:p w:rsidR="00C1094A" w:rsidRDefault="00C1094A" w:rsidP="00C1094A">
            <w:pPr>
              <w:widowControl w:val="0"/>
              <w:rPr>
                <w:sz w:val="18"/>
              </w:rPr>
            </w:pPr>
            <w:r>
              <w:rPr>
                <w:color w:val="000000"/>
                <w:sz w:val="18"/>
                <w:szCs w:val="20"/>
                <w:lang w:eastAsia="ru-RU"/>
              </w:rPr>
              <w:t>г. Уфа, ул. Красина, д.13/2</w:t>
            </w:r>
          </w:p>
          <w:p w:rsidR="00C1094A" w:rsidRDefault="00C1094A" w:rsidP="00C1094A">
            <w:pPr>
              <w:widowControl w:val="0"/>
              <w:rPr>
                <w:sz w:val="18"/>
              </w:rPr>
            </w:pPr>
            <w:r>
              <w:rPr>
                <w:color w:val="000000"/>
                <w:sz w:val="18"/>
                <w:szCs w:val="20"/>
                <w:lang w:eastAsia="ru-RU"/>
              </w:rPr>
              <w:t>ИНН 0275029090 КПП 027501001</w:t>
            </w:r>
          </w:p>
          <w:p w:rsidR="00C1094A" w:rsidRDefault="00C1094A" w:rsidP="00C1094A">
            <w:pPr>
              <w:widowControl w:val="0"/>
              <w:rPr>
                <w:sz w:val="18"/>
              </w:rPr>
            </w:pPr>
            <w:r>
              <w:rPr>
                <w:color w:val="000000"/>
                <w:sz w:val="18"/>
                <w:szCs w:val="20"/>
                <w:lang w:eastAsia="ru-RU"/>
              </w:rPr>
              <w:t xml:space="preserve">л/с  ___---- в Финансовом управлении </w:t>
            </w:r>
          </w:p>
          <w:p w:rsidR="00C1094A" w:rsidRDefault="00C1094A" w:rsidP="00C1094A">
            <w:pPr>
              <w:widowControl w:val="0"/>
              <w:rPr>
                <w:sz w:val="18"/>
              </w:rPr>
            </w:pPr>
            <w:r>
              <w:rPr>
                <w:color w:val="000000"/>
                <w:sz w:val="18"/>
                <w:szCs w:val="20"/>
                <w:lang w:eastAsia="ru-RU"/>
              </w:rPr>
              <w:t>Администрации городского округа город</w:t>
            </w:r>
          </w:p>
          <w:p w:rsidR="00C1094A" w:rsidRDefault="00C1094A" w:rsidP="00C1094A">
            <w:pPr>
              <w:widowControl w:val="0"/>
              <w:rPr>
                <w:sz w:val="18"/>
              </w:rPr>
            </w:pPr>
            <w:r>
              <w:rPr>
                <w:color w:val="000000"/>
                <w:sz w:val="18"/>
                <w:szCs w:val="20"/>
                <w:lang w:eastAsia="ru-RU"/>
              </w:rPr>
              <w:lastRenderedPageBreak/>
              <w:t>Уфа Республики Башкортостан</w:t>
            </w:r>
          </w:p>
          <w:p w:rsidR="00C1094A" w:rsidRDefault="00C1094A" w:rsidP="00C1094A">
            <w:pPr>
              <w:widowControl w:val="0"/>
              <w:rPr>
                <w:sz w:val="18"/>
              </w:rPr>
            </w:pPr>
            <w:r>
              <w:rPr>
                <w:color w:val="000000"/>
                <w:sz w:val="18"/>
                <w:szCs w:val="20"/>
                <w:lang w:eastAsia="ru-RU"/>
              </w:rPr>
              <w:t xml:space="preserve">р/с </w:t>
            </w:r>
          </w:p>
          <w:p w:rsidR="00C1094A" w:rsidRDefault="00C1094A" w:rsidP="00C1094A">
            <w:pPr>
              <w:widowControl w:val="0"/>
              <w:rPr>
                <w:sz w:val="18"/>
              </w:rPr>
            </w:pPr>
            <w:r>
              <w:rPr>
                <w:color w:val="000000"/>
                <w:sz w:val="18"/>
                <w:szCs w:val="20"/>
                <w:lang w:eastAsia="ru-RU"/>
              </w:rPr>
              <w:t>Отделение - НБ Республика Башкортостан//УФК по Республике Башкортостан г. Уфа</w:t>
            </w:r>
          </w:p>
          <w:p w:rsidR="00C1094A" w:rsidRDefault="00C1094A" w:rsidP="00C1094A">
            <w:pPr>
              <w:widowControl w:val="0"/>
              <w:rPr>
                <w:sz w:val="18"/>
              </w:rPr>
            </w:pPr>
            <w:r>
              <w:rPr>
                <w:color w:val="000000"/>
                <w:sz w:val="18"/>
                <w:szCs w:val="20"/>
                <w:lang w:eastAsia="ru-RU"/>
              </w:rPr>
              <w:t>БИК 018073401</w:t>
            </w:r>
          </w:p>
          <w:p w:rsidR="00C1094A" w:rsidRDefault="00C1094A" w:rsidP="00C1094A">
            <w:pPr>
              <w:widowControl w:val="0"/>
              <w:rPr>
                <w:sz w:val="18"/>
              </w:rPr>
            </w:pPr>
            <w:r>
              <w:rPr>
                <w:color w:val="000000"/>
                <w:sz w:val="18"/>
                <w:szCs w:val="20"/>
                <w:lang w:eastAsia="ru-RU"/>
              </w:rPr>
              <w:t>Тел/факс: +</w:t>
            </w:r>
          </w:p>
          <w:p w:rsidR="00C1094A" w:rsidRDefault="00C1094A" w:rsidP="00C1094A">
            <w:pPr>
              <w:widowControl w:val="0"/>
              <w:rPr>
                <w:sz w:val="18"/>
              </w:rPr>
            </w:pPr>
          </w:p>
          <w:p w:rsidR="00C1094A" w:rsidRDefault="00C1094A" w:rsidP="00C1094A">
            <w:pPr>
              <w:widowControl w:val="0"/>
              <w:rPr>
                <w:sz w:val="18"/>
              </w:rPr>
            </w:pPr>
          </w:p>
          <w:p w:rsidR="00C1094A" w:rsidRDefault="00C1094A" w:rsidP="00C1094A">
            <w:pPr>
              <w:widowControl w:val="0"/>
              <w:rPr>
                <w:sz w:val="18"/>
              </w:rPr>
            </w:pPr>
            <w:r>
              <w:rPr>
                <w:color w:val="000000"/>
                <w:sz w:val="18"/>
                <w:szCs w:val="20"/>
                <w:lang w:eastAsia="ru-RU"/>
              </w:rPr>
              <w:t>Заведующая: _________________Т.Ю. Кальметьева</w:t>
            </w:r>
          </w:p>
          <w:p w:rsidR="00C1094A" w:rsidRDefault="00C1094A" w:rsidP="00C1094A">
            <w:pPr>
              <w:widowControl w:val="0"/>
              <w:rPr>
                <w:sz w:val="18"/>
              </w:rPr>
            </w:pPr>
            <w:r>
              <w:rPr>
                <w:color w:val="000000"/>
                <w:sz w:val="18"/>
                <w:szCs w:val="20"/>
                <w:lang w:eastAsia="ru-RU"/>
              </w:rPr>
              <w:t>(подпись)</w:t>
            </w:r>
          </w:p>
          <w:p w:rsidR="00C1094A" w:rsidRDefault="00C1094A" w:rsidP="00C1094A">
            <w:pPr>
              <w:widowControl w:val="0"/>
              <w:rPr>
                <w:sz w:val="18"/>
              </w:rPr>
            </w:pPr>
            <w:r>
              <w:rPr>
                <w:color w:val="000000"/>
                <w:sz w:val="18"/>
                <w:szCs w:val="20"/>
                <w:lang w:eastAsia="ru-RU"/>
              </w:rPr>
              <w:t>«_____»_______________________2022 г.</w:t>
            </w:r>
          </w:p>
          <w:p w:rsidR="00C1094A" w:rsidRDefault="00C1094A" w:rsidP="00C1094A">
            <w:pPr>
              <w:spacing w:after="200" w:line="276" w:lineRule="auto"/>
              <w:rPr>
                <w:sz w:val="20"/>
              </w:rPr>
            </w:pPr>
            <w:r>
              <w:rPr>
                <w:color w:val="000000"/>
                <w:sz w:val="18"/>
                <w:szCs w:val="20"/>
                <w:lang w:eastAsia="ru-RU"/>
              </w:rPr>
              <w:t>МП.</w:t>
            </w:r>
          </w:p>
        </w:tc>
        <w:tc>
          <w:tcPr>
            <w:tcW w:w="5244" w:type="dxa"/>
            <w:tcBorders>
              <w:top w:val="nil"/>
              <w:left w:val="nil"/>
              <w:bottom w:val="nil"/>
              <w:right w:val="nil"/>
            </w:tcBorders>
          </w:tcPr>
          <w:p w:rsidR="00C1094A" w:rsidRDefault="00C1094A" w:rsidP="00C1094A">
            <w:pPr>
              <w:jc w:val="center"/>
            </w:pPr>
          </w:p>
          <w:p w:rsidR="00C1094A" w:rsidRDefault="00C1094A" w:rsidP="00C1094A">
            <w:pPr>
              <w:rPr>
                <w:b/>
                <w:sz w:val="18"/>
              </w:rPr>
            </w:pPr>
            <w:r>
              <w:rPr>
                <w:b/>
                <w:color w:val="000000"/>
                <w:sz w:val="18"/>
                <w:szCs w:val="20"/>
                <w:lang w:eastAsia="ru-RU"/>
              </w:rPr>
              <w:t>Юридический адрес:</w:t>
            </w:r>
          </w:p>
          <w:p w:rsidR="00C1094A" w:rsidRDefault="00C1094A" w:rsidP="00C1094A">
            <w:pPr>
              <w:widowControl w:val="0"/>
              <w:rPr>
                <w:b/>
                <w:sz w:val="18"/>
              </w:rPr>
            </w:pPr>
          </w:p>
          <w:p w:rsidR="00C1094A" w:rsidRDefault="00C1094A" w:rsidP="00C1094A">
            <w:pPr>
              <w:widowControl w:val="0"/>
              <w:rPr>
                <w:b/>
                <w:sz w:val="18"/>
              </w:rPr>
            </w:pPr>
            <w:r>
              <w:rPr>
                <w:b/>
                <w:color w:val="000000"/>
                <w:sz w:val="18"/>
                <w:szCs w:val="20"/>
                <w:lang w:eastAsia="ru-RU"/>
              </w:rPr>
              <w:t xml:space="preserve">Фактический адрес: </w:t>
            </w:r>
          </w:p>
          <w:p w:rsidR="00C1094A" w:rsidRDefault="00C1094A" w:rsidP="00C1094A">
            <w:pPr>
              <w:rPr>
                <w:sz w:val="18"/>
              </w:rPr>
            </w:pPr>
          </w:p>
          <w:p w:rsidR="00C1094A" w:rsidRDefault="00C1094A" w:rsidP="00C1094A">
            <w:pPr>
              <w:rPr>
                <w:sz w:val="18"/>
              </w:rPr>
            </w:pPr>
          </w:p>
          <w:p w:rsidR="00C1094A" w:rsidRDefault="00C1094A" w:rsidP="00C1094A">
            <w:pPr>
              <w:rPr>
                <w:sz w:val="18"/>
              </w:rPr>
            </w:pPr>
          </w:p>
          <w:p w:rsidR="00C1094A" w:rsidRDefault="00C1094A" w:rsidP="00C1094A">
            <w:pPr>
              <w:rPr>
                <w:sz w:val="18"/>
              </w:rPr>
            </w:pPr>
          </w:p>
          <w:p w:rsidR="00C1094A" w:rsidRDefault="00C1094A" w:rsidP="00C1094A">
            <w:pPr>
              <w:widowControl w:val="0"/>
              <w:rPr>
                <w:sz w:val="18"/>
              </w:rPr>
            </w:pPr>
          </w:p>
          <w:p w:rsidR="00C1094A" w:rsidRDefault="00C1094A" w:rsidP="00C1094A">
            <w:pPr>
              <w:widowControl w:val="0"/>
              <w:rPr>
                <w:sz w:val="18"/>
              </w:rPr>
            </w:pPr>
          </w:p>
          <w:p w:rsidR="00C1094A" w:rsidRDefault="00C1094A" w:rsidP="00C1094A">
            <w:pPr>
              <w:widowControl w:val="0"/>
              <w:rPr>
                <w:sz w:val="18"/>
              </w:rPr>
            </w:pPr>
          </w:p>
          <w:p w:rsidR="00C1094A" w:rsidRDefault="00C1094A" w:rsidP="00C1094A">
            <w:pPr>
              <w:widowControl w:val="0"/>
              <w:rPr>
                <w:sz w:val="18"/>
              </w:rPr>
            </w:pPr>
          </w:p>
          <w:p w:rsidR="00C1094A" w:rsidRDefault="00C1094A" w:rsidP="00C1094A">
            <w:pPr>
              <w:widowControl w:val="0"/>
              <w:rPr>
                <w:sz w:val="18"/>
              </w:rPr>
            </w:pPr>
            <w:r>
              <w:rPr>
                <w:color w:val="000000"/>
                <w:sz w:val="18"/>
                <w:szCs w:val="20"/>
                <w:lang w:eastAsia="ru-RU"/>
              </w:rPr>
              <w:t>Директор: _____________________</w:t>
            </w:r>
          </w:p>
          <w:p w:rsidR="00C1094A" w:rsidRDefault="00C1094A" w:rsidP="00C1094A">
            <w:pPr>
              <w:widowControl w:val="0"/>
              <w:rPr>
                <w:sz w:val="18"/>
              </w:rPr>
            </w:pPr>
            <w:r>
              <w:rPr>
                <w:color w:val="000000"/>
                <w:sz w:val="18"/>
                <w:szCs w:val="20"/>
                <w:lang w:eastAsia="ru-RU"/>
              </w:rPr>
              <w:t>(подпись)</w:t>
            </w:r>
          </w:p>
          <w:p w:rsidR="00C1094A" w:rsidRDefault="00C1094A" w:rsidP="00C1094A">
            <w:pPr>
              <w:widowControl w:val="0"/>
              <w:rPr>
                <w:sz w:val="18"/>
              </w:rPr>
            </w:pPr>
            <w:r>
              <w:rPr>
                <w:color w:val="000000"/>
                <w:sz w:val="18"/>
                <w:szCs w:val="20"/>
                <w:lang w:eastAsia="ru-RU"/>
              </w:rPr>
              <w:t>«_____»_______________________2022 г.</w:t>
            </w:r>
          </w:p>
          <w:p w:rsidR="00C1094A" w:rsidRDefault="00C1094A" w:rsidP="00C1094A">
            <w:pPr>
              <w:rPr>
                <w:sz w:val="18"/>
              </w:rPr>
            </w:pPr>
            <w:r>
              <w:rPr>
                <w:color w:val="000000"/>
                <w:sz w:val="18"/>
                <w:szCs w:val="20"/>
                <w:lang w:eastAsia="ru-RU"/>
              </w:rPr>
              <w:t>МП.</w:t>
            </w:r>
          </w:p>
        </w:tc>
      </w:tr>
    </w:tbl>
    <w:p w:rsidR="00C1094A" w:rsidRDefault="00C1094A" w:rsidP="00C1094A">
      <w:pPr>
        <w:spacing w:after="200" w:line="276" w:lineRule="auto"/>
        <w:rPr>
          <w:sz w:val="20"/>
        </w:rPr>
      </w:pPr>
    </w:p>
    <w:p w:rsidR="00C1094A" w:rsidRDefault="00C1094A" w:rsidP="00C1094A">
      <w:pPr>
        <w:spacing w:after="200" w:line="276" w:lineRule="auto"/>
        <w:jc w:val="right"/>
        <w:outlineLvl w:val="4"/>
        <w:rPr>
          <w:i/>
          <w:sz w:val="20"/>
        </w:rPr>
      </w:pPr>
      <w:r>
        <w:rPr>
          <w:i/>
          <w:sz w:val="20"/>
        </w:rPr>
        <w:t xml:space="preserve">Приложение №1 к Договору № </w:t>
      </w:r>
      <w:proofErr w:type="spellStart"/>
      <w:r>
        <w:rPr>
          <w:i/>
          <w:sz w:val="20"/>
        </w:rPr>
        <w:t>________от</w:t>
      </w:r>
      <w:proofErr w:type="spellEnd"/>
      <w:r>
        <w:rPr>
          <w:i/>
          <w:sz w:val="20"/>
        </w:rPr>
        <w:t xml:space="preserve"> «__» ____2022 г.</w:t>
      </w:r>
    </w:p>
    <w:p w:rsidR="00C1094A" w:rsidRDefault="00C1094A" w:rsidP="00C1094A">
      <w:pPr>
        <w:ind w:left="426" w:firstLine="743"/>
        <w:contextualSpacing/>
        <w:jc w:val="center"/>
        <w:rPr>
          <w:b/>
          <w:sz w:val="20"/>
        </w:rPr>
      </w:pPr>
      <w:r>
        <w:rPr>
          <w:b/>
          <w:sz w:val="20"/>
        </w:rPr>
        <w:t>ПРОТОКОЛ СОГЛАШЕНИЯ О ЦЕНЕ ДОГОВОРА</w:t>
      </w:r>
    </w:p>
    <w:p w:rsidR="00C1094A" w:rsidRDefault="00C1094A" w:rsidP="00C1094A">
      <w:pPr>
        <w:ind w:left="426" w:firstLine="743"/>
        <w:contextualSpacing/>
        <w:jc w:val="center"/>
        <w:rPr>
          <w:b/>
          <w:sz w:val="20"/>
        </w:rPr>
      </w:pPr>
    </w:p>
    <w:p w:rsidR="00C1094A" w:rsidRDefault="00C1094A" w:rsidP="00C1094A">
      <w:pPr>
        <w:widowControl w:val="0"/>
        <w:ind w:firstLine="756"/>
        <w:jc w:val="both"/>
        <w:rPr>
          <w:sz w:val="20"/>
        </w:rPr>
      </w:pPr>
      <w:r>
        <w:rPr>
          <w:b/>
          <w:sz w:val="20"/>
        </w:rPr>
        <w:t xml:space="preserve">Заказчик: </w:t>
      </w:r>
      <w:r>
        <w:rPr>
          <w:sz w:val="20"/>
        </w:rPr>
        <w:t xml:space="preserve">Муниципальное автономное дошкольное образовательное учреждение Детский сад № 255 городского округа город Уфа Республики Башкортостан </w:t>
      </w:r>
    </w:p>
    <w:p w:rsidR="00C1094A" w:rsidRDefault="00C1094A" w:rsidP="00C1094A">
      <w:pPr>
        <w:widowControl w:val="0"/>
        <w:ind w:firstLine="784"/>
        <w:jc w:val="both"/>
        <w:rPr>
          <w:sz w:val="20"/>
        </w:rPr>
      </w:pPr>
      <w:r>
        <w:rPr>
          <w:b/>
          <w:sz w:val="20"/>
        </w:rPr>
        <w:t xml:space="preserve">Подрядчик: </w:t>
      </w:r>
      <w:r>
        <w:rPr>
          <w:sz w:val="20"/>
          <w:u w:val="single"/>
        </w:rPr>
        <w:t>___________________________</w:t>
      </w:r>
    </w:p>
    <w:p w:rsidR="00C1094A" w:rsidRDefault="00C1094A" w:rsidP="00C1094A">
      <w:pPr>
        <w:ind w:left="426" w:firstLine="743"/>
        <w:contextualSpacing/>
        <w:jc w:val="both"/>
        <w:rPr>
          <w:i/>
          <w:sz w:val="20"/>
          <w:vertAlign w:val="superscript"/>
        </w:rPr>
      </w:pPr>
      <w:r>
        <w:rPr>
          <w:sz w:val="20"/>
        </w:rPr>
        <w:tab/>
      </w:r>
      <w:r>
        <w:rPr>
          <w:sz w:val="20"/>
        </w:rPr>
        <w:tab/>
      </w:r>
      <w:r>
        <w:rPr>
          <w:sz w:val="20"/>
        </w:rPr>
        <w:tab/>
      </w:r>
      <w:r>
        <w:rPr>
          <w:sz w:val="20"/>
        </w:rPr>
        <w:tab/>
      </w:r>
      <w:r>
        <w:rPr>
          <w:i/>
          <w:sz w:val="20"/>
          <w:vertAlign w:val="superscript"/>
        </w:rPr>
        <w:t>(наименование)</w:t>
      </w:r>
    </w:p>
    <w:p w:rsidR="00C1094A" w:rsidRDefault="00C1094A" w:rsidP="00C1094A">
      <w:pPr>
        <w:ind w:firstLine="770"/>
        <w:rPr>
          <w:sz w:val="20"/>
        </w:rPr>
      </w:pPr>
      <w:r>
        <w:rPr>
          <w:sz w:val="20"/>
        </w:rPr>
        <w:t xml:space="preserve">Составлен на основе Локального сметного расчета №1  и является приложением к Договору № </w:t>
      </w:r>
      <w:proofErr w:type="spellStart"/>
      <w:r>
        <w:rPr>
          <w:i/>
          <w:sz w:val="20"/>
        </w:rPr>
        <w:t>_______</w:t>
      </w:r>
      <w:r>
        <w:rPr>
          <w:sz w:val="20"/>
        </w:rPr>
        <w:t>от</w:t>
      </w:r>
      <w:proofErr w:type="spellEnd"/>
      <w:r>
        <w:rPr>
          <w:sz w:val="20"/>
        </w:rPr>
        <w:t xml:space="preserve"> «__» ___2022 г.    </w:t>
      </w:r>
    </w:p>
    <w:p w:rsidR="00C1094A" w:rsidRDefault="00C1094A" w:rsidP="00C1094A">
      <w:pPr>
        <w:ind w:firstLine="770"/>
        <w:rPr>
          <w:i/>
          <w:sz w:val="20"/>
        </w:rPr>
      </w:pPr>
    </w:p>
    <w:p w:rsidR="00C1094A" w:rsidRDefault="00C1094A" w:rsidP="00C1094A">
      <w:pPr>
        <w:tabs>
          <w:tab w:val="left" w:pos="1134"/>
          <w:tab w:val="left" w:pos="1418"/>
        </w:tabs>
        <w:ind w:firstLine="743"/>
        <w:jc w:val="both"/>
        <w:rPr>
          <w:sz w:val="20"/>
        </w:rPr>
      </w:pPr>
      <w:r>
        <w:rPr>
          <w:sz w:val="20"/>
        </w:rPr>
        <w:t>Капитальный ремонт кровли МАДОУ «Детский сад № 255» по адресу: РБ, г. Уфа, ул. Красина, д. 13/2.</w:t>
      </w:r>
    </w:p>
    <w:p w:rsidR="00C1094A" w:rsidRDefault="00C1094A" w:rsidP="00C1094A">
      <w:pPr>
        <w:tabs>
          <w:tab w:val="left" w:pos="1134"/>
          <w:tab w:val="left" w:pos="1418"/>
        </w:tabs>
        <w:ind w:firstLine="743"/>
        <w:jc w:val="both"/>
        <w:rPr>
          <w:sz w:val="20"/>
        </w:rPr>
      </w:pPr>
      <w:r>
        <w:rPr>
          <w:sz w:val="20"/>
        </w:rPr>
        <w:t>Мы, нижеподписавшиеся, от лица Заказчика –  заведующей Т.Ю. Кальметьевой, и от лица Подрядчика – ______, удостоверяем, что сторонами достигнуто соглашение о величине цены Договора ______ (______) руб. __ коп руб., в том числе НДС 20% – ___ руб. __ коп. (_____) руб. __ коп. Величина уступки составила ___ (___-) руб. __ коп. в том числе НДС20% – __ (____) руб. __ коп.  Настоящий протокол является основанием для проведения взаимных расчетов и платежей между Подрядчиком и Заказчиком.</w:t>
      </w:r>
    </w:p>
    <w:p w:rsidR="00C1094A" w:rsidRDefault="00C1094A" w:rsidP="00C1094A">
      <w:pPr>
        <w:ind w:left="426" w:firstLine="567"/>
        <w:contextualSpacing/>
        <w:jc w:val="both"/>
        <w:rPr>
          <w:sz w:val="20"/>
        </w:rPr>
      </w:pPr>
    </w:p>
    <w:tbl>
      <w:tblPr>
        <w:tblW w:w="9369" w:type="dxa"/>
        <w:tblInd w:w="55" w:type="dxa"/>
        <w:tblLayout w:type="fixed"/>
        <w:tblCellMar>
          <w:top w:w="55" w:type="dxa"/>
          <w:left w:w="55" w:type="dxa"/>
          <w:bottom w:w="55" w:type="dxa"/>
          <w:right w:w="55" w:type="dxa"/>
        </w:tblCellMar>
        <w:tblLook w:val="04A0"/>
      </w:tblPr>
      <w:tblGrid>
        <w:gridCol w:w="4489"/>
        <w:gridCol w:w="4880"/>
      </w:tblGrid>
      <w:tr w:rsidR="00C1094A" w:rsidTr="00C1094A">
        <w:tc>
          <w:tcPr>
            <w:tcW w:w="4489" w:type="dxa"/>
          </w:tcPr>
          <w:p w:rsidR="00C1094A" w:rsidRDefault="00C1094A" w:rsidP="00C1094A">
            <w:pPr>
              <w:widowControl w:val="0"/>
              <w:jc w:val="center"/>
              <w:rPr>
                <w:b/>
                <w:sz w:val="20"/>
              </w:rPr>
            </w:pPr>
            <w:r>
              <w:rPr>
                <w:b/>
                <w:sz w:val="20"/>
              </w:rPr>
              <w:t>Заказчик:</w:t>
            </w:r>
          </w:p>
          <w:p w:rsidR="00C1094A" w:rsidRDefault="00C1094A" w:rsidP="00C1094A">
            <w:pPr>
              <w:widowControl w:val="0"/>
              <w:rPr>
                <w:b/>
                <w:sz w:val="20"/>
              </w:rPr>
            </w:pPr>
          </w:p>
          <w:p w:rsidR="00C1094A" w:rsidRDefault="00C1094A" w:rsidP="00C1094A">
            <w:pPr>
              <w:widowControl w:val="0"/>
              <w:rPr>
                <w:sz w:val="18"/>
              </w:rPr>
            </w:pPr>
            <w:r>
              <w:rPr>
                <w:sz w:val="18"/>
              </w:rPr>
              <w:t>Заведующая: _________________Т.Ю. Кальметьева</w:t>
            </w:r>
          </w:p>
          <w:p w:rsidR="00C1094A" w:rsidRDefault="00C1094A" w:rsidP="00C1094A">
            <w:pPr>
              <w:widowControl w:val="0"/>
              <w:rPr>
                <w:sz w:val="18"/>
              </w:rPr>
            </w:pPr>
            <w:r>
              <w:rPr>
                <w:sz w:val="18"/>
              </w:rPr>
              <w:t>«_____»_______________________2022 г.</w:t>
            </w:r>
          </w:p>
          <w:p w:rsidR="00C1094A" w:rsidRDefault="00C1094A" w:rsidP="00C1094A">
            <w:pPr>
              <w:widowControl w:val="0"/>
              <w:rPr>
                <w:sz w:val="18"/>
              </w:rPr>
            </w:pPr>
            <w:r>
              <w:rPr>
                <w:sz w:val="18"/>
              </w:rPr>
              <w:t>МП.</w:t>
            </w:r>
          </w:p>
          <w:p w:rsidR="00C1094A" w:rsidRDefault="00C1094A" w:rsidP="00C1094A">
            <w:pPr>
              <w:widowControl w:val="0"/>
              <w:rPr>
                <w:b/>
                <w:sz w:val="20"/>
              </w:rPr>
            </w:pPr>
          </w:p>
        </w:tc>
        <w:tc>
          <w:tcPr>
            <w:tcW w:w="4879" w:type="dxa"/>
          </w:tcPr>
          <w:p w:rsidR="00C1094A" w:rsidRDefault="00C1094A" w:rsidP="00C1094A">
            <w:pPr>
              <w:widowControl w:val="0"/>
              <w:jc w:val="center"/>
              <w:rPr>
                <w:b/>
                <w:sz w:val="20"/>
              </w:rPr>
            </w:pPr>
            <w:r>
              <w:rPr>
                <w:b/>
                <w:sz w:val="20"/>
              </w:rPr>
              <w:t>Подрядчик:</w:t>
            </w:r>
          </w:p>
          <w:p w:rsidR="00C1094A" w:rsidRDefault="00C1094A" w:rsidP="00C1094A">
            <w:pPr>
              <w:widowControl w:val="0"/>
              <w:rPr>
                <w:b/>
                <w:sz w:val="20"/>
              </w:rPr>
            </w:pPr>
          </w:p>
          <w:p w:rsidR="00C1094A" w:rsidRDefault="00C1094A" w:rsidP="00C1094A">
            <w:pPr>
              <w:widowControl w:val="0"/>
              <w:rPr>
                <w:sz w:val="18"/>
              </w:rPr>
            </w:pPr>
            <w:r>
              <w:rPr>
                <w:sz w:val="18"/>
              </w:rPr>
              <w:t>Директор: _____________________</w:t>
            </w:r>
          </w:p>
          <w:p w:rsidR="00C1094A" w:rsidRDefault="00C1094A" w:rsidP="00C1094A">
            <w:pPr>
              <w:widowControl w:val="0"/>
              <w:rPr>
                <w:sz w:val="18"/>
              </w:rPr>
            </w:pPr>
            <w:r>
              <w:rPr>
                <w:sz w:val="18"/>
              </w:rPr>
              <w:t>«_____»_______________________2022 г.</w:t>
            </w:r>
          </w:p>
          <w:p w:rsidR="00C1094A" w:rsidRDefault="00C1094A" w:rsidP="00C1094A">
            <w:pPr>
              <w:widowControl w:val="0"/>
              <w:rPr>
                <w:b/>
                <w:sz w:val="20"/>
              </w:rPr>
            </w:pPr>
            <w:r>
              <w:rPr>
                <w:sz w:val="18"/>
              </w:rPr>
              <w:t>МП</w:t>
            </w:r>
          </w:p>
        </w:tc>
      </w:tr>
    </w:tbl>
    <w:p w:rsidR="00C1094A" w:rsidRDefault="00C1094A" w:rsidP="00C1094A">
      <w:pPr>
        <w:ind w:left="426" w:firstLine="567"/>
        <w:contextualSpacing/>
        <w:jc w:val="both"/>
        <w:rPr>
          <w:sz w:val="20"/>
        </w:rPr>
      </w:pPr>
    </w:p>
    <w:p w:rsidR="00C1094A" w:rsidRDefault="00C1094A" w:rsidP="00C1094A">
      <w:pPr>
        <w:ind w:left="426" w:firstLine="567"/>
        <w:contextualSpacing/>
        <w:jc w:val="both"/>
        <w:rPr>
          <w:sz w:val="20"/>
        </w:rPr>
      </w:pPr>
    </w:p>
    <w:p w:rsidR="00C1094A" w:rsidRDefault="00C1094A" w:rsidP="00C1094A">
      <w:pPr>
        <w:ind w:left="5387"/>
        <w:jc w:val="both"/>
        <w:rPr>
          <w:sz w:val="22"/>
        </w:rPr>
      </w:pPr>
    </w:p>
    <w:p w:rsidR="00C1094A" w:rsidRDefault="00C1094A" w:rsidP="00C1094A">
      <w:pPr>
        <w:spacing w:after="200" w:line="276" w:lineRule="auto"/>
        <w:jc w:val="right"/>
        <w:outlineLvl w:val="4"/>
        <w:rPr>
          <w:i/>
          <w:sz w:val="22"/>
        </w:rPr>
      </w:pPr>
    </w:p>
    <w:p w:rsidR="00C1094A" w:rsidRDefault="00C1094A" w:rsidP="00C1094A">
      <w:pPr>
        <w:spacing w:after="200" w:line="276" w:lineRule="auto"/>
        <w:jc w:val="right"/>
        <w:outlineLvl w:val="4"/>
        <w:rPr>
          <w:i/>
          <w:sz w:val="20"/>
        </w:rPr>
      </w:pPr>
      <w:r>
        <w:rPr>
          <w:i/>
          <w:sz w:val="20"/>
        </w:rPr>
        <w:t xml:space="preserve">Приложение №3 к Договору № </w:t>
      </w:r>
      <w:proofErr w:type="spellStart"/>
      <w:r>
        <w:rPr>
          <w:i/>
          <w:sz w:val="20"/>
        </w:rPr>
        <w:t>__-от</w:t>
      </w:r>
      <w:proofErr w:type="spellEnd"/>
      <w:r>
        <w:rPr>
          <w:i/>
          <w:sz w:val="20"/>
        </w:rPr>
        <w:t xml:space="preserve"> «__» ____2022 г.</w:t>
      </w:r>
    </w:p>
    <w:p w:rsidR="00C1094A" w:rsidRDefault="00C1094A" w:rsidP="00C1094A">
      <w:pPr>
        <w:ind w:left="5387"/>
        <w:jc w:val="both"/>
        <w:rPr>
          <w:sz w:val="20"/>
        </w:rPr>
      </w:pPr>
    </w:p>
    <w:p w:rsidR="00C1094A" w:rsidRDefault="00C1094A" w:rsidP="00C1094A">
      <w:pPr>
        <w:jc w:val="center"/>
        <w:rPr>
          <w:b/>
          <w:sz w:val="20"/>
        </w:rPr>
      </w:pPr>
      <w:r>
        <w:rPr>
          <w:b/>
          <w:sz w:val="20"/>
        </w:rPr>
        <w:t>КАЛЕНДАРНЫЙ ПЛАН ВЫПОЛНЕНИЯ РАБОТ</w:t>
      </w:r>
    </w:p>
    <w:p w:rsidR="00C1094A" w:rsidRDefault="00C1094A" w:rsidP="00C1094A">
      <w:pPr>
        <w:jc w:val="center"/>
        <w:rPr>
          <w:b/>
          <w:sz w:val="20"/>
        </w:rPr>
      </w:pPr>
    </w:p>
    <w:p w:rsidR="00C1094A" w:rsidRDefault="00C1094A" w:rsidP="00C1094A">
      <w:pPr>
        <w:jc w:val="center"/>
        <w:rPr>
          <w:sz w:val="20"/>
        </w:rPr>
      </w:pPr>
      <w:r>
        <w:rPr>
          <w:sz w:val="20"/>
        </w:rPr>
        <w:t>Капитальный ремонт кровли МАДОУ «Детский сад № 255» по адресу: РБ, г. Уфа, ул. Красина , д. 13/2</w:t>
      </w:r>
    </w:p>
    <w:p w:rsidR="00C1094A" w:rsidRDefault="00C1094A" w:rsidP="00C1094A">
      <w:pPr>
        <w:jc w:val="center"/>
        <w:rPr>
          <w:sz w:val="20"/>
        </w:rPr>
      </w:pPr>
    </w:p>
    <w:tbl>
      <w:tblPr>
        <w:tblW w:w="10489" w:type="dxa"/>
        <w:tblLayout w:type="fixed"/>
        <w:tblLook w:val="04A0"/>
      </w:tblPr>
      <w:tblGrid>
        <w:gridCol w:w="1144"/>
        <w:gridCol w:w="4957"/>
        <w:gridCol w:w="2281"/>
        <w:gridCol w:w="2107"/>
      </w:tblGrid>
      <w:tr w:rsidR="00C1094A" w:rsidTr="00C1094A">
        <w:trPr>
          <w:trHeight w:val="120"/>
        </w:trPr>
        <w:tc>
          <w:tcPr>
            <w:tcW w:w="1143" w:type="dxa"/>
            <w:vMerge w:val="restart"/>
            <w:tcBorders>
              <w:top w:val="single" w:sz="4" w:space="0" w:color="000000"/>
              <w:left w:val="single" w:sz="4" w:space="0" w:color="000000"/>
              <w:bottom w:val="single" w:sz="4" w:space="0" w:color="000000"/>
              <w:right w:val="single" w:sz="4" w:space="0" w:color="000000"/>
            </w:tcBorders>
            <w:vAlign w:val="center"/>
          </w:tcPr>
          <w:p w:rsidR="00C1094A" w:rsidRDefault="00C1094A" w:rsidP="00C1094A">
            <w:pPr>
              <w:widowControl w:val="0"/>
              <w:jc w:val="center"/>
              <w:rPr>
                <w:b/>
                <w:sz w:val="20"/>
              </w:rPr>
            </w:pPr>
            <w:r>
              <w:rPr>
                <w:b/>
                <w:sz w:val="20"/>
              </w:rPr>
              <w:t>п/п</w:t>
            </w:r>
          </w:p>
        </w:tc>
        <w:tc>
          <w:tcPr>
            <w:tcW w:w="4957" w:type="dxa"/>
            <w:vMerge w:val="restart"/>
            <w:tcBorders>
              <w:top w:val="single" w:sz="4" w:space="0" w:color="000000"/>
              <w:left w:val="single" w:sz="4" w:space="0" w:color="000000"/>
              <w:bottom w:val="single" w:sz="4" w:space="0" w:color="000000"/>
              <w:right w:val="single" w:sz="4" w:space="0" w:color="000000"/>
            </w:tcBorders>
            <w:vAlign w:val="center"/>
          </w:tcPr>
          <w:p w:rsidR="00C1094A" w:rsidRDefault="00C1094A" w:rsidP="00C1094A">
            <w:pPr>
              <w:widowControl w:val="0"/>
              <w:jc w:val="center"/>
              <w:rPr>
                <w:b/>
                <w:sz w:val="20"/>
              </w:rPr>
            </w:pPr>
            <w:r>
              <w:rPr>
                <w:b/>
                <w:sz w:val="20"/>
              </w:rPr>
              <w:t>Наименование работ</w:t>
            </w:r>
          </w:p>
        </w:tc>
        <w:tc>
          <w:tcPr>
            <w:tcW w:w="4388" w:type="dxa"/>
            <w:gridSpan w:val="2"/>
            <w:tcBorders>
              <w:top w:val="single" w:sz="4" w:space="0" w:color="000000"/>
              <w:left w:val="single" w:sz="4" w:space="0" w:color="000000"/>
              <w:bottom w:val="single" w:sz="4" w:space="0" w:color="000000"/>
              <w:right w:val="single" w:sz="4" w:space="0" w:color="000000"/>
            </w:tcBorders>
            <w:vAlign w:val="center"/>
          </w:tcPr>
          <w:p w:rsidR="00C1094A" w:rsidRDefault="00C1094A" w:rsidP="00C1094A">
            <w:pPr>
              <w:widowControl w:val="0"/>
              <w:jc w:val="center"/>
              <w:rPr>
                <w:b/>
                <w:sz w:val="20"/>
              </w:rPr>
            </w:pPr>
            <w:r>
              <w:rPr>
                <w:b/>
                <w:sz w:val="20"/>
              </w:rPr>
              <w:t>Сроки выполнения Договора</w:t>
            </w:r>
          </w:p>
        </w:tc>
      </w:tr>
      <w:tr w:rsidR="00C1094A" w:rsidTr="00C1094A">
        <w:trPr>
          <w:trHeight w:val="70"/>
        </w:trPr>
        <w:tc>
          <w:tcPr>
            <w:tcW w:w="1143" w:type="dxa"/>
            <w:vMerge/>
            <w:tcBorders>
              <w:top w:val="single" w:sz="4" w:space="0" w:color="000000"/>
              <w:left w:val="single" w:sz="4" w:space="0" w:color="000000"/>
              <w:bottom w:val="single" w:sz="4" w:space="0" w:color="000000"/>
              <w:right w:val="single" w:sz="4" w:space="0" w:color="000000"/>
            </w:tcBorders>
            <w:vAlign w:val="center"/>
          </w:tcPr>
          <w:p w:rsidR="00C1094A" w:rsidRDefault="00C1094A" w:rsidP="00C1094A">
            <w:pPr>
              <w:widowControl w:val="0"/>
            </w:pPr>
          </w:p>
        </w:tc>
        <w:tc>
          <w:tcPr>
            <w:tcW w:w="4957" w:type="dxa"/>
            <w:vMerge/>
            <w:tcBorders>
              <w:top w:val="single" w:sz="4" w:space="0" w:color="000000"/>
              <w:left w:val="single" w:sz="4" w:space="0" w:color="000000"/>
              <w:bottom w:val="single" w:sz="4" w:space="0" w:color="000000"/>
              <w:right w:val="single" w:sz="4" w:space="0" w:color="000000"/>
            </w:tcBorders>
            <w:vAlign w:val="center"/>
          </w:tcPr>
          <w:p w:rsidR="00C1094A" w:rsidRDefault="00C1094A" w:rsidP="00C1094A">
            <w:pPr>
              <w:widowControl w:val="0"/>
            </w:pPr>
          </w:p>
        </w:tc>
        <w:tc>
          <w:tcPr>
            <w:tcW w:w="2281" w:type="dxa"/>
            <w:tcBorders>
              <w:top w:val="single" w:sz="4" w:space="0" w:color="000000"/>
              <w:left w:val="single" w:sz="4" w:space="0" w:color="000000"/>
              <w:bottom w:val="single" w:sz="4" w:space="0" w:color="000000"/>
              <w:right w:val="single" w:sz="4" w:space="0" w:color="000000"/>
            </w:tcBorders>
            <w:vAlign w:val="center"/>
          </w:tcPr>
          <w:p w:rsidR="00C1094A" w:rsidRDefault="00C1094A" w:rsidP="00C1094A">
            <w:pPr>
              <w:widowControl w:val="0"/>
              <w:jc w:val="center"/>
              <w:rPr>
                <w:b/>
                <w:sz w:val="20"/>
              </w:rPr>
            </w:pPr>
            <w:r>
              <w:rPr>
                <w:b/>
                <w:sz w:val="20"/>
              </w:rPr>
              <w:t xml:space="preserve">начало </w:t>
            </w:r>
          </w:p>
        </w:tc>
        <w:tc>
          <w:tcPr>
            <w:tcW w:w="2107" w:type="dxa"/>
            <w:tcBorders>
              <w:top w:val="single" w:sz="4" w:space="0" w:color="000000"/>
              <w:left w:val="single" w:sz="4" w:space="0" w:color="000000"/>
              <w:bottom w:val="single" w:sz="4" w:space="0" w:color="000000"/>
              <w:right w:val="single" w:sz="4" w:space="0" w:color="000000"/>
            </w:tcBorders>
            <w:vAlign w:val="center"/>
          </w:tcPr>
          <w:p w:rsidR="00C1094A" w:rsidRDefault="00C1094A" w:rsidP="00C1094A">
            <w:pPr>
              <w:widowControl w:val="0"/>
              <w:jc w:val="center"/>
              <w:rPr>
                <w:b/>
                <w:sz w:val="20"/>
              </w:rPr>
            </w:pPr>
            <w:r>
              <w:rPr>
                <w:b/>
                <w:sz w:val="20"/>
              </w:rPr>
              <w:t>окончание</w:t>
            </w:r>
          </w:p>
        </w:tc>
      </w:tr>
      <w:tr w:rsidR="00C1094A" w:rsidTr="00C1094A">
        <w:trPr>
          <w:trHeight w:val="1283"/>
        </w:trPr>
        <w:tc>
          <w:tcPr>
            <w:tcW w:w="1143" w:type="dxa"/>
            <w:tcBorders>
              <w:top w:val="single" w:sz="4" w:space="0" w:color="000000"/>
              <w:left w:val="single" w:sz="4" w:space="0" w:color="000000"/>
              <w:bottom w:val="single" w:sz="4" w:space="0" w:color="000000"/>
              <w:right w:val="single" w:sz="4" w:space="0" w:color="000000"/>
            </w:tcBorders>
            <w:vAlign w:val="center"/>
          </w:tcPr>
          <w:p w:rsidR="00C1094A" w:rsidRDefault="00C1094A" w:rsidP="00C1094A">
            <w:pPr>
              <w:widowControl w:val="0"/>
              <w:jc w:val="center"/>
              <w:rPr>
                <w:sz w:val="20"/>
              </w:rPr>
            </w:pPr>
            <w:r>
              <w:rPr>
                <w:sz w:val="20"/>
              </w:rPr>
              <w:t>1</w:t>
            </w:r>
          </w:p>
        </w:tc>
        <w:tc>
          <w:tcPr>
            <w:tcW w:w="4957" w:type="dxa"/>
            <w:tcBorders>
              <w:top w:val="single" w:sz="4" w:space="0" w:color="000000"/>
              <w:left w:val="single" w:sz="4" w:space="0" w:color="000000"/>
              <w:bottom w:val="single" w:sz="4" w:space="0" w:color="000000"/>
              <w:right w:val="single" w:sz="4" w:space="0" w:color="000000"/>
            </w:tcBorders>
            <w:vAlign w:val="center"/>
          </w:tcPr>
          <w:p w:rsidR="00C1094A" w:rsidRDefault="00C1094A" w:rsidP="00C1094A">
            <w:pPr>
              <w:widowControl w:val="0"/>
              <w:jc w:val="center"/>
              <w:rPr>
                <w:sz w:val="20"/>
              </w:rPr>
            </w:pPr>
            <w:r>
              <w:rPr>
                <w:sz w:val="20"/>
              </w:rPr>
              <w:t>Капитальный ремонт кровли МАДОУ «Детский сад № 255» по адресу: РБ, г. Уфа, ул. Красина, д. 13/2</w:t>
            </w:r>
          </w:p>
        </w:tc>
        <w:tc>
          <w:tcPr>
            <w:tcW w:w="2281" w:type="dxa"/>
            <w:tcBorders>
              <w:top w:val="single" w:sz="4" w:space="0" w:color="000000"/>
              <w:left w:val="single" w:sz="4" w:space="0" w:color="000000"/>
              <w:bottom w:val="single" w:sz="4" w:space="0" w:color="000000"/>
              <w:right w:val="single" w:sz="4" w:space="0" w:color="000000"/>
            </w:tcBorders>
            <w:vAlign w:val="center"/>
          </w:tcPr>
          <w:p w:rsidR="00C1094A" w:rsidRDefault="00C1094A" w:rsidP="00C1094A">
            <w:pPr>
              <w:widowControl w:val="0"/>
              <w:tabs>
                <w:tab w:val="left" w:pos="993"/>
              </w:tabs>
              <w:ind w:left="-57" w:right="-57"/>
              <w:contextualSpacing/>
              <w:jc w:val="center"/>
              <w:rPr>
                <w:sz w:val="20"/>
              </w:rPr>
            </w:pPr>
            <w:r>
              <w:rPr>
                <w:sz w:val="20"/>
              </w:rPr>
              <w:t>С момента подписания Договора</w:t>
            </w:r>
          </w:p>
        </w:tc>
        <w:tc>
          <w:tcPr>
            <w:tcW w:w="2107" w:type="dxa"/>
            <w:tcBorders>
              <w:top w:val="single" w:sz="4" w:space="0" w:color="000000"/>
              <w:left w:val="single" w:sz="4" w:space="0" w:color="000000"/>
              <w:bottom w:val="single" w:sz="4" w:space="0" w:color="000000"/>
              <w:right w:val="single" w:sz="4" w:space="0" w:color="000000"/>
            </w:tcBorders>
            <w:vAlign w:val="center"/>
          </w:tcPr>
          <w:p w:rsidR="00C1094A" w:rsidRDefault="00C1094A" w:rsidP="00C1094A">
            <w:pPr>
              <w:widowControl w:val="0"/>
              <w:tabs>
                <w:tab w:val="left" w:pos="993"/>
              </w:tabs>
              <w:ind w:left="-57" w:right="-57"/>
              <w:contextualSpacing/>
              <w:jc w:val="center"/>
              <w:rPr>
                <w:sz w:val="20"/>
              </w:rPr>
            </w:pPr>
            <w:r>
              <w:rPr>
                <w:sz w:val="20"/>
              </w:rPr>
              <w:t>В течение 45 календарных дней</w:t>
            </w:r>
          </w:p>
        </w:tc>
      </w:tr>
    </w:tbl>
    <w:p w:rsidR="00C1094A" w:rsidRDefault="00C1094A" w:rsidP="00C1094A">
      <w:pPr>
        <w:rPr>
          <w:sz w:val="20"/>
        </w:rPr>
      </w:pPr>
    </w:p>
    <w:p w:rsidR="00C1094A" w:rsidRDefault="00C1094A" w:rsidP="00C1094A">
      <w:pPr>
        <w:rPr>
          <w:sz w:val="20"/>
        </w:rPr>
      </w:pPr>
    </w:p>
    <w:tbl>
      <w:tblPr>
        <w:tblW w:w="9369" w:type="dxa"/>
        <w:tblInd w:w="55" w:type="dxa"/>
        <w:tblLayout w:type="fixed"/>
        <w:tblCellMar>
          <w:top w:w="55" w:type="dxa"/>
          <w:left w:w="55" w:type="dxa"/>
          <w:bottom w:w="55" w:type="dxa"/>
          <w:right w:w="55" w:type="dxa"/>
        </w:tblCellMar>
        <w:tblLook w:val="04A0"/>
      </w:tblPr>
      <w:tblGrid>
        <w:gridCol w:w="4489"/>
        <w:gridCol w:w="4880"/>
      </w:tblGrid>
      <w:tr w:rsidR="00C1094A" w:rsidTr="00C1094A">
        <w:tc>
          <w:tcPr>
            <w:tcW w:w="4489" w:type="dxa"/>
          </w:tcPr>
          <w:p w:rsidR="00C1094A" w:rsidRDefault="00C1094A" w:rsidP="00C1094A">
            <w:pPr>
              <w:widowControl w:val="0"/>
              <w:jc w:val="center"/>
              <w:rPr>
                <w:b/>
                <w:sz w:val="20"/>
              </w:rPr>
            </w:pPr>
            <w:r>
              <w:rPr>
                <w:b/>
                <w:sz w:val="20"/>
              </w:rPr>
              <w:t>Заказчик:</w:t>
            </w:r>
          </w:p>
          <w:p w:rsidR="00C1094A" w:rsidRDefault="00C1094A" w:rsidP="00C1094A">
            <w:pPr>
              <w:widowControl w:val="0"/>
              <w:rPr>
                <w:b/>
                <w:sz w:val="20"/>
              </w:rPr>
            </w:pPr>
          </w:p>
          <w:p w:rsidR="00C1094A" w:rsidRDefault="00C1094A" w:rsidP="00C1094A">
            <w:pPr>
              <w:widowControl w:val="0"/>
              <w:rPr>
                <w:sz w:val="18"/>
              </w:rPr>
            </w:pPr>
            <w:r>
              <w:rPr>
                <w:sz w:val="18"/>
              </w:rPr>
              <w:t>Заведующая: _________________ Т.Ю. Кальметьева</w:t>
            </w:r>
          </w:p>
          <w:p w:rsidR="00C1094A" w:rsidRDefault="00C1094A" w:rsidP="00C1094A">
            <w:pPr>
              <w:widowControl w:val="0"/>
              <w:rPr>
                <w:sz w:val="18"/>
              </w:rPr>
            </w:pPr>
            <w:r>
              <w:rPr>
                <w:sz w:val="18"/>
              </w:rPr>
              <w:t>«_____»_______________________2022 г.</w:t>
            </w:r>
          </w:p>
          <w:p w:rsidR="00C1094A" w:rsidRDefault="00C1094A" w:rsidP="00C1094A">
            <w:pPr>
              <w:widowControl w:val="0"/>
              <w:rPr>
                <w:sz w:val="18"/>
              </w:rPr>
            </w:pPr>
            <w:r>
              <w:rPr>
                <w:sz w:val="18"/>
              </w:rPr>
              <w:t>МП.</w:t>
            </w:r>
          </w:p>
          <w:p w:rsidR="00C1094A" w:rsidRDefault="00C1094A" w:rsidP="00C1094A">
            <w:pPr>
              <w:widowControl w:val="0"/>
              <w:rPr>
                <w:b/>
                <w:sz w:val="20"/>
              </w:rPr>
            </w:pPr>
          </w:p>
        </w:tc>
        <w:tc>
          <w:tcPr>
            <w:tcW w:w="4879" w:type="dxa"/>
          </w:tcPr>
          <w:p w:rsidR="00C1094A" w:rsidRDefault="00C1094A" w:rsidP="00C1094A">
            <w:pPr>
              <w:widowControl w:val="0"/>
              <w:jc w:val="center"/>
              <w:rPr>
                <w:b/>
                <w:sz w:val="20"/>
              </w:rPr>
            </w:pPr>
            <w:r>
              <w:rPr>
                <w:b/>
                <w:sz w:val="20"/>
              </w:rPr>
              <w:t>Подрядчик:</w:t>
            </w:r>
          </w:p>
          <w:p w:rsidR="00C1094A" w:rsidRDefault="00C1094A" w:rsidP="00C1094A">
            <w:pPr>
              <w:widowControl w:val="0"/>
              <w:rPr>
                <w:b/>
                <w:sz w:val="20"/>
              </w:rPr>
            </w:pPr>
          </w:p>
          <w:p w:rsidR="00C1094A" w:rsidRDefault="00C1094A" w:rsidP="00C1094A">
            <w:pPr>
              <w:widowControl w:val="0"/>
              <w:rPr>
                <w:sz w:val="18"/>
              </w:rPr>
            </w:pPr>
            <w:r>
              <w:rPr>
                <w:sz w:val="18"/>
              </w:rPr>
              <w:t>Директор: _____________________</w:t>
            </w:r>
          </w:p>
          <w:p w:rsidR="00C1094A" w:rsidRDefault="00C1094A" w:rsidP="00C1094A">
            <w:pPr>
              <w:widowControl w:val="0"/>
              <w:rPr>
                <w:sz w:val="18"/>
              </w:rPr>
            </w:pPr>
            <w:r>
              <w:rPr>
                <w:sz w:val="18"/>
              </w:rPr>
              <w:t>«_____»_______________________2022 г.</w:t>
            </w:r>
          </w:p>
          <w:p w:rsidR="00C1094A" w:rsidRDefault="00C1094A" w:rsidP="00C1094A">
            <w:pPr>
              <w:widowControl w:val="0"/>
              <w:rPr>
                <w:b/>
                <w:sz w:val="20"/>
              </w:rPr>
            </w:pPr>
            <w:r>
              <w:rPr>
                <w:sz w:val="18"/>
              </w:rPr>
              <w:t>МП</w:t>
            </w:r>
          </w:p>
        </w:tc>
      </w:tr>
    </w:tbl>
    <w:p w:rsidR="00C1094A" w:rsidRDefault="00C1094A" w:rsidP="00C1094A"/>
    <w:p w:rsidR="0036051C" w:rsidRDefault="0036051C" w:rsidP="003C2C58">
      <w:pPr>
        <w:autoSpaceDE w:val="0"/>
        <w:autoSpaceDN w:val="0"/>
        <w:adjustRightInd w:val="0"/>
        <w:jc w:val="center"/>
        <w:rPr>
          <w:b/>
          <w:bCs/>
          <w:sz w:val="20"/>
          <w:szCs w:val="20"/>
        </w:rPr>
        <w:sectPr w:rsidR="0036051C" w:rsidSect="007853CC">
          <w:pgSz w:w="11906" w:h="16838"/>
          <w:pgMar w:top="567" w:right="851" w:bottom="567" w:left="1134" w:header="709" w:footer="709" w:gutter="0"/>
          <w:cols w:space="708"/>
          <w:docGrid w:linePitch="360"/>
        </w:sectPr>
      </w:pPr>
    </w:p>
    <w:p w:rsidR="003C2C58" w:rsidRPr="00221401" w:rsidRDefault="003C2C58" w:rsidP="003C2C58">
      <w:pPr>
        <w:autoSpaceDE w:val="0"/>
        <w:autoSpaceDN w:val="0"/>
        <w:adjustRightInd w:val="0"/>
        <w:jc w:val="center"/>
        <w:rPr>
          <w:rFonts w:eastAsia="Calibri"/>
          <w:b/>
          <w:sz w:val="20"/>
          <w:szCs w:val="20"/>
        </w:rPr>
      </w:pPr>
      <w:r w:rsidRPr="00221401">
        <w:rPr>
          <w:b/>
          <w:bCs/>
          <w:sz w:val="20"/>
          <w:szCs w:val="20"/>
        </w:rPr>
        <w:lastRenderedPageBreak/>
        <w:t xml:space="preserve">РАЗДЕЛ </w:t>
      </w:r>
      <w:r w:rsidRPr="00221401">
        <w:rPr>
          <w:b/>
          <w:bCs/>
          <w:sz w:val="20"/>
          <w:szCs w:val="20"/>
          <w:lang w:val="en-US"/>
        </w:rPr>
        <w:t>IV</w:t>
      </w:r>
      <w:r w:rsidRPr="00221401">
        <w:rPr>
          <w:b/>
          <w:bCs/>
          <w:sz w:val="20"/>
          <w:szCs w:val="20"/>
        </w:rPr>
        <w:t xml:space="preserve">. </w:t>
      </w:r>
      <w:r w:rsidRPr="00221401">
        <w:rPr>
          <w:rFonts w:eastAsia="Calibri"/>
          <w:b/>
          <w:sz w:val="20"/>
          <w:szCs w:val="20"/>
        </w:rPr>
        <w:t>ОБОСНОВАНИЕ НАЧАЛЬНОЙ (МАКСИМАЛЬНОЙ) ЦЕНЫ ДОГОВОРА</w:t>
      </w:r>
    </w:p>
    <w:tbl>
      <w:tblPr>
        <w:tblW w:w="15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75"/>
        <w:gridCol w:w="4321"/>
        <w:gridCol w:w="1134"/>
        <w:gridCol w:w="3451"/>
        <w:gridCol w:w="3359"/>
        <w:gridCol w:w="2477"/>
      </w:tblGrid>
      <w:tr w:rsidR="0036051C" w:rsidRPr="00221401" w:rsidTr="00221401">
        <w:trPr>
          <w:trHeight w:val="761"/>
          <w:jc w:val="center"/>
        </w:trPr>
        <w:tc>
          <w:tcPr>
            <w:tcW w:w="875" w:type="dxa"/>
            <w:vMerge w:val="restart"/>
            <w:vAlign w:val="center"/>
          </w:tcPr>
          <w:p w:rsidR="0036051C" w:rsidRPr="00221401" w:rsidRDefault="0036051C" w:rsidP="003D7DEB">
            <w:pPr>
              <w:jc w:val="center"/>
              <w:rPr>
                <w:b/>
                <w:bCs/>
                <w:i/>
                <w:sz w:val="20"/>
                <w:szCs w:val="20"/>
              </w:rPr>
            </w:pPr>
            <w:r w:rsidRPr="00221401">
              <w:rPr>
                <w:b/>
                <w:bCs/>
                <w:i/>
                <w:sz w:val="20"/>
                <w:szCs w:val="20"/>
              </w:rPr>
              <w:t>№ лота</w:t>
            </w:r>
          </w:p>
        </w:tc>
        <w:tc>
          <w:tcPr>
            <w:tcW w:w="4321" w:type="dxa"/>
            <w:vMerge w:val="restart"/>
            <w:vAlign w:val="center"/>
          </w:tcPr>
          <w:p w:rsidR="0036051C" w:rsidRPr="00221401" w:rsidRDefault="0036051C" w:rsidP="003D7DEB">
            <w:pPr>
              <w:jc w:val="center"/>
              <w:rPr>
                <w:b/>
                <w:bCs/>
                <w:i/>
                <w:sz w:val="20"/>
                <w:szCs w:val="20"/>
              </w:rPr>
            </w:pPr>
            <w:r w:rsidRPr="00221401">
              <w:rPr>
                <w:b/>
                <w:i/>
                <w:sz w:val="20"/>
                <w:szCs w:val="20"/>
              </w:rPr>
              <w:t>Наименование объекта закупки</w:t>
            </w:r>
          </w:p>
        </w:tc>
        <w:tc>
          <w:tcPr>
            <w:tcW w:w="1134" w:type="dxa"/>
            <w:vMerge w:val="restart"/>
            <w:vAlign w:val="center"/>
          </w:tcPr>
          <w:p w:rsidR="0036051C" w:rsidRPr="00221401" w:rsidRDefault="0036051C" w:rsidP="003D7DEB">
            <w:pPr>
              <w:jc w:val="center"/>
              <w:rPr>
                <w:b/>
                <w:bCs/>
                <w:i/>
                <w:sz w:val="20"/>
                <w:szCs w:val="20"/>
              </w:rPr>
            </w:pPr>
            <w:r w:rsidRPr="00221401">
              <w:rPr>
                <w:b/>
                <w:bCs/>
                <w:i/>
                <w:sz w:val="20"/>
                <w:szCs w:val="20"/>
              </w:rPr>
              <w:t>Кол-во (усл. ед</w:t>
            </w:r>
            <w:r w:rsidR="0096188A">
              <w:rPr>
                <w:b/>
                <w:bCs/>
                <w:i/>
                <w:sz w:val="20"/>
                <w:szCs w:val="20"/>
              </w:rPr>
              <w:t>.</w:t>
            </w:r>
            <w:r w:rsidRPr="00221401">
              <w:rPr>
                <w:b/>
                <w:bCs/>
                <w:i/>
                <w:sz w:val="20"/>
                <w:szCs w:val="20"/>
              </w:rPr>
              <w:t xml:space="preserve">)  </w:t>
            </w:r>
          </w:p>
        </w:tc>
        <w:tc>
          <w:tcPr>
            <w:tcW w:w="6810" w:type="dxa"/>
            <w:gridSpan w:val="2"/>
            <w:vAlign w:val="center"/>
          </w:tcPr>
          <w:p w:rsidR="0036051C" w:rsidRPr="00221401" w:rsidRDefault="0036051C" w:rsidP="003D7DEB">
            <w:pPr>
              <w:shd w:val="clear" w:color="auto" w:fill="FFFFFF"/>
              <w:ind w:right="23"/>
              <w:jc w:val="center"/>
              <w:rPr>
                <w:b/>
                <w:i/>
                <w:sz w:val="20"/>
                <w:szCs w:val="20"/>
              </w:rPr>
            </w:pPr>
            <w:r w:rsidRPr="00221401">
              <w:rPr>
                <w:b/>
                <w:i/>
                <w:sz w:val="20"/>
                <w:szCs w:val="20"/>
              </w:rPr>
              <w:t xml:space="preserve">Метод определения и обоснования начальной (максимальной) цены </w:t>
            </w:r>
            <w:r w:rsidR="00F164CB" w:rsidRPr="00221401">
              <w:rPr>
                <w:b/>
                <w:i/>
                <w:sz w:val="20"/>
                <w:szCs w:val="20"/>
              </w:rPr>
              <w:t>договора</w:t>
            </w:r>
          </w:p>
        </w:tc>
        <w:tc>
          <w:tcPr>
            <w:tcW w:w="2477" w:type="dxa"/>
            <w:vMerge w:val="restart"/>
            <w:vAlign w:val="center"/>
          </w:tcPr>
          <w:p w:rsidR="0036051C" w:rsidRPr="00221401" w:rsidRDefault="0036051C" w:rsidP="003D7DEB">
            <w:pPr>
              <w:jc w:val="center"/>
              <w:rPr>
                <w:b/>
                <w:i/>
                <w:sz w:val="20"/>
                <w:szCs w:val="20"/>
              </w:rPr>
            </w:pPr>
            <w:r w:rsidRPr="00221401">
              <w:rPr>
                <w:b/>
                <w:i/>
                <w:sz w:val="20"/>
                <w:szCs w:val="20"/>
              </w:rPr>
              <w:t xml:space="preserve">Начальная (максимальная) цена </w:t>
            </w:r>
            <w:r w:rsidR="00F164CB" w:rsidRPr="00221401">
              <w:rPr>
                <w:b/>
                <w:i/>
                <w:sz w:val="20"/>
                <w:szCs w:val="20"/>
              </w:rPr>
              <w:t xml:space="preserve">договора </w:t>
            </w:r>
            <w:r w:rsidRPr="00221401">
              <w:rPr>
                <w:b/>
                <w:i/>
                <w:sz w:val="20"/>
                <w:szCs w:val="20"/>
              </w:rPr>
              <w:t>(руб.)</w:t>
            </w:r>
          </w:p>
        </w:tc>
      </w:tr>
      <w:tr w:rsidR="0036051C" w:rsidRPr="00221401" w:rsidTr="00A928CA">
        <w:trPr>
          <w:trHeight w:val="809"/>
          <w:jc w:val="center"/>
        </w:trPr>
        <w:tc>
          <w:tcPr>
            <w:tcW w:w="875" w:type="dxa"/>
            <w:vMerge/>
            <w:vAlign w:val="center"/>
          </w:tcPr>
          <w:p w:rsidR="0036051C" w:rsidRPr="00221401" w:rsidRDefault="0036051C" w:rsidP="003D7DEB">
            <w:pPr>
              <w:jc w:val="center"/>
              <w:rPr>
                <w:b/>
                <w:bCs/>
                <w:i/>
                <w:sz w:val="20"/>
                <w:szCs w:val="20"/>
              </w:rPr>
            </w:pPr>
          </w:p>
        </w:tc>
        <w:tc>
          <w:tcPr>
            <w:tcW w:w="4321" w:type="dxa"/>
            <w:vMerge/>
            <w:vAlign w:val="center"/>
          </w:tcPr>
          <w:p w:rsidR="0036051C" w:rsidRPr="00221401" w:rsidRDefault="0036051C" w:rsidP="003D7DEB">
            <w:pPr>
              <w:jc w:val="center"/>
              <w:rPr>
                <w:b/>
                <w:bCs/>
                <w:i/>
                <w:sz w:val="20"/>
                <w:szCs w:val="20"/>
              </w:rPr>
            </w:pPr>
          </w:p>
        </w:tc>
        <w:tc>
          <w:tcPr>
            <w:tcW w:w="1134" w:type="dxa"/>
            <w:vMerge/>
            <w:vAlign w:val="center"/>
          </w:tcPr>
          <w:p w:rsidR="0036051C" w:rsidRPr="00221401" w:rsidRDefault="0036051C" w:rsidP="003D7DEB">
            <w:pPr>
              <w:jc w:val="center"/>
              <w:rPr>
                <w:b/>
                <w:bCs/>
                <w:i/>
                <w:sz w:val="20"/>
                <w:szCs w:val="20"/>
              </w:rPr>
            </w:pPr>
          </w:p>
        </w:tc>
        <w:tc>
          <w:tcPr>
            <w:tcW w:w="3451" w:type="dxa"/>
            <w:vAlign w:val="center"/>
          </w:tcPr>
          <w:p w:rsidR="0036051C" w:rsidRPr="00221401" w:rsidRDefault="0036051C" w:rsidP="003D7DEB">
            <w:pPr>
              <w:shd w:val="clear" w:color="auto" w:fill="FFFFFF"/>
              <w:jc w:val="center"/>
              <w:rPr>
                <w:sz w:val="20"/>
                <w:szCs w:val="20"/>
              </w:rPr>
            </w:pPr>
            <w:r w:rsidRPr="00221401">
              <w:rPr>
                <w:b/>
                <w:bCs/>
                <w:i/>
                <w:sz w:val="20"/>
                <w:szCs w:val="20"/>
                <w:lang w:eastAsia="en-US"/>
              </w:rPr>
              <w:t>Проектно-сметный метод  (руб.)</w:t>
            </w:r>
          </w:p>
        </w:tc>
        <w:tc>
          <w:tcPr>
            <w:tcW w:w="3359" w:type="dxa"/>
            <w:vAlign w:val="center"/>
          </w:tcPr>
          <w:p w:rsidR="0036051C" w:rsidRPr="00221401" w:rsidRDefault="0036051C" w:rsidP="003D7DEB">
            <w:pPr>
              <w:shd w:val="clear" w:color="auto" w:fill="FFFFFF"/>
              <w:jc w:val="center"/>
              <w:rPr>
                <w:sz w:val="20"/>
                <w:szCs w:val="20"/>
              </w:rPr>
            </w:pPr>
            <w:r w:rsidRPr="00221401">
              <w:rPr>
                <w:b/>
                <w:bCs/>
                <w:i/>
                <w:sz w:val="20"/>
                <w:szCs w:val="20"/>
                <w:lang w:eastAsia="en-US"/>
              </w:rPr>
              <w:t>Источники информации</w:t>
            </w:r>
          </w:p>
        </w:tc>
        <w:tc>
          <w:tcPr>
            <w:tcW w:w="2477" w:type="dxa"/>
            <w:vMerge/>
            <w:vAlign w:val="center"/>
          </w:tcPr>
          <w:p w:rsidR="0036051C" w:rsidRPr="00221401" w:rsidRDefault="0036051C" w:rsidP="003D7DEB">
            <w:pPr>
              <w:jc w:val="center"/>
              <w:rPr>
                <w:b/>
                <w:bCs/>
                <w:i/>
                <w:sz w:val="20"/>
                <w:szCs w:val="20"/>
              </w:rPr>
            </w:pPr>
          </w:p>
        </w:tc>
      </w:tr>
      <w:tr w:rsidR="0036051C" w:rsidRPr="00221401" w:rsidTr="00221401">
        <w:trPr>
          <w:trHeight w:val="1592"/>
          <w:jc w:val="center"/>
        </w:trPr>
        <w:tc>
          <w:tcPr>
            <w:tcW w:w="875" w:type="dxa"/>
            <w:vAlign w:val="center"/>
          </w:tcPr>
          <w:p w:rsidR="0036051C" w:rsidRPr="00985D30" w:rsidRDefault="0036051C" w:rsidP="003D7DEB">
            <w:pPr>
              <w:jc w:val="center"/>
              <w:rPr>
                <w:sz w:val="20"/>
                <w:szCs w:val="20"/>
              </w:rPr>
            </w:pPr>
            <w:r w:rsidRPr="00985D30">
              <w:rPr>
                <w:sz w:val="20"/>
                <w:szCs w:val="20"/>
              </w:rPr>
              <w:t>1</w:t>
            </w:r>
          </w:p>
        </w:tc>
        <w:tc>
          <w:tcPr>
            <w:tcW w:w="4321" w:type="dxa"/>
            <w:vAlign w:val="center"/>
          </w:tcPr>
          <w:p w:rsidR="0036051C" w:rsidRPr="00985D30" w:rsidRDefault="00977525" w:rsidP="003D7DEB">
            <w:pPr>
              <w:pStyle w:val="aa"/>
              <w:widowControl w:val="0"/>
              <w:spacing w:after="0"/>
              <w:ind w:right="102"/>
              <w:jc w:val="both"/>
              <w:rPr>
                <w:sz w:val="20"/>
                <w:szCs w:val="20"/>
              </w:rPr>
            </w:pPr>
            <w:r>
              <w:rPr>
                <w:bCs/>
                <w:iCs/>
                <w:color w:val="000000"/>
                <w:sz w:val="20"/>
                <w:szCs w:val="20"/>
                <w:lang w:eastAsia="ar-SA"/>
              </w:rPr>
              <w:t>К</w:t>
            </w:r>
            <w:r>
              <w:rPr>
                <w:color w:val="000000"/>
                <w:sz w:val="20"/>
                <w:szCs w:val="20"/>
              </w:rPr>
              <w:t>апитальный ремонт кровли здания МАДОУ №255, РБ, г.Уфа, ул. Красина, д.13/2.</w:t>
            </w:r>
          </w:p>
        </w:tc>
        <w:tc>
          <w:tcPr>
            <w:tcW w:w="1134" w:type="dxa"/>
            <w:vAlign w:val="center"/>
          </w:tcPr>
          <w:p w:rsidR="0036051C" w:rsidRPr="00985D30" w:rsidRDefault="0036051C" w:rsidP="003D7DEB">
            <w:pPr>
              <w:jc w:val="center"/>
              <w:rPr>
                <w:sz w:val="20"/>
                <w:szCs w:val="20"/>
              </w:rPr>
            </w:pPr>
            <w:r w:rsidRPr="00985D30">
              <w:rPr>
                <w:sz w:val="20"/>
                <w:szCs w:val="20"/>
              </w:rPr>
              <w:t>1</w:t>
            </w:r>
          </w:p>
        </w:tc>
        <w:tc>
          <w:tcPr>
            <w:tcW w:w="3451" w:type="dxa"/>
          </w:tcPr>
          <w:p w:rsidR="00977525" w:rsidRDefault="00977525" w:rsidP="003D7DEB">
            <w:pPr>
              <w:jc w:val="center"/>
              <w:rPr>
                <w:sz w:val="20"/>
                <w:szCs w:val="20"/>
              </w:rPr>
            </w:pPr>
          </w:p>
          <w:p w:rsidR="00977525" w:rsidRDefault="00977525" w:rsidP="003D7DEB">
            <w:pPr>
              <w:jc w:val="center"/>
              <w:rPr>
                <w:sz w:val="20"/>
                <w:szCs w:val="20"/>
              </w:rPr>
            </w:pPr>
          </w:p>
          <w:p w:rsidR="00977525" w:rsidRDefault="00977525" w:rsidP="003D7DEB">
            <w:pPr>
              <w:jc w:val="center"/>
              <w:rPr>
                <w:sz w:val="20"/>
                <w:szCs w:val="20"/>
              </w:rPr>
            </w:pPr>
          </w:p>
          <w:p w:rsidR="0036051C" w:rsidRPr="00985D30" w:rsidRDefault="00977525" w:rsidP="003D7DEB">
            <w:pPr>
              <w:jc w:val="center"/>
              <w:rPr>
                <w:sz w:val="20"/>
                <w:szCs w:val="20"/>
              </w:rPr>
            </w:pPr>
            <w:r>
              <w:rPr>
                <w:sz w:val="20"/>
                <w:szCs w:val="20"/>
              </w:rPr>
              <w:t xml:space="preserve">4 778 259,60 </w:t>
            </w:r>
            <w:r>
              <w:rPr>
                <w:iCs/>
                <w:sz w:val="20"/>
                <w:szCs w:val="20"/>
              </w:rPr>
              <w:t>рублей</w:t>
            </w:r>
          </w:p>
        </w:tc>
        <w:tc>
          <w:tcPr>
            <w:tcW w:w="3359" w:type="dxa"/>
            <w:vAlign w:val="center"/>
          </w:tcPr>
          <w:p w:rsidR="0036051C" w:rsidRPr="00985D30" w:rsidRDefault="0036051C" w:rsidP="003D7DEB">
            <w:pPr>
              <w:ind w:left="-108" w:right="-142"/>
              <w:jc w:val="center"/>
              <w:rPr>
                <w:sz w:val="20"/>
                <w:szCs w:val="20"/>
              </w:rPr>
            </w:pPr>
            <w:r w:rsidRPr="00985D30">
              <w:rPr>
                <w:sz w:val="20"/>
                <w:szCs w:val="20"/>
              </w:rPr>
              <w:t xml:space="preserve">Локальный сметный расчет </w:t>
            </w:r>
          </w:p>
        </w:tc>
        <w:tc>
          <w:tcPr>
            <w:tcW w:w="2477" w:type="dxa"/>
          </w:tcPr>
          <w:p w:rsidR="00977525" w:rsidRDefault="00977525" w:rsidP="003D7DEB">
            <w:pPr>
              <w:jc w:val="both"/>
              <w:rPr>
                <w:sz w:val="20"/>
                <w:szCs w:val="20"/>
              </w:rPr>
            </w:pPr>
          </w:p>
          <w:p w:rsidR="00977525" w:rsidRDefault="00977525" w:rsidP="003D7DEB">
            <w:pPr>
              <w:jc w:val="both"/>
              <w:rPr>
                <w:sz w:val="20"/>
                <w:szCs w:val="20"/>
              </w:rPr>
            </w:pPr>
          </w:p>
          <w:p w:rsidR="00977525" w:rsidRDefault="00977525" w:rsidP="003D7DEB">
            <w:pPr>
              <w:jc w:val="both"/>
              <w:rPr>
                <w:sz w:val="20"/>
                <w:szCs w:val="20"/>
              </w:rPr>
            </w:pPr>
          </w:p>
          <w:p w:rsidR="0036051C" w:rsidRPr="00985D30" w:rsidRDefault="00977525" w:rsidP="003D7DEB">
            <w:pPr>
              <w:jc w:val="both"/>
              <w:rPr>
                <w:sz w:val="20"/>
                <w:szCs w:val="20"/>
              </w:rPr>
            </w:pPr>
            <w:r>
              <w:rPr>
                <w:sz w:val="20"/>
                <w:szCs w:val="20"/>
              </w:rPr>
              <w:t xml:space="preserve">4 778 259,60 </w:t>
            </w:r>
            <w:r>
              <w:rPr>
                <w:iCs/>
                <w:sz w:val="20"/>
                <w:szCs w:val="20"/>
              </w:rPr>
              <w:t>рублей</w:t>
            </w:r>
          </w:p>
        </w:tc>
      </w:tr>
    </w:tbl>
    <w:p w:rsidR="002C58BD" w:rsidRDefault="002C58BD" w:rsidP="003C2C58">
      <w:pPr>
        <w:autoSpaceDE w:val="0"/>
        <w:autoSpaceDN w:val="0"/>
        <w:adjustRightInd w:val="0"/>
        <w:jc w:val="center"/>
        <w:rPr>
          <w:rFonts w:eastAsia="Calibri"/>
          <w:sz w:val="20"/>
          <w:szCs w:val="20"/>
        </w:rPr>
      </w:pPr>
    </w:p>
    <w:p w:rsidR="00D11046" w:rsidRPr="00221401" w:rsidRDefault="00D11046" w:rsidP="00430958">
      <w:pPr>
        <w:autoSpaceDE w:val="0"/>
        <w:autoSpaceDN w:val="0"/>
        <w:adjustRightInd w:val="0"/>
        <w:jc w:val="center"/>
      </w:pPr>
    </w:p>
    <w:sectPr w:rsidR="00D11046" w:rsidRPr="00221401" w:rsidSect="00D630CA">
      <w:pgSz w:w="16838" w:h="11906" w:orient="landscape"/>
      <w:pgMar w:top="707" w:right="567" w:bottom="113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9D1" w:rsidRDefault="001249D1" w:rsidP="00D3710B">
      <w:r>
        <w:separator/>
      </w:r>
    </w:p>
  </w:endnote>
  <w:endnote w:type="continuationSeparator" w:id="1">
    <w:p w:rsidR="001249D1" w:rsidRDefault="001249D1" w:rsidP="00D371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ヒラギノ角ゴ Pro W3">
    <w:altName w:val="Times New Roman"/>
    <w:charset w:val="80"/>
    <w:family w:val="swiss"/>
    <w:pitch w:val="variable"/>
    <w:sig w:usb0="00000000" w:usb1="7AC7FFFF" w:usb2="00000012" w:usb3="00000000" w:csb0="0002000D" w:csb1="00000000"/>
  </w:font>
  <w:font w:name="Lucida Sans Unicode">
    <w:panose1 w:val="020B0602030504020204"/>
    <w:charset w:val="CC"/>
    <w:family w:val="swiss"/>
    <w:pitch w:val="variable"/>
    <w:sig w:usb0="80000AFF" w:usb1="0000396B" w:usb2="00000000" w:usb3="00000000" w:csb0="000000BF" w:csb1="00000000"/>
  </w:font>
  <w:font w:name="HeliosCond">
    <w:altName w:val="HeliosCond"/>
    <w:panose1 w:val="00000000000000000000"/>
    <w:charset w:val="CC"/>
    <w:family w:val="swiss"/>
    <w:notTrueType/>
    <w:pitch w:val="default"/>
    <w:sig w:usb0="00000201" w:usb1="00000000" w:usb2="00000000" w:usb3="00000000" w:csb0="00000004" w:csb1="00000000"/>
  </w:font>
  <w:font w:name="DejaVu Sans">
    <w:charset w:val="CC"/>
    <w:family w:val="swiss"/>
    <w:pitch w:val="variable"/>
    <w:sig w:usb0="E7002EFF" w:usb1="D200FDFF" w:usb2="0A046029" w:usb3="00000000" w:csb0="000001F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font73">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font125">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9D1" w:rsidRPr="002C187B" w:rsidRDefault="0098680C">
    <w:pPr>
      <w:pStyle w:val="af0"/>
      <w:jc w:val="right"/>
      <w:rPr>
        <w:sz w:val="16"/>
        <w:szCs w:val="16"/>
      </w:rPr>
    </w:pPr>
    <w:r w:rsidRPr="002C187B">
      <w:rPr>
        <w:sz w:val="16"/>
        <w:szCs w:val="16"/>
      </w:rPr>
      <w:fldChar w:fldCharType="begin"/>
    </w:r>
    <w:r w:rsidR="001249D1" w:rsidRPr="002C187B">
      <w:rPr>
        <w:sz w:val="16"/>
        <w:szCs w:val="16"/>
      </w:rPr>
      <w:instrText>PAGE   \* MERGEFORMAT</w:instrText>
    </w:r>
    <w:r w:rsidRPr="002C187B">
      <w:rPr>
        <w:sz w:val="16"/>
        <w:szCs w:val="16"/>
      </w:rPr>
      <w:fldChar w:fldCharType="separate"/>
    </w:r>
    <w:r w:rsidR="0069170A">
      <w:rPr>
        <w:noProof/>
        <w:sz w:val="16"/>
        <w:szCs w:val="16"/>
      </w:rPr>
      <w:t>33</w:t>
    </w:r>
    <w:r w:rsidRPr="002C187B">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9D1" w:rsidRDefault="001249D1" w:rsidP="00D3710B">
      <w:r>
        <w:separator/>
      </w:r>
    </w:p>
  </w:footnote>
  <w:footnote w:type="continuationSeparator" w:id="1">
    <w:p w:rsidR="001249D1" w:rsidRDefault="001249D1" w:rsidP="00D371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WW8Num1"/>
    <w:lvl w:ilvl="0">
      <w:start w:val="9"/>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4"/>
    <w:multiLevelType w:val="multilevel"/>
    <w:tmpl w:val="00000004"/>
    <w:name w:val="WW8Num4"/>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5"/>
    <w:multiLevelType w:val="multilevel"/>
    <w:tmpl w:val="00000005"/>
    <w:name w:val="WW8Num5"/>
    <w:lvl w:ilvl="0">
      <w:start w:val="10"/>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10B2AF8"/>
    <w:multiLevelType w:val="multilevel"/>
    <w:tmpl w:val="3B92D2FA"/>
    <w:lvl w:ilvl="0">
      <w:start w:val="1"/>
      <w:numFmt w:val="bullet"/>
      <w:pStyle w:val="3"/>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007E2F"/>
    <w:multiLevelType w:val="multilevel"/>
    <w:tmpl w:val="6778EED6"/>
    <w:lvl w:ilvl="0">
      <w:start w:val="5"/>
      <w:numFmt w:val="decimal"/>
      <w:lvlText w:val="%1"/>
      <w:lvlJc w:val="left"/>
      <w:pPr>
        <w:tabs>
          <w:tab w:val="num" w:pos="0"/>
        </w:tabs>
        <w:ind w:left="480" w:hanging="480"/>
      </w:pPr>
    </w:lvl>
    <w:lvl w:ilvl="1">
      <w:start w:val="3"/>
      <w:numFmt w:val="decimal"/>
      <w:lvlText w:val="%1.%2"/>
      <w:lvlJc w:val="left"/>
      <w:pPr>
        <w:tabs>
          <w:tab w:val="num" w:pos="0"/>
        </w:tabs>
        <w:ind w:left="480" w:hanging="480"/>
      </w:pPr>
    </w:lvl>
    <w:lvl w:ilvl="2">
      <w:start w:val="3"/>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838027C"/>
    <w:multiLevelType w:val="hybridMultilevel"/>
    <w:tmpl w:val="AB543C60"/>
    <w:lvl w:ilvl="0" w:tplc="8376E8AC">
      <w:start w:val="2"/>
      <w:numFmt w:val="decimal"/>
      <w:lvlText w:val="%1)"/>
      <w:lvlJc w:val="left"/>
      <w:pPr>
        <w:tabs>
          <w:tab w:val="num" w:pos="502"/>
        </w:tabs>
        <w:ind w:left="502"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455313"/>
    <w:multiLevelType w:val="multilevel"/>
    <w:tmpl w:val="A21807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119D6FFF"/>
    <w:multiLevelType w:val="hybridMultilevel"/>
    <w:tmpl w:val="D07CACB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DD11D87"/>
    <w:multiLevelType w:val="hybridMultilevel"/>
    <w:tmpl w:val="640EF1F0"/>
    <w:lvl w:ilvl="0" w:tplc="130ABFE8">
      <w:start w:val="1"/>
      <w:numFmt w:val="decimal"/>
      <w:lvlText w:val="%1)"/>
      <w:lvlJc w:val="left"/>
      <w:pPr>
        <w:tabs>
          <w:tab w:val="num" w:pos="720"/>
        </w:tabs>
        <w:ind w:left="720" w:hanging="360"/>
      </w:pPr>
      <w:rPr>
        <w:b w:val="0"/>
        <w:i w:val="0"/>
        <w:color w:val="auto"/>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E7E04D5"/>
    <w:multiLevelType w:val="singleLevel"/>
    <w:tmpl w:val="D34A6FD8"/>
    <w:lvl w:ilvl="0">
      <w:start w:val="1"/>
      <w:numFmt w:val="decimal"/>
      <w:pStyle w:val="30"/>
      <w:lvlText w:val="%1."/>
      <w:lvlJc w:val="left"/>
      <w:pPr>
        <w:tabs>
          <w:tab w:val="num" w:pos="360"/>
        </w:tabs>
        <w:ind w:left="360" w:hanging="360"/>
      </w:pPr>
    </w:lvl>
  </w:abstractNum>
  <w:abstractNum w:abstractNumId="12">
    <w:nsid w:val="1F373654"/>
    <w:multiLevelType w:val="hybridMultilevel"/>
    <w:tmpl w:val="1D06DB24"/>
    <w:lvl w:ilvl="0" w:tplc="AB348F20">
      <w:start w:val="1"/>
      <w:numFmt w:val="decimal"/>
      <w:lvlText w:val="%1)"/>
      <w:lvlJc w:val="left"/>
      <w:pPr>
        <w:ind w:left="12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2E5C76"/>
    <w:multiLevelType w:val="hybridMultilevel"/>
    <w:tmpl w:val="CA2C8F92"/>
    <w:lvl w:ilvl="0" w:tplc="43462472">
      <w:start w:val="1"/>
      <w:numFmt w:val="decimal"/>
      <w:pStyle w:val="5"/>
      <w:lvlText w:val="%1."/>
      <w:lvlJc w:val="left"/>
      <w:pPr>
        <w:ind w:left="1065" w:hanging="360"/>
      </w:pPr>
      <w:rPr>
        <w:rFonts w:hint="default"/>
        <w:sz w:val="24"/>
        <w:szCs w:val="24"/>
        <w:u w:val="none"/>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B1F6FCC"/>
    <w:multiLevelType w:val="hybridMultilevel"/>
    <w:tmpl w:val="2B0853F0"/>
    <w:lvl w:ilvl="0" w:tplc="83BA1D9C">
      <w:start w:val="1"/>
      <w:numFmt w:val="decimal"/>
      <w:lvlText w:val="%1)"/>
      <w:lvlJc w:val="left"/>
      <w:pPr>
        <w:ind w:left="1260" w:hanging="360"/>
      </w:pPr>
      <w:rPr>
        <w:lang w:val="ru-RU"/>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38746B7C"/>
    <w:multiLevelType w:val="multilevel"/>
    <w:tmpl w:val="6A384484"/>
    <w:lvl w:ilvl="0">
      <w:start w:val="5"/>
      <w:numFmt w:val="decimal"/>
      <w:lvlText w:val="%1"/>
      <w:lvlJc w:val="left"/>
      <w:pPr>
        <w:ind w:left="480" w:hanging="480"/>
      </w:pPr>
    </w:lvl>
    <w:lvl w:ilvl="1">
      <w:start w:val="3"/>
      <w:numFmt w:val="decimal"/>
      <w:lvlText w:val="%1.%2"/>
      <w:lvlJc w:val="left"/>
      <w:pPr>
        <w:ind w:left="480" w:hanging="48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3A062F99"/>
    <w:multiLevelType w:val="hybridMultilevel"/>
    <w:tmpl w:val="587031EE"/>
    <w:lvl w:ilvl="0" w:tplc="D22ECEA4">
      <w:start w:val="1"/>
      <w:numFmt w:val="decimal"/>
      <w:lvlText w:val="%1."/>
      <w:lvlJc w:val="left"/>
      <w:pPr>
        <w:ind w:left="786" w:hanging="360"/>
      </w:pPr>
      <w:rPr>
        <w:rFonts w:hint="default"/>
        <w:b w:val="0"/>
        <w:i w:val="0"/>
        <w:color w:val="auto"/>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3C432924"/>
    <w:multiLevelType w:val="hybridMultilevel"/>
    <w:tmpl w:val="BDB42D70"/>
    <w:styleLink w:val="11"/>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B8E3AD2"/>
    <w:multiLevelType w:val="hybridMultilevel"/>
    <w:tmpl w:val="900C89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C5E7160"/>
    <w:multiLevelType w:val="multilevel"/>
    <w:tmpl w:val="A36AAE06"/>
    <w:lvl w:ilvl="0">
      <w:start w:val="1"/>
      <w:numFmt w:val="decimal"/>
      <w:lvlText w:val="%1."/>
      <w:lvlJc w:val="left"/>
      <w:pPr>
        <w:tabs>
          <w:tab w:val="num" w:pos="0"/>
        </w:tabs>
      </w:pPr>
      <w:rPr>
        <w:rFonts w:cs="Times New Roman" w:hint="default"/>
        <w:b/>
        <w:bCs/>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caps w:val="0"/>
        <w:strike w:val="0"/>
        <w:dstrike w:val="0"/>
        <w:vanish w:val="0"/>
        <w:color w:val="auto"/>
        <w:spacing w:val="0"/>
        <w:w w:val="100"/>
        <w:kern w:val="0"/>
        <w:position w:val="0"/>
        <w:u w:val="none"/>
        <w:vertAlign w:val="baseline"/>
      </w:rPr>
    </w:lvl>
    <w:lvl w:ilvl="2">
      <w:start w:val="1"/>
      <w:numFmt w:val="decimal"/>
      <w:pStyle w:val="a"/>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0">
    <w:nsid w:val="4F15154E"/>
    <w:multiLevelType w:val="hybridMultilevel"/>
    <w:tmpl w:val="FB30F432"/>
    <w:lvl w:ilvl="0" w:tplc="AF167ABA">
      <w:start w:val="1"/>
      <w:numFmt w:val="bullet"/>
      <w:pStyle w:val="a0"/>
      <w:lvlText w:val=""/>
      <w:lvlJc w:val="left"/>
      <w:pPr>
        <w:tabs>
          <w:tab w:val="num" w:pos="360"/>
        </w:tabs>
        <w:ind w:left="360" w:hanging="360"/>
      </w:pPr>
      <w:rPr>
        <w:rFonts w:ascii="Wingdings" w:hAnsi="Wingdings" w:hint="default"/>
      </w:rPr>
    </w:lvl>
    <w:lvl w:ilvl="1" w:tplc="04190019" w:tentative="1">
      <w:start w:val="1"/>
      <w:numFmt w:val="bullet"/>
      <w:pStyle w:val="-0"/>
      <w:lvlText w:val="o"/>
      <w:lvlJc w:val="left"/>
      <w:pPr>
        <w:tabs>
          <w:tab w:val="num" w:pos="-1429"/>
        </w:tabs>
        <w:ind w:left="-1429" w:hanging="360"/>
      </w:pPr>
      <w:rPr>
        <w:rFonts w:ascii="Courier New" w:hAnsi="Courier New" w:cs="Courier New" w:hint="default"/>
      </w:rPr>
    </w:lvl>
    <w:lvl w:ilvl="2" w:tplc="0419001B" w:tentative="1">
      <w:start w:val="1"/>
      <w:numFmt w:val="bullet"/>
      <w:pStyle w:val="a1"/>
      <w:lvlText w:val=""/>
      <w:lvlJc w:val="left"/>
      <w:pPr>
        <w:tabs>
          <w:tab w:val="num" w:pos="-709"/>
        </w:tabs>
        <w:ind w:left="-709" w:hanging="360"/>
      </w:pPr>
      <w:rPr>
        <w:rFonts w:ascii="Wingdings" w:hAnsi="Wingdings" w:hint="default"/>
      </w:rPr>
    </w:lvl>
    <w:lvl w:ilvl="3" w:tplc="0419000F" w:tentative="1">
      <w:start w:val="1"/>
      <w:numFmt w:val="bullet"/>
      <w:lvlText w:val=""/>
      <w:lvlJc w:val="left"/>
      <w:pPr>
        <w:tabs>
          <w:tab w:val="num" w:pos="11"/>
        </w:tabs>
        <w:ind w:left="11" w:hanging="360"/>
      </w:pPr>
      <w:rPr>
        <w:rFonts w:ascii="Symbol" w:hAnsi="Symbol" w:hint="default"/>
      </w:rPr>
    </w:lvl>
    <w:lvl w:ilvl="4" w:tplc="04190019" w:tentative="1">
      <w:start w:val="1"/>
      <w:numFmt w:val="bullet"/>
      <w:lvlText w:val="o"/>
      <w:lvlJc w:val="left"/>
      <w:pPr>
        <w:tabs>
          <w:tab w:val="num" w:pos="731"/>
        </w:tabs>
        <w:ind w:left="731" w:hanging="360"/>
      </w:pPr>
      <w:rPr>
        <w:rFonts w:ascii="Courier New" w:hAnsi="Courier New" w:cs="Courier New" w:hint="default"/>
      </w:rPr>
    </w:lvl>
    <w:lvl w:ilvl="5" w:tplc="0419001B" w:tentative="1">
      <w:start w:val="1"/>
      <w:numFmt w:val="bullet"/>
      <w:lvlText w:val=""/>
      <w:lvlJc w:val="left"/>
      <w:pPr>
        <w:tabs>
          <w:tab w:val="num" w:pos="1451"/>
        </w:tabs>
        <w:ind w:left="1451" w:hanging="360"/>
      </w:pPr>
      <w:rPr>
        <w:rFonts w:ascii="Wingdings" w:hAnsi="Wingdings" w:hint="default"/>
      </w:rPr>
    </w:lvl>
    <w:lvl w:ilvl="6" w:tplc="0419000F" w:tentative="1">
      <w:start w:val="1"/>
      <w:numFmt w:val="bullet"/>
      <w:lvlText w:val=""/>
      <w:lvlJc w:val="left"/>
      <w:pPr>
        <w:tabs>
          <w:tab w:val="num" w:pos="2171"/>
        </w:tabs>
        <w:ind w:left="2171" w:hanging="360"/>
      </w:pPr>
      <w:rPr>
        <w:rFonts w:ascii="Symbol" w:hAnsi="Symbol" w:hint="default"/>
      </w:rPr>
    </w:lvl>
    <w:lvl w:ilvl="7" w:tplc="04190019" w:tentative="1">
      <w:start w:val="1"/>
      <w:numFmt w:val="bullet"/>
      <w:lvlText w:val="o"/>
      <w:lvlJc w:val="left"/>
      <w:pPr>
        <w:tabs>
          <w:tab w:val="num" w:pos="2891"/>
        </w:tabs>
        <w:ind w:left="2891" w:hanging="360"/>
      </w:pPr>
      <w:rPr>
        <w:rFonts w:ascii="Courier New" w:hAnsi="Courier New" w:cs="Courier New" w:hint="default"/>
      </w:rPr>
    </w:lvl>
    <w:lvl w:ilvl="8" w:tplc="0419001B" w:tentative="1">
      <w:start w:val="1"/>
      <w:numFmt w:val="bullet"/>
      <w:lvlText w:val=""/>
      <w:lvlJc w:val="left"/>
      <w:pPr>
        <w:tabs>
          <w:tab w:val="num" w:pos="3611"/>
        </w:tabs>
        <w:ind w:left="3611" w:hanging="360"/>
      </w:pPr>
      <w:rPr>
        <w:rFonts w:ascii="Wingdings" w:hAnsi="Wingdings" w:hint="default"/>
      </w:rPr>
    </w:lvl>
  </w:abstractNum>
  <w:abstractNum w:abstractNumId="21">
    <w:nsid w:val="50395034"/>
    <w:multiLevelType w:val="multilevel"/>
    <w:tmpl w:val="5690368C"/>
    <w:lvl w:ilvl="0">
      <w:start w:val="1"/>
      <w:numFmt w:val="decimal"/>
      <w:pStyle w:val="10"/>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hint="default"/>
        <w:b w:val="0"/>
        <w:sz w:val="20"/>
        <w:szCs w:val="20"/>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48527C3"/>
    <w:multiLevelType w:val="multilevel"/>
    <w:tmpl w:val="0C78A9A8"/>
    <w:lvl w:ilvl="0">
      <w:start w:val="1"/>
      <w:numFmt w:val="upperRoman"/>
      <w:pStyle w:val="21"/>
      <w:lvlText w:val="%1."/>
      <w:lvlJc w:val="left"/>
      <w:pPr>
        <w:tabs>
          <w:tab w:val="num" w:pos="397"/>
        </w:tabs>
        <w:ind w:left="0" w:firstLine="0"/>
      </w:pPr>
      <w:rPr>
        <w:rFonts w:ascii="Times New Roman" w:hAnsi="Times New Roman" w:hint="default"/>
        <w:b w:val="0"/>
        <w:i w:val="0"/>
        <w:caps w:val="0"/>
        <w:strike w:val="0"/>
        <w:dstrike w:val="0"/>
        <w:vanish/>
        <w:color w:val="auto"/>
        <w:sz w:val="22"/>
        <w:szCs w:val="22"/>
        <w:vertAlign w:val="baseline"/>
      </w:rPr>
    </w:lvl>
    <w:lvl w:ilvl="1">
      <w:start w:val="1"/>
      <w:numFmt w:val="decimal"/>
      <w:isLgl/>
      <w:lvlText w:val="%1.%2."/>
      <w:lvlJc w:val="left"/>
      <w:pPr>
        <w:tabs>
          <w:tab w:val="num" w:pos="993"/>
        </w:tabs>
        <w:ind w:left="1277" w:hanging="851"/>
      </w:pPr>
      <w:rPr>
        <w:rFonts w:ascii="Times New Roman" w:hAnsi="Times New Roman" w:hint="default"/>
        <w:b/>
        <w:i w:val="0"/>
        <w:caps w:val="0"/>
        <w:strike w:val="0"/>
        <w:dstrike w:val="0"/>
        <w:vanish w:val="0"/>
        <w:color w:val="000000"/>
        <w:sz w:val="22"/>
        <w:szCs w:val="22"/>
        <w:vertAlign w:val="baseline"/>
      </w:rPr>
    </w:lvl>
    <w:lvl w:ilvl="2">
      <w:start w:val="1"/>
      <w:numFmt w:val="decimal"/>
      <w:isLgl/>
      <w:lvlText w:val="%1.%2.%3."/>
      <w:lvlJc w:val="left"/>
      <w:pPr>
        <w:tabs>
          <w:tab w:val="num" w:pos="1419"/>
        </w:tabs>
        <w:ind w:left="1419" w:hanging="851"/>
      </w:pPr>
      <w:rPr>
        <w:rFonts w:ascii="Times New Roman" w:hAnsi="Times New Roman" w:hint="default"/>
        <w:b w:val="0"/>
        <w:bCs w:val="0"/>
        <w:i w:val="0"/>
        <w:caps w:val="0"/>
        <w:strike w:val="0"/>
        <w:dstrike w:val="0"/>
        <w:vanish w:val="0"/>
        <w:color w:val="000000"/>
        <w:sz w:val="22"/>
        <w:szCs w:val="22"/>
        <w:vertAlign w:val="baseline"/>
      </w:rPr>
    </w:lvl>
    <w:lvl w:ilvl="3">
      <w:start w:val="1"/>
      <w:numFmt w:val="russianLower"/>
      <w:lvlText w:val="%4)"/>
      <w:lvlJc w:val="left"/>
      <w:pPr>
        <w:tabs>
          <w:tab w:val="num" w:pos="1183"/>
        </w:tabs>
        <w:ind w:left="1183" w:hanging="283"/>
      </w:pPr>
      <w:rPr>
        <w:rFonts w:ascii="Times New Roman" w:hAnsi="Times New Roman" w:hint="default"/>
        <w:b w:val="0"/>
        <w:i w:val="0"/>
        <w:caps w:val="0"/>
        <w:strike w:val="0"/>
        <w:dstrike w:val="0"/>
        <w:vanish w:val="0"/>
        <w:color w:val="000000"/>
        <w:sz w:val="22"/>
        <w:szCs w:val="22"/>
        <w:vertAlign w:val="baseline"/>
      </w:rPr>
    </w:lvl>
    <w:lvl w:ilvl="4">
      <w:start w:val="1"/>
      <w:numFmt w:val="decimal"/>
      <w:lvlText w:val="%1.%2.%3.%4.%5."/>
      <w:lvlJc w:val="left"/>
      <w:pPr>
        <w:tabs>
          <w:tab w:val="num" w:pos="4788"/>
        </w:tabs>
        <w:ind w:left="4500" w:hanging="792"/>
      </w:pPr>
      <w:rPr>
        <w:rFonts w:hint="default"/>
      </w:rPr>
    </w:lvl>
    <w:lvl w:ilvl="5">
      <w:start w:val="1"/>
      <w:numFmt w:val="decimal"/>
      <w:lvlText w:val="%1.%2.%3.%4.%5.%6."/>
      <w:lvlJc w:val="left"/>
      <w:pPr>
        <w:tabs>
          <w:tab w:val="num" w:pos="514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22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23">
    <w:nsid w:val="5A5B238E"/>
    <w:multiLevelType w:val="hybridMultilevel"/>
    <w:tmpl w:val="D848DF10"/>
    <w:lvl w:ilvl="0" w:tplc="F4D099F6">
      <w:start w:val="1"/>
      <w:numFmt w:val="decimal"/>
      <w:lvlText w:val="%1)"/>
      <w:lvlJc w:val="left"/>
      <w:pPr>
        <w:ind w:left="1260" w:hanging="360"/>
      </w:pPr>
      <w:rPr>
        <w:b w:val="0"/>
        <w:color w:val="auto"/>
        <w:sz w:val="20"/>
        <w:szCs w:val="20"/>
        <w:lang w:val="ru-RU"/>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5D182AE2"/>
    <w:multiLevelType w:val="hybridMultilevel"/>
    <w:tmpl w:val="E6CE0794"/>
    <w:lvl w:ilvl="0" w:tplc="0419000F">
      <w:start w:val="1"/>
      <w:numFmt w:val="decimal"/>
      <w:lvlText w:val="%1."/>
      <w:lvlJc w:val="left"/>
      <w:pPr>
        <w:ind w:left="36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2E543CD"/>
    <w:multiLevelType w:val="hybridMultilevel"/>
    <w:tmpl w:val="CD805FF8"/>
    <w:lvl w:ilvl="0" w:tplc="FC84E1D2">
      <w:start w:val="1"/>
      <w:numFmt w:val="decimal"/>
      <w:lvlText w:val="%1."/>
      <w:lvlJc w:val="left"/>
      <w:pPr>
        <w:ind w:left="1712" w:hanging="360"/>
      </w:pPr>
      <w:rPr>
        <w:rFonts w:hint="default"/>
        <w:b/>
      </w:r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26">
    <w:nsid w:val="66192816"/>
    <w:multiLevelType w:val="hybridMultilevel"/>
    <w:tmpl w:val="478E794C"/>
    <w:lvl w:ilvl="0" w:tplc="0419000F">
      <w:start w:val="1"/>
      <w:numFmt w:val="decimal"/>
      <w:pStyle w:val="4"/>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6B42141B"/>
    <w:multiLevelType w:val="multilevel"/>
    <w:tmpl w:val="B2C84CCC"/>
    <w:lvl w:ilvl="0">
      <w:start w:val="1"/>
      <w:numFmt w:val="decimal"/>
      <w:lvlText w:val="%1."/>
      <w:lvlJc w:val="left"/>
      <w:pPr>
        <w:ind w:left="1070" w:hanging="360"/>
      </w:pPr>
    </w:lvl>
    <w:lvl w:ilvl="1">
      <w:start w:val="1"/>
      <w:numFmt w:val="decimal"/>
      <w:isLgl/>
      <w:lvlText w:val="%1.%2"/>
      <w:lvlJc w:val="left"/>
      <w:pPr>
        <w:ind w:left="1024" w:hanging="390"/>
      </w:pPr>
      <w:rPr>
        <w:rFonts w:eastAsia="Arial Unicode MS"/>
      </w:rPr>
    </w:lvl>
    <w:lvl w:ilvl="2">
      <w:start w:val="1"/>
      <w:numFmt w:val="decimal"/>
      <w:isLgl/>
      <w:lvlText w:val="%1.%2.%3"/>
      <w:lvlJc w:val="left"/>
      <w:pPr>
        <w:ind w:left="1430" w:hanging="720"/>
      </w:pPr>
      <w:rPr>
        <w:rFonts w:eastAsia="Arial Unicode MS"/>
      </w:rPr>
    </w:lvl>
    <w:lvl w:ilvl="3">
      <w:start w:val="1"/>
      <w:numFmt w:val="decimal"/>
      <w:isLgl/>
      <w:lvlText w:val="%1.%2.%3.%4"/>
      <w:lvlJc w:val="left"/>
      <w:pPr>
        <w:ind w:left="1430" w:hanging="720"/>
      </w:pPr>
      <w:rPr>
        <w:rFonts w:eastAsia="Arial Unicode MS"/>
      </w:rPr>
    </w:lvl>
    <w:lvl w:ilvl="4">
      <w:start w:val="1"/>
      <w:numFmt w:val="decimal"/>
      <w:isLgl/>
      <w:lvlText w:val="%1.%2.%3.%4.%5"/>
      <w:lvlJc w:val="left"/>
      <w:pPr>
        <w:ind w:left="1790" w:hanging="1080"/>
      </w:pPr>
      <w:rPr>
        <w:rFonts w:eastAsia="Arial Unicode MS"/>
      </w:rPr>
    </w:lvl>
    <w:lvl w:ilvl="5">
      <w:start w:val="1"/>
      <w:numFmt w:val="decimal"/>
      <w:isLgl/>
      <w:lvlText w:val="%1.%2.%3.%4.%5.%6"/>
      <w:lvlJc w:val="left"/>
      <w:pPr>
        <w:ind w:left="1790" w:hanging="1080"/>
      </w:pPr>
      <w:rPr>
        <w:rFonts w:eastAsia="Arial Unicode MS"/>
      </w:rPr>
    </w:lvl>
    <w:lvl w:ilvl="6">
      <w:start w:val="1"/>
      <w:numFmt w:val="decimal"/>
      <w:isLgl/>
      <w:lvlText w:val="%1.%2.%3.%4.%5.%6.%7"/>
      <w:lvlJc w:val="left"/>
      <w:pPr>
        <w:ind w:left="2150" w:hanging="1440"/>
      </w:pPr>
      <w:rPr>
        <w:rFonts w:eastAsia="Arial Unicode MS"/>
      </w:rPr>
    </w:lvl>
    <w:lvl w:ilvl="7">
      <w:start w:val="1"/>
      <w:numFmt w:val="decimal"/>
      <w:isLgl/>
      <w:lvlText w:val="%1.%2.%3.%4.%5.%6.%7.%8"/>
      <w:lvlJc w:val="left"/>
      <w:pPr>
        <w:ind w:left="2150" w:hanging="1440"/>
      </w:pPr>
      <w:rPr>
        <w:rFonts w:eastAsia="Arial Unicode MS"/>
      </w:rPr>
    </w:lvl>
    <w:lvl w:ilvl="8">
      <w:start w:val="1"/>
      <w:numFmt w:val="decimal"/>
      <w:isLgl/>
      <w:lvlText w:val="%1.%2.%3.%4.%5.%6.%7.%8.%9"/>
      <w:lvlJc w:val="left"/>
      <w:pPr>
        <w:ind w:left="2510" w:hanging="1800"/>
      </w:pPr>
      <w:rPr>
        <w:rFonts w:eastAsia="Arial Unicode MS"/>
      </w:rPr>
    </w:lvl>
  </w:abstractNum>
  <w:abstractNum w:abstractNumId="28">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D522E8A"/>
    <w:multiLevelType w:val="hybridMultilevel"/>
    <w:tmpl w:val="4F3C4326"/>
    <w:lvl w:ilvl="0" w:tplc="81540278">
      <w:start w:val="1"/>
      <w:numFmt w:val="decimal"/>
      <w:lvlText w:val="%1)"/>
      <w:lvlJc w:val="left"/>
      <w:pPr>
        <w:ind w:left="1069" w:hanging="360"/>
      </w:pPr>
      <w:rPr>
        <w:rFonts w:hint="default"/>
      </w:rPr>
    </w:lvl>
    <w:lvl w:ilvl="1" w:tplc="077EBF16" w:tentative="1">
      <w:start w:val="1"/>
      <w:numFmt w:val="lowerLetter"/>
      <w:lvlText w:val="%2."/>
      <w:lvlJc w:val="left"/>
      <w:pPr>
        <w:ind w:left="1789" w:hanging="360"/>
      </w:pPr>
    </w:lvl>
    <w:lvl w:ilvl="2" w:tplc="3C4EFF48" w:tentative="1">
      <w:start w:val="1"/>
      <w:numFmt w:val="lowerRoman"/>
      <w:lvlText w:val="%3."/>
      <w:lvlJc w:val="right"/>
      <w:pPr>
        <w:ind w:left="2509" w:hanging="180"/>
      </w:pPr>
    </w:lvl>
    <w:lvl w:ilvl="3" w:tplc="2814EC28" w:tentative="1">
      <w:start w:val="1"/>
      <w:numFmt w:val="decimal"/>
      <w:lvlText w:val="%4."/>
      <w:lvlJc w:val="left"/>
      <w:pPr>
        <w:ind w:left="3229" w:hanging="360"/>
      </w:pPr>
    </w:lvl>
    <w:lvl w:ilvl="4" w:tplc="837A549A" w:tentative="1">
      <w:start w:val="1"/>
      <w:numFmt w:val="lowerLetter"/>
      <w:lvlText w:val="%5."/>
      <w:lvlJc w:val="left"/>
      <w:pPr>
        <w:ind w:left="3949" w:hanging="360"/>
      </w:pPr>
    </w:lvl>
    <w:lvl w:ilvl="5" w:tplc="F51A9810" w:tentative="1">
      <w:start w:val="1"/>
      <w:numFmt w:val="lowerRoman"/>
      <w:lvlText w:val="%6."/>
      <w:lvlJc w:val="right"/>
      <w:pPr>
        <w:ind w:left="4669" w:hanging="180"/>
      </w:pPr>
    </w:lvl>
    <w:lvl w:ilvl="6" w:tplc="30A45006" w:tentative="1">
      <w:start w:val="1"/>
      <w:numFmt w:val="decimal"/>
      <w:lvlText w:val="%7."/>
      <w:lvlJc w:val="left"/>
      <w:pPr>
        <w:ind w:left="5389" w:hanging="360"/>
      </w:pPr>
    </w:lvl>
    <w:lvl w:ilvl="7" w:tplc="544EC9A0" w:tentative="1">
      <w:start w:val="1"/>
      <w:numFmt w:val="lowerLetter"/>
      <w:lvlText w:val="%8."/>
      <w:lvlJc w:val="left"/>
      <w:pPr>
        <w:ind w:left="6109" w:hanging="360"/>
      </w:pPr>
    </w:lvl>
    <w:lvl w:ilvl="8" w:tplc="9118AD3E" w:tentative="1">
      <w:start w:val="1"/>
      <w:numFmt w:val="lowerRoman"/>
      <w:lvlText w:val="%9."/>
      <w:lvlJc w:val="right"/>
      <w:pPr>
        <w:ind w:left="6829" w:hanging="180"/>
      </w:pPr>
    </w:lvl>
  </w:abstractNum>
  <w:abstractNum w:abstractNumId="30">
    <w:nsid w:val="739157CC"/>
    <w:multiLevelType w:val="hybridMultilevel"/>
    <w:tmpl w:val="F84C2278"/>
    <w:lvl w:ilvl="0" w:tplc="DC8EF0B0">
      <w:start w:val="1"/>
      <w:numFmt w:val="bullet"/>
      <w:pStyle w:val="a2"/>
      <w:lvlText w:val=""/>
      <w:lvlJc w:val="left"/>
      <w:pPr>
        <w:tabs>
          <w:tab w:val="num" w:pos="927"/>
        </w:tabs>
        <w:ind w:left="0" w:firstLine="567"/>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8EE22AE"/>
    <w:multiLevelType w:val="hybridMultilevel"/>
    <w:tmpl w:val="350EBE32"/>
    <w:lvl w:ilvl="0" w:tplc="04466E2E">
      <w:start w:val="1"/>
      <w:numFmt w:val="decimal"/>
      <w:pStyle w:val="50"/>
      <w:lvlText w:val="%1."/>
      <w:lvlJc w:val="left"/>
      <w:pPr>
        <w:tabs>
          <w:tab w:val="num" w:pos="1320"/>
        </w:tabs>
        <w:ind w:left="1320" w:hanging="780"/>
      </w:pPr>
      <w:rPr>
        <w:rFonts w:cs="Times New Roman" w:hint="default"/>
      </w:rPr>
    </w:lvl>
    <w:lvl w:ilvl="1" w:tplc="4462DEE6" w:tentative="1">
      <w:start w:val="1"/>
      <w:numFmt w:val="lowerLetter"/>
      <w:lvlText w:val="%2."/>
      <w:lvlJc w:val="left"/>
      <w:pPr>
        <w:tabs>
          <w:tab w:val="num" w:pos="1620"/>
        </w:tabs>
        <w:ind w:left="1620" w:hanging="360"/>
      </w:pPr>
      <w:rPr>
        <w:rFonts w:cs="Times New Roman"/>
      </w:rPr>
    </w:lvl>
    <w:lvl w:ilvl="2" w:tplc="CE788AD8" w:tentative="1">
      <w:start w:val="1"/>
      <w:numFmt w:val="lowerRoman"/>
      <w:lvlText w:val="%3."/>
      <w:lvlJc w:val="right"/>
      <w:pPr>
        <w:tabs>
          <w:tab w:val="num" w:pos="2340"/>
        </w:tabs>
        <w:ind w:left="2340" w:hanging="180"/>
      </w:pPr>
      <w:rPr>
        <w:rFonts w:cs="Times New Roman"/>
      </w:rPr>
    </w:lvl>
    <w:lvl w:ilvl="3" w:tplc="E7CC3752" w:tentative="1">
      <w:start w:val="1"/>
      <w:numFmt w:val="decimal"/>
      <w:lvlText w:val="%4."/>
      <w:lvlJc w:val="left"/>
      <w:pPr>
        <w:tabs>
          <w:tab w:val="num" w:pos="3060"/>
        </w:tabs>
        <w:ind w:left="3060" w:hanging="360"/>
      </w:pPr>
      <w:rPr>
        <w:rFonts w:cs="Times New Roman"/>
      </w:rPr>
    </w:lvl>
    <w:lvl w:ilvl="4" w:tplc="8F90FC1A" w:tentative="1">
      <w:start w:val="1"/>
      <w:numFmt w:val="lowerLetter"/>
      <w:lvlText w:val="%5."/>
      <w:lvlJc w:val="left"/>
      <w:pPr>
        <w:tabs>
          <w:tab w:val="num" w:pos="3780"/>
        </w:tabs>
        <w:ind w:left="3780" w:hanging="360"/>
      </w:pPr>
      <w:rPr>
        <w:rFonts w:cs="Times New Roman"/>
      </w:rPr>
    </w:lvl>
    <w:lvl w:ilvl="5" w:tplc="3E98DFA4" w:tentative="1">
      <w:start w:val="1"/>
      <w:numFmt w:val="lowerRoman"/>
      <w:lvlText w:val="%6."/>
      <w:lvlJc w:val="right"/>
      <w:pPr>
        <w:tabs>
          <w:tab w:val="num" w:pos="4500"/>
        </w:tabs>
        <w:ind w:left="4500" w:hanging="180"/>
      </w:pPr>
      <w:rPr>
        <w:rFonts w:cs="Times New Roman"/>
      </w:rPr>
    </w:lvl>
    <w:lvl w:ilvl="6" w:tplc="4AB6933A" w:tentative="1">
      <w:start w:val="1"/>
      <w:numFmt w:val="decimal"/>
      <w:lvlText w:val="%7."/>
      <w:lvlJc w:val="left"/>
      <w:pPr>
        <w:tabs>
          <w:tab w:val="num" w:pos="5220"/>
        </w:tabs>
        <w:ind w:left="5220" w:hanging="360"/>
      </w:pPr>
      <w:rPr>
        <w:rFonts w:cs="Times New Roman"/>
      </w:rPr>
    </w:lvl>
    <w:lvl w:ilvl="7" w:tplc="B1186940" w:tentative="1">
      <w:start w:val="1"/>
      <w:numFmt w:val="lowerLetter"/>
      <w:lvlText w:val="%8."/>
      <w:lvlJc w:val="left"/>
      <w:pPr>
        <w:tabs>
          <w:tab w:val="num" w:pos="5940"/>
        </w:tabs>
        <w:ind w:left="5940" w:hanging="360"/>
      </w:pPr>
      <w:rPr>
        <w:rFonts w:cs="Times New Roman"/>
      </w:rPr>
    </w:lvl>
    <w:lvl w:ilvl="8" w:tplc="145C7DB0" w:tentative="1">
      <w:start w:val="1"/>
      <w:numFmt w:val="lowerRoman"/>
      <w:lvlText w:val="%9."/>
      <w:lvlJc w:val="right"/>
      <w:pPr>
        <w:tabs>
          <w:tab w:val="num" w:pos="6660"/>
        </w:tabs>
        <w:ind w:left="6660" w:hanging="180"/>
      </w:pPr>
      <w:rPr>
        <w:rFonts w:cs="Times New Roman"/>
      </w:rPr>
    </w:lvl>
  </w:abstractNum>
  <w:abstractNum w:abstractNumId="33">
    <w:nsid w:val="7A0F5C1B"/>
    <w:multiLevelType w:val="multilevel"/>
    <w:tmpl w:val="AC000866"/>
    <w:lvl w:ilvl="0">
      <w:start w:val="13"/>
      <w:numFmt w:val="decimal"/>
      <w:pStyle w:val="a4"/>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ascii="Times New Roman" w:hAnsi="Times New Roman" w:cs="Times New Roman" w:hint="default"/>
        <w:sz w:val="26"/>
        <w:szCs w:val="26"/>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4">
    <w:nsid w:val="7A7771B9"/>
    <w:multiLevelType w:val="multilevel"/>
    <w:tmpl w:val="10A617B0"/>
    <w:lvl w:ilvl="0">
      <w:start w:val="1"/>
      <w:numFmt w:val="decimal"/>
      <w:lvlText w:val="%1."/>
      <w:lvlJc w:val="left"/>
      <w:pPr>
        <w:tabs>
          <w:tab w:val="num" w:pos="0"/>
        </w:tabs>
        <w:ind w:left="1070" w:hanging="360"/>
      </w:pPr>
    </w:lvl>
    <w:lvl w:ilvl="1">
      <w:start w:val="1"/>
      <w:numFmt w:val="decimal"/>
      <w:lvlText w:val="%1.%2"/>
      <w:lvlJc w:val="left"/>
      <w:pPr>
        <w:tabs>
          <w:tab w:val="num" w:pos="0"/>
        </w:tabs>
        <w:ind w:left="1024" w:hanging="39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1430" w:hanging="720"/>
      </w:pPr>
    </w:lvl>
    <w:lvl w:ilvl="4">
      <w:start w:val="1"/>
      <w:numFmt w:val="decimal"/>
      <w:lvlText w:val="%1.%2.%3.%4.%5"/>
      <w:lvlJc w:val="left"/>
      <w:pPr>
        <w:tabs>
          <w:tab w:val="num" w:pos="0"/>
        </w:tabs>
        <w:ind w:left="1790"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150" w:hanging="1440"/>
      </w:pPr>
    </w:lvl>
    <w:lvl w:ilvl="7">
      <w:start w:val="1"/>
      <w:numFmt w:val="decimal"/>
      <w:lvlText w:val="%1.%2.%3.%4.%5.%6.%7.%8"/>
      <w:lvlJc w:val="left"/>
      <w:pPr>
        <w:tabs>
          <w:tab w:val="num" w:pos="0"/>
        </w:tabs>
        <w:ind w:left="2150" w:hanging="1440"/>
      </w:pPr>
    </w:lvl>
    <w:lvl w:ilvl="8">
      <w:start w:val="1"/>
      <w:numFmt w:val="decimal"/>
      <w:lvlText w:val="%1.%2.%3.%4.%5.%6.%7.%8.%9"/>
      <w:lvlJc w:val="left"/>
      <w:pPr>
        <w:tabs>
          <w:tab w:val="num" w:pos="0"/>
        </w:tabs>
        <w:ind w:left="2510" w:hanging="1800"/>
      </w:pPr>
    </w:lvl>
  </w:abstractNum>
  <w:num w:numId="1">
    <w:abstractNumId w:val="21"/>
  </w:num>
  <w:num w:numId="2">
    <w:abstractNumId w:val="10"/>
  </w:num>
  <w:num w:numId="3">
    <w:abstractNumId w:val="16"/>
  </w:num>
  <w:num w:numId="4">
    <w:abstractNumId w:val="23"/>
  </w:num>
  <w:num w:numId="5">
    <w:abstractNumId w:val="12"/>
  </w:num>
  <w:num w:numId="6">
    <w:abstractNumId w:val="7"/>
  </w:num>
  <w:num w:numId="7">
    <w:abstractNumId w:val="14"/>
  </w:num>
  <w:num w:numId="8">
    <w:abstractNumId w:val="25"/>
  </w:num>
  <w:num w:numId="9">
    <w:abstractNumId w:val="18"/>
  </w:num>
  <w:num w:numId="10">
    <w:abstractNumId w:val="13"/>
  </w:num>
  <w:num w:numId="11">
    <w:abstractNumId w:val="22"/>
  </w:num>
  <w:num w:numId="12">
    <w:abstractNumId w:val="20"/>
  </w:num>
  <w:num w:numId="13">
    <w:abstractNumId w:val="0"/>
  </w:num>
  <w:num w:numId="14">
    <w:abstractNumId w:val="8"/>
  </w:num>
  <w:num w:numId="15">
    <w:abstractNumId w:val="17"/>
  </w:num>
  <w:num w:numId="16">
    <w:abstractNumId w:val="11"/>
  </w:num>
  <w:num w:numId="17">
    <w:abstractNumId w:val="30"/>
  </w:num>
  <w:num w:numId="18">
    <w:abstractNumId w:val="33"/>
  </w:num>
  <w:num w:numId="19">
    <w:abstractNumId w:val="32"/>
  </w:num>
  <w:num w:numId="20">
    <w:abstractNumId w:val="4"/>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19"/>
  </w:num>
  <w:num w:numId="24">
    <w:abstractNumId w:val="24"/>
  </w:num>
  <w:num w:numId="25">
    <w:abstractNumId w:val="9"/>
  </w:num>
  <w:num w:numId="26">
    <w:abstractNumId w:val="29"/>
  </w:num>
  <w:num w:numId="27">
    <w:abstractNumId w:val="21"/>
    <w:lvlOverride w:ilvl="0">
      <w:startOverride w:val="1"/>
    </w:lvlOverride>
    <w:lvlOverride w:ilvl="1">
      <w:startOverride w:val="1"/>
    </w:lvlOverride>
  </w:num>
  <w:num w:numId="28">
    <w:abstractNumId w:val="28"/>
  </w:num>
  <w:num w:numId="29">
    <w:abstractNumId w:val="6"/>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5"/>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5"/>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drawingGridHorizontalSpacing w:val="120"/>
  <w:displayHorizontalDrawingGridEvery w:val="2"/>
  <w:characterSpacingControl w:val="doNotCompress"/>
  <w:hdrShapeDefaults>
    <o:shapedefaults v:ext="edit" spidmax="6145"/>
  </w:hdrShapeDefaults>
  <w:footnotePr>
    <w:footnote w:id="0"/>
    <w:footnote w:id="1"/>
  </w:footnotePr>
  <w:endnotePr>
    <w:endnote w:id="0"/>
    <w:endnote w:id="1"/>
  </w:endnotePr>
  <w:compat/>
  <w:rsids>
    <w:rsidRoot w:val="006F0776"/>
    <w:rsid w:val="00000126"/>
    <w:rsid w:val="00000B4D"/>
    <w:rsid w:val="000024AA"/>
    <w:rsid w:val="00002843"/>
    <w:rsid w:val="000036D4"/>
    <w:rsid w:val="00005628"/>
    <w:rsid w:val="0000586D"/>
    <w:rsid w:val="00006C7C"/>
    <w:rsid w:val="000078DA"/>
    <w:rsid w:val="00010E45"/>
    <w:rsid w:val="000110A8"/>
    <w:rsid w:val="00011199"/>
    <w:rsid w:val="00011292"/>
    <w:rsid w:val="00012139"/>
    <w:rsid w:val="00012803"/>
    <w:rsid w:val="00014A59"/>
    <w:rsid w:val="00014F5F"/>
    <w:rsid w:val="00015C02"/>
    <w:rsid w:val="00016E8B"/>
    <w:rsid w:val="00017D94"/>
    <w:rsid w:val="00017F41"/>
    <w:rsid w:val="000201A9"/>
    <w:rsid w:val="00021470"/>
    <w:rsid w:val="00024246"/>
    <w:rsid w:val="00025637"/>
    <w:rsid w:val="000260C8"/>
    <w:rsid w:val="00026321"/>
    <w:rsid w:val="00026568"/>
    <w:rsid w:val="000271C5"/>
    <w:rsid w:val="00027FB6"/>
    <w:rsid w:val="00030CA8"/>
    <w:rsid w:val="000316A3"/>
    <w:rsid w:val="00031E4C"/>
    <w:rsid w:val="000334A4"/>
    <w:rsid w:val="00034388"/>
    <w:rsid w:val="0003482F"/>
    <w:rsid w:val="00034D11"/>
    <w:rsid w:val="0003660B"/>
    <w:rsid w:val="00036C49"/>
    <w:rsid w:val="00037C53"/>
    <w:rsid w:val="000403D0"/>
    <w:rsid w:val="00040D24"/>
    <w:rsid w:val="00040F3F"/>
    <w:rsid w:val="00041309"/>
    <w:rsid w:val="00042320"/>
    <w:rsid w:val="00046206"/>
    <w:rsid w:val="00046A67"/>
    <w:rsid w:val="00046FAC"/>
    <w:rsid w:val="00047043"/>
    <w:rsid w:val="00047EAB"/>
    <w:rsid w:val="00050754"/>
    <w:rsid w:val="00050B99"/>
    <w:rsid w:val="0005107E"/>
    <w:rsid w:val="0005205E"/>
    <w:rsid w:val="00052695"/>
    <w:rsid w:val="00052A21"/>
    <w:rsid w:val="000530CC"/>
    <w:rsid w:val="00055961"/>
    <w:rsid w:val="000564AD"/>
    <w:rsid w:val="000566B1"/>
    <w:rsid w:val="0005678E"/>
    <w:rsid w:val="0005739D"/>
    <w:rsid w:val="000578E6"/>
    <w:rsid w:val="00057DD2"/>
    <w:rsid w:val="00060AED"/>
    <w:rsid w:val="0006148B"/>
    <w:rsid w:val="000620B1"/>
    <w:rsid w:val="000628D5"/>
    <w:rsid w:val="00062D3B"/>
    <w:rsid w:val="000635D0"/>
    <w:rsid w:val="00064E7F"/>
    <w:rsid w:val="0006506C"/>
    <w:rsid w:val="000655F4"/>
    <w:rsid w:val="00071E0D"/>
    <w:rsid w:val="00071F41"/>
    <w:rsid w:val="00074B8F"/>
    <w:rsid w:val="0007645E"/>
    <w:rsid w:val="0007646D"/>
    <w:rsid w:val="00077D46"/>
    <w:rsid w:val="000803B4"/>
    <w:rsid w:val="00080D9E"/>
    <w:rsid w:val="00080F19"/>
    <w:rsid w:val="00081174"/>
    <w:rsid w:val="00081F95"/>
    <w:rsid w:val="00082C2E"/>
    <w:rsid w:val="000834B5"/>
    <w:rsid w:val="00086033"/>
    <w:rsid w:val="000864C2"/>
    <w:rsid w:val="00087DA3"/>
    <w:rsid w:val="00090232"/>
    <w:rsid w:val="00090400"/>
    <w:rsid w:val="00091F50"/>
    <w:rsid w:val="00092EF2"/>
    <w:rsid w:val="00093973"/>
    <w:rsid w:val="00094039"/>
    <w:rsid w:val="00094438"/>
    <w:rsid w:val="0009459B"/>
    <w:rsid w:val="000976F8"/>
    <w:rsid w:val="000A03A8"/>
    <w:rsid w:val="000A0888"/>
    <w:rsid w:val="000A0CF1"/>
    <w:rsid w:val="000A0D9A"/>
    <w:rsid w:val="000A1CD4"/>
    <w:rsid w:val="000A3A60"/>
    <w:rsid w:val="000A46F6"/>
    <w:rsid w:val="000B0512"/>
    <w:rsid w:val="000B065E"/>
    <w:rsid w:val="000B0D0E"/>
    <w:rsid w:val="000B1338"/>
    <w:rsid w:val="000B4080"/>
    <w:rsid w:val="000B6120"/>
    <w:rsid w:val="000B7F46"/>
    <w:rsid w:val="000C0CFA"/>
    <w:rsid w:val="000C0DD7"/>
    <w:rsid w:val="000C1B89"/>
    <w:rsid w:val="000C1D4E"/>
    <w:rsid w:val="000C2BC0"/>
    <w:rsid w:val="000C3191"/>
    <w:rsid w:val="000C4E79"/>
    <w:rsid w:val="000C5D81"/>
    <w:rsid w:val="000C68E8"/>
    <w:rsid w:val="000C6D19"/>
    <w:rsid w:val="000C6D35"/>
    <w:rsid w:val="000C6F8B"/>
    <w:rsid w:val="000C70EF"/>
    <w:rsid w:val="000D03A1"/>
    <w:rsid w:val="000D0C75"/>
    <w:rsid w:val="000D0D1E"/>
    <w:rsid w:val="000D109B"/>
    <w:rsid w:val="000D1344"/>
    <w:rsid w:val="000D1B03"/>
    <w:rsid w:val="000D1BC7"/>
    <w:rsid w:val="000D1FC8"/>
    <w:rsid w:val="000D27C3"/>
    <w:rsid w:val="000D367B"/>
    <w:rsid w:val="000D3A48"/>
    <w:rsid w:val="000D44F2"/>
    <w:rsid w:val="000D5933"/>
    <w:rsid w:val="000D6367"/>
    <w:rsid w:val="000D6D03"/>
    <w:rsid w:val="000D7B3D"/>
    <w:rsid w:val="000D7BF5"/>
    <w:rsid w:val="000E084E"/>
    <w:rsid w:val="000E16CA"/>
    <w:rsid w:val="000E1DE5"/>
    <w:rsid w:val="000E2353"/>
    <w:rsid w:val="000E2606"/>
    <w:rsid w:val="000E2BA8"/>
    <w:rsid w:val="000E2D04"/>
    <w:rsid w:val="000E391C"/>
    <w:rsid w:val="000E3E6F"/>
    <w:rsid w:val="000E4F25"/>
    <w:rsid w:val="000E5EF0"/>
    <w:rsid w:val="000E6B22"/>
    <w:rsid w:val="000E732E"/>
    <w:rsid w:val="000F0FB6"/>
    <w:rsid w:val="000F0FBE"/>
    <w:rsid w:val="000F10AD"/>
    <w:rsid w:val="000F165C"/>
    <w:rsid w:val="000F331B"/>
    <w:rsid w:val="000F3AD6"/>
    <w:rsid w:val="000F3EAB"/>
    <w:rsid w:val="000F3EC1"/>
    <w:rsid w:val="000F60D6"/>
    <w:rsid w:val="001007DF"/>
    <w:rsid w:val="001017DF"/>
    <w:rsid w:val="00102471"/>
    <w:rsid w:val="00102F68"/>
    <w:rsid w:val="00103743"/>
    <w:rsid w:val="00103BA6"/>
    <w:rsid w:val="00103FB4"/>
    <w:rsid w:val="00104464"/>
    <w:rsid w:val="00104562"/>
    <w:rsid w:val="001048E8"/>
    <w:rsid w:val="0010512D"/>
    <w:rsid w:val="0010532B"/>
    <w:rsid w:val="0010679A"/>
    <w:rsid w:val="001101B1"/>
    <w:rsid w:val="001119BE"/>
    <w:rsid w:val="00111F07"/>
    <w:rsid w:val="00113C3C"/>
    <w:rsid w:val="0011434A"/>
    <w:rsid w:val="001146D4"/>
    <w:rsid w:val="00114935"/>
    <w:rsid w:val="00115BB8"/>
    <w:rsid w:val="00115C71"/>
    <w:rsid w:val="001165E3"/>
    <w:rsid w:val="0011775A"/>
    <w:rsid w:val="00121228"/>
    <w:rsid w:val="001249D1"/>
    <w:rsid w:val="00125559"/>
    <w:rsid w:val="00127E3F"/>
    <w:rsid w:val="001304FA"/>
    <w:rsid w:val="001306DF"/>
    <w:rsid w:val="00131882"/>
    <w:rsid w:val="00132361"/>
    <w:rsid w:val="00133E66"/>
    <w:rsid w:val="00134D09"/>
    <w:rsid w:val="00137688"/>
    <w:rsid w:val="00140BD8"/>
    <w:rsid w:val="00141A6C"/>
    <w:rsid w:val="0014246F"/>
    <w:rsid w:val="00142531"/>
    <w:rsid w:val="001425DA"/>
    <w:rsid w:val="00143FF4"/>
    <w:rsid w:val="0014405C"/>
    <w:rsid w:val="0014500F"/>
    <w:rsid w:val="001456C9"/>
    <w:rsid w:val="00146231"/>
    <w:rsid w:val="001462D4"/>
    <w:rsid w:val="00146B1E"/>
    <w:rsid w:val="001505C7"/>
    <w:rsid w:val="001512B7"/>
    <w:rsid w:val="00152AD9"/>
    <w:rsid w:val="00153B82"/>
    <w:rsid w:val="00153D06"/>
    <w:rsid w:val="00154172"/>
    <w:rsid w:val="001542A4"/>
    <w:rsid w:val="00154BC7"/>
    <w:rsid w:val="00155C04"/>
    <w:rsid w:val="001602BA"/>
    <w:rsid w:val="0016178A"/>
    <w:rsid w:val="0016293C"/>
    <w:rsid w:val="0016318A"/>
    <w:rsid w:val="00163C7A"/>
    <w:rsid w:val="001653F2"/>
    <w:rsid w:val="00165EA4"/>
    <w:rsid w:val="00166C4B"/>
    <w:rsid w:val="001670AC"/>
    <w:rsid w:val="00167D86"/>
    <w:rsid w:val="0017019F"/>
    <w:rsid w:val="00171B3C"/>
    <w:rsid w:val="00172711"/>
    <w:rsid w:val="00172946"/>
    <w:rsid w:val="00173D00"/>
    <w:rsid w:val="00173F03"/>
    <w:rsid w:val="00174965"/>
    <w:rsid w:val="00174ACE"/>
    <w:rsid w:val="00174F25"/>
    <w:rsid w:val="00176114"/>
    <w:rsid w:val="0018007E"/>
    <w:rsid w:val="001822D3"/>
    <w:rsid w:val="001822E0"/>
    <w:rsid w:val="00183867"/>
    <w:rsid w:val="00183DA3"/>
    <w:rsid w:val="0018417D"/>
    <w:rsid w:val="00184A11"/>
    <w:rsid w:val="001873D0"/>
    <w:rsid w:val="00187A39"/>
    <w:rsid w:val="0019051E"/>
    <w:rsid w:val="00190756"/>
    <w:rsid w:val="001919E7"/>
    <w:rsid w:val="00191BA0"/>
    <w:rsid w:val="001927D0"/>
    <w:rsid w:val="001952D2"/>
    <w:rsid w:val="0019565E"/>
    <w:rsid w:val="0019571E"/>
    <w:rsid w:val="00195994"/>
    <w:rsid w:val="0019713E"/>
    <w:rsid w:val="001A19B2"/>
    <w:rsid w:val="001A44BE"/>
    <w:rsid w:val="001A6362"/>
    <w:rsid w:val="001A7CD4"/>
    <w:rsid w:val="001B0C00"/>
    <w:rsid w:val="001B2FBE"/>
    <w:rsid w:val="001B3DA5"/>
    <w:rsid w:val="001B3FDA"/>
    <w:rsid w:val="001B485A"/>
    <w:rsid w:val="001B56D5"/>
    <w:rsid w:val="001B6997"/>
    <w:rsid w:val="001B7C5D"/>
    <w:rsid w:val="001C12FF"/>
    <w:rsid w:val="001C1376"/>
    <w:rsid w:val="001C31AA"/>
    <w:rsid w:val="001C5370"/>
    <w:rsid w:val="001C6F57"/>
    <w:rsid w:val="001C772B"/>
    <w:rsid w:val="001D2033"/>
    <w:rsid w:val="001D32BD"/>
    <w:rsid w:val="001D3897"/>
    <w:rsid w:val="001D41B5"/>
    <w:rsid w:val="001D4BBB"/>
    <w:rsid w:val="001D5502"/>
    <w:rsid w:val="001D5A4F"/>
    <w:rsid w:val="001D5B67"/>
    <w:rsid w:val="001D5E35"/>
    <w:rsid w:val="001D6EC2"/>
    <w:rsid w:val="001D7475"/>
    <w:rsid w:val="001D7722"/>
    <w:rsid w:val="001D7E09"/>
    <w:rsid w:val="001E0482"/>
    <w:rsid w:val="001E0D56"/>
    <w:rsid w:val="001E1E84"/>
    <w:rsid w:val="001E28B7"/>
    <w:rsid w:val="001E390A"/>
    <w:rsid w:val="001E3AA6"/>
    <w:rsid w:val="001F152A"/>
    <w:rsid w:val="001F2F70"/>
    <w:rsid w:val="001F3EC5"/>
    <w:rsid w:val="00200E7A"/>
    <w:rsid w:val="002017B4"/>
    <w:rsid w:val="0020277D"/>
    <w:rsid w:val="00204D2C"/>
    <w:rsid w:val="00210641"/>
    <w:rsid w:val="00210E92"/>
    <w:rsid w:val="0021124D"/>
    <w:rsid w:val="002118D7"/>
    <w:rsid w:val="002123C5"/>
    <w:rsid w:val="002123EF"/>
    <w:rsid w:val="00212824"/>
    <w:rsid w:val="0021299D"/>
    <w:rsid w:val="002134E4"/>
    <w:rsid w:val="00214001"/>
    <w:rsid w:val="002148E7"/>
    <w:rsid w:val="00214D61"/>
    <w:rsid w:val="0021575A"/>
    <w:rsid w:val="00215769"/>
    <w:rsid w:val="00216626"/>
    <w:rsid w:val="00216C7A"/>
    <w:rsid w:val="00217BC1"/>
    <w:rsid w:val="0022027F"/>
    <w:rsid w:val="00220FCA"/>
    <w:rsid w:val="00221401"/>
    <w:rsid w:val="00221432"/>
    <w:rsid w:val="00221591"/>
    <w:rsid w:val="00221889"/>
    <w:rsid w:val="00221FE5"/>
    <w:rsid w:val="002222E4"/>
    <w:rsid w:val="00222881"/>
    <w:rsid w:val="00222EB6"/>
    <w:rsid w:val="002236DA"/>
    <w:rsid w:val="00224286"/>
    <w:rsid w:val="00225830"/>
    <w:rsid w:val="0022714D"/>
    <w:rsid w:val="00227A3A"/>
    <w:rsid w:val="0023426D"/>
    <w:rsid w:val="002360A6"/>
    <w:rsid w:val="00236AD5"/>
    <w:rsid w:val="00236EFD"/>
    <w:rsid w:val="002373A7"/>
    <w:rsid w:val="00237473"/>
    <w:rsid w:val="00237CA3"/>
    <w:rsid w:val="00237F91"/>
    <w:rsid w:val="002405EC"/>
    <w:rsid w:val="00240696"/>
    <w:rsid w:val="00240C81"/>
    <w:rsid w:val="00240EC1"/>
    <w:rsid w:val="002412F0"/>
    <w:rsid w:val="002439C9"/>
    <w:rsid w:val="0024455D"/>
    <w:rsid w:val="00245293"/>
    <w:rsid w:val="00245580"/>
    <w:rsid w:val="00245AA0"/>
    <w:rsid w:val="00245C86"/>
    <w:rsid w:val="002478BB"/>
    <w:rsid w:val="00247AAA"/>
    <w:rsid w:val="00250830"/>
    <w:rsid w:val="00253527"/>
    <w:rsid w:val="002547FE"/>
    <w:rsid w:val="0025527C"/>
    <w:rsid w:val="00257034"/>
    <w:rsid w:val="00257B90"/>
    <w:rsid w:val="00261321"/>
    <w:rsid w:val="00261549"/>
    <w:rsid w:val="00262F53"/>
    <w:rsid w:val="0026365D"/>
    <w:rsid w:val="00264D0F"/>
    <w:rsid w:val="002655B1"/>
    <w:rsid w:val="00265D00"/>
    <w:rsid w:val="002678E1"/>
    <w:rsid w:val="00267983"/>
    <w:rsid w:val="00270380"/>
    <w:rsid w:val="00270A53"/>
    <w:rsid w:val="00271311"/>
    <w:rsid w:val="002717F5"/>
    <w:rsid w:val="0027305B"/>
    <w:rsid w:val="00273416"/>
    <w:rsid w:val="0027412F"/>
    <w:rsid w:val="00274C34"/>
    <w:rsid w:val="0027538A"/>
    <w:rsid w:val="00275E3C"/>
    <w:rsid w:val="00276E7D"/>
    <w:rsid w:val="00280972"/>
    <w:rsid w:val="00280B3D"/>
    <w:rsid w:val="00281636"/>
    <w:rsid w:val="00281C6E"/>
    <w:rsid w:val="002820D8"/>
    <w:rsid w:val="002839E1"/>
    <w:rsid w:val="0028534C"/>
    <w:rsid w:val="002879B5"/>
    <w:rsid w:val="00287EC4"/>
    <w:rsid w:val="0029010A"/>
    <w:rsid w:val="00290EE5"/>
    <w:rsid w:val="00292888"/>
    <w:rsid w:val="002932F0"/>
    <w:rsid w:val="002935DB"/>
    <w:rsid w:val="002935E8"/>
    <w:rsid w:val="00294361"/>
    <w:rsid w:val="00294EBB"/>
    <w:rsid w:val="002957DC"/>
    <w:rsid w:val="0029682D"/>
    <w:rsid w:val="00296F5A"/>
    <w:rsid w:val="0029737D"/>
    <w:rsid w:val="00297F14"/>
    <w:rsid w:val="002A12CE"/>
    <w:rsid w:val="002A2184"/>
    <w:rsid w:val="002A4A56"/>
    <w:rsid w:val="002A5CDA"/>
    <w:rsid w:val="002A66B2"/>
    <w:rsid w:val="002A6A58"/>
    <w:rsid w:val="002A6F08"/>
    <w:rsid w:val="002A7152"/>
    <w:rsid w:val="002A7C12"/>
    <w:rsid w:val="002B33A7"/>
    <w:rsid w:val="002B4BBC"/>
    <w:rsid w:val="002B4DE5"/>
    <w:rsid w:val="002B5661"/>
    <w:rsid w:val="002B7671"/>
    <w:rsid w:val="002B7BCE"/>
    <w:rsid w:val="002C187B"/>
    <w:rsid w:val="002C32E7"/>
    <w:rsid w:val="002C3D58"/>
    <w:rsid w:val="002C4B89"/>
    <w:rsid w:val="002C529B"/>
    <w:rsid w:val="002C58BD"/>
    <w:rsid w:val="002C5EDF"/>
    <w:rsid w:val="002C6A1C"/>
    <w:rsid w:val="002C6FEE"/>
    <w:rsid w:val="002C70F9"/>
    <w:rsid w:val="002D0855"/>
    <w:rsid w:val="002D1DB7"/>
    <w:rsid w:val="002D26C4"/>
    <w:rsid w:val="002D2AEC"/>
    <w:rsid w:val="002D48D2"/>
    <w:rsid w:val="002D5166"/>
    <w:rsid w:val="002D5C92"/>
    <w:rsid w:val="002D5EBB"/>
    <w:rsid w:val="002D6610"/>
    <w:rsid w:val="002D6CA9"/>
    <w:rsid w:val="002D742F"/>
    <w:rsid w:val="002D7C50"/>
    <w:rsid w:val="002D7F39"/>
    <w:rsid w:val="002E1AB9"/>
    <w:rsid w:val="002E20B9"/>
    <w:rsid w:val="002E30AF"/>
    <w:rsid w:val="002E3A41"/>
    <w:rsid w:val="002E4EEF"/>
    <w:rsid w:val="002E4FEA"/>
    <w:rsid w:val="002E5A26"/>
    <w:rsid w:val="002E5EB8"/>
    <w:rsid w:val="002E5FE0"/>
    <w:rsid w:val="002E6091"/>
    <w:rsid w:val="002E769B"/>
    <w:rsid w:val="002E7827"/>
    <w:rsid w:val="002F04C1"/>
    <w:rsid w:val="002F244E"/>
    <w:rsid w:val="002F3168"/>
    <w:rsid w:val="002F3612"/>
    <w:rsid w:val="002F3DD6"/>
    <w:rsid w:val="002F3F3A"/>
    <w:rsid w:val="002F44FC"/>
    <w:rsid w:val="002F5C7B"/>
    <w:rsid w:val="002F5E63"/>
    <w:rsid w:val="002F631B"/>
    <w:rsid w:val="002F65E0"/>
    <w:rsid w:val="002F66F5"/>
    <w:rsid w:val="002F6D50"/>
    <w:rsid w:val="002F705A"/>
    <w:rsid w:val="002F707B"/>
    <w:rsid w:val="002F7A10"/>
    <w:rsid w:val="002F7BCE"/>
    <w:rsid w:val="003007B6"/>
    <w:rsid w:val="00300B59"/>
    <w:rsid w:val="00300BB7"/>
    <w:rsid w:val="003010FA"/>
    <w:rsid w:val="00302D0B"/>
    <w:rsid w:val="003033C4"/>
    <w:rsid w:val="003040E3"/>
    <w:rsid w:val="003053E4"/>
    <w:rsid w:val="00306F9D"/>
    <w:rsid w:val="00307A9F"/>
    <w:rsid w:val="00310634"/>
    <w:rsid w:val="00312944"/>
    <w:rsid w:val="0031386A"/>
    <w:rsid w:val="00314E54"/>
    <w:rsid w:val="003159A9"/>
    <w:rsid w:val="00315A63"/>
    <w:rsid w:val="003214C6"/>
    <w:rsid w:val="0032157A"/>
    <w:rsid w:val="003219F4"/>
    <w:rsid w:val="00321B3F"/>
    <w:rsid w:val="00322603"/>
    <w:rsid w:val="00322CAC"/>
    <w:rsid w:val="00322CAD"/>
    <w:rsid w:val="00322D04"/>
    <w:rsid w:val="00323FB9"/>
    <w:rsid w:val="003241DC"/>
    <w:rsid w:val="0032574F"/>
    <w:rsid w:val="0032748D"/>
    <w:rsid w:val="00327929"/>
    <w:rsid w:val="00330814"/>
    <w:rsid w:val="0033099C"/>
    <w:rsid w:val="00330DDD"/>
    <w:rsid w:val="00330F81"/>
    <w:rsid w:val="003327FC"/>
    <w:rsid w:val="00333CB2"/>
    <w:rsid w:val="003348AB"/>
    <w:rsid w:val="00335682"/>
    <w:rsid w:val="00336CAD"/>
    <w:rsid w:val="00340A88"/>
    <w:rsid w:val="00341A45"/>
    <w:rsid w:val="00341C24"/>
    <w:rsid w:val="00341DCE"/>
    <w:rsid w:val="00341EF8"/>
    <w:rsid w:val="0034443E"/>
    <w:rsid w:val="0034521F"/>
    <w:rsid w:val="00345FE7"/>
    <w:rsid w:val="00346557"/>
    <w:rsid w:val="00350B4C"/>
    <w:rsid w:val="00350D4C"/>
    <w:rsid w:val="00351AE5"/>
    <w:rsid w:val="00351CE6"/>
    <w:rsid w:val="00351EFF"/>
    <w:rsid w:val="00352304"/>
    <w:rsid w:val="003526A5"/>
    <w:rsid w:val="00352A6B"/>
    <w:rsid w:val="00354672"/>
    <w:rsid w:val="00355AD2"/>
    <w:rsid w:val="0035665A"/>
    <w:rsid w:val="00356823"/>
    <w:rsid w:val="0036051C"/>
    <w:rsid w:val="003606B3"/>
    <w:rsid w:val="00360CF9"/>
    <w:rsid w:val="00360E0C"/>
    <w:rsid w:val="00360F28"/>
    <w:rsid w:val="00361B70"/>
    <w:rsid w:val="00361D30"/>
    <w:rsid w:val="00362EC4"/>
    <w:rsid w:val="00363449"/>
    <w:rsid w:val="003638AE"/>
    <w:rsid w:val="003643D6"/>
    <w:rsid w:val="003649B7"/>
    <w:rsid w:val="00366718"/>
    <w:rsid w:val="00367819"/>
    <w:rsid w:val="00371CF1"/>
    <w:rsid w:val="00372B1F"/>
    <w:rsid w:val="00373056"/>
    <w:rsid w:val="003737C6"/>
    <w:rsid w:val="0037485B"/>
    <w:rsid w:val="00374A00"/>
    <w:rsid w:val="0037520F"/>
    <w:rsid w:val="00375C0B"/>
    <w:rsid w:val="00376B89"/>
    <w:rsid w:val="003804E4"/>
    <w:rsid w:val="00380F2F"/>
    <w:rsid w:val="00381BA4"/>
    <w:rsid w:val="00382831"/>
    <w:rsid w:val="003835FE"/>
    <w:rsid w:val="00383638"/>
    <w:rsid w:val="00384A64"/>
    <w:rsid w:val="003853FC"/>
    <w:rsid w:val="00386C9D"/>
    <w:rsid w:val="00386E2F"/>
    <w:rsid w:val="00386EA9"/>
    <w:rsid w:val="00387367"/>
    <w:rsid w:val="00387433"/>
    <w:rsid w:val="00390058"/>
    <w:rsid w:val="0039094A"/>
    <w:rsid w:val="00390E23"/>
    <w:rsid w:val="00391599"/>
    <w:rsid w:val="00391A30"/>
    <w:rsid w:val="00392077"/>
    <w:rsid w:val="003920EE"/>
    <w:rsid w:val="00392239"/>
    <w:rsid w:val="00392265"/>
    <w:rsid w:val="003944A0"/>
    <w:rsid w:val="00394600"/>
    <w:rsid w:val="00394A02"/>
    <w:rsid w:val="00394D85"/>
    <w:rsid w:val="00397B74"/>
    <w:rsid w:val="003A06BB"/>
    <w:rsid w:val="003A1BB5"/>
    <w:rsid w:val="003A1FCC"/>
    <w:rsid w:val="003A400E"/>
    <w:rsid w:val="003A4319"/>
    <w:rsid w:val="003A4578"/>
    <w:rsid w:val="003A669C"/>
    <w:rsid w:val="003A74D0"/>
    <w:rsid w:val="003B070D"/>
    <w:rsid w:val="003B135F"/>
    <w:rsid w:val="003B1A37"/>
    <w:rsid w:val="003B1AF2"/>
    <w:rsid w:val="003B28F5"/>
    <w:rsid w:val="003B2F0A"/>
    <w:rsid w:val="003B41E3"/>
    <w:rsid w:val="003B79B0"/>
    <w:rsid w:val="003B7CD4"/>
    <w:rsid w:val="003C05C1"/>
    <w:rsid w:val="003C094D"/>
    <w:rsid w:val="003C1554"/>
    <w:rsid w:val="003C2C58"/>
    <w:rsid w:val="003C4C1E"/>
    <w:rsid w:val="003C7ED4"/>
    <w:rsid w:val="003D0CB0"/>
    <w:rsid w:val="003D21C8"/>
    <w:rsid w:val="003D3531"/>
    <w:rsid w:val="003D3D53"/>
    <w:rsid w:val="003D4376"/>
    <w:rsid w:val="003D4CCF"/>
    <w:rsid w:val="003D4FAC"/>
    <w:rsid w:val="003D501E"/>
    <w:rsid w:val="003D731B"/>
    <w:rsid w:val="003D7546"/>
    <w:rsid w:val="003D7DEB"/>
    <w:rsid w:val="003E01B8"/>
    <w:rsid w:val="003E1EDD"/>
    <w:rsid w:val="003E31EF"/>
    <w:rsid w:val="003E3FE2"/>
    <w:rsid w:val="003E4852"/>
    <w:rsid w:val="003E493B"/>
    <w:rsid w:val="003E54B6"/>
    <w:rsid w:val="003E693A"/>
    <w:rsid w:val="003F1406"/>
    <w:rsid w:val="003F267F"/>
    <w:rsid w:val="003F399C"/>
    <w:rsid w:val="003F3E12"/>
    <w:rsid w:val="003F4984"/>
    <w:rsid w:val="003F4C2C"/>
    <w:rsid w:val="003F7C77"/>
    <w:rsid w:val="0040021E"/>
    <w:rsid w:val="004005D0"/>
    <w:rsid w:val="00401773"/>
    <w:rsid w:val="00402505"/>
    <w:rsid w:val="004029D6"/>
    <w:rsid w:val="00404FA7"/>
    <w:rsid w:val="00405DA9"/>
    <w:rsid w:val="004065AB"/>
    <w:rsid w:val="00406E93"/>
    <w:rsid w:val="00407344"/>
    <w:rsid w:val="004104BF"/>
    <w:rsid w:val="00410C44"/>
    <w:rsid w:val="00411152"/>
    <w:rsid w:val="00411B6B"/>
    <w:rsid w:val="0041252C"/>
    <w:rsid w:val="0041328D"/>
    <w:rsid w:val="0041347E"/>
    <w:rsid w:val="004134A3"/>
    <w:rsid w:val="00414C05"/>
    <w:rsid w:val="00414FCD"/>
    <w:rsid w:val="004154D2"/>
    <w:rsid w:val="00416380"/>
    <w:rsid w:val="0041648E"/>
    <w:rsid w:val="00420E99"/>
    <w:rsid w:val="00421886"/>
    <w:rsid w:val="0042197A"/>
    <w:rsid w:val="004241FD"/>
    <w:rsid w:val="004259ED"/>
    <w:rsid w:val="00425DA5"/>
    <w:rsid w:val="00425FDF"/>
    <w:rsid w:val="0043035E"/>
    <w:rsid w:val="00430958"/>
    <w:rsid w:val="00430F6B"/>
    <w:rsid w:val="00430FB2"/>
    <w:rsid w:val="00431226"/>
    <w:rsid w:val="00432155"/>
    <w:rsid w:val="0043352D"/>
    <w:rsid w:val="00433B11"/>
    <w:rsid w:val="00434AFD"/>
    <w:rsid w:val="004362FA"/>
    <w:rsid w:val="00436B7B"/>
    <w:rsid w:val="00437349"/>
    <w:rsid w:val="00437506"/>
    <w:rsid w:val="00441999"/>
    <w:rsid w:val="00441A40"/>
    <w:rsid w:val="004439A2"/>
    <w:rsid w:val="004440E3"/>
    <w:rsid w:val="00444D02"/>
    <w:rsid w:val="00445CDD"/>
    <w:rsid w:val="00445FE7"/>
    <w:rsid w:val="004468BA"/>
    <w:rsid w:val="004500D4"/>
    <w:rsid w:val="00454EB9"/>
    <w:rsid w:val="004562A1"/>
    <w:rsid w:val="00457F97"/>
    <w:rsid w:val="00460AB1"/>
    <w:rsid w:val="00461309"/>
    <w:rsid w:val="004628BA"/>
    <w:rsid w:val="0046310F"/>
    <w:rsid w:val="00463E49"/>
    <w:rsid w:val="00464117"/>
    <w:rsid w:val="0046431A"/>
    <w:rsid w:val="00464617"/>
    <w:rsid w:val="00464911"/>
    <w:rsid w:val="004656F3"/>
    <w:rsid w:val="00465D40"/>
    <w:rsid w:val="00466D6A"/>
    <w:rsid w:val="00467E85"/>
    <w:rsid w:val="00470265"/>
    <w:rsid w:val="0047136D"/>
    <w:rsid w:val="00471E4F"/>
    <w:rsid w:val="0047251F"/>
    <w:rsid w:val="0047432F"/>
    <w:rsid w:val="0047455D"/>
    <w:rsid w:val="00474EE7"/>
    <w:rsid w:val="00475511"/>
    <w:rsid w:val="004755C4"/>
    <w:rsid w:val="00475FE2"/>
    <w:rsid w:val="00477D08"/>
    <w:rsid w:val="004805B8"/>
    <w:rsid w:val="00482F47"/>
    <w:rsid w:val="00485091"/>
    <w:rsid w:val="00486BC4"/>
    <w:rsid w:val="004903FD"/>
    <w:rsid w:val="004919CE"/>
    <w:rsid w:val="00492057"/>
    <w:rsid w:val="0049221D"/>
    <w:rsid w:val="00492383"/>
    <w:rsid w:val="004927E2"/>
    <w:rsid w:val="0049327E"/>
    <w:rsid w:val="004934A3"/>
    <w:rsid w:val="00493A58"/>
    <w:rsid w:val="00493DCA"/>
    <w:rsid w:val="00494B26"/>
    <w:rsid w:val="0049527A"/>
    <w:rsid w:val="0049639A"/>
    <w:rsid w:val="00496852"/>
    <w:rsid w:val="0049687D"/>
    <w:rsid w:val="004A0BED"/>
    <w:rsid w:val="004A2ADA"/>
    <w:rsid w:val="004A4D13"/>
    <w:rsid w:val="004A5D17"/>
    <w:rsid w:val="004A748A"/>
    <w:rsid w:val="004B0256"/>
    <w:rsid w:val="004B0543"/>
    <w:rsid w:val="004B11DE"/>
    <w:rsid w:val="004B1C46"/>
    <w:rsid w:val="004B259D"/>
    <w:rsid w:val="004B26CB"/>
    <w:rsid w:val="004B3347"/>
    <w:rsid w:val="004B4A63"/>
    <w:rsid w:val="004B4E26"/>
    <w:rsid w:val="004B5EF2"/>
    <w:rsid w:val="004B70EB"/>
    <w:rsid w:val="004B799C"/>
    <w:rsid w:val="004C0486"/>
    <w:rsid w:val="004C0D95"/>
    <w:rsid w:val="004C0F7C"/>
    <w:rsid w:val="004C10B3"/>
    <w:rsid w:val="004C1539"/>
    <w:rsid w:val="004C1E80"/>
    <w:rsid w:val="004C2337"/>
    <w:rsid w:val="004C2F4B"/>
    <w:rsid w:val="004C3488"/>
    <w:rsid w:val="004C4BC7"/>
    <w:rsid w:val="004C6784"/>
    <w:rsid w:val="004C7203"/>
    <w:rsid w:val="004C7419"/>
    <w:rsid w:val="004D13B9"/>
    <w:rsid w:val="004D4438"/>
    <w:rsid w:val="004D66FB"/>
    <w:rsid w:val="004D6AAB"/>
    <w:rsid w:val="004D6E42"/>
    <w:rsid w:val="004D7213"/>
    <w:rsid w:val="004D7EBC"/>
    <w:rsid w:val="004E18B8"/>
    <w:rsid w:val="004E4CE6"/>
    <w:rsid w:val="004E6E82"/>
    <w:rsid w:val="004E791B"/>
    <w:rsid w:val="004F0B49"/>
    <w:rsid w:val="004F0CF1"/>
    <w:rsid w:val="004F1C33"/>
    <w:rsid w:val="004F36D9"/>
    <w:rsid w:val="004F456D"/>
    <w:rsid w:val="004F67DD"/>
    <w:rsid w:val="004F6A54"/>
    <w:rsid w:val="004F6E9B"/>
    <w:rsid w:val="00500C1E"/>
    <w:rsid w:val="00501BD4"/>
    <w:rsid w:val="005026FA"/>
    <w:rsid w:val="00502BA1"/>
    <w:rsid w:val="00502C2F"/>
    <w:rsid w:val="00504290"/>
    <w:rsid w:val="005048EE"/>
    <w:rsid w:val="00504ECC"/>
    <w:rsid w:val="00505809"/>
    <w:rsid w:val="0050580E"/>
    <w:rsid w:val="0050710C"/>
    <w:rsid w:val="005073C1"/>
    <w:rsid w:val="005076B0"/>
    <w:rsid w:val="00507AD8"/>
    <w:rsid w:val="00507FC1"/>
    <w:rsid w:val="005101D1"/>
    <w:rsid w:val="00511675"/>
    <w:rsid w:val="00511E8B"/>
    <w:rsid w:val="00512657"/>
    <w:rsid w:val="0051280F"/>
    <w:rsid w:val="00512A0A"/>
    <w:rsid w:val="00512DEA"/>
    <w:rsid w:val="00513C9A"/>
    <w:rsid w:val="0051407E"/>
    <w:rsid w:val="00514BF1"/>
    <w:rsid w:val="00515214"/>
    <w:rsid w:val="00516252"/>
    <w:rsid w:val="005209DF"/>
    <w:rsid w:val="0052172C"/>
    <w:rsid w:val="00521CD2"/>
    <w:rsid w:val="00522700"/>
    <w:rsid w:val="00522FDD"/>
    <w:rsid w:val="0052363E"/>
    <w:rsid w:val="00523E05"/>
    <w:rsid w:val="00524427"/>
    <w:rsid w:val="00525AD1"/>
    <w:rsid w:val="00530E0C"/>
    <w:rsid w:val="00531107"/>
    <w:rsid w:val="00532EDB"/>
    <w:rsid w:val="0053477F"/>
    <w:rsid w:val="00534ADE"/>
    <w:rsid w:val="00534DED"/>
    <w:rsid w:val="00535CC3"/>
    <w:rsid w:val="005368F5"/>
    <w:rsid w:val="00536E0B"/>
    <w:rsid w:val="005402E2"/>
    <w:rsid w:val="005404AD"/>
    <w:rsid w:val="005419B4"/>
    <w:rsid w:val="00541B45"/>
    <w:rsid w:val="00543B10"/>
    <w:rsid w:val="00545C52"/>
    <w:rsid w:val="005462D1"/>
    <w:rsid w:val="00546735"/>
    <w:rsid w:val="00546CBC"/>
    <w:rsid w:val="0054744F"/>
    <w:rsid w:val="00550687"/>
    <w:rsid w:val="00550B5E"/>
    <w:rsid w:val="005514B2"/>
    <w:rsid w:val="00553054"/>
    <w:rsid w:val="005533B8"/>
    <w:rsid w:val="00553612"/>
    <w:rsid w:val="005553F3"/>
    <w:rsid w:val="005567E4"/>
    <w:rsid w:val="005578F0"/>
    <w:rsid w:val="00560128"/>
    <w:rsid w:val="00560343"/>
    <w:rsid w:val="0057017A"/>
    <w:rsid w:val="0057053D"/>
    <w:rsid w:val="005743D5"/>
    <w:rsid w:val="0057566F"/>
    <w:rsid w:val="00576227"/>
    <w:rsid w:val="00576241"/>
    <w:rsid w:val="005776E3"/>
    <w:rsid w:val="00580EC7"/>
    <w:rsid w:val="0058231A"/>
    <w:rsid w:val="005827E2"/>
    <w:rsid w:val="0058410F"/>
    <w:rsid w:val="00584B37"/>
    <w:rsid w:val="00584E25"/>
    <w:rsid w:val="00586107"/>
    <w:rsid w:val="0058649F"/>
    <w:rsid w:val="005869BB"/>
    <w:rsid w:val="0058722B"/>
    <w:rsid w:val="0058777D"/>
    <w:rsid w:val="00590537"/>
    <w:rsid w:val="00590E57"/>
    <w:rsid w:val="0059186C"/>
    <w:rsid w:val="00592084"/>
    <w:rsid w:val="0059348F"/>
    <w:rsid w:val="0059377A"/>
    <w:rsid w:val="00594C01"/>
    <w:rsid w:val="00596657"/>
    <w:rsid w:val="00597C41"/>
    <w:rsid w:val="005A017B"/>
    <w:rsid w:val="005A15CD"/>
    <w:rsid w:val="005A2F3F"/>
    <w:rsid w:val="005A42BD"/>
    <w:rsid w:val="005A6324"/>
    <w:rsid w:val="005B0A45"/>
    <w:rsid w:val="005B0BD7"/>
    <w:rsid w:val="005B0F8A"/>
    <w:rsid w:val="005B1444"/>
    <w:rsid w:val="005B2CD6"/>
    <w:rsid w:val="005B3F7D"/>
    <w:rsid w:val="005B6A53"/>
    <w:rsid w:val="005B7DFB"/>
    <w:rsid w:val="005C02DC"/>
    <w:rsid w:val="005C12CA"/>
    <w:rsid w:val="005C1A3A"/>
    <w:rsid w:val="005C1BD4"/>
    <w:rsid w:val="005C25C6"/>
    <w:rsid w:val="005C35D6"/>
    <w:rsid w:val="005C3B7A"/>
    <w:rsid w:val="005C43B9"/>
    <w:rsid w:val="005C56D2"/>
    <w:rsid w:val="005C6631"/>
    <w:rsid w:val="005C6E4B"/>
    <w:rsid w:val="005C7BEB"/>
    <w:rsid w:val="005D0D49"/>
    <w:rsid w:val="005D19B5"/>
    <w:rsid w:val="005D2A98"/>
    <w:rsid w:val="005D314E"/>
    <w:rsid w:val="005D32CC"/>
    <w:rsid w:val="005D330F"/>
    <w:rsid w:val="005D4D17"/>
    <w:rsid w:val="005D599A"/>
    <w:rsid w:val="005D7E0E"/>
    <w:rsid w:val="005E0511"/>
    <w:rsid w:val="005E0A5E"/>
    <w:rsid w:val="005E1385"/>
    <w:rsid w:val="005E43D1"/>
    <w:rsid w:val="005E44E8"/>
    <w:rsid w:val="005E529A"/>
    <w:rsid w:val="005E59D4"/>
    <w:rsid w:val="005E5B31"/>
    <w:rsid w:val="005E5C1F"/>
    <w:rsid w:val="005E5CD8"/>
    <w:rsid w:val="005E62D9"/>
    <w:rsid w:val="005E7AC7"/>
    <w:rsid w:val="005F0889"/>
    <w:rsid w:val="005F0934"/>
    <w:rsid w:val="005F1F35"/>
    <w:rsid w:val="005F5732"/>
    <w:rsid w:val="005F6ECC"/>
    <w:rsid w:val="005F7049"/>
    <w:rsid w:val="00600F45"/>
    <w:rsid w:val="00601146"/>
    <w:rsid w:val="00603AD2"/>
    <w:rsid w:val="00604ABA"/>
    <w:rsid w:val="00605052"/>
    <w:rsid w:val="00605418"/>
    <w:rsid w:val="00605735"/>
    <w:rsid w:val="006065AF"/>
    <w:rsid w:val="00607E30"/>
    <w:rsid w:val="00607EBA"/>
    <w:rsid w:val="006101AD"/>
    <w:rsid w:val="006125CC"/>
    <w:rsid w:val="006128B9"/>
    <w:rsid w:val="00612D22"/>
    <w:rsid w:val="00613CBC"/>
    <w:rsid w:val="0061404E"/>
    <w:rsid w:val="00615114"/>
    <w:rsid w:val="00616BE7"/>
    <w:rsid w:val="006172C3"/>
    <w:rsid w:val="0061749B"/>
    <w:rsid w:val="006179EC"/>
    <w:rsid w:val="00620047"/>
    <w:rsid w:val="00620421"/>
    <w:rsid w:val="006210BA"/>
    <w:rsid w:val="006222FC"/>
    <w:rsid w:val="0062479F"/>
    <w:rsid w:val="0062483C"/>
    <w:rsid w:val="006259BB"/>
    <w:rsid w:val="006309D3"/>
    <w:rsid w:val="00630B0D"/>
    <w:rsid w:val="0063165C"/>
    <w:rsid w:val="00631B9C"/>
    <w:rsid w:val="00632140"/>
    <w:rsid w:val="0063239E"/>
    <w:rsid w:val="0063365E"/>
    <w:rsid w:val="006358C0"/>
    <w:rsid w:val="00636B34"/>
    <w:rsid w:val="0063708A"/>
    <w:rsid w:val="00640B68"/>
    <w:rsid w:val="006419F1"/>
    <w:rsid w:val="006420C8"/>
    <w:rsid w:val="006440A5"/>
    <w:rsid w:val="0064423C"/>
    <w:rsid w:val="00650179"/>
    <w:rsid w:val="006501EA"/>
    <w:rsid w:val="006502BC"/>
    <w:rsid w:val="0065098C"/>
    <w:rsid w:val="006511BD"/>
    <w:rsid w:val="00652BF5"/>
    <w:rsid w:val="006537B6"/>
    <w:rsid w:val="00653A2C"/>
    <w:rsid w:val="00653B8A"/>
    <w:rsid w:val="006543A6"/>
    <w:rsid w:val="00654752"/>
    <w:rsid w:val="00657650"/>
    <w:rsid w:val="0065787D"/>
    <w:rsid w:val="00661918"/>
    <w:rsid w:val="0066264D"/>
    <w:rsid w:val="00663731"/>
    <w:rsid w:val="00664921"/>
    <w:rsid w:val="00664A46"/>
    <w:rsid w:val="00665414"/>
    <w:rsid w:val="00665A0E"/>
    <w:rsid w:val="00665B88"/>
    <w:rsid w:val="00666919"/>
    <w:rsid w:val="00666E6F"/>
    <w:rsid w:val="00667120"/>
    <w:rsid w:val="0066713C"/>
    <w:rsid w:val="006707E3"/>
    <w:rsid w:val="0067103D"/>
    <w:rsid w:val="00672DC3"/>
    <w:rsid w:val="0067300B"/>
    <w:rsid w:val="006737B4"/>
    <w:rsid w:val="00674C13"/>
    <w:rsid w:val="0067623F"/>
    <w:rsid w:val="00677511"/>
    <w:rsid w:val="0067776B"/>
    <w:rsid w:val="00677A2B"/>
    <w:rsid w:val="00680651"/>
    <w:rsid w:val="00680C0E"/>
    <w:rsid w:val="00680F4E"/>
    <w:rsid w:val="0068138D"/>
    <w:rsid w:val="00681790"/>
    <w:rsid w:val="00682320"/>
    <w:rsid w:val="00682DAF"/>
    <w:rsid w:val="006848EF"/>
    <w:rsid w:val="00690E17"/>
    <w:rsid w:val="0069170A"/>
    <w:rsid w:val="00691769"/>
    <w:rsid w:val="006925CD"/>
    <w:rsid w:val="0069485F"/>
    <w:rsid w:val="00695D18"/>
    <w:rsid w:val="00697012"/>
    <w:rsid w:val="0069729A"/>
    <w:rsid w:val="00697C9E"/>
    <w:rsid w:val="006A12E7"/>
    <w:rsid w:val="006A3D4B"/>
    <w:rsid w:val="006A449A"/>
    <w:rsid w:val="006A4512"/>
    <w:rsid w:val="006A56FD"/>
    <w:rsid w:val="006A6A05"/>
    <w:rsid w:val="006A6F9A"/>
    <w:rsid w:val="006A776B"/>
    <w:rsid w:val="006B1051"/>
    <w:rsid w:val="006B2509"/>
    <w:rsid w:val="006B375A"/>
    <w:rsid w:val="006B40D5"/>
    <w:rsid w:val="006B4735"/>
    <w:rsid w:val="006B4756"/>
    <w:rsid w:val="006B4D4C"/>
    <w:rsid w:val="006B76C2"/>
    <w:rsid w:val="006B7B5C"/>
    <w:rsid w:val="006C050E"/>
    <w:rsid w:val="006C0E7E"/>
    <w:rsid w:val="006C1A01"/>
    <w:rsid w:val="006C1AD7"/>
    <w:rsid w:val="006C1FE6"/>
    <w:rsid w:val="006C304E"/>
    <w:rsid w:val="006C425E"/>
    <w:rsid w:val="006C433C"/>
    <w:rsid w:val="006C443A"/>
    <w:rsid w:val="006C52F1"/>
    <w:rsid w:val="006C6008"/>
    <w:rsid w:val="006C6508"/>
    <w:rsid w:val="006C7392"/>
    <w:rsid w:val="006C76AA"/>
    <w:rsid w:val="006D0062"/>
    <w:rsid w:val="006D07B0"/>
    <w:rsid w:val="006D147D"/>
    <w:rsid w:val="006D2433"/>
    <w:rsid w:val="006D3EA6"/>
    <w:rsid w:val="006D406B"/>
    <w:rsid w:val="006D4180"/>
    <w:rsid w:val="006D5947"/>
    <w:rsid w:val="006D614A"/>
    <w:rsid w:val="006D6454"/>
    <w:rsid w:val="006D7D73"/>
    <w:rsid w:val="006E0307"/>
    <w:rsid w:val="006E0B99"/>
    <w:rsid w:val="006E251E"/>
    <w:rsid w:val="006E4059"/>
    <w:rsid w:val="006E41F9"/>
    <w:rsid w:val="006E461A"/>
    <w:rsid w:val="006E56EC"/>
    <w:rsid w:val="006E5C5A"/>
    <w:rsid w:val="006E617F"/>
    <w:rsid w:val="006E635A"/>
    <w:rsid w:val="006E7515"/>
    <w:rsid w:val="006E797B"/>
    <w:rsid w:val="006E79EA"/>
    <w:rsid w:val="006F0776"/>
    <w:rsid w:val="006F118D"/>
    <w:rsid w:val="006F21FB"/>
    <w:rsid w:val="006F2279"/>
    <w:rsid w:val="006F30FC"/>
    <w:rsid w:val="006F34D4"/>
    <w:rsid w:val="006F3B7D"/>
    <w:rsid w:val="006F3E1C"/>
    <w:rsid w:val="006F47F1"/>
    <w:rsid w:val="006F5F1D"/>
    <w:rsid w:val="006F5F31"/>
    <w:rsid w:val="006F5FB2"/>
    <w:rsid w:val="006F68CD"/>
    <w:rsid w:val="006F6BA6"/>
    <w:rsid w:val="006F7681"/>
    <w:rsid w:val="006F7A7C"/>
    <w:rsid w:val="00700126"/>
    <w:rsid w:val="00700BF2"/>
    <w:rsid w:val="007024E9"/>
    <w:rsid w:val="00705135"/>
    <w:rsid w:val="0070545C"/>
    <w:rsid w:val="007102F3"/>
    <w:rsid w:val="0071106E"/>
    <w:rsid w:val="00711CA9"/>
    <w:rsid w:val="007128A0"/>
    <w:rsid w:val="007155BC"/>
    <w:rsid w:val="007159F7"/>
    <w:rsid w:val="00717065"/>
    <w:rsid w:val="00717AD7"/>
    <w:rsid w:val="0072082D"/>
    <w:rsid w:val="007217E9"/>
    <w:rsid w:val="0072228B"/>
    <w:rsid w:val="00723577"/>
    <w:rsid w:val="007239DE"/>
    <w:rsid w:val="007240CF"/>
    <w:rsid w:val="007247C9"/>
    <w:rsid w:val="007255FF"/>
    <w:rsid w:val="00727573"/>
    <w:rsid w:val="00727C34"/>
    <w:rsid w:val="007300E7"/>
    <w:rsid w:val="00730D5B"/>
    <w:rsid w:val="00731292"/>
    <w:rsid w:val="00731445"/>
    <w:rsid w:val="00731C11"/>
    <w:rsid w:val="00733A50"/>
    <w:rsid w:val="00734043"/>
    <w:rsid w:val="00735420"/>
    <w:rsid w:val="00735610"/>
    <w:rsid w:val="00736487"/>
    <w:rsid w:val="00736952"/>
    <w:rsid w:val="00737109"/>
    <w:rsid w:val="007422A0"/>
    <w:rsid w:val="00742E2F"/>
    <w:rsid w:val="007445D6"/>
    <w:rsid w:val="00744F12"/>
    <w:rsid w:val="0074500D"/>
    <w:rsid w:val="007453CC"/>
    <w:rsid w:val="007453CD"/>
    <w:rsid w:val="007467D7"/>
    <w:rsid w:val="00746A6E"/>
    <w:rsid w:val="0074759A"/>
    <w:rsid w:val="00747BD6"/>
    <w:rsid w:val="00747FF7"/>
    <w:rsid w:val="00750DCA"/>
    <w:rsid w:val="007512B9"/>
    <w:rsid w:val="00752F0E"/>
    <w:rsid w:val="00754FEB"/>
    <w:rsid w:val="0075538A"/>
    <w:rsid w:val="00760AAB"/>
    <w:rsid w:val="00760F66"/>
    <w:rsid w:val="00761807"/>
    <w:rsid w:val="00761EE5"/>
    <w:rsid w:val="007628D7"/>
    <w:rsid w:val="00763390"/>
    <w:rsid w:val="00764031"/>
    <w:rsid w:val="007656C1"/>
    <w:rsid w:val="00765C9D"/>
    <w:rsid w:val="00766A47"/>
    <w:rsid w:val="0077028B"/>
    <w:rsid w:val="0077049D"/>
    <w:rsid w:val="00770753"/>
    <w:rsid w:val="00770984"/>
    <w:rsid w:val="007719BE"/>
    <w:rsid w:val="007725F9"/>
    <w:rsid w:val="007750D7"/>
    <w:rsid w:val="00775964"/>
    <w:rsid w:val="00775ADB"/>
    <w:rsid w:val="0077614A"/>
    <w:rsid w:val="007766C9"/>
    <w:rsid w:val="0077688B"/>
    <w:rsid w:val="00776E3A"/>
    <w:rsid w:val="00780A97"/>
    <w:rsid w:val="00780C5F"/>
    <w:rsid w:val="00780F24"/>
    <w:rsid w:val="00783AE5"/>
    <w:rsid w:val="00784760"/>
    <w:rsid w:val="00785289"/>
    <w:rsid w:val="007853CC"/>
    <w:rsid w:val="0079025A"/>
    <w:rsid w:val="00790460"/>
    <w:rsid w:val="00790657"/>
    <w:rsid w:val="00790CF8"/>
    <w:rsid w:val="007911AE"/>
    <w:rsid w:val="00792499"/>
    <w:rsid w:val="00793746"/>
    <w:rsid w:val="0079427B"/>
    <w:rsid w:val="00797C75"/>
    <w:rsid w:val="007A1923"/>
    <w:rsid w:val="007A31C1"/>
    <w:rsid w:val="007A59C9"/>
    <w:rsid w:val="007A5F24"/>
    <w:rsid w:val="007A690E"/>
    <w:rsid w:val="007A6FFE"/>
    <w:rsid w:val="007A7374"/>
    <w:rsid w:val="007B070C"/>
    <w:rsid w:val="007B126F"/>
    <w:rsid w:val="007B44A2"/>
    <w:rsid w:val="007B45DD"/>
    <w:rsid w:val="007B5590"/>
    <w:rsid w:val="007B7B6A"/>
    <w:rsid w:val="007B7CA6"/>
    <w:rsid w:val="007C18F5"/>
    <w:rsid w:val="007C351B"/>
    <w:rsid w:val="007C3FFB"/>
    <w:rsid w:val="007C4F0F"/>
    <w:rsid w:val="007C4FC2"/>
    <w:rsid w:val="007C5176"/>
    <w:rsid w:val="007C6350"/>
    <w:rsid w:val="007C688E"/>
    <w:rsid w:val="007C7B10"/>
    <w:rsid w:val="007C7F91"/>
    <w:rsid w:val="007D03EE"/>
    <w:rsid w:val="007D1994"/>
    <w:rsid w:val="007D24EA"/>
    <w:rsid w:val="007D2E10"/>
    <w:rsid w:val="007D5233"/>
    <w:rsid w:val="007D5AE9"/>
    <w:rsid w:val="007D641C"/>
    <w:rsid w:val="007E06CB"/>
    <w:rsid w:val="007E0B68"/>
    <w:rsid w:val="007E0D7F"/>
    <w:rsid w:val="007E1765"/>
    <w:rsid w:val="007E2195"/>
    <w:rsid w:val="007E237B"/>
    <w:rsid w:val="007E31FE"/>
    <w:rsid w:val="007E3E25"/>
    <w:rsid w:val="007E48E7"/>
    <w:rsid w:val="007E49A1"/>
    <w:rsid w:val="007E4D97"/>
    <w:rsid w:val="007E5624"/>
    <w:rsid w:val="007E671E"/>
    <w:rsid w:val="007F1D19"/>
    <w:rsid w:val="007F2529"/>
    <w:rsid w:val="007F2CF8"/>
    <w:rsid w:val="007F4473"/>
    <w:rsid w:val="007F45E9"/>
    <w:rsid w:val="007F4701"/>
    <w:rsid w:val="007F69AB"/>
    <w:rsid w:val="0080042E"/>
    <w:rsid w:val="00801641"/>
    <w:rsid w:val="008021C1"/>
    <w:rsid w:val="008031F7"/>
    <w:rsid w:val="00803319"/>
    <w:rsid w:val="00807372"/>
    <w:rsid w:val="0080751F"/>
    <w:rsid w:val="00807B5C"/>
    <w:rsid w:val="008108EE"/>
    <w:rsid w:val="00810BCA"/>
    <w:rsid w:val="00810E0D"/>
    <w:rsid w:val="00812AE3"/>
    <w:rsid w:val="00814E0C"/>
    <w:rsid w:val="00815C19"/>
    <w:rsid w:val="00820763"/>
    <w:rsid w:val="00820950"/>
    <w:rsid w:val="008223B0"/>
    <w:rsid w:val="0082248C"/>
    <w:rsid w:val="00823775"/>
    <w:rsid w:val="008239F7"/>
    <w:rsid w:val="00825B27"/>
    <w:rsid w:val="00831094"/>
    <w:rsid w:val="00831D01"/>
    <w:rsid w:val="00832B3A"/>
    <w:rsid w:val="00833275"/>
    <w:rsid w:val="008334D6"/>
    <w:rsid w:val="00834729"/>
    <w:rsid w:val="00835A38"/>
    <w:rsid w:val="0084053D"/>
    <w:rsid w:val="008409D2"/>
    <w:rsid w:val="00840B64"/>
    <w:rsid w:val="00841F68"/>
    <w:rsid w:val="008434C9"/>
    <w:rsid w:val="00844651"/>
    <w:rsid w:val="00844D15"/>
    <w:rsid w:val="00847C98"/>
    <w:rsid w:val="00850479"/>
    <w:rsid w:val="0085047A"/>
    <w:rsid w:val="008504FB"/>
    <w:rsid w:val="00851CA1"/>
    <w:rsid w:val="008531AA"/>
    <w:rsid w:val="00854307"/>
    <w:rsid w:val="00856058"/>
    <w:rsid w:val="00856068"/>
    <w:rsid w:val="0085763F"/>
    <w:rsid w:val="00857C9C"/>
    <w:rsid w:val="008622F1"/>
    <w:rsid w:val="00862654"/>
    <w:rsid w:val="00862C7F"/>
    <w:rsid w:val="00863B0D"/>
    <w:rsid w:val="00864465"/>
    <w:rsid w:val="008644A8"/>
    <w:rsid w:val="00864824"/>
    <w:rsid w:val="00865382"/>
    <w:rsid w:val="00865536"/>
    <w:rsid w:val="0086604A"/>
    <w:rsid w:val="00870960"/>
    <w:rsid w:val="00872014"/>
    <w:rsid w:val="0087254B"/>
    <w:rsid w:val="00872B5C"/>
    <w:rsid w:val="00872C69"/>
    <w:rsid w:val="008749BF"/>
    <w:rsid w:val="0087657B"/>
    <w:rsid w:val="0087696A"/>
    <w:rsid w:val="00876B59"/>
    <w:rsid w:val="00877B9D"/>
    <w:rsid w:val="00880AB6"/>
    <w:rsid w:val="008826E5"/>
    <w:rsid w:val="00882E30"/>
    <w:rsid w:val="00883E77"/>
    <w:rsid w:val="0088403E"/>
    <w:rsid w:val="0088412E"/>
    <w:rsid w:val="0089114B"/>
    <w:rsid w:val="0089257C"/>
    <w:rsid w:val="00892FF3"/>
    <w:rsid w:val="00893040"/>
    <w:rsid w:val="0089343F"/>
    <w:rsid w:val="008956AD"/>
    <w:rsid w:val="008959CB"/>
    <w:rsid w:val="00895A19"/>
    <w:rsid w:val="00896FF1"/>
    <w:rsid w:val="008972AB"/>
    <w:rsid w:val="0089769F"/>
    <w:rsid w:val="00897FC5"/>
    <w:rsid w:val="008A0459"/>
    <w:rsid w:val="008A200B"/>
    <w:rsid w:val="008A278E"/>
    <w:rsid w:val="008A2A93"/>
    <w:rsid w:val="008A4C2A"/>
    <w:rsid w:val="008A629B"/>
    <w:rsid w:val="008A656B"/>
    <w:rsid w:val="008A664D"/>
    <w:rsid w:val="008A6BB6"/>
    <w:rsid w:val="008A7831"/>
    <w:rsid w:val="008B1D51"/>
    <w:rsid w:val="008B26E0"/>
    <w:rsid w:val="008B2991"/>
    <w:rsid w:val="008B2B89"/>
    <w:rsid w:val="008B2C7C"/>
    <w:rsid w:val="008B35F4"/>
    <w:rsid w:val="008B39DA"/>
    <w:rsid w:val="008B520A"/>
    <w:rsid w:val="008B5E66"/>
    <w:rsid w:val="008B6A99"/>
    <w:rsid w:val="008B7F43"/>
    <w:rsid w:val="008C17E1"/>
    <w:rsid w:val="008C1EC0"/>
    <w:rsid w:val="008C243E"/>
    <w:rsid w:val="008C2786"/>
    <w:rsid w:val="008C3D3B"/>
    <w:rsid w:val="008C4768"/>
    <w:rsid w:val="008C5FDC"/>
    <w:rsid w:val="008C76C0"/>
    <w:rsid w:val="008C79EC"/>
    <w:rsid w:val="008D0F24"/>
    <w:rsid w:val="008D16CE"/>
    <w:rsid w:val="008D192A"/>
    <w:rsid w:val="008D27F6"/>
    <w:rsid w:val="008D337C"/>
    <w:rsid w:val="008D36D3"/>
    <w:rsid w:val="008D4C77"/>
    <w:rsid w:val="008D4DC0"/>
    <w:rsid w:val="008D7380"/>
    <w:rsid w:val="008D7702"/>
    <w:rsid w:val="008E1F84"/>
    <w:rsid w:val="008E5311"/>
    <w:rsid w:val="008E5ACC"/>
    <w:rsid w:val="008E698E"/>
    <w:rsid w:val="008F003F"/>
    <w:rsid w:val="008F0363"/>
    <w:rsid w:val="008F10D5"/>
    <w:rsid w:val="008F12CA"/>
    <w:rsid w:val="008F1368"/>
    <w:rsid w:val="008F15FC"/>
    <w:rsid w:val="008F161E"/>
    <w:rsid w:val="008F1DF3"/>
    <w:rsid w:val="008F3941"/>
    <w:rsid w:val="008F409B"/>
    <w:rsid w:val="008F4E6C"/>
    <w:rsid w:val="008F6603"/>
    <w:rsid w:val="008F6E78"/>
    <w:rsid w:val="008F764F"/>
    <w:rsid w:val="008F7A85"/>
    <w:rsid w:val="00901076"/>
    <w:rsid w:val="009010C7"/>
    <w:rsid w:val="009014F6"/>
    <w:rsid w:val="00904917"/>
    <w:rsid w:val="00905795"/>
    <w:rsid w:val="009061C1"/>
    <w:rsid w:val="00907206"/>
    <w:rsid w:val="00907459"/>
    <w:rsid w:val="0090783B"/>
    <w:rsid w:val="00910257"/>
    <w:rsid w:val="00911836"/>
    <w:rsid w:val="009152F0"/>
    <w:rsid w:val="00915BC6"/>
    <w:rsid w:val="009164D3"/>
    <w:rsid w:val="009200D6"/>
    <w:rsid w:val="00921764"/>
    <w:rsid w:val="00923950"/>
    <w:rsid w:val="00925154"/>
    <w:rsid w:val="00925B25"/>
    <w:rsid w:val="00926C56"/>
    <w:rsid w:val="00927214"/>
    <w:rsid w:val="00930197"/>
    <w:rsid w:val="00930F1F"/>
    <w:rsid w:val="00931A2C"/>
    <w:rsid w:val="00931AA1"/>
    <w:rsid w:val="00931E0B"/>
    <w:rsid w:val="009320CC"/>
    <w:rsid w:val="009330C0"/>
    <w:rsid w:val="00933538"/>
    <w:rsid w:val="009337F6"/>
    <w:rsid w:val="00933B18"/>
    <w:rsid w:val="00934FD9"/>
    <w:rsid w:val="00935D40"/>
    <w:rsid w:val="00935EB2"/>
    <w:rsid w:val="00936955"/>
    <w:rsid w:val="00937205"/>
    <w:rsid w:val="00940E61"/>
    <w:rsid w:val="00941427"/>
    <w:rsid w:val="00941A45"/>
    <w:rsid w:val="00941F56"/>
    <w:rsid w:val="00942E29"/>
    <w:rsid w:val="009431CA"/>
    <w:rsid w:val="00944C5C"/>
    <w:rsid w:val="00944FA9"/>
    <w:rsid w:val="00945BD3"/>
    <w:rsid w:val="0094643D"/>
    <w:rsid w:val="009477BB"/>
    <w:rsid w:val="00947CDA"/>
    <w:rsid w:val="0095023A"/>
    <w:rsid w:val="009504C1"/>
    <w:rsid w:val="00950773"/>
    <w:rsid w:val="00950CEB"/>
    <w:rsid w:val="0095120C"/>
    <w:rsid w:val="0095232A"/>
    <w:rsid w:val="00952625"/>
    <w:rsid w:val="009543B0"/>
    <w:rsid w:val="009549C9"/>
    <w:rsid w:val="00954F64"/>
    <w:rsid w:val="009552FE"/>
    <w:rsid w:val="009569FD"/>
    <w:rsid w:val="00957562"/>
    <w:rsid w:val="0096188A"/>
    <w:rsid w:val="00962997"/>
    <w:rsid w:val="00962A1D"/>
    <w:rsid w:val="00962FF6"/>
    <w:rsid w:val="00963009"/>
    <w:rsid w:val="009639DD"/>
    <w:rsid w:val="00964007"/>
    <w:rsid w:val="009640BC"/>
    <w:rsid w:val="009648F3"/>
    <w:rsid w:val="0096620C"/>
    <w:rsid w:val="00966C71"/>
    <w:rsid w:val="009716F4"/>
    <w:rsid w:val="00971916"/>
    <w:rsid w:val="00973051"/>
    <w:rsid w:val="00973913"/>
    <w:rsid w:val="009739FC"/>
    <w:rsid w:val="009740A6"/>
    <w:rsid w:val="0097545D"/>
    <w:rsid w:val="00976EB4"/>
    <w:rsid w:val="00977525"/>
    <w:rsid w:val="009811DB"/>
    <w:rsid w:val="00982123"/>
    <w:rsid w:val="009828C6"/>
    <w:rsid w:val="00983697"/>
    <w:rsid w:val="00983C40"/>
    <w:rsid w:val="00983DFC"/>
    <w:rsid w:val="00985D30"/>
    <w:rsid w:val="0098680C"/>
    <w:rsid w:val="00986F12"/>
    <w:rsid w:val="00987875"/>
    <w:rsid w:val="0099080D"/>
    <w:rsid w:val="00991136"/>
    <w:rsid w:val="009929E8"/>
    <w:rsid w:val="009947F9"/>
    <w:rsid w:val="00994B3E"/>
    <w:rsid w:val="009960FA"/>
    <w:rsid w:val="009964E4"/>
    <w:rsid w:val="009966D9"/>
    <w:rsid w:val="00996BE7"/>
    <w:rsid w:val="009978E3"/>
    <w:rsid w:val="009A1A7C"/>
    <w:rsid w:val="009A1CAE"/>
    <w:rsid w:val="009A2AD2"/>
    <w:rsid w:val="009A2BAD"/>
    <w:rsid w:val="009A4323"/>
    <w:rsid w:val="009A432E"/>
    <w:rsid w:val="009A6E14"/>
    <w:rsid w:val="009A7C25"/>
    <w:rsid w:val="009B0B44"/>
    <w:rsid w:val="009B383C"/>
    <w:rsid w:val="009B4116"/>
    <w:rsid w:val="009B5075"/>
    <w:rsid w:val="009C0676"/>
    <w:rsid w:val="009C080E"/>
    <w:rsid w:val="009C115A"/>
    <w:rsid w:val="009C1A20"/>
    <w:rsid w:val="009C2DF1"/>
    <w:rsid w:val="009C3916"/>
    <w:rsid w:val="009C5214"/>
    <w:rsid w:val="009C594B"/>
    <w:rsid w:val="009C5C66"/>
    <w:rsid w:val="009C5D69"/>
    <w:rsid w:val="009C62F6"/>
    <w:rsid w:val="009C63A5"/>
    <w:rsid w:val="009C647F"/>
    <w:rsid w:val="009C69AF"/>
    <w:rsid w:val="009C77DE"/>
    <w:rsid w:val="009D17F9"/>
    <w:rsid w:val="009D239D"/>
    <w:rsid w:val="009D2B36"/>
    <w:rsid w:val="009D324F"/>
    <w:rsid w:val="009D449B"/>
    <w:rsid w:val="009D44E6"/>
    <w:rsid w:val="009D54ED"/>
    <w:rsid w:val="009D614E"/>
    <w:rsid w:val="009D6894"/>
    <w:rsid w:val="009D72E0"/>
    <w:rsid w:val="009E0800"/>
    <w:rsid w:val="009E1142"/>
    <w:rsid w:val="009E131A"/>
    <w:rsid w:val="009E1DBD"/>
    <w:rsid w:val="009E3AF5"/>
    <w:rsid w:val="009E3E97"/>
    <w:rsid w:val="009E4F22"/>
    <w:rsid w:val="009E58CD"/>
    <w:rsid w:val="009E610C"/>
    <w:rsid w:val="009F08AB"/>
    <w:rsid w:val="009F194C"/>
    <w:rsid w:val="009F1F0F"/>
    <w:rsid w:val="009F34F4"/>
    <w:rsid w:val="009F3C76"/>
    <w:rsid w:val="009F4672"/>
    <w:rsid w:val="009F6F65"/>
    <w:rsid w:val="009F7755"/>
    <w:rsid w:val="00A00D45"/>
    <w:rsid w:val="00A024A6"/>
    <w:rsid w:val="00A03105"/>
    <w:rsid w:val="00A03AAB"/>
    <w:rsid w:val="00A04543"/>
    <w:rsid w:val="00A04DE0"/>
    <w:rsid w:val="00A05626"/>
    <w:rsid w:val="00A056E2"/>
    <w:rsid w:val="00A05ABA"/>
    <w:rsid w:val="00A062A3"/>
    <w:rsid w:val="00A062AE"/>
    <w:rsid w:val="00A111A2"/>
    <w:rsid w:val="00A11289"/>
    <w:rsid w:val="00A11B8F"/>
    <w:rsid w:val="00A11CF4"/>
    <w:rsid w:val="00A120E4"/>
    <w:rsid w:val="00A1210D"/>
    <w:rsid w:val="00A12A0A"/>
    <w:rsid w:val="00A12D05"/>
    <w:rsid w:val="00A13244"/>
    <w:rsid w:val="00A13C62"/>
    <w:rsid w:val="00A1416D"/>
    <w:rsid w:val="00A146CC"/>
    <w:rsid w:val="00A14B93"/>
    <w:rsid w:val="00A151EE"/>
    <w:rsid w:val="00A172F1"/>
    <w:rsid w:val="00A1752E"/>
    <w:rsid w:val="00A21A39"/>
    <w:rsid w:val="00A21E9F"/>
    <w:rsid w:val="00A2310E"/>
    <w:rsid w:val="00A2343C"/>
    <w:rsid w:val="00A25049"/>
    <w:rsid w:val="00A26130"/>
    <w:rsid w:val="00A262B5"/>
    <w:rsid w:val="00A26546"/>
    <w:rsid w:val="00A265DF"/>
    <w:rsid w:val="00A271A5"/>
    <w:rsid w:val="00A273BC"/>
    <w:rsid w:val="00A278D7"/>
    <w:rsid w:val="00A300D4"/>
    <w:rsid w:val="00A30125"/>
    <w:rsid w:val="00A30490"/>
    <w:rsid w:val="00A30CAB"/>
    <w:rsid w:val="00A346DF"/>
    <w:rsid w:val="00A3620C"/>
    <w:rsid w:val="00A4167E"/>
    <w:rsid w:val="00A4338A"/>
    <w:rsid w:val="00A442AC"/>
    <w:rsid w:val="00A461C9"/>
    <w:rsid w:val="00A46DFD"/>
    <w:rsid w:val="00A47CBE"/>
    <w:rsid w:val="00A51666"/>
    <w:rsid w:val="00A516FD"/>
    <w:rsid w:val="00A523C5"/>
    <w:rsid w:val="00A52549"/>
    <w:rsid w:val="00A5320E"/>
    <w:rsid w:val="00A5331E"/>
    <w:rsid w:val="00A5349E"/>
    <w:rsid w:val="00A55315"/>
    <w:rsid w:val="00A55364"/>
    <w:rsid w:val="00A55CAC"/>
    <w:rsid w:val="00A568B5"/>
    <w:rsid w:val="00A573BD"/>
    <w:rsid w:val="00A60038"/>
    <w:rsid w:val="00A62B69"/>
    <w:rsid w:val="00A6339F"/>
    <w:rsid w:val="00A6423D"/>
    <w:rsid w:val="00A66CFC"/>
    <w:rsid w:val="00A679EB"/>
    <w:rsid w:val="00A70202"/>
    <w:rsid w:val="00A72381"/>
    <w:rsid w:val="00A730FF"/>
    <w:rsid w:val="00A733D3"/>
    <w:rsid w:val="00A74442"/>
    <w:rsid w:val="00A7572B"/>
    <w:rsid w:val="00A76ED5"/>
    <w:rsid w:val="00A776FF"/>
    <w:rsid w:val="00A77C24"/>
    <w:rsid w:val="00A800A4"/>
    <w:rsid w:val="00A807EF"/>
    <w:rsid w:val="00A80B6D"/>
    <w:rsid w:val="00A80FEE"/>
    <w:rsid w:val="00A84C26"/>
    <w:rsid w:val="00A84C9E"/>
    <w:rsid w:val="00A91069"/>
    <w:rsid w:val="00A91D53"/>
    <w:rsid w:val="00A920B2"/>
    <w:rsid w:val="00A924C8"/>
    <w:rsid w:val="00A928CA"/>
    <w:rsid w:val="00A956DE"/>
    <w:rsid w:val="00A9575D"/>
    <w:rsid w:val="00AA01C5"/>
    <w:rsid w:val="00AA1BCF"/>
    <w:rsid w:val="00AA1E9B"/>
    <w:rsid w:val="00AA29C3"/>
    <w:rsid w:val="00AA4871"/>
    <w:rsid w:val="00AA4EDE"/>
    <w:rsid w:val="00AA5D42"/>
    <w:rsid w:val="00AA6707"/>
    <w:rsid w:val="00AA7239"/>
    <w:rsid w:val="00AA7D92"/>
    <w:rsid w:val="00AB0206"/>
    <w:rsid w:val="00AB04A2"/>
    <w:rsid w:val="00AB0658"/>
    <w:rsid w:val="00AB13BB"/>
    <w:rsid w:val="00AB3283"/>
    <w:rsid w:val="00AB3414"/>
    <w:rsid w:val="00AB4965"/>
    <w:rsid w:val="00AB5C4C"/>
    <w:rsid w:val="00AB6804"/>
    <w:rsid w:val="00AB7C52"/>
    <w:rsid w:val="00AC2BA4"/>
    <w:rsid w:val="00AC2BC6"/>
    <w:rsid w:val="00AC35A6"/>
    <w:rsid w:val="00AC3DBF"/>
    <w:rsid w:val="00AC405C"/>
    <w:rsid w:val="00AC5242"/>
    <w:rsid w:val="00AC61DE"/>
    <w:rsid w:val="00AC6F7F"/>
    <w:rsid w:val="00AC785C"/>
    <w:rsid w:val="00AD1C19"/>
    <w:rsid w:val="00AD1ED0"/>
    <w:rsid w:val="00AD2491"/>
    <w:rsid w:val="00AD686C"/>
    <w:rsid w:val="00AD6C14"/>
    <w:rsid w:val="00AD70E2"/>
    <w:rsid w:val="00AD7B1F"/>
    <w:rsid w:val="00AE0732"/>
    <w:rsid w:val="00AE194F"/>
    <w:rsid w:val="00AE2BE1"/>
    <w:rsid w:val="00AE3247"/>
    <w:rsid w:val="00AE3871"/>
    <w:rsid w:val="00AE4E60"/>
    <w:rsid w:val="00AE5E13"/>
    <w:rsid w:val="00AE7F17"/>
    <w:rsid w:val="00AF006A"/>
    <w:rsid w:val="00AF0131"/>
    <w:rsid w:val="00AF0175"/>
    <w:rsid w:val="00AF16A9"/>
    <w:rsid w:val="00AF2B11"/>
    <w:rsid w:val="00AF308F"/>
    <w:rsid w:val="00AF65D0"/>
    <w:rsid w:val="00AF6FBA"/>
    <w:rsid w:val="00AF74B8"/>
    <w:rsid w:val="00B014D7"/>
    <w:rsid w:val="00B01BDF"/>
    <w:rsid w:val="00B01C02"/>
    <w:rsid w:val="00B021A1"/>
    <w:rsid w:val="00B030EC"/>
    <w:rsid w:val="00B032AA"/>
    <w:rsid w:val="00B047B3"/>
    <w:rsid w:val="00B04F35"/>
    <w:rsid w:val="00B1035E"/>
    <w:rsid w:val="00B10940"/>
    <w:rsid w:val="00B10BC1"/>
    <w:rsid w:val="00B1119A"/>
    <w:rsid w:val="00B115B0"/>
    <w:rsid w:val="00B11CA4"/>
    <w:rsid w:val="00B12067"/>
    <w:rsid w:val="00B1425B"/>
    <w:rsid w:val="00B147C0"/>
    <w:rsid w:val="00B14AB0"/>
    <w:rsid w:val="00B20A02"/>
    <w:rsid w:val="00B20CD8"/>
    <w:rsid w:val="00B20F59"/>
    <w:rsid w:val="00B22636"/>
    <w:rsid w:val="00B234B0"/>
    <w:rsid w:val="00B23FAC"/>
    <w:rsid w:val="00B2400E"/>
    <w:rsid w:val="00B26740"/>
    <w:rsid w:val="00B26978"/>
    <w:rsid w:val="00B26AFE"/>
    <w:rsid w:val="00B31047"/>
    <w:rsid w:val="00B313DE"/>
    <w:rsid w:val="00B31F5E"/>
    <w:rsid w:val="00B324BE"/>
    <w:rsid w:val="00B336DB"/>
    <w:rsid w:val="00B33E81"/>
    <w:rsid w:val="00B400E1"/>
    <w:rsid w:val="00B41AF1"/>
    <w:rsid w:val="00B4288E"/>
    <w:rsid w:val="00B43ECF"/>
    <w:rsid w:val="00B44315"/>
    <w:rsid w:val="00B4516E"/>
    <w:rsid w:val="00B4599D"/>
    <w:rsid w:val="00B47676"/>
    <w:rsid w:val="00B50FFF"/>
    <w:rsid w:val="00B5105B"/>
    <w:rsid w:val="00B51DE9"/>
    <w:rsid w:val="00B53E9E"/>
    <w:rsid w:val="00B5563C"/>
    <w:rsid w:val="00B5797E"/>
    <w:rsid w:val="00B60495"/>
    <w:rsid w:val="00B6187C"/>
    <w:rsid w:val="00B61C60"/>
    <w:rsid w:val="00B63C3A"/>
    <w:rsid w:val="00B63FD7"/>
    <w:rsid w:val="00B64746"/>
    <w:rsid w:val="00B64D1F"/>
    <w:rsid w:val="00B64FBA"/>
    <w:rsid w:val="00B65511"/>
    <w:rsid w:val="00B65C79"/>
    <w:rsid w:val="00B6655F"/>
    <w:rsid w:val="00B6790F"/>
    <w:rsid w:val="00B67D51"/>
    <w:rsid w:val="00B704C7"/>
    <w:rsid w:val="00B71798"/>
    <w:rsid w:val="00B71864"/>
    <w:rsid w:val="00B72F49"/>
    <w:rsid w:val="00B73A00"/>
    <w:rsid w:val="00B74F23"/>
    <w:rsid w:val="00B7538D"/>
    <w:rsid w:val="00B76027"/>
    <w:rsid w:val="00B76E8C"/>
    <w:rsid w:val="00B77F2F"/>
    <w:rsid w:val="00B803B8"/>
    <w:rsid w:val="00B80750"/>
    <w:rsid w:val="00B8079C"/>
    <w:rsid w:val="00B81064"/>
    <w:rsid w:val="00B825C9"/>
    <w:rsid w:val="00B83825"/>
    <w:rsid w:val="00B83A00"/>
    <w:rsid w:val="00B83E9B"/>
    <w:rsid w:val="00B83F34"/>
    <w:rsid w:val="00B83F44"/>
    <w:rsid w:val="00B86059"/>
    <w:rsid w:val="00B862BD"/>
    <w:rsid w:val="00B86BAD"/>
    <w:rsid w:val="00B8719C"/>
    <w:rsid w:val="00B87B8F"/>
    <w:rsid w:val="00B90CB5"/>
    <w:rsid w:val="00B914C7"/>
    <w:rsid w:val="00B91E2B"/>
    <w:rsid w:val="00B91EB5"/>
    <w:rsid w:val="00B9397B"/>
    <w:rsid w:val="00B94768"/>
    <w:rsid w:val="00B95D6C"/>
    <w:rsid w:val="00B97996"/>
    <w:rsid w:val="00B97EA5"/>
    <w:rsid w:val="00BA0321"/>
    <w:rsid w:val="00BA032E"/>
    <w:rsid w:val="00BA04F5"/>
    <w:rsid w:val="00BA226D"/>
    <w:rsid w:val="00BA6D75"/>
    <w:rsid w:val="00BA7318"/>
    <w:rsid w:val="00BA77B1"/>
    <w:rsid w:val="00BB1200"/>
    <w:rsid w:val="00BB15BD"/>
    <w:rsid w:val="00BB2108"/>
    <w:rsid w:val="00BB3586"/>
    <w:rsid w:val="00BB3F1A"/>
    <w:rsid w:val="00BB41C0"/>
    <w:rsid w:val="00BB5CA5"/>
    <w:rsid w:val="00BB768C"/>
    <w:rsid w:val="00BC0358"/>
    <w:rsid w:val="00BC105A"/>
    <w:rsid w:val="00BC15D7"/>
    <w:rsid w:val="00BC181F"/>
    <w:rsid w:val="00BC1D2D"/>
    <w:rsid w:val="00BC23A7"/>
    <w:rsid w:val="00BC29B3"/>
    <w:rsid w:val="00BC3270"/>
    <w:rsid w:val="00BC3827"/>
    <w:rsid w:val="00BC4555"/>
    <w:rsid w:val="00BC5001"/>
    <w:rsid w:val="00BC6147"/>
    <w:rsid w:val="00BC6920"/>
    <w:rsid w:val="00BC69A6"/>
    <w:rsid w:val="00BC78CA"/>
    <w:rsid w:val="00BC7E7A"/>
    <w:rsid w:val="00BD07E0"/>
    <w:rsid w:val="00BD0848"/>
    <w:rsid w:val="00BD1B1B"/>
    <w:rsid w:val="00BD1C6B"/>
    <w:rsid w:val="00BD1D59"/>
    <w:rsid w:val="00BD22B1"/>
    <w:rsid w:val="00BD247D"/>
    <w:rsid w:val="00BD2745"/>
    <w:rsid w:val="00BD3B96"/>
    <w:rsid w:val="00BD434A"/>
    <w:rsid w:val="00BD45CD"/>
    <w:rsid w:val="00BD501A"/>
    <w:rsid w:val="00BD625A"/>
    <w:rsid w:val="00BE0046"/>
    <w:rsid w:val="00BE11F8"/>
    <w:rsid w:val="00BE1CFC"/>
    <w:rsid w:val="00BE2CC9"/>
    <w:rsid w:val="00BE382C"/>
    <w:rsid w:val="00BE6A13"/>
    <w:rsid w:val="00BE7C6A"/>
    <w:rsid w:val="00BF14FA"/>
    <w:rsid w:val="00BF1F6A"/>
    <w:rsid w:val="00BF302B"/>
    <w:rsid w:val="00BF649B"/>
    <w:rsid w:val="00BF69C4"/>
    <w:rsid w:val="00C017E4"/>
    <w:rsid w:val="00C0344F"/>
    <w:rsid w:val="00C05060"/>
    <w:rsid w:val="00C0632E"/>
    <w:rsid w:val="00C06FA5"/>
    <w:rsid w:val="00C07A9D"/>
    <w:rsid w:val="00C1094A"/>
    <w:rsid w:val="00C115E9"/>
    <w:rsid w:val="00C11930"/>
    <w:rsid w:val="00C11D25"/>
    <w:rsid w:val="00C11E7A"/>
    <w:rsid w:val="00C128FE"/>
    <w:rsid w:val="00C13427"/>
    <w:rsid w:val="00C13F50"/>
    <w:rsid w:val="00C16352"/>
    <w:rsid w:val="00C16E74"/>
    <w:rsid w:val="00C179D0"/>
    <w:rsid w:val="00C20A41"/>
    <w:rsid w:val="00C21462"/>
    <w:rsid w:val="00C21E7C"/>
    <w:rsid w:val="00C23BEF"/>
    <w:rsid w:val="00C246C2"/>
    <w:rsid w:val="00C25325"/>
    <w:rsid w:val="00C25BA0"/>
    <w:rsid w:val="00C267C5"/>
    <w:rsid w:val="00C31A61"/>
    <w:rsid w:val="00C31F55"/>
    <w:rsid w:val="00C320ED"/>
    <w:rsid w:val="00C347DB"/>
    <w:rsid w:val="00C34AE4"/>
    <w:rsid w:val="00C354FE"/>
    <w:rsid w:val="00C36535"/>
    <w:rsid w:val="00C37EB9"/>
    <w:rsid w:val="00C40BEB"/>
    <w:rsid w:val="00C416E6"/>
    <w:rsid w:val="00C41BEB"/>
    <w:rsid w:val="00C42056"/>
    <w:rsid w:val="00C42A73"/>
    <w:rsid w:val="00C42F5A"/>
    <w:rsid w:val="00C44E4F"/>
    <w:rsid w:val="00C459DB"/>
    <w:rsid w:val="00C45F0D"/>
    <w:rsid w:val="00C46E8C"/>
    <w:rsid w:val="00C50D20"/>
    <w:rsid w:val="00C50DA5"/>
    <w:rsid w:val="00C5168F"/>
    <w:rsid w:val="00C54389"/>
    <w:rsid w:val="00C56470"/>
    <w:rsid w:val="00C56E38"/>
    <w:rsid w:val="00C571F7"/>
    <w:rsid w:val="00C57309"/>
    <w:rsid w:val="00C57B2C"/>
    <w:rsid w:val="00C6057B"/>
    <w:rsid w:val="00C616DC"/>
    <w:rsid w:val="00C63280"/>
    <w:rsid w:val="00C636D1"/>
    <w:rsid w:val="00C65C92"/>
    <w:rsid w:val="00C669CB"/>
    <w:rsid w:val="00C66F7B"/>
    <w:rsid w:val="00C71198"/>
    <w:rsid w:val="00C72A6A"/>
    <w:rsid w:val="00C73975"/>
    <w:rsid w:val="00C74267"/>
    <w:rsid w:val="00C74900"/>
    <w:rsid w:val="00C75430"/>
    <w:rsid w:val="00C7760C"/>
    <w:rsid w:val="00C807E9"/>
    <w:rsid w:val="00C80866"/>
    <w:rsid w:val="00C80FE2"/>
    <w:rsid w:val="00C8202B"/>
    <w:rsid w:val="00C825AC"/>
    <w:rsid w:val="00C8373A"/>
    <w:rsid w:val="00C83925"/>
    <w:rsid w:val="00C83EAE"/>
    <w:rsid w:val="00C84DEF"/>
    <w:rsid w:val="00C85B84"/>
    <w:rsid w:val="00C866BF"/>
    <w:rsid w:val="00C86F74"/>
    <w:rsid w:val="00C90874"/>
    <w:rsid w:val="00C91E45"/>
    <w:rsid w:val="00C91E8C"/>
    <w:rsid w:val="00C9222E"/>
    <w:rsid w:val="00C929D3"/>
    <w:rsid w:val="00C930B8"/>
    <w:rsid w:val="00C93349"/>
    <w:rsid w:val="00C95C76"/>
    <w:rsid w:val="00C97D93"/>
    <w:rsid w:val="00CA0A62"/>
    <w:rsid w:val="00CA0C8F"/>
    <w:rsid w:val="00CA21BD"/>
    <w:rsid w:val="00CA24CB"/>
    <w:rsid w:val="00CA26E6"/>
    <w:rsid w:val="00CA2F5A"/>
    <w:rsid w:val="00CA37B0"/>
    <w:rsid w:val="00CA4925"/>
    <w:rsid w:val="00CA4E40"/>
    <w:rsid w:val="00CA6C5E"/>
    <w:rsid w:val="00CB021E"/>
    <w:rsid w:val="00CB14F6"/>
    <w:rsid w:val="00CB2BAC"/>
    <w:rsid w:val="00CB354E"/>
    <w:rsid w:val="00CB3DEB"/>
    <w:rsid w:val="00CB3EB3"/>
    <w:rsid w:val="00CB54B2"/>
    <w:rsid w:val="00CB5981"/>
    <w:rsid w:val="00CB5C1E"/>
    <w:rsid w:val="00CB62B8"/>
    <w:rsid w:val="00CB6BE6"/>
    <w:rsid w:val="00CB6C12"/>
    <w:rsid w:val="00CB7958"/>
    <w:rsid w:val="00CC0A13"/>
    <w:rsid w:val="00CC0B7E"/>
    <w:rsid w:val="00CC0E34"/>
    <w:rsid w:val="00CC13E9"/>
    <w:rsid w:val="00CC2952"/>
    <w:rsid w:val="00CC2C81"/>
    <w:rsid w:val="00CC46A6"/>
    <w:rsid w:val="00CC4B91"/>
    <w:rsid w:val="00CC52DF"/>
    <w:rsid w:val="00CC5FA8"/>
    <w:rsid w:val="00CC736F"/>
    <w:rsid w:val="00CD0945"/>
    <w:rsid w:val="00CD0A46"/>
    <w:rsid w:val="00CD0E80"/>
    <w:rsid w:val="00CD0F58"/>
    <w:rsid w:val="00CD12FE"/>
    <w:rsid w:val="00CD226E"/>
    <w:rsid w:val="00CD45E0"/>
    <w:rsid w:val="00CD55E7"/>
    <w:rsid w:val="00CD5CF2"/>
    <w:rsid w:val="00CE12B7"/>
    <w:rsid w:val="00CE164C"/>
    <w:rsid w:val="00CE1E1F"/>
    <w:rsid w:val="00CE2704"/>
    <w:rsid w:val="00CE2CCA"/>
    <w:rsid w:val="00CE62BB"/>
    <w:rsid w:val="00CE66CA"/>
    <w:rsid w:val="00CE7034"/>
    <w:rsid w:val="00CE72A6"/>
    <w:rsid w:val="00CE74DF"/>
    <w:rsid w:val="00CE7BD0"/>
    <w:rsid w:val="00CF238A"/>
    <w:rsid w:val="00CF2BCD"/>
    <w:rsid w:val="00CF358A"/>
    <w:rsid w:val="00CF3702"/>
    <w:rsid w:val="00CF3C9F"/>
    <w:rsid w:val="00CF3DB1"/>
    <w:rsid w:val="00CF3F79"/>
    <w:rsid w:val="00CF53F8"/>
    <w:rsid w:val="00CF65BA"/>
    <w:rsid w:val="00CF6D6D"/>
    <w:rsid w:val="00D001B5"/>
    <w:rsid w:val="00D00879"/>
    <w:rsid w:val="00D01DCE"/>
    <w:rsid w:val="00D02946"/>
    <w:rsid w:val="00D06630"/>
    <w:rsid w:val="00D0676E"/>
    <w:rsid w:val="00D06E5F"/>
    <w:rsid w:val="00D07E3C"/>
    <w:rsid w:val="00D10794"/>
    <w:rsid w:val="00D10DEE"/>
    <w:rsid w:val="00D11046"/>
    <w:rsid w:val="00D1323F"/>
    <w:rsid w:val="00D13B6B"/>
    <w:rsid w:val="00D1457B"/>
    <w:rsid w:val="00D14BA7"/>
    <w:rsid w:val="00D157DE"/>
    <w:rsid w:val="00D16B08"/>
    <w:rsid w:val="00D1755D"/>
    <w:rsid w:val="00D17915"/>
    <w:rsid w:val="00D2053D"/>
    <w:rsid w:val="00D20C01"/>
    <w:rsid w:val="00D2145F"/>
    <w:rsid w:val="00D21EC6"/>
    <w:rsid w:val="00D21ED5"/>
    <w:rsid w:val="00D25599"/>
    <w:rsid w:val="00D2604D"/>
    <w:rsid w:val="00D26203"/>
    <w:rsid w:val="00D2681A"/>
    <w:rsid w:val="00D30878"/>
    <w:rsid w:val="00D314B6"/>
    <w:rsid w:val="00D318F7"/>
    <w:rsid w:val="00D3348D"/>
    <w:rsid w:val="00D3384A"/>
    <w:rsid w:val="00D3391C"/>
    <w:rsid w:val="00D3710B"/>
    <w:rsid w:val="00D37828"/>
    <w:rsid w:val="00D37E7E"/>
    <w:rsid w:val="00D4069F"/>
    <w:rsid w:val="00D44798"/>
    <w:rsid w:val="00D451FE"/>
    <w:rsid w:val="00D45579"/>
    <w:rsid w:val="00D456F9"/>
    <w:rsid w:val="00D458A6"/>
    <w:rsid w:val="00D45F0C"/>
    <w:rsid w:val="00D4680A"/>
    <w:rsid w:val="00D475F8"/>
    <w:rsid w:val="00D508A9"/>
    <w:rsid w:val="00D526CC"/>
    <w:rsid w:val="00D5419A"/>
    <w:rsid w:val="00D54613"/>
    <w:rsid w:val="00D54EAD"/>
    <w:rsid w:val="00D556BC"/>
    <w:rsid w:val="00D55BBB"/>
    <w:rsid w:val="00D565BC"/>
    <w:rsid w:val="00D5768C"/>
    <w:rsid w:val="00D61767"/>
    <w:rsid w:val="00D619CC"/>
    <w:rsid w:val="00D61B06"/>
    <w:rsid w:val="00D6247C"/>
    <w:rsid w:val="00D62DAD"/>
    <w:rsid w:val="00D630CA"/>
    <w:rsid w:val="00D6376C"/>
    <w:rsid w:val="00D649F2"/>
    <w:rsid w:val="00D65612"/>
    <w:rsid w:val="00D65CE8"/>
    <w:rsid w:val="00D66A9E"/>
    <w:rsid w:val="00D67B47"/>
    <w:rsid w:val="00D67E3C"/>
    <w:rsid w:val="00D67F61"/>
    <w:rsid w:val="00D7038F"/>
    <w:rsid w:val="00D71C7A"/>
    <w:rsid w:val="00D722A1"/>
    <w:rsid w:val="00D72575"/>
    <w:rsid w:val="00D728A4"/>
    <w:rsid w:val="00D731DF"/>
    <w:rsid w:val="00D747B1"/>
    <w:rsid w:val="00D74C82"/>
    <w:rsid w:val="00D75B1F"/>
    <w:rsid w:val="00D773BA"/>
    <w:rsid w:val="00D775A7"/>
    <w:rsid w:val="00D77902"/>
    <w:rsid w:val="00D80288"/>
    <w:rsid w:val="00D81F2C"/>
    <w:rsid w:val="00D82303"/>
    <w:rsid w:val="00D8290D"/>
    <w:rsid w:val="00D835EC"/>
    <w:rsid w:val="00D839B9"/>
    <w:rsid w:val="00D84619"/>
    <w:rsid w:val="00D85A13"/>
    <w:rsid w:val="00D86310"/>
    <w:rsid w:val="00D863EA"/>
    <w:rsid w:val="00D868F0"/>
    <w:rsid w:val="00D90F73"/>
    <w:rsid w:val="00D920A8"/>
    <w:rsid w:val="00D9291A"/>
    <w:rsid w:val="00D93464"/>
    <w:rsid w:val="00D94825"/>
    <w:rsid w:val="00D9506B"/>
    <w:rsid w:val="00D96CC3"/>
    <w:rsid w:val="00D96DB6"/>
    <w:rsid w:val="00D9746A"/>
    <w:rsid w:val="00DA07AC"/>
    <w:rsid w:val="00DA2017"/>
    <w:rsid w:val="00DA54AF"/>
    <w:rsid w:val="00DA56E2"/>
    <w:rsid w:val="00DA5E3D"/>
    <w:rsid w:val="00DA6B81"/>
    <w:rsid w:val="00DA72A3"/>
    <w:rsid w:val="00DA759C"/>
    <w:rsid w:val="00DA79C4"/>
    <w:rsid w:val="00DA7A27"/>
    <w:rsid w:val="00DB081F"/>
    <w:rsid w:val="00DB0E6E"/>
    <w:rsid w:val="00DB27B2"/>
    <w:rsid w:val="00DB2C45"/>
    <w:rsid w:val="00DB3E78"/>
    <w:rsid w:val="00DB4587"/>
    <w:rsid w:val="00DB5E29"/>
    <w:rsid w:val="00DB7472"/>
    <w:rsid w:val="00DB780E"/>
    <w:rsid w:val="00DB7FA2"/>
    <w:rsid w:val="00DC177E"/>
    <w:rsid w:val="00DC20AC"/>
    <w:rsid w:val="00DC228C"/>
    <w:rsid w:val="00DC2F21"/>
    <w:rsid w:val="00DC33D0"/>
    <w:rsid w:val="00DC5935"/>
    <w:rsid w:val="00DC6C17"/>
    <w:rsid w:val="00DD0020"/>
    <w:rsid w:val="00DD0DAB"/>
    <w:rsid w:val="00DD1270"/>
    <w:rsid w:val="00DD12F9"/>
    <w:rsid w:val="00DD204D"/>
    <w:rsid w:val="00DD3A8D"/>
    <w:rsid w:val="00DD4BC3"/>
    <w:rsid w:val="00DD53CB"/>
    <w:rsid w:val="00DD55E3"/>
    <w:rsid w:val="00DD5ACA"/>
    <w:rsid w:val="00DD5D3F"/>
    <w:rsid w:val="00DD7DC6"/>
    <w:rsid w:val="00DD7F48"/>
    <w:rsid w:val="00DE0388"/>
    <w:rsid w:val="00DE173D"/>
    <w:rsid w:val="00DE30E1"/>
    <w:rsid w:val="00DE609B"/>
    <w:rsid w:val="00DE67BE"/>
    <w:rsid w:val="00DF0AF2"/>
    <w:rsid w:val="00DF1000"/>
    <w:rsid w:val="00DF1EF8"/>
    <w:rsid w:val="00DF249A"/>
    <w:rsid w:val="00DF3B08"/>
    <w:rsid w:val="00E0094C"/>
    <w:rsid w:val="00E00A4F"/>
    <w:rsid w:val="00E0172E"/>
    <w:rsid w:val="00E10B45"/>
    <w:rsid w:val="00E113AA"/>
    <w:rsid w:val="00E116FC"/>
    <w:rsid w:val="00E12541"/>
    <w:rsid w:val="00E13A5B"/>
    <w:rsid w:val="00E1411D"/>
    <w:rsid w:val="00E145E0"/>
    <w:rsid w:val="00E14708"/>
    <w:rsid w:val="00E15007"/>
    <w:rsid w:val="00E1538D"/>
    <w:rsid w:val="00E16DF7"/>
    <w:rsid w:val="00E172D7"/>
    <w:rsid w:val="00E17435"/>
    <w:rsid w:val="00E218DD"/>
    <w:rsid w:val="00E2294D"/>
    <w:rsid w:val="00E22CA4"/>
    <w:rsid w:val="00E24204"/>
    <w:rsid w:val="00E24D77"/>
    <w:rsid w:val="00E25246"/>
    <w:rsid w:val="00E270D4"/>
    <w:rsid w:val="00E31DEC"/>
    <w:rsid w:val="00E32A13"/>
    <w:rsid w:val="00E34137"/>
    <w:rsid w:val="00E34B84"/>
    <w:rsid w:val="00E34F7D"/>
    <w:rsid w:val="00E36317"/>
    <w:rsid w:val="00E366F3"/>
    <w:rsid w:val="00E367A1"/>
    <w:rsid w:val="00E402D7"/>
    <w:rsid w:val="00E41142"/>
    <w:rsid w:val="00E42A66"/>
    <w:rsid w:val="00E43578"/>
    <w:rsid w:val="00E452AC"/>
    <w:rsid w:val="00E45423"/>
    <w:rsid w:val="00E4638D"/>
    <w:rsid w:val="00E507BD"/>
    <w:rsid w:val="00E51166"/>
    <w:rsid w:val="00E51998"/>
    <w:rsid w:val="00E5223F"/>
    <w:rsid w:val="00E52699"/>
    <w:rsid w:val="00E54683"/>
    <w:rsid w:val="00E56694"/>
    <w:rsid w:val="00E56DBD"/>
    <w:rsid w:val="00E61345"/>
    <w:rsid w:val="00E613DB"/>
    <w:rsid w:val="00E652A8"/>
    <w:rsid w:val="00E65FC5"/>
    <w:rsid w:val="00E661CA"/>
    <w:rsid w:val="00E66647"/>
    <w:rsid w:val="00E67431"/>
    <w:rsid w:val="00E7039E"/>
    <w:rsid w:val="00E70538"/>
    <w:rsid w:val="00E71FE9"/>
    <w:rsid w:val="00E72CD7"/>
    <w:rsid w:val="00E7349D"/>
    <w:rsid w:val="00E73D42"/>
    <w:rsid w:val="00E747B0"/>
    <w:rsid w:val="00E747BD"/>
    <w:rsid w:val="00E7495A"/>
    <w:rsid w:val="00E75A30"/>
    <w:rsid w:val="00E80A84"/>
    <w:rsid w:val="00E811BD"/>
    <w:rsid w:val="00E82645"/>
    <w:rsid w:val="00E82D2A"/>
    <w:rsid w:val="00E82FC3"/>
    <w:rsid w:val="00E83E09"/>
    <w:rsid w:val="00E84A64"/>
    <w:rsid w:val="00E867E4"/>
    <w:rsid w:val="00E877E8"/>
    <w:rsid w:val="00E9249E"/>
    <w:rsid w:val="00E92751"/>
    <w:rsid w:val="00E92860"/>
    <w:rsid w:val="00E9448F"/>
    <w:rsid w:val="00E9510A"/>
    <w:rsid w:val="00E96514"/>
    <w:rsid w:val="00E97759"/>
    <w:rsid w:val="00E9786B"/>
    <w:rsid w:val="00E97CB5"/>
    <w:rsid w:val="00EA0945"/>
    <w:rsid w:val="00EA20F2"/>
    <w:rsid w:val="00EA24F0"/>
    <w:rsid w:val="00EA28E7"/>
    <w:rsid w:val="00EA2BB1"/>
    <w:rsid w:val="00EA30C7"/>
    <w:rsid w:val="00EA311F"/>
    <w:rsid w:val="00EA5A4D"/>
    <w:rsid w:val="00EA6A94"/>
    <w:rsid w:val="00EB04A8"/>
    <w:rsid w:val="00EB0E77"/>
    <w:rsid w:val="00EB1133"/>
    <w:rsid w:val="00EB168B"/>
    <w:rsid w:val="00EB24BE"/>
    <w:rsid w:val="00EB43CE"/>
    <w:rsid w:val="00EB63FC"/>
    <w:rsid w:val="00EB68BD"/>
    <w:rsid w:val="00EB7A1E"/>
    <w:rsid w:val="00EC0FA7"/>
    <w:rsid w:val="00EC1C91"/>
    <w:rsid w:val="00EC2092"/>
    <w:rsid w:val="00EC34F3"/>
    <w:rsid w:val="00EC35E7"/>
    <w:rsid w:val="00EC3B39"/>
    <w:rsid w:val="00EC4486"/>
    <w:rsid w:val="00EC6223"/>
    <w:rsid w:val="00EC650A"/>
    <w:rsid w:val="00ED01B4"/>
    <w:rsid w:val="00ED09C9"/>
    <w:rsid w:val="00ED0E35"/>
    <w:rsid w:val="00ED13A5"/>
    <w:rsid w:val="00ED154C"/>
    <w:rsid w:val="00ED1D15"/>
    <w:rsid w:val="00ED30D3"/>
    <w:rsid w:val="00ED3BB0"/>
    <w:rsid w:val="00ED3D67"/>
    <w:rsid w:val="00ED41C4"/>
    <w:rsid w:val="00ED53B7"/>
    <w:rsid w:val="00ED64CB"/>
    <w:rsid w:val="00ED706E"/>
    <w:rsid w:val="00ED712F"/>
    <w:rsid w:val="00ED7247"/>
    <w:rsid w:val="00EE15C0"/>
    <w:rsid w:val="00EE35A3"/>
    <w:rsid w:val="00EE4B96"/>
    <w:rsid w:val="00EE5119"/>
    <w:rsid w:val="00EE5ADB"/>
    <w:rsid w:val="00EE732A"/>
    <w:rsid w:val="00EE7691"/>
    <w:rsid w:val="00EF12EF"/>
    <w:rsid w:val="00EF1A57"/>
    <w:rsid w:val="00EF3FF8"/>
    <w:rsid w:val="00EF4683"/>
    <w:rsid w:val="00EF579F"/>
    <w:rsid w:val="00EF70E8"/>
    <w:rsid w:val="00EF7F87"/>
    <w:rsid w:val="00F01531"/>
    <w:rsid w:val="00F016E3"/>
    <w:rsid w:val="00F01AE6"/>
    <w:rsid w:val="00F01BB4"/>
    <w:rsid w:val="00F0290E"/>
    <w:rsid w:val="00F0497C"/>
    <w:rsid w:val="00F04B53"/>
    <w:rsid w:val="00F04E8D"/>
    <w:rsid w:val="00F061DD"/>
    <w:rsid w:val="00F06628"/>
    <w:rsid w:val="00F07E66"/>
    <w:rsid w:val="00F103BF"/>
    <w:rsid w:val="00F1095E"/>
    <w:rsid w:val="00F114D6"/>
    <w:rsid w:val="00F1196D"/>
    <w:rsid w:val="00F13364"/>
    <w:rsid w:val="00F151B7"/>
    <w:rsid w:val="00F1633D"/>
    <w:rsid w:val="00F164CB"/>
    <w:rsid w:val="00F16AA4"/>
    <w:rsid w:val="00F17984"/>
    <w:rsid w:val="00F20B84"/>
    <w:rsid w:val="00F20D72"/>
    <w:rsid w:val="00F2189F"/>
    <w:rsid w:val="00F21CF2"/>
    <w:rsid w:val="00F22504"/>
    <w:rsid w:val="00F2284C"/>
    <w:rsid w:val="00F2342D"/>
    <w:rsid w:val="00F24716"/>
    <w:rsid w:val="00F24EA4"/>
    <w:rsid w:val="00F24F5B"/>
    <w:rsid w:val="00F25386"/>
    <w:rsid w:val="00F25DBC"/>
    <w:rsid w:val="00F26455"/>
    <w:rsid w:val="00F27510"/>
    <w:rsid w:val="00F30A01"/>
    <w:rsid w:val="00F32D1A"/>
    <w:rsid w:val="00F337F0"/>
    <w:rsid w:val="00F340E2"/>
    <w:rsid w:val="00F342EB"/>
    <w:rsid w:val="00F3457A"/>
    <w:rsid w:val="00F34ADF"/>
    <w:rsid w:val="00F34E07"/>
    <w:rsid w:val="00F3613F"/>
    <w:rsid w:val="00F40B5F"/>
    <w:rsid w:val="00F41B03"/>
    <w:rsid w:val="00F41C37"/>
    <w:rsid w:val="00F4292B"/>
    <w:rsid w:val="00F45752"/>
    <w:rsid w:val="00F463E1"/>
    <w:rsid w:val="00F50804"/>
    <w:rsid w:val="00F50AF5"/>
    <w:rsid w:val="00F50B62"/>
    <w:rsid w:val="00F52157"/>
    <w:rsid w:val="00F5326C"/>
    <w:rsid w:val="00F54254"/>
    <w:rsid w:val="00F554E7"/>
    <w:rsid w:val="00F560AF"/>
    <w:rsid w:val="00F56CFE"/>
    <w:rsid w:val="00F575B1"/>
    <w:rsid w:val="00F57F2C"/>
    <w:rsid w:val="00F6502C"/>
    <w:rsid w:val="00F659C1"/>
    <w:rsid w:val="00F70060"/>
    <w:rsid w:val="00F700FE"/>
    <w:rsid w:val="00F70362"/>
    <w:rsid w:val="00F704F1"/>
    <w:rsid w:val="00F706FD"/>
    <w:rsid w:val="00F715A1"/>
    <w:rsid w:val="00F71D03"/>
    <w:rsid w:val="00F720AE"/>
    <w:rsid w:val="00F72210"/>
    <w:rsid w:val="00F72673"/>
    <w:rsid w:val="00F72BD8"/>
    <w:rsid w:val="00F73FE0"/>
    <w:rsid w:val="00F741D1"/>
    <w:rsid w:val="00F74828"/>
    <w:rsid w:val="00F74C40"/>
    <w:rsid w:val="00F75795"/>
    <w:rsid w:val="00F76B00"/>
    <w:rsid w:val="00F76E63"/>
    <w:rsid w:val="00F813D5"/>
    <w:rsid w:val="00F81B47"/>
    <w:rsid w:val="00F81C65"/>
    <w:rsid w:val="00F82630"/>
    <w:rsid w:val="00F82B16"/>
    <w:rsid w:val="00F8417C"/>
    <w:rsid w:val="00F84298"/>
    <w:rsid w:val="00F845D4"/>
    <w:rsid w:val="00F84605"/>
    <w:rsid w:val="00F87AD2"/>
    <w:rsid w:val="00F87BCF"/>
    <w:rsid w:val="00F87CF1"/>
    <w:rsid w:val="00F904FC"/>
    <w:rsid w:val="00F90738"/>
    <w:rsid w:val="00F90AE9"/>
    <w:rsid w:val="00F90B22"/>
    <w:rsid w:val="00F937BF"/>
    <w:rsid w:val="00F93C0F"/>
    <w:rsid w:val="00F945DC"/>
    <w:rsid w:val="00F95A5D"/>
    <w:rsid w:val="00F95F26"/>
    <w:rsid w:val="00F95F94"/>
    <w:rsid w:val="00F964E2"/>
    <w:rsid w:val="00F96B7A"/>
    <w:rsid w:val="00FA07C2"/>
    <w:rsid w:val="00FA2999"/>
    <w:rsid w:val="00FA2B76"/>
    <w:rsid w:val="00FA3155"/>
    <w:rsid w:val="00FA4918"/>
    <w:rsid w:val="00FA492F"/>
    <w:rsid w:val="00FA553A"/>
    <w:rsid w:val="00FA7253"/>
    <w:rsid w:val="00FB11C6"/>
    <w:rsid w:val="00FB1FCF"/>
    <w:rsid w:val="00FB259F"/>
    <w:rsid w:val="00FB3001"/>
    <w:rsid w:val="00FB3E8A"/>
    <w:rsid w:val="00FB4C48"/>
    <w:rsid w:val="00FB5915"/>
    <w:rsid w:val="00FB7669"/>
    <w:rsid w:val="00FC05C6"/>
    <w:rsid w:val="00FC1693"/>
    <w:rsid w:val="00FC1FAA"/>
    <w:rsid w:val="00FC2DBA"/>
    <w:rsid w:val="00FC3966"/>
    <w:rsid w:val="00FC427C"/>
    <w:rsid w:val="00FC42C3"/>
    <w:rsid w:val="00FC532A"/>
    <w:rsid w:val="00FD1CD4"/>
    <w:rsid w:val="00FD2081"/>
    <w:rsid w:val="00FD273F"/>
    <w:rsid w:val="00FD40F0"/>
    <w:rsid w:val="00FD53D6"/>
    <w:rsid w:val="00FD5513"/>
    <w:rsid w:val="00FD5F26"/>
    <w:rsid w:val="00FE065A"/>
    <w:rsid w:val="00FE2A35"/>
    <w:rsid w:val="00FE3CB8"/>
    <w:rsid w:val="00FE435C"/>
    <w:rsid w:val="00FE535C"/>
    <w:rsid w:val="00FE5555"/>
    <w:rsid w:val="00FE7473"/>
    <w:rsid w:val="00FE749E"/>
    <w:rsid w:val="00FE77B4"/>
    <w:rsid w:val="00FE797F"/>
    <w:rsid w:val="00FF0640"/>
    <w:rsid w:val="00FF0F9C"/>
    <w:rsid w:val="00FF1EBC"/>
    <w:rsid w:val="00FF20F0"/>
    <w:rsid w:val="00FF245C"/>
    <w:rsid w:val="00FF28A5"/>
    <w:rsid w:val="00FF7202"/>
    <w:rsid w:val="00FF7A52"/>
    <w:rsid w:val="00FF7AD5"/>
    <w:rsid w:val="00FF7B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0" w:qFormat="1"/>
    <w:lsdException w:name="endnote text"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nhideWhenUsed="0" w:qFormat="1"/>
    <w:lsdException w:name="HTML Top of Form" w:uiPriority="0"/>
    <w:lsdException w:name="HTML Bottom of Form" w:uiPriority="0"/>
    <w:lsdException w:name="Normal (Web)" w:qFormat="1"/>
    <w:lsdException w:name="Table Grid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A573BD"/>
    <w:rPr>
      <w:rFonts w:ascii="Times New Roman" w:eastAsia="Times New Roman" w:hAnsi="Times New Roman"/>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Гла"/>
    <w:basedOn w:val="a5"/>
    <w:next w:val="a5"/>
    <w:link w:val="12"/>
    <w:qFormat/>
    <w:rsid w:val="00A573BD"/>
    <w:pPr>
      <w:keepNext/>
      <w:numPr>
        <w:numId w:val="1"/>
      </w:numPr>
      <w:spacing w:before="240"/>
      <w:jc w:val="center"/>
      <w:outlineLvl w:val="0"/>
    </w:pPr>
    <w:rPr>
      <w:b/>
      <w:bCs/>
      <w:kern w:val="28"/>
      <w:sz w:val="36"/>
      <w:szCs w:val="36"/>
    </w:rPr>
  </w:style>
  <w:style w:type="paragraph" w:styleId="20">
    <w:name w:val="heading 2"/>
    <w:aliases w:val="H2, Знак3 Знак,Знак3 Знак"/>
    <w:basedOn w:val="a5"/>
    <w:next w:val="a5"/>
    <w:link w:val="22"/>
    <w:qFormat/>
    <w:rsid w:val="00A573BD"/>
    <w:pPr>
      <w:keepNext/>
      <w:numPr>
        <w:ilvl w:val="1"/>
        <w:numId w:val="1"/>
      </w:numPr>
      <w:jc w:val="center"/>
      <w:outlineLvl w:val="1"/>
    </w:pPr>
    <w:rPr>
      <w:b/>
      <w:bCs/>
      <w:sz w:val="30"/>
      <w:szCs w:val="30"/>
    </w:rPr>
  </w:style>
  <w:style w:type="paragraph" w:styleId="31">
    <w:name w:val="heading 3"/>
    <w:basedOn w:val="a5"/>
    <w:next w:val="a5"/>
    <w:link w:val="32"/>
    <w:qFormat/>
    <w:rsid w:val="00A573BD"/>
    <w:pPr>
      <w:keepNext/>
      <w:numPr>
        <w:ilvl w:val="2"/>
        <w:numId w:val="1"/>
      </w:numPr>
      <w:spacing w:before="240"/>
      <w:outlineLvl w:val="2"/>
    </w:pPr>
    <w:rPr>
      <w:rFonts w:ascii="Arial" w:hAnsi="Arial"/>
      <w:b/>
      <w:bCs/>
    </w:rPr>
  </w:style>
  <w:style w:type="paragraph" w:styleId="40">
    <w:name w:val="heading 4"/>
    <w:aliases w:val="H4"/>
    <w:basedOn w:val="a5"/>
    <w:next w:val="a5"/>
    <w:link w:val="41"/>
    <w:uiPriority w:val="99"/>
    <w:unhideWhenUsed/>
    <w:qFormat/>
    <w:rsid w:val="00A573BD"/>
    <w:pPr>
      <w:keepNext/>
      <w:keepLines/>
      <w:spacing w:before="200"/>
      <w:outlineLvl w:val="3"/>
    </w:pPr>
    <w:rPr>
      <w:rFonts w:ascii="Cambria" w:hAnsi="Cambria"/>
      <w:b/>
      <w:bCs/>
      <w:i/>
      <w:iCs/>
      <w:color w:val="4F81BD"/>
    </w:rPr>
  </w:style>
  <w:style w:type="paragraph" w:styleId="51">
    <w:name w:val="heading 5"/>
    <w:basedOn w:val="a5"/>
    <w:next w:val="a5"/>
    <w:link w:val="52"/>
    <w:uiPriority w:val="99"/>
    <w:unhideWhenUsed/>
    <w:qFormat/>
    <w:rsid w:val="007C7F91"/>
    <w:pPr>
      <w:keepNext/>
      <w:keepLines/>
      <w:spacing w:before="40" w:line="276" w:lineRule="auto"/>
      <w:outlineLvl w:val="4"/>
    </w:pPr>
    <w:rPr>
      <w:rFonts w:asciiTheme="majorHAnsi" w:eastAsiaTheme="majorEastAsia" w:hAnsiTheme="majorHAnsi" w:cstheme="majorBidi"/>
      <w:color w:val="365F91" w:themeColor="accent1" w:themeShade="BF"/>
      <w:sz w:val="22"/>
      <w:szCs w:val="20"/>
    </w:rPr>
  </w:style>
  <w:style w:type="paragraph" w:styleId="6">
    <w:name w:val="heading 6"/>
    <w:basedOn w:val="a5"/>
    <w:next w:val="a5"/>
    <w:link w:val="60"/>
    <w:uiPriority w:val="99"/>
    <w:qFormat/>
    <w:rsid w:val="007C7F91"/>
    <w:pPr>
      <w:keepNext/>
      <w:keepLines/>
      <w:spacing w:before="200" w:line="276" w:lineRule="auto"/>
      <w:jc w:val="both"/>
      <w:outlineLvl w:val="5"/>
    </w:pPr>
    <w:rPr>
      <w:i/>
      <w:iCs/>
      <w:color w:val="243F60"/>
      <w:sz w:val="22"/>
      <w:szCs w:val="22"/>
    </w:rPr>
  </w:style>
  <w:style w:type="paragraph" w:styleId="7">
    <w:name w:val="heading 7"/>
    <w:basedOn w:val="a5"/>
    <w:next w:val="a5"/>
    <w:link w:val="70"/>
    <w:uiPriority w:val="99"/>
    <w:qFormat/>
    <w:rsid w:val="007C7F91"/>
    <w:pPr>
      <w:keepNext/>
      <w:keepLines/>
      <w:spacing w:before="200" w:line="276" w:lineRule="auto"/>
      <w:jc w:val="both"/>
      <w:outlineLvl w:val="6"/>
    </w:pPr>
    <w:rPr>
      <w:i/>
      <w:iCs/>
      <w:color w:val="404040"/>
      <w:sz w:val="22"/>
      <w:szCs w:val="22"/>
    </w:rPr>
  </w:style>
  <w:style w:type="paragraph" w:styleId="8">
    <w:name w:val="heading 8"/>
    <w:basedOn w:val="a5"/>
    <w:next w:val="a5"/>
    <w:link w:val="80"/>
    <w:uiPriority w:val="99"/>
    <w:qFormat/>
    <w:rsid w:val="007C7F91"/>
    <w:pPr>
      <w:keepNext/>
      <w:keepLines/>
      <w:spacing w:before="200" w:line="276" w:lineRule="auto"/>
      <w:jc w:val="both"/>
      <w:outlineLvl w:val="7"/>
    </w:pPr>
    <w:rPr>
      <w:color w:val="4F81BD"/>
      <w:sz w:val="22"/>
      <w:szCs w:val="20"/>
    </w:rPr>
  </w:style>
  <w:style w:type="paragraph" w:styleId="9">
    <w:name w:val="heading 9"/>
    <w:basedOn w:val="a5"/>
    <w:next w:val="a5"/>
    <w:link w:val="90"/>
    <w:uiPriority w:val="99"/>
    <w:qFormat/>
    <w:rsid w:val="007C7F91"/>
    <w:pPr>
      <w:keepNext/>
      <w:keepLines/>
      <w:spacing w:before="200" w:line="276" w:lineRule="auto"/>
      <w:jc w:val="both"/>
      <w:outlineLvl w:val="8"/>
    </w:pPr>
    <w:rPr>
      <w:i/>
      <w:iCs/>
      <w:color w:val="404040"/>
      <w:sz w:val="22"/>
      <w:szCs w:val="20"/>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Гла Знак"/>
    <w:link w:val="10"/>
    <w:uiPriority w:val="99"/>
    <w:rsid w:val="00A573BD"/>
    <w:rPr>
      <w:rFonts w:ascii="Times New Roman" w:eastAsia="Times New Roman" w:hAnsi="Times New Roman"/>
      <w:b/>
      <w:bCs/>
      <w:kern w:val="28"/>
      <w:sz w:val="36"/>
      <w:szCs w:val="36"/>
    </w:rPr>
  </w:style>
  <w:style w:type="character" w:customStyle="1" w:styleId="22">
    <w:name w:val="Заголовок 2 Знак"/>
    <w:aliases w:val="H2 Знак, Знак3 Знак Знак,Знак3 Знак Знак"/>
    <w:link w:val="20"/>
    <w:uiPriority w:val="99"/>
    <w:rsid w:val="00A573BD"/>
    <w:rPr>
      <w:rFonts w:ascii="Times New Roman" w:eastAsia="Times New Roman" w:hAnsi="Times New Roman"/>
      <w:b/>
      <w:bCs/>
      <w:sz w:val="30"/>
      <w:szCs w:val="30"/>
    </w:rPr>
  </w:style>
  <w:style w:type="character" w:customStyle="1" w:styleId="32">
    <w:name w:val="Заголовок 3 Знак"/>
    <w:link w:val="31"/>
    <w:uiPriority w:val="99"/>
    <w:rsid w:val="00A573BD"/>
    <w:rPr>
      <w:rFonts w:ascii="Arial" w:eastAsia="Times New Roman" w:hAnsi="Arial"/>
      <w:b/>
      <w:bCs/>
      <w:sz w:val="24"/>
      <w:szCs w:val="24"/>
    </w:rPr>
  </w:style>
  <w:style w:type="paragraph" w:customStyle="1" w:styleId="a9">
    <w:name w:val="текст сноски"/>
    <w:basedOn w:val="a5"/>
    <w:rsid w:val="00A573BD"/>
    <w:pPr>
      <w:widowControl w:val="0"/>
    </w:pPr>
    <w:rPr>
      <w:rFonts w:ascii="Gelvetsky 12pt" w:hAnsi="Gelvetsky 12pt"/>
      <w:lang w:val="en-US"/>
    </w:rPr>
  </w:style>
  <w:style w:type="character" w:customStyle="1" w:styleId="41">
    <w:name w:val="Заголовок 4 Знак"/>
    <w:aliases w:val="H4 Знак"/>
    <w:link w:val="40"/>
    <w:uiPriority w:val="99"/>
    <w:rsid w:val="00A573BD"/>
    <w:rPr>
      <w:rFonts w:ascii="Cambria" w:eastAsia="Times New Roman" w:hAnsi="Cambria" w:cs="Times New Roman"/>
      <w:b/>
      <w:bCs/>
      <w:i/>
      <w:iCs/>
      <w:color w:val="4F81BD"/>
      <w:sz w:val="24"/>
      <w:szCs w:val="24"/>
      <w:lang w:eastAsia="ru-RU"/>
    </w:rPr>
  </w:style>
  <w:style w:type="paragraph" w:customStyle="1" w:styleId="ConsPlusNormal">
    <w:name w:val="ConsPlusNormal"/>
    <w:link w:val="ConsPlusNormal0"/>
    <w:uiPriority w:val="99"/>
    <w:rsid w:val="00A573BD"/>
    <w:pPr>
      <w:widowControl w:val="0"/>
      <w:autoSpaceDE w:val="0"/>
      <w:autoSpaceDN w:val="0"/>
      <w:adjustRightInd w:val="0"/>
      <w:ind w:firstLine="720"/>
    </w:pPr>
    <w:rPr>
      <w:rFonts w:ascii="Arial" w:eastAsia="Times New Roman" w:hAnsi="Arial" w:cs="Arial"/>
    </w:rPr>
  </w:style>
  <w:style w:type="paragraph" w:styleId="aa">
    <w:name w:val="Body Text"/>
    <w:aliases w:val=" Знак1,Знак1, Знак5,Знак5,body text,body text Знак,body text Знак Знак,bt,ändrad,body text1,bt1,body text2,bt2,body text11,bt11,body text3,bt3,paragraph 2,paragraph 21,EHPT,Body Text2,b,Body Text level 2, ändrad,Список 1,t"/>
    <w:basedOn w:val="a5"/>
    <w:link w:val="ab"/>
    <w:rsid w:val="00A573BD"/>
    <w:pPr>
      <w:spacing w:after="120"/>
    </w:pPr>
  </w:style>
  <w:style w:type="character" w:customStyle="1" w:styleId="ab">
    <w:name w:val="Основной текст Знак"/>
    <w:aliases w:val=" Знак1 Знак,Знак1 Знак, Знак5 Знак,Знак5 Знак,body text Знак1,body text Знак Знак1,body text Знак Знак Знак,bt Знак,ändrad Знак,body text1 Знак,bt1 Знак,body text2 Знак,bt2 Знак,body text11 Знак,bt11 Знак,body text3 Знак,bt3 Знак"/>
    <w:link w:val="aa"/>
    <w:rsid w:val="00A573BD"/>
    <w:rPr>
      <w:rFonts w:ascii="Times New Roman" w:eastAsia="Times New Roman" w:hAnsi="Times New Roman" w:cs="Times New Roman"/>
      <w:sz w:val="24"/>
      <w:szCs w:val="24"/>
    </w:rPr>
  </w:style>
  <w:style w:type="paragraph" w:customStyle="1" w:styleId="ConsNonformat">
    <w:name w:val="ConsNonformat"/>
    <w:uiPriority w:val="99"/>
    <w:rsid w:val="00A573BD"/>
    <w:pPr>
      <w:widowControl w:val="0"/>
      <w:autoSpaceDE w:val="0"/>
      <w:autoSpaceDN w:val="0"/>
      <w:ind w:right="19772"/>
    </w:pPr>
    <w:rPr>
      <w:rFonts w:ascii="Courier New" w:eastAsia="Times New Roman" w:hAnsi="Courier New" w:cs="Courier New"/>
    </w:rPr>
  </w:style>
  <w:style w:type="paragraph" w:styleId="ac">
    <w:name w:val="List Paragraph"/>
    <w:aliases w:val="Bullet List,FooterText,numbered,Paragraphe de liste1,lp1"/>
    <w:basedOn w:val="a5"/>
    <w:link w:val="ad"/>
    <w:qFormat/>
    <w:rsid w:val="00A573BD"/>
    <w:pPr>
      <w:ind w:firstLine="567"/>
    </w:pPr>
    <w:rPr>
      <w:rFonts w:ascii="Consolas" w:hAnsi="Consolas"/>
      <w:sz w:val="20"/>
    </w:rPr>
  </w:style>
  <w:style w:type="character" w:customStyle="1" w:styleId="ad">
    <w:name w:val="Абзац списка Знак"/>
    <w:aliases w:val="Bullet List Знак,FooterText Знак,numbered Знак,Paragraphe de liste1 Знак,lp1 Знак"/>
    <w:link w:val="ac"/>
    <w:rsid w:val="00A573BD"/>
    <w:rPr>
      <w:rFonts w:ascii="Consolas" w:eastAsia="Times New Roman" w:hAnsi="Consolas" w:cs="Times New Roman"/>
      <w:szCs w:val="24"/>
    </w:rPr>
  </w:style>
  <w:style w:type="paragraph" w:customStyle="1" w:styleId="western">
    <w:name w:val="western"/>
    <w:basedOn w:val="a5"/>
    <w:rsid w:val="00A573BD"/>
    <w:pPr>
      <w:spacing w:before="100" w:beforeAutospacing="1" w:after="100" w:afterAutospacing="1"/>
    </w:pPr>
  </w:style>
  <w:style w:type="paragraph" w:styleId="ae">
    <w:name w:val="header"/>
    <w:aliases w:val="Название 2,Linie,header"/>
    <w:basedOn w:val="a5"/>
    <w:link w:val="af"/>
    <w:uiPriority w:val="99"/>
    <w:unhideWhenUsed/>
    <w:rsid w:val="00D3710B"/>
    <w:pPr>
      <w:tabs>
        <w:tab w:val="center" w:pos="4677"/>
        <w:tab w:val="right" w:pos="9355"/>
      </w:tabs>
    </w:pPr>
  </w:style>
  <w:style w:type="character" w:customStyle="1" w:styleId="af">
    <w:name w:val="Верхний колонтитул Знак"/>
    <w:aliases w:val="Название 2 Знак,Linie Знак1,header Знак"/>
    <w:link w:val="ae"/>
    <w:uiPriority w:val="99"/>
    <w:rsid w:val="00D3710B"/>
    <w:rPr>
      <w:rFonts w:ascii="Times New Roman" w:eastAsia="Times New Roman" w:hAnsi="Times New Roman" w:cs="Times New Roman"/>
      <w:sz w:val="24"/>
      <w:szCs w:val="24"/>
      <w:lang w:eastAsia="ru-RU"/>
    </w:rPr>
  </w:style>
  <w:style w:type="paragraph" w:styleId="af0">
    <w:name w:val="footer"/>
    <w:aliases w:val="Верхний  колонтитул"/>
    <w:basedOn w:val="a5"/>
    <w:link w:val="af1"/>
    <w:uiPriority w:val="99"/>
    <w:unhideWhenUsed/>
    <w:rsid w:val="00D3710B"/>
    <w:pPr>
      <w:tabs>
        <w:tab w:val="center" w:pos="4677"/>
        <w:tab w:val="right" w:pos="9355"/>
      </w:tabs>
    </w:pPr>
  </w:style>
  <w:style w:type="character" w:customStyle="1" w:styleId="af1">
    <w:name w:val="Нижний колонтитул Знак"/>
    <w:aliases w:val="Верхний  колонтитул Знак"/>
    <w:link w:val="af0"/>
    <w:uiPriority w:val="99"/>
    <w:rsid w:val="00D3710B"/>
    <w:rPr>
      <w:rFonts w:ascii="Times New Roman" w:eastAsia="Times New Roman" w:hAnsi="Times New Roman" w:cs="Times New Roman"/>
      <w:sz w:val="24"/>
      <w:szCs w:val="24"/>
      <w:lang w:eastAsia="ru-RU"/>
    </w:rPr>
  </w:style>
  <w:style w:type="paragraph" w:styleId="af2">
    <w:name w:val="Balloon Text"/>
    <w:basedOn w:val="a5"/>
    <w:link w:val="af3"/>
    <w:uiPriority w:val="99"/>
    <w:unhideWhenUsed/>
    <w:rsid w:val="00AF2B11"/>
    <w:rPr>
      <w:rFonts w:ascii="Tahoma" w:hAnsi="Tahoma"/>
      <w:sz w:val="16"/>
      <w:szCs w:val="16"/>
    </w:rPr>
  </w:style>
  <w:style w:type="character" w:customStyle="1" w:styleId="af3">
    <w:name w:val="Текст выноски Знак"/>
    <w:link w:val="af2"/>
    <w:uiPriority w:val="99"/>
    <w:rsid w:val="00AF2B11"/>
    <w:rPr>
      <w:rFonts w:ascii="Tahoma" w:eastAsia="Times New Roman" w:hAnsi="Tahoma" w:cs="Tahoma"/>
      <w:sz w:val="16"/>
      <w:szCs w:val="16"/>
      <w:lang w:eastAsia="ru-RU"/>
    </w:rPr>
  </w:style>
  <w:style w:type="paragraph" w:customStyle="1" w:styleId="af4">
    <w:name w:val="Нормальный (таблица)"/>
    <w:basedOn w:val="a5"/>
    <w:next w:val="a5"/>
    <w:uiPriority w:val="99"/>
    <w:rsid w:val="00047043"/>
    <w:pPr>
      <w:widowControl w:val="0"/>
      <w:autoSpaceDE w:val="0"/>
      <w:autoSpaceDN w:val="0"/>
      <w:adjustRightInd w:val="0"/>
      <w:jc w:val="both"/>
    </w:pPr>
    <w:rPr>
      <w:rFonts w:ascii="Arial" w:hAnsi="Arial" w:cs="Arial"/>
    </w:rPr>
  </w:style>
  <w:style w:type="paragraph" w:customStyle="1" w:styleId="af5">
    <w:name w:val="Прижатый влево"/>
    <w:basedOn w:val="a5"/>
    <w:next w:val="a5"/>
    <w:uiPriority w:val="99"/>
    <w:rsid w:val="00047043"/>
    <w:pPr>
      <w:widowControl w:val="0"/>
      <w:autoSpaceDE w:val="0"/>
      <w:autoSpaceDN w:val="0"/>
      <w:adjustRightInd w:val="0"/>
    </w:pPr>
    <w:rPr>
      <w:rFonts w:ascii="Arial" w:hAnsi="Arial" w:cs="Arial"/>
    </w:rPr>
  </w:style>
  <w:style w:type="character" w:customStyle="1" w:styleId="af6">
    <w:name w:val="Гипертекстовая ссылка"/>
    <w:uiPriority w:val="99"/>
    <w:rsid w:val="00C5168F"/>
    <w:rPr>
      <w:color w:val="106BBE"/>
    </w:rPr>
  </w:style>
  <w:style w:type="paragraph" w:styleId="af7">
    <w:name w:val="endnote text"/>
    <w:basedOn w:val="a5"/>
    <w:link w:val="af8"/>
    <w:unhideWhenUsed/>
    <w:rsid w:val="001B0C00"/>
    <w:rPr>
      <w:sz w:val="20"/>
      <w:szCs w:val="20"/>
    </w:rPr>
  </w:style>
  <w:style w:type="character" w:customStyle="1" w:styleId="af8">
    <w:name w:val="Текст концевой сноски Знак"/>
    <w:link w:val="af7"/>
    <w:rsid w:val="001B0C00"/>
    <w:rPr>
      <w:rFonts w:ascii="Times New Roman" w:eastAsia="Times New Roman" w:hAnsi="Times New Roman" w:cs="Times New Roman"/>
      <w:sz w:val="20"/>
      <w:szCs w:val="20"/>
      <w:lang w:eastAsia="ru-RU"/>
    </w:rPr>
  </w:style>
  <w:style w:type="character" w:styleId="af9">
    <w:name w:val="endnote reference"/>
    <w:uiPriority w:val="99"/>
    <w:unhideWhenUsed/>
    <w:rsid w:val="001B0C00"/>
    <w:rPr>
      <w:vertAlign w:val="superscript"/>
    </w:rPr>
  </w:style>
  <w:style w:type="paragraph" w:styleId="afa">
    <w:name w:val="footnote text"/>
    <w:aliases w:val=" Знак4"/>
    <w:basedOn w:val="a5"/>
    <w:link w:val="afb"/>
    <w:uiPriority w:val="99"/>
    <w:unhideWhenUsed/>
    <w:rsid w:val="001B0C00"/>
    <w:rPr>
      <w:sz w:val="20"/>
      <w:szCs w:val="20"/>
    </w:rPr>
  </w:style>
  <w:style w:type="character" w:customStyle="1" w:styleId="afb">
    <w:name w:val="Текст сноски Знак"/>
    <w:aliases w:val=" Знак4 Знак"/>
    <w:link w:val="afa"/>
    <w:uiPriority w:val="99"/>
    <w:rsid w:val="001B0C00"/>
    <w:rPr>
      <w:rFonts w:ascii="Times New Roman" w:eastAsia="Times New Roman" w:hAnsi="Times New Roman" w:cs="Times New Roman"/>
      <w:sz w:val="20"/>
      <w:szCs w:val="20"/>
      <w:lang w:eastAsia="ru-RU"/>
    </w:rPr>
  </w:style>
  <w:style w:type="character" w:styleId="afc">
    <w:name w:val="footnote reference"/>
    <w:uiPriority w:val="99"/>
    <w:unhideWhenUsed/>
    <w:rsid w:val="001B0C00"/>
    <w:rPr>
      <w:vertAlign w:val="superscript"/>
    </w:rPr>
  </w:style>
  <w:style w:type="paragraph" w:customStyle="1" w:styleId="ConsPlusTitle">
    <w:name w:val="ConsPlusTitle"/>
    <w:rsid w:val="0074500D"/>
    <w:pPr>
      <w:widowControl w:val="0"/>
      <w:autoSpaceDE w:val="0"/>
      <w:autoSpaceDN w:val="0"/>
    </w:pPr>
    <w:rPr>
      <w:rFonts w:ascii="Times New Roman" w:eastAsia="Times New Roman" w:hAnsi="Times New Roman"/>
      <w:b/>
      <w:sz w:val="28"/>
    </w:rPr>
  </w:style>
  <w:style w:type="character" w:styleId="afd">
    <w:name w:val="Hyperlink"/>
    <w:uiPriority w:val="99"/>
    <w:unhideWhenUsed/>
    <w:rsid w:val="007E48E7"/>
    <w:rPr>
      <w:color w:val="0000FF"/>
      <w:u w:val="single"/>
    </w:rPr>
  </w:style>
  <w:style w:type="table" w:styleId="afe">
    <w:name w:val="Table Grid"/>
    <w:basedOn w:val="a7"/>
    <w:rsid w:val="000C70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7"/>
    <w:next w:val="afe"/>
    <w:uiPriority w:val="59"/>
    <w:rsid w:val="000C70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7"/>
    <w:next w:val="afe"/>
    <w:rsid w:val="000C70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
    <w:next w:val="a8"/>
    <w:uiPriority w:val="99"/>
    <w:semiHidden/>
    <w:unhideWhenUsed/>
    <w:rsid w:val="00F73FE0"/>
  </w:style>
  <w:style w:type="character" w:customStyle="1" w:styleId="apple-converted-space">
    <w:name w:val="apple-converted-space"/>
    <w:uiPriority w:val="99"/>
    <w:rsid w:val="00F73FE0"/>
  </w:style>
  <w:style w:type="paragraph" w:customStyle="1" w:styleId="ConsPlusNonformat">
    <w:name w:val="ConsPlusNonformat"/>
    <w:uiPriority w:val="99"/>
    <w:rsid w:val="004C7419"/>
    <w:pPr>
      <w:autoSpaceDE w:val="0"/>
      <w:autoSpaceDN w:val="0"/>
      <w:adjustRightInd w:val="0"/>
    </w:pPr>
    <w:rPr>
      <w:rFonts w:ascii="Courier New" w:hAnsi="Courier New" w:cs="Courier New"/>
    </w:rPr>
  </w:style>
  <w:style w:type="paragraph" w:styleId="aff">
    <w:name w:val="No Spacing"/>
    <w:link w:val="aff0"/>
    <w:uiPriority w:val="99"/>
    <w:qFormat/>
    <w:rsid w:val="00000126"/>
    <w:rPr>
      <w:sz w:val="22"/>
      <w:szCs w:val="22"/>
      <w:lang w:eastAsia="en-US"/>
    </w:rPr>
  </w:style>
  <w:style w:type="character" w:customStyle="1" w:styleId="aff0">
    <w:name w:val="Без интервала Знак"/>
    <w:link w:val="aff"/>
    <w:uiPriority w:val="99"/>
    <w:locked/>
    <w:rsid w:val="00000126"/>
    <w:rPr>
      <w:sz w:val="22"/>
      <w:szCs w:val="22"/>
      <w:lang w:eastAsia="en-US" w:bidi="ar-SA"/>
    </w:rPr>
  </w:style>
  <w:style w:type="paragraph" w:customStyle="1" w:styleId="paragraph">
    <w:name w:val="paragraph"/>
    <w:basedOn w:val="a5"/>
    <w:uiPriority w:val="99"/>
    <w:rsid w:val="00000126"/>
  </w:style>
  <w:style w:type="character" w:customStyle="1" w:styleId="spellingerror">
    <w:name w:val="spellingerror"/>
    <w:uiPriority w:val="99"/>
    <w:rsid w:val="00000126"/>
  </w:style>
  <w:style w:type="character" w:customStyle="1" w:styleId="normaltextrun1">
    <w:name w:val="normaltextrun1"/>
    <w:uiPriority w:val="99"/>
    <w:rsid w:val="00000126"/>
  </w:style>
  <w:style w:type="character" w:customStyle="1" w:styleId="eop">
    <w:name w:val="eop"/>
    <w:uiPriority w:val="99"/>
    <w:rsid w:val="00000126"/>
  </w:style>
  <w:style w:type="paragraph" w:customStyle="1" w:styleId="p5">
    <w:name w:val="p5"/>
    <w:basedOn w:val="a5"/>
    <w:rsid w:val="00000126"/>
    <w:pPr>
      <w:spacing w:before="100" w:beforeAutospacing="1" w:after="100" w:afterAutospacing="1"/>
    </w:pPr>
  </w:style>
  <w:style w:type="character" w:customStyle="1" w:styleId="s4">
    <w:name w:val="s4"/>
    <w:uiPriority w:val="99"/>
    <w:rsid w:val="00000126"/>
  </w:style>
  <w:style w:type="paragraph" w:customStyle="1" w:styleId="p6">
    <w:name w:val="p6"/>
    <w:basedOn w:val="a5"/>
    <w:rsid w:val="00000126"/>
    <w:pPr>
      <w:spacing w:before="100" w:beforeAutospacing="1" w:after="100" w:afterAutospacing="1"/>
    </w:pPr>
  </w:style>
  <w:style w:type="character" w:customStyle="1" w:styleId="s5">
    <w:name w:val="s5"/>
    <w:uiPriority w:val="99"/>
    <w:rsid w:val="00000126"/>
  </w:style>
  <w:style w:type="paragraph" w:styleId="aff1">
    <w:name w:val="Normal (Web)"/>
    <w:aliases w:val="Обычный (Web),Обычный (веб) Знак,Обычный (веб) Знак Знак Знак1,Знак Знак Знак,Знак Знак Знак Знак Знак,Знак Знак1 Знак,Обычный (веб) Знак Знак Знак Знак,Знак Знак Знак1 Знак Знак,Обычный (веб) Знак Знак Знак"/>
    <w:basedOn w:val="a5"/>
    <w:link w:val="15"/>
    <w:uiPriority w:val="99"/>
    <w:qFormat/>
    <w:rsid w:val="00000126"/>
    <w:pPr>
      <w:spacing w:before="100" w:beforeAutospacing="1" w:after="119"/>
    </w:pPr>
    <w:rPr>
      <w:color w:val="000000"/>
    </w:rPr>
  </w:style>
  <w:style w:type="paragraph" w:styleId="aff2">
    <w:name w:val="Body Text Indent"/>
    <w:basedOn w:val="a5"/>
    <w:link w:val="aff3"/>
    <w:uiPriority w:val="99"/>
    <w:rsid w:val="00000126"/>
    <w:pPr>
      <w:suppressAutoHyphens/>
      <w:spacing w:after="120"/>
      <w:ind w:left="283"/>
    </w:pPr>
    <w:rPr>
      <w:lang w:eastAsia="ar-SA"/>
    </w:rPr>
  </w:style>
  <w:style w:type="character" w:customStyle="1" w:styleId="aff3">
    <w:name w:val="Основной текст с отступом Знак"/>
    <w:link w:val="aff2"/>
    <w:uiPriority w:val="99"/>
    <w:rsid w:val="00000126"/>
    <w:rPr>
      <w:rFonts w:ascii="Times New Roman" w:eastAsia="Times New Roman" w:hAnsi="Times New Roman"/>
      <w:sz w:val="24"/>
      <w:szCs w:val="24"/>
      <w:lang w:eastAsia="ar-SA"/>
    </w:rPr>
  </w:style>
  <w:style w:type="paragraph" w:customStyle="1" w:styleId="xl66">
    <w:name w:val="xl66"/>
    <w:basedOn w:val="a5"/>
    <w:rsid w:val="00000126"/>
    <w:pPr>
      <w:spacing w:before="100" w:beforeAutospacing="1" w:after="100" w:afterAutospacing="1"/>
    </w:pPr>
    <w:rPr>
      <w:rFonts w:ascii="Arial" w:eastAsia="Arial Unicode MS" w:hAnsi="Arial" w:cs="Arial"/>
    </w:rPr>
  </w:style>
  <w:style w:type="character" w:customStyle="1" w:styleId="pinkbg1">
    <w:name w:val="pinkbg1"/>
    <w:rsid w:val="00000126"/>
    <w:rPr>
      <w:caps w:val="0"/>
      <w:shd w:val="clear" w:color="auto" w:fill="FDD7C9"/>
    </w:rPr>
  </w:style>
  <w:style w:type="character" w:styleId="aff4">
    <w:name w:val="Strong"/>
    <w:uiPriority w:val="22"/>
    <w:qFormat/>
    <w:rsid w:val="00000126"/>
    <w:rPr>
      <w:b/>
      <w:bCs/>
    </w:rPr>
  </w:style>
  <w:style w:type="character" w:customStyle="1" w:styleId="ConsPlusNormal0">
    <w:name w:val="ConsPlusNormal Знак"/>
    <w:link w:val="ConsPlusNormal"/>
    <w:uiPriority w:val="99"/>
    <w:locked/>
    <w:rsid w:val="00000126"/>
    <w:rPr>
      <w:rFonts w:ascii="Arial" w:eastAsia="Times New Roman" w:hAnsi="Arial" w:cs="Arial"/>
      <w:lang w:val="ru-RU" w:eastAsia="ru-RU" w:bidi="ar-SA"/>
    </w:rPr>
  </w:style>
  <w:style w:type="paragraph" w:customStyle="1" w:styleId="aff5">
    <w:name w:val="Комментарий"/>
    <w:basedOn w:val="a5"/>
    <w:next w:val="a5"/>
    <w:uiPriority w:val="99"/>
    <w:rsid w:val="00000126"/>
    <w:pPr>
      <w:widowControl w:val="0"/>
      <w:autoSpaceDE w:val="0"/>
      <w:autoSpaceDN w:val="0"/>
      <w:adjustRightInd w:val="0"/>
      <w:spacing w:before="75"/>
      <w:ind w:left="170"/>
      <w:jc w:val="both"/>
    </w:pPr>
    <w:rPr>
      <w:rFonts w:ascii="Times New Roman CYR" w:hAnsi="Times New Roman CYR" w:cs="Times New Roman CYR"/>
      <w:color w:val="353842"/>
      <w:shd w:val="clear" w:color="auto" w:fill="F0F0F0"/>
    </w:rPr>
  </w:style>
  <w:style w:type="paragraph" w:customStyle="1" w:styleId="aff6">
    <w:name w:val="Информация о версии"/>
    <w:basedOn w:val="aff5"/>
    <w:next w:val="a5"/>
    <w:uiPriority w:val="99"/>
    <w:rsid w:val="00000126"/>
    <w:rPr>
      <w:i/>
      <w:iCs/>
    </w:rPr>
  </w:style>
  <w:style w:type="paragraph" w:styleId="aff7">
    <w:name w:val="Block Text"/>
    <w:basedOn w:val="a5"/>
    <w:uiPriority w:val="99"/>
    <w:rsid w:val="007C7F91"/>
    <w:pPr>
      <w:widowControl w:val="0"/>
      <w:shd w:val="clear" w:color="auto" w:fill="FFFFFF"/>
      <w:spacing w:line="283" w:lineRule="exact"/>
      <w:ind w:left="5" w:right="480" w:firstLine="1123"/>
      <w:jc w:val="both"/>
    </w:pPr>
    <w:rPr>
      <w:color w:val="000000"/>
      <w:szCs w:val="20"/>
    </w:rPr>
  </w:style>
  <w:style w:type="character" w:customStyle="1" w:styleId="52">
    <w:name w:val="Заголовок 5 Знак"/>
    <w:basedOn w:val="a6"/>
    <w:link w:val="51"/>
    <w:uiPriority w:val="99"/>
    <w:rsid w:val="007C7F91"/>
    <w:rPr>
      <w:rFonts w:asciiTheme="majorHAnsi" w:eastAsiaTheme="majorEastAsia" w:hAnsiTheme="majorHAnsi" w:cstheme="majorBidi"/>
      <w:color w:val="365F91" w:themeColor="accent1" w:themeShade="BF"/>
      <w:sz w:val="22"/>
    </w:rPr>
  </w:style>
  <w:style w:type="character" w:customStyle="1" w:styleId="60">
    <w:name w:val="Заголовок 6 Знак"/>
    <w:basedOn w:val="a6"/>
    <w:link w:val="6"/>
    <w:uiPriority w:val="99"/>
    <w:rsid w:val="007C7F91"/>
    <w:rPr>
      <w:rFonts w:ascii="Times New Roman" w:eastAsia="Times New Roman" w:hAnsi="Times New Roman"/>
      <w:i/>
      <w:iCs/>
      <w:color w:val="243F60"/>
      <w:sz w:val="22"/>
      <w:szCs w:val="22"/>
    </w:rPr>
  </w:style>
  <w:style w:type="character" w:customStyle="1" w:styleId="70">
    <w:name w:val="Заголовок 7 Знак"/>
    <w:basedOn w:val="a6"/>
    <w:link w:val="7"/>
    <w:uiPriority w:val="99"/>
    <w:rsid w:val="007C7F91"/>
    <w:rPr>
      <w:rFonts w:ascii="Times New Roman" w:eastAsia="Times New Roman" w:hAnsi="Times New Roman"/>
      <w:i/>
      <w:iCs/>
      <w:color w:val="404040"/>
      <w:sz w:val="22"/>
      <w:szCs w:val="22"/>
    </w:rPr>
  </w:style>
  <w:style w:type="character" w:customStyle="1" w:styleId="80">
    <w:name w:val="Заголовок 8 Знак"/>
    <w:basedOn w:val="a6"/>
    <w:link w:val="8"/>
    <w:uiPriority w:val="99"/>
    <w:rsid w:val="007C7F91"/>
    <w:rPr>
      <w:rFonts w:ascii="Times New Roman" w:eastAsia="Times New Roman" w:hAnsi="Times New Roman"/>
      <w:color w:val="4F81BD"/>
      <w:sz w:val="22"/>
    </w:rPr>
  </w:style>
  <w:style w:type="character" w:customStyle="1" w:styleId="90">
    <w:name w:val="Заголовок 9 Знак"/>
    <w:basedOn w:val="a6"/>
    <w:link w:val="9"/>
    <w:uiPriority w:val="99"/>
    <w:rsid w:val="007C7F91"/>
    <w:rPr>
      <w:rFonts w:ascii="Times New Roman" w:eastAsia="Times New Roman" w:hAnsi="Times New Roman"/>
      <w:i/>
      <w:iCs/>
      <w:color w:val="404040"/>
      <w:sz w:val="22"/>
    </w:rPr>
  </w:style>
  <w:style w:type="table" w:customStyle="1" w:styleId="TableNormal">
    <w:name w:val="Table Normal"/>
    <w:uiPriority w:val="59"/>
    <w:rsid w:val="007C7F91"/>
    <w:pPr>
      <w:spacing w:after="180" w:line="276" w:lineRule="auto"/>
    </w:pPr>
    <w:rPr>
      <w:rFonts w:asciiTheme="minorHAnsi" w:eastAsia="Times New Roman" w:hAnsiTheme="minorHAnsi" w:cs="Calibri"/>
      <w:sz w:val="22"/>
    </w:rPr>
    <w:tblPr>
      <w:tblCellMar>
        <w:top w:w="0" w:type="dxa"/>
        <w:left w:w="108" w:type="dxa"/>
        <w:bottom w:w="0" w:type="dxa"/>
        <w:right w:w="108" w:type="dxa"/>
      </w:tblCellMar>
    </w:tblPr>
  </w:style>
  <w:style w:type="table" w:customStyle="1" w:styleId="tableStyle">
    <w:name w:val="tableStyle"/>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character" w:styleId="aff8">
    <w:name w:val="annotation reference"/>
    <w:basedOn w:val="a6"/>
    <w:uiPriority w:val="99"/>
    <w:unhideWhenUsed/>
    <w:rsid w:val="007C7F91"/>
    <w:rPr>
      <w:sz w:val="16"/>
      <w:szCs w:val="16"/>
    </w:rPr>
  </w:style>
  <w:style w:type="paragraph" w:styleId="aff9">
    <w:name w:val="annotation text"/>
    <w:basedOn w:val="a5"/>
    <w:link w:val="affa"/>
    <w:uiPriority w:val="99"/>
    <w:unhideWhenUsed/>
    <w:rsid w:val="007C7F91"/>
    <w:pPr>
      <w:spacing w:after="180"/>
    </w:pPr>
    <w:rPr>
      <w:rFonts w:asciiTheme="minorHAnsi" w:hAnsiTheme="minorHAnsi" w:cs="Calibri"/>
      <w:sz w:val="20"/>
      <w:szCs w:val="20"/>
    </w:rPr>
  </w:style>
  <w:style w:type="character" w:customStyle="1" w:styleId="affa">
    <w:name w:val="Текст примечания Знак"/>
    <w:basedOn w:val="a6"/>
    <w:link w:val="aff9"/>
    <w:uiPriority w:val="99"/>
    <w:rsid w:val="007C7F91"/>
    <w:rPr>
      <w:rFonts w:asciiTheme="minorHAnsi" w:eastAsia="Times New Roman" w:hAnsiTheme="minorHAnsi" w:cs="Calibri"/>
    </w:rPr>
  </w:style>
  <w:style w:type="paragraph" w:styleId="affb">
    <w:name w:val="annotation subject"/>
    <w:basedOn w:val="aff9"/>
    <w:next w:val="aff9"/>
    <w:link w:val="affc"/>
    <w:uiPriority w:val="99"/>
    <w:unhideWhenUsed/>
    <w:rsid w:val="007C7F91"/>
    <w:rPr>
      <w:b/>
      <w:bCs/>
    </w:rPr>
  </w:style>
  <w:style w:type="character" w:customStyle="1" w:styleId="affc">
    <w:name w:val="Тема примечания Знак"/>
    <w:basedOn w:val="affa"/>
    <w:link w:val="affb"/>
    <w:uiPriority w:val="99"/>
    <w:rsid w:val="007C7F91"/>
    <w:rPr>
      <w:rFonts w:asciiTheme="minorHAnsi" w:eastAsia="Times New Roman" w:hAnsiTheme="minorHAnsi" w:cs="Calibri"/>
      <w:b/>
      <w:bCs/>
    </w:rPr>
  </w:style>
  <w:style w:type="table" w:customStyle="1" w:styleId="tableStyle1">
    <w:name w:val="tableStyle1"/>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2">
    <w:name w:val="tableStyle2"/>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3">
    <w:name w:val="tableStyle3"/>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4">
    <w:name w:val="tableStyle4"/>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5">
    <w:name w:val="tableStyle5"/>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6">
    <w:name w:val="tableStyle6"/>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7">
    <w:name w:val="tableStyle7"/>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8">
    <w:name w:val="tableStyle8"/>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9">
    <w:name w:val="tableStyle9"/>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10">
    <w:name w:val="tableStyle10"/>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11">
    <w:name w:val="tableStyle11"/>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12">
    <w:name w:val="tableStyle12"/>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13">
    <w:name w:val="tableStyle13"/>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14">
    <w:name w:val="tableStyle14"/>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15">
    <w:name w:val="tableStyle15"/>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16">
    <w:name w:val="tableStyle16"/>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17">
    <w:name w:val="tableStyle17"/>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18">
    <w:name w:val="tableStyle18"/>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19">
    <w:name w:val="tableStyle19"/>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20">
    <w:name w:val="tableStyle20"/>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21">
    <w:name w:val="tableStyle21"/>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22">
    <w:name w:val="tableStyle22"/>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23">
    <w:name w:val="tableStyle23"/>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24">
    <w:name w:val="tableStyle24"/>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25">
    <w:name w:val="tableStyle25"/>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26">
    <w:name w:val="tableStyle26"/>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27">
    <w:name w:val="tableStyle27"/>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28">
    <w:name w:val="tableStyle28"/>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29">
    <w:name w:val="tableStyle29"/>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30">
    <w:name w:val="tableStyle30"/>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31">
    <w:name w:val="tableStyle31"/>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32">
    <w:name w:val="tableStyle32"/>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33">
    <w:name w:val="tableStyle33"/>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table" w:customStyle="1" w:styleId="tableStyle34">
    <w:name w:val="tableStyle34"/>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paragraph" w:customStyle="1" w:styleId="TableParagraph">
    <w:name w:val="Table Paragraph"/>
    <w:basedOn w:val="a5"/>
    <w:uiPriority w:val="1"/>
    <w:qFormat/>
    <w:rsid w:val="007C7F91"/>
    <w:pPr>
      <w:widowControl w:val="0"/>
    </w:pPr>
    <w:rPr>
      <w:rFonts w:asciiTheme="minorHAnsi" w:eastAsiaTheme="minorHAnsi" w:hAnsiTheme="minorHAnsi" w:cstheme="minorBidi"/>
      <w:sz w:val="22"/>
      <w:szCs w:val="22"/>
      <w:lang w:val="en-US" w:eastAsia="en-US"/>
    </w:rPr>
  </w:style>
  <w:style w:type="character" w:customStyle="1" w:styleId="24">
    <w:name w:val="Основной текст (2)"/>
    <w:rsid w:val="007C7F91"/>
    <w:rPr>
      <w:rFonts w:ascii="Arial" w:eastAsia="Arial" w:hAnsi="Arial" w:cs="Arial"/>
      <w:b w:val="0"/>
      <w:bCs w:val="0"/>
      <w:i w:val="0"/>
      <w:iCs w:val="0"/>
      <w:smallCaps w:val="0"/>
      <w:strike w:val="0"/>
      <w:color w:val="000000"/>
      <w:spacing w:val="0"/>
      <w:w w:val="100"/>
      <w:position w:val="0"/>
      <w:sz w:val="13"/>
      <w:szCs w:val="13"/>
      <w:u w:val="none"/>
      <w:lang w:val="ru-RU" w:eastAsia="ru-RU" w:bidi="ru-RU"/>
    </w:rPr>
  </w:style>
  <w:style w:type="table" w:customStyle="1" w:styleId="tableStyle35">
    <w:name w:val="tableStyle35"/>
    <w:rsid w:val="007C7F91"/>
    <w:pPr>
      <w:spacing w:after="180" w:line="276" w:lineRule="auto"/>
    </w:pPr>
    <w:rPr>
      <w:rFonts w:ascii="Times New Roman" w:eastAsia="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top w:w="45" w:type="dxa"/>
        <w:left w:w="45" w:type="dxa"/>
        <w:bottom w:w="45" w:type="dxa"/>
        <w:right w:w="45" w:type="dxa"/>
      </w:tcMar>
    </w:tcPr>
  </w:style>
  <w:style w:type="paragraph" w:styleId="affd">
    <w:name w:val="Revision"/>
    <w:hidden/>
    <w:uiPriority w:val="99"/>
    <w:semiHidden/>
    <w:rsid w:val="007C7F91"/>
    <w:rPr>
      <w:rFonts w:asciiTheme="minorHAnsi" w:eastAsia="Times New Roman" w:hAnsiTheme="minorHAnsi" w:cs="Calibri"/>
      <w:sz w:val="22"/>
    </w:rPr>
  </w:style>
  <w:style w:type="paragraph" w:styleId="affe">
    <w:name w:val="Subtitle"/>
    <w:basedOn w:val="a5"/>
    <w:next w:val="a5"/>
    <w:link w:val="afff"/>
    <w:uiPriority w:val="99"/>
    <w:qFormat/>
    <w:rsid w:val="007C7F91"/>
    <w:pPr>
      <w:numPr>
        <w:ilvl w:val="1"/>
      </w:numPr>
      <w:spacing w:after="160" w:line="276" w:lineRule="auto"/>
    </w:pPr>
    <w:rPr>
      <w:rFonts w:asciiTheme="minorHAnsi" w:eastAsiaTheme="minorEastAsia" w:hAnsiTheme="minorHAnsi" w:cstheme="minorBidi"/>
      <w:color w:val="5A5A5A" w:themeColor="text1" w:themeTint="A5"/>
      <w:spacing w:val="15"/>
      <w:sz w:val="22"/>
      <w:szCs w:val="22"/>
    </w:rPr>
  </w:style>
  <w:style w:type="character" w:customStyle="1" w:styleId="afff">
    <w:name w:val="Подзаголовок Знак"/>
    <w:basedOn w:val="a6"/>
    <w:link w:val="affe"/>
    <w:uiPriority w:val="99"/>
    <w:rsid w:val="007C7F91"/>
    <w:rPr>
      <w:rFonts w:asciiTheme="minorHAnsi" w:eastAsiaTheme="minorEastAsia" w:hAnsiTheme="minorHAnsi" w:cstheme="minorBidi"/>
      <w:color w:val="5A5A5A" w:themeColor="text1" w:themeTint="A5"/>
      <w:spacing w:val="15"/>
      <w:sz w:val="22"/>
      <w:szCs w:val="22"/>
    </w:rPr>
  </w:style>
  <w:style w:type="paragraph" w:customStyle="1" w:styleId="Default">
    <w:name w:val="Default"/>
    <w:rsid w:val="007C7F91"/>
    <w:pPr>
      <w:autoSpaceDE w:val="0"/>
      <w:autoSpaceDN w:val="0"/>
      <w:adjustRightInd w:val="0"/>
    </w:pPr>
    <w:rPr>
      <w:rFonts w:ascii="Times New Roman" w:eastAsiaTheme="minorHAnsi" w:hAnsi="Times New Roman"/>
      <w:color w:val="000000"/>
      <w:sz w:val="24"/>
      <w:szCs w:val="24"/>
      <w:lang w:eastAsia="en-US"/>
    </w:rPr>
  </w:style>
  <w:style w:type="character" w:customStyle="1" w:styleId="rvts6">
    <w:name w:val="rvts6"/>
    <w:uiPriority w:val="99"/>
    <w:rsid w:val="007C7F91"/>
    <w:rPr>
      <w:rFonts w:ascii="Times New Roman" w:hAnsi="Times New Roman" w:cs="Times New Roman" w:hint="default"/>
    </w:rPr>
  </w:style>
  <w:style w:type="character" w:customStyle="1" w:styleId="ecattext">
    <w:name w:val="ecattext"/>
    <w:basedOn w:val="a6"/>
    <w:rsid w:val="007C7F91"/>
  </w:style>
  <w:style w:type="character" w:customStyle="1" w:styleId="25pt1">
    <w:name w:val="Основной текст (2) + 5 pt;Курсив1"/>
    <w:basedOn w:val="a6"/>
    <w:rsid w:val="007C7F91"/>
    <w:rPr>
      <w:rFonts w:ascii="Times New Roman" w:eastAsia="Times New Roman" w:hAnsi="Times New Roman" w:cs="Times New Roman"/>
      <w:b w:val="0"/>
      <w:bCs w:val="0"/>
      <w:i/>
      <w:iCs/>
      <w:smallCaps w:val="0"/>
      <w:strike w:val="0"/>
      <w:color w:val="000000"/>
      <w:spacing w:val="0"/>
      <w:w w:val="100"/>
      <w:position w:val="0"/>
      <w:sz w:val="10"/>
      <w:szCs w:val="10"/>
      <w:u w:val="none"/>
      <w:lang w:val="ru-RU" w:eastAsia="ru-RU" w:bidi="ru-RU"/>
    </w:rPr>
  </w:style>
  <w:style w:type="paragraph" w:customStyle="1" w:styleId="16">
    <w:name w:val="Основной текст1"/>
    <w:basedOn w:val="a5"/>
    <w:link w:val="afff0"/>
    <w:rsid w:val="007C7F91"/>
    <w:pPr>
      <w:shd w:val="clear" w:color="auto" w:fill="FFFFFF"/>
      <w:spacing w:line="0" w:lineRule="atLeast"/>
    </w:pPr>
    <w:rPr>
      <w:rFonts w:ascii="Arial Unicode MS" w:eastAsia="Arial Unicode MS" w:hAnsi="Arial Unicode MS" w:cs="Arial Unicode MS"/>
      <w:color w:val="000000"/>
      <w:sz w:val="10"/>
      <w:szCs w:val="10"/>
    </w:rPr>
  </w:style>
  <w:style w:type="character" w:customStyle="1" w:styleId="m-7586814246909629146js-phone-number">
    <w:name w:val="m_-7586814246909629146js-phone-number"/>
    <w:basedOn w:val="a6"/>
    <w:rsid w:val="007C7F91"/>
  </w:style>
  <w:style w:type="numbering" w:customStyle="1" w:styleId="25">
    <w:name w:val="Нет списка2"/>
    <w:next w:val="a8"/>
    <w:uiPriority w:val="99"/>
    <w:semiHidden/>
    <w:unhideWhenUsed/>
    <w:rsid w:val="007C7F91"/>
  </w:style>
  <w:style w:type="paragraph" w:customStyle="1" w:styleId="CharChar">
    <w:name w:val="Char Знак Знак Char Знак Знак Знак Знак Знак Знак Знак Знак Знак Знак Знак Знак Знак Знак Знак Знак"/>
    <w:basedOn w:val="a5"/>
    <w:rsid w:val="007C7F91"/>
    <w:rPr>
      <w:rFonts w:ascii="Verdana" w:hAnsi="Verdana" w:cs="Verdana"/>
      <w:sz w:val="20"/>
      <w:szCs w:val="20"/>
      <w:lang w:val="en-US" w:eastAsia="en-US"/>
    </w:rPr>
  </w:style>
  <w:style w:type="paragraph" w:styleId="17">
    <w:name w:val="toc 1"/>
    <w:basedOn w:val="a5"/>
    <w:next w:val="a5"/>
    <w:autoRedefine/>
    <w:uiPriority w:val="99"/>
    <w:rsid w:val="007C7F91"/>
    <w:pPr>
      <w:tabs>
        <w:tab w:val="right" w:leader="dot" w:pos="10065"/>
      </w:tabs>
      <w:spacing w:before="120"/>
    </w:pPr>
    <w:rPr>
      <w:b/>
      <w:bCs/>
      <w:caps/>
      <w:noProof/>
    </w:rPr>
  </w:style>
  <w:style w:type="paragraph" w:styleId="26">
    <w:name w:val="toc 2"/>
    <w:basedOn w:val="a5"/>
    <w:next w:val="a5"/>
    <w:autoRedefine/>
    <w:uiPriority w:val="99"/>
    <w:rsid w:val="007C7F91"/>
    <w:pPr>
      <w:tabs>
        <w:tab w:val="left" w:pos="480"/>
        <w:tab w:val="left" w:pos="960"/>
        <w:tab w:val="right" w:leader="dot" w:pos="10080"/>
      </w:tabs>
      <w:spacing w:before="120"/>
      <w:ind w:right="1626" w:firstLine="240"/>
      <w:jc w:val="both"/>
    </w:pPr>
    <w:rPr>
      <w:b/>
      <w:bCs/>
      <w:noProof/>
      <w:sz w:val="20"/>
      <w:szCs w:val="20"/>
    </w:rPr>
  </w:style>
  <w:style w:type="character" w:styleId="afff1">
    <w:name w:val="page number"/>
    <w:basedOn w:val="a6"/>
    <w:uiPriority w:val="99"/>
    <w:rsid w:val="007C7F91"/>
  </w:style>
  <w:style w:type="paragraph" w:customStyle="1" w:styleId="02statia2">
    <w:name w:val="02statia2"/>
    <w:basedOn w:val="a5"/>
    <w:rsid w:val="007C7F91"/>
    <w:pPr>
      <w:spacing w:before="120" w:line="320" w:lineRule="atLeast"/>
      <w:ind w:left="2020" w:hanging="880"/>
      <w:jc w:val="both"/>
    </w:pPr>
    <w:rPr>
      <w:rFonts w:ascii="GaramondNarrowC" w:hAnsi="GaramondNarrowC"/>
      <w:color w:val="000000"/>
      <w:sz w:val="21"/>
      <w:szCs w:val="21"/>
    </w:rPr>
  </w:style>
  <w:style w:type="paragraph" w:customStyle="1" w:styleId="Style1">
    <w:name w:val="Style1"/>
    <w:basedOn w:val="a5"/>
    <w:rsid w:val="007C7F91"/>
    <w:pPr>
      <w:widowControl w:val="0"/>
      <w:autoSpaceDE w:val="0"/>
      <w:autoSpaceDN w:val="0"/>
      <w:adjustRightInd w:val="0"/>
      <w:spacing w:line="324" w:lineRule="exact"/>
      <w:jc w:val="both"/>
    </w:pPr>
  </w:style>
  <w:style w:type="paragraph" w:customStyle="1" w:styleId="Style7">
    <w:name w:val="Style7"/>
    <w:basedOn w:val="a5"/>
    <w:rsid w:val="007C7F91"/>
    <w:pPr>
      <w:widowControl w:val="0"/>
      <w:autoSpaceDE w:val="0"/>
      <w:autoSpaceDN w:val="0"/>
      <w:adjustRightInd w:val="0"/>
      <w:spacing w:line="319" w:lineRule="exact"/>
    </w:pPr>
  </w:style>
  <w:style w:type="character" w:customStyle="1" w:styleId="FontStyle11">
    <w:name w:val="Font Style11"/>
    <w:rsid w:val="007C7F91"/>
    <w:rPr>
      <w:rFonts w:ascii="Times New Roman" w:hAnsi="Times New Roman" w:cs="Times New Roman"/>
      <w:sz w:val="26"/>
      <w:szCs w:val="26"/>
    </w:rPr>
  </w:style>
  <w:style w:type="paragraph" w:customStyle="1" w:styleId="afff2">
    <w:name w:val="Подпункт"/>
    <w:basedOn w:val="a5"/>
    <w:uiPriority w:val="99"/>
    <w:rsid w:val="007C7F91"/>
    <w:pPr>
      <w:tabs>
        <w:tab w:val="num" w:pos="2520"/>
      </w:tabs>
      <w:ind w:left="1728" w:hanging="648"/>
      <w:jc w:val="both"/>
    </w:pPr>
    <w:rPr>
      <w:szCs w:val="28"/>
    </w:rPr>
  </w:style>
  <w:style w:type="character" w:customStyle="1" w:styleId="googqs-tidbitgoogqs-tidbit-0">
    <w:name w:val="goog_qs-tidbit goog_qs-tidbit-0"/>
    <w:basedOn w:val="a6"/>
    <w:rsid w:val="007C7F91"/>
  </w:style>
  <w:style w:type="paragraph" w:customStyle="1" w:styleId="210">
    <w:name w:val="Основной текст 21"/>
    <w:basedOn w:val="a5"/>
    <w:uiPriority w:val="99"/>
    <w:rsid w:val="007C7F91"/>
    <w:pPr>
      <w:widowControl w:val="0"/>
      <w:overflowPunct w:val="0"/>
      <w:autoSpaceDE w:val="0"/>
      <w:autoSpaceDN w:val="0"/>
      <w:adjustRightInd w:val="0"/>
      <w:ind w:left="-11"/>
      <w:textAlignment w:val="baseline"/>
    </w:pPr>
    <w:rPr>
      <w:szCs w:val="20"/>
    </w:rPr>
  </w:style>
  <w:style w:type="paragraph" w:customStyle="1" w:styleId="a1">
    <w:name w:val="Пункт"/>
    <w:basedOn w:val="a5"/>
    <w:uiPriority w:val="99"/>
    <w:rsid w:val="007C7F91"/>
    <w:pPr>
      <w:numPr>
        <w:ilvl w:val="2"/>
        <w:numId w:val="12"/>
      </w:numPr>
      <w:jc w:val="both"/>
    </w:pPr>
    <w:rPr>
      <w:szCs w:val="28"/>
    </w:rPr>
  </w:style>
  <w:style w:type="paragraph" w:customStyle="1" w:styleId="afff3">
    <w:name w:val="Подподпункт"/>
    <w:basedOn w:val="a5"/>
    <w:rsid w:val="007C7F91"/>
    <w:pPr>
      <w:tabs>
        <w:tab w:val="num" w:pos="1701"/>
      </w:tabs>
      <w:ind w:left="1701" w:hanging="567"/>
      <w:jc w:val="both"/>
    </w:pPr>
  </w:style>
  <w:style w:type="paragraph" w:customStyle="1" w:styleId="33">
    <w:name w:val="Стиль3"/>
    <w:basedOn w:val="27"/>
    <w:uiPriority w:val="99"/>
    <w:rsid w:val="007C7F91"/>
    <w:pPr>
      <w:widowControl w:val="0"/>
      <w:tabs>
        <w:tab w:val="num" w:pos="2520"/>
      </w:tabs>
      <w:adjustRightInd w:val="0"/>
      <w:spacing w:after="0" w:line="240" w:lineRule="auto"/>
      <w:ind w:left="1728" w:hanging="648"/>
      <w:jc w:val="both"/>
      <w:textAlignment w:val="baseline"/>
    </w:pPr>
    <w:rPr>
      <w:szCs w:val="20"/>
    </w:rPr>
  </w:style>
  <w:style w:type="paragraph" w:styleId="27">
    <w:name w:val="Body Text Indent 2"/>
    <w:aliases w:val=" Знак,Знак"/>
    <w:basedOn w:val="a5"/>
    <w:link w:val="28"/>
    <w:uiPriority w:val="99"/>
    <w:rsid w:val="007C7F91"/>
    <w:pPr>
      <w:spacing w:after="120" w:line="480" w:lineRule="auto"/>
      <w:ind w:left="283"/>
    </w:pPr>
  </w:style>
  <w:style w:type="character" w:customStyle="1" w:styleId="28">
    <w:name w:val="Основной текст с отступом 2 Знак"/>
    <w:aliases w:val=" Знак Знак,Знак Знак5"/>
    <w:basedOn w:val="a6"/>
    <w:link w:val="27"/>
    <w:uiPriority w:val="99"/>
    <w:rsid w:val="007C7F91"/>
    <w:rPr>
      <w:rFonts w:ascii="Times New Roman" w:eastAsia="Times New Roman" w:hAnsi="Times New Roman"/>
      <w:sz w:val="24"/>
      <w:szCs w:val="24"/>
    </w:rPr>
  </w:style>
  <w:style w:type="paragraph" w:customStyle="1" w:styleId="a10">
    <w:name w:val="a1"/>
    <w:basedOn w:val="a5"/>
    <w:rsid w:val="007C7F91"/>
    <w:pPr>
      <w:ind w:left="1728" w:hanging="648"/>
      <w:jc w:val="both"/>
    </w:pPr>
  </w:style>
  <w:style w:type="paragraph" w:styleId="34">
    <w:name w:val="Body Text Indent 3"/>
    <w:basedOn w:val="a5"/>
    <w:link w:val="35"/>
    <w:uiPriority w:val="99"/>
    <w:rsid w:val="007C7F91"/>
    <w:pPr>
      <w:spacing w:after="120"/>
      <w:ind w:left="283"/>
    </w:pPr>
    <w:rPr>
      <w:sz w:val="16"/>
      <w:szCs w:val="16"/>
    </w:rPr>
  </w:style>
  <w:style w:type="character" w:customStyle="1" w:styleId="35">
    <w:name w:val="Основной текст с отступом 3 Знак"/>
    <w:basedOn w:val="a6"/>
    <w:link w:val="34"/>
    <w:uiPriority w:val="99"/>
    <w:rsid w:val="007C7F91"/>
    <w:rPr>
      <w:rFonts w:ascii="Times New Roman" w:eastAsia="Times New Roman" w:hAnsi="Times New Roman"/>
      <w:sz w:val="16"/>
      <w:szCs w:val="16"/>
    </w:rPr>
  </w:style>
  <w:style w:type="paragraph" w:customStyle="1" w:styleId="-">
    <w:name w:val="Контракт-раздел"/>
    <w:basedOn w:val="a5"/>
    <w:next w:val="-1"/>
    <w:rsid w:val="007C7F91"/>
    <w:pPr>
      <w:keepNext/>
      <w:tabs>
        <w:tab w:val="num" w:pos="360"/>
        <w:tab w:val="left" w:pos="540"/>
      </w:tabs>
      <w:suppressAutoHyphens/>
      <w:spacing w:before="360" w:after="120"/>
      <w:ind w:left="360" w:hanging="360"/>
      <w:jc w:val="center"/>
      <w:outlineLvl w:val="1"/>
    </w:pPr>
    <w:rPr>
      <w:b/>
      <w:bCs/>
      <w:caps/>
      <w:smallCaps/>
    </w:rPr>
  </w:style>
  <w:style w:type="paragraph" w:customStyle="1" w:styleId="-1">
    <w:name w:val="Контракт-пункт"/>
    <w:basedOn w:val="a1"/>
    <w:uiPriority w:val="99"/>
    <w:rsid w:val="007C7F91"/>
    <w:pPr>
      <w:numPr>
        <w:ilvl w:val="0"/>
        <w:numId w:val="0"/>
      </w:numPr>
      <w:tabs>
        <w:tab w:val="num" w:pos="900"/>
      </w:tabs>
      <w:ind w:left="612" w:hanging="432"/>
    </w:pPr>
    <w:rPr>
      <w:szCs w:val="24"/>
    </w:rPr>
  </w:style>
  <w:style w:type="paragraph" w:customStyle="1" w:styleId="-2">
    <w:name w:val="Контракт-подпункт"/>
    <w:basedOn w:val="afff2"/>
    <w:link w:val="-3"/>
    <w:rsid w:val="007C7F91"/>
    <w:pPr>
      <w:tabs>
        <w:tab w:val="clear" w:pos="2520"/>
        <w:tab w:val="num" w:pos="1980"/>
      </w:tabs>
      <w:ind w:left="1404" w:hanging="504"/>
    </w:pPr>
    <w:rPr>
      <w:szCs w:val="24"/>
    </w:rPr>
  </w:style>
  <w:style w:type="paragraph" w:customStyle="1" w:styleId="-4">
    <w:name w:val="Контракт-подподпункт"/>
    <w:basedOn w:val="a5"/>
    <w:rsid w:val="007C7F91"/>
    <w:pPr>
      <w:tabs>
        <w:tab w:val="num" w:pos="1418"/>
      </w:tabs>
      <w:ind w:firstLine="567"/>
      <w:jc w:val="both"/>
    </w:pPr>
  </w:style>
  <w:style w:type="character" w:styleId="afff4">
    <w:name w:val="FollowedHyperlink"/>
    <w:uiPriority w:val="99"/>
    <w:rsid w:val="007C7F91"/>
    <w:rPr>
      <w:color w:val="800080"/>
      <w:u w:val="single"/>
    </w:rPr>
  </w:style>
  <w:style w:type="character" w:customStyle="1" w:styleId="st2">
    <w:name w:val="st2"/>
    <w:basedOn w:val="a6"/>
    <w:rsid w:val="007C7F91"/>
  </w:style>
  <w:style w:type="character" w:customStyle="1" w:styleId="-3">
    <w:name w:val="Контракт-подпункт Знак"/>
    <w:link w:val="-2"/>
    <w:rsid w:val="007C7F91"/>
    <w:rPr>
      <w:rFonts w:ascii="Times New Roman" w:eastAsia="Times New Roman" w:hAnsi="Times New Roman"/>
      <w:sz w:val="24"/>
      <w:szCs w:val="24"/>
    </w:rPr>
  </w:style>
  <w:style w:type="paragraph" w:styleId="36">
    <w:name w:val="toc 3"/>
    <w:basedOn w:val="a5"/>
    <w:next w:val="a5"/>
    <w:autoRedefine/>
    <w:uiPriority w:val="99"/>
    <w:rsid w:val="007C7F91"/>
    <w:pPr>
      <w:ind w:left="480"/>
    </w:pPr>
  </w:style>
  <w:style w:type="paragraph" w:customStyle="1" w:styleId="afff5">
    <w:name w:val="Пункт б/н"/>
    <w:basedOn w:val="a5"/>
    <w:semiHidden/>
    <w:rsid w:val="007C7F91"/>
    <w:pPr>
      <w:tabs>
        <w:tab w:val="left" w:pos="1134"/>
      </w:tabs>
      <w:ind w:firstLine="567"/>
      <w:jc w:val="both"/>
    </w:pPr>
  </w:style>
  <w:style w:type="paragraph" w:customStyle="1" w:styleId="afff6">
    <w:name w:val="Таблица шапка"/>
    <w:basedOn w:val="a5"/>
    <w:uiPriority w:val="99"/>
    <w:rsid w:val="007C7F91"/>
    <w:pPr>
      <w:keepNext/>
      <w:spacing w:before="40" w:after="40"/>
      <w:ind w:left="57" w:right="57"/>
    </w:pPr>
    <w:rPr>
      <w:sz w:val="18"/>
      <w:szCs w:val="18"/>
    </w:rPr>
  </w:style>
  <w:style w:type="paragraph" w:customStyle="1" w:styleId="18">
    <w:name w:val="Абзац списка1"/>
    <w:basedOn w:val="a5"/>
    <w:uiPriority w:val="99"/>
    <w:rsid w:val="007C7F91"/>
    <w:pPr>
      <w:ind w:left="720"/>
      <w:contextualSpacing/>
    </w:pPr>
    <w:rPr>
      <w:rFonts w:eastAsia="Calibri"/>
    </w:rPr>
  </w:style>
  <w:style w:type="paragraph" w:customStyle="1" w:styleId="afff7">
    <w:name w:val="Таблица текст"/>
    <w:basedOn w:val="a5"/>
    <w:uiPriority w:val="99"/>
    <w:rsid w:val="007C7F91"/>
    <w:pPr>
      <w:spacing w:before="40" w:after="40"/>
      <w:ind w:left="57" w:right="57"/>
    </w:pPr>
    <w:rPr>
      <w:sz w:val="22"/>
      <w:szCs w:val="22"/>
    </w:rPr>
  </w:style>
  <w:style w:type="paragraph" w:customStyle="1" w:styleId="afff8">
    <w:name w:val="нумерованный"/>
    <w:basedOn w:val="a5"/>
    <w:semiHidden/>
    <w:rsid w:val="007C7F91"/>
    <w:pPr>
      <w:tabs>
        <w:tab w:val="num" w:pos="567"/>
      </w:tabs>
      <w:ind w:left="567" w:hanging="567"/>
      <w:jc w:val="both"/>
    </w:pPr>
  </w:style>
  <w:style w:type="paragraph" w:styleId="42">
    <w:name w:val="toc 4"/>
    <w:basedOn w:val="a5"/>
    <w:next w:val="a5"/>
    <w:autoRedefine/>
    <w:uiPriority w:val="99"/>
    <w:rsid w:val="007C7F91"/>
    <w:pPr>
      <w:ind w:left="720"/>
    </w:pPr>
  </w:style>
  <w:style w:type="paragraph" w:customStyle="1" w:styleId="110">
    <w:name w:val="Знак Знак Знак Знак Знак Знак Знак Знак1 Знак Знак Знак Знак Знак Знак Знак1"/>
    <w:basedOn w:val="a5"/>
    <w:rsid w:val="007C7F91"/>
    <w:pPr>
      <w:spacing w:after="160" w:line="240" w:lineRule="exact"/>
    </w:pPr>
    <w:rPr>
      <w:rFonts w:ascii="Verdana" w:hAnsi="Verdana" w:cs="Verdana"/>
      <w:sz w:val="20"/>
      <w:szCs w:val="20"/>
      <w:lang w:val="en-US" w:eastAsia="en-US"/>
    </w:rPr>
  </w:style>
  <w:style w:type="paragraph" w:customStyle="1" w:styleId="CharChar2">
    <w:name w:val="Char Char2"/>
    <w:basedOn w:val="a5"/>
    <w:rsid w:val="007C7F91"/>
    <w:pPr>
      <w:spacing w:before="100" w:beforeAutospacing="1" w:after="100" w:afterAutospacing="1"/>
    </w:pPr>
    <w:rPr>
      <w:rFonts w:ascii="Tahoma" w:hAnsi="Tahoma"/>
      <w:sz w:val="20"/>
      <w:szCs w:val="20"/>
      <w:lang w:val="en-US" w:eastAsia="en-US"/>
    </w:rPr>
  </w:style>
  <w:style w:type="paragraph" w:customStyle="1" w:styleId="03zagolovok3">
    <w:name w:val="03zagolovok3"/>
    <w:basedOn w:val="a5"/>
    <w:rsid w:val="007C7F91"/>
    <w:pPr>
      <w:spacing w:before="500" w:line="320" w:lineRule="atLeast"/>
      <w:ind w:left="1120" w:hanging="580"/>
    </w:pPr>
    <w:rPr>
      <w:rFonts w:ascii="GaramondC" w:hAnsi="GaramondC"/>
      <w:caps/>
      <w:color w:val="000000"/>
    </w:rPr>
  </w:style>
  <w:style w:type="paragraph" w:customStyle="1" w:styleId="02statia1">
    <w:name w:val="02statia1"/>
    <w:basedOn w:val="a5"/>
    <w:rsid w:val="007C7F91"/>
    <w:pPr>
      <w:keepNext/>
      <w:spacing w:before="280" w:line="320" w:lineRule="atLeast"/>
      <w:ind w:left="1134" w:right="851" w:hanging="578"/>
      <w:outlineLvl w:val="2"/>
    </w:pPr>
    <w:rPr>
      <w:rFonts w:ascii="GaramondNarrowC" w:hAnsi="GaramondNarrowC"/>
      <w:b/>
    </w:rPr>
  </w:style>
  <w:style w:type="paragraph" w:customStyle="1" w:styleId="03zagalovok1">
    <w:name w:val="03zagalovok1"/>
    <w:basedOn w:val="a5"/>
    <w:rsid w:val="007C7F91"/>
    <w:pPr>
      <w:spacing w:line="288" w:lineRule="auto"/>
    </w:pPr>
    <w:rPr>
      <w:color w:val="000000"/>
    </w:rPr>
  </w:style>
  <w:style w:type="paragraph" w:customStyle="1" w:styleId="03osnovnoytext">
    <w:name w:val="03osnovnoytext"/>
    <w:basedOn w:val="a5"/>
    <w:rsid w:val="007C7F91"/>
    <w:pPr>
      <w:spacing w:before="320" w:line="320" w:lineRule="atLeast"/>
      <w:ind w:left="1191"/>
      <w:jc w:val="both"/>
    </w:pPr>
    <w:rPr>
      <w:rFonts w:ascii="GaramondC" w:hAnsi="GaramondC"/>
      <w:color w:val="000000"/>
      <w:sz w:val="20"/>
      <w:szCs w:val="20"/>
    </w:rPr>
  </w:style>
  <w:style w:type="paragraph" w:customStyle="1" w:styleId="03zagolovok2">
    <w:name w:val="03zagolovok2"/>
    <w:basedOn w:val="a5"/>
    <w:rsid w:val="007C7F91"/>
    <w:pPr>
      <w:keepNext/>
      <w:spacing w:before="360" w:after="120" w:line="360" w:lineRule="atLeast"/>
      <w:outlineLvl w:val="1"/>
    </w:pPr>
    <w:rPr>
      <w:rFonts w:ascii="GaramondC" w:hAnsi="GaramondC"/>
      <w:b/>
      <w:color w:val="000000"/>
      <w:sz w:val="28"/>
      <w:szCs w:val="28"/>
    </w:rPr>
  </w:style>
  <w:style w:type="paragraph" w:customStyle="1" w:styleId="03bulliti">
    <w:name w:val="03bulliti"/>
    <w:basedOn w:val="a5"/>
    <w:rsid w:val="007C7F91"/>
    <w:pPr>
      <w:spacing w:before="170" w:line="320" w:lineRule="atLeast"/>
      <w:ind w:left="1640" w:hanging="440"/>
      <w:jc w:val="both"/>
    </w:pPr>
    <w:rPr>
      <w:rFonts w:ascii="GaramondC" w:hAnsi="GaramondC"/>
      <w:color w:val="000000"/>
      <w:sz w:val="20"/>
      <w:szCs w:val="20"/>
    </w:rPr>
  </w:style>
  <w:style w:type="paragraph" w:customStyle="1" w:styleId="03vajno">
    <w:name w:val="03vajno"/>
    <w:basedOn w:val="a5"/>
    <w:rsid w:val="007C7F91"/>
    <w:pPr>
      <w:spacing w:before="640" w:line="320" w:lineRule="atLeast"/>
      <w:ind w:left="1191"/>
      <w:jc w:val="both"/>
    </w:pPr>
    <w:rPr>
      <w:rFonts w:ascii="GaramondC" w:hAnsi="GaramondC"/>
      <w:color w:val="000000"/>
      <w:sz w:val="20"/>
      <w:szCs w:val="20"/>
    </w:rPr>
  </w:style>
  <w:style w:type="paragraph" w:customStyle="1" w:styleId="03textnum">
    <w:name w:val="03textnum"/>
    <w:basedOn w:val="a5"/>
    <w:rsid w:val="007C7F91"/>
    <w:pPr>
      <w:spacing w:before="320" w:line="320" w:lineRule="atLeast"/>
      <w:ind w:left="1580" w:hanging="380"/>
      <w:jc w:val="both"/>
    </w:pPr>
    <w:rPr>
      <w:rFonts w:ascii="GaramondC" w:hAnsi="GaramondC"/>
      <w:color w:val="000000"/>
      <w:sz w:val="20"/>
      <w:szCs w:val="20"/>
    </w:rPr>
  </w:style>
  <w:style w:type="paragraph" w:customStyle="1" w:styleId="01zagolovok">
    <w:name w:val="01_zagolovok"/>
    <w:basedOn w:val="a5"/>
    <w:rsid w:val="007C7F91"/>
    <w:pPr>
      <w:keepNext/>
      <w:pageBreakBefore/>
      <w:spacing w:before="360" w:after="120"/>
      <w:outlineLvl w:val="0"/>
    </w:pPr>
    <w:rPr>
      <w:rFonts w:ascii="GaramondC" w:hAnsi="GaramondC"/>
      <w:b/>
      <w:color w:val="000000"/>
      <w:sz w:val="40"/>
      <w:szCs w:val="62"/>
    </w:rPr>
  </w:style>
  <w:style w:type="paragraph" w:customStyle="1" w:styleId="01">
    <w:name w:val="01"/>
    <w:basedOn w:val="a5"/>
    <w:rsid w:val="007C7F91"/>
    <w:pPr>
      <w:spacing w:before="60" w:line="340" w:lineRule="atLeast"/>
      <w:ind w:left="567" w:right="850"/>
    </w:pPr>
    <w:rPr>
      <w:rFonts w:ascii="GaramondC" w:hAnsi="GaramondC"/>
      <w:b/>
      <w:bCs/>
      <w:color w:val="000000"/>
      <w:sz w:val="28"/>
      <w:szCs w:val="28"/>
    </w:rPr>
  </w:style>
  <w:style w:type="paragraph" w:customStyle="1" w:styleId="02statia3">
    <w:name w:val="02statia3"/>
    <w:basedOn w:val="a5"/>
    <w:rsid w:val="007C7F91"/>
    <w:pPr>
      <w:spacing w:before="120" w:line="320" w:lineRule="atLeast"/>
      <w:ind w:left="2900" w:hanging="880"/>
      <w:jc w:val="both"/>
    </w:pPr>
    <w:rPr>
      <w:rFonts w:ascii="GaramondNarrowC" w:hAnsi="GaramondNarrowC"/>
      <w:color w:val="000000"/>
      <w:sz w:val="21"/>
      <w:szCs w:val="21"/>
    </w:rPr>
  </w:style>
  <w:style w:type="paragraph" w:customStyle="1" w:styleId="03closecomment">
    <w:name w:val="03closecomment"/>
    <w:basedOn w:val="a5"/>
    <w:rsid w:val="007C7F91"/>
    <w:pPr>
      <w:spacing w:line="240" w:lineRule="atLeast"/>
      <w:jc w:val="right"/>
    </w:pPr>
    <w:rPr>
      <w:rFonts w:ascii="GaramondC" w:hAnsi="GaramondC"/>
      <w:color w:val="000000"/>
      <w:sz w:val="20"/>
      <w:szCs w:val="20"/>
    </w:rPr>
  </w:style>
  <w:style w:type="paragraph" w:customStyle="1" w:styleId="03osnovnoytexttabl">
    <w:name w:val="03osnovnoytexttabl"/>
    <w:basedOn w:val="a5"/>
    <w:rsid w:val="007C7F91"/>
    <w:pPr>
      <w:spacing w:before="120" w:line="320" w:lineRule="atLeast"/>
    </w:pPr>
    <w:rPr>
      <w:rFonts w:ascii="GaramondC" w:hAnsi="GaramondC"/>
      <w:color w:val="000000"/>
      <w:sz w:val="20"/>
      <w:szCs w:val="20"/>
    </w:rPr>
  </w:style>
  <w:style w:type="paragraph" w:customStyle="1" w:styleId="noparagraphstyle">
    <w:name w:val="noparagraphstyle"/>
    <w:basedOn w:val="a5"/>
    <w:rsid w:val="007C7F91"/>
    <w:pPr>
      <w:spacing w:line="288" w:lineRule="auto"/>
    </w:pPr>
    <w:rPr>
      <w:color w:val="000000"/>
    </w:rPr>
  </w:style>
  <w:style w:type="character" w:customStyle="1" w:styleId="italic">
    <w:name w:val="italic"/>
    <w:rsid w:val="007C7F91"/>
    <w:rPr>
      <w:rFonts w:ascii="GaramondC" w:hAnsi="GaramondC" w:hint="default"/>
      <w:i/>
      <w:iCs/>
    </w:rPr>
  </w:style>
  <w:style w:type="paragraph" w:customStyle="1" w:styleId="03tablznak">
    <w:name w:val="03tablznak"/>
    <w:basedOn w:val="a5"/>
    <w:rsid w:val="007C7F91"/>
    <w:pPr>
      <w:spacing w:before="500" w:line="320" w:lineRule="atLeast"/>
      <w:ind w:left="680"/>
    </w:pPr>
    <w:rPr>
      <w:rFonts w:ascii="GaramondC" w:hAnsi="GaramondC"/>
      <w:color w:val="000000"/>
      <w:sz w:val="20"/>
      <w:szCs w:val="20"/>
    </w:rPr>
  </w:style>
  <w:style w:type="paragraph" w:customStyle="1" w:styleId="03closeznak">
    <w:name w:val="03closeznak"/>
    <w:basedOn w:val="a5"/>
    <w:rsid w:val="007C7F91"/>
    <w:pPr>
      <w:spacing w:line="240" w:lineRule="atLeast"/>
      <w:jc w:val="right"/>
    </w:pPr>
    <w:rPr>
      <w:rFonts w:ascii="GaramondC" w:hAnsi="GaramondC"/>
      <w:color w:val="000000"/>
      <w:sz w:val="20"/>
      <w:szCs w:val="20"/>
    </w:rPr>
  </w:style>
  <w:style w:type="paragraph" w:customStyle="1" w:styleId="03osnovnoytexttablbullit">
    <w:name w:val="03osnovnoytexttablbullit"/>
    <w:basedOn w:val="a5"/>
    <w:rsid w:val="007C7F91"/>
    <w:pPr>
      <w:spacing w:before="120" w:line="320" w:lineRule="atLeast"/>
      <w:ind w:left="300" w:hanging="300"/>
    </w:pPr>
    <w:rPr>
      <w:rFonts w:ascii="GaramondC" w:hAnsi="GaramondC"/>
      <w:color w:val="000000"/>
      <w:sz w:val="20"/>
      <w:szCs w:val="20"/>
    </w:rPr>
  </w:style>
  <w:style w:type="paragraph" w:customStyle="1" w:styleId="03osnovnoytexttablbullit2">
    <w:name w:val="03osnovnoytexttablbullit2"/>
    <w:basedOn w:val="a5"/>
    <w:rsid w:val="007C7F91"/>
    <w:pPr>
      <w:spacing w:before="120" w:line="320" w:lineRule="atLeast"/>
      <w:ind w:left="780" w:hanging="460"/>
    </w:pPr>
    <w:rPr>
      <w:rFonts w:ascii="GaramondC" w:hAnsi="GaramondC"/>
      <w:color w:val="000000"/>
      <w:sz w:val="20"/>
      <w:szCs w:val="20"/>
    </w:rPr>
  </w:style>
  <w:style w:type="paragraph" w:customStyle="1" w:styleId="03osnovnoytexttablbullit3">
    <w:name w:val="03osnovnoytexttablbullit3"/>
    <w:basedOn w:val="a5"/>
    <w:rsid w:val="007C7F91"/>
    <w:pPr>
      <w:spacing w:before="120" w:line="320" w:lineRule="atLeast"/>
      <w:ind w:left="1240" w:hanging="460"/>
    </w:pPr>
    <w:rPr>
      <w:rFonts w:ascii="GaramondC" w:hAnsi="GaramondC"/>
      <w:color w:val="000000"/>
      <w:sz w:val="20"/>
      <w:szCs w:val="20"/>
    </w:rPr>
  </w:style>
  <w:style w:type="character" w:customStyle="1" w:styleId="afff9">
    <w:name w:val="внимание"/>
    <w:rsid w:val="007C7F91"/>
    <w:rPr>
      <w:rFonts w:ascii="Times New Roman" w:hAnsi="Times New Roman"/>
      <w:i/>
      <w:color w:val="auto"/>
      <w:shd w:val="clear" w:color="auto" w:fill="FF0000"/>
    </w:rPr>
  </w:style>
  <w:style w:type="paragraph" w:customStyle="1" w:styleId="111">
    <w:name w:val="11"/>
    <w:basedOn w:val="a5"/>
    <w:rsid w:val="007C7F91"/>
    <w:pPr>
      <w:spacing w:before="150" w:after="150"/>
      <w:ind w:left="150" w:right="150"/>
    </w:pPr>
  </w:style>
  <w:style w:type="paragraph" w:styleId="37">
    <w:name w:val="Body Text 3"/>
    <w:aliases w:val=" Знак2"/>
    <w:basedOn w:val="a5"/>
    <w:link w:val="38"/>
    <w:uiPriority w:val="99"/>
    <w:rsid w:val="007C7F91"/>
    <w:pPr>
      <w:spacing w:before="150" w:after="150"/>
      <w:ind w:left="150" w:right="150"/>
    </w:pPr>
  </w:style>
  <w:style w:type="character" w:customStyle="1" w:styleId="38">
    <w:name w:val="Основной текст 3 Знак"/>
    <w:aliases w:val=" Знак2 Знак"/>
    <w:basedOn w:val="a6"/>
    <w:link w:val="37"/>
    <w:uiPriority w:val="99"/>
    <w:rsid w:val="007C7F91"/>
    <w:rPr>
      <w:rFonts w:ascii="Times New Roman" w:eastAsia="Times New Roman" w:hAnsi="Times New Roman"/>
      <w:sz w:val="24"/>
      <w:szCs w:val="24"/>
    </w:rPr>
  </w:style>
  <w:style w:type="character" w:customStyle="1" w:styleId="af90">
    <w:name w:val="af9"/>
    <w:rsid w:val="007C7F91"/>
  </w:style>
  <w:style w:type="paragraph" w:styleId="29">
    <w:name w:val="Body Text 2"/>
    <w:basedOn w:val="a5"/>
    <w:link w:val="2a"/>
    <w:uiPriority w:val="99"/>
    <w:rsid w:val="007C7F91"/>
    <w:pPr>
      <w:spacing w:before="150" w:after="150"/>
      <w:ind w:left="150" w:right="150"/>
    </w:pPr>
  </w:style>
  <w:style w:type="character" w:customStyle="1" w:styleId="2a">
    <w:name w:val="Основной текст 2 Знак"/>
    <w:basedOn w:val="a6"/>
    <w:link w:val="29"/>
    <w:uiPriority w:val="99"/>
    <w:rsid w:val="007C7F91"/>
    <w:rPr>
      <w:rFonts w:ascii="Times New Roman" w:eastAsia="Times New Roman" w:hAnsi="Times New Roman"/>
      <w:sz w:val="24"/>
      <w:szCs w:val="24"/>
    </w:rPr>
  </w:style>
  <w:style w:type="paragraph" w:customStyle="1" w:styleId="afffa">
    <w:name w:val="af"/>
    <w:basedOn w:val="a5"/>
    <w:rsid w:val="007C7F91"/>
    <w:pPr>
      <w:spacing w:before="150" w:after="150"/>
      <w:ind w:left="150" w:right="150"/>
    </w:pPr>
  </w:style>
  <w:style w:type="paragraph" w:customStyle="1" w:styleId="39">
    <w:name w:val="3"/>
    <w:basedOn w:val="a5"/>
    <w:rsid w:val="007C7F91"/>
    <w:pPr>
      <w:spacing w:before="150" w:after="150"/>
      <w:ind w:left="150" w:right="150"/>
    </w:pPr>
  </w:style>
  <w:style w:type="character" w:customStyle="1" w:styleId="afffb">
    <w:name w:val="коммент"/>
    <w:rsid w:val="007C7F91"/>
    <w:rPr>
      <w:i/>
      <w:u w:val="single"/>
      <w:shd w:val="clear" w:color="auto" w:fill="FFFF99"/>
    </w:rPr>
  </w:style>
  <w:style w:type="paragraph" w:customStyle="1" w:styleId="3a">
    <w:name w:val="Стиль Оглавление 3 +"/>
    <w:basedOn w:val="36"/>
    <w:rsid w:val="007C7F91"/>
    <w:pPr>
      <w:tabs>
        <w:tab w:val="left" w:pos="1080"/>
        <w:tab w:val="right" w:leader="dot" w:pos="9344"/>
      </w:tabs>
      <w:spacing w:after="120"/>
      <w:ind w:left="482" w:right="1134"/>
    </w:pPr>
    <w:rPr>
      <w:szCs w:val="20"/>
    </w:rPr>
  </w:style>
  <w:style w:type="paragraph" w:styleId="afffc">
    <w:name w:val="Title"/>
    <w:basedOn w:val="a5"/>
    <w:link w:val="19"/>
    <w:uiPriority w:val="99"/>
    <w:qFormat/>
    <w:rsid w:val="007C7F91"/>
    <w:pPr>
      <w:spacing w:before="240" w:after="60"/>
      <w:jc w:val="center"/>
      <w:outlineLvl w:val="0"/>
    </w:pPr>
    <w:rPr>
      <w:rFonts w:ascii="Arial" w:hAnsi="Arial"/>
      <w:b/>
      <w:kern w:val="28"/>
      <w:sz w:val="32"/>
      <w:szCs w:val="20"/>
    </w:rPr>
  </w:style>
  <w:style w:type="character" w:customStyle="1" w:styleId="19">
    <w:name w:val="Название Знак1"/>
    <w:basedOn w:val="a6"/>
    <w:link w:val="afffc"/>
    <w:uiPriority w:val="99"/>
    <w:rsid w:val="007C7F91"/>
    <w:rPr>
      <w:rFonts w:ascii="Arial" w:eastAsia="Times New Roman" w:hAnsi="Arial"/>
      <w:b/>
      <w:kern w:val="28"/>
      <w:sz w:val="32"/>
    </w:rPr>
  </w:style>
  <w:style w:type="paragraph" w:styleId="afffd">
    <w:name w:val="Plain Text"/>
    <w:basedOn w:val="a5"/>
    <w:link w:val="afffe"/>
    <w:uiPriority w:val="99"/>
    <w:rsid w:val="007C7F91"/>
    <w:pPr>
      <w:ind w:firstLine="720"/>
      <w:jc w:val="both"/>
    </w:pPr>
    <w:rPr>
      <w:rFonts w:ascii="Courier New" w:hAnsi="Courier New"/>
      <w:sz w:val="20"/>
      <w:szCs w:val="20"/>
    </w:rPr>
  </w:style>
  <w:style w:type="character" w:customStyle="1" w:styleId="afffe">
    <w:name w:val="Текст Знак"/>
    <w:basedOn w:val="a6"/>
    <w:link w:val="afffd"/>
    <w:uiPriority w:val="99"/>
    <w:rsid w:val="007C7F91"/>
    <w:rPr>
      <w:rFonts w:ascii="Courier New" w:eastAsia="Times New Roman" w:hAnsi="Courier New"/>
    </w:rPr>
  </w:style>
  <w:style w:type="paragraph" w:styleId="affff">
    <w:name w:val="List Number"/>
    <w:basedOn w:val="a5"/>
    <w:uiPriority w:val="99"/>
    <w:rsid w:val="007C7F91"/>
    <w:pPr>
      <w:spacing w:before="120"/>
      <w:jc w:val="both"/>
    </w:pPr>
    <w:rPr>
      <w:rFonts w:ascii="Arial" w:hAnsi="Arial"/>
      <w:szCs w:val="20"/>
    </w:rPr>
  </w:style>
  <w:style w:type="paragraph" w:styleId="2">
    <w:name w:val="List Bullet 2"/>
    <w:basedOn w:val="a5"/>
    <w:autoRedefine/>
    <w:uiPriority w:val="99"/>
    <w:rsid w:val="007C7F91"/>
    <w:pPr>
      <w:numPr>
        <w:numId w:val="13"/>
      </w:numPr>
      <w:spacing w:after="60"/>
      <w:jc w:val="both"/>
    </w:pPr>
    <w:rPr>
      <w:szCs w:val="20"/>
    </w:rPr>
  </w:style>
  <w:style w:type="paragraph" w:customStyle="1" w:styleId="1a">
    <w:name w:val="текст1"/>
    <w:rsid w:val="007C7F91"/>
    <w:pPr>
      <w:autoSpaceDE w:val="0"/>
      <w:autoSpaceDN w:val="0"/>
      <w:adjustRightInd w:val="0"/>
      <w:ind w:firstLine="397"/>
      <w:jc w:val="both"/>
    </w:pPr>
    <w:rPr>
      <w:rFonts w:ascii="SchoolBookC" w:eastAsia="Times New Roman" w:hAnsi="SchoolBookC"/>
      <w:sz w:val="24"/>
    </w:rPr>
  </w:style>
  <w:style w:type="paragraph" w:customStyle="1" w:styleId="1b">
    <w:name w:val="Обычный1"/>
    <w:link w:val="1c"/>
    <w:uiPriority w:val="99"/>
    <w:rsid w:val="007C7F91"/>
    <w:pPr>
      <w:widowControl w:val="0"/>
      <w:spacing w:before="100" w:after="100"/>
    </w:pPr>
    <w:rPr>
      <w:rFonts w:ascii="Times New Roman" w:eastAsia="Times New Roman" w:hAnsi="Times New Roman"/>
      <w:snapToGrid w:val="0"/>
      <w:sz w:val="24"/>
    </w:rPr>
  </w:style>
  <w:style w:type="character" w:customStyle="1" w:styleId="Normal">
    <w:name w:val="Normal Знак"/>
    <w:link w:val="43"/>
    <w:rsid w:val="007C7F91"/>
    <w:rPr>
      <w:snapToGrid w:val="0"/>
      <w:sz w:val="24"/>
    </w:rPr>
  </w:style>
  <w:style w:type="paragraph" w:customStyle="1" w:styleId="ConsNormal">
    <w:name w:val="ConsNormal"/>
    <w:uiPriority w:val="99"/>
    <w:rsid w:val="007C7F91"/>
    <w:pPr>
      <w:widowControl w:val="0"/>
      <w:autoSpaceDE w:val="0"/>
      <w:autoSpaceDN w:val="0"/>
      <w:adjustRightInd w:val="0"/>
      <w:ind w:right="19772" w:firstLine="720"/>
    </w:pPr>
    <w:rPr>
      <w:rFonts w:ascii="Arial" w:eastAsia="Times New Roman" w:hAnsi="Arial" w:cs="Arial"/>
    </w:rPr>
  </w:style>
  <w:style w:type="paragraph" w:customStyle="1" w:styleId="2b">
    <w:name w:val="Обычный2"/>
    <w:basedOn w:val="a5"/>
    <w:rsid w:val="007C7F91"/>
    <w:pPr>
      <w:spacing w:before="100" w:beforeAutospacing="1" w:after="100" w:afterAutospacing="1"/>
    </w:pPr>
  </w:style>
  <w:style w:type="character" w:customStyle="1" w:styleId="affff0">
    <w:name w:val="комментарий"/>
    <w:semiHidden/>
    <w:rsid w:val="007C7F91"/>
    <w:rPr>
      <w:i/>
      <w:u w:val="single"/>
      <w:shd w:val="clear" w:color="auto" w:fill="FFFF99"/>
    </w:rPr>
  </w:style>
  <w:style w:type="character" w:styleId="HTML">
    <w:name w:val="HTML Typewriter"/>
    <w:uiPriority w:val="99"/>
    <w:rsid w:val="007C7F91"/>
    <w:rPr>
      <w:rFonts w:ascii="Courier New" w:hAnsi="Courier New" w:cs="Courier New"/>
      <w:sz w:val="20"/>
      <w:szCs w:val="20"/>
    </w:rPr>
  </w:style>
  <w:style w:type="paragraph" w:customStyle="1" w:styleId="-20">
    <w:name w:val="Контракт-пункт2"/>
    <w:basedOn w:val="a5"/>
    <w:rsid w:val="007C7F91"/>
    <w:pPr>
      <w:tabs>
        <w:tab w:val="num" w:pos="4442"/>
      </w:tabs>
      <w:ind w:left="4442" w:hanging="851"/>
      <w:jc w:val="both"/>
    </w:pPr>
  </w:style>
  <w:style w:type="paragraph" w:customStyle="1" w:styleId="-30">
    <w:name w:val="Контракт-пункт3"/>
    <w:basedOn w:val="a5"/>
    <w:rsid w:val="007C7F91"/>
    <w:pPr>
      <w:tabs>
        <w:tab w:val="num" w:pos="4442"/>
      </w:tabs>
      <w:ind w:left="4442" w:hanging="851"/>
      <w:jc w:val="both"/>
    </w:pPr>
  </w:style>
  <w:style w:type="paragraph" w:customStyle="1" w:styleId="-40">
    <w:name w:val="Контракт-пункт4"/>
    <w:basedOn w:val="a5"/>
    <w:rsid w:val="007C7F91"/>
    <w:pPr>
      <w:tabs>
        <w:tab w:val="num" w:pos="5009"/>
      </w:tabs>
      <w:ind w:left="5009" w:hanging="567"/>
      <w:jc w:val="both"/>
    </w:pPr>
  </w:style>
  <w:style w:type="paragraph" w:styleId="2c">
    <w:name w:val="List Continue 2"/>
    <w:basedOn w:val="a5"/>
    <w:uiPriority w:val="99"/>
    <w:rsid w:val="007C7F91"/>
    <w:pPr>
      <w:spacing w:after="120"/>
      <w:ind w:left="566" w:firstLine="567"/>
      <w:jc w:val="both"/>
    </w:pPr>
  </w:style>
  <w:style w:type="paragraph" w:customStyle="1" w:styleId="095">
    <w:name w:val="Стиль Первая строка:  095 см"/>
    <w:basedOn w:val="a5"/>
    <w:rsid w:val="007C7F91"/>
    <w:pPr>
      <w:ind w:firstLine="567"/>
      <w:jc w:val="both"/>
    </w:pPr>
    <w:rPr>
      <w:szCs w:val="20"/>
    </w:rPr>
  </w:style>
  <w:style w:type="paragraph" w:styleId="53">
    <w:name w:val="toc 5"/>
    <w:basedOn w:val="a5"/>
    <w:next w:val="a5"/>
    <w:autoRedefine/>
    <w:uiPriority w:val="99"/>
    <w:rsid w:val="007C7F91"/>
    <w:pPr>
      <w:ind w:left="960"/>
    </w:pPr>
  </w:style>
  <w:style w:type="numbering" w:customStyle="1" w:styleId="1">
    <w:name w:val="Стиль1"/>
    <w:rsid w:val="007C7F91"/>
    <w:pPr>
      <w:numPr>
        <w:numId w:val="14"/>
      </w:numPr>
    </w:pPr>
  </w:style>
  <w:style w:type="paragraph" w:styleId="61">
    <w:name w:val="toc 6"/>
    <w:basedOn w:val="a5"/>
    <w:next w:val="a5"/>
    <w:autoRedefine/>
    <w:uiPriority w:val="99"/>
    <w:rsid w:val="007C7F91"/>
    <w:pPr>
      <w:ind w:left="1200"/>
    </w:pPr>
  </w:style>
  <w:style w:type="paragraph" w:styleId="71">
    <w:name w:val="toc 7"/>
    <w:basedOn w:val="a5"/>
    <w:next w:val="a5"/>
    <w:autoRedefine/>
    <w:uiPriority w:val="99"/>
    <w:rsid w:val="007C7F91"/>
    <w:pPr>
      <w:ind w:left="1440"/>
    </w:pPr>
  </w:style>
  <w:style w:type="paragraph" w:styleId="81">
    <w:name w:val="toc 8"/>
    <w:basedOn w:val="a5"/>
    <w:next w:val="a5"/>
    <w:autoRedefine/>
    <w:uiPriority w:val="99"/>
    <w:rsid w:val="007C7F91"/>
    <w:pPr>
      <w:ind w:left="1680"/>
    </w:pPr>
  </w:style>
  <w:style w:type="paragraph" w:styleId="91">
    <w:name w:val="toc 9"/>
    <w:basedOn w:val="a5"/>
    <w:next w:val="a5"/>
    <w:autoRedefine/>
    <w:uiPriority w:val="99"/>
    <w:rsid w:val="007C7F91"/>
    <w:pPr>
      <w:ind w:left="1920"/>
    </w:pPr>
  </w:style>
  <w:style w:type="paragraph" w:customStyle="1" w:styleId="affff1">
    <w:name w:val="маркированный"/>
    <w:basedOn w:val="a5"/>
    <w:semiHidden/>
    <w:rsid w:val="007C7F91"/>
    <w:pPr>
      <w:jc w:val="both"/>
    </w:pPr>
  </w:style>
  <w:style w:type="paragraph" w:customStyle="1" w:styleId="2d">
    <w:name w:val="Знак2"/>
    <w:basedOn w:val="a5"/>
    <w:uiPriority w:val="99"/>
    <w:rsid w:val="007C7F91"/>
    <w:pPr>
      <w:spacing w:before="100" w:beforeAutospacing="1" w:after="100" w:afterAutospacing="1"/>
    </w:pPr>
    <w:rPr>
      <w:rFonts w:ascii="Tahoma" w:hAnsi="Tahoma"/>
      <w:sz w:val="20"/>
      <w:szCs w:val="20"/>
      <w:lang w:val="en-US" w:eastAsia="en-US"/>
    </w:rPr>
  </w:style>
  <w:style w:type="paragraph" w:customStyle="1" w:styleId="Iauiue">
    <w:name w:val="Iau?iue"/>
    <w:uiPriority w:val="99"/>
    <w:rsid w:val="007C7F91"/>
    <w:pPr>
      <w:widowControl w:val="0"/>
    </w:pPr>
    <w:rPr>
      <w:rFonts w:ascii="Times New Roman" w:eastAsia="Times New Roman" w:hAnsi="Times New Roman"/>
      <w:color w:val="000000"/>
      <w:sz w:val="24"/>
      <w:lang w:eastAsia="en-US"/>
    </w:rPr>
  </w:style>
  <w:style w:type="paragraph" w:styleId="affff2">
    <w:name w:val="caption"/>
    <w:basedOn w:val="a5"/>
    <w:next w:val="a5"/>
    <w:link w:val="affff3"/>
    <w:qFormat/>
    <w:rsid w:val="007C7F91"/>
    <w:pPr>
      <w:widowControl w:val="0"/>
      <w:spacing w:before="120"/>
      <w:ind w:left="360"/>
      <w:jc w:val="both"/>
    </w:pPr>
  </w:style>
  <w:style w:type="paragraph" w:customStyle="1" w:styleId="FR4">
    <w:name w:val="FR4"/>
    <w:rsid w:val="007C7F91"/>
    <w:pPr>
      <w:widowControl w:val="0"/>
      <w:autoSpaceDE w:val="0"/>
      <w:autoSpaceDN w:val="0"/>
      <w:adjustRightInd w:val="0"/>
    </w:pPr>
    <w:rPr>
      <w:rFonts w:ascii="Arial" w:eastAsia="Times New Roman" w:hAnsi="Arial" w:cs="Arial"/>
      <w:sz w:val="22"/>
      <w:szCs w:val="22"/>
    </w:rPr>
  </w:style>
  <w:style w:type="paragraph" w:customStyle="1" w:styleId="1d">
    <w:name w:val="Текст выноски1"/>
    <w:basedOn w:val="a5"/>
    <w:semiHidden/>
    <w:rsid w:val="007C7F91"/>
    <w:pPr>
      <w:spacing w:before="120"/>
      <w:jc w:val="both"/>
    </w:pPr>
    <w:rPr>
      <w:rFonts w:ascii="Tahoma" w:hAnsi="Tahoma" w:cs="Tahoma"/>
      <w:sz w:val="16"/>
      <w:szCs w:val="16"/>
    </w:rPr>
  </w:style>
  <w:style w:type="paragraph" w:customStyle="1" w:styleId="CommentSubject">
    <w:name w:val="Comment Subject"/>
    <w:basedOn w:val="aff9"/>
    <w:next w:val="aff9"/>
    <w:semiHidden/>
    <w:rsid w:val="007C7F91"/>
    <w:pPr>
      <w:spacing w:before="120" w:after="0"/>
      <w:jc w:val="both"/>
    </w:pPr>
    <w:rPr>
      <w:rFonts w:ascii="Times New Roman" w:hAnsi="Times New Roman" w:cs="Times New Roman"/>
      <w:b/>
      <w:bCs/>
    </w:rPr>
  </w:style>
  <w:style w:type="paragraph" w:customStyle="1" w:styleId="-21">
    <w:name w:val="Пункт-2"/>
    <w:basedOn w:val="a1"/>
    <w:rsid w:val="007C7F91"/>
    <w:pPr>
      <w:keepNext/>
      <w:numPr>
        <w:numId w:val="0"/>
      </w:numPr>
      <w:tabs>
        <w:tab w:val="num" w:pos="1134"/>
      </w:tabs>
      <w:suppressAutoHyphens/>
      <w:spacing w:before="240" w:after="120"/>
      <w:ind w:left="1134" w:hanging="1134"/>
      <w:jc w:val="left"/>
      <w:outlineLvl w:val="2"/>
    </w:pPr>
    <w:rPr>
      <w:b/>
      <w:bCs/>
      <w:sz w:val="28"/>
    </w:rPr>
  </w:style>
  <w:style w:type="character" w:customStyle="1" w:styleId="spelle">
    <w:name w:val="spelle"/>
    <w:rsid w:val="007C7F91"/>
  </w:style>
  <w:style w:type="paragraph" w:customStyle="1" w:styleId="310">
    <w:name w:val="Основной текст 31"/>
    <w:basedOn w:val="a5"/>
    <w:uiPriority w:val="99"/>
    <w:rsid w:val="007C7F91"/>
    <w:pPr>
      <w:jc w:val="both"/>
    </w:pPr>
    <w:rPr>
      <w:szCs w:val="20"/>
    </w:rPr>
  </w:style>
  <w:style w:type="paragraph" w:customStyle="1" w:styleId="120">
    <w:name w:val="Знак12"/>
    <w:basedOn w:val="a5"/>
    <w:rsid w:val="007C7F91"/>
    <w:pPr>
      <w:spacing w:before="100" w:beforeAutospacing="1" w:after="100" w:afterAutospacing="1"/>
    </w:pPr>
    <w:rPr>
      <w:rFonts w:ascii="Tahoma" w:hAnsi="Tahoma"/>
      <w:sz w:val="20"/>
      <w:szCs w:val="20"/>
      <w:lang w:val="en-US" w:eastAsia="en-US"/>
    </w:rPr>
  </w:style>
  <w:style w:type="paragraph" w:customStyle="1" w:styleId="211">
    <w:name w:val="Основной текст с отступом 21"/>
    <w:basedOn w:val="a5"/>
    <w:uiPriority w:val="99"/>
    <w:rsid w:val="007C7F91"/>
    <w:pPr>
      <w:ind w:left="-852" w:firstLine="852"/>
    </w:pPr>
    <w:rPr>
      <w:sz w:val="28"/>
      <w:lang w:eastAsia="ar-SA"/>
    </w:rPr>
  </w:style>
  <w:style w:type="character" w:styleId="affff4">
    <w:name w:val="Emphasis"/>
    <w:uiPriority w:val="99"/>
    <w:qFormat/>
    <w:rsid w:val="007C7F91"/>
    <w:rPr>
      <w:i/>
      <w:iCs/>
    </w:rPr>
  </w:style>
  <w:style w:type="character" w:customStyle="1" w:styleId="tis-value">
    <w:name w:val="tis-value"/>
    <w:rsid w:val="007C7F91"/>
  </w:style>
  <w:style w:type="character" w:customStyle="1" w:styleId="tis-value1">
    <w:name w:val="tis-value1"/>
    <w:rsid w:val="007C7F91"/>
    <w:rPr>
      <w:b w:val="0"/>
      <w:bCs w:val="0"/>
      <w:vanish w:val="0"/>
      <w:webHidden w:val="0"/>
      <w:specVanish w:val="0"/>
    </w:rPr>
  </w:style>
  <w:style w:type="paragraph" w:customStyle="1" w:styleId="112">
    <w:name w:val="Обычный11"/>
    <w:uiPriority w:val="99"/>
    <w:rsid w:val="007C7F91"/>
    <w:pPr>
      <w:widowControl w:val="0"/>
      <w:autoSpaceDE w:val="0"/>
      <w:autoSpaceDN w:val="0"/>
    </w:pPr>
    <w:rPr>
      <w:rFonts w:ascii="Times New Roman" w:eastAsia="Times New Roman" w:hAnsi="Times New Roman"/>
    </w:rPr>
  </w:style>
  <w:style w:type="paragraph" w:customStyle="1" w:styleId="affff5">
    <w:name w:val="Содержимое таблицы"/>
    <w:basedOn w:val="a5"/>
    <w:uiPriority w:val="99"/>
    <w:rsid w:val="007C7F91"/>
    <w:pPr>
      <w:suppressLineNumbers/>
      <w:suppressAutoHyphens/>
      <w:spacing w:before="120"/>
      <w:jc w:val="both"/>
    </w:pPr>
    <w:rPr>
      <w:lang w:eastAsia="ar-SA"/>
    </w:rPr>
  </w:style>
  <w:style w:type="table" w:customStyle="1" w:styleId="1e">
    <w:name w:val="Стиль таблицы1"/>
    <w:basedOn w:val="afe"/>
    <w:rsid w:val="007C7F91"/>
    <w:pPr>
      <w:spacing w:line="360" w:lineRule="auto"/>
    </w:pPr>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7C7F91"/>
    <w:rPr>
      <w:rFonts w:ascii="Helvetica" w:eastAsia="ヒラギノ角ゴ Pro W3" w:hAnsi="Helvetica"/>
      <w:color w:val="000000"/>
      <w:kern w:val="1"/>
      <w:sz w:val="24"/>
    </w:rPr>
  </w:style>
  <w:style w:type="paragraph" w:customStyle="1" w:styleId="212">
    <w:name w:val="Список 21"/>
    <w:basedOn w:val="a5"/>
    <w:rsid w:val="007C7F91"/>
    <w:pPr>
      <w:widowControl w:val="0"/>
      <w:suppressAutoHyphens/>
      <w:autoSpaceDE w:val="0"/>
      <w:ind w:left="566" w:hanging="283"/>
    </w:pPr>
    <w:rPr>
      <w:b/>
      <w:bCs/>
      <w:sz w:val="20"/>
      <w:szCs w:val="20"/>
      <w:lang w:eastAsia="ar-SA"/>
    </w:rPr>
  </w:style>
  <w:style w:type="paragraph" w:customStyle="1" w:styleId="affff6">
    <w:name w:val="Обычный + По центру"/>
    <w:basedOn w:val="a5"/>
    <w:rsid w:val="007C7F91"/>
    <w:pPr>
      <w:jc w:val="center"/>
    </w:pPr>
  </w:style>
  <w:style w:type="character" w:customStyle="1" w:styleId="1f">
    <w:name w:val="Знак Знак1"/>
    <w:uiPriority w:val="99"/>
    <w:locked/>
    <w:rsid w:val="007C7F91"/>
    <w:rPr>
      <w:sz w:val="24"/>
      <w:szCs w:val="24"/>
      <w:lang w:val="ru-RU" w:eastAsia="ru-RU" w:bidi="ar-SA"/>
    </w:rPr>
  </w:style>
  <w:style w:type="character" w:customStyle="1" w:styleId="affff7">
    <w:name w:val="Знак Знак"/>
    <w:uiPriority w:val="99"/>
    <w:locked/>
    <w:rsid w:val="007C7F91"/>
    <w:rPr>
      <w:sz w:val="16"/>
      <w:szCs w:val="16"/>
      <w:lang w:val="ru-RU" w:eastAsia="ru-RU" w:bidi="ar-SA"/>
    </w:rPr>
  </w:style>
  <w:style w:type="paragraph" w:customStyle="1" w:styleId="xl22">
    <w:name w:val="xl22"/>
    <w:basedOn w:val="a5"/>
    <w:rsid w:val="007C7F9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3">
    <w:name w:val="xl23"/>
    <w:basedOn w:val="a5"/>
    <w:rsid w:val="007C7F9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4">
    <w:name w:val="xl24"/>
    <w:basedOn w:val="a5"/>
    <w:rsid w:val="007C7F91"/>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5">
    <w:name w:val="xl25"/>
    <w:basedOn w:val="a5"/>
    <w:rsid w:val="007C7F91"/>
    <w:pPr>
      <w:pBdr>
        <w:top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6">
    <w:name w:val="xl26"/>
    <w:basedOn w:val="a5"/>
    <w:rsid w:val="007C7F91"/>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7">
    <w:name w:val="xl27"/>
    <w:basedOn w:val="a5"/>
    <w:rsid w:val="007C7F91"/>
    <w:pPr>
      <w:pBdr>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8">
    <w:name w:val="xl28"/>
    <w:basedOn w:val="a5"/>
    <w:rsid w:val="007C7F91"/>
    <w:pPr>
      <w:pBdr>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9">
    <w:name w:val="xl29"/>
    <w:basedOn w:val="a5"/>
    <w:rsid w:val="007C7F9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0">
    <w:name w:val="xl30"/>
    <w:basedOn w:val="a5"/>
    <w:rsid w:val="007C7F9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1">
    <w:name w:val="xl31"/>
    <w:basedOn w:val="a5"/>
    <w:rsid w:val="007C7F9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2">
    <w:name w:val="xl32"/>
    <w:basedOn w:val="a5"/>
    <w:rsid w:val="007C7F9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3">
    <w:name w:val="xl33"/>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4">
    <w:name w:val="xl34"/>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35">
    <w:name w:val="xl35"/>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36">
    <w:name w:val="xl36"/>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37">
    <w:name w:val="xl37"/>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38">
    <w:name w:val="xl38"/>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39">
    <w:name w:val="xl39"/>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40">
    <w:name w:val="xl40"/>
    <w:basedOn w:val="a5"/>
    <w:rsid w:val="007C7F91"/>
    <w:pPr>
      <w:pBdr>
        <w:top w:val="single" w:sz="4" w:space="0" w:color="000000"/>
        <w:left w:val="single" w:sz="4" w:space="0" w:color="000000"/>
        <w:right w:val="single" w:sz="4" w:space="0" w:color="000000"/>
      </w:pBdr>
      <w:spacing w:before="100" w:beforeAutospacing="1" w:after="100" w:afterAutospacing="1"/>
      <w:jc w:val="center"/>
    </w:pPr>
    <w:rPr>
      <w:sz w:val="18"/>
      <w:szCs w:val="18"/>
    </w:rPr>
  </w:style>
  <w:style w:type="paragraph" w:customStyle="1" w:styleId="xl41">
    <w:name w:val="xl41"/>
    <w:basedOn w:val="a5"/>
    <w:rsid w:val="007C7F91"/>
    <w:pPr>
      <w:pBdr>
        <w:top w:val="single" w:sz="4" w:space="0" w:color="000000"/>
        <w:left w:val="single" w:sz="4" w:space="0" w:color="000000"/>
        <w:right w:val="single" w:sz="4" w:space="0" w:color="000000"/>
      </w:pBdr>
      <w:spacing w:before="100" w:beforeAutospacing="1" w:after="100" w:afterAutospacing="1"/>
    </w:pPr>
    <w:rPr>
      <w:sz w:val="18"/>
      <w:szCs w:val="18"/>
    </w:rPr>
  </w:style>
  <w:style w:type="paragraph" w:customStyle="1" w:styleId="xl42">
    <w:name w:val="xl42"/>
    <w:basedOn w:val="a5"/>
    <w:rsid w:val="007C7F91"/>
    <w:pPr>
      <w:pBdr>
        <w:top w:val="single" w:sz="4" w:space="0" w:color="000000"/>
        <w:left w:val="single" w:sz="4" w:space="0" w:color="000000"/>
        <w:right w:val="single" w:sz="4" w:space="0" w:color="000000"/>
      </w:pBdr>
      <w:spacing w:before="100" w:beforeAutospacing="1" w:after="100" w:afterAutospacing="1"/>
    </w:pPr>
    <w:rPr>
      <w:sz w:val="18"/>
      <w:szCs w:val="18"/>
    </w:rPr>
  </w:style>
  <w:style w:type="paragraph" w:customStyle="1" w:styleId="xl43">
    <w:name w:val="xl43"/>
    <w:basedOn w:val="a5"/>
    <w:rsid w:val="007C7F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44">
    <w:name w:val="xl44"/>
    <w:basedOn w:val="a5"/>
    <w:rsid w:val="007C7F9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45">
    <w:name w:val="xl45"/>
    <w:basedOn w:val="a5"/>
    <w:rsid w:val="007C7F9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46">
    <w:name w:val="xl46"/>
    <w:basedOn w:val="a5"/>
    <w:rsid w:val="007C7F91"/>
    <w:pPr>
      <w:pBdr>
        <w:top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47">
    <w:name w:val="xl47"/>
    <w:basedOn w:val="a5"/>
    <w:rsid w:val="007C7F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48">
    <w:name w:val="xl48"/>
    <w:basedOn w:val="a5"/>
    <w:rsid w:val="007C7F91"/>
    <w:pPr>
      <w:spacing w:before="100" w:beforeAutospacing="1" w:after="100" w:afterAutospacing="1"/>
    </w:pPr>
    <w:rPr>
      <w:color w:val="000000"/>
      <w:sz w:val="18"/>
      <w:szCs w:val="18"/>
    </w:rPr>
  </w:style>
  <w:style w:type="paragraph" w:customStyle="1" w:styleId="xl49">
    <w:name w:val="xl49"/>
    <w:basedOn w:val="a5"/>
    <w:rsid w:val="007C7F91"/>
    <w:pPr>
      <w:pBdr>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50">
    <w:name w:val="xl50"/>
    <w:basedOn w:val="a5"/>
    <w:rsid w:val="007C7F91"/>
    <w:pPr>
      <w:pBdr>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51">
    <w:name w:val="xl51"/>
    <w:basedOn w:val="a5"/>
    <w:rsid w:val="007C7F91"/>
    <w:pPr>
      <w:pBdr>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52">
    <w:name w:val="xl52"/>
    <w:basedOn w:val="a5"/>
    <w:rsid w:val="007C7F9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53">
    <w:name w:val="xl53"/>
    <w:basedOn w:val="a5"/>
    <w:rsid w:val="007C7F91"/>
    <w:pPr>
      <w:pBdr>
        <w:top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54">
    <w:name w:val="xl54"/>
    <w:basedOn w:val="a5"/>
    <w:rsid w:val="007C7F91"/>
    <w:pPr>
      <w:spacing w:before="100" w:beforeAutospacing="1" w:after="100" w:afterAutospacing="1"/>
      <w:jc w:val="center"/>
    </w:pPr>
    <w:rPr>
      <w:color w:val="000000"/>
      <w:sz w:val="18"/>
      <w:szCs w:val="18"/>
    </w:rPr>
  </w:style>
  <w:style w:type="paragraph" w:customStyle="1" w:styleId="xl55">
    <w:name w:val="xl55"/>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56">
    <w:name w:val="xl56"/>
    <w:basedOn w:val="a5"/>
    <w:rsid w:val="007C7F91"/>
    <w:pPr>
      <w:spacing w:before="100" w:beforeAutospacing="1" w:after="100" w:afterAutospacing="1"/>
      <w:jc w:val="center"/>
    </w:pPr>
    <w:rPr>
      <w:color w:val="000000"/>
    </w:rPr>
  </w:style>
  <w:style w:type="paragraph" w:customStyle="1" w:styleId="xl57">
    <w:name w:val="xl57"/>
    <w:basedOn w:val="a5"/>
    <w:rsid w:val="007C7F91"/>
    <w:pPr>
      <w:pBdr>
        <w:top w:val="single" w:sz="4" w:space="0" w:color="000000"/>
        <w:left w:val="single" w:sz="4" w:space="0" w:color="000000"/>
        <w:bottom w:val="single" w:sz="4" w:space="0" w:color="000000"/>
      </w:pBdr>
      <w:spacing w:before="100" w:beforeAutospacing="1" w:after="100" w:afterAutospacing="1"/>
    </w:pPr>
    <w:rPr>
      <w:rFonts w:ascii="Arial Unicode MS" w:eastAsia="Arial Unicode MS" w:hAnsi="Arial Unicode MS" w:cs="Arial Unicode MS"/>
      <w:sz w:val="18"/>
      <w:szCs w:val="18"/>
    </w:rPr>
  </w:style>
  <w:style w:type="paragraph" w:customStyle="1" w:styleId="xl58">
    <w:name w:val="xl58"/>
    <w:basedOn w:val="a5"/>
    <w:rsid w:val="007C7F91"/>
    <w:pPr>
      <w:pBdr>
        <w:top w:val="single" w:sz="4" w:space="0" w:color="000000"/>
        <w:bottom w:val="single" w:sz="4" w:space="0" w:color="000000"/>
      </w:pBdr>
      <w:spacing w:before="100" w:beforeAutospacing="1" w:after="100" w:afterAutospacing="1"/>
    </w:pPr>
    <w:rPr>
      <w:rFonts w:ascii="Arial Unicode MS" w:eastAsia="Arial Unicode MS" w:hAnsi="Arial Unicode MS" w:cs="Arial Unicode MS"/>
      <w:sz w:val="18"/>
      <w:szCs w:val="18"/>
    </w:rPr>
  </w:style>
  <w:style w:type="paragraph" w:customStyle="1" w:styleId="xl59">
    <w:name w:val="xl59"/>
    <w:basedOn w:val="a5"/>
    <w:rsid w:val="007C7F91"/>
    <w:pPr>
      <w:pBdr>
        <w:top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sz w:val="18"/>
      <w:szCs w:val="18"/>
    </w:rPr>
  </w:style>
  <w:style w:type="paragraph" w:customStyle="1" w:styleId="xl60">
    <w:name w:val="xl60"/>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61">
    <w:name w:val="xl61"/>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sz w:val="18"/>
      <w:szCs w:val="18"/>
    </w:rPr>
  </w:style>
  <w:style w:type="paragraph" w:customStyle="1" w:styleId="xl62">
    <w:name w:val="xl62"/>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sz w:val="18"/>
      <w:szCs w:val="18"/>
    </w:rPr>
  </w:style>
  <w:style w:type="paragraph" w:customStyle="1" w:styleId="xl63">
    <w:name w:val="xl63"/>
    <w:basedOn w:val="a5"/>
    <w:rsid w:val="007C7F91"/>
    <w:pPr>
      <w:pBdr>
        <w:top w:val="single" w:sz="4" w:space="0" w:color="000000"/>
        <w:left w:val="single" w:sz="4" w:space="0" w:color="000000"/>
        <w:bottom w:val="single" w:sz="4" w:space="0" w:color="000000"/>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64">
    <w:name w:val="xl64"/>
    <w:basedOn w:val="a5"/>
    <w:rsid w:val="007C7F91"/>
    <w:pPr>
      <w:pBdr>
        <w:top w:val="single" w:sz="4" w:space="0" w:color="000000"/>
        <w:left w:val="single" w:sz="4" w:space="0" w:color="000000"/>
        <w:bottom w:val="single" w:sz="4" w:space="0" w:color="000000"/>
      </w:pBdr>
      <w:spacing w:before="100" w:beforeAutospacing="1" w:after="100" w:afterAutospacing="1"/>
    </w:pPr>
    <w:rPr>
      <w:rFonts w:ascii="Arial Unicode MS" w:eastAsia="Arial Unicode MS" w:hAnsi="Arial Unicode MS" w:cs="Arial Unicode MS"/>
      <w:b/>
      <w:bCs/>
      <w:sz w:val="18"/>
      <w:szCs w:val="18"/>
    </w:rPr>
  </w:style>
  <w:style w:type="paragraph" w:customStyle="1" w:styleId="xl65">
    <w:name w:val="xl65"/>
    <w:basedOn w:val="a5"/>
    <w:rsid w:val="007C7F91"/>
    <w:pPr>
      <w:pBdr>
        <w:top w:val="single" w:sz="4" w:space="0" w:color="000000"/>
        <w:bottom w:val="single" w:sz="4" w:space="0" w:color="000000"/>
      </w:pBdr>
      <w:spacing w:before="100" w:beforeAutospacing="1" w:after="100" w:afterAutospacing="1"/>
    </w:pPr>
    <w:rPr>
      <w:rFonts w:ascii="Arial Unicode MS" w:eastAsia="Arial Unicode MS" w:hAnsi="Arial Unicode MS" w:cs="Arial Unicode MS"/>
      <w:b/>
      <w:bCs/>
      <w:sz w:val="18"/>
      <w:szCs w:val="18"/>
    </w:rPr>
  </w:style>
  <w:style w:type="paragraph" w:customStyle="1" w:styleId="xl67">
    <w:name w:val="xl67"/>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sz w:val="18"/>
      <w:szCs w:val="18"/>
    </w:rPr>
  </w:style>
  <w:style w:type="paragraph" w:customStyle="1" w:styleId="xl68">
    <w:name w:val="xl68"/>
    <w:basedOn w:val="a5"/>
    <w:rsid w:val="007C7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sz w:val="18"/>
      <w:szCs w:val="18"/>
    </w:rPr>
  </w:style>
  <w:style w:type="paragraph" w:customStyle="1" w:styleId="Normal1">
    <w:name w:val="Normal1"/>
    <w:rsid w:val="007C7F91"/>
    <w:pPr>
      <w:widowControl w:val="0"/>
      <w:spacing w:before="100" w:after="100"/>
    </w:pPr>
    <w:rPr>
      <w:rFonts w:ascii="Times New Roman" w:eastAsia="Times New Roman" w:hAnsi="Times New Roman"/>
      <w:sz w:val="24"/>
    </w:rPr>
  </w:style>
  <w:style w:type="paragraph" w:customStyle="1" w:styleId="BodyText21">
    <w:name w:val="Body Text 21"/>
    <w:basedOn w:val="a5"/>
    <w:rsid w:val="007C7F91"/>
    <w:pPr>
      <w:widowControl w:val="0"/>
      <w:spacing w:line="360" w:lineRule="auto"/>
      <w:ind w:firstLine="720"/>
      <w:jc w:val="both"/>
    </w:pPr>
    <w:rPr>
      <w:sz w:val="26"/>
      <w:szCs w:val="20"/>
    </w:rPr>
  </w:style>
  <w:style w:type="paragraph" w:customStyle="1" w:styleId="213">
    <w:name w:val="Знак21"/>
    <w:basedOn w:val="a5"/>
    <w:rsid w:val="007C7F91"/>
    <w:pPr>
      <w:spacing w:before="100" w:beforeAutospacing="1" w:after="100" w:afterAutospacing="1"/>
    </w:pPr>
    <w:rPr>
      <w:rFonts w:ascii="Tahoma" w:hAnsi="Tahoma"/>
      <w:sz w:val="20"/>
      <w:szCs w:val="20"/>
      <w:lang w:val="en-US" w:eastAsia="en-US"/>
    </w:rPr>
  </w:style>
  <w:style w:type="paragraph" w:customStyle="1" w:styleId="BalloonText1">
    <w:name w:val="Balloon Text1"/>
    <w:basedOn w:val="a5"/>
    <w:semiHidden/>
    <w:rsid w:val="007C7F91"/>
    <w:pPr>
      <w:spacing w:before="120"/>
      <w:jc w:val="both"/>
    </w:pPr>
    <w:rPr>
      <w:rFonts w:ascii="Tahoma" w:hAnsi="Tahoma" w:cs="Tahoma"/>
      <w:sz w:val="16"/>
      <w:szCs w:val="16"/>
    </w:rPr>
  </w:style>
  <w:style w:type="paragraph" w:customStyle="1" w:styleId="CommentSubject1">
    <w:name w:val="Comment Subject1"/>
    <w:basedOn w:val="aff9"/>
    <w:next w:val="aff9"/>
    <w:semiHidden/>
    <w:rsid w:val="007C7F91"/>
    <w:pPr>
      <w:spacing w:before="120" w:after="0"/>
      <w:jc w:val="both"/>
    </w:pPr>
    <w:rPr>
      <w:rFonts w:ascii="Times New Roman" w:hAnsi="Times New Roman" w:cs="Times New Roman"/>
      <w:b/>
      <w:bCs/>
    </w:rPr>
  </w:style>
  <w:style w:type="paragraph" w:customStyle="1" w:styleId="BodyText31">
    <w:name w:val="Body Text 31"/>
    <w:basedOn w:val="a5"/>
    <w:rsid w:val="007C7F91"/>
    <w:pPr>
      <w:jc w:val="both"/>
    </w:pPr>
    <w:rPr>
      <w:szCs w:val="20"/>
    </w:rPr>
  </w:style>
  <w:style w:type="paragraph" w:customStyle="1" w:styleId="113">
    <w:name w:val="Знак11"/>
    <w:basedOn w:val="a5"/>
    <w:rsid w:val="007C7F91"/>
    <w:pPr>
      <w:spacing w:before="100" w:beforeAutospacing="1" w:after="100" w:afterAutospacing="1"/>
    </w:pPr>
    <w:rPr>
      <w:rFonts w:ascii="Tahoma" w:hAnsi="Tahoma"/>
      <w:sz w:val="20"/>
      <w:szCs w:val="20"/>
      <w:lang w:val="en-US" w:eastAsia="en-US"/>
    </w:rPr>
  </w:style>
  <w:style w:type="paragraph" w:customStyle="1" w:styleId="CharChar21">
    <w:name w:val="Char Char21"/>
    <w:basedOn w:val="a5"/>
    <w:rsid w:val="007C7F91"/>
    <w:pPr>
      <w:spacing w:before="100" w:beforeAutospacing="1" w:after="100" w:afterAutospacing="1"/>
    </w:pPr>
    <w:rPr>
      <w:rFonts w:ascii="Tahoma" w:hAnsi="Tahoma"/>
      <w:sz w:val="20"/>
      <w:szCs w:val="20"/>
      <w:lang w:val="en-US" w:eastAsia="en-US"/>
    </w:rPr>
  </w:style>
  <w:style w:type="character" w:customStyle="1" w:styleId="3b">
    <w:name w:val="Знак Знак3"/>
    <w:semiHidden/>
    <w:locked/>
    <w:rsid w:val="007C7F91"/>
    <w:rPr>
      <w:sz w:val="24"/>
      <w:szCs w:val="24"/>
      <w:lang w:val="ru-RU" w:eastAsia="ru-RU" w:bidi="ar-SA"/>
    </w:rPr>
  </w:style>
  <w:style w:type="paragraph" w:customStyle="1" w:styleId="-0">
    <w:name w:val="-0"/>
    <w:basedOn w:val="a5"/>
    <w:rsid w:val="007C7F91"/>
    <w:pPr>
      <w:numPr>
        <w:ilvl w:val="1"/>
        <w:numId w:val="12"/>
      </w:numPr>
      <w:jc w:val="both"/>
    </w:pPr>
  </w:style>
  <w:style w:type="character" w:customStyle="1" w:styleId="iceouttxt4">
    <w:name w:val="iceouttxt4"/>
    <w:uiPriority w:val="99"/>
    <w:rsid w:val="007C7F91"/>
  </w:style>
  <w:style w:type="paragraph" w:styleId="z-">
    <w:name w:val="HTML Top of Form"/>
    <w:basedOn w:val="a5"/>
    <w:next w:val="a5"/>
    <w:link w:val="z-0"/>
    <w:hidden/>
    <w:rsid w:val="007C7F91"/>
    <w:pPr>
      <w:pBdr>
        <w:bottom w:val="single" w:sz="6" w:space="1" w:color="auto"/>
      </w:pBdr>
      <w:suppressAutoHyphens/>
      <w:jc w:val="center"/>
    </w:pPr>
    <w:rPr>
      <w:rFonts w:ascii="Arial" w:hAnsi="Arial"/>
      <w:vanish/>
      <w:sz w:val="16"/>
      <w:szCs w:val="16"/>
      <w:lang w:eastAsia="ar-SA"/>
    </w:rPr>
  </w:style>
  <w:style w:type="character" w:customStyle="1" w:styleId="z-0">
    <w:name w:val="z-Начало формы Знак"/>
    <w:basedOn w:val="a6"/>
    <w:link w:val="z-"/>
    <w:rsid w:val="007C7F91"/>
    <w:rPr>
      <w:rFonts w:ascii="Arial" w:eastAsia="Times New Roman" w:hAnsi="Arial"/>
      <w:vanish/>
      <w:sz w:val="16"/>
      <w:szCs w:val="16"/>
      <w:lang w:eastAsia="ar-SA"/>
    </w:rPr>
  </w:style>
  <w:style w:type="paragraph" w:styleId="z-1">
    <w:name w:val="HTML Bottom of Form"/>
    <w:basedOn w:val="a5"/>
    <w:next w:val="a5"/>
    <w:link w:val="z-2"/>
    <w:hidden/>
    <w:rsid w:val="007C7F91"/>
    <w:pPr>
      <w:pBdr>
        <w:top w:val="single" w:sz="6" w:space="1" w:color="auto"/>
      </w:pBdr>
      <w:suppressAutoHyphens/>
      <w:jc w:val="center"/>
    </w:pPr>
    <w:rPr>
      <w:rFonts w:ascii="Arial" w:hAnsi="Arial"/>
      <w:vanish/>
      <w:sz w:val="16"/>
      <w:szCs w:val="16"/>
      <w:lang w:eastAsia="ar-SA"/>
    </w:rPr>
  </w:style>
  <w:style w:type="character" w:customStyle="1" w:styleId="z-2">
    <w:name w:val="z-Конец формы Знак"/>
    <w:basedOn w:val="a6"/>
    <w:link w:val="z-1"/>
    <w:rsid w:val="007C7F91"/>
    <w:rPr>
      <w:rFonts w:ascii="Arial" w:eastAsia="Times New Roman" w:hAnsi="Arial"/>
      <w:vanish/>
      <w:sz w:val="16"/>
      <w:szCs w:val="16"/>
      <w:lang w:eastAsia="ar-SA"/>
    </w:rPr>
  </w:style>
  <w:style w:type="character" w:customStyle="1" w:styleId="2e">
    <w:name w:val="Знак Знак2"/>
    <w:locked/>
    <w:rsid w:val="007C7F91"/>
    <w:rPr>
      <w:sz w:val="16"/>
      <w:szCs w:val="16"/>
      <w:lang w:val="ru-RU" w:eastAsia="ru-RU" w:bidi="ar-SA"/>
    </w:rPr>
  </w:style>
  <w:style w:type="numbering" w:customStyle="1" w:styleId="114">
    <w:name w:val="Нет списка11"/>
    <w:next w:val="a8"/>
    <w:semiHidden/>
    <w:rsid w:val="007C7F91"/>
  </w:style>
  <w:style w:type="numbering" w:customStyle="1" w:styleId="214">
    <w:name w:val="Нет списка21"/>
    <w:next w:val="a8"/>
    <w:semiHidden/>
    <w:rsid w:val="007C7F91"/>
  </w:style>
  <w:style w:type="paragraph" w:customStyle="1" w:styleId="ConsPlusCell">
    <w:name w:val="ConsPlusCell"/>
    <w:rsid w:val="007C7F91"/>
    <w:pPr>
      <w:autoSpaceDE w:val="0"/>
      <w:autoSpaceDN w:val="0"/>
      <w:adjustRightInd w:val="0"/>
    </w:pPr>
    <w:rPr>
      <w:rFonts w:ascii="Times New Roman" w:eastAsia="Times New Roman" w:hAnsi="Times New Roman"/>
      <w:sz w:val="24"/>
      <w:szCs w:val="24"/>
    </w:rPr>
  </w:style>
  <w:style w:type="paragraph" w:styleId="3c">
    <w:name w:val="List Bullet 3"/>
    <w:basedOn w:val="a5"/>
    <w:uiPriority w:val="99"/>
    <w:rsid w:val="007C7F91"/>
    <w:pPr>
      <w:ind w:left="849" w:hanging="283"/>
    </w:pPr>
    <w:rPr>
      <w:sz w:val="28"/>
      <w:szCs w:val="20"/>
    </w:rPr>
  </w:style>
  <w:style w:type="character" w:customStyle="1" w:styleId="rserrmark">
    <w:name w:val="rs_err_mark"/>
    <w:basedOn w:val="a6"/>
    <w:rsid w:val="007C7F91"/>
  </w:style>
  <w:style w:type="character" w:customStyle="1" w:styleId="iceouttxt">
    <w:name w:val="iceouttxt"/>
    <w:basedOn w:val="a6"/>
    <w:rsid w:val="007C7F91"/>
  </w:style>
  <w:style w:type="character" w:customStyle="1" w:styleId="afff0">
    <w:name w:val="Основной текст_"/>
    <w:link w:val="16"/>
    <w:rsid w:val="007C7F91"/>
    <w:rPr>
      <w:rFonts w:ascii="Arial Unicode MS" w:eastAsia="Arial Unicode MS" w:hAnsi="Arial Unicode MS" w:cs="Arial Unicode MS"/>
      <w:color w:val="000000"/>
      <w:sz w:val="10"/>
      <w:szCs w:val="10"/>
      <w:shd w:val="clear" w:color="auto" w:fill="FFFFFF"/>
    </w:rPr>
  </w:style>
  <w:style w:type="character" w:customStyle="1" w:styleId="iceouttxt1">
    <w:name w:val="iceouttxt1"/>
    <w:rsid w:val="007C7F91"/>
    <w:rPr>
      <w:rFonts w:ascii="Arial" w:hAnsi="Arial" w:cs="Arial" w:hint="default"/>
      <w:color w:val="666666"/>
      <w:sz w:val="14"/>
      <w:szCs w:val="14"/>
    </w:rPr>
  </w:style>
  <w:style w:type="paragraph" w:customStyle="1" w:styleId="xl69">
    <w:name w:val="xl69"/>
    <w:basedOn w:val="a5"/>
    <w:rsid w:val="007C7F91"/>
    <w:pPr>
      <w:pBdr>
        <w:top w:val="single" w:sz="4" w:space="0" w:color="000000"/>
        <w:bottom w:val="single" w:sz="4" w:space="0" w:color="000000"/>
      </w:pBdr>
      <w:spacing w:before="100" w:beforeAutospacing="1" w:after="100" w:afterAutospacing="1"/>
    </w:pPr>
    <w:rPr>
      <w:sz w:val="18"/>
      <w:szCs w:val="18"/>
    </w:rPr>
  </w:style>
  <w:style w:type="paragraph" w:customStyle="1" w:styleId="xl70">
    <w:name w:val="xl70"/>
    <w:basedOn w:val="a5"/>
    <w:rsid w:val="007C7F91"/>
    <w:pPr>
      <w:pBdr>
        <w:top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71">
    <w:name w:val="xl71"/>
    <w:basedOn w:val="a5"/>
    <w:rsid w:val="007C7F91"/>
    <w:pPr>
      <w:pBdr>
        <w:top w:val="single" w:sz="4" w:space="0" w:color="000000"/>
        <w:left w:val="single" w:sz="4" w:space="0" w:color="000000"/>
        <w:bottom w:val="single" w:sz="4" w:space="0" w:color="000000"/>
      </w:pBdr>
      <w:spacing w:before="100" w:beforeAutospacing="1" w:after="100" w:afterAutospacing="1"/>
    </w:pPr>
    <w:rPr>
      <w:b/>
      <w:bCs/>
      <w:sz w:val="18"/>
      <w:szCs w:val="18"/>
    </w:rPr>
  </w:style>
  <w:style w:type="paragraph" w:customStyle="1" w:styleId="xl72">
    <w:name w:val="xl72"/>
    <w:basedOn w:val="a5"/>
    <w:rsid w:val="007C7F91"/>
    <w:pPr>
      <w:pBdr>
        <w:top w:val="single" w:sz="4" w:space="0" w:color="000000"/>
        <w:bottom w:val="single" w:sz="4" w:space="0" w:color="000000"/>
      </w:pBdr>
      <w:spacing w:before="100" w:beforeAutospacing="1" w:after="100" w:afterAutospacing="1"/>
    </w:pPr>
    <w:rPr>
      <w:b/>
      <w:bCs/>
      <w:sz w:val="18"/>
      <w:szCs w:val="18"/>
    </w:rPr>
  </w:style>
  <w:style w:type="paragraph" w:customStyle="1" w:styleId="xl73">
    <w:name w:val="xl73"/>
    <w:basedOn w:val="a5"/>
    <w:rsid w:val="007C7F91"/>
    <w:pPr>
      <w:pBdr>
        <w:top w:val="single" w:sz="4" w:space="0" w:color="000000"/>
        <w:bottom w:val="single" w:sz="4" w:space="0" w:color="000000"/>
        <w:right w:val="single" w:sz="4" w:space="0" w:color="000000"/>
      </w:pBdr>
      <w:spacing w:before="100" w:beforeAutospacing="1" w:after="100" w:afterAutospacing="1"/>
    </w:pPr>
    <w:rPr>
      <w:b/>
      <w:bCs/>
      <w:sz w:val="18"/>
      <w:szCs w:val="18"/>
    </w:rPr>
  </w:style>
  <w:style w:type="paragraph" w:customStyle="1" w:styleId="xl74">
    <w:name w:val="xl74"/>
    <w:basedOn w:val="a5"/>
    <w:rsid w:val="007C7F91"/>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16"/>
      <w:szCs w:val="16"/>
    </w:rPr>
  </w:style>
  <w:style w:type="paragraph" w:customStyle="1" w:styleId="xl75">
    <w:name w:val="xl75"/>
    <w:basedOn w:val="a5"/>
    <w:rsid w:val="007C7F91"/>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16"/>
      <w:szCs w:val="16"/>
    </w:rPr>
  </w:style>
  <w:style w:type="paragraph" w:customStyle="1" w:styleId="xl76">
    <w:name w:val="xl76"/>
    <w:basedOn w:val="a5"/>
    <w:rsid w:val="007C7F91"/>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16"/>
      <w:szCs w:val="16"/>
    </w:rPr>
  </w:style>
  <w:style w:type="paragraph" w:customStyle="1" w:styleId="xl77">
    <w:name w:val="xl77"/>
    <w:basedOn w:val="a5"/>
    <w:rsid w:val="007C7F91"/>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16"/>
      <w:szCs w:val="16"/>
    </w:rPr>
  </w:style>
  <w:style w:type="paragraph" w:customStyle="1" w:styleId="xl78">
    <w:name w:val="xl78"/>
    <w:basedOn w:val="a5"/>
    <w:rsid w:val="007C7F91"/>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16"/>
      <w:szCs w:val="16"/>
    </w:rPr>
  </w:style>
  <w:style w:type="paragraph" w:customStyle="1" w:styleId="xl79">
    <w:name w:val="xl79"/>
    <w:basedOn w:val="a5"/>
    <w:rsid w:val="007C7F91"/>
    <w:pPr>
      <w:pBdr>
        <w:top w:val="single" w:sz="4" w:space="0" w:color="000000"/>
        <w:bottom w:val="single" w:sz="4" w:space="0" w:color="000000"/>
      </w:pBdr>
      <w:spacing w:before="100" w:beforeAutospacing="1" w:after="100" w:afterAutospacing="1"/>
      <w:jc w:val="center"/>
      <w:textAlignment w:val="center"/>
    </w:pPr>
    <w:rPr>
      <w:b/>
      <w:bCs/>
      <w:sz w:val="16"/>
      <w:szCs w:val="16"/>
    </w:rPr>
  </w:style>
  <w:style w:type="paragraph" w:customStyle="1" w:styleId="xl80">
    <w:name w:val="xl80"/>
    <w:basedOn w:val="a5"/>
    <w:rsid w:val="007C7F91"/>
    <w:pPr>
      <w:pBdr>
        <w:top w:val="single" w:sz="4" w:space="0" w:color="000000"/>
        <w:bottom w:val="single" w:sz="4" w:space="0" w:color="000000"/>
        <w:right w:val="single" w:sz="4" w:space="0" w:color="000000"/>
      </w:pBdr>
      <w:spacing w:before="100" w:beforeAutospacing="1" w:after="100" w:afterAutospacing="1"/>
      <w:jc w:val="center"/>
      <w:textAlignment w:val="center"/>
    </w:pPr>
    <w:rPr>
      <w:b/>
      <w:bCs/>
      <w:sz w:val="16"/>
      <w:szCs w:val="16"/>
    </w:rPr>
  </w:style>
  <w:style w:type="paragraph" w:customStyle="1" w:styleId="xl81">
    <w:name w:val="xl81"/>
    <w:basedOn w:val="a5"/>
    <w:rsid w:val="007C7F91"/>
    <w:pPr>
      <w:pBdr>
        <w:top w:val="single" w:sz="4" w:space="0" w:color="000000"/>
        <w:left w:val="single" w:sz="4" w:space="0" w:color="000000"/>
      </w:pBdr>
      <w:spacing w:before="100" w:beforeAutospacing="1" w:after="100" w:afterAutospacing="1"/>
      <w:jc w:val="center"/>
      <w:textAlignment w:val="center"/>
    </w:pPr>
    <w:rPr>
      <w:b/>
      <w:bCs/>
      <w:sz w:val="16"/>
      <w:szCs w:val="16"/>
    </w:rPr>
  </w:style>
  <w:style w:type="paragraph" w:customStyle="1" w:styleId="xl82">
    <w:name w:val="xl82"/>
    <w:basedOn w:val="a5"/>
    <w:rsid w:val="007C7F91"/>
    <w:pPr>
      <w:pBdr>
        <w:left w:val="single" w:sz="4" w:space="0" w:color="000000"/>
        <w:bottom w:val="single" w:sz="4" w:space="0" w:color="000000"/>
      </w:pBdr>
      <w:spacing w:before="100" w:beforeAutospacing="1" w:after="100" w:afterAutospacing="1"/>
      <w:jc w:val="center"/>
      <w:textAlignment w:val="center"/>
    </w:pPr>
    <w:rPr>
      <w:b/>
      <w:bCs/>
      <w:sz w:val="16"/>
      <w:szCs w:val="16"/>
    </w:rPr>
  </w:style>
  <w:style w:type="paragraph" w:customStyle="1" w:styleId="xl83">
    <w:name w:val="xl83"/>
    <w:basedOn w:val="a5"/>
    <w:rsid w:val="007C7F91"/>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84">
    <w:name w:val="xl84"/>
    <w:basedOn w:val="a5"/>
    <w:rsid w:val="007C7F91"/>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85">
    <w:name w:val="xl85"/>
    <w:basedOn w:val="a5"/>
    <w:rsid w:val="007C7F91"/>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86">
    <w:name w:val="xl86"/>
    <w:basedOn w:val="a5"/>
    <w:rsid w:val="007C7F91"/>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87">
    <w:name w:val="xl87"/>
    <w:basedOn w:val="a5"/>
    <w:rsid w:val="007C7F91"/>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88">
    <w:name w:val="xl88"/>
    <w:basedOn w:val="a5"/>
    <w:rsid w:val="007C7F91"/>
    <w:pPr>
      <w:pBdr>
        <w:top w:val="single" w:sz="4" w:space="0" w:color="000000"/>
        <w:left w:val="single" w:sz="4" w:space="0" w:color="000000"/>
        <w:bottom w:val="single" w:sz="4" w:space="0" w:color="000000"/>
      </w:pBdr>
      <w:spacing w:before="100" w:beforeAutospacing="1" w:after="100" w:afterAutospacing="1"/>
      <w:jc w:val="center"/>
    </w:pPr>
    <w:rPr>
      <w:b/>
      <w:bCs/>
      <w:sz w:val="18"/>
      <w:szCs w:val="18"/>
    </w:rPr>
  </w:style>
  <w:style w:type="paragraph" w:customStyle="1" w:styleId="xl89">
    <w:name w:val="xl89"/>
    <w:basedOn w:val="a5"/>
    <w:rsid w:val="007C7F9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5"/>
    <w:rsid w:val="007C7F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1">
    <w:name w:val="xl91"/>
    <w:basedOn w:val="a5"/>
    <w:rsid w:val="007C7F9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5"/>
    <w:rsid w:val="007C7F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3">
    <w:name w:val="xl93"/>
    <w:basedOn w:val="a5"/>
    <w:rsid w:val="007C7F9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44">
    <w:name w:val="Знак Знак4 Знак Знак"/>
    <w:basedOn w:val="a5"/>
    <w:rsid w:val="007C7F91"/>
    <w:pPr>
      <w:spacing w:before="100" w:beforeAutospacing="1" w:after="100" w:afterAutospacing="1"/>
    </w:pPr>
    <w:rPr>
      <w:rFonts w:ascii="Tahoma" w:hAnsi="Tahoma" w:cs="Tahoma"/>
      <w:sz w:val="20"/>
      <w:szCs w:val="20"/>
      <w:lang w:val="en-US" w:eastAsia="en-US"/>
    </w:rPr>
  </w:style>
  <w:style w:type="character" w:customStyle="1" w:styleId="spellchecker-word-highlight">
    <w:name w:val="spellchecker-word-highlight"/>
    <w:basedOn w:val="a6"/>
    <w:rsid w:val="007C7F91"/>
  </w:style>
  <w:style w:type="character" w:customStyle="1" w:styleId="1f0">
    <w:name w:val="Основной шрифт абзаца1"/>
    <w:uiPriority w:val="99"/>
    <w:rsid w:val="007C7F91"/>
    <w:rPr>
      <w:sz w:val="24"/>
    </w:rPr>
  </w:style>
  <w:style w:type="paragraph" w:customStyle="1" w:styleId="45">
    <w:name w:val="Знак Знак4"/>
    <w:basedOn w:val="a5"/>
    <w:rsid w:val="007C7F91"/>
    <w:pPr>
      <w:spacing w:before="100" w:beforeAutospacing="1" w:after="100" w:afterAutospacing="1"/>
    </w:pPr>
    <w:rPr>
      <w:rFonts w:ascii="Tahoma" w:hAnsi="Tahoma" w:cs="Tahoma"/>
      <w:sz w:val="20"/>
      <w:szCs w:val="20"/>
      <w:lang w:val="en-US" w:eastAsia="en-US"/>
    </w:rPr>
  </w:style>
  <w:style w:type="paragraph" w:customStyle="1" w:styleId="1f1">
    <w:name w:val="Знак1 Знак Знак Знак Знак Знак Знак"/>
    <w:basedOn w:val="a5"/>
    <w:uiPriority w:val="99"/>
    <w:rsid w:val="007C7F91"/>
    <w:pPr>
      <w:spacing w:before="100" w:beforeAutospacing="1" w:after="100" w:afterAutospacing="1"/>
    </w:pPr>
    <w:rPr>
      <w:rFonts w:ascii="Tahoma" w:hAnsi="Tahoma"/>
      <w:sz w:val="20"/>
      <w:szCs w:val="20"/>
      <w:lang w:val="en-US" w:eastAsia="en-US"/>
    </w:rPr>
  </w:style>
  <w:style w:type="paragraph" w:customStyle="1" w:styleId="1f2">
    <w:name w:val="Текст1"/>
    <w:basedOn w:val="a5"/>
    <w:link w:val="PlainText"/>
    <w:rsid w:val="007C7F91"/>
    <w:pPr>
      <w:widowControl w:val="0"/>
      <w:suppressAutoHyphens/>
    </w:pPr>
    <w:rPr>
      <w:rFonts w:ascii="Courier New" w:eastAsia="Lucida Sans Unicode" w:hAnsi="Courier New" w:cs="Courier New"/>
      <w:kern w:val="1"/>
      <w:sz w:val="20"/>
      <w:szCs w:val="20"/>
      <w:lang w:eastAsia="hi-IN" w:bidi="hi-IN"/>
    </w:rPr>
  </w:style>
  <w:style w:type="paragraph" w:customStyle="1" w:styleId="msonormalbullet2gifbullet3gif">
    <w:name w:val="msonormalbullet2gifbullet3.gif"/>
    <w:basedOn w:val="a5"/>
    <w:rsid w:val="007C7F91"/>
    <w:pPr>
      <w:spacing w:before="100" w:beforeAutospacing="1" w:after="100" w:afterAutospacing="1"/>
    </w:pPr>
  </w:style>
  <w:style w:type="paragraph" w:customStyle="1" w:styleId="3d">
    <w:name w:val="Обычный3"/>
    <w:basedOn w:val="a5"/>
    <w:rsid w:val="007C7F91"/>
    <w:pPr>
      <w:spacing w:before="100" w:beforeAutospacing="1" w:after="100" w:afterAutospacing="1"/>
    </w:pPr>
  </w:style>
  <w:style w:type="paragraph" w:customStyle="1" w:styleId="-5">
    <w:name w:val="-"/>
    <w:basedOn w:val="a5"/>
    <w:rsid w:val="007C7F91"/>
    <w:pPr>
      <w:jc w:val="both"/>
    </w:pPr>
  </w:style>
  <w:style w:type="character" w:customStyle="1" w:styleId="H2">
    <w:name w:val="H2 Знак Знак"/>
    <w:aliases w:val="Заголовок 2 Знак1"/>
    <w:rsid w:val="007C7F91"/>
    <w:rPr>
      <w:b/>
      <w:bCs/>
      <w:sz w:val="21"/>
      <w:szCs w:val="21"/>
      <w:lang w:val="ru-RU" w:eastAsia="ru-RU" w:bidi="ar-SA"/>
    </w:rPr>
  </w:style>
  <w:style w:type="paragraph" w:customStyle="1" w:styleId="xl94">
    <w:name w:val="xl94"/>
    <w:basedOn w:val="a5"/>
    <w:rsid w:val="007C7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a5"/>
    <w:rsid w:val="007C7F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6">
    <w:name w:val="xl96"/>
    <w:basedOn w:val="a5"/>
    <w:rsid w:val="007C7F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a5"/>
    <w:rsid w:val="007C7F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5"/>
    <w:rsid w:val="007C7F9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color w:val="000000"/>
      <w:sz w:val="20"/>
      <w:szCs w:val="20"/>
    </w:rPr>
  </w:style>
  <w:style w:type="paragraph" w:customStyle="1" w:styleId="xl99">
    <w:name w:val="xl99"/>
    <w:basedOn w:val="a5"/>
    <w:rsid w:val="007C7F9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18"/>
      <w:szCs w:val="18"/>
    </w:rPr>
  </w:style>
  <w:style w:type="paragraph" w:customStyle="1" w:styleId="xl100">
    <w:name w:val="xl100"/>
    <w:basedOn w:val="a5"/>
    <w:rsid w:val="007C7F91"/>
    <w:pPr>
      <w:spacing w:before="100" w:beforeAutospacing="1" w:after="100" w:afterAutospacing="1"/>
    </w:pPr>
    <w:rPr>
      <w:color w:val="000000"/>
      <w:sz w:val="20"/>
      <w:szCs w:val="20"/>
    </w:rPr>
  </w:style>
  <w:style w:type="paragraph" w:customStyle="1" w:styleId="xl101">
    <w:name w:val="xl101"/>
    <w:basedOn w:val="a5"/>
    <w:rsid w:val="007C7F91"/>
    <w:pPr>
      <w:pBdr>
        <w:top w:val="single" w:sz="4" w:space="0" w:color="auto"/>
        <w:left w:val="single" w:sz="4" w:space="0" w:color="auto"/>
        <w:bottom w:val="single" w:sz="4" w:space="0" w:color="auto"/>
      </w:pBdr>
      <w:shd w:val="clear" w:color="000000" w:fill="CCC0DA"/>
      <w:spacing w:before="100" w:beforeAutospacing="1" w:after="100" w:afterAutospacing="1"/>
      <w:jc w:val="center"/>
      <w:textAlignment w:val="center"/>
    </w:pPr>
    <w:rPr>
      <w:color w:val="000000"/>
      <w:sz w:val="20"/>
      <w:szCs w:val="20"/>
    </w:rPr>
  </w:style>
  <w:style w:type="paragraph" w:customStyle="1" w:styleId="xl102">
    <w:name w:val="xl102"/>
    <w:basedOn w:val="a5"/>
    <w:rsid w:val="007C7F91"/>
    <w:pPr>
      <w:pBdr>
        <w:top w:val="single" w:sz="4" w:space="0" w:color="auto"/>
        <w:bottom w:val="single" w:sz="4" w:space="0" w:color="auto"/>
      </w:pBdr>
      <w:shd w:val="clear" w:color="000000" w:fill="CCC0DA"/>
      <w:spacing w:before="100" w:beforeAutospacing="1" w:after="100" w:afterAutospacing="1"/>
      <w:jc w:val="center"/>
      <w:textAlignment w:val="center"/>
    </w:pPr>
    <w:rPr>
      <w:color w:val="000000"/>
      <w:sz w:val="20"/>
      <w:szCs w:val="20"/>
    </w:rPr>
  </w:style>
  <w:style w:type="paragraph" w:customStyle="1" w:styleId="xl103">
    <w:name w:val="xl103"/>
    <w:basedOn w:val="a5"/>
    <w:rsid w:val="007C7F91"/>
    <w:pPr>
      <w:pBdr>
        <w:top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color w:val="000000"/>
      <w:sz w:val="20"/>
      <w:szCs w:val="20"/>
    </w:rPr>
  </w:style>
  <w:style w:type="paragraph" w:customStyle="1" w:styleId="xl104">
    <w:name w:val="xl104"/>
    <w:basedOn w:val="a5"/>
    <w:rsid w:val="007C7F91"/>
    <w:pPr>
      <w:pBdr>
        <w:top w:val="single" w:sz="4" w:space="0" w:color="000000"/>
        <w:right w:val="single" w:sz="4" w:space="0" w:color="000000"/>
      </w:pBdr>
      <w:shd w:val="clear" w:color="000000" w:fill="FFFF00"/>
      <w:spacing w:before="100" w:beforeAutospacing="1" w:after="100" w:afterAutospacing="1"/>
      <w:textAlignment w:val="center"/>
    </w:pPr>
    <w:rPr>
      <w:b/>
      <w:bCs/>
      <w:sz w:val="20"/>
      <w:szCs w:val="20"/>
    </w:rPr>
  </w:style>
  <w:style w:type="paragraph" w:customStyle="1" w:styleId="xl105">
    <w:name w:val="xl105"/>
    <w:basedOn w:val="a5"/>
    <w:rsid w:val="007C7F91"/>
    <w:pPr>
      <w:pBdr>
        <w:top w:val="single" w:sz="4" w:space="0" w:color="000000"/>
        <w:left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06">
    <w:name w:val="xl106"/>
    <w:basedOn w:val="a5"/>
    <w:rsid w:val="007C7F91"/>
    <w:pPr>
      <w:pBdr>
        <w:top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07">
    <w:name w:val="xl107"/>
    <w:basedOn w:val="a5"/>
    <w:rsid w:val="007C7F91"/>
    <w:pPr>
      <w:pBdr>
        <w:top w:val="single" w:sz="4" w:space="0" w:color="000000"/>
        <w:bottom w:val="single" w:sz="4" w:space="0" w:color="000000"/>
        <w:right w:val="single" w:sz="4" w:space="0" w:color="000000"/>
      </w:pBdr>
      <w:spacing w:before="100" w:beforeAutospacing="1" w:after="100" w:afterAutospacing="1"/>
      <w:textAlignment w:val="center"/>
    </w:pPr>
    <w:rPr>
      <w:b/>
      <w:bCs/>
      <w:sz w:val="16"/>
      <w:szCs w:val="16"/>
    </w:rPr>
  </w:style>
  <w:style w:type="paragraph" w:customStyle="1" w:styleId="xl108">
    <w:name w:val="xl108"/>
    <w:basedOn w:val="a5"/>
    <w:rsid w:val="007C7F91"/>
    <w:pPr>
      <w:pBdr>
        <w:top w:val="single" w:sz="4" w:space="0" w:color="000000"/>
        <w:left w:val="single" w:sz="4" w:space="0" w:color="000000"/>
        <w:bottom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09">
    <w:name w:val="xl109"/>
    <w:basedOn w:val="a5"/>
    <w:rsid w:val="007C7F91"/>
    <w:pPr>
      <w:pBdr>
        <w:top w:val="single" w:sz="4" w:space="0" w:color="000000"/>
        <w:bottom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10">
    <w:name w:val="xl110"/>
    <w:basedOn w:val="a5"/>
    <w:rsid w:val="007C7F91"/>
    <w:pPr>
      <w:pBdr>
        <w:top w:val="single" w:sz="4" w:space="0" w:color="000000"/>
        <w:bottom w:val="single" w:sz="4" w:space="0" w:color="000000"/>
        <w:right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11">
    <w:name w:val="xl111"/>
    <w:basedOn w:val="a5"/>
    <w:rsid w:val="007C7F91"/>
    <w:pPr>
      <w:pBdr>
        <w:top w:val="single" w:sz="4" w:space="0" w:color="auto"/>
        <w:left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12">
    <w:name w:val="xl112"/>
    <w:basedOn w:val="a5"/>
    <w:rsid w:val="007C7F91"/>
    <w:pPr>
      <w:pBdr>
        <w:top w:val="single" w:sz="4" w:space="0" w:color="auto"/>
        <w:bottom w:val="single" w:sz="4" w:space="0" w:color="000000"/>
      </w:pBdr>
      <w:spacing w:before="100" w:beforeAutospacing="1" w:after="100" w:afterAutospacing="1"/>
      <w:textAlignment w:val="center"/>
    </w:pPr>
    <w:rPr>
      <w:b/>
      <w:bCs/>
      <w:sz w:val="16"/>
      <w:szCs w:val="16"/>
    </w:rPr>
  </w:style>
  <w:style w:type="paragraph" w:customStyle="1" w:styleId="xl113">
    <w:name w:val="xl113"/>
    <w:basedOn w:val="a5"/>
    <w:rsid w:val="007C7F91"/>
    <w:pPr>
      <w:pBdr>
        <w:top w:val="single" w:sz="4" w:space="0" w:color="auto"/>
        <w:bottom w:val="single" w:sz="4" w:space="0" w:color="000000"/>
        <w:right w:val="single" w:sz="4" w:space="0" w:color="000000"/>
      </w:pBdr>
      <w:spacing w:before="100" w:beforeAutospacing="1" w:after="100" w:afterAutospacing="1"/>
      <w:textAlignment w:val="center"/>
    </w:pPr>
    <w:rPr>
      <w:b/>
      <w:bCs/>
      <w:sz w:val="16"/>
      <w:szCs w:val="16"/>
    </w:rPr>
  </w:style>
  <w:style w:type="paragraph" w:customStyle="1" w:styleId="font5">
    <w:name w:val="font5"/>
    <w:basedOn w:val="a5"/>
    <w:uiPriority w:val="99"/>
    <w:rsid w:val="007C7F91"/>
    <w:pPr>
      <w:spacing w:before="100" w:beforeAutospacing="1" w:after="100" w:afterAutospacing="1"/>
    </w:pPr>
    <w:rPr>
      <w:sz w:val="16"/>
      <w:szCs w:val="16"/>
    </w:rPr>
  </w:style>
  <w:style w:type="paragraph" w:customStyle="1" w:styleId="font6">
    <w:name w:val="font6"/>
    <w:basedOn w:val="a5"/>
    <w:uiPriority w:val="99"/>
    <w:rsid w:val="007C7F91"/>
    <w:pPr>
      <w:spacing w:before="100" w:beforeAutospacing="1" w:after="100" w:afterAutospacing="1"/>
    </w:pPr>
    <w:rPr>
      <w:color w:val="FF0000"/>
      <w:sz w:val="16"/>
      <w:szCs w:val="16"/>
    </w:rPr>
  </w:style>
  <w:style w:type="paragraph" w:customStyle="1" w:styleId="xl114">
    <w:name w:val="xl114"/>
    <w:basedOn w:val="a5"/>
    <w:rsid w:val="007C7F91"/>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sz w:val="20"/>
      <w:szCs w:val="20"/>
    </w:rPr>
  </w:style>
  <w:style w:type="paragraph" w:customStyle="1" w:styleId="xl115">
    <w:name w:val="xl115"/>
    <w:basedOn w:val="a5"/>
    <w:rsid w:val="007C7F91"/>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sz w:val="18"/>
      <w:szCs w:val="18"/>
    </w:rPr>
  </w:style>
  <w:style w:type="paragraph" w:customStyle="1" w:styleId="xl116">
    <w:name w:val="xl116"/>
    <w:basedOn w:val="a5"/>
    <w:rsid w:val="007C7F91"/>
    <w:pPr>
      <w:shd w:val="clear" w:color="000000" w:fill="FFFFFF"/>
      <w:spacing w:before="100" w:beforeAutospacing="1" w:after="100" w:afterAutospacing="1"/>
    </w:pPr>
  </w:style>
  <w:style w:type="paragraph" w:customStyle="1" w:styleId="xl117">
    <w:name w:val="xl117"/>
    <w:basedOn w:val="a5"/>
    <w:rsid w:val="007C7F91"/>
    <w:pPr>
      <w:pBdr>
        <w:top w:val="single" w:sz="4" w:space="0" w:color="000000"/>
        <w:left w:val="single" w:sz="4" w:space="0" w:color="000000"/>
      </w:pBdr>
      <w:shd w:val="clear" w:color="000000" w:fill="FFFF00"/>
      <w:spacing w:before="100" w:beforeAutospacing="1" w:after="100" w:afterAutospacing="1"/>
      <w:textAlignment w:val="center"/>
    </w:pPr>
    <w:rPr>
      <w:b/>
      <w:bCs/>
      <w:sz w:val="20"/>
      <w:szCs w:val="20"/>
    </w:rPr>
  </w:style>
  <w:style w:type="paragraph" w:customStyle="1" w:styleId="xl118">
    <w:name w:val="xl118"/>
    <w:basedOn w:val="a5"/>
    <w:rsid w:val="007C7F91"/>
    <w:pPr>
      <w:pBdr>
        <w:top w:val="single" w:sz="4" w:space="0" w:color="000000"/>
      </w:pBdr>
      <w:shd w:val="clear" w:color="000000" w:fill="FFFF00"/>
      <w:spacing w:before="100" w:beforeAutospacing="1" w:after="100" w:afterAutospacing="1"/>
      <w:textAlignment w:val="center"/>
    </w:pPr>
    <w:rPr>
      <w:b/>
      <w:bCs/>
      <w:sz w:val="20"/>
      <w:szCs w:val="20"/>
    </w:rPr>
  </w:style>
  <w:style w:type="paragraph" w:customStyle="1" w:styleId="xl119">
    <w:name w:val="xl119"/>
    <w:basedOn w:val="a5"/>
    <w:rsid w:val="007C7F91"/>
    <w:pPr>
      <w:pBdr>
        <w:top w:val="single" w:sz="4" w:space="0" w:color="000000"/>
        <w:right w:val="single" w:sz="4" w:space="0" w:color="000000"/>
      </w:pBdr>
      <w:shd w:val="clear" w:color="000000" w:fill="FFFF00"/>
      <w:spacing w:before="100" w:beforeAutospacing="1" w:after="100" w:afterAutospacing="1"/>
      <w:textAlignment w:val="center"/>
    </w:pPr>
    <w:rPr>
      <w:b/>
      <w:bCs/>
      <w:sz w:val="20"/>
      <w:szCs w:val="20"/>
    </w:rPr>
  </w:style>
  <w:style w:type="paragraph" w:customStyle="1" w:styleId="xl120">
    <w:name w:val="xl120"/>
    <w:basedOn w:val="a5"/>
    <w:rsid w:val="007C7F91"/>
    <w:pPr>
      <w:pBdr>
        <w:top w:val="single" w:sz="4" w:space="0" w:color="000000"/>
        <w:left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21">
    <w:name w:val="xl121"/>
    <w:basedOn w:val="a5"/>
    <w:rsid w:val="007C7F91"/>
    <w:pPr>
      <w:pBdr>
        <w:top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22">
    <w:name w:val="xl122"/>
    <w:basedOn w:val="a5"/>
    <w:rsid w:val="007C7F91"/>
    <w:pPr>
      <w:pBdr>
        <w:top w:val="single" w:sz="4" w:space="0" w:color="000000"/>
        <w:bottom w:val="single" w:sz="4" w:space="0" w:color="000000"/>
        <w:right w:val="single" w:sz="4" w:space="0" w:color="000000"/>
      </w:pBdr>
      <w:spacing w:before="100" w:beforeAutospacing="1" w:after="100" w:afterAutospacing="1"/>
      <w:textAlignment w:val="center"/>
    </w:pPr>
    <w:rPr>
      <w:b/>
      <w:bCs/>
      <w:sz w:val="16"/>
      <w:szCs w:val="16"/>
    </w:rPr>
  </w:style>
  <w:style w:type="paragraph" w:customStyle="1" w:styleId="xl123">
    <w:name w:val="xl123"/>
    <w:basedOn w:val="a5"/>
    <w:rsid w:val="007C7F91"/>
    <w:pPr>
      <w:pBdr>
        <w:top w:val="single" w:sz="4" w:space="0" w:color="000000"/>
        <w:left w:val="single" w:sz="4" w:space="0" w:color="000000"/>
        <w:bottom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24">
    <w:name w:val="xl124"/>
    <w:basedOn w:val="a5"/>
    <w:rsid w:val="007C7F91"/>
    <w:pPr>
      <w:pBdr>
        <w:top w:val="single" w:sz="4" w:space="0" w:color="000000"/>
        <w:bottom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25">
    <w:name w:val="xl125"/>
    <w:basedOn w:val="a5"/>
    <w:rsid w:val="007C7F91"/>
    <w:pPr>
      <w:pBdr>
        <w:top w:val="single" w:sz="4" w:space="0" w:color="000000"/>
        <w:bottom w:val="single" w:sz="4" w:space="0" w:color="000000"/>
        <w:right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26">
    <w:name w:val="xl126"/>
    <w:basedOn w:val="a5"/>
    <w:rsid w:val="007C7F91"/>
    <w:pPr>
      <w:pBdr>
        <w:top w:val="single" w:sz="4" w:space="0" w:color="auto"/>
        <w:left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27">
    <w:name w:val="xl127"/>
    <w:basedOn w:val="a5"/>
    <w:rsid w:val="007C7F91"/>
    <w:pPr>
      <w:pBdr>
        <w:top w:val="single" w:sz="4" w:space="0" w:color="auto"/>
        <w:bottom w:val="single" w:sz="4" w:space="0" w:color="000000"/>
      </w:pBdr>
      <w:spacing w:before="100" w:beforeAutospacing="1" w:after="100" w:afterAutospacing="1"/>
      <w:textAlignment w:val="center"/>
    </w:pPr>
    <w:rPr>
      <w:b/>
      <w:bCs/>
      <w:sz w:val="16"/>
      <w:szCs w:val="16"/>
    </w:rPr>
  </w:style>
  <w:style w:type="paragraph" w:customStyle="1" w:styleId="xl128">
    <w:name w:val="xl128"/>
    <w:basedOn w:val="a5"/>
    <w:rsid w:val="007C7F91"/>
    <w:pPr>
      <w:pBdr>
        <w:top w:val="single" w:sz="4" w:space="0" w:color="auto"/>
        <w:bottom w:val="single" w:sz="4" w:space="0" w:color="000000"/>
        <w:right w:val="single" w:sz="4" w:space="0" w:color="000000"/>
      </w:pBdr>
      <w:spacing w:before="100" w:beforeAutospacing="1" w:after="100" w:afterAutospacing="1"/>
      <w:textAlignment w:val="center"/>
    </w:pPr>
    <w:rPr>
      <w:b/>
      <w:bCs/>
      <w:sz w:val="16"/>
      <w:szCs w:val="16"/>
    </w:rPr>
  </w:style>
  <w:style w:type="numbering" w:customStyle="1" w:styleId="11">
    <w:name w:val="Стиль11"/>
    <w:rsid w:val="007C7F91"/>
    <w:pPr>
      <w:numPr>
        <w:numId w:val="15"/>
      </w:numPr>
    </w:pPr>
  </w:style>
  <w:style w:type="numbering" w:customStyle="1" w:styleId="3e">
    <w:name w:val="Нет списка3"/>
    <w:next w:val="a8"/>
    <w:uiPriority w:val="99"/>
    <w:semiHidden/>
    <w:unhideWhenUsed/>
    <w:rsid w:val="007C7F91"/>
  </w:style>
  <w:style w:type="numbering" w:customStyle="1" w:styleId="46">
    <w:name w:val="Нет списка4"/>
    <w:next w:val="a8"/>
    <w:uiPriority w:val="99"/>
    <w:semiHidden/>
    <w:rsid w:val="007C7F91"/>
  </w:style>
  <w:style w:type="paragraph" w:customStyle="1" w:styleId="affff8">
    <w:name w:val="Условия контракта"/>
    <w:basedOn w:val="a5"/>
    <w:uiPriority w:val="99"/>
    <w:rsid w:val="007C7F91"/>
    <w:pPr>
      <w:tabs>
        <w:tab w:val="num" w:pos="567"/>
      </w:tabs>
      <w:spacing w:before="240" w:after="120"/>
      <w:ind w:left="567" w:hanging="567"/>
      <w:jc w:val="both"/>
    </w:pPr>
    <w:rPr>
      <w:b/>
      <w:szCs w:val="20"/>
    </w:rPr>
  </w:style>
  <w:style w:type="paragraph" w:customStyle="1" w:styleId="fr1">
    <w:name w:val="fr1"/>
    <w:basedOn w:val="a5"/>
    <w:rsid w:val="007C7F91"/>
    <w:pPr>
      <w:spacing w:before="150" w:after="150"/>
      <w:ind w:left="150" w:right="150"/>
    </w:pPr>
  </w:style>
  <w:style w:type="paragraph" w:customStyle="1" w:styleId="30">
    <w:name w:val="Раздел 3"/>
    <w:basedOn w:val="a5"/>
    <w:uiPriority w:val="99"/>
    <w:rsid w:val="007C7F91"/>
    <w:pPr>
      <w:numPr>
        <w:numId w:val="16"/>
      </w:numPr>
      <w:spacing w:before="120" w:after="120"/>
      <w:jc w:val="center"/>
    </w:pPr>
    <w:rPr>
      <w:b/>
      <w:szCs w:val="20"/>
    </w:rPr>
  </w:style>
  <w:style w:type="character" w:customStyle="1" w:styleId="affff9">
    <w:name w:val="Основной шрифт"/>
    <w:uiPriority w:val="99"/>
    <w:rsid w:val="007C7F91"/>
  </w:style>
  <w:style w:type="paragraph" w:styleId="5">
    <w:name w:val="List Number 5"/>
    <w:basedOn w:val="a5"/>
    <w:uiPriority w:val="99"/>
    <w:rsid w:val="007C7F91"/>
    <w:pPr>
      <w:numPr>
        <w:numId w:val="10"/>
      </w:numPr>
      <w:spacing w:before="120"/>
      <w:jc w:val="both"/>
    </w:pPr>
    <w:rPr>
      <w:szCs w:val="20"/>
    </w:rPr>
  </w:style>
  <w:style w:type="character" w:customStyle="1" w:styleId="15">
    <w:name w:val="Обычный (веб) Знак1"/>
    <w:aliases w:val="Обычный (Web) Знак,Обычный (веб) Знак Знак,Обычный (веб) Знак Знак Знак1 Знак,Знак Знак Знак Знак1,Знак Знак Знак Знак Знак Знак,Знак Знак1 Знак Знак,Обычный (веб) Знак Знак Знак Знак Знак,Знак Знак Знак1 Знак Знак Знак"/>
    <w:link w:val="aff1"/>
    <w:uiPriority w:val="99"/>
    <w:locked/>
    <w:rsid w:val="007C7F91"/>
    <w:rPr>
      <w:rFonts w:ascii="Times New Roman" w:eastAsia="Times New Roman" w:hAnsi="Times New Roman"/>
      <w:color w:val="000000"/>
      <w:sz w:val="24"/>
      <w:szCs w:val="24"/>
    </w:rPr>
  </w:style>
  <w:style w:type="paragraph" w:customStyle="1" w:styleId="215">
    <w:name w:val="заголовок 21"/>
    <w:basedOn w:val="a5"/>
    <w:rsid w:val="007C7F91"/>
    <w:pPr>
      <w:keepLines/>
      <w:tabs>
        <w:tab w:val="left" w:pos="0"/>
      </w:tabs>
      <w:suppressAutoHyphens/>
      <w:spacing w:before="120" w:after="60" w:line="204" w:lineRule="auto"/>
      <w:jc w:val="both"/>
    </w:pPr>
    <w:rPr>
      <w:rFonts w:ascii="Arial" w:hAnsi="Arial"/>
      <w:sz w:val="20"/>
      <w:szCs w:val="20"/>
      <w:lang w:eastAsia="ar-SA"/>
    </w:rPr>
  </w:style>
  <w:style w:type="table" w:styleId="1f3">
    <w:name w:val="Table Grid 1"/>
    <w:basedOn w:val="a7"/>
    <w:rsid w:val="007C7F91"/>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fa">
    <w:name w:val="Стиль"/>
    <w:uiPriority w:val="99"/>
    <w:rsid w:val="007C7F91"/>
    <w:pPr>
      <w:widowControl w:val="0"/>
      <w:autoSpaceDE w:val="0"/>
      <w:autoSpaceDN w:val="0"/>
      <w:adjustRightInd w:val="0"/>
    </w:pPr>
    <w:rPr>
      <w:rFonts w:ascii="Times New Roman" w:eastAsia="Times New Roman" w:hAnsi="Times New Roman"/>
      <w:sz w:val="24"/>
      <w:szCs w:val="24"/>
    </w:rPr>
  </w:style>
  <w:style w:type="paragraph" w:customStyle="1" w:styleId="2f">
    <w:name w:val="Абзац списка2"/>
    <w:basedOn w:val="a5"/>
    <w:uiPriority w:val="99"/>
    <w:rsid w:val="007C7F91"/>
    <w:pPr>
      <w:spacing w:after="200" w:line="276" w:lineRule="auto"/>
      <w:ind w:left="720"/>
      <w:contextualSpacing/>
    </w:pPr>
    <w:rPr>
      <w:rFonts w:ascii="Calibri" w:hAnsi="Calibri"/>
      <w:sz w:val="22"/>
      <w:szCs w:val="22"/>
      <w:lang w:eastAsia="en-US"/>
    </w:rPr>
  </w:style>
  <w:style w:type="paragraph" w:customStyle="1" w:styleId="msolistparagraph0">
    <w:name w:val="msolistparagraph"/>
    <w:basedOn w:val="a5"/>
    <w:rsid w:val="007C7F91"/>
    <w:pPr>
      <w:spacing w:before="100" w:beforeAutospacing="1" w:after="100" w:afterAutospacing="1"/>
    </w:pPr>
  </w:style>
  <w:style w:type="paragraph" w:customStyle="1" w:styleId="msolistparagraphcxspmiddle">
    <w:name w:val="msolistparagraphcxspmiddle"/>
    <w:basedOn w:val="a5"/>
    <w:rsid w:val="007C7F91"/>
    <w:pPr>
      <w:spacing w:before="100" w:beforeAutospacing="1" w:after="100" w:afterAutospacing="1"/>
    </w:pPr>
  </w:style>
  <w:style w:type="paragraph" w:customStyle="1" w:styleId="msolistparagraphcxsplast">
    <w:name w:val="msolistparagraphcxsplast"/>
    <w:basedOn w:val="a5"/>
    <w:rsid w:val="007C7F91"/>
    <w:pPr>
      <w:spacing w:before="100" w:beforeAutospacing="1" w:after="100" w:afterAutospacing="1"/>
    </w:pPr>
  </w:style>
  <w:style w:type="character" w:customStyle="1" w:styleId="affff3">
    <w:name w:val="Название объекта Знак"/>
    <w:link w:val="affff2"/>
    <w:rsid w:val="007C7F91"/>
    <w:rPr>
      <w:rFonts w:ascii="Times New Roman" w:eastAsia="Times New Roman" w:hAnsi="Times New Roman"/>
      <w:sz w:val="24"/>
      <w:szCs w:val="24"/>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5"/>
    <w:next w:val="a5"/>
    <w:rsid w:val="007C7F91"/>
    <w:pPr>
      <w:keepNext/>
      <w:widowControl w:val="0"/>
      <w:suppressAutoHyphens/>
      <w:spacing w:before="60" w:line="360" w:lineRule="atLeast"/>
      <w:jc w:val="center"/>
      <w:textAlignment w:val="baseline"/>
      <w:outlineLvl w:val="0"/>
    </w:pPr>
    <w:rPr>
      <w:b/>
      <w:bCs/>
      <w:sz w:val="28"/>
      <w:szCs w:val="28"/>
    </w:rPr>
  </w:style>
  <w:style w:type="paragraph" w:customStyle="1" w:styleId="FR10">
    <w:name w:val="FR1"/>
    <w:rsid w:val="007C7F91"/>
    <w:pPr>
      <w:widowControl w:val="0"/>
      <w:adjustRightInd w:val="0"/>
      <w:spacing w:before="860" w:line="360" w:lineRule="atLeast"/>
      <w:ind w:right="200"/>
      <w:jc w:val="center"/>
      <w:textAlignment w:val="baseline"/>
    </w:pPr>
    <w:rPr>
      <w:rFonts w:ascii="Times New Roman" w:eastAsia="Times New Roman" w:hAnsi="Times New Roman"/>
      <w:b/>
      <w:snapToGrid w:val="0"/>
      <w:sz w:val="28"/>
    </w:rPr>
  </w:style>
  <w:style w:type="paragraph" w:styleId="21">
    <w:name w:val="List Number 2"/>
    <w:basedOn w:val="a5"/>
    <w:uiPriority w:val="99"/>
    <w:rsid w:val="007C7F91"/>
    <w:pPr>
      <w:widowControl w:val="0"/>
      <w:numPr>
        <w:numId w:val="11"/>
      </w:numPr>
      <w:autoSpaceDE w:val="0"/>
      <w:autoSpaceDN w:val="0"/>
      <w:adjustRightInd w:val="0"/>
      <w:spacing w:line="360" w:lineRule="atLeast"/>
      <w:jc w:val="both"/>
      <w:textAlignment w:val="baseline"/>
    </w:pPr>
    <w:rPr>
      <w:sz w:val="18"/>
      <w:szCs w:val="18"/>
    </w:rPr>
  </w:style>
  <w:style w:type="paragraph" w:customStyle="1" w:styleId="3f">
    <w:name w:val="Стиль3 Знак"/>
    <w:basedOn w:val="27"/>
    <w:uiPriority w:val="99"/>
    <w:rsid w:val="007C7F91"/>
    <w:pPr>
      <w:widowControl w:val="0"/>
      <w:tabs>
        <w:tab w:val="num" w:pos="227"/>
      </w:tabs>
      <w:adjustRightInd w:val="0"/>
      <w:spacing w:after="0" w:line="240" w:lineRule="auto"/>
      <w:ind w:left="0"/>
      <w:jc w:val="both"/>
      <w:textAlignment w:val="baseline"/>
    </w:pPr>
  </w:style>
  <w:style w:type="paragraph" w:customStyle="1" w:styleId="BodyText24">
    <w:name w:val="Body Text 24"/>
    <w:basedOn w:val="a5"/>
    <w:rsid w:val="007C7F91"/>
    <w:pPr>
      <w:widowControl w:val="0"/>
      <w:autoSpaceDE w:val="0"/>
      <w:autoSpaceDN w:val="0"/>
      <w:spacing w:after="120"/>
      <w:ind w:firstLine="567"/>
      <w:jc w:val="both"/>
    </w:pPr>
  </w:style>
  <w:style w:type="paragraph" w:customStyle="1" w:styleId="affffb">
    <w:name w:val="Словарная статья"/>
    <w:basedOn w:val="a5"/>
    <w:next w:val="a5"/>
    <w:uiPriority w:val="99"/>
    <w:rsid w:val="007C7F91"/>
    <w:pPr>
      <w:autoSpaceDE w:val="0"/>
      <w:autoSpaceDN w:val="0"/>
      <w:adjustRightInd w:val="0"/>
      <w:ind w:right="118"/>
      <w:jc w:val="both"/>
    </w:pPr>
    <w:rPr>
      <w:rFonts w:ascii="Arial" w:hAnsi="Arial"/>
      <w:sz w:val="20"/>
      <w:szCs w:val="20"/>
    </w:rPr>
  </w:style>
  <w:style w:type="paragraph" w:customStyle="1" w:styleId="affffc">
    <w:name w:val="Закон"/>
    <w:basedOn w:val="a5"/>
    <w:rsid w:val="007C7F91"/>
    <w:pPr>
      <w:suppressAutoHyphens/>
      <w:ind w:firstLine="567"/>
      <w:jc w:val="both"/>
    </w:pPr>
    <w:rPr>
      <w:sz w:val="18"/>
      <w:szCs w:val="18"/>
      <w:lang w:eastAsia="ar-SA"/>
    </w:rPr>
  </w:style>
  <w:style w:type="paragraph" w:customStyle="1" w:styleId="affffd">
    <w:name w:val="Знак Знак Знак Знак Знак Знак Знак"/>
    <w:basedOn w:val="a5"/>
    <w:rsid w:val="007C7F91"/>
    <w:pPr>
      <w:spacing w:before="100" w:beforeAutospacing="1" w:after="100" w:afterAutospacing="1"/>
    </w:pPr>
    <w:rPr>
      <w:rFonts w:ascii="Tahoma" w:hAnsi="Tahoma"/>
      <w:sz w:val="20"/>
      <w:szCs w:val="20"/>
      <w:lang w:val="en-US" w:eastAsia="en-US"/>
    </w:rPr>
  </w:style>
  <w:style w:type="paragraph" w:customStyle="1" w:styleId="a0">
    <w:name w:val="Текст таблицы"/>
    <w:basedOn w:val="a5"/>
    <w:semiHidden/>
    <w:rsid w:val="007C7F91"/>
    <w:pPr>
      <w:numPr>
        <w:numId w:val="12"/>
      </w:numPr>
      <w:spacing w:before="40" w:after="40"/>
      <w:ind w:left="57" w:right="57"/>
    </w:pPr>
  </w:style>
  <w:style w:type="paragraph" w:customStyle="1" w:styleId="Char">
    <w:name w:val="Char Знак"/>
    <w:basedOn w:val="a5"/>
    <w:rsid w:val="007C7F91"/>
    <w:pPr>
      <w:spacing w:before="100" w:beforeAutospacing="1" w:after="100" w:afterAutospacing="1"/>
    </w:pPr>
    <w:rPr>
      <w:rFonts w:ascii="Tahoma" w:hAnsi="Tahoma"/>
      <w:sz w:val="20"/>
      <w:szCs w:val="20"/>
      <w:lang w:val="en-US" w:eastAsia="en-US"/>
    </w:rPr>
  </w:style>
  <w:style w:type="character" w:customStyle="1" w:styleId="affffe">
    <w:name w:val="Текст ТД Знак"/>
    <w:link w:val="afffff"/>
    <w:locked/>
    <w:rsid w:val="007C7F91"/>
    <w:rPr>
      <w:sz w:val="24"/>
      <w:szCs w:val="24"/>
    </w:rPr>
  </w:style>
  <w:style w:type="paragraph" w:customStyle="1" w:styleId="afffff">
    <w:name w:val="Текст ТД"/>
    <w:basedOn w:val="a5"/>
    <w:link w:val="affffe"/>
    <w:rsid w:val="007C7F91"/>
    <w:pPr>
      <w:tabs>
        <w:tab w:val="num" w:pos="360"/>
      </w:tabs>
      <w:autoSpaceDE w:val="0"/>
      <w:autoSpaceDN w:val="0"/>
      <w:adjustRightInd w:val="0"/>
      <w:spacing w:after="200"/>
      <w:ind w:left="360" w:hanging="360"/>
      <w:jc w:val="both"/>
    </w:pPr>
    <w:rPr>
      <w:rFonts w:ascii="Calibri" w:eastAsia="Calibri" w:hAnsi="Calibri"/>
    </w:rPr>
  </w:style>
  <w:style w:type="character" w:customStyle="1" w:styleId="postbody1">
    <w:name w:val="postbody1"/>
    <w:rsid w:val="007C7F91"/>
    <w:rPr>
      <w:sz w:val="18"/>
      <w:szCs w:val="18"/>
    </w:rPr>
  </w:style>
  <w:style w:type="paragraph" w:customStyle="1" w:styleId="1f4">
    <w:name w:val="Знак Знак Знак Знак Знак Знак Знак1 Знак Знак Знак"/>
    <w:basedOn w:val="a5"/>
    <w:link w:val="1f5"/>
    <w:rsid w:val="007C7F91"/>
    <w:pPr>
      <w:spacing w:after="160" w:line="240" w:lineRule="exact"/>
    </w:pPr>
    <w:rPr>
      <w:rFonts w:eastAsia="Calibri"/>
      <w:sz w:val="20"/>
      <w:szCs w:val="20"/>
      <w:lang w:eastAsia="zh-CN"/>
    </w:rPr>
  </w:style>
  <w:style w:type="character" w:customStyle="1" w:styleId="1f5">
    <w:name w:val="Знак Знак Знак Знак Знак Знак Знак1 Знак Знак Знак Знак"/>
    <w:link w:val="1f4"/>
    <w:rsid w:val="007C7F91"/>
    <w:rPr>
      <w:rFonts w:ascii="Times New Roman" w:hAnsi="Times New Roman"/>
      <w:lang w:eastAsia="zh-CN"/>
    </w:rPr>
  </w:style>
  <w:style w:type="character" w:customStyle="1" w:styleId="1f6">
    <w:name w:val="Стиль1 Знак"/>
    <w:rsid w:val="007C7F91"/>
    <w:rPr>
      <w:rFonts w:ascii="Arial" w:hAnsi="Arial" w:cs="Arial" w:hint="default"/>
      <w:b/>
      <w:bCs w:val="0"/>
      <w:kern w:val="28"/>
      <w:sz w:val="32"/>
      <w:lang w:val="en-US" w:eastAsia="ru-RU" w:bidi="ar-SA"/>
    </w:rPr>
  </w:style>
  <w:style w:type="paragraph" w:customStyle="1" w:styleId="bo">
    <w:name w:val="bo"/>
    <w:basedOn w:val="aa"/>
    <w:rsid w:val="007C7F91"/>
    <w:pPr>
      <w:suppressAutoHyphens/>
      <w:spacing w:after="0"/>
      <w:jc w:val="both"/>
    </w:pPr>
    <w:rPr>
      <w:rFonts w:ascii="Arial" w:hAnsi="Arial" w:cs="Arial"/>
      <w:sz w:val="20"/>
      <w:szCs w:val="20"/>
      <w:lang w:eastAsia="ar-SA"/>
    </w:rPr>
  </w:style>
  <w:style w:type="paragraph" w:customStyle="1" w:styleId="1CStyle4">
    <w:name w:val="1CStyle4"/>
    <w:rsid w:val="007C7F91"/>
    <w:pPr>
      <w:spacing w:after="200" w:line="276" w:lineRule="auto"/>
      <w:jc w:val="center"/>
    </w:pPr>
    <w:rPr>
      <w:rFonts w:ascii="Tahoma" w:eastAsia="Times New Roman" w:hAnsi="Tahoma"/>
      <w:sz w:val="18"/>
      <w:szCs w:val="22"/>
    </w:rPr>
  </w:style>
  <w:style w:type="paragraph" w:customStyle="1" w:styleId="1CStyle5">
    <w:name w:val="1CStyle5"/>
    <w:rsid w:val="007C7F91"/>
    <w:pPr>
      <w:spacing w:after="200" w:line="276" w:lineRule="auto"/>
      <w:jc w:val="center"/>
    </w:pPr>
    <w:rPr>
      <w:rFonts w:ascii="Tahoma" w:eastAsia="Times New Roman" w:hAnsi="Tahoma"/>
      <w:sz w:val="18"/>
      <w:szCs w:val="22"/>
    </w:rPr>
  </w:style>
  <w:style w:type="character" w:customStyle="1" w:styleId="postbody">
    <w:name w:val="postbody"/>
    <w:uiPriority w:val="99"/>
    <w:rsid w:val="007C7F91"/>
  </w:style>
  <w:style w:type="paragraph" w:customStyle="1" w:styleId="Paragraphe">
    <w:name w:val="Paragraphe"/>
    <w:basedOn w:val="a5"/>
    <w:rsid w:val="007C7F91"/>
    <w:pPr>
      <w:spacing w:line="210" w:lineRule="exact"/>
      <w:jc w:val="both"/>
    </w:pPr>
    <w:rPr>
      <w:rFonts w:ascii="Arial" w:hAnsi="Arial"/>
      <w:sz w:val="18"/>
      <w:szCs w:val="20"/>
      <w:lang w:val="fr-FR" w:eastAsia="fr-FR"/>
    </w:rPr>
  </w:style>
  <w:style w:type="paragraph" w:customStyle="1" w:styleId="ParagrapheTableau">
    <w:name w:val="Paragraphe Tableau"/>
    <w:basedOn w:val="Paragraphe"/>
    <w:rsid w:val="007C7F91"/>
    <w:pPr>
      <w:spacing w:before="40" w:after="40"/>
    </w:pPr>
  </w:style>
  <w:style w:type="character" w:customStyle="1" w:styleId="Anrede1IhrZeichen">
    <w:name w:val="Anrede1IhrZeichen"/>
    <w:rsid w:val="007C7F91"/>
    <w:rPr>
      <w:rFonts w:ascii="Arial" w:hAnsi="Arial"/>
      <w:sz w:val="22"/>
    </w:rPr>
  </w:style>
  <w:style w:type="paragraph" w:customStyle="1" w:styleId="1f7">
    <w:name w:val="Мишкин 1 инстр."/>
    <w:basedOn w:val="a5"/>
    <w:rsid w:val="007C7F91"/>
    <w:pPr>
      <w:jc w:val="both"/>
    </w:pPr>
    <w:rPr>
      <w:rFonts w:ascii="Arial" w:hAnsi="Arial"/>
      <w:sz w:val="20"/>
      <w:szCs w:val="20"/>
    </w:rPr>
  </w:style>
  <w:style w:type="paragraph" w:customStyle="1" w:styleId="1f8">
    <w:name w:val="Стиль 1"/>
    <w:basedOn w:val="10"/>
    <w:rsid w:val="007C7F91"/>
    <w:pPr>
      <w:numPr>
        <w:numId w:val="0"/>
      </w:numPr>
      <w:spacing w:before="120" w:after="60"/>
      <w:jc w:val="both"/>
    </w:pPr>
    <w:rPr>
      <w:rFonts w:ascii="Arial" w:hAnsi="Arial"/>
      <w:bCs w:val="0"/>
      <w:sz w:val="32"/>
      <w:szCs w:val="20"/>
    </w:rPr>
  </w:style>
  <w:style w:type="paragraph" w:customStyle="1" w:styleId="3f0">
    <w:name w:val="Стиль3 Знак Знак"/>
    <w:basedOn w:val="27"/>
    <w:link w:val="3f1"/>
    <w:uiPriority w:val="99"/>
    <w:rsid w:val="007C7F91"/>
    <w:pPr>
      <w:widowControl w:val="0"/>
      <w:tabs>
        <w:tab w:val="num" w:pos="227"/>
      </w:tabs>
      <w:adjustRightInd w:val="0"/>
      <w:spacing w:after="0" w:line="240" w:lineRule="auto"/>
      <w:ind w:left="0"/>
      <w:jc w:val="both"/>
      <w:textAlignment w:val="baseline"/>
    </w:pPr>
    <w:rPr>
      <w:rFonts w:eastAsia="Calibri"/>
    </w:rPr>
  </w:style>
  <w:style w:type="character" w:customStyle="1" w:styleId="3f1">
    <w:name w:val="Стиль3 Знак Знак Знак"/>
    <w:link w:val="3f0"/>
    <w:uiPriority w:val="99"/>
    <w:locked/>
    <w:rsid w:val="007C7F91"/>
    <w:rPr>
      <w:rFonts w:ascii="Times New Roman" w:hAnsi="Times New Roman"/>
      <w:sz w:val="24"/>
      <w:szCs w:val="24"/>
    </w:rPr>
  </w:style>
  <w:style w:type="character" w:customStyle="1" w:styleId="PlainTextChar">
    <w:name w:val="Plain Text Char"/>
    <w:locked/>
    <w:rsid w:val="007C7F91"/>
    <w:rPr>
      <w:rFonts w:ascii="Courier New" w:eastAsia="Calibri" w:hAnsi="Courier New"/>
      <w:lang w:val="ru-RU" w:eastAsia="ru-RU" w:bidi="ar-SA"/>
    </w:rPr>
  </w:style>
  <w:style w:type="character" w:customStyle="1" w:styleId="NormalWebChar">
    <w:name w:val="Normal (Web) Char"/>
    <w:aliases w:val="Обычный (веб) Знак Char,Обычный (веб) Знак Знак Знак1 Char,Знак Знак Знак Char,Знак Знак Знак Знак Знак Char,Знак Знак1 Знак Char,Обычный (веб) Знак Знак Знак Знак Char,Знак Знак Знак1 Знак Знак Char,Знак Знак1 Char"/>
    <w:locked/>
    <w:rsid w:val="007C7F91"/>
    <w:rPr>
      <w:rFonts w:eastAsia="Calibri"/>
      <w:sz w:val="24"/>
      <w:szCs w:val="24"/>
      <w:lang w:val="ru-RU" w:eastAsia="ru-RU" w:bidi="ar-SA"/>
    </w:rPr>
  </w:style>
  <w:style w:type="paragraph" w:customStyle="1" w:styleId="afffff0">
    <w:name w:val="Знак Знак Знак Знак"/>
    <w:basedOn w:val="a5"/>
    <w:rsid w:val="007C7F91"/>
    <w:pPr>
      <w:spacing w:before="100" w:beforeAutospacing="1" w:after="100" w:afterAutospacing="1"/>
    </w:pPr>
    <w:rPr>
      <w:rFonts w:ascii="Tahoma" w:hAnsi="Tahoma"/>
      <w:sz w:val="20"/>
      <w:szCs w:val="20"/>
      <w:lang w:val="en-US" w:eastAsia="en-US"/>
    </w:rPr>
  </w:style>
  <w:style w:type="paragraph" w:customStyle="1" w:styleId="43">
    <w:name w:val="Обычный4"/>
    <w:link w:val="Normal"/>
    <w:rsid w:val="007C7F91"/>
    <w:pPr>
      <w:widowControl w:val="0"/>
      <w:snapToGrid w:val="0"/>
      <w:ind w:firstLine="400"/>
      <w:jc w:val="both"/>
    </w:pPr>
    <w:rPr>
      <w:snapToGrid w:val="0"/>
      <w:sz w:val="24"/>
    </w:rPr>
  </w:style>
  <w:style w:type="paragraph" w:customStyle="1" w:styleId="caaieiaie2">
    <w:name w:val="caaieiaie 2"/>
    <w:basedOn w:val="a5"/>
    <w:next w:val="a5"/>
    <w:rsid w:val="007C7F91"/>
    <w:pPr>
      <w:keepNext/>
      <w:spacing w:line="360" w:lineRule="atLeast"/>
      <w:jc w:val="center"/>
    </w:pPr>
    <w:rPr>
      <w:b/>
      <w:sz w:val="20"/>
      <w:szCs w:val="20"/>
      <w:lang w:eastAsia="en-US"/>
    </w:rPr>
  </w:style>
  <w:style w:type="paragraph" w:customStyle="1" w:styleId="afffff1">
    <w:name w:val="Рисунок"/>
    <w:basedOn w:val="a5"/>
    <w:next w:val="affff2"/>
    <w:rsid w:val="007C7F91"/>
    <w:pPr>
      <w:keepNext/>
    </w:pPr>
    <w:rPr>
      <w:rFonts w:ascii="Arial" w:hAnsi="Arial"/>
      <w:spacing w:val="-5"/>
      <w:sz w:val="20"/>
      <w:szCs w:val="20"/>
    </w:rPr>
  </w:style>
  <w:style w:type="paragraph" w:customStyle="1" w:styleId="Pa4">
    <w:name w:val="Pa4"/>
    <w:basedOn w:val="a5"/>
    <w:next w:val="a5"/>
    <w:rsid w:val="007C7F91"/>
    <w:pPr>
      <w:autoSpaceDE w:val="0"/>
      <w:autoSpaceDN w:val="0"/>
      <w:adjustRightInd w:val="0"/>
      <w:spacing w:line="201" w:lineRule="atLeast"/>
    </w:pPr>
    <w:rPr>
      <w:rFonts w:ascii="HeliosCond" w:eastAsia="Calibri" w:hAnsi="HeliosCond"/>
      <w:lang w:eastAsia="en-US"/>
    </w:rPr>
  </w:style>
  <w:style w:type="character" w:customStyle="1" w:styleId="hps">
    <w:name w:val="hps"/>
    <w:rsid w:val="007C7F91"/>
    <w:rPr>
      <w:rFonts w:cs="Times New Roman"/>
    </w:rPr>
  </w:style>
  <w:style w:type="paragraph" w:customStyle="1" w:styleId="prepupack">
    <w:name w:val="prepupack"/>
    <w:basedOn w:val="a5"/>
    <w:rsid w:val="007C7F91"/>
    <w:pPr>
      <w:spacing w:before="100" w:beforeAutospacing="1" w:after="100" w:afterAutospacing="1"/>
    </w:pPr>
  </w:style>
  <w:style w:type="paragraph" w:customStyle="1" w:styleId="opispole">
    <w:name w:val="opis_pole"/>
    <w:basedOn w:val="a5"/>
    <w:rsid w:val="007C7F91"/>
    <w:pPr>
      <w:spacing w:before="57" w:after="100" w:afterAutospacing="1"/>
    </w:pPr>
  </w:style>
  <w:style w:type="paragraph" w:customStyle="1" w:styleId="opispoleabz">
    <w:name w:val="opis_pole_abz"/>
    <w:basedOn w:val="a5"/>
    <w:rsid w:val="007C7F91"/>
    <w:pPr>
      <w:spacing w:before="100" w:beforeAutospacing="1" w:after="100" w:afterAutospacing="1"/>
    </w:pPr>
  </w:style>
  <w:style w:type="character" w:customStyle="1" w:styleId="labeltextlot21">
    <w:name w:val="label_text_lot_21"/>
    <w:rsid w:val="007C7F91"/>
    <w:rPr>
      <w:color w:val="0000FF"/>
      <w:sz w:val="20"/>
    </w:rPr>
  </w:style>
  <w:style w:type="numbering" w:customStyle="1" w:styleId="1110">
    <w:name w:val="Нет списка111"/>
    <w:next w:val="a8"/>
    <w:uiPriority w:val="99"/>
    <w:semiHidden/>
    <w:unhideWhenUsed/>
    <w:rsid w:val="007C7F91"/>
  </w:style>
  <w:style w:type="table" w:customStyle="1" w:styleId="115">
    <w:name w:val="Сетка таблицы11"/>
    <w:basedOn w:val="a7"/>
    <w:next w:val="afe"/>
    <w:uiPriority w:val="59"/>
    <w:rsid w:val="007C7F9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7">
    <w:name w:val="Знак4 Знак Знак Знак"/>
    <w:basedOn w:val="a5"/>
    <w:rsid w:val="007C7F91"/>
    <w:pPr>
      <w:spacing w:before="100" w:beforeAutospacing="1" w:after="100" w:afterAutospacing="1"/>
    </w:pPr>
    <w:rPr>
      <w:rFonts w:ascii="Tahoma" w:hAnsi="Tahoma"/>
      <w:sz w:val="20"/>
      <w:szCs w:val="20"/>
      <w:lang w:val="en-US" w:eastAsia="en-US"/>
    </w:rPr>
  </w:style>
  <w:style w:type="character" w:customStyle="1" w:styleId="PlainText">
    <w:name w:val="Plain Text Знак"/>
    <w:link w:val="1f2"/>
    <w:rsid w:val="007C7F91"/>
    <w:rPr>
      <w:rFonts w:ascii="Courier New" w:eastAsia="Lucida Sans Unicode" w:hAnsi="Courier New" w:cs="Courier New"/>
      <w:kern w:val="1"/>
      <w:lang w:eastAsia="hi-IN" w:bidi="hi-IN"/>
    </w:rPr>
  </w:style>
  <w:style w:type="character" w:customStyle="1" w:styleId="textmain">
    <w:name w:val="textmain"/>
    <w:rsid w:val="007C7F91"/>
  </w:style>
  <w:style w:type="character" w:customStyle="1" w:styleId="text">
    <w:name w:val="text"/>
    <w:rsid w:val="007C7F91"/>
  </w:style>
  <w:style w:type="paragraph" w:customStyle="1" w:styleId="afffff2">
    <w:name w:val="Текстовка"/>
    <w:basedOn w:val="a5"/>
    <w:rsid w:val="007C7F91"/>
    <w:pPr>
      <w:suppressAutoHyphens/>
      <w:ind w:firstLine="567"/>
      <w:jc w:val="both"/>
    </w:pPr>
    <w:rPr>
      <w:rFonts w:ascii="Arial" w:hAnsi="Arial"/>
      <w:sz w:val="18"/>
      <w:szCs w:val="20"/>
    </w:rPr>
  </w:style>
  <w:style w:type="paragraph" w:customStyle="1" w:styleId="ab0">
    <w:name w:val="ab"/>
    <w:basedOn w:val="a5"/>
    <w:rsid w:val="007C7F91"/>
    <w:pPr>
      <w:spacing w:before="100" w:beforeAutospacing="1" w:after="100" w:afterAutospacing="1"/>
    </w:pPr>
  </w:style>
  <w:style w:type="paragraph" w:customStyle="1" w:styleId="tu">
    <w:name w:val="tu"/>
    <w:basedOn w:val="a5"/>
    <w:rsid w:val="007C7F91"/>
    <w:pPr>
      <w:suppressAutoHyphens/>
      <w:spacing w:line="360" w:lineRule="auto"/>
      <w:ind w:firstLine="709"/>
    </w:pPr>
    <w:rPr>
      <w:szCs w:val="20"/>
      <w:lang w:eastAsia="ar-SA"/>
    </w:rPr>
  </w:style>
  <w:style w:type="character" w:customStyle="1" w:styleId="FontStyle12">
    <w:name w:val="Font Style12"/>
    <w:rsid w:val="007C7F91"/>
    <w:rPr>
      <w:rFonts w:ascii="Times New Roman" w:hAnsi="Times New Roman"/>
      <w:b/>
      <w:sz w:val="22"/>
    </w:rPr>
  </w:style>
  <w:style w:type="paragraph" w:customStyle="1" w:styleId="p1">
    <w:name w:val="p1"/>
    <w:basedOn w:val="a5"/>
    <w:rsid w:val="007C7F91"/>
    <w:pPr>
      <w:spacing w:before="100" w:beforeAutospacing="1" w:after="100" w:afterAutospacing="1"/>
    </w:pPr>
  </w:style>
  <w:style w:type="paragraph" w:customStyle="1" w:styleId="p2">
    <w:name w:val="p2"/>
    <w:basedOn w:val="a5"/>
    <w:rsid w:val="007C7F91"/>
    <w:pPr>
      <w:spacing w:before="100" w:beforeAutospacing="1" w:after="100" w:afterAutospacing="1"/>
    </w:pPr>
  </w:style>
  <w:style w:type="character" w:customStyle="1" w:styleId="s1">
    <w:name w:val="s1"/>
    <w:rsid w:val="007C7F91"/>
  </w:style>
  <w:style w:type="paragraph" w:customStyle="1" w:styleId="p3">
    <w:name w:val="p3"/>
    <w:basedOn w:val="a5"/>
    <w:rsid w:val="007C7F91"/>
    <w:pPr>
      <w:spacing w:before="100" w:beforeAutospacing="1" w:after="100" w:afterAutospacing="1"/>
    </w:pPr>
  </w:style>
  <w:style w:type="paragraph" w:customStyle="1" w:styleId="p4">
    <w:name w:val="p4"/>
    <w:basedOn w:val="a5"/>
    <w:rsid w:val="007C7F91"/>
    <w:pPr>
      <w:spacing w:before="100" w:beforeAutospacing="1" w:after="100" w:afterAutospacing="1"/>
    </w:pPr>
  </w:style>
  <w:style w:type="paragraph" w:customStyle="1" w:styleId="p7">
    <w:name w:val="p7"/>
    <w:basedOn w:val="a5"/>
    <w:rsid w:val="007C7F91"/>
    <w:pPr>
      <w:spacing w:before="100" w:beforeAutospacing="1" w:after="100" w:afterAutospacing="1"/>
    </w:pPr>
  </w:style>
  <w:style w:type="character" w:customStyle="1" w:styleId="s2">
    <w:name w:val="s2"/>
    <w:rsid w:val="007C7F91"/>
  </w:style>
  <w:style w:type="paragraph" w:customStyle="1" w:styleId="p8">
    <w:name w:val="p8"/>
    <w:basedOn w:val="a5"/>
    <w:rsid w:val="007C7F91"/>
    <w:pPr>
      <w:spacing w:before="100" w:beforeAutospacing="1" w:after="100" w:afterAutospacing="1"/>
    </w:pPr>
  </w:style>
  <w:style w:type="paragraph" w:customStyle="1" w:styleId="p9">
    <w:name w:val="p9"/>
    <w:basedOn w:val="a5"/>
    <w:rsid w:val="007C7F91"/>
    <w:pPr>
      <w:spacing w:before="100" w:beforeAutospacing="1" w:after="100" w:afterAutospacing="1"/>
    </w:pPr>
  </w:style>
  <w:style w:type="numbering" w:customStyle="1" w:styleId="1111">
    <w:name w:val="Нет списка1111"/>
    <w:next w:val="a8"/>
    <w:uiPriority w:val="99"/>
    <w:semiHidden/>
    <w:unhideWhenUsed/>
    <w:rsid w:val="007C7F91"/>
  </w:style>
  <w:style w:type="character" w:customStyle="1" w:styleId="FontStyle49">
    <w:name w:val="Font Style49"/>
    <w:rsid w:val="007C7F91"/>
    <w:rPr>
      <w:rFonts w:ascii="Cambria" w:hAnsi="Cambria" w:cs="Cambria"/>
      <w:i/>
      <w:iCs/>
      <w:sz w:val="18"/>
      <w:szCs w:val="18"/>
    </w:rPr>
  </w:style>
  <w:style w:type="character" w:customStyle="1" w:styleId="FontStyle23">
    <w:name w:val="Font Style23"/>
    <w:uiPriority w:val="99"/>
    <w:rsid w:val="007C7F91"/>
    <w:rPr>
      <w:rFonts w:ascii="Times New Roman" w:hAnsi="Times New Roman" w:cs="Times New Roman"/>
      <w:sz w:val="16"/>
      <w:szCs w:val="16"/>
    </w:rPr>
  </w:style>
  <w:style w:type="character" w:customStyle="1" w:styleId="submenu-table">
    <w:name w:val="submenu-table"/>
    <w:rsid w:val="007C7F91"/>
  </w:style>
  <w:style w:type="table" w:customStyle="1" w:styleId="1112">
    <w:name w:val="Сетка таблицы111"/>
    <w:basedOn w:val="a7"/>
    <w:next w:val="afe"/>
    <w:uiPriority w:val="99"/>
    <w:rsid w:val="007C7F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uiPriority w:val="99"/>
    <w:rsid w:val="007C7F91"/>
  </w:style>
  <w:style w:type="paragraph" w:customStyle="1" w:styleId="Standard">
    <w:name w:val="Standard"/>
    <w:rsid w:val="007C7F91"/>
    <w:pPr>
      <w:widowControl w:val="0"/>
      <w:suppressAutoHyphens/>
      <w:textAlignment w:val="baseline"/>
    </w:pPr>
    <w:rPr>
      <w:rFonts w:ascii="Times New Roman" w:eastAsia="DejaVu Sans" w:hAnsi="Times New Roman"/>
      <w:kern w:val="1"/>
      <w:sz w:val="24"/>
      <w:szCs w:val="24"/>
      <w:lang w:eastAsia="ar-SA"/>
    </w:rPr>
  </w:style>
  <w:style w:type="character" w:customStyle="1" w:styleId="2f0">
    <w:name w:val="Основной текст (2)_"/>
    <w:uiPriority w:val="99"/>
    <w:rsid w:val="007C7F91"/>
    <w:rPr>
      <w:rFonts w:ascii="Bookman Old Style" w:hAnsi="Bookman Old Style" w:cs="Bookman Old Style"/>
      <w:b/>
      <w:bCs/>
      <w:i/>
      <w:iCs/>
      <w:spacing w:val="-10"/>
      <w:shd w:val="clear" w:color="auto" w:fill="FFFFFF"/>
    </w:rPr>
  </w:style>
  <w:style w:type="character" w:customStyle="1" w:styleId="FontStyle156">
    <w:name w:val="Font Style156"/>
    <w:uiPriority w:val="99"/>
    <w:rsid w:val="007C7F91"/>
    <w:rPr>
      <w:rFonts w:ascii="Bookman Old Style" w:hAnsi="Bookman Old Style" w:cs="Bookman Old Style"/>
      <w:sz w:val="18"/>
      <w:szCs w:val="18"/>
    </w:rPr>
  </w:style>
  <w:style w:type="paragraph" w:customStyle="1" w:styleId="afffff3">
    <w:name w:val="Заголовок статьи"/>
    <w:basedOn w:val="a5"/>
    <w:next w:val="a5"/>
    <w:rsid w:val="007C7F91"/>
    <w:pPr>
      <w:autoSpaceDE w:val="0"/>
      <w:autoSpaceDN w:val="0"/>
      <w:adjustRightInd w:val="0"/>
      <w:ind w:left="1612" w:hanging="892"/>
      <w:jc w:val="both"/>
    </w:pPr>
    <w:rPr>
      <w:rFonts w:ascii="Arial" w:hAnsi="Arial"/>
      <w:sz w:val="20"/>
      <w:szCs w:val="20"/>
    </w:rPr>
  </w:style>
  <w:style w:type="numbering" w:customStyle="1" w:styleId="2110">
    <w:name w:val="Нет списка211"/>
    <w:next w:val="a8"/>
    <w:uiPriority w:val="99"/>
    <w:semiHidden/>
    <w:unhideWhenUsed/>
    <w:rsid w:val="007C7F91"/>
  </w:style>
  <w:style w:type="paragraph" w:customStyle="1" w:styleId="2f1">
    <w:name w:val="Знак2 Знак Знак Знак Знак Знак Знак"/>
    <w:basedOn w:val="a5"/>
    <w:rsid w:val="007C7F91"/>
    <w:pPr>
      <w:spacing w:after="160" w:line="240" w:lineRule="exact"/>
    </w:pPr>
    <w:rPr>
      <w:rFonts w:ascii="Verdana" w:hAnsi="Verdana"/>
      <w:color w:val="000000"/>
      <w:lang w:val="en-US" w:eastAsia="en-US"/>
    </w:rPr>
  </w:style>
  <w:style w:type="character" w:customStyle="1" w:styleId="1f9">
    <w:name w:val="Текст выноски Знак1"/>
    <w:uiPriority w:val="99"/>
    <w:semiHidden/>
    <w:rsid w:val="007C7F91"/>
    <w:rPr>
      <w:rFonts w:ascii="Tahoma" w:eastAsia="Times New Roman" w:hAnsi="Tahoma" w:cs="Tahoma"/>
      <w:sz w:val="16"/>
      <w:szCs w:val="16"/>
      <w:lang w:eastAsia="ru-RU"/>
    </w:rPr>
  </w:style>
  <w:style w:type="paragraph" w:customStyle="1" w:styleId="1fa">
    <w:name w:val="заголовок 1"/>
    <w:basedOn w:val="a5"/>
    <w:next w:val="a5"/>
    <w:rsid w:val="007C7F91"/>
    <w:pPr>
      <w:keepNext/>
      <w:jc w:val="center"/>
      <w:outlineLvl w:val="0"/>
    </w:pPr>
    <w:rPr>
      <w:b/>
    </w:rPr>
  </w:style>
  <w:style w:type="paragraph" w:customStyle="1" w:styleId="2f2">
    <w:name w:val="заголовок 2"/>
    <w:basedOn w:val="a5"/>
    <w:next w:val="a5"/>
    <w:rsid w:val="007C7F91"/>
    <w:pPr>
      <w:keepNext/>
      <w:outlineLvl w:val="1"/>
    </w:pPr>
    <w:rPr>
      <w:sz w:val="28"/>
    </w:rPr>
  </w:style>
  <w:style w:type="paragraph" w:customStyle="1" w:styleId="a2">
    <w:name w:val="Ирина"/>
    <w:basedOn w:val="a5"/>
    <w:rsid w:val="007C7F91"/>
    <w:pPr>
      <w:numPr>
        <w:numId w:val="17"/>
      </w:numPr>
      <w:tabs>
        <w:tab w:val="clear" w:pos="927"/>
      </w:tabs>
      <w:ind w:firstLine="0"/>
      <w:jc w:val="both"/>
    </w:pPr>
    <w:rPr>
      <w:rFonts w:ascii="Arial" w:hAnsi="Arial"/>
      <w:sz w:val="28"/>
      <w:szCs w:val="20"/>
    </w:rPr>
  </w:style>
  <w:style w:type="character" w:customStyle="1" w:styleId="1fb">
    <w:name w:val="Текст сноски Знак1"/>
    <w:uiPriority w:val="99"/>
    <w:semiHidden/>
    <w:rsid w:val="007C7F91"/>
    <w:rPr>
      <w:rFonts w:ascii="Times New Roman CYR" w:eastAsia="Times New Roman" w:hAnsi="Times New Roman CYR" w:cs="Times New Roman"/>
      <w:sz w:val="20"/>
      <w:szCs w:val="20"/>
      <w:lang w:eastAsia="ru-RU"/>
    </w:rPr>
  </w:style>
  <w:style w:type="paragraph" w:styleId="afffff4">
    <w:name w:val="Note Heading"/>
    <w:basedOn w:val="a5"/>
    <w:next w:val="a5"/>
    <w:link w:val="afffff5"/>
    <w:uiPriority w:val="99"/>
    <w:rsid w:val="007C7F91"/>
    <w:pPr>
      <w:spacing w:after="60"/>
      <w:jc w:val="both"/>
    </w:pPr>
  </w:style>
  <w:style w:type="character" w:customStyle="1" w:styleId="afffff5">
    <w:name w:val="Заголовок записки Знак"/>
    <w:basedOn w:val="a6"/>
    <w:link w:val="afffff4"/>
    <w:uiPriority w:val="99"/>
    <w:rsid w:val="007C7F91"/>
    <w:rPr>
      <w:rFonts w:ascii="Times New Roman" w:eastAsia="Times New Roman" w:hAnsi="Times New Roman"/>
      <w:sz w:val="24"/>
      <w:szCs w:val="24"/>
    </w:rPr>
  </w:style>
  <w:style w:type="paragraph" w:styleId="afffff6">
    <w:name w:val="Date"/>
    <w:basedOn w:val="a5"/>
    <w:next w:val="a5"/>
    <w:link w:val="afffff7"/>
    <w:uiPriority w:val="99"/>
    <w:rsid w:val="007C7F91"/>
    <w:pPr>
      <w:spacing w:after="60"/>
      <w:jc w:val="both"/>
    </w:pPr>
    <w:rPr>
      <w:szCs w:val="20"/>
    </w:rPr>
  </w:style>
  <w:style w:type="character" w:customStyle="1" w:styleId="afffff7">
    <w:name w:val="Дата Знак"/>
    <w:basedOn w:val="a6"/>
    <w:link w:val="afffff6"/>
    <w:uiPriority w:val="99"/>
    <w:rsid w:val="007C7F91"/>
    <w:rPr>
      <w:rFonts w:ascii="Times New Roman" w:eastAsia="Times New Roman" w:hAnsi="Times New Roman"/>
      <w:sz w:val="24"/>
    </w:rPr>
  </w:style>
  <w:style w:type="paragraph" w:customStyle="1" w:styleId="Lieferanschrift1">
    <w:name w:val="Lieferanschrift1"/>
    <w:basedOn w:val="a5"/>
    <w:rsid w:val="007C7F91"/>
    <w:pPr>
      <w:tabs>
        <w:tab w:val="right" w:pos="9639"/>
      </w:tabs>
      <w:ind w:left="709"/>
    </w:pPr>
    <w:rPr>
      <w:rFonts w:ascii="Arial" w:hAnsi="Arial"/>
      <w:sz w:val="20"/>
      <w:szCs w:val="20"/>
      <w:lang w:val="de-DE" w:eastAsia="de-DE"/>
    </w:rPr>
  </w:style>
  <w:style w:type="character" w:customStyle="1" w:styleId="stlegal">
    <w:name w:val="st_legal"/>
    <w:rsid w:val="007C7F91"/>
  </w:style>
  <w:style w:type="character" w:customStyle="1" w:styleId="par">
    <w:name w:val="par"/>
    <w:rsid w:val="007C7F91"/>
  </w:style>
  <w:style w:type="paragraph" w:customStyle="1" w:styleId="-6">
    <w:name w:val="Дефис-список"/>
    <w:basedOn w:val="a5"/>
    <w:rsid w:val="007C7F91"/>
    <w:pPr>
      <w:tabs>
        <w:tab w:val="num" w:pos="927"/>
      </w:tabs>
      <w:ind w:left="170" w:right="170" w:firstLine="567"/>
      <w:jc w:val="both"/>
    </w:pPr>
    <w:rPr>
      <w:rFonts w:ascii="Arial" w:hAnsi="Arial"/>
      <w:sz w:val="20"/>
      <w:szCs w:val="20"/>
    </w:rPr>
  </w:style>
  <w:style w:type="paragraph" w:customStyle="1" w:styleId="catalogtext">
    <w:name w:val="catalogtext"/>
    <w:basedOn w:val="a5"/>
    <w:rsid w:val="007C7F91"/>
    <w:pPr>
      <w:spacing w:before="100" w:beforeAutospacing="1" w:after="100" w:afterAutospacing="1" w:line="255" w:lineRule="atLeast"/>
      <w:ind w:firstLine="375"/>
      <w:jc w:val="both"/>
    </w:pPr>
    <w:rPr>
      <w:rFonts w:ascii="Verdana" w:hAnsi="Verdana" w:cs="Verdana"/>
      <w:color w:val="003333"/>
      <w:sz w:val="18"/>
      <w:szCs w:val="18"/>
    </w:rPr>
  </w:style>
  <w:style w:type="paragraph" w:customStyle="1" w:styleId="catalogtextno">
    <w:name w:val="catalogtextno"/>
    <w:basedOn w:val="a5"/>
    <w:rsid w:val="007C7F91"/>
    <w:pPr>
      <w:spacing w:before="100" w:beforeAutospacing="1" w:after="100" w:afterAutospacing="1" w:line="255" w:lineRule="atLeast"/>
    </w:pPr>
    <w:rPr>
      <w:rFonts w:ascii="Verdana" w:hAnsi="Verdana" w:cs="Verdana"/>
      <w:color w:val="003333"/>
      <w:sz w:val="18"/>
      <w:szCs w:val="18"/>
    </w:rPr>
  </w:style>
  <w:style w:type="paragraph" w:customStyle="1" w:styleId="Iniiaiieoaeno2">
    <w:name w:val="Iniiaiie oaeno 2"/>
    <w:basedOn w:val="a5"/>
    <w:rsid w:val="007C7F91"/>
    <w:pPr>
      <w:spacing w:line="360" w:lineRule="atLeast"/>
      <w:ind w:firstLine="567"/>
      <w:jc w:val="both"/>
    </w:pPr>
    <w:rPr>
      <w:sz w:val="26"/>
      <w:szCs w:val="20"/>
    </w:rPr>
  </w:style>
  <w:style w:type="character" w:customStyle="1" w:styleId="afffff8">
    <w:name w:val="Шапка примечания"/>
    <w:rsid w:val="007C7F91"/>
    <w:rPr>
      <w:rFonts w:ascii="Courier New" w:hAnsi="Courier New"/>
      <w:b/>
      <w:sz w:val="20"/>
    </w:rPr>
  </w:style>
  <w:style w:type="paragraph" w:customStyle="1" w:styleId="zaglav">
    <w:name w:val="zaglav"/>
    <w:basedOn w:val="a5"/>
    <w:rsid w:val="007C7F91"/>
    <w:pPr>
      <w:spacing w:before="100" w:beforeAutospacing="1" w:after="100" w:afterAutospacing="1"/>
    </w:pPr>
    <w:rPr>
      <w:rFonts w:ascii="Tahoma" w:hAnsi="Tahoma" w:cs="Tahoma"/>
      <w:b/>
      <w:bCs/>
      <w:color w:val="000099"/>
      <w:sz w:val="17"/>
      <w:szCs w:val="17"/>
    </w:rPr>
  </w:style>
  <w:style w:type="paragraph" w:customStyle="1" w:styleId="afffff9">
    <w:name w:val="АРМ"/>
    <w:basedOn w:val="29"/>
    <w:rsid w:val="007C7F91"/>
    <w:pPr>
      <w:spacing w:before="0" w:after="0" w:line="360" w:lineRule="auto"/>
      <w:ind w:left="340" w:right="170" w:firstLine="720"/>
      <w:jc w:val="both"/>
    </w:pPr>
    <w:rPr>
      <w:sz w:val="28"/>
      <w:szCs w:val="20"/>
    </w:rPr>
  </w:style>
  <w:style w:type="paragraph" w:customStyle="1" w:styleId="1fc">
    <w:name w:val="Норм_контр1"/>
    <w:basedOn w:val="a5"/>
    <w:rsid w:val="007C7F91"/>
    <w:pPr>
      <w:tabs>
        <w:tab w:val="num" w:pos="1211"/>
      </w:tabs>
      <w:spacing w:before="120" w:after="120"/>
      <w:ind w:firstLine="851"/>
      <w:jc w:val="both"/>
    </w:pPr>
    <w:rPr>
      <w:b/>
      <w:snapToGrid w:val="0"/>
      <w:szCs w:val="20"/>
    </w:rPr>
  </w:style>
  <w:style w:type="paragraph" w:customStyle="1" w:styleId="72">
    <w:name w:val="Стиль7"/>
    <w:basedOn w:val="a5"/>
    <w:rsid w:val="007C7F91"/>
    <w:pPr>
      <w:tabs>
        <w:tab w:val="num" w:pos="1855"/>
      </w:tabs>
      <w:spacing w:before="240"/>
      <w:ind w:left="284" w:firstLine="851"/>
      <w:jc w:val="both"/>
    </w:pPr>
    <w:rPr>
      <w:b/>
      <w:snapToGrid w:val="0"/>
      <w:szCs w:val="20"/>
    </w:rPr>
  </w:style>
  <w:style w:type="paragraph" w:customStyle="1" w:styleId="220">
    <w:name w:val="22"/>
    <w:basedOn w:val="a5"/>
    <w:rsid w:val="007C7F91"/>
    <w:pPr>
      <w:tabs>
        <w:tab w:val="num" w:pos="1353"/>
      </w:tabs>
      <w:spacing w:before="240" w:after="120"/>
      <w:ind w:left="142" w:firstLine="851"/>
      <w:jc w:val="both"/>
    </w:pPr>
    <w:rPr>
      <w:b/>
      <w:snapToGrid w:val="0"/>
      <w:szCs w:val="20"/>
    </w:rPr>
  </w:style>
  <w:style w:type="paragraph" w:customStyle="1" w:styleId="440">
    <w:name w:val="44"/>
    <w:basedOn w:val="72"/>
    <w:rsid w:val="007C7F91"/>
    <w:pPr>
      <w:numPr>
        <w:ilvl w:val="3"/>
      </w:numPr>
      <w:tabs>
        <w:tab w:val="num" w:pos="1855"/>
      </w:tabs>
      <w:ind w:left="284" w:firstLine="851"/>
    </w:pPr>
    <w:rPr>
      <w:b w:val="0"/>
      <w:bCs/>
    </w:rPr>
  </w:style>
  <w:style w:type="paragraph" w:customStyle="1" w:styleId="afffffa">
    <w:name w:val="перечисление"/>
    <w:autoRedefine/>
    <w:rsid w:val="007C7F91"/>
    <w:pPr>
      <w:ind w:firstLine="720"/>
      <w:jc w:val="both"/>
    </w:pPr>
    <w:rPr>
      <w:rFonts w:ascii="Times New Roman" w:eastAsia="Times New Roman" w:hAnsi="Times New Roman"/>
      <w:sz w:val="28"/>
      <w:szCs w:val="28"/>
    </w:rPr>
  </w:style>
  <w:style w:type="paragraph" w:customStyle="1" w:styleId="afffffb">
    <w:name w:val="Описание"/>
    <w:basedOn w:val="a5"/>
    <w:autoRedefine/>
    <w:rsid w:val="007C7F91"/>
    <w:pPr>
      <w:suppressAutoHyphens/>
      <w:ind w:firstLine="720"/>
      <w:jc w:val="both"/>
    </w:pPr>
    <w:rPr>
      <w:bCs/>
      <w:sz w:val="18"/>
      <w:szCs w:val="18"/>
    </w:rPr>
  </w:style>
  <w:style w:type="character" w:customStyle="1" w:styleId="116">
    <w:name w:val="Знак1 Знак1"/>
    <w:rsid w:val="007C7F91"/>
    <w:rPr>
      <w:lang w:val="ru-RU" w:eastAsia="ru-RU" w:bidi="ar-SA"/>
    </w:rPr>
  </w:style>
  <w:style w:type="paragraph" w:customStyle="1" w:styleId="100">
    <w:name w:val="Обычный + 10 пт"/>
    <w:aliases w:val="По ширине,Междустр.интервал:  точно 15 пт"/>
    <w:basedOn w:val="a5"/>
    <w:rsid w:val="007C7F91"/>
    <w:pPr>
      <w:spacing w:line="300" w:lineRule="exact"/>
      <w:jc w:val="both"/>
    </w:pPr>
    <w:rPr>
      <w:sz w:val="20"/>
      <w:szCs w:val="20"/>
    </w:rPr>
  </w:style>
  <w:style w:type="paragraph" w:customStyle="1" w:styleId="afffffc">
    <w:name w:val="Обычный.Нормальный абзац"/>
    <w:rsid w:val="007C7F91"/>
    <w:pPr>
      <w:widowControl w:val="0"/>
      <w:autoSpaceDE w:val="0"/>
      <w:autoSpaceDN w:val="0"/>
      <w:ind w:firstLine="709"/>
      <w:jc w:val="both"/>
    </w:pPr>
    <w:rPr>
      <w:rFonts w:ascii="Times New Roman" w:eastAsia="Times New Roman" w:hAnsi="Times New Roman"/>
      <w:sz w:val="24"/>
      <w:szCs w:val="24"/>
    </w:rPr>
  </w:style>
  <w:style w:type="character" w:customStyle="1" w:styleId="101">
    <w:name w:val="Знак10"/>
    <w:rsid w:val="007C7F91"/>
    <w:rPr>
      <w:lang w:val="ru-RU" w:eastAsia="ru-RU" w:bidi="ar-SA"/>
    </w:rPr>
  </w:style>
  <w:style w:type="paragraph" w:styleId="HTML0">
    <w:name w:val="HTML Preformatted"/>
    <w:basedOn w:val="a5"/>
    <w:link w:val="HTML1"/>
    <w:uiPriority w:val="99"/>
    <w:rsid w:val="007C7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rPr>
  </w:style>
  <w:style w:type="character" w:customStyle="1" w:styleId="HTML1">
    <w:name w:val="Стандартный HTML Знак"/>
    <w:basedOn w:val="a6"/>
    <w:link w:val="HTML0"/>
    <w:uiPriority w:val="99"/>
    <w:rsid w:val="007C7F91"/>
    <w:rPr>
      <w:rFonts w:ascii="Courier New" w:eastAsia="Courier New" w:hAnsi="Courier New"/>
      <w:color w:val="000000"/>
      <w:sz w:val="24"/>
      <w:szCs w:val="24"/>
    </w:rPr>
  </w:style>
  <w:style w:type="paragraph" w:customStyle="1" w:styleId="afffffd">
    <w:name w:val="Таблица"/>
    <w:basedOn w:val="a5"/>
    <w:rsid w:val="007C7F91"/>
    <w:pPr>
      <w:jc w:val="both"/>
    </w:pPr>
    <w:rPr>
      <w:sz w:val="26"/>
      <w:szCs w:val="20"/>
    </w:rPr>
  </w:style>
  <w:style w:type="paragraph" w:customStyle="1" w:styleId="1150">
    <w:name w:val="Стиль СОН1 + Перед:  15 пт"/>
    <w:basedOn w:val="a5"/>
    <w:autoRedefine/>
    <w:rsid w:val="007C7F91"/>
    <w:pPr>
      <w:keepNext/>
      <w:widowControl w:val="0"/>
      <w:tabs>
        <w:tab w:val="left" w:pos="720"/>
        <w:tab w:val="center" w:pos="5031"/>
      </w:tabs>
      <w:ind w:firstLine="720"/>
      <w:jc w:val="center"/>
    </w:pPr>
    <w:rPr>
      <w:rFonts w:eastAsia="MS Mincho"/>
      <w:b/>
      <w:iCs/>
      <w:snapToGrid w:val="0"/>
      <w:color w:val="000000"/>
    </w:rPr>
  </w:style>
  <w:style w:type="paragraph" w:customStyle="1" w:styleId="117">
    <w:name w:val="заголовок 11"/>
    <w:basedOn w:val="a5"/>
    <w:next w:val="a5"/>
    <w:uiPriority w:val="99"/>
    <w:rsid w:val="007C7F91"/>
    <w:pPr>
      <w:keepNext/>
      <w:jc w:val="center"/>
    </w:pPr>
    <w:rPr>
      <w:snapToGrid w:val="0"/>
      <w:szCs w:val="20"/>
    </w:rPr>
  </w:style>
  <w:style w:type="paragraph" w:customStyle="1" w:styleId="1fd">
    <w:name w:val="Без интервала1"/>
    <w:uiPriority w:val="99"/>
    <w:rsid w:val="007C7F91"/>
    <w:rPr>
      <w:rFonts w:ascii="Times New Roman" w:eastAsia="Times New Roman" w:hAnsi="Times New Roman"/>
      <w:sz w:val="24"/>
      <w:szCs w:val="24"/>
    </w:rPr>
  </w:style>
  <w:style w:type="paragraph" w:customStyle="1" w:styleId="afffffe">
    <w:name w:val="Готовый"/>
    <w:basedOn w:val="a5"/>
    <w:rsid w:val="007C7F9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120" w:after="120"/>
    </w:pPr>
    <w:rPr>
      <w:rFonts w:ascii="Courier New" w:hAnsi="Courier New"/>
      <w:sz w:val="20"/>
      <w:szCs w:val="20"/>
      <w:lang w:val="en-US" w:eastAsia="en-US"/>
    </w:rPr>
  </w:style>
  <w:style w:type="character" w:customStyle="1" w:styleId="lblinfoform1">
    <w:name w:val="lblinfoform1"/>
    <w:rsid w:val="007C7F91"/>
    <w:rPr>
      <w:rFonts w:ascii="Arial" w:hAnsi="Arial" w:cs="Arial" w:hint="default"/>
      <w:b/>
      <w:bCs/>
      <w:color w:val="3E6D9C"/>
      <w:sz w:val="17"/>
      <w:szCs w:val="17"/>
    </w:rPr>
  </w:style>
  <w:style w:type="paragraph" w:customStyle="1" w:styleId="affffff">
    <w:name w:val="Абзац"/>
    <w:basedOn w:val="a5"/>
    <w:link w:val="affffff0"/>
    <w:rsid w:val="007C7F91"/>
    <w:pPr>
      <w:jc w:val="both"/>
    </w:pPr>
  </w:style>
  <w:style w:type="character" w:customStyle="1" w:styleId="affffff0">
    <w:name w:val="Абзац Знак"/>
    <w:link w:val="affffff"/>
    <w:rsid w:val="007C7F91"/>
    <w:rPr>
      <w:rFonts w:ascii="Times New Roman" w:eastAsia="Times New Roman" w:hAnsi="Times New Roman"/>
      <w:sz w:val="24"/>
      <w:szCs w:val="24"/>
    </w:rPr>
  </w:style>
  <w:style w:type="paragraph" w:customStyle="1" w:styleId="14pt">
    <w:name w:val="Обычный + 14 pt"/>
    <w:aliases w:val="по ширине,Первая строка:  1,27 см"/>
    <w:basedOn w:val="a5"/>
    <w:rsid w:val="007C7F91"/>
    <w:pPr>
      <w:overflowPunct w:val="0"/>
      <w:autoSpaceDE w:val="0"/>
      <w:autoSpaceDN w:val="0"/>
      <w:adjustRightInd w:val="0"/>
      <w:ind w:firstLine="720"/>
      <w:jc w:val="both"/>
      <w:textAlignment w:val="baseline"/>
    </w:pPr>
    <w:rPr>
      <w:sz w:val="28"/>
      <w:szCs w:val="20"/>
    </w:rPr>
  </w:style>
  <w:style w:type="character" w:customStyle="1" w:styleId="118">
    <w:name w:val="Заголовок 1 Знак1"/>
    <w:aliases w:val="Document Header1 Знак1,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7C7F91"/>
    <w:rPr>
      <w:rFonts w:ascii="Cambria" w:eastAsia="Times New Roman" w:hAnsi="Cambria" w:cs="Times New Roman"/>
      <w:b/>
      <w:bCs/>
      <w:color w:val="365F91"/>
      <w:sz w:val="28"/>
      <w:szCs w:val="28"/>
    </w:rPr>
  </w:style>
  <w:style w:type="paragraph" w:customStyle="1" w:styleId="affffff1">
    <w:name w:val="Таблицы (моноширинный)"/>
    <w:basedOn w:val="a5"/>
    <w:next w:val="a5"/>
    <w:rsid w:val="007C7F91"/>
    <w:pPr>
      <w:snapToGrid w:val="0"/>
      <w:jc w:val="both"/>
    </w:pPr>
    <w:rPr>
      <w:rFonts w:ascii="Courier New" w:hAnsi="Courier New"/>
      <w:sz w:val="20"/>
      <w:szCs w:val="20"/>
    </w:rPr>
  </w:style>
  <w:style w:type="paragraph" w:customStyle="1" w:styleId="a4">
    <w:name w:val="регистрационные поля"/>
    <w:basedOn w:val="a5"/>
    <w:rsid w:val="007C7F91"/>
    <w:pPr>
      <w:numPr>
        <w:numId w:val="18"/>
      </w:numPr>
      <w:spacing w:line="240" w:lineRule="exact"/>
      <w:ind w:left="0" w:firstLine="0"/>
      <w:jc w:val="center"/>
    </w:pPr>
    <w:rPr>
      <w:sz w:val="28"/>
      <w:szCs w:val="20"/>
      <w:lang w:val="en-US"/>
    </w:rPr>
  </w:style>
  <w:style w:type="paragraph" w:customStyle="1" w:styleId="affffff2">
    <w:name w:val="Тендерные данные"/>
    <w:basedOn w:val="a5"/>
    <w:uiPriority w:val="99"/>
    <w:rsid w:val="007C7F91"/>
    <w:pPr>
      <w:tabs>
        <w:tab w:val="left" w:pos="1985"/>
      </w:tabs>
      <w:spacing w:before="120" w:after="60"/>
      <w:jc w:val="both"/>
    </w:pPr>
    <w:rPr>
      <w:b/>
      <w:bCs/>
    </w:rPr>
  </w:style>
  <w:style w:type="character" w:customStyle="1" w:styleId="1fe">
    <w:name w:val="Текст концевой сноски Знак1"/>
    <w:uiPriority w:val="99"/>
    <w:semiHidden/>
    <w:rsid w:val="007C7F91"/>
    <w:rPr>
      <w:rFonts w:ascii="Times New Roman CYR" w:eastAsia="Times New Roman" w:hAnsi="Times New Roman CYR" w:cs="Times New Roman"/>
      <w:sz w:val="20"/>
      <w:szCs w:val="20"/>
      <w:lang w:eastAsia="ru-RU"/>
    </w:rPr>
  </w:style>
  <w:style w:type="character" w:customStyle="1" w:styleId="Linie">
    <w:name w:val="Linie Знак"/>
    <w:aliases w:val="header Знак Знак"/>
    <w:rsid w:val="007C7F91"/>
    <w:rPr>
      <w:rFonts w:ascii="Times New Roman" w:eastAsia="Times New Roman" w:hAnsi="Times New Roman" w:cs="Times New Roman"/>
      <w:sz w:val="20"/>
      <w:szCs w:val="20"/>
      <w:lang w:eastAsia="ru-RU"/>
    </w:rPr>
  </w:style>
  <w:style w:type="numbering" w:customStyle="1" w:styleId="121">
    <w:name w:val="Нет списка12"/>
    <w:next w:val="a8"/>
    <w:uiPriority w:val="99"/>
    <w:semiHidden/>
    <w:unhideWhenUsed/>
    <w:rsid w:val="007C7F91"/>
  </w:style>
  <w:style w:type="table" w:customStyle="1" w:styleId="122">
    <w:name w:val="Сетка таблицы12"/>
    <w:basedOn w:val="a7"/>
    <w:next w:val="afe"/>
    <w:uiPriority w:val="59"/>
    <w:rsid w:val="007C7F9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3">
    <w:name w:val="Placeholder Text"/>
    <w:uiPriority w:val="99"/>
    <w:semiHidden/>
    <w:rsid w:val="007C7F91"/>
    <w:rPr>
      <w:color w:val="808080"/>
    </w:rPr>
  </w:style>
  <w:style w:type="paragraph" w:customStyle="1" w:styleId="affffff4">
    <w:name w:val="Обычный без отступа"/>
    <w:basedOn w:val="a5"/>
    <w:next w:val="a5"/>
    <w:rsid w:val="007C7F91"/>
    <w:pPr>
      <w:jc w:val="both"/>
    </w:pPr>
    <w:rPr>
      <w:szCs w:val="20"/>
    </w:rPr>
  </w:style>
  <w:style w:type="paragraph" w:customStyle="1" w:styleId="3f2">
    <w:name w:val="Абзац списка3"/>
    <w:basedOn w:val="a5"/>
    <w:rsid w:val="007C7F91"/>
    <w:pPr>
      <w:ind w:left="720"/>
    </w:pPr>
    <w:rPr>
      <w:rFonts w:eastAsia="Calibri"/>
    </w:rPr>
  </w:style>
  <w:style w:type="character" w:styleId="affffff5">
    <w:name w:val="line number"/>
    <w:uiPriority w:val="99"/>
    <w:unhideWhenUsed/>
    <w:rsid w:val="007C7F91"/>
  </w:style>
  <w:style w:type="table" w:customStyle="1" w:styleId="OTR1">
    <w:name w:val="OTR1"/>
    <w:basedOn w:val="a7"/>
    <w:next w:val="afe"/>
    <w:rsid w:val="007C7F9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3">
    <w:name w:val="Сетка таблицы3"/>
    <w:basedOn w:val="a7"/>
    <w:next w:val="afe"/>
    <w:rsid w:val="007C7F91"/>
    <w:rPr>
      <w:rFonts w:ascii="Times New Roman" w:eastAsia="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7C7F91"/>
  </w:style>
  <w:style w:type="numbering" w:customStyle="1" w:styleId="311">
    <w:name w:val="Нет списка31"/>
    <w:next w:val="a8"/>
    <w:uiPriority w:val="99"/>
    <w:semiHidden/>
    <w:unhideWhenUsed/>
    <w:rsid w:val="007C7F91"/>
  </w:style>
  <w:style w:type="table" w:customStyle="1" w:styleId="48">
    <w:name w:val="Сетка таблицы4"/>
    <w:basedOn w:val="a7"/>
    <w:next w:val="afe"/>
    <w:rsid w:val="007C7F91"/>
    <w:rPr>
      <w:rFonts w:ascii="Times New Roman" w:eastAsia="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8"/>
    <w:semiHidden/>
    <w:rsid w:val="007C7F91"/>
  </w:style>
  <w:style w:type="table" w:customStyle="1" w:styleId="54">
    <w:name w:val="Сетка таблицы5"/>
    <w:basedOn w:val="a7"/>
    <w:next w:val="afe"/>
    <w:rsid w:val="007C7F9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8"/>
    <w:semiHidden/>
    <w:rsid w:val="007C7F91"/>
  </w:style>
  <w:style w:type="table" w:customStyle="1" w:styleId="62">
    <w:name w:val="Сетка таблицы6"/>
    <w:basedOn w:val="a7"/>
    <w:next w:val="afe"/>
    <w:rsid w:val="007C7F9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7"/>
    <w:next w:val="afe"/>
    <w:uiPriority w:val="59"/>
    <w:rsid w:val="007C7F91"/>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3">
    <w:name w:val="Нет списка6"/>
    <w:next w:val="a8"/>
    <w:uiPriority w:val="99"/>
    <w:semiHidden/>
    <w:rsid w:val="007C7F91"/>
  </w:style>
  <w:style w:type="table" w:customStyle="1" w:styleId="82">
    <w:name w:val="Сетка таблицы8"/>
    <w:basedOn w:val="a7"/>
    <w:next w:val="afe"/>
    <w:uiPriority w:val="59"/>
    <w:rsid w:val="007C7F91"/>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8"/>
    <w:uiPriority w:val="99"/>
    <w:semiHidden/>
    <w:unhideWhenUsed/>
    <w:rsid w:val="007C7F91"/>
  </w:style>
  <w:style w:type="numbering" w:customStyle="1" w:styleId="74">
    <w:name w:val="Нет списка7"/>
    <w:next w:val="a8"/>
    <w:uiPriority w:val="99"/>
    <w:semiHidden/>
    <w:unhideWhenUsed/>
    <w:rsid w:val="007C7F91"/>
  </w:style>
  <w:style w:type="character" w:customStyle="1" w:styleId="WW8Num4z0">
    <w:name w:val="WW8Num4z0"/>
    <w:uiPriority w:val="99"/>
    <w:rsid w:val="007C7F91"/>
    <w:rPr>
      <w:rFonts w:ascii="Symbol" w:hAnsi="Symbol"/>
    </w:rPr>
  </w:style>
  <w:style w:type="paragraph" w:customStyle="1" w:styleId="2f3">
    <w:name w:val="Название2"/>
    <w:basedOn w:val="a5"/>
    <w:uiPriority w:val="99"/>
    <w:rsid w:val="007C7F91"/>
    <w:pPr>
      <w:suppressLineNumbers/>
      <w:suppressAutoHyphens/>
      <w:spacing w:before="120" w:after="120" w:line="276" w:lineRule="auto"/>
    </w:pPr>
    <w:rPr>
      <w:rFonts w:ascii="Calibri" w:hAnsi="Calibri" w:cs="Tahoma"/>
      <w:i/>
      <w:iCs/>
      <w:kern w:val="1"/>
      <w:lang w:eastAsia="ar-SA"/>
    </w:rPr>
  </w:style>
  <w:style w:type="paragraph" w:styleId="affffff6">
    <w:name w:val="List"/>
    <w:basedOn w:val="aa"/>
    <w:uiPriority w:val="99"/>
    <w:rsid w:val="007C7F91"/>
    <w:pPr>
      <w:suppressAutoHyphens/>
      <w:spacing w:line="276" w:lineRule="auto"/>
    </w:pPr>
    <w:rPr>
      <w:rFonts w:ascii="Calibri" w:hAnsi="Calibri"/>
      <w:kern w:val="1"/>
      <w:sz w:val="22"/>
      <w:szCs w:val="22"/>
      <w:lang w:eastAsia="ar-SA"/>
    </w:rPr>
  </w:style>
  <w:style w:type="paragraph" w:customStyle="1" w:styleId="1ff">
    <w:name w:val="Название1"/>
    <w:basedOn w:val="a5"/>
    <w:uiPriority w:val="99"/>
    <w:rsid w:val="007C7F91"/>
    <w:pPr>
      <w:suppressLineNumbers/>
      <w:suppressAutoHyphens/>
      <w:spacing w:before="120" w:after="120" w:line="276" w:lineRule="auto"/>
    </w:pPr>
    <w:rPr>
      <w:rFonts w:ascii="Calibri" w:hAnsi="Calibri"/>
      <w:i/>
      <w:iCs/>
      <w:kern w:val="1"/>
      <w:lang w:eastAsia="ar-SA"/>
    </w:rPr>
  </w:style>
  <w:style w:type="paragraph" w:customStyle="1" w:styleId="1ff0">
    <w:name w:val="Указатель1"/>
    <w:basedOn w:val="a5"/>
    <w:uiPriority w:val="99"/>
    <w:rsid w:val="007C7F91"/>
    <w:pPr>
      <w:suppressLineNumbers/>
      <w:suppressAutoHyphens/>
      <w:spacing w:after="200" w:line="276" w:lineRule="auto"/>
    </w:pPr>
    <w:rPr>
      <w:rFonts w:ascii="Calibri" w:hAnsi="Calibri"/>
      <w:kern w:val="1"/>
      <w:sz w:val="22"/>
      <w:szCs w:val="22"/>
      <w:lang w:eastAsia="ar-SA"/>
    </w:rPr>
  </w:style>
  <w:style w:type="paragraph" w:customStyle="1" w:styleId="affffff7">
    <w:name w:val="Подраздел"/>
    <w:uiPriority w:val="99"/>
    <w:rsid w:val="007C7F91"/>
    <w:pPr>
      <w:widowControl w:val="0"/>
      <w:suppressAutoHyphens/>
      <w:spacing w:before="240" w:after="120" w:line="100" w:lineRule="atLeast"/>
      <w:jc w:val="center"/>
    </w:pPr>
    <w:rPr>
      <w:rFonts w:ascii="TimesDL" w:eastAsia="Times New Roman" w:hAnsi="TimesDL" w:cs="font73"/>
      <w:b/>
      <w:smallCaps/>
      <w:spacing w:val="-2"/>
      <w:kern w:val="1"/>
      <w:sz w:val="24"/>
      <w:lang w:eastAsia="ar-SA"/>
    </w:rPr>
  </w:style>
  <w:style w:type="character" w:customStyle="1" w:styleId="216">
    <w:name w:val="Основной текст 2 Знак1"/>
    <w:uiPriority w:val="99"/>
    <w:locked/>
    <w:rsid w:val="007C7F91"/>
    <w:rPr>
      <w:rFonts w:eastAsia="Times New Roman" w:cs="Times New Roman"/>
      <w:kern w:val="1"/>
      <w:sz w:val="24"/>
      <w:lang w:val="ru-RU" w:eastAsia="ar-SA" w:bidi="ar-SA"/>
    </w:rPr>
  </w:style>
  <w:style w:type="character" w:customStyle="1" w:styleId="1ff1">
    <w:name w:val="Знак1 Знак Знак"/>
    <w:uiPriority w:val="99"/>
    <w:locked/>
    <w:rsid w:val="007C7F91"/>
    <w:rPr>
      <w:rFonts w:ascii="Calibri" w:hAnsi="Calibri"/>
      <w:kern w:val="1"/>
      <w:lang w:eastAsia="ar-SA" w:bidi="ar-SA"/>
    </w:rPr>
  </w:style>
  <w:style w:type="paragraph" w:customStyle="1" w:styleId="217">
    <w:name w:val="Нумерованный список 21"/>
    <w:basedOn w:val="a5"/>
    <w:uiPriority w:val="99"/>
    <w:rsid w:val="007C7F91"/>
    <w:pPr>
      <w:tabs>
        <w:tab w:val="left" w:pos="720"/>
      </w:tabs>
      <w:suppressAutoHyphens/>
      <w:spacing w:after="200" w:line="276" w:lineRule="auto"/>
      <w:ind w:left="720" w:hanging="360"/>
    </w:pPr>
    <w:rPr>
      <w:rFonts w:ascii="Calibri" w:hAnsi="Calibri"/>
      <w:kern w:val="1"/>
      <w:sz w:val="22"/>
      <w:szCs w:val="22"/>
      <w:lang w:eastAsia="ar-SA"/>
    </w:rPr>
  </w:style>
  <w:style w:type="paragraph" w:customStyle="1" w:styleId="2f4">
    <w:name w:val="Стиль2"/>
    <w:basedOn w:val="21"/>
    <w:uiPriority w:val="99"/>
    <w:rsid w:val="007C7F91"/>
    <w:pPr>
      <w:keepNext/>
      <w:keepLines/>
      <w:numPr>
        <w:numId w:val="0"/>
      </w:numPr>
      <w:suppressLineNumbers/>
      <w:tabs>
        <w:tab w:val="num" w:pos="576"/>
      </w:tabs>
      <w:suppressAutoHyphens/>
      <w:autoSpaceDE/>
      <w:autoSpaceDN/>
      <w:adjustRightInd/>
      <w:spacing w:before="120" w:line="240" w:lineRule="auto"/>
      <w:ind w:left="576" w:hanging="576"/>
      <w:textAlignment w:val="auto"/>
    </w:pPr>
    <w:rPr>
      <w:b/>
      <w:sz w:val="24"/>
      <w:szCs w:val="20"/>
    </w:rPr>
  </w:style>
  <w:style w:type="character" w:customStyle="1" w:styleId="affffff8">
    <w:name w:val="Не вступил в силу"/>
    <w:uiPriority w:val="99"/>
    <w:rsid w:val="007C7F91"/>
    <w:rPr>
      <w:color w:val="008080"/>
      <w:sz w:val="20"/>
    </w:rPr>
  </w:style>
  <w:style w:type="table" w:customStyle="1" w:styleId="92">
    <w:name w:val="Сетка таблицы9"/>
    <w:basedOn w:val="a7"/>
    <w:next w:val="afe"/>
    <w:uiPriority w:val="99"/>
    <w:rsid w:val="007C7F9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9">
    <w:name w:val="Цветовое выделение"/>
    <w:uiPriority w:val="99"/>
    <w:rsid w:val="007C7F91"/>
    <w:rPr>
      <w:b/>
      <w:color w:val="000080"/>
      <w:sz w:val="20"/>
    </w:rPr>
  </w:style>
  <w:style w:type="character" w:customStyle="1" w:styleId="affffffa">
    <w:name w:val="Название Знак"/>
    <w:uiPriority w:val="99"/>
    <w:locked/>
    <w:rsid w:val="007C7F91"/>
    <w:rPr>
      <w:rFonts w:ascii="Arial" w:hAnsi="Arial"/>
      <w:b/>
      <w:kern w:val="1"/>
      <w:sz w:val="32"/>
      <w:lang w:val="ru-RU" w:eastAsia="ar-SA" w:bidi="ar-SA"/>
    </w:rPr>
  </w:style>
  <w:style w:type="character" w:customStyle="1" w:styleId="119">
    <w:name w:val="Текст выноски Знак11"/>
    <w:uiPriority w:val="99"/>
    <w:semiHidden/>
    <w:rsid w:val="007C7F91"/>
    <w:rPr>
      <w:rFonts w:ascii="Tahoma" w:hAnsi="Tahoma" w:cs="Tahoma"/>
      <w:kern w:val="1"/>
      <w:sz w:val="16"/>
      <w:szCs w:val="16"/>
      <w:lang w:eastAsia="ar-SA" w:bidi="ar-SA"/>
    </w:rPr>
  </w:style>
  <w:style w:type="character" w:customStyle="1" w:styleId="FontStyle13">
    <w:name w:val="Font Style13"/>
    <w:uiPriority w:val="99"/>
    <w:rsid w:val="007C7F91"/>
    <w:rPr>
      <w:rFonts w:ascii="Times New Roman" w:hAnsi="Times New Roman"/>
      <w:b/>
      <w:sz w:val="22"/>
    </w:rPr>
  </w:style>
  <w:style w:type="character" w:customStyle="1" w:styleId="1c">
    <w:name w:val="Обычный1 Знак"/>
    <w:link w:val="1b"/>
    <w:uiPriority w:val="99"/>
    <w:locked/>
    <w:rsid w:val="007C7F91"/>
    <w:rPr>
      <w:rFonts w:ascii="Times New Roman" w:eastAsia="Times New Roman" w:hAnsi="Times New Roman"/>
      <w:snapToGrid w:val="0"/>
      <w:sz w:val="24"/>
    </w:rPr>
  </w:style>
  <w:style w:type="paragraph" w:styleId="affffffb">
    <w:name w:val="Document Map"/>
    <w:basedOn w:val="a5"/>
    <w:link w:val="affffffc"/>
    <w:uiPriority w:val="99"/>
    <w:semiHidden/>
    <w:rsid w:val="007C7F91"/>
    <w:pPr>
      <w:shd w:val="clear" w:color="auto" w:fill="000080"/>
      <w:suppressAutoHyphens/>
      <w:spacing w:after="200" w:line="276" w:lineRule="auto"/>
    </w:pPr>
    <w:rPr>
      <w:rFonts w:ascii="Tahoma" w:hAnsi="Tahoma" w:cs="Tahoma"/>
      <w:kern w:val="1"/>
      <w:sz w:val="20"/>
      <w:szCs w:val="20"/>
      <w:lang w:eastAsia="ar-SA"/>
    </w:rPr>
  </w:style>
  <w:style w:type="character" w:customStyle="1" w:styleId="affffffc">
    <w:name w:val="Схема документа Знак"/>
    <w:basedOn w:val="a6"/>
    <w:link w:val="affffffb"/>
    <w:uiPriority w:val="99"/>
    <w:semiHidden/>
    <w:rsid w:val="007C7F91"/>
    <w:rPr>
      <w:rFonts w:ascii="Tahoma" w:eastAsia="Times New Roman" w:hAnsi="Tahoma" w:cs="Tahoma"/>
      <w:kern w:val="1"/>
      <w:shd w:val="clear" w:color="auto" w:fill="000080"/>
      <w:lang w:eastAsia="ar-SA"/>
    </w:rPr>
  </w:style>
  <w:style w:type="character" w:customStyle="1" w:styleId="affffffd">
    <w:name w:val="Öâåòîâîå âûäåëåíèå"/>
    <w:uiPriority w:val="99"/>
    <w:rsid w:val="007C7F91"/>
    <w:rPr>
      <w:b/>
      <w:color w:val="000080"/>
      <w:sz w:val="20"/>
    </w:rPr>
  </w:style>
  <w:style w:type="character" w:customStyle="1" w:styleId="1ff2">
    <w:name w:val="Электронная подпись Знак1"/>
    <w:link w:val="affffffe"/>
    <w:uiPriority w:val="99"/>
    <w:locked/>
    <w:rsid w:val="007C7F91"/>
    <w:rPr>
      <w:kern w:val="1"/>
      <w:sz w:val="24"/>
      <w:lang w:eastAsia="ar-SA"/>
    </w:rPr>
  </w:style>
  <w:style w:type="character" w:customStyle="1" w:styleId="1ff3">
    <w:name w:val="Текст примечания Знак1"/>
    <w:uiPriority w:val="99"/>
    <w:locked/>
    <w:rsid w:val="007C7F91"/>
    <w:rPr>
      <w:rFonts w:ascii="Calibri" w:hAnsi="Calibri"/>
      <w:kern w:val="1"/>
      <w:sz w:val="16"/>
      <w:lang w:val="ru-RU" w:eastAsia="ar-SA" w:bidi="ar-SA"/>
    </w:rPr>
  </w:style>
  <w:style w:type="paragraph" w:customStyle="1" w:styleId="Style3">
    <w:name w:val="Style3"/>
    <w:basedOn w:val="a5"/>
    <w:uiPriority w:val="99"/>
    <w:rsid w:val="007C7F91"/>
    <w:pPr>
      <w:widowControl w:val="0"/>
      <w:autoSpaceDE w:val="0"/>
      <w:autoSpaceDN w:val="0"/>
      <w:adjustRightInd w:val="0"/>
      <w:spacing w:line="245" w:lineRule="exact"/>
      <w:ind w:firstLine="547"/>
      <w:jc w:val="both"/>
    </w:pPr>
  </w:style>
  <w:style w:type="paragraph" w:customStyle="1" w:styleId="Style5">
    <w:name w:val="Style5"/>
    <w:basedOn w:val="a5"/>
    <w:uiPriority w:val="99"/>
    <w:rsid w:val="007C7F91"/>
    <w:pPr>
      <w:widowControl w:val="0"/>
      <w:autoSpaceDE w:val="0"/>
      <w:autoSpaceDN w:val="0"/>
      <w:adjustRightInd w:val="0"/>
      <w:spacing w:line="235" w:lineRule="exact"/>
      <w:ind w:firstLine="562"/>
      <w:jc w:val="both"/>
    </w:pPr>
  </w:style>
  <w:style w:type="character" w:customStyle="1" w:styleId="FontStyle15">
    <w:name w:val="Font Style15"/>
    <w:uiPriority w:val="99"/>
    <w:rsid w:val="007C7F91"/>
    <w:rPr>
      <w:rFonts w:ascii="Times New Roman" w:hAnsi="Times New Roman"/>
      <w:sz w:val="16"/>
    </w:rPr>
  </w:style>
  <w:style w:type="character" w:customStyle="1" w:styleId="WW-Absatz-Standardschriftart">
    <w:name w:val="WW-Absatz-Standardschriftart"/>
    <w:uiPriority w:val="99"/>
    <w:rsid w:val="007C7F91"/>
  </w:style>
  <w:style w:type="character" w:customStyle="1" w:styleId="WW-Absatz-Standardschriftart1">
    <w:name w:val="WW-Absatz-Standardschriftart1"/>
    <w:uiPriority w:val="99"/>
    <w:rsid w:val="007C7F91"/>
  </w:style>
  <w:style w:type="character" w:customStyle="1" w:styleId="WW8Num3z0">
    <w:name w:val="WW8Num3z0"/>
    <w:uiPriority w:val="99"/>
    <w:rsid w:val="007C7F91"/>
    <w:rPr>
      <w:rFonts w:ascii="Times New Roman" w:hAnsi="Times New Roman"/>
    </w:rPr>
  </w:style>
  <w:style w:type="character" w:customStyle="1" w:styleId="WW8Num3z1">
    <w:name w:val="WW8Num3z1"/>
    <w:uiPriority w:val="99"/>
    <w:rsid w:val="007C7F91"/>
  </w:style>
  <w:style w:type="character" w:customStyle="1" w:styleId="WW8Num7z0">
    <w:name w:val="WW8Num7z0"/>
    <w:uiPriority w:val="99"/>
    <w:rsid w:val="007C7F91"/>
    <w:rPr>
      <w:b/>
    </w:rPr>
  </w:style>
  <w:style w:type="character" w:customStyle="1" w:styleId="WW8Num10z0">
    <w:name w:val="WW8Num10z0"/>
    <w:uiPriority w:val="99"/>
    <w:rsid w:val="007C7F91"/>
    <w:rPr>
      <w:b/>
      <w:color w:val="000000"/>
    </w:rPr>
  </w:style>
  <w:style w:type="character" w:customStyle="1" w:styleId="WW8Num10z1">
    <w:name w:val="WW8Num10z1"/>
    <w:uiPriority w:val="99"/>
    <w:rsid w:val="007C7F91"/>
    <w:rPr>
      <w:color w:val="000000"/>
    </w:rPr>
  </w:style>
  <w:style w:type="character" w:customStyle="1" w:styleId="WW8Num12z0">
    <w:name w:val="WW8Num12z0"/>
    <w:uiPriority w:val="99"/>
    <w:rsid w:val="007C7F91"/>
    <w:rPr>
      <w:rFonts w:ascii="Tahoma" w:hAnsi="Tahoma"/>
    </w:rPr>
  </w:style>
  <w:style w:type="character" w:customStyle="1" w:styleId="WW8Num12z2">
    <w:name w:val="WW8Num12z2"/>
    <w:uiPriority w:val="99"/>
    <w:rsid w:val="007C7F91"/>
    <w:rPr>
      <w:rFonts w:ascii="Wingdings" w:hAnsi="Wingdings"/>
    </w:rPr>
  </w:style>
  <w:style w:type="character" w:customStyle="1" w:styleId="WW8Num12z3">
    <w:name w:val="WW8Num12z3"/>
    <w:uiPriority w:val="99"/>
    <w:rsid w:val="007C7F91"/>
    <w:rPr>
      <w:rFonts w:ascii="Symbol" w:hAnsi="Symbol"/>
    </w:rPr>
  </w:style>
  <w:style w:type="character" w:customStyle="1" w:styleId="WW8Num12z4">
    <w:name w:val="WW8Num12z4"/>
    <w:uiPriority w:val="99"/>
    <w:rsid w:val="007C7F91"/>
    <w:rPr>
      <w:rFonts w:ascii="Courier New" w:hAnsi="Courier New"/>
    </w:rPr>
  </w:style>
  <w:style w:type="character" w:customStyle="1" w:styleId="WW8Num13z0">
    <w:name w:val="WW8Num13z0"/>
    <w:uiPriority w:val="99"/>
    <w:rsid w:val="007C7F91"/>
    <w:rPr>
      <w:rFonts w:ascii="Times New Roman" w:hAnsi="Times New Roman"/>
    </w:rPr>
  </w:style>
  <w:style w:type="character" w:customStyle="1" w:styleId="WW8Num16z0">
    <w:name w:val="WW8Num16z0"/>
    <w:uiPriority w:val="99"/>
    <w:rsid w:val="007C7F91"/>
    <w:rPr>
      <w:b/>
    </w:rPr>
  </w:style>
  <w:style w:type="character" w:customStyle="1" w:styleId="WW8Num16z1">
    <w:name w:val="WW8Num16z1"/>
    <w:uiPriority w:val="99"/>
    <w:rsid w:val="007C7F91"/>
  </w:style>
  <w:style w:type="character" w:customStyle="1" w:styleId="WW8Num17z0">
    <w:name w:val="WW8Num17z0"/>
    <w:uiPriority w:val="99"/>
    <w:rsid w:val="007C7F91"/>
    <w:rPr>
      <w:rFonts w:ascii="Symbol" w:hAnsi="Symbol"/>
    </w:rPr>
  </w:style>
  <w:style w:type="character" w:customStyle="1" w:styleId="WW8Num17z1">
    <w:name w:val="WW8Num17z1"/>
    <w:uiPriority w:val="99"/>
    <w:rsid w:val="007C7F91"/>
    <w:rPr>
      <w:rFonts w:ascii="Courier New" w:hAnsi="Courier New"/>
    </w:rPr>
  </w:style>
  <w:style w:type="character" w:customStyle="1" w:styleId="WW8Num17z2">
    <w:name w:val="WW8Num17z2"/>
    <w:uiPriority w:val="99"/>
    <w:rsid w:val="007C7F91"/>
    <w:rPr>
      <w:rFonts w:ascii="Wingdings" w:hAnsi="Wingdings"/>
    </w:rPr>
  </w:style>
  <w:style w:type="character" w:customStyle="1" w:styleId="WW8Num18z0">
    <w:name w:val="WW8Num18z0"/>
    <w:uiPriority w:val="99"/>
    <w:rsid w:val="007C7F91"/>
  </w:style>
  <w:style w:type="character" w:customStyle="1" w:styleId="WW8Num18z1">
    <w:name w:val="WW8Num18z1"/>
    <w:uiPriority w:val="99"/>
    <w:rsid w:val="007C7F91"/>
    <w:rPr>
      <w:b/>
    </w:rPr>
  </w:style>
  <w:style w:type="character" w:customStyle="1" w:styleId="WW8Num19z0">
    <w:name w:val="WW8Num19z0"/>
    <w:uiPriority w:val="99"/>
    <w:rsid w:val="007C7F91"/>
    <w:rPr>
      <w:rFonts w:ascii="Times New Roman" w:hAnsi="Times New Roman"/>
    </w:rPr>
  </w:style>
  <w:style w:type="character" w:customStyle="1" w:styleId="WW8Num20z0">
    <w:name w:val="WW8Num20z0"/>
    <w:uiPriority w:val="99"/>
    <w:rsid w:val="007C7F91"/>
    <w:rPr>
      <w:b/>
    </w:rPr>
  </w:style>
  <w:style w:type="character" w:customStyle="1" w:styleId="WW8Num21z0">
    <w:name w:val="WW8Num21z0"/>
    <w:uiPriority w:val="99"/>
    <w:rsid w:val="007C7F91"/>
    <w:rPr>
      <w:rFonts w:ascii="Arial" w:hAnsi="Arial"/>
    </w:rPr>
  </w:style>
  <w:style w:type="character" w:customStyle="1" w:styleId="WW8Num21z1">
    <w:name w:val="WW8Num21z1"/>
    <w:uiPriority w:val="99"/>
    <w:rsid w:val="007C7F91"/>
    <w:rPr>
      <w:rFonts w:ascii="Times New Roman" w:hAnsi="Times New Roman"/>
    </w:rPr>
  </w:style>
  <w:style w:type="character" w:customStyle="1" w:styleId="WW8Num25z0">
    <w:name w:val="WW8Num25z0"/>
    <w:uiPriority w:val="99"/>
    <w:rsid w:val="007C7F91"/>
    <w:rPr>
      <w:rFonts w:ascii="Times New Roman" w:hAnsi="Times New Roman"/>
    </w:rPr>
  </w:style>
  <w:style w:type="character" w:customStyle="1" w:styleId="WW8Num27z0">
    <w:name w:val="WW8Num27z0"/>
    <w:uiPriority w:val="99"/>
    <w:rsid w:val="007C7F91"/>
    <w:rPr>
      <w:rFonts w:ascii="Symbol" w:hAnsi="Symbol"/>
    </w:rPr>
  </w:style>
  <w:style w:type="character" w:customStyle="1" w:styleId="WW8Num27z1">
    <w:name w:val="WW8Num27z1"/>
    <w:uiPriority w:val="99"/>
    <w:rsid w:val="007C7F91"/>
    <w:rPr>
      <w:rFonts w:ascii="Courier New" w:hAnsi="Courier New"/>
    </w:rPr>
  </w:style>
  <w:style w:type="character" w:customStyle="1" w:styleId="WW8Num27z2">
    <w:name w:val="WW8Num27z2"/>
    <w:uiPriority w:val="99"/>
    <w:rsid w:val="007C7F91"/>
    <w:rPr>
      <w:rFonts w:ascii="Wingdings" w:hAnsi="Wingdings"/>
    </w:rPr>
  </w:style>
  <w:style w:type="character" w:customStyle="1" w:styleId="WW8Num28z1">
    <w:name w:val="WW8Num28z1"/>
    <w:uiPriority w:val="99"/>
    <w:rsid w:val="007C7F91"/>
    <w:rPr>
      <w:rFonts w:ascii="Times New Roman" w:hAnsi="Times New Roman"/>
      <w:sz w:val="22"/>
    </w:rPr>
  </w:style>
  <w:style w:type="character" w:customStyle="1" w:styleId="WW8Num30z0">
    <w:name w:val="WW8Num30z0"/>
    <w:uiPriority w:val="99"/>
    <w:rsid w:val="007C7F91"/>
    <w:rPr>
      <w:rFonts w:ascii="Times New Roman" w:hAnsi="Times New Roman"/>
    </w:rPr>
  </w:style>
  <w:style w:type="character" w:customStyle="1" w:styleId="WW8Num33z0">
    <w:name w:val="WW8Num33z0"/>
    <w:uiPriority w:val="99"/>
    <w:rsid w:val="007C7F91"/>
    <w:rPr>
      <w:rFonts w:ascii="Times New Roman" w:hAnsi="Times New Roman"/>
    </w:rPr>
  </w:style>
  <w:style w:type="character" w:customStyle="1" w:styleId="2f5">
    <w:name w:val="Основной шрифт абзаца2"/>
    <w:uiPriority w:val="99"/>
    <w:rsid w:val="007C7F91"/>
  </w:style>
  <w:style w:type="character" w:customStyle="1" w:styleId="BodyTextIndent3Char">
    <w:name w:val="Body Text Indent 3 Char"/>
    <w:uiPriority w:val="99"/>
    <w:locked/>
    <w:rsid w:val="007C7F91"/>
    <w:rPr>
      <w:rFonts w:ascii="Calibri" w:hAnsi="Calibri"/>
      <w:kern w:val="1"/>
      <w:sz w:val="16"/>
      <w:lang w:eastAsia="ar-SA" w:bidi="ar-SA"/>
    </w:rPr>
  </w:style>
  <w:style w:type="character" w:customStyle="1" w:styleId="75">
    <w:name w:val="Знак Знак7"/>
    <w:uiPriority w:val="99"/>
    <w:rsid w:val="007C7F91"/>
    <w:rPr>
      <w:rFonts w:ascii="Times" w:hAnsi="Times"/>
      <w:sz w:val="24"/>
      <w:lang w:val="ru-RU" w:eastAsia="ar-SA" w:bidi="ar-SA"/>
    </w:rPr>
  </w:style>
  <w:style w:type="character" w:customStyle="1" w:styleId="1ff4">
    <w:name w:val="Замещающий текст1"/>
    <w:uiPriority w:val="99"/>
    <w:rsid w:val="007C7F91"/>
    <w:rPr>
      <w:color w:val="808080"/>
    </w:rPr>
  </w:style>
  <w:style w:type="character" w:customStyle="1" w:styleId="afffffff">
    <w:name w:val="Стиль вставки"/>
    <w:uiPriority w:val="99"/>
    <w:rsid w:val="007C7F91"/>
    <w:rPr>
      <w:rFonts w:ascii="Tahoma" w:hAnsi="Tahoma"/>
      <w:color w:val="000000"/>
      <w:sz w:val="20"/>
    </w:rPr>
  </w:style>
  <w:style w:type="character" w:customStyle="1" w:styleId="apple-style-span">
    <w:name w:val="apple-style-span"/>
    <w:uiPriority w:val="99"/>
    <w:rsid w:val="007C7F91"/>
  </w:style>
  <w:style w:type="character" w:customStyle="1" w:styleId="FontStyle48">
    <w:name w:val="Font Style48"/>
    <w:uiPriority w:val="99"/>
    <w:rsid w:val="007C7F91"/>
    <w:rPr>
      <w:rFonts w:ascii="Times New Roman" w:hAnsi="Times New Roman"/>
      <w:sz w:val="22"/>
    </w:rPr>
  </w:style>
  <w:style w:type="character" w:customStyle="1" w:styleId="afffffff0">
    <w:name w:val="Символ сноски"/>
    <w:uiPriority w:val="99"/>
    <w:rsid w:val="007C7F91"/>
    <w:rPr>
      <w:vertAlign w:val="superscript"/>
    </w:rPr>
  </w:style>
  <w:style w:type="character" w:customStyle="1" w:styleId="afffffff1">
    <w:name w:val="Символы концевой сноски"/>
    <w:uiPriority w:val="99"/>
    <w:rsid w:val="007C7F91"/>
    <w:rPr>
      <w:vertAlign w:val="superscript"/>
    </w:rPr>
  </w:style>
  <w:style w:type="character" w:customStyle="1" w:styleId="WW-">
    <w:name w:val="WW-Символы концевой сноски"/>
    <w:uiPriority w:val="99"/>
    <w:rsid w:val="007C7F91"/>
  </w:style>
  <w:style w:type="paragraph" w:customStyle="1" w:styleId="2f6">
    <w:name w:val="Указатель2"/>
    <w:basedOn w:val="a5"/>
    <w:uiPriority w:val="99"/>
    <w:rsid w:val="007C7F91"/>
    <w:pPr>
      <w:suppressLineNumbers/>
      <w:suppressAutoHyphens/>
      <w:spacing w:after="200" w:line="276" w:lineRule="auto"/>
    </w:pPr>
    <w:rPr>
      <w:rFonts w:ascii="Calibri" w:hAnsi="Calibri" w:cs="Tahoma"/>
      <w:kern w:val="1"/>
      <w:sz w:val="22"/>
      <w:szCs w:val="22"/>
      <w:lang w:eastAsia="ar-SA"/>
    </w:rPr>
  </w:style>
  <w:style w:type="paragraph" w:customStyle="1" w:styleId="221">
    <w:name w:val="Основной текст 22"/>
    <w:uiPriority w:val="99"/>
    <w:rsid w:val="007C7F91"/>
    <w:pPr>
      <w:widowControl w:val="0"/>
      <w:suppressAutoHyphens/>
      <w:spacing w:before="120" w:line="100" w:lineRule="atLeast"/>
      <w:jc w:val="both"/>
    </w:pPr>
    <w:rPr>
      <w:rFonts w:ascii="Times New Roman" w:eastAsia="Times New Roman" w:hAnsi="Times New Roman" w:cs="font125"/>
      <w:kern w:val="1"/>
      <w:sz w:val="24"/>
      <w:lang w:eastAsia="ar-SA"/>
    </w:rPr>
  </w:style>
  <w:style w:type="paragraph" w:customStyle="1" w:styleId="312">
    <w:name w:val="Основной текст с отступом 31"/>
    <w:basedOn w:val="a5"/>
    <w:uiPriority w:val="99"/>
    <w:rsid w:val="007C7F91"/>
    <w:pPr>
      <w:suppressAutoHyphens/>
      <w:spacing w:after="120" w:line="276" w:lineRule="auto"/>
      <w:ind w:left="360"/>
    </w:pPr>
    <w:rPr>
      <w:rFonts w:ascii="Calibri" w:hAnsi="Calibri"/>
      <w:kern w:val="1"/>
      <w:sz w:val="16"/>
      <w:szCs w:val="16"/>
      <w:lang w:eastAsia="ar-SA"/>
    </w:rPr>
  </w:style>
  <w:style w:type="paragraph" w:customStyle="1" w:styleId="320">
    <w:name w:val="Основной текст 32"/>
    <w:basedOn w:val="a5"/>
    <w:uiPriority w:val="99"/>
    <w:rsid w:val="007C7F91"/>
    <w:pPr>
      <w:suppressAutoHyphens/>
      <w:spacing w:after="120" w:line="276" w:lineRule="auto"/>
    </w:pPr>
    <w:rPr>
      <w:rFonts w:ascii="Calibri" w:hAnsi="Calibri"/>
      <w:kern w:val="1"/>
      <w:sz w:val="16"/>
      <w:szCs w:val="16"/>
      <w:lang w:eastAsia="ar-SA"/>
    </w:rPr>
  </w:style>
  <w:style w:type="paragraph" w:customStyle="1" w:styleId="1ff5">
    <w:name w:val="Знак1 Знак Знак Знак"/>
    <w:basedOn w:val="a5"/>
    <w:uiPriority w:val="99"/>
    <w:rsid w:val="007C7F91"/>
    <w:pPr>
      <w:spacing w:before="280" w:after="280"/>
    </w:pPr>
    <w:rPr>
      <w:rFonts w:ascii="Tahoma" w:eastAsia="SimSun" w:hAnsi="Tahoma" w:cs="Tahoma"/>
      <w:kern w:val="1"/>
      <w:sz w:val="20"/>
      <w:szCs w:val="20"/>
      <w:lang w:val="en-US" w:eastAsia="ar-SA"/>
    </w:rPr>
  </w:style>
  <w:style w:type="paragraph" w:customStyle="1" w:styleId="1ff6">
    <w:name w:val="Знак1 Знак Знак Знак Знак Знак Знак Знак Знак Знак Знак Знак Знак Знак Знак Знак Знак Знак Знак"/>
    <w:basedOn w:val="a5"/>
    <w:uiPriority w:val="99"/>
    <w:rsid w:val="007C7F91"/>
    <w:pPr>
      <w:spacing w:before="280" w:after="280"/>
    </w:pPr>
    <w:rPr>
      <w:color w:val="000000"/>
      <w:kern w:val="1"/>
      <w:lang w:val="en-US" w:eastAsia="ar-SA"/>
    </w:rPr>
  </w:style>
  <w:style w:type="paragraph" w:customStyle="1" w:styleId="1ff7">
    <w:name w:val="Цитата1"/>
    <w:basedOn w:val="a5"/>
    <w:uiPriority w:val="99"/>
    <w:rsid w:val="007C7F91"/>
    <w:pPr>
      <w:shd w:val="clear" w:color="auto" w:fill="FFFFFF"/>
      <w:ind w:left="-360" w:right="-442"/>
    </w:pPr>
    <w:rPr>
      <w:color w:val="000000"/>
      <w:spacing w:val="-6"/>
      <w:kern w:val="1"/>
      <w:sz w:val="22"/>
      <w:lang w:eastAsia="ar-SA"/>
    </w:rPr>
  </w:style>
  <w:style w:type="paragraph" w:customStyle="1" w:styleId="Style16">
    <w:name w:val="Style16"/>
    <w:basedOn w:val="a5"/>
    <w:uiPriority w:val="99"/>
    <w:rsid w:val="007C7F91"/>
    <w:pPr>
      <w:widowControl w:val="0"/>
      <w:autoSpaceDE w:val="0"/>
      <w:spacing w:line="274" w:lineRule="exact"/>
      <w:ind w:firstLine="691"/>
      <w:jc w:val="both"/>
    </w:pPr>
    <w:rPr>
      <w:kern w:val="1"/>
      <w:lang w:eastAsia="ar-SA"/>
    </w:rPr>
  </w:style>
  <w:style w:type="paragraph" w:customStyle="1" w:styleId="Heading">
    <w:name w:val="Heading"/>
    <w:uiPriority w:val="99"/>
    <w:rsid w:val="007C7F91"/>
    <w:pPr>
      <w:widowControl w:val="0"/>
      <w:suppressAutoHyphens/>
      <w:autoSpaceDE w:val="0"/>
    </w:pPr>
    <w:rPr>
      <w:rFonts w:ascii="Arial" w:eastAsia="Times New Roman" w:hAnsi="Arial" w:cs="Arial"/>
      <w:b/>
      <w:bCs/>
      <w:sz w:val="22"/>
      <w:szCs w:val="22"/>
      <w:lang w:eastAsia="ar-SA"/>
    </w:rPr>
  </w:style>
  <w:style w:type="paragraph" w:customStyle="1" w:styleId="afffffff2">
    <w:name w:val="Заголовок таблицы"/>
    <w:basedOn w:val="affff5"/>
    <w:uiPriority w:val="99"/>
    <w:rsid w:val="007C7F91"/>
    <w:pPr>
      <w:widowControl w:val="0"/>
      <w:spacing w:before="0"/>
      <w:jc w:val="center"/>
    </w:pPr>
    <w:rPr>
      <w:b/>
      <w:bCs/>
      <w:kern w:val="1"/>
    </w:rPr>
  </w:style>
  <w:style w:type="paragraph" w:customStyle="1" w:styleId="afffffff3">
    <w:name w:val="Содержимое врезки"/>
    <w:basedOn w:val="aa"/>
    <w:uiPriority w:val="99"/>
    <w:rsid w:val="007C7F91"/>
    <w:pPr>
      <w:suppressAutoHyphens/>
      <w:spacing w:line="276" w:lineRule="auto"/>
    </w:pPr>
    <w:rPr>
      <w:rFonts w:ascii="Calibri" w:hAnsi="Calibri"/>
      <w:kern w:val="1"/>
      <w:sz w:val="22"/>
      <w:szCs w:val="22"/>
      <w:lang w:eastAsia="ar-SA"/>
    </w:rPr>
  </w:style>
  <w:style w:type="character" w:customStyle="1" w:styleId="170">
    <w:name w:val="Знак Знак17"/>
    <w:uiPriority w:val="99"/>
    <w:locked/>
    <w:rsid w:val="007C7F91"/>
    <w:rPr>
      <w:rFonts w:ascii="Calibri" w:hAnsi="Calibri"/>
      <w:kern w:val="1"/>
      <w:lang w:eastAsia="ar-SA" w:bidi="ar-SA"/>
    </w:rPr>
  </w:style>
  <w:style w:type="character" w:customStyle="1" w:styleId="WW-Absatz-Standardschriftart11111111">
    <w:name w:val="WW-Absatz-Standardschriftart11111111"/>
    <w:uiPriority w:val="99"/>
    <w:rsid w:val="007C7F91"/>
  </w:style>
  <w:style w:type="paragraph" w:customStyle="1" w:styleId="11a">
    <w:name w:val="Абзац списка11"/>
    <w:basedOn w:val="a5"/>
    <w:uiPriority w:val="99"/>
    <w:rsid w:val="007C7F91"/>
    <w:pPr>
      <w:ind w:left="720"/>
      <w:contextualSpacing/>
    </w:pPr>
    <w:rPr>
      <w:sz w:val="20"/>
      <w:szCs w:val="20"/>
    </w:rPr>
  </w:style>
  <w:style w:type="paragraph" w:customStyle="1" w:styleId="218">
    <w:name w:val="Заголовок 21"/>
    <w:basedOn w:val="1b"/>
    <w:next w:val="1b"/>
    <w:uiPriority w:val="99"/>
    <w:rsid w:val="007C7F91"/>
    <w:pPr>
      <w:keepNext/>
      <w:widowControl/>
      <w:spacing w:before="0" w:after="0"/>
      <w:jc w:val="center"/>
      <w:outlineLvl w:val="1"/>
    </w:pPr>
    <w:rPr>
      <w:b/>
      <w:snapToGrid/>
    </w:rPr>
  </w:style>
  <w:style w:type="paragraph" w:styleId="afffffff4">
    <w:name w:val="List Bullet"/>
    <w:basedOn w:val="a5"/>
    <w:autoRedefine/>
    <w:uiPriority w:val="99"/>
    <w:rsid w:val="007C7F91"/>
    <w:pPr>
      <w:widowControl w:val="0"/>
      <w:spacing w:after="60"/>
      <w:jc w:val="both"/>
    </w:pPr>
  </w:style>
  <w:style w:type="paragraph" w:styleId="49">
    <w:name w:val="List Bullet 4"/>
    <w:basedOn w:val="a5"/>
    <w:autoRedefine/>
    <w:uiPriority w:val="99"/>
    <w:rsid w:val="007C7F91"/>
    <w:pPr>
      <w:tabs>
        <w:tab w:val="num" w:pos="720"/>
      </w:tabs>
      <w:spacing w:after="60"/>
      <w:ind w:left="720" w:hanging="360"/>
      <w:jc w:val="both"/>
    </w:pPr>
  </w:style>
  <w:style w:type="paragraph" w:styleId="50">
    <w:name w:val="List Bullet 5"/>
    <w:basedOn w:val="a5"/>
    <w:autoRedefine/>
    <w:uiPriority w:val="99"/>
    <w:rsid w:val="007C7F91"/>
    <w:pPr>
      <w:numPr>
        <w:numId w:val="19"/>
      </w:numPr>
      <w:spacing w:after="60"/>
      <w:jc w:val="both"/>
    </w:pPr>
  </w:style>
  <w:style w:type="paragraph" w:styleId="3">
    <w:name w:val="List Number 3"/>
    <w:basedOn w:val="a5"/>
    <w:uiPriority w:val="99"/>
    <w:rsid w:val="007C7F91"/>
    <w:pPr>
      <w:numPr>
        <w:numId w:val="20"/>
      </w:numPr>
      <w:spacing w:after="60"/>
      <w:jc w:val="both"/>
    </w:pPr>
  </w:style>
  <w:style w:type="paragraph" w:styleId="4">
    <w:name w:val="List Number 4"/>
    <w:basedOn w:val="a5"/>
    <w:uiPriority w:val="99"/>
    <w:rsid w:val="007C7F91"/>
    <w:pPr>
      <w:numPr>
        <w:numId w:val="21"/>
      </w:numPr>
      <w:spacing w:after="60"/>
      <w:jc w:val="both"/>
    </w:pPr>
  </w:style>
  <w:style w:type="paragraph" w:customStyle="1" w:styleId="a3">
    <w:name w:val="Раздел"/>
    <w:basedOn w:val="a5"/>
    <w:uiPriority w:val="99"/>
    <w:rsid w:val="007C7F91"/>
    <w:pPr>
      <w:numPr>
        <w:ilvl w:val="1"/>
        <w:numId w:val="22"/>
      </w:numPr>
      <w:spacing w:before="120" w:after="120"/>
      <w:jc w:val="center"/>
    </w:pPr>
    <w:rPr>
      <w:rFonts w:ascii="Arial Narrow" w:hAnsi="Arial Narrow" w:cs="Arial Narrow"/>
      <w:b/>
      <w:bCs/>
      <w:sz w:val="28"/>
      <w:szCs w:val="28"/>
    </w:rPr>
  </w:style>
  <w:style w:type="paragraph" w:customStyle="1" w:styleId="afffffff5">
    <w:name w:val="Часть"/>
    <w:basedOn w:val="a5"/>
    <w:uiPriority w:val="99"/>
    <w:rsid w:val="007C7F91"/>
    <w:pPr>
      <w:spacing w:after="60"/>
      <w:jc w:val="center"/>
    </w:pPr>
    <w:rPr>
      <w:rFonts w:ascii="Arial" w:hAnsi="Arial" w:cs="Arial"/>
      <w:b/>
      <w:bCs/>
      <w:caps/>
      <w:sz w:val="32"/>
      <w:szCs w:val="32"/>
    </w:rPr>
  </w:style>
  <w:style w:type="paragraph" w:customStyle="1" w:styleId="Instruction">
    <w:name w:val="Instruction"/>
    <w:basedOn w:val="29"/>
    <w:uiPriority w:val="99"/>
    <w:rsid w:val="007C7F91"/>
    <w:pPr>
      <w:tabs>
        <w:tab w:val="num" w:pos="360"/>
      </w:tabs>
      <w:spacing w:before="180" w:after="60"/>
      <w:ind w:left="360" w:right="0" w:hanging="360"/>
      <w:jc w:val="both"/>
    </w:pPr>
    <w:rPr>
      <w:b/>
      <w:bCs/>
    </w:rPr>
  </w:style>
  <w:style w:type="paragraph" w:customStyle="1" w:styleId="afffffff6">
    <w:name w:val="Îáû÷íûé"/>
    <w:uiPriority w:val="99"/>
    <w:rsid w:val="007C7F91"/>
    <w:rPr>
      <w:rFonts w:ascii="Times New Roman" w:eastAsia="Times New Roman" w:hAnsi="Times New Roman"/>
    </w:rPr>
  </w:style>
  <w:style w:type="paragraph" w:customStyle="1" w:styleId="afffffff7">
    <w:name w:val="Íîðìàëüíûé"/>
    <w:uiPriority w:val="99"/>
    <w:rsid w:val="007C7F91"/>
    <w:rPr>
      <w:rFonts w:ascii="Courier" w:eastAsia="Times New Roman" w:hAnsi="Courier" w:cs="Courier"/>
      <w:sz w:val="24"/>
      <w:szCs w:val="24"/>
      <w:lang w:val="en-GB"/>
    </w:rPr>
  </w:style>
  <w:style w:type="character" w:customStyle="1" w:styleId="BodyTextIndent3Char1">
    <w:name w:val="Body Text Indent 3 Char1"/>
    <w:uiPriority w:val="99"/>
    <w:semiHidden/>
    <w:locked/>
    <w:rsid w:val="007C7F91"/>
    <w:rPr>
      <w:rFonts w:eastAsia="Times New Roman"/>
      <w:kern w:val="1"/>
      <w:sz w:val="16"/>
      <w:lang w:eastAsia="ar-SA" w:bidi="ar-SA"/>
    </w:rPr>
  </w:style>
  <w:style w:type="character" w:customStyle="1" w:styleId="150">
    <w:name w:val="Знак Знак15"/>
    <w:uiPriority w:val="99"/>
    <w:semiHidden/>
    <w:locked/>
    <w:rsid w:val="007C7F91"/>
    <w:rPr>
      <w:rFonts w:ascii="Calibri" w:hAnsi="Calibri"/>
      <w:kern w:val="1"/>
      <w:sz w:val="16"/>
      <w:lang w:eastAsia="ar-SA" w:bidi="ar-SA"/>
    </w:rPr>
  </w:style>
  <w:style w:type="character" w:customStyle="1" w:styleId="131">
    <w:name w:val="Знак Знак13"/>
    <w:uiPriority w:val="99"/>
    <w:locked/>
    <w:rsid w:val="007C7F91"/>
    <w:rPr>
      <w:rFonts w:ascii="Courier New" w:hAnsi="Courier New"/>
      <w:sz w:val="20"/>
    </w:rPr>
  </w:style>
  <w:style w:type="paragraph" w:styleId="HTML2">
    <w:name w:val="HTML Address"/>
    <w:basedOn w:val="a5"/>
    <w:link w:val="HTML3"/>
    <w:uiPriority w:val="99"/>
    <w:rsid w:val="007C7F91"/>
    <w:pPr>
      <w:spacing w:after="60"/>
      <w:jc w:val="both"/>
    </w:pPr>
    <w:rPr>
      <w:i/>
      <w:iCs/>
      <w:lang w:eastAsia="ar-SA"/>
    </w:rPr>
  </w:style>
  <w:style w:type="character" w:customStyle="1" w:styleId="HTML3">
    <w:name w:val="Адрес HTML Знак"/>
    <w:basedOn w:val="a6"/>
    <w:link w:val="HTML2"/>
    <w:uiPriority w:val="99"/>
    <w:rsid w:val="007C7F91"/>
    <w:rPr>
      <w:rFonts w:ascii="Times New Roman" w:eastAsia="Times New Roman" w:hAnsi="Times New Roman"/>
      <w:i/>
      <w:iCs/>
      <w:sz w:val="24"/>
      <w:szCs w:val="24"/>
      <w:lang w:eastAsia="ar-SA"/>
    </w:rPr>
  </w:style>
  <w:style w:type="paragraph" w:styleId="afffffff8">
    <w:name w:val="envelope address"/>
    <w:basedOn w:val="a5"/>
    <w:uiPriority w:val="99"/>
    <w:rsid w:val="007C7F91"/>
    <w:pPr>
      <w:framePr w:w="7920" w:h="1980" w:hRule="exact" w:hSpace="180" w:wrap="auto" w:hAnchor="page" w:xAlign="center" w:yAlign="bottom"/>
      <w:spacing w:after="60"/>
      <w:ind w:left="2880"/>
      <w:jc w:val="both"/>
    </w:pPr>
    <w:rPr>
      <w:rFonts w:ascii="Arial" w:hAnsi="Arial" w:cs="Arial"/>
    </w:rPr>
  </w:style>
  <w:style w:type="character" w:styleId="HTML4">
    <w:name w:val="HTML Acronym"/>
    <w:uiPriority w:val="99"/>
    <w:rsid w:val="007C7F91"/>
    <w:rPr>
      <w:rFonts w:cs="Times New Roman"/>
    </w:rPr>
  </w:style>
  <w:style w:type="character" w:styleId="HTML5">
    <w:name w:val="HTML Keyboard"/>
    <w:uiPriority w:val="99"/>
    <w:rsid w:val="007C7F91"/>
    <w:rPr>
      <w:rFonts w:ascii="Courier New" w:hAnsi="Courier New" w:cs="Times New Roman"/>
      <w:sz w:val="20"/>
    </w:rPr>
  </w:style>
  <w:style w:type="character" w:styleId="HTML6">
    <w:name w:val="HTML Code"/>
    <w:uiPriority w:val="99"/>
    <w:rsid w:val="007C7F91"/>
    <w:rPr>
      <w:rFonts w:ascii="Courier New" w:hAnsi="Courier New" w:cs="Times New Roman"/>
      <w:sz w:val="20"/>
    </w:rPr>
  </w:style>
  <w:style w:type="paragraph" w:styleId="afffffff9">
    <w:name w:val="Body Text First Indent"/>
    <w:basedOn w:val="aa"/>
    <w:link w:val="afffffffa"/>
    <w:uiPriority w:val="99"/>
    <w:rsid w:val="007C7F91"/>
    <w:pPr>
      <w:ind w:firstLine="210"/>
      <w:jc w:val="both"/>
    </w:pPr>
    <w:rPr>
      <w:rFonts w:ascii="Calibri" w:hAnsi="Calibri"/>
      <w:kern w:val="1"/>
      <w:lang w:eastAsia="ar-SA"/>
    </w:rPr>
  </w:style>
  <w:style w:type="character" w:customStyle="1" w:styleId="afffffffa">
    <w:name w:val="Красная строка Знак"/>
    <w:basedOn w:val="ab"/>
    <w:link w:val="afffffff9"/>
    <w:uiPriority w:val="99"/>
    <w:rsid w:val="007C7F91"/>
    <w:rPr>
      <w:rFonts w:ascii="Times New Roman" w:eastAsia="Times New Roman" w:hAnsi="Times New Roman" w:cs="Times New Roman"/>
      <w:kern w:val="1"/>
      <w:sz w:val="24"/>
      <w:szCs w:val="24"/>
      <w:lang w:eastAsia="ar-SA"/>
    </w:rPr>
  </w:style>
  <w:style w:type="paragraph" w:styleId="2f7">
    <w:name w:val="Body Text First Indent 2"/>
    <w:basedOn w:val="29"/>
    <w:link w:val="2f8"/>
    <w:uiPriority w:val="99"/>
    <w:rsid w:val="007C7F91"/>
    <w:pPr>
      <w:spacing w:before="0" w:after="120"/>
      <w:ind w:left="283" w:right="0" w:firstLine="210"/>
      <w:jc w:val="both"/>
    </w:pPr>
    <w:rPr>
      <w:rFonts w:ascii="Calibri" w:hAnsi="Calibri"/>
      <w:kern w:val="1"/>
      <w:lang w:eastAsia="ar-SA"/>
    </w:rPr>
  </w:style>
  <w:style w:type="character" w:customStyle="1" w:styleId="2f8">
    <w:name w:val="Красная строка 2 Знак"/>
    <w:basedOn w:val="aff3"/>
    <w:link w:val="2f7"/>
    <w:uiPriority w:val="99"/>
    <w:rsid w:val="007C7F91"/>
    <w:rPr>
      <w:rFonts w:ascii="Times New Roman" w:eastAsia="Times New Roman" w:hAnsi="Times New Roman"/>
      <w:kern w:val="1"/>
      <w:sz w:val="24"/>
      <w:szCs w:val="24"/>
      <w:lang w:eastAsia="ar-SA"/>
    </w:rPr>
  </w:style>
  <w:style w:type="character" w:styleId="HTML7">
    <w:name w:val="HTML Sample"/>
    <w:uiPriority w:val="99"/>
    <w:rsid w:val="007C7F91"/>
    <w:rPr>
      <w:rFonts w:ascii="Courier New" w:hAnsi="Courier New" w:cs="Times New Roman"/>
    </w:rPr>
  </w:style>
  <w:style w:type="paragraph" w:styleId="2f9">
    <w:name w:val="envelope return"/>
    <w:basedOn w:val="a5"/>
    <w:uiPriority w:val="99"/>
    <w:rsid w:val="007C7F91"/>
    <w:pPr>
      <w:spacing w:after="60"/>
      <w:jc w:val="both"/>
    </w:pPr>
    <w:rPr>
      <w:rFonts w:ascii="Arial" w:hAnsi="Arial" w:cs="Arial"/>
      <w:sz w:val="20"/>
      <w:szCs w:val="20"/>
    </w:rPr>
  </w:style>
  <w:style w:type="paragraph" w:styleId="afffffffb">
    <w:name w:val="Normal Indent"/>
    <w:basedOn w:val="a5"/>
    <w:uiPriority w:val="99"/>
    <w:rsid w:val="007C7F91"/>
    <w:pPr>
      <w:spacing w:after="60"/>
      <w:ind w:left="708"/>
      <w:jc w:val="both"/>
    </w:pPr>
  </w:style>
  <w:style w:type="character" w:styleId="HTML8">
    <w:name w:val="HTML Definition"/>
    <w:uiPriority w:val="99"/>
    <w:rsid w:val="007C7F91"/>
    <w:rPr>
      <w:rFonts w:cs="Times New Roman"/>
      <w:i/>
    </w:rPr>
  </w:style>
  <w:style w:type="character" w:styleId="HTML9">
    <w:name w:val="HTML Variable"/>
    <w:uiPriority w:val="99"/>
    <w:rsid w:val="007C7F91"/>
    <w:rPr>
      <w:rFonts w:cs="Times New Roman"/>
      <w:i/>
    </w:rPr>
  </w:style>
  <w:style w:type="paragraph" w:styleId="afffffffc">
    <w:name w:val="Signature"/>
    <w:basedOn w:val="a5"/>
    <w:link w:val="afffffffd"/>
    <w:uiPriority w:val="99"/>
    <w:rsid w:val="007C7F91"/>
    <w:pPr>
      <w:spacing w:after="60"/>
      <w:ind w:left="4252"/>
      <w:jc w:val="both"/>
    </w:pPr>
    <w:rPr>
      <w:lang w:eastAsia="ar-SA"/>
    </w:rPr>
  </w:style>
  <w:style w:type="character" w:customStyle="1" w:styleId="afffffffd">
    <w:name w:val="Подпись Знак"/>
    <w:basedOn w:val="a6"/>
    <w:link w:val="afffffffc"/>
    <w:uiPriority w:val="99"/>
    <w:rsid w:val="007C7F91"/>
    <w:rPr>
      <w:rFonts w:ascii="Times New Roman" w:eastAsia="Times New Roman" w:hAnsi="Times New Roman"/>
      <w:sz w:val="24"/>
      <w:szCs w:val="24"/>
      <w:lang w:eastAsia="ar-SA"/>
    </w:rPr>
  </w:style>
  <w:style w:type="paragraph" w:styleId="afffffffe">
    <w:name w:val="Salutation"/>
    <w:basedOn w:val="a5"/>
    <w:next w:val="a5"/>
    <w:link w:val="affffffff"/>
    <w:uiPriority w:val="99"/>
    <w:rsid w:val="007C7F91"/>
    <w:pPr>
      <w:spacing w:after="60"/>
      <w:jc w:val="both"/>
    </w:pPr>
    <w:rPr>
      <w:lang w:eastAsia="ar-SA"/>
    </w:rPr>
  </w:style>
  <w:style w:type="character" w:customStyle="1" w:styleId="affffffff">
    <w:name w:val="Приветствие Знак"/>
    <w:basedOn w:val="a6"/>
    <w:link w:val="afffffffe"/>
    <w:uiPriority w:val="99"/>
    <w:rsid w:val="007C7F91"/>
    <w:rPr>
      <w:rFonts w:ascii="Times New Roman" w:eastAsia="Times New Roman" w:hAnsi="Times New Roman"/>
      <w:sz w:val="24"/>
      <w:szCs w:val="24"/>
      <w:lang w:eastAsia="ar-SA"/>
    </w:rPr>
  </w:style>
  <w:style w:type="paragraph" w:styleId="affffffff0">
    <w:name w:val="List Continue"/>
    <w:basedOn w:val="a5"/>
    <w:uiPriority w:val="99"/>
    <w:rsid w:val="007C7F91"/>
    <w:pPr>
      <w:spacing w:after="120"/>
      <w:ind w:left="283"/>
      <w:jc w:val="both"/>
    </w:pPr>
  </w:style>
  <w:style w:type="paragraph" w:styleId="3f4">
    <w:name w:val="List Continue 3"/>
    <w:basedOn w:val="a5"/>
    <w:uiPriority w:val="99"/>
    <w:rsid w:val="007C7F91"/>
    <w:pPr>
      <w:spacing w:after="120"/>
      <w:ind w:left="849"/>
      <w:jc w:val="both"/>
    </w:pPr>
  </w:style>
  <w:style w:type="paragraph" w:styleId="4a">
    <w:name w:val="List Continue 4"/>
    <w:basedOn w:val="a5"/>
    <w:uiPriority w:val="99"/>
    <w:rsid w:val="007C7F91"/>
    <w:pPr>
      <w:spacing w:after="120"/>
      <w:ind w:left="1132"/>
      <w:jc w:val="both"/>
    </w:pPr>
  </w:style>
  <w:style w:type="paragraph" w:styleId="56">
    <w:name w:val="List Continue 5"/>
    <w:basedOn w:val="a5"/>
    <w:uiPriority w:val="99"/>
    <w:rsid w:val="007C7F91"/>
    <w:pPr>
      <w:spacing w:after="120"/>
      <w:ind w:left="1415"/>
      <w:jc w:val="both"/>
    </w:pPr>
  </w:style>
  <w:style w:type="paragraph" w:styleId="affffffff1">
    <w:name w:val="Closing"/>
    <w:basedOn w:val="a5"/>
    <w:link w:val="affffffff2"/>
    <w:uiPriority w:val="99"/>
    <w:rsid w:val="007C7F91"/>
    <w:pPr>
      <w:spacing w:after="60"/>
      <w:ind w:left="4252"/>
      <w:jc w:val="both"/>
    </w:pPr>
    <w:rPr>
      <w:lang w:eastAsia="ar-SA"/>
    </w:rPr>
  </w:style>
  <w:style w:type="character" w:customStyle="1" w:styleId="affffffff2">
    <w:name w:val="Прощание Знак"/>
    <w:basedOn w:val="a6"/>
    <w:link w:val="affffffff1"/>
    <w:uiPriority w:val="99"/>
    <w:rsid w:val="007C7F91"/>
    <w:rPr>
      <w:rFonts w:ascii="Times New Roman" w:eastAsia="Times New Roman" w:hAnsi="Times New Roman"/>
      <w:sz w:val="24"/>
      <w:szCs w:val="24"/>
      <w:lang w:eastAsia="ar-SA"/>
    </w:rPr>
  </w:style>
  <w:style w:type="paragraph" w:styleId="2fa">
    <w:name w:val="List 2"/>
    <w:basedOn w:val="a5"/>
    <w:uiPriority w:val="99"/>
    <w:rsid w:val="007C7F91"/>
    <w:pPr>
      <w:spacing w:after="60"/>
      <w:ind w:left="566" w:hanging="283"/>
      <w:jc w:val="both"/>
    </w:pPr>
  </w:style>
  <w:style w:type="paragraph" w:styleId="3f5">
    <w:name w:val="List 3"/>
    <w:basedOn w:val="a5"/>
    <w:uiPriority w:val="99"/>
    <w:rsid w:val="007C7F91"/>
    <w:pPr>
      <w:spacing w:after="60"/>
      <w:ind w:left="849" w:hanging="283"/>
      <w:jc w:val="both"/>
    </w:pPr>
  </w:style>
  <w:style w:type="paragraph" w:styleId="4b">
    <w:name w:val="List 4"/>
    <w:basedOn w:val="a5"/>
    <w:uiPriority w:val="99"/>
    <w:rsid w:val="007C7F91"/>
    <w:pPr>
      <w:spacing w:after="60"/>
      <w:ind w:left="1132" w:hanging="283"/>
      <w:jc w:val="both"/>
    </w:pPr>
  </w:style>
  <w:style w:type="paragraph" w:styleId="57">
    <w:name w:val="List 5"/>
    <w:basedOn w:val="a5"/>
    <w:uiPriority w:val="99"/>
    <w:rsid w:val="007C7F91"/>
    <w:pPr>
      <w:spacing w:after="60"/>
      <w:ind w:left="1415" w:hanging="283"/>
      <w:jc w:val="both"/>
    </w:pPr>
  </w:style>
  <w:style w:type="character" w:styleId="HTMLa">
    <w:name w:val="HTML Cite"/>
    <w:uiPriority w:val="99"/>
    <w:rsid w:val="007C7F91"/>
    <w:rPr>
      <w:rFonts w:cs="Times New Roman"/>
      <w:i/>
    </w:rPr>
  </w:style>
  <w:style w:type="paragraph" w:styleId="affffffff3">
    <w:name w:val="Message Header"/>
    <w:basedOn w:val="a5"/>
    <w:link w:val="affffffff4"/>
    <w:uiPriority w:val="99"/>
    <w:rsid w:val="007C7F91"/>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lang w:eastAsia="ar-SA"/>
    </w:rPr>
  </w:style>
  <w:style w:type="character" w:customStyle="1" w:styleId="affffffff4">
    <w:name w:val="Шапка Знак"/>
    <w:basedOn w:val="a6"/>
    <w:link w:val="affffffff3"/>
    <w:uiPriority w:val="99"/>
    <w:rsid w:val="007C7F91"/>
    <w:rPr>
      <w:rFonts w:ascii="Arial" w:eastAsia="Times New Roman" w:hAnsi="Arial"/>
      <w:sz w:val="24"/>
      <w:szCs w:val="24"/>
      <w:shd w:val="pct20" w:color="auto" w:fill="auto"/>
      <w:lang w:eastAsia="ar-SA"/>
    </w:rPr>
  </w:style>
  <w:style w:type="paragraph" w:styleId="affffffe">
    <w:name w:val="E-mail Signature"/>
    <w:basedOn w:val="a5"/>
    <w:link w:val="1ff2"/>
    <w:uiPriority w:val="99"/>
    <w:rsid w:val="007C7F91"/>
    <w:pPr>
      <w:spacing w:after="60"/>
      <w:jc w:val="both"/>
    </w:pPr>
    <w:rPr>
      <w:rFonts w:ascii="Calibri" w:eastAsia="Calibri" w:hAnsi="Calibri"/>
      <w:kern w:val="1"/>
      <w:szCs w:val="20"/>
      <w:lang w:eastAsia="ar-SA"/>
    </w:rPr>
  </w:style>
  <w:style w:type="character" w:customStyle="1" w:styleId="affffffff5">
    <w:name w:val="Электронная подпись Знак"/>
    <w:basedOn w:val="a6"/>
    <w:uiPriority w:val="99"/>
    <w:semiHidden/>
    <w:rsid w:val="007C7F91"/>
    <w:rPr>
      <w:rFonts w:ascii="Times New Roman" w:eastAsia="Times New Roman" w:hAnsi="Times New Roman"/>
      <w:sz w:val="24"/>
      <w:szCs w:val="24"/>
    </w:rPr>
  </w:style>
  <w:style w:type="character" w:customStyle="1" w:styleId="3f6">
    <w:name w:val="Электронная подпись Знак3"/>
    <w:uiPriority w:val="99"/>
    <w:semiHidden/>
    <w:rsid w:val="007C7F91"/>
    <w:rPr>
      <w:rFonts w:ascii="Calibri" w:hAnsi="Calibri" w:cs="Times New Roman"/>
      <w:kern w:val="1"/>
      <w:lang w:eastAsia="ar-SA" w:bidi="ar-SA"/>
    </w:rPr>
  </w:style>
  <w:style w:type="character" w:customStyle="1" w:styleId="2fb">
    <w:name w:val="Электронная подпись Знак2"/>
    <w:uiPriority w:val="99"/>
    <w:semiHidden/>
    <w:rsid w:val="007C7F91"/>
    <w:rPr>
      <w:rFonts w:ascii="Calibri" w:hAnsi="Calibri" w:cs="Times New Roman"/>
      <w:kern w:val="1"/>
      <w:lang w:eastAsia="ar-SA" w:bidi="ar-SA"/>
    </w:rPr>
  </w:style>
  <w:style w:type="paragraph" w:customStyle="1" w:styleId="2-1">
    <w:name w:val="содержание2-1"/>
    <w:basedOn w:val="31"/>
    <w:next w:val="a5"/>
    <w:uiPriority w:val="99"/>
    <w:rsid w:val="007C7F91"/>
    <w:pPr>
      <w:numPr>
        <w:ilvl w:val="0"/>
        <w:numId w:val="0"/>
      </w:numPr>
      <w:spacing w:after="60"/>
      <w:jc w:val="both"/>
    </w:pPr>
    <w:rPr>
      <w:lang w:eastAsia="ar-SA"/>
    </w:rPr>
  </w:style>
  <w:style w:type="paragraph" w:customStyle="1" w:styleId="219">
    <w:name w:val="Заголовок 2.1"/>
    <w:basedOn w:val="10"/>
    <w:uiPriority w:val="99"/>
    <w:rsid w:val="007C7F91"/>
    <w:pPr>
      <w:keepLines/>
      <w:widowControl w:val="0"/>
      <w:numPr>
        <w:numId w:val="0"/>
      </w:numPr>
      <w:suppressLineNumbers/>
      <w:tabs>
        <w:tab w:val="num" w:pos="432"/>
      </w:tabs>
      <w:suppressAutoHyphens/>
      <w:spacing w:after="60"/>
      <w:ind w:left="432" w:hanging="432"/>
    </w:pPr>
    <w:rPr>
      <w:caps/>
    </w:rPr>
  </w:style>
  <w:style w:type="paragraph" w:customStyle="1" w:styleId="2-11">
    <w:name w:val="содержание2-11"/>
    <w:basedOn w:val="a5"/>
    <w:uiPriority w:val="99"/>
    <w:rsid w:val="007C7F91"/>
    <w:pPr>
      <w:spacing w:after="60"/>
      <w:jc w:val="both"/>
    </w:pPr>
  </w:style>
  <w:style w:type="paragraph" w:customStyle="1" w:styleId="4c">
    <w:name w:val="Стиль4"/>
    <w:basedOn w:val="20"/>
    <w:next w:val="a5"/>
    <w:uiPriority w:val="99"/>
    <w:rsid w:val="007C7F91"/>
    <w:pPr>
      <w:keepLines/>
      <w:widowControl w:val="0"/>
      <w:numPr>
        <w:ilvl w:val="0"/>
        <w:numId w:val="0"/>
      </w:numPr>
      <w:suppressLineNumbers/>
      <w:tabs>
        <w:tab w:val="num" w:pos="1116"/>
      </w:tabs>
      <w:suppressAutoHyphens/>
      <w:spacing w:after="60"/>
      <w:ind w:left="1116" w:firstLine="567"/>
    </w:pPr>
  </w:style>
  <w:style w:type="paragraph" w:customStyle="1" w:styleId="affffffff6">
    <w:name w:val="Таблица заголовок"/>
    <w:basedOn w:val="a5"/>
    <w:uiPriority w:val="99"/>
    <w:rsid w:val="007C7F91"/>
    <w:pPr>
      <w:spacing w:before="120" w:after="120" w:line="360" w:lineRule="auto"/>
      <w:jc w:val="right"/>
    </w:pPr>
    <w:rPr>
      <w:b/>
      <w:bCs/>
      <w:sz w:val="28"/>
      <w:szCs w:val="28"/>
    </w:rPr>
  </w:style>
  <w:style w:type="paragraph" w:customStyle="1" w:styleId="affffffff7">
    <w:name w:val="текст таблицы"/>
    <w:basedOn w:val="a5"/>
    <w:uiPriority w:val="99"/>
    <w:rsid w:val="007C7F91"/>
    <w:pPr>
      <w:spacing w:before="120"/>
      <w:ind w:right="-102"/>
    </w:pPr>
  </w:style>
  <w:style w:type="paragraph" w:customStyle="1" w:styleId="affffffff8">
    <w:name w:val="Пункт Знак"/>
    <w:basedOn w:val="a5"/>
    <w:uiPriority w:val="99"/>
    <w:rsid w:val="007C7F91"/>
    <w:pPr>
      <w:tabs>
        <w:tab w:val="num" w:pos="1134"/>
        <w:tab w:val="left" w:pos="1701"/>
      </w:tabs>
      <w:snapToGrid w:val="0"/>
      <w:spacing w:line="360" w:lineRule="auto"/>
      <w:ind w:left="1134" w:hanging="567"/>
      <w:jc w:val="both"/>
    </w:pPr>
    <w:rPr>
      <w:sz w:val="28"/>
      <w:szCs w:val="28"/>
    </w:rPr>
  </w:style>
  <w:style w:type="paragraph" w:customStyle="1" w:styleId="affffffff9">
    <w:name w:val="a"/>
    <w:basedOn w:val="a5"/>
    <w:uiPriority w:val="99"/>
    <w:rsid w:val="007C7F91"/>
    <w:pPr>
      <w:snapToGrid w:val="0"/>
      <w:spacing w:line="360" w:lineRule="auto"/>
      <w:ind w:left="1134" w:hanging="567"/>
      <w:jc w:val="both"/>
    </w:pPr>
    <w:rPr>
      <w:sz w:val="28"/>
      <w:szCs w:val="28"/>
    </w:rPr>
  </w:style>
  <w:style w:type="paragraph" w:customStyle="1" w:styleId="affffffffa">
    <w:name w:val="Комментарий пользователя"/>
    <w:basedOn w:val="a5"/>
    <w:next w:val="a5"/>
    <w:uiPriority w:val="99"/>
    <w:rsid w:val="007C7F91"/>
    <w:pPr>
      <w:autoSpaceDE w:val="0"/>
      <w:autoSpaceDN w:val="0"/>
      <w:adjustRightInd w:val="0"/>
      <w:ind w:left="170"/>
    </w:pPr>
    <w:rPr>
      <w:rFonts w:ascii="Arial" w:hAnsi="Arial" w:cs="Arial"/>
      <w:i/>
      <w:iCs/>
      <w:color w:val="000080"/>
      <w:sz w:val="20"/>
      <w:szCs w:val="20"/>
    </w:rPr>
  </w:style>
  <w:style w:type="character" w:customStyle="1" w:styleId="labelbodytext1">
    <w:name w:val="label_body_text_1"/>
    <w:uiPriority w:val="99"/>
    <w:rsid w:val="007C7F91"/>
  </w:style>
  <w:style w:type="paragraph" w:customStyle="1" w:styleId="1DocumentHeader1">
    <w:name w:val="Заголовок 1.Document Header1"/>
    <w:basedOn w:val="a5"/>
    <w:next w:val="a5"/>
    <w:uiPriority w:val="99"/>
    <w:rsid w:val="007C7F91"/>
    <w:pPr>
      <w:keepNext/>
      <w:spacing w:before="240" w:after="60"/>
      <w:jc w:val="center"/>
      <w:outlineLvl w:val="0"/>
    </w:pPr>
    <w:rPr>
      <w:kern w:val="28"/>
      <w:sz w:val="36"/>
      <w:szCs w:val="36"/>
    </w:rPr>
  </w:style>
  <w:style w:type="character" w:customStyle="1" w:styleId="11b">
    <w:name w:val="Знак Знак11"/>
    <w:uiPriority w:val="99"/>
    <w:rsid w:val="007C7F91"/>
    <w:rPr>
      <w:sz w:val="24"/>
      <w:lang w:val="ru-RU" w:eastAsia="ru-RU"/>
    </w:rPr>
  </w:style>
  <w:style w:type="character" w:customStyle="1" w:styleId="3f7">
    <w:name w:val="Текст примечания Знак3"/>
    <w:uiPriority w:val="99"/>
    <w:semiHidden/>
    <w:rsid w:val="007C7F91"/>
    <w:rPr>
      <w:rFonts w:ascii="Calibri" w:hAnsi="Calibri" w:cs="Times New Roman"/>
      <w:kern w:val="1"/>
      <w:sz w:val="20"/>
      <w:szCs w:val="20"/>
      <w:lang w:eastAsia="ar-SA" w:bidi="ar-SA"/>
    </w:rPr>
  </w:style>
  <w:style w:type="character" w:customStyle="1" w:styleId="2fc">
    <w:name w:val="Текст примечания Знак2"/>
    <w:uiPriority w:val="99"/>
    <w:semiHidden/>
    <w:rsid w:val="007C7F91"/>
    <w:rPr>
      <w:rFonts w:ascii="Calibri" w:hAnsi="Calibri" w:cs="Times New Roman"/>
      <w:kern w:val="1"/>
      <w:sz w:val="20"/>
      <w:szCs w:val="20"/>
      <w:lang w:eastAsia="ar-SA" w:bidi="ar-SA"/>
    </w:rPr>
  </w:style>
  <w:style w:type="paragraph" w:customStyle="1" w:styleId="200">
    <w:name w:val="20"/>
    <w:basedOn w:val="a5"/>
    <w:uiPriority w:val="99"/>
    <w:rsid w:val="007C7F91"/>
    <w:pPr>
      <w:spacing w:before="104" w:after="104"/>
      <w:ind w:left="104" w:right="104"/>
    </w:pPr>
  </w:style>
  <w:style w:type="paragraph" w:customStyle="1" w:styleId="a">
    <w:name w:val="пункт"/>
    <w:basedOn w:val="a5"/>
    <w:uiPriority w:val="99"/>
    <w:rsid w:val="007C7F91"/>
    <w:pPr>
      <w:numPr>
        <w:ilvl w:val="2"/>
        <w:numId w:val="23"/>
      </w:numPr>
      <w:spacing w:before="60" w:after="6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rsid w:val="007C7F91"/>
    <w:pPr>
      <w:spacing w:before="100" w:beforeAutospacing="1" w:after="100" w:afterAutospacing="1"/>
    </w:pPr>
    <w:rPr>
      <w:rFonts w:ascii="Tahoma" w:hAnsi="Tahoma"/>
      <w:sz w:val="20"/>
      <w:szCs w:val="20"/>
      <w:lang w:val="en-US" w:eastAsia="en-US"/>
    </w:rPr>
  </w:style>
  <w:style w:type="paragraph" w:customStyle="1" w:styleId="1CharChar">
    <w:name w:val="1 Знак Char Знак Char Знак"/>
    <w:basedOn w:val="a5"/>
    <w:uiPriority w:val="99"/>
    <w:rsid w:val="007C7F91"/>
    <w:pPr>
      <w:spacing w:after="160" w:line="240" w:lineRule="exact"/>
    </w:pPr>
    <w:rPr>
      <w:sz w:val="20"/>
      <w:szCs w:val="20"/>
      <w:lang w:eastAsia="zh-CN"/>
    </w:rPr>
  </w:style>
  <w:style w:type="paragraph" w:customStyle="1" w:styleId="StyleFirstline127cm">
    <w:name w:val="Style First line:  127 cm"/>
    <w:basedOn w:val="a5"/>
    <w:uiPriority w:val="99"/>
    <w:rsid w:val="007C7F91"/>
    <w:pPr>
      <w:spacing w:before="120"/>
      <w:ind w:firstLine="720"/>
      <w:jc w:val="both"/>
    </w:pPr>
    <w:rPr>
      <w:rFonts w:ascii="Arial" w:hAnsi="Arial"/>
      <w:szCs w:val="20"/>
      <w:lang w:eastAsia="en-US"/>
    </w:rPr>
  </w:style>
  <w:style w:type="paragraph" w:customStyle="1" w:styleId="consplusnormal1">
    <w:name w:val="consplusnormal"/>
    <w:basedOn w:val="a5"/>
    <w:uiPriority w:val="99"/>
    <w:rsid w:val="007C7F91"/>
    <w:pPr>
      <w:spacing w:before="100" w:beforeAutospacing="1" w:after="100" w:afterAutospacing="1"/>
    </w:pPr>
  </w:style>
  <w:style w:type="character" w:customStyle="1" w:styleId="affffffffb">
    <w:name w:val="Сравнение редакций. Добавленный фрагмент"/>
    <w:uiPriority w:val="99"/>
    <w:rsid w:val="007C7F91"/>
    <w:rPr>
      <w:b/>
      <w:color w:val="0000FF"/>
    </w:rPr>
  </w:style>
  <w:style w:type="paragraph" w:customStyle="1" w:styleId="2111">
    <w:name w:val="Заголовок 211"/>
    <w:basedOn w:val="112"/>
    <w:next w:val="112"/>
    <w:uiPriority w:val="99"/>
    <w:rsid w:val="007C7F91"/>
    <w:pPr>
      <w:keepNext/>
      <w:widowControl/>
      <w:autoSpaceDE/>
      <w:autoSpaceDN/>
      <w:jc w:val="center"/>
      <w:outlineLvl w:val="1"/>
    </w:pPr>
    <w:rPr>
      <w:b/>
      <w:sz w:val="24"/>
    </w:rPr>
  </w:style>
  <w:style w:type="paragraph" w:customStyle="1" w:styleId="2fd">
    <w:name w:val="Знак Знак2 Знак Знак Знак Знак"/>
    <w:basedOn w:val="a5"/>
    <w:next w:val="20"/>
    <w:autoRedefine/>
    <w:uiPriority w:val="99"/>
    <w:rsid w:val="007C7F91"/>
    <w:pPr>
      <w:spacing w:after="160" w:line="240" w:lineRule="exact"/>
    </w:pPr>
    <w:rPr>
      <w:rFonts w:ascii="Calibri" w:hAnsi="Calibri" w:cs="Calibri"/>
      <w:lang w:val="en-US" w:eastAsia="en-US"/>
    </w:rPr>
  </w:style>
  <w:style w:type="paragraph" w:customStyle="1" w:styleId="font7">
    <w:name w:val="font7"/>
    <w:basedOn w:val="a5"/>
    <w:uiPriority w:val="99"/>
    <w:rsid w:val="007C7F91"/>
    <w:pPr>
      <w:spacing w:before="100" w:beforeAutospacing="1" w:after="100" w:afterAutospacing="1"/>
    </w:pPr>
    <w:rPr>
      <w:rFonts w:ascii="Arial" w:hAnsi="Arial" w:cs="Arial"/>
      <w:b/>
      <w:bCs/>
      <w:sz w:val="16"/>
      <w:szCs w:val="16"/>
    </w:rPr>
  </w:style>
  <w:style w:type="paragraph" w:customStyle="1" w:styleId="font8">
    <w:name w:val="font8"/>
    <w:basedOn w:val="a5"/>
    <w:uiPriority w:val="99"/>
    <w:rsid w:val="007C7F91"/>
    <w:pPr>
      <w:spacing w:before="100" w:beforeAutospacing="1" w:after="100" w:afterAutospacing="1"/>
    </w:pPr>
    <w:rPr>
      <w:b/>
      <w:bCs/>
    </w:rPr>
  </w:style>
  <w:style w:type="paragraph" w:customStyle="1" w:styleId="tekstob">
    <w:name w:val="tekstob"/>
    <w:basedOn w:val="a5"/>
    <w:uiPriority w:val="99"/>
    <w:rsid w:val="007C7F91"/>
    <w:pPr>
      <w:spacing w:before="100" w:beforeAutospacing="1" w:after="100" w:afterAutospacing="1"/>
    </w:pPr>
  </w:style>
  <w:style w:type="character" w:customStyle="1" w:styleId="21a">
    <w:name w:val="Знак Знак21"/>
    <w:uiPriority w:val="99"/>
    <w:rsid w:val="007C7F91"/>
    <w:rPr>
      <w:rFonts w:ascii="Calibri" w:hAnsi="Calibri"/>
      <w:kern w:val="1"/>
      <w:sz w:val="22"/>
      <w:lang w:eastAsia="ar-SA" w:bidi="ar-SA"/>
    </w:rPr>
  </w:style>
  <w:style w:type="paragraph" w:customStyle="1" w:styleId="tztxt">
    <w:name w:val="tz_txt"/>
    <w:basedOn w:val="a5"/>
    <w:link w:val="tztxt0"/>
    <w:uiPriority w:val="99"/>
    <w:rsid w:val="007C7F91"/>
    <w:pPr>
      <w:spacing w:after="120"/>
      <w:ind w:firstLine="709"/>
      <w:jc w:val="both"/>
    </w:pPr>
  </w:style>
  <w:style w:type="character" w:customStyle="1" w:styleId="tztxt0">
    <w:name w:val="tz_txt Знак"/>
    <w:link w:val="tztxt"/>
    <w:uiPriority w:val="99"/>
    <w:locked/>
    <w:rsid w:val="007C7F91"/>
    <w:rPr>
      <w:rFonts w:ascii="Times New Roman" w:eastAsia="Times New Roman" w:hAnsi="Times New Roman"/>
      <w:sz w:val="24"/>
      <w:szCs w:val="24"/>
    </w:rPr>
  </w:style>
  <w:style w:type="paragraph" w:customStyle="1" w:styleId="s10">
    <w:name w:val="s_1"/>
    <w:basedOn w:val="a5"/>
    <w:rsid w:val="0064423C"/>
    <w:pPr>
      <w:spacing w:before="100" w:beforeAutospacing="1" w:after="100" w:afterAutospacing="1"/>
    </w:pPr>
  </w:style>
  <w:style w:type="paragraph" w:customStyle="1" w:styleId="xl129">
    <w:name w:val="xl129"/>
    <w:basedOn w:val="a5"/>
    <w:rsid w:val="00C1094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0">
    <w:name w:val="xl130"/>
    <w:basedOn w:val="a5"/>
    <w:rsid w:val="00C1094A"/>
    <w:pPr>
      <w:spacing w:before="100" w:beforeAutospacing="1" w:after="100" w:afterAutospacing="1"/>
      <w:jc w:val="right"/>
      <w:textAlignment w:val="top"/>
    </w:pPr>
    <w:rPr>
      <w:rFonts w:ascii="Arial" w:hAnsi="Arial" w:cs="Arial"/>
      <w:b/>
      <w:bCs/>
      <w:color w:val="000000"/>
      <w:sz w:val="16"/>
      <w:szCs w:val="16"/>
    </w:rPr>
  </w:style>
  <w:style w:type="paragraph" w:customStyle="1" w:styleId="xl131">
    <w:name w:val="xl131"/>
    <w:basedOn w:val="a5"/>
    <w:rsid w:val="00C1094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2">
    <w:name w:val="xl132"/>
    <w:basedOn w:val="a5"/>
    <w:rsid w:val="00C1094A"/>
    <w:pPr>
      <w:spacing w:before="100" w:beforeAutospacing="1" w:after="100" w:afterAutospacing="1"/>
      <w:jc w:val="center"/>
      <w:textAlignment w:val="top"/>
    </w:pPr>
    <w:rPr>
      <w:rFonts w:ascii="Arial" w:hAnsi="Arial" w:cs="Arial"/>
      <w:b/>
      <w:bCs/>
      <w:color w:val="000000"/>
      <w:sz w:val="16"/>
      <w:szCs w:val="16"/>
    </w:rPr>
  </w:style>
  <w:style w:type="paragraph" w:customStyle="1" w:styleId="xl133">
    <w:name w:val="xl133"/>
    <w:basedOn w:val="a5"/>
    <w:rsid w:val="00C1094A"/>
    <w:pP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5"/>
    <w:rsid w:val="00C1094A"/>
    <w:pPr>
      <w:pBdr>
        <w:top w:val="single" w:sz="4" w:space="0" w:color="auto"/>
      </w:pBdr>
      <w:spacing w:before="100" w:beforeAutospacing="1" w:after="100" w:afterAutospacing="1"/>
    </w:pPr>
    <w:rPr>
      <w:rFonts w:ascii="Arial" w:hAnsi="Arial" w:cs="Arial"/>
      <w:color w:val="000000"/>
      <w:sz w:val="16"/>
      <w:szCs w:val="16"/>
    </w:rPr>
  </w:style>
  <w:style w:type="paragraph" w:customStyle="1" w:styleId="xl135">
    <w:name w:val="xl135"/>
    <w:basedOn w:val="a5"/>
    <w:rsid w:val="00C1094A"/>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6">
    <w:name w:val="xl136"/>
    <w:basedOn w:val="a5"/>
    <w:rsid w:val="00C1094A"/>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7">
    <w:name w:val="xl137"/>
    <w:basedOn w:val="a5"/>
    <w:rsid w:val="00C1094A"/>
    <w:pPr>
      <w:spacing w:before="100" w:beforeAutospacing="1" w:after="100" w:afterAutospacing="1"/>
      <w:jc w:val="center"/>
    </w:pPr>
    <w:rPr>
      <w:rFonts w:ascii="Arial" w:hAnsi="Arial" w:cs="Arial"/>
      <w:color w:val="000000"/>
      <w:sz w:val="16"/>
      <w:szCs w:val="16"/>
    </w:rPr>
  </w:style>
  <w:style w:type="paragraph" w:customStyle="1" w:styleId="xl138">
    <w:name w:val="xl138"/>
    <w:basedOn w:val="a5"/>
    <w:rsid w:val="00C1094A"/>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39">
    <w:name w:val="xl139"/>
    <w:basedOn w:val="a5"/>
    <w:rsid w:val="00C1094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40">
    <w:name w:val="xl140"/>
    <w:basedOn w:val="a5"/>
    <w:rsid w:val="00C1094A"/>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41">
    <w:name w:val="xl141"/>
    <w:basedOn w:val="a5"/>
    <w:rsid w:val="00C1094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42">
    <w:name w:val="xl142"/>
    <w:basedOn w:val="a5"/>
    <w:rsid w:val="00C1094A"/>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3">
    <w:name w:val="xl143"/>
    <w:basedOn w:val="a5"/>
    <w:rsid w:val="00C1094A"/>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customStyle="1" w:styleId="xl144">
    <w:name w:val="xl144"/>
    <w:basedOn w:val="a5"/>
    <w:rsid w:val="00C1094A"/>
    <w:pPr>
      <w:pBdr>
        <w:top w:val="single" w:sz="4" w:space="0" w:color="auto"/>
      </w:pBdr>
      <w:spacing w:before="100" w:beforeAutospacing="1" w:after="100" w:afterAutospacing="1"/>
      <w:jc w:val="center"/>
    </w:pPr>
    <w:rPr>
      <w:rFonts w:ascii="Arial" w:hAnsi="Arial" w:cs="Arial"/>
      <w:i/>
      <w:iCs/>
      <w:color w:val="000000"/>
      <w:sz w:val="16"/>
      <w:szCs w:val="16"/>
    </w:rPr>
  </w:style>
  <w:style w:type="character" w:customStyle="1" w:styleId="UnresolvedMention">
    <w:name w:val="Unresolved Mention"/>
    <w:basedOn w:val="a6"/>
    <w:uiPriority w:val="99"/>
    <w:semiHidden/>
    <w:unhideWhenUsed/>
    <w:rsid w:val="004656F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4230093">
      <w:bodyDiv w:val="1"/>
      <w:marLeft w:val="0"/>
      <w:marRight w:val="0"/>
      <w:marTop w:val="0"/>
      <w:marBottom w:val="0"/>
      <w:divBdr>
        <w:top w:val="none" w:sz="0" w:space="0" w:color="auto"/>
        <w:left w:val="none" w:sz="0" w:space="0" w:color="auto"/>
        <w:bottom w:val="none" w:sz="0" w:space="0" w:color="auto"/>
        <w:right w:val="none" w:sz="0" w:space="0" w:color="auto"/>
      </w:divBdr>
    </w:div>
    <w:div w:id="107744272">
      <w:bodyDiv w:val="1"/>
      <w:marLeft w:val="0"/>
      <w:marRight w:val="0"/>
      <w:marTop w:val="0"/>
      <w:marBottom w:val="0"/>
      <w:divBdr>
        <w:top w:val="none" w:sz="0" w:space="0" w:color="auto"/>
        <w:left w:val="none" w:sz="0" w:space="0" w:color="auto"/>
        <w:bottom w:val="none" w:sz="0" w:space="0" w:color="auto"/>
        <w:right w:val="none" w:sz="0" w:space="0" w:color="auto"/>
      </w:divBdr>
    </w:div>
    <w:div w:id="112136053">
      <w:bodyDiv w:val="1"/>
      <w:marLeft w:val="0"/>
      <w:marRight w:val="0"/>
      <w:marTop w:val="0"/>
      <w:marBottom w:val="0"/>
      <w:divBdr>
        <w:top w:val="none" w:sz="0" w:space="0" w:color="auto"/>
        <w:left w:val="none" w:sz="0" w:space="0" w:color="auto"/>
        <w:bottom w:val="none" w:sz="0" w:space="0" w:color="auto"/>
        <w:right w:val="none" w:sz="0" w:space="0" w:color="auto"/>
      </w:divBdr>
    </w:div>
    <w:div w:id="248077579">
      <w:bodyDiv w:val="1"/>
      <w:marLeft w:val="0"/>
      <w:marRight w:val="0"/>
      <w:marTop w:val="0"/>
      <w:marBottom w:val="0"/>
      <w:divBdr>
        <w:top w:val="none" w:sz="0" w:space="0" w:color="auto"/>
        <w:left w:val="none" w:sz="0" w:space="0" w:color="auto"/>
        <w:bottom w:val="none" w:sz="0" w:space="0" w:color="auto"/>
        <w:right w:val="none" w:sz="0" w:space="0" w:color="auto"/>
      </w:divBdr>
    </w:div>
    <w:div w:id="290091961">
      <w:bodyDiv w:val="1"/>
      <w:marLeft w:val="0"/>
      <w:marRight w:val="0"/>
      <w:marTop w:val="0"/>
      <w:marBottom w:val="0"/>
      <w:divBdr>
        <w:top w:val="none" w:sz="0" w:space="0" w:color="auto"/>
        <w:left w:val="none" w:sz="0" w:space="0" w:color="auto"/>
        <w:bottom w:val="none" w:sz="0" w:space="0" w:color="auto"/>
        <w:right w:val="none" w:sz="0" w:space="0" w:color="auto"/>
      </w:divBdr>
    </w:div>
    <w:div w:id="323631597">
      <w:bodyDiv w:val="1"/>
      <w:marLeft w:val="0"/>
      <w:marRight w:val="0"/>
      <w:marTop w:val="0"/>
      <w:marBottom w:val="0"/>
      <w:divBdr>
        <w:top w:val="none" w:sz="0" w:space="0" w:color="auto"/>
        <w:left w:val="none" w:sz="0" w:space="0" w:color="auto"/>
        <w:bottom w:val="none" w:sz="0" w:space="0" w:color="auto"/>
        <w:right w:val="none" w:sz="0" w:space="0" w:color="auto"/>
      </w:divBdr>
    </w:div>
    <w:div w:id="404110758">
      <w:bodyDiv w:val="1"/>
      <w:marLeft w:val="0"/>
      <w:marRight w:val="0"/>
      <w:marTop w:val="0"/>
      <w:marBottom w:val="0"/>
      <w:divBdr>
        <w:top w:val="none" w:sz="0" w:space="0" w:color="auto"/>
        <w:left w:val="none" w:sz="0" w:space="0" w:color="auto"/>
        <w:bottom w:val="none" w:sz="0" w:space="0" w:color="auto"/>
        <w:right w:val="none" w:sz="0" w:space="0" w:color="auto"/>
      </w:divBdr>
    </w:div>
    <w:div w:id="489058737">
      <w:bodyDiv w:val="1"/>
      <w:marLeft w:val="0"/>
      <w:marRight w:val="0"/>
      <w:marTop w:val="0"/>
      <w:marBottom w:val="0"/>
      <w:divBdr>
        <w:top w:val="none" w:sz="0" w:space="0" w:color="auto"/>
        <w:left w:val="none" w:sz="0" w:space="0" w:color="auto"/>
        <w:bottom w:val="none" w:sz="0" w:space="0" w:color="auto"/>
        <w:right w:val="none" w:sz="0" w:space="0" w:color="auto"/>
      </w:divBdr>
    </w:div>
    <w:div w:id="502093481">
      <w:bodyDiv w:val="1"/>
      <w:marLeft w:val="0"/>
      <w:marRight w:val="0"/>
      <w:marTop w:val="0"/>
      <w:marBottom w:val="0"/>
      <w:divBdr>
        <w:top w:val="none" w:sz="0" w:space="0" w:color="auto"/>
        <w:left w:val="none" w:sz="0" w:space="0" w:color="auto"/>
        <w:bottom w:val="none" w:sz="0" w:space="0" w:color="auto"/>
        <w:right w:val="none" w:sz="0" w:space="0" w:color="auto"/>
      </w:divBdr>
    </w:div>
    <w:div w:id="555704209">
      <w:bodyDiv w:val="1"/>
      <w:marLeft w:val="0"/>
      <w:marRight w:val="0"/>
      <w:marTop w:val="0"/>
      <w:marBottom w:val="0"/>
      <w:divBdr>
        <w:top w:val="none" w:sz="0" w:space="0" w:color="auto"/>
        <w:left w:val="none" w:sz="0" w:space="0" w:color="auto"/>
        <w:bottom w:val="none" w:sz="0" w:space="0" w:color="auto"/>
        <w:right w:val="none" w:sz="0" w:space="0" w:color="auto"/>
      </w:divBdr>
    </w:div>
    <w:div w:id="596913067">
      <w:bodyDiv w:val="1"/>
      <w:marLeft w:val="0"/>
      <w:marRight w:val="0"/>
      <w:marTop w:val="0"/>
      <w:marBottom w:val="0"/>
      <w:divBdr>
        <w:top w:val="none" w:sz="0" w:space="0" w:color="auto"/>
        <w:left w:val="none" w:sz="0" w:space="0" w:color="auto"/>
        <w:bottom w:val="none" w:sz="0" w:space="0" w:color="auto"/>
        <w:right w:val="none" w:sz="0" w:space="0" w:color="auto"/>
      </w:divBdr>
    </w:div>
    <w:div w:id="643698607">
      <w:bodyDiv w:val="1"/>
      <w:marLeft w:val="0"/>
      <w:marRight w:val="0"/>
      <w:marTop w:val="0"/>
      <w:marBottom w:val="0"/>
      <w:divBdr>
        <w:top w:val="none" w:sz="0" w:space="0" w:color="auto"/>
        <w:left w:val="none" w:sz="0" w:space="0" w:color="auto"/>
        <w:bottom w:val="none" w:sz="0" w:space="0" w:color="auto"/>
        <w:right w:val="none" w:sz="0" w:space="0" w:color="auto"/>
      </w:divBdr>
    </w:div>
    <w:div w:id="742988356">
      <w:bodyDiv w:val="1"/>
      <w:marLeft w:val="0"/>
      <w:marRight w:val="0"/>
      <w:marTop w:val="0"/>
      <w:marBottom w:val="0"/>
      <w:divBdr>
        <w:top w:val="none" w:sz="0" w:space="0" w:color="auto"/>
        <w:left w:val="none" w:sz="0" w:space="0" w:color="auto"/>
        <w:bottom w:val="none" w:sz="0" w:space="0" w:color="auto"/>
        <w:right w:val="none" w:sz="0" w:space="0" w:color="auto"/>
      </w:divBdr>
    </w:div>
    <w:div w:id="759717144">
      <w:bodyDiv w:val="1"/>
      <w:marLeft w:val="0"/>
      <w:marRight w:val="0"/>
      <w:marTop w:val="0"/>
      <w:marBottom w:val="0"/>
      <w:divBdr>
        <w:top w:val="none" w:sz="0" w:space="0" w:color="auto"/>
        <w:left w:val="none" w:sz="0" w:space="0" w:color="auto"/>
        <w:bottom w:val="none" w:sz="0" w:space="0" w:color="auto"/>
        <w:right w:val="none" w:sz="0" w:space="0" w:color="auto"/>
      </w:divBdr>
    </w:div>
    <w:div w:id="790049911">
      <w:bodyDiv w:val="1"/>
      <w:marLeft w:val="0"/>
      <w:marRight w:val="0"/>
      <w:marTop w:val="0"/>
      <w:marBottom w:val="0"/>
      <w:divBdr>
        <w:top w:val="none" w:sz="0" w:space="0" w:color="auto"/>
        <w:left w:val="none" w:sz="0" w:space="0" w:color="auto"/>
        <w:bottom w:val="none" w:sz="0" w:space="0" w:color="auto"/>
        <w:right w:val="none" w:sz="0" w:space="0" w:color="auto"/>
      </w:divBdr>
    </w:div>
    <w:div w:id="803498112">
      <w:bodyDiv w:val="1"/>
      <w:marLeft w:val="0"/>
      <w:marRight w:val="0"/>
      <w:marTop w:val="0"/>
      <w:marBottom w:val="0"/>
      <w:divBdr>
        <w:top w:val="none" w:sz="0" w:space="0" w:color="auto"/>
        <w:left w:val="none" w:sz="0" w:space="0" w:color="auto"/>
        <w:bottom w:val="none" w:sz="0" w:space="0" w:color="auto"/>
        <w:right w:val="none" w:sz="0" w:space="0" w:color="auto"/>
      </w:divBdr>
      <w:divsChild>
        <w:div w:id="2026134549">
          <w:marLeft w:val="0"/>
          <w:marRight w:val="0"/>
          <w:marTop w:val="0"/>
          <w:marBottom w:val="0"/>
          <w:divBdr>
            <w:top w:val="none" w:sz="0" w:space="0" w:color="auto"/>
            <w:left w:val="none" w:sz="0" w:space="0" w:color="auto"/>
            <w:bottom w:val="none" w:sz="0" w:space="0" w:color="auto"/>
            <w:right w:val="none" w:sz="0" w:space="0" w:color="auto"/>
          </w:divBdr>
          <w:divsChild>
            <w:div w:id="1663006795">
              <w:marLeft w:val="0"/>
              <w:marRight w:val="0"/>
              <w:marTop w:val="0"/>
              <w:marBottom w:val="0"/>
              <w:divBdr>
                <w:top w:val="none" w:sz="0" w:space="0" w:color="auto"/>
                <w:left w:val="none" w:sz="0" w:space="0" w:color="auto"/>
                <w:bottom w:val="none" w:sz="0" w:space="0" w:color="auto"/>
                <w:right w:val="none" w:sz="0" w:space="0" w:color="auto"/>
              </w:divBdr>
              <w:divsChild>
                <w:div w:id="1993288806">
                  <w:marLeft w:val="0"/>
                  <w:marRight w:val="0"/>
                  <w:marTop w:val="0"/>
                  <w:marBottom w:val="0"/>
                  <w:divBdr>
                    <w:top w:val="none" w:sz="0" w:space="0" w:color="auto"/>
                    <w:left w:val="none" w:sz="0" w:space="0" w:color="auto"/>
                    <w:bottom w:val="none" w:sz="0" w:space="0" w:color="auto"/>
                    <w:right w:val="none" w:sz="0" w:space="0" w:color="auto"/>
                  </w:divBdr>
                  <w:divsChild>
                    <w:div w:id="2035426036">
                      <w:marLeft w:val="0"/>
                      <w:marRight w:val="0"/>
                      <w:marTop w:val="0"/>
                      <w:marBottom w:val="0"/>
                      <w:divBdr>
                        <w:top w:val="none" w:sz="0" w:space="0" w:color="auto"/>
                        <w:left w:val="none" w:sz="0" w:space="0" w:color="auto"/>
                        <w:bottom w:val="none" w:sz="0" w:space="0" w:color="auto"/>
                        <w:right w:val="none" w:sz="0" w:space="0" w:color="auto"/>
                      </w:divBdr>
                      <w:divsChild>
                        <w:div w:id="146447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740876">
      <w:bodyDiv w:val="1"/>
      <w:marLeft w:val="0"/>
      <w:marRight w:val="0"/>
      <w:marTop w:val="0"/>
      <w:marBottom w:val="0"/>
      <w:divBdr>
        <w:top w:val="none" w:sz="0" w:space="0" w:color="auto"/>
        <w:left w:val="none" w:sz="0" w:space="0" w:color="auto"/>
        <w:bottom w:val="none" w:sz="0" w:space="0" w:color="auto"/>
        <w:right w:val="none" w:sz="0" w:space="0" w:color="auto"/>
      </w:divBdr>
    </w:div>
    <w:div w:id="960111279">
      <w:bodyDiv w:val="1"/>
      <w:marLeft w:val="0"/>
      <w:marRight w:val="0"/>
      <w:marTop w:val="0"/>
      <w:marBottom w:val="0"/>
      <w:divBdr>
        <w:top w:val="none" w:sz="0" w:space="0" w:color="auto"/>
        <w:left w:val="none" w:sz="0" w:space="0" w:color="auto"/>
        <w:bottom w:val="none" w:sz="0" w:space="0" w:color="auto"/>
        <w:right w:val="none" w:sz="0" w:space="0" w:color="auto"/>
      </w:divBdr>
    </w:div>
    <w:div w:id="971787667">
      <w:bodyDiv w:val="1"/>
      <w:marLeft w:val="0"/>
      <w:marRight w:val="0"/>
      <w:marTop w:val="0"/>
      <w:marBottom w:val="0"/>
      <w:divBdr>
        <w:top w:val="none" w:sz="0" w:space="0" w:color="auto"/>
        <w:left w:val="none" w:sz="0" w:space="0" w:color="auto"/>
        <w:bottom w:val="none" w:sz="0" w:space="0" w:color="auto"/>
        <w:right w:val="none" w:sz="0" w:space="0" w:color="auto"/>
      </w:divBdr>
    </w:div>
    <w:div w:id="1001159851">
      <w:bodyDiv w:val="1"/>
      <w:marLeft w:val="0"/>
      <w:marRight w:val="0"/>
      <w:marTop w:val="0"/>
      <w:marBottom w:val="0"/>
      <w:divBdr>
        <w:top w:val="none" w:sz="0" w:space="0" w:color="auto"/>
        <w:left w:val="none" w:sz="0" w:space="0" w:color="auto"/>
        <w:bottom w:val="none" w:sz="0" w:space="0" w:color="auto"/>
        <w:right w:val="none" w:sz="0" w:space="0" w:color="auto"/>
      </w:divBdr>
    </w:div>
    <w:div w:id="1002968804">
      <w:bodyDiv w:val="1"/>
      <w:marLeft w:val="0"/>
      <w:marRight w:val="0"/>
      <w:marTop w:val="0"/>
      <w:marBottom w:val="0"/>
      <w:divBdr>
        <w:top w:val="none" w:sz="0" w:space="0" w:color="auto"/>
        <w:left w:val="none" w:sz="0" w:space="0" w:color="auto"/>
        <w:bottom w:val="none" w:sz="0" w:space="0" w:color="auto"/>
        <w:right w:val="none" w:sz="0" w:space="0" w:color="auto"/>
      </w:divBdr>
    </w:div>
    <w:div w:id="1141457911">
      <w:bodyDiv w:val="1"/>
      <w:marLeft w:val="0"/>
      <w:marRight w:val="0"/>
      <w:marTop w:val="0"/>
      <w:marBottom w:val="0"/>
      <w:divBdr>
        <w:top w:val="none" w:sz="0" w:space="0" w:color="auto"/>
        <w:left w:val="none" w:sz="0" w:space="0" w:color="auto"/>
        <w:bottom w:val="none" w:sz="0" w:space="0" w:color="auto"/>
        <w:right w:val="none" w:sz="0" w:space="0" w:color="auto"/>
      </w:divBdr>
    </w:div>
    <w:div w:id="1173951429">
      <w:bodyDiv w:val="1"/>
      <w:marLeft w:val="0"/>
      <w:marRight w:val="0"/>
      <w:marTop w:val="0"/>
      <w:marBottom w:val="0"/>
      <w:divBdr>
        <w:top w:val="none" w:sz="0" w:space="0" w:color="auto"/>
        <w:left w:val="none" w:sz="0" w:space="0" w:color="auto"/>
        <w:bottom w:val="none" w:sz="0" w:space="0" w:color="auto"/>
        <w:right w:val="none" w:sz="0" w:space="0" w:color="auto"/>
      </w:divBdr>
    </w:div>
    <w:div w:id="1193035215">
      <w:bodyDiv w:val="1"/>
      <w:marLeft w:val="0"/>
      <w:marRight w:val="0"/>
      <w:marTop w:val="0"/>
      <w:marBottom w:val="0"/>
      <w:divBdr>
        <w:top w:val="none" w:sz="0" w:space="0" w:color="auto"/>
        <w:left w:val="none" w:sz="0" w:space="0" w:color="auto"/>
        <w:bottom w:val="none" w:sz="0" w:space="0" w:color="auto"/>
        <w:right w:val="none" w:sz="0" w:space="0" w:color="auto"/>
      </w:divBdr>
    </w:div>
    <w:div w:id="1218317772">
      <w:bodyDiv w:val="1"/>
      <w:marLeft w:val="0"/>
      <w:marRight w:val="0"/>
      <w:marTop w:val="0"/>
      <w:marBottom w:val="0"/>
      <w:divBdr>
        <w:top w:val="none" w:sz="0" w:space="0" w:color="auto"/>
        <w:left w:val="none" w:sz="0" w:space="0" w:color="auto"/>
        <w:bottom w:val="none" w:sz="0" w:space="0" w:color="auto"/>
        <w:right w:val="none" w:sz="0" w:space="0" w:color="auto"/>
      </w:divBdr>
    </w:div>
    <w:div w:id="1357464481">
      <w:bodyDiv w:val="1"/>
      <w:marLeft w:val="0"/>
      <w:marRight w:val="0"/>
      <w:marTop w:val="0"/>
      <w:marBottom w:val="0"/>
      <w:divBdr>
        <w:top w:val="none" w:sz="0" w:space="0" w:color="auto"/>
        <w:left w:val="none" w:sz="0" w:space="0" w:color="auto"/>
        <w:bottom w:val="none" w:sz="0" w:space="0" w:color="auto"/>
        <w:right w:val="none" w:sz="0" w:space="0" w:color="auto"/>
      </w:divBdr>
    </w:div>
    <w:div w:id="1361736002">
      <w:bodyDiv w:val="1"/>
      <w:marLeft w:val="0"/>
      <w:marRight w:val="0"/>
      <w:marTop w:val="0"/>
      <w:marBottom w:val="0"/>
      <w:divBdr>
        <w:top w:val="none" w:sz="0" w:space="0" w:color="auto"/>
        <w:left w:val="none" w:sz="0" w:space="0" w:color="auto"/>
        <w:bottom w:val="none" w:sz="0" w:space="0" w:color="auto"/>
        <w:right w:val="none" w:sz="0" w:space="0" w:color="auto"/>
      </w:divBdr>
    </w:div>
    <w:div w:id="1378821059">
      <w:bodyDiv w:val="1"/>
      <w:marLeft w:val="0"/>
      <w:marRight w:val="0"/>
      <w:marTop w:val="0"/>
      <w:marBottom w:val="0"/>
      <w:divBdr>
        <w:top w:val="none" w:sz="0" w:space="0" w:color="auto"/>
        <w:left w:val="none" w:sz="0" w:space="0" w:color="auto"/>
        <w:bottom w:val="none" w:sz="0" w:space="0" w:color="auto"/>
        <w:right w:val="none" w:sz="0" w:space="0" w:color="auto"/>
      </w:divBdr>
    </w:div>
    <w:div w:id="1383209519">
      <w:bodyDiv w:val="1"/>
      <w:marLeft w:val="0"/>
      <w:marRight w:val="0"/>
      <w:marTop w:val="0"/>
      <w:marBottom w:val="0"/>
      <w:divBdr>
        <w:top w:val="none" w:sz="0" w:space="0" w:color="auto"/>
        <w:left w:val="none" w:sz="0" w:space="0" w:color="auto"/>
        <w:bottom w:val="none" w:sz="0" w:space="0" w:color="auto"/>
        <w:right w:val="none" w:sz="0" w:space="0" w:color="auto"/>
      </w:divBdr>
    </w:div>
    <w:div w:id="1457915927">
      <w:bodyDiv w:val="1"/>
      <w:marLeft w:val="0"/>
      <w:marRight w:val="0"/>
      <w:marTop w:val="0"/>
      <w:marBottom w:val="0"/>
      <w:divBdr>
        <w:top w:val="none" w:sz="0" w:space="0" w:color="auto"/>
        <w:left w:val="none" w:sz="0" w:space="0" w:color="auto"/>
        <w:bottom w:val="none" w:sz="0" w:space="0" w:color="auto"/>
        <w:right w:val="none" w:sz="0" w:space="0" w:color="auto"/>
      </w:divBdr>
    </w:div>
    <w:div w:id="1535771366">
      <w:bodyDiv w:val="1"/>
      <w:marLeft w:val="0"/>
      <w:marRight w:val="0"/>
      <w:marTop w:val="0"/>
      <w:marBottom w:val="0"/>
      <w:divBdr>
        <w:top w:val="none" w:sz="0" w:space="0" w:color="auto"/>
        <w:left w:val="none" w:sz="0" w:space="0" w:color="auto"/>
        <w:bottom w:val="none" w:sz="0" w:space="0" w:color="auto"/>
        <w:right w:val="none" w:sz="0" w:space="0" w:color="auto"/>
      </w:divBdr>
    </w:div>
    <w:div w:id="1651522509">
      <w:bodyDiv w:val="1"/>
      <w:marLeft w:val="0"/>
      <w:marRight w:val="0"/>
      <w:marTop w:val="0"/>
      <w:marBottom w:val="0"/>
      <w:divBdr>
        <w:top w:val="none" w:sz="0" w:space="0" w:color="auto"/>
        <w:left w:val="none" w:sz="0" w:space="0" w:color="auto"/>
        <w:bottom w:val="none" w:sz="0" w:space="0" w:color="auto"/>
        <w:right w:val="none" w:sz="0" w:space="0" w:color="auto"/>
      </w:divBdr>
    </w:div>
    <w:div w:id="1671591708">
      <w:bodyDiv w:val="1"/>
      <w:marLeft w:val="0"/>
      <w:marRight w:val="0"/>
      <w:marTop w:val="0"/>
      <w:marBottom w:val="0"/>
      <w:divBdr>
        <w:top w:val="none" w:sz="0" w:space="0" w:color="auto"/>
        <w:left w:val="none" w:sz="0" w:space="0" w:color="auto"/>
        <w:bottom w:val="none" w:sz="0" w:space="0" w:color="auto"/>
        <w:right w:val="none" w:sz="0" w:space="0" w:color="auto"/>
      </w:divBdr>
    </w:div>
    <w:div w:id="1697273050">
      <w:bodyDiv w:val="1"/>
      <w:marLeft w:val="0"/>
      <w:marRight w:val="0"/>
      <w:marTop w:val="0"/>
      <w:marBottom w:val="0"/>
      <w:divBdr>
        <w:top w:val="none" w:sz="0" w:space="0" w:color="auto"/>
        <w:left w:val="none" w:sz="0" w:space="0" w:color="auto"/>
        <w:bottom w:val="none" w:sz="0" w:space="0" w:color="auto"/>
        <w:right w:val="none" w:sz="0" w:space="0" w:color="auto"/>
      </w:divBdr>
    </w:div>
    <w:div w:id="1789162498">
      <w:bodyDiv w:val="1"/>
      <w:marLeft w:val="0"/>
      <w:marRight w:val="0"/>
      <w:marTop w:val="0"/>
      <w:marBottom w:val="0"/>
      <w:divBdr>
        <w:top w:val="none" w:sz="0" w:space="0" w:color="auto"/>
        <w:left w:val="none" w:sz="0" w:space="0" w:color="auto"/>
        <w:bottom w:val="none" w:sz="0" w:space="0" w:color="auto"/>
        <w:right w:val="none" w:sz="0" w:space="0" w:color="auto"/>
      </w:divBdr>
    </w:div>
    <w:div w:id="1852983664">
      <w:bodyDiv w:val="1"/>
      <w:marLeft w:val="0"/>
      <w:marRight w:val="0"/>
      <w:marTop w:val="0"/>
      <w:marBottom w:val="0"/>
      <w:divBdr>
        <w:top w:val="none" w:sz="0" w:space="0" w:color="auto"/>
        <w:left w:val="none" w:sz="0" w:space="0" w:color="auto"/>
        <w:bottom w:val="none" w:sz="0" w:space="0" w:color="auto"/>
        <w:right w:val="none" w:sz="0" w:space="0" w:color="auto"/>
      </w:divBdr>
    </w:div>
    <w:div w:id="1873496418">
      <w:bodyDiv w:val="1"/>
      <w:marLeft w:val="0"/>
      <w:marRight w:val="0"/>
      <w:marTop w:val="0"/>
      <w:marBottom w:val="0"/>
      <w:divBdr>
        <w:top w:val="none" w:sz="0" w:space="0" w:color="auto"/>
        <w:left w:val="none" w:sz="0" w:space="0" w:color="auto"/>
        <w:bottom w:val="none" w:sz="0" w:space="0" w:color="auto"/>
        <w:right w:val="none" w:sz="0" w:space="0" w:color="auto"/>
      </w:divBdr>
    </w:div>
    <w:div w:id="1902060253">
      <w:bodyDiv w:val="1"/>
      <w:marLeft w:val="0"/>
      <w:marRight w:val="0"/>
      <w:marTop w:val="0"/>
      <w:marBottom w:val="0"/>
      <w:divBdr>
        <w:top w:val="none" w:sz="0" w:space="0" w:color="auto"/>
        <w:left w:val="none" w:sz="0" w:space="0" w:color="auto"/>
        <w:bottom w:val="none" w:sz="0" w:space="0" w:color="auto"/>
        <w:right w:val="none" w:sz="0" w:space="0" w:color="auto"/>
      </w:divBdr>
    </w:div>
    <w:div w:id="1975406858">
      <w:bodyDiv w:val="1"/>
      <w:marLeft w:val="0"/>
      <w:marRight w:val="0"/>
      <w:marTop w:val="0"/>
      <w:marBottom w:val="0"/>
      <w:divBdr>
        <w:top w:val="none" w:sz="0" w:space="0" w:color="auto"/>
        <w:left w:val="none" w:sz="0" w:space="0" w:color="auto"/>
        <w:bottom w:val="none" w:sz="0" w:space="0" w:color="auto"/>
        <w:right w:val="none" w:sz="0" w:space="0" w:color="auto"/>
      </w:divBdr>
    </w:div>
    <w:div w:id="1977683434">
      <w:bodyDiv w:val="1"/>
      <w:marLeft w:val="0"/>
      <w:marRight w:val="0"/>
      <w:marTop w:val="0"/>
      <w:marBottom w:val="0"/>
      <w:divBdr>
        <w:top w:val="none" w:sz="0" w:space="0" w:color="auto"/>
        <w:left w:val="none" w:sz="0" w:space="0" w:color="auto"/>
        <w:bottom w:val="none" w:sz="0" w:space="0" w:color="auto"/>
        <w:right w:val="none" w:sz="0" w:space="0" w:color="auto"/>
      </w:divBdr>
    </w:div>
    <w:div w:id="1982542324">
      <w:bodyDiv w:val="1"/>
      <w:marLeft w:val="0"/>
      <w:marRight w:val="0"/>
      <w:marTop w:val="0"/>
      <w:marBottom w:val="0"/>
      <w:divBdr>
        <w:top w:val="none" w:sz="0" w:space="0" w:color="auto"/>
        <w:left w:val="none" w:sz="0" w:space="0" w:color="auto"/>
        <w:bottom w:val="none" w:sz="0" w:space="0" w:color="auto"/>
        <w:right w:val="none" w:sz="0" w:space="0" w:color="auto"/>
      </w:divBdr>
    </w:div>
    <w:div w:id="206104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416B3-9113-41AB-AA61-12A391880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33</Pages>
  <Words>15706</Words>
  <Characters>89525</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105021</CharactersWithSpaces>
  <SharedDoc>false</SharedDoc>
  <HLinks>
    <vt:vector size="84" baseType="variant">
      <vt:variant>
        <vt:i4>7929915</vt:i4>
      </vt:variant>
      <vt:variant>
        <vt:i4>39</vt:i4>
      </vt:variant>
      <vt:variant>
        <vt:i4>0</vt:i4>
      </vt:variant>
      <vt:variant>
        <vt:i4>5</vt:i4>
      </vt:variant>
      <vt:variant>
        <vt:lpwstr>consultantplus://offline/ref=26F6F19447F062392EF7685CB01269558A3B7186A3331F2B007531E2A5AB5B7A3C839244DFA83457N9a4J</vt:lpwstr>
      </vt:variant>
      <vt:variant>
        <vt:lpwstr/>
      </vt:variant>
      <vt:variant>
        <vt:i4>6357089</vt:i4>
      </vt:variant>
      <vt:variant>
        <vt:i4>36</vt:i4>
      </vt:variant>
      <vt:variant>
        <vt:i4>0</vt:i4>
      </vt:variant>
      <vt:variant>
        <vt:i4>5</vt:i4>
      </vt:variant>
      <vt:variant>
        <vt:lpwstr>consultantplus://offline/ref=6DAAB4ACC6AD5CABE2A3756CD63F03F46D7022816D5AB2F56A91E7951B019A172059AA6DA649F7FClFv2J</vt:lpwstr>
      </vt:variant>
      <vt:variant>
        <vt:lpwstr/>
      </vt:variant>
      <vt:variant>
        <vt:i4>3735614</vt:i4>
      </vt:variant>
      <vt:variant>
        <vt:i4>33</vt:i4>
      </vt:variant>
      <vt:variant>
        <vt:i4>0</vt:i4>
      </vt:variant>
      <vt:variant>
        <vt:i4>5</vt:i4>
      </vt:variant>
      <vt:variant>
        <vt:lpwstr>http://ivo.garant.ru/document?id=12083577&amp;sub=0</vt:lpwstr>
      </vt:variant>
      <vt:variant>
        <vt:lpwstr/>
      </vt:variant>
      <vt:variant>
        <vt:i4>6815790</vt:i4>
      </vt:variant>
      <vt:variant>
        <vt:i4>30</vt:i4>
      </vt:variant>
      <vt:variant>
        <vt:i4>0</vt:i4>
      </vt:variant>
      <vt:variant>
        <vt:i4>5</vt:i4>
      </vt:variant>
      <vt:variant>
        <vt:lpwstr>garantf1://3822226.700/</vt:lpwstr>
      </vt:variant>
      <vt:variant>
        <vt:lpwstr/>
      </vt:variant>
      <vt:variant>
        <vt:i4>2031650</vt:i4>
      </vt:variant>
      <vt:variant>
        <vt:i4>27</vt:i4>
      </vt:variant>
      <vt:variant>
        <vt:i4>0</vt:i4>
      </vt:variant>
      <vt:variant>
        <vt:i4>5</vt:i4>
      </vt:variant>
      <vt:variant>
        <vt:lpwstr/>
      </vt:variant>
      <vt:variant>
        <vt:lpwstr>sub_35</vt:lpwstr>
      </vt:variant>
      <vt:variant>
        <vt:i4>1769506</vt:i4>
      </vt:variant>
      <vt:variant>
        <vt:i4>24</vt:i4>
      </vt:variant>
      <vt:variant>
        <vt:i4>0</vt:i4>
      </vt:variant>
      <vt:variant>
        <vt:i4>5</vt:i4>
      </vt:variant>
      <vt:variant>
        <vt:lpwstr/>
      </vt:variant>
      <vt:variant>
        <vt:lpwstr>sub_31</vt:lpwstr>
      </vt:variant>
      <vt:variant>
        <vt:i4>2031650</vt:i4>
      </vt:variant>
      <vt:variant>
        <vt:i4>21</vt:i4>
      </vt:variant>
      <vt:variant>
        <vt:i4>0</vt:i4>
      </vt:variant>
      <vt:variant>
        <vt:i4>5</vt:i4>
      </vt:variant>
      <vt:variant>
        <vt:lpwstr/>
      </vt:variant>
      <vt:variant>
        <vt:lpwstr>sub_35</vt:lpwstr>
      </vt:variant>
      <vt:variant>
        <vt:i4>3735614</vt:i4>
      </vt:variant>
      <vt:variant>
        <vt:i4>18</vt:i4>
      </vt:variant>
      <vt:variant>
        <vt:i4>0</vt:i4>
      </vt:variant>
      <vt:variant>
        <vt:i4>5</vt:i4>
      </vt:variant>
      <vt:variant>
        <vt:lpwstr>http://ivo.garant.ru/document?id=12083577&amp;sub=0</vt:lpwstr>
      </vt:variant>
      <vt:variant>
        <vt:lpwstr/>
      </vt:variant>
      <vt:variant>
        <vt:i4>2424930</vt:i4>
      </vt:variant>
      <vt:variant>
        <vt:i4>15</vt:i4>
      </vt:variant>
      <vt:variant>
        <vt:i4>0</vt:i4>
      </vt:variant>
      <vt:variant>
        <vt:i4>5</vt:i4>
      </vt:variant>
      <vt:variant>
        <vt:lpwstr>consultantplus://offline/ref=461C8104CE96F59DF7146423C7C0CB8CEAFC8CA230A3DCA57D3121368BDEE3E6C3B93AE5420C280FlDx0P</vt:lpwstr>
      </vt:variant>
      <vt:variant>
        <vt:lpwstr/>
      </vt:variant>
      <vt:variant>
        <vt:i4>7864368</vt:i4>
      </vt:variant>
      <vt:variant>
        <vt:i4>12</vt:i4>
      </vt:variant>
      <vt:variant>
        <vt:i4>0</vt:i4>
      </vt:variant>
      <vt:variant>
        <vt:i4>5</vt:i4>
      </vt:variant>
      <vt:variant>
        <vt:lpwstr>consultantplus://offline/ref=202F3A6E242BD8FBD3FF5842A1BE80112AA60C0F82D3F391EF42ED2C0A8E6671EF210CF0lDHDH</vt:lpwstr>
      </vt:variant>
      <vt:variant>
        <vt:lpwstr/>
      </vt:variant>
      <vt:variant>
        <vt:i4>5636098</vt:i4>
      </vt:variant>
      <vt:variant>
        <vt:i4>9</vt:i4>
      </vt:variant>
      <vt:variant>
        <vt:i4>0</vt:i4>
      </vt:variant>
      <vt:variant>
        <vt:i4>5</vt:i4>
      </vt:variant>
      <vt:variant>
        <vt:lpwstr/>
      </vt:variant>
      <vt:variant>
        <vt:lpwstr>Par70</vt:lpwstr>
      </vt:variant>
      <vt:variant>
        <vt:i4>3145788</vt:i4>
      </vt:variant>
      <vt:variant>
        <vt:i4>6</vt:i4>
      </vt:variant>
      <vt:variant>
        <vt:i4>0</vt:i4>
      </vt:variant>
      <vt:variant>
        <vt:i4>5</vt:i4>
      </vt:variant>
      <vt:variant>
        <vt:lpwstr>consultantplus://offline/ref=277A596D6EF5CD02BF5864E40B23BE74916D8C332BFC3F061F08EEB331A1AEFFA4ACD7AE5702C35BX6h6D</vt:lpwstr>
      </vt:variant>
      <vt:variant>
        <vt:lpwstr/>
      </vt:variant>
      <vt:variant>
        <vt:i4>2687032</vt:i4>
      </vt:variant>
      <vt:variant>
        <vt:i4>3</vt:i4>
      </vt:variant>
      <vt:variant>
        <vt:i4>0</vt:i4>
      </vt:variant>
      <vt:variant>
        <vt:i4>5</vt:i4>
      </vt:variant>
      <vt:variant>
        <vt:lpwstr>consultantplus://offline/ref=4F3AB76DC68F1E5F150713E5B6DEDD126D539E7B96774307C6D9CBA6D03A65387E6A9C11510BA190h0n9E</vt:lpwstr>
      </vt:variant>
      <vt:variant>
        <vt:lpwstr/>
      </vt:variant>
      <vt:variant>
        <vt:i4>3276912</vt:i4>
      </vt:variant>
      <vt:variant>
        <vt:i4>0</vt:i4>
      </vt:variant>
      <vt:variant>
        <vt:i4>0</vt:i4>
      </vt:variant>
      <vt:variant>
        <vt:i4>5</vt:i4>
      </vt:variant>
      <vt:variant>
        <vt:lpwstr/>
      </vt:variant>
      <vt:variant>
        <vt:lpwstr>P2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Викторова Мария Александровн</dc:creator>
  <cp:lastModifiedBy>КАТЯ</cp:lastModifiedBy>
  <cp:revision>12</cp:revision>
  <cp:lastPrinted>2022-06-11T11:06:00Z</cp:lastPrinted>
  <dcterms:created xsi:type="dcterms:W3CDTF">2022-06-03T10:42:00Z</dcterms:created>
  <dcterms:modified xsi:type="dcterms:W3CDTF">2022-06-11T11:26:00Z</dcterms:modified>
</cp:coreProperties>
</file>