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006" w:tblpY="275"/>
        <w:tblOverlap w:val="never"/>
        <w:tblW w:w="10314" w:type="dxa"/>
        <w:tblLayout w:type="fixed"/>
        <w:tblLook w:val="04A0" w:firstRow="1" w:lastRow="0" w:firstColumn="1" w:lastColumn="0" w:noHBand="0" w:noVBand="1"/>
      </w:tblPr>
      <w:tblGrid>
        <w:gridCol w:w="10314"/>
      </w:tblGrid>
      <w:tr w:rsidR="001B27FB">
        <w:tc>
          <w:tcPr>
            <w:tcW w:w="10314" w:type="dxa"/>
          </w:tcPr>
          <w:tbl>
            <w:tblPr>
              <w:tblpPr w:leftFromText="180" w:rightFromText="180" w:vertAnchor="text" w:horzAnchor="page" w:tblpX="-716" w:tblpY="550"/>
              <w:tblOverlap w:val="never"/>
              <w:tblW w:w="10314" w:type="dxa"/>
              <w:tblLayout w:type="fixed"/>
              <w:tblLook w:val="04A0" w:firstRow="1" w:lastRow="0" w:firstColumn="1" w:lastColumn="0" w:noHBand="0" w:noVBand="1"/>
            </w:tblPr>
            <w:tblGrid>
              <w:gridCol w:w="10314"/>
            </w:tblGrid>
            <w:tr w:rsidR="001B27FB">
              <w:tc>
                <w:tcPr>
                  <w:tcW w:w="10314" w:type="dxa"/>
                </w:tcPr>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b/>
                      <w:sz w:val="24"/>
                      <w:szCs w:val="24"/>
                      <w:lang w:eastAsia="zh-CN"/>
                    </w:rPr>
                    <w:t>«УТВЕРЖДАЮ»</w:t>
                  </w:r>
                </w:p>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sz w:val="24"/>
                      <w:szCs w:val="24"/>
                      <w:lang w:eastAsia="zh-CN"/>
                    </w:rPr>
                  </w:pPr>
                  <w:r>
                    <w:rPr>
                      <w:rFonts w:ascii="Times New Roman" w:hAnsi="Times New Roman"/>
                      <w:sz w:val="24"/>
                      <w:szCs w:val="24"/>
                      <w:lang w:eastAsia="zh-CN"/>
                    </w:rPr>
                    <w:t xml:space="preserve">Директор ГБПОУ Уфимский </w:t>
                  </w:r>
                </w:p>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sz w:val="24"/>
                      <w:szCs w:val="24"/>
                      <w:lang w:eastAsia="zh-CN"/>
                    </w:rPr>
                    <w:t xml:space="preserve">Машиностроительный колледж </w:t>
                  </w:r>
                </w:p>
                <w:p w:rsidR="001B27FB" w:rsidRDefault="00707F71"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sz w:val="24"/>
                      <w:szCs w:val="24"/>
                      <w:lang w:eastAsia="zh-CN"/>
                    </w:rPr>
                    <w:t>_____________Б.М. Мусин</w:t>
                  </w:r>
                </w:p>
              </w:tc>
            </w:tr>
            <w:tr w:rsidR="001B27FB">
              <w:trPr>
                <w:trHeight w:val="516"/>
              </w:trPr>
              <w:tc>
                <w:tcPr>
                  <w:tcW w:w="10314" w:type="dxa"/>
                </w:tcPr>
                <w:p w:rsidR="001B27FB" w:rsidRDefault="00E6658E"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sz w:val="24"/>
                      <w:szCs w:val="24"/>
                      <w:lang w:eastAsia="zh-CN"/>
                    </w:rPr>
                    <w:t xml:space="preserve">«____» июня </w:t>
                  </w:r>
                  <w:r w:rsidR="007701B3">
                    <w:rPr>
                      <w:rFonts w:ascii="Times New Roman" w:hAnsi="Times New Roman"/>
                      <w:sz w:val="24"/>
                      <w:szCs w:val="24"/>
                      <w:lang w:eastAsia="zh-CN"/>
                    </w:rPr>
                    <w:t xml:space="preserve">2022г. </w:t>
                  </w:r>
                </w:p>
              </w:tc>
            </w:tr>
          </w:tbl>
          <w:p w:rsidR="001B27FB" w:rsidRDefault="001B27FB" w:rsidP="00707F71">
            <w:pPr>
              <w:keepNext/>
              <w:tabs>
                <w:tab w:val="left" w:pos="708"/>
              </w:tabs>
              <w:suppressAutoHyphens/>
              <w:spacing w:after="0"/>
              <w:ind w:left="4395" w:right="-108"/>
              <w:outlineLvl w:val="3"/>
              <w:rPr>
                <w:rFonts w:ascii="Times New Roman" w:hAnsi="Times New Roman"/>
                <w:b/>
                <w:sz w:val="28"/>
                <w:szCs w:val="28"/>
                <w:lang w:eastAsia="zh-CN"/>
              </w:rPr>
            </w:pPr>
          </w:p>
        </w:tc>
      </w:tr>
      <w:tr w:rsidR="001B27FB">
        <w:tc>
          <w:tcPr>
            <w:tcW w:w="10314" w:type="dxa"/>
          </w:tcPr>
          <w:p w:rsidR="001B27FB" w:rsidRDefault="001B27FB">
            <w:pPr>
              <w:rPr>
                <w:rFonts w:ascii="Times New Roman" w:hAnsi="Times New Roman"/>
              </w:rPr>
            </w:pPr>
          </w:p>
        </w:tc>
      </w:tr>
    </w:tbl>
    <w:p w:rsidR="001B27FB" w:rsidRDefault="001B27FB">
      <w:pPr>
        <w:autoSpaceDE w:val="0"/>
        <w:autoSpaceDN w:val="0"/>
        <w:adjustRightInd w:val="0"/>
        <w:spacing w:after="0" w:line="240" w:lineRule="auto"/>
        <w:jc w:val="right"/>
        <w:rPr>
          <w:rFonts w:ascii="Times New Roman" w:hAnsi="Times New Roman"/>
          <w:bCs/>
          <w:color w:val="000000"/>
          <w:sz w:val="24"/>
          <w:szCs w:val="24"/>
        </w:rPr>
      </w:pPr>
    </w:p>
    <w:p w:rsidR="001B27FB" w:rsidRDefault="007701B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Cs/>
          <w:color w:val="000000"/>
          <w:sz w:val="24"/>
          <w:szCs w:val="24"/>
        </w:rPr>
        <w:t>.</w:t>
      </w:r>
    </w:p>
    <w:p w:rsidR="001B27FB" w:rsidRDefault="001B27FB">
      <w:pPr>
        <w:autoSpaceDE w:val="0"/>
        <w:autoSpaceDN w:val="0"/>
        <w:adjustRightInd w:val="0"/>
        <w:spacing w:after="0" w:line="240" w:lineRule="auto"/>
        <w:jc w:val="right"/>
        <w:rPr>
          <w:rFonts w:ascii="Times New Roman" w:hAnsi="Times New Roman"/>
          <w:b/>
          <w:bCs/>
          <w:color w:val="000000"/>
          <w:sz w:val="24"/>
          <w:szCs w:val="24"/>
        </w:rPr>
      </w:pPr>
    </w:p>
    <w:p w:rsidR="001B27FB" w:rsidRDefault="001B27FB">
      <w:pPr>
        <w:autoSpaceDE w:val="0"/>
        <w:autoSpaceDN w:val="0"/>
        <w:adjustRightInd w:val="0"/>
        <w:spacing w:after="0" w:line="240" w:lineRule="auto"/>
        <w:jc w:val="right"/>
        <w:rPr>
          <w:rFonts w:ascii="Times New Roman" w:hAnsi="Times New Roman"/>
          <w:b/>
          <w:bCs/>
          <w:color w:val="000000"/>
          <w:sz w:val="24"/>
          <w:szCs w:val="24"/>
        </w:rPr>
      </w:pPr>
    </w:p>
    <w:p w:rsidR="001B27FB" w:rsidRDefault="001B27FB">
      <w:pPr>
        <w:autoSpaceDE w:val="0"/>
        <w:autoSpaceDN w:val="0"/>
        <w:adjustRightInd w:val="0"/>
        <w:spacing w:after="0" w:line="240" w:lineRule="auto"/>
        <w:jc w:val="center"/>
        <w:rPr>
          <w:rFonts w:ascii="Times New Roman" w:hAnsi="Times New Roman"/>
          <w:b/>
          <w:bCs/>
          <w:color w:val="000000"/>
          <w:sz w:val="24"/>
          <w:szCs w:val="24"/>
        </w:rPr>
      </w:pPr>
    </w:p>
    <w:p w:rsidR="001B27FB" w:rsidRDefault="001B27FB">
      <w:pPr>
        <w:autoSpaceDE w:val="0"/>
        <w:autoSpaceDN w:val="0"/>
        <w:adjustRightInd w:val="0"/>
        <w:spacing w:after="0" w:line="240" w:lineRule="auto"/>
        <w:jc w:val="center"/>
        <w:rPr>
          <w:rFonts w:ascii="Times New Roman" w:hAnsi="Times New Roman"/>
          <w:b/>
          <w:bCs/>
          <w:color w:val="000000"/>
          <w:sz w:val="24"/>
          <w:szCs w:val="24"/>
        </w:rPr>
      </w:pPr>
    </w:p>
    <w:p w:rsidR="001B27FB" w:rsidRDefault="001B27FB">
      <w:pPr>
        <w:autoSpaceDE w:val="0"/>
        <w:autoSpaceDN w:val="0"/>
        <w:adjustRightInd w:val="0"/>
        <w:spacing w:after="0" w:line="240" w:lineRule="auto"/>
        <w:jc w:val="center"/>
        <w:rPr>
          <w:rFonts w:ascii="Times New Roman" w:hAnsi="Times New Roman"/>
          <w:b/>
          <w:bCs/>
          <w:color w:val="000000"/>
          <w:sz w:val="24"/>
          <w:szCs w:val="24"/>
        </w:rPr>
      </w:pPr>
    </w:p>
    <w:p w:rsidR="001B27FB" w:rsidRDefault="001B27FB">
      <w:pPr>
        <w:spacing w:after="0" w:line="240" w:lineRule="auto"/>
        <w:jc w:val="center"/>
        <w:rPr>
          <w:rFonts w:ascii="Times New Roman" w:hAnsi="Times New Roman"/>
          <w:b/>
          <w:bCs/>
          <w:color w:val="000000"/>
          <w:sz w:val="24"/>
          <w:szCs w:val="24"/>
        </w:rPr>
      </w:pPr>
    </w:p>
    <w:p w:rsidR="001B27FB" w:rsidRDefault="007701B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ДОКУМЕНТАЦИЯ О ПРОВЕДЕНИИ -</w:t>
      </w:r>
    </w:p>
    <w:p w:rsidR="001B27FB" w:rsidRDefault="007701B3">
      <w:pPr>
        <w:pStyle w:val="a8"/>
        <w:jc w:val="center"/>
        <w:rPr>
          <w:rFonts w:ascii="Times New Roman" w:hAnsi="Times New Roman" w:cs="Times New Roman"/>
          <w:b/>
          <w:bCs/>
          <w:sz w:val="24"/>
          <w:szCs w:val="24"/>
        </w:rPr>
      </w:pPr>
      <w:r>
        <w:rPr>
          <w:rFonts w:ascii="Times New Roman" w:hAnsi="Times New Roman" w:cs="Times New Roman"/>
          <w:b/>
          <w:bCs/>
          <w:sz w:val="24"/>
          <w:szCs w:val="24"/>
        </w:rPr>
        <w:t>АУКЦИОНА В ЭЛЕКТРОННОЙ ФОРМЕ</w:t>
      </w:r>
    </w:p>
    <w:p w:rsidR="001B27FB" w:rsidRDefault="00E6658E">
      <w:pPr>
        <w:pStyle w:val="a8"/>
        <w:jc w:val="center"/>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на приобретение учебно-лабораторного оборудования</w:t>
      </w:r>
      <w:r w:rsidR="00636A18">
        <w:rPr>
          <w:rFonts w:ascii="Times New Roman" w:eastAsia="Microsoft YaHei UI Light" w:hAnsi="Times New Roman" w:cs="Times New Roman"/>
          <w:sz w:val="24"/>
          <w:szCs w:val="24"/>
        </w:rPr>
        <w:t xml:space="preserve"> в рамках федерального проекта «</w:t>
      </w:r>
      <w:proofErr w:type="spellStart"/>
      <w:r w:rsidR="00636A18">
        <w:rPr>
          <w:rFonts w:ascii="Times New Roman" w:eastAsia="Microsoft YaHei UI Light" w:hAnsi="Times New Roman" w:cs="Times New Roman"/>
          <w:sz w:val="24"/>
          <w:szCs w:val="24"/>
        </w:rPr>
        <w:t>Проффесионалитет</w:t>
      </w:r>
      <w:proofErr w:type="spellEnd"/>
      <w:r w:rsidR="00636A18">
        <w:rPr>
          <w:rFonts w:ascii="Times New Roman" w:eastAsia="Microsoft YaHei UI Light" w:hAnsi="Times New Roman" w:cs="Times New Roman"/>
          <w:sz w:val="24"/>
          <w:szCs w:val="24"/>
        </w:rPr>
        <w:t>» для ГБПОУ «Уфимский машиностроительный колледж»</w:t>
      </w:r>
    </w:p>
    <w:p w:rsidR="001B27FB" w:rsidRDefault="001B27FB">
      <w:pPr>
        <w:pStyle w:val="a8"/>
        <w:rPr>
          <w:rFonts w:ascii="Times New Roman" w:hAnsi="Times New Roman" w:cs="Times New Roman"/>
          <w:sz w:val="24"/>
          <w:szCs w:val="24"/>
        </w:rPr>
      </w:pPr>
    </w:p>
    <w:p w:rsidR="001B27FB" w:rsidRDefault="001B27FB">
      <w:pPr>
        <w:pStyle w:val="a8"/>
        <w:rPr>
          <w:rFonts w:ascii="Times New Roman" w:hAnsi="Times New Roman" w:cs="Times New Roman"/>
          <w:sz w:val="24"/>
          <w:szCs w:val="24"/>
        </w:rPr>
      </w:pPr>
    </w:p>
    <w:p w:rsidR="001B27FB" w:rsidRDefault="001B27FB">
      <w:pPr>
        <w:spacing w:after="0" w:line="240" w:lineRule="auto"/>
        <w:jc w:val="center"/>
        <w:rPr>
          <w:rFonts w:ascii="Times New Roman" w:hAnsi="Times New Roman"/>
          <w:b/>
          <w:sz w:val="24"/>
          <w:szCs w:val="24"/>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Pr="00BE0926" w:rsidRDefault="00636A18" w:rsidP="00636A18">
      <w:pPr>
        <w:spacing w:after="0" w:line="240" w:lineRule="auto"/>
        <w:rPr>
          <w:rFonts w:ascii="Times New Roman" w:hAnsi="Times New Roman"/>
          <w:sz w:val="20"/>
          <w:szCs w:val="20"/>
        </w:rPr>
      </w:pPr>
      <w:r w:rsidRPr="00BE0926">
        <w:rPr>
          <w:rFonts w:ascii="Times New Roman" w:hAnsi="Times New Roman"/>
          <w:sz w:val="20"/>
          <w:szCs w:val="20"/>
        </w:rPr>
        <w:t>Разработала:</w:t>
      </w:r>
    </w:p>
    <w:p w:rsidR="00636A18" w:rsidRPr="00BE0926" w:rsidRDefault="00636A18" w:rsidP="00636A18">
      <w:pPr>
        <w:spacing w:after="0" w:line="240" w:lineRule="auto"/>
        <w:rPr>
          <w:rFonts w:ascii="Times New Roman" w:hAnsi="Times New Roman"/>
          <w:sz w:val="20"/>
          <w:szCs w:val="20"/>
        </w:rPr>
      </w:pPr>
      <w:r w:rsidRPr="00BE0926">
        <w:rPr>
          <w:rFonts w:ascii="Times New Roman" w:hAnsi="Times New Roman"/>
          <w:sz w:val="20"/>
          <w:szCs w:val="20"/>
        </w:rPr>
        <w:t>Контрактный управляющий _________</w:t>
      </w:r>
      <w:proofErr w:type="spellStart"/>
      <w:r w:rsidRPr="00BE0926">
        <w:rPr>
          <w:rFonts w:ascii="Times New Roman" w:hAnsi="Times New Roman"/>
          <w:sz w:val="20"/>
          <w:szCs w:val="20"/>
        </w:rPr>
        <w:t>Л.Гирфанова</w:t>
      </w:r>
      <w:proofErr w:type="spellEnd"/>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autoSpaceDE w:val="0"/>
        <w:autoSpaceDN w:val="0"/>
        <w:adjustRightInd w:val="0"/>
        <w:spacing w:after="0" w:line="240" w:lineRule="auto"/>
        <w:rPr>
          <w:rFonts w:ascii="Times New Roman" w:hAnsi="Times New Roman"/>
          <w:b/>
          <w:bCs/>
          <w:color w:val="000000"/>
        </w:rPr>
      </w:pPr>
    </w:p>
    <w:p w:rsidR="001B27FB" w:rsidRPr="00707F71" w:rsidRDefault="00707F71">
      <w:pPr>
        <w:shd w:val="clear" w:color="auto" w:fill="FFFFFF"/>
        <w:autoSpaceDE w:val="0"/>
        <w:autoSpaceDN w:val="0"/>
        <w:adjustRightInd w:val="0"/>
        <w:spacing w:after="0" w:line="240" w:lineRule="atLeast"/>
        <w:ind w:right="124" w:firstLine="360"/>
        <w:jc w:val="center"/>
        <w:rPr>
          <w:rFonts w:ascii="Times New Roman" w:hAnsi="Times New Roman"/>
          <w:bCs/>
          <w:color w:val="000000"/>
          <w:sz w:val="28"/>
          <w:szCs w:val="28"/>
        </w:rPr>
        <w:sectPr w:rsidR="001B27FB" w:rsidRPr="00707F71">
          <w:footerReference w:type="default" r:id="rId8"/>
          <w:pgSz w:w="11906" w:h="16838"/>
          <w:pgMar w:top="993" w:right="851" w:bottom="1134" w:left="1701" w:header="567" w:footer="567" w:gutter="0"/>
          <w:cols w:space="708"/>
          <w:docGrid w:linePitch="360"/>
        </w:sectPr>
      </w:pPr>
      <w:r w:rsidRPr="00707F71">
        <w:rPr>
          <w:rFonts w:ascii="Times New Roman" w:hAnsi="Times New Roman"/>
          <w:bCs/>
          <w:color w:val="000000"/>
          <w:sz w:val="28"/>
          <w:szCs w:val="28"/>
        </w:rPr>
        <w:t>Уфа-</w:t>
      </w:r>
      <w:r w:rsidR="007701B3" w:rsidRPr="00707F71">
        <w:rPr>
          <w:rFonts w:ascii="Times New Roman" w:hAnsi="Times New Roman"/>
          <w:bCs/>
          <w:color w:val="000000"/>
          <w:sz w:val="28"/>
          <w:szCs w:val="28"/>
        </w:rPr>
        <w:t>2022г.</w:t>
      </w:r>
    </w:p>
    <w:p w:rsidR="001B27FB" w:rsidRDefault="007701B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p w:rsidR="001B27FB" w:rsidRDefault="001B27FB">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54"/>
        <w:gridCol w:w="800"/>
      </w:tblGrid>
      <w:tr w:rsidR="001B27FB">
        <w:tc>
          <w:tcPr>
            <w:tcW w:w="8754" w:type="dxa"/>
          </w:tcPr>
          <w:p w:rsidR="001B27FB" w:rsidRDefault="007701B3">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Pr>
                <w:rFonts w:ascii="Times New Roman" w:hAnsi="Times New Roman"/>
                <w:b/>
                <w:bCs/>
                <w:color w:val="000000"/>
                <w:sz w:val="24"/>
                <w:szCs w:val="24"/>
              </w:rPr>
              <w:t>. ИНФОРМАЦИОННАЯ КАРТА ДОКУМЕНТАЦИИ О ПРОВЕДЕНИИ АУКЦИОНА В ЭЛЕКТРОННОЙ ФОРМЕ</w:t>
            </w:r>
          </w:p>
          <w:p w:rsidR="001B27FB" w:rsidRDefault="001B27FB">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Pr>
                <w:rFonts w:ascii="Times New Roman" w:hAnsi="Times New Roman"/>
                <w:b/>
                <w:bCs/>
                <w:color w:val="000000"/>
                <w:sz w:val="24"/>
                <w:szCs w:val="24"/>
              </w:rPr>
              <w:t>. ИНСТРУКЦИЯ ПО ЗАПОЛНЕНИЮ ЗАЯВКИ НА УЧАСТИЕ В АУКЦИОНЕ</w:t>
            </w:r>
          </w:p>
          <w:p w:rsidR="001B27FB" w:rsidRDefault="001B27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xml:space="preserve">. </w:t>
            </w:r>
            <w:r>
              <w:rPr>
                <w:rFonts w:ascii="Times New Roman" w:hAnsi="Times New Roman"/>
                <w:b/>
                <w:bCs/>
                <w:sz w:val="24"/>
                <w:szCs w:val="24"/>
              </w:rPr>
              <w:t>ПРОЕКТ ДОГОВОРА</w:t>
            </w:r>
          </w:p>
          <w:p w:rsidR="001B27FB" w:rsidRDefault="001B27FB">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1B27FB" w:rsidRDefault="001B27FB">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Pr>
                <w:rFonts w:ascii="Times New Roman" w:hAnsi="Times New Roman"/>
                <w:b/>
                <w:bCs/>
                <w:color w:val="000000"/>
                <w:sz w:val="24"/>
                <w:szCs w:val="24"/>
              </w:rPr>
              <w:t>. ОБОСНОВАНИЕ НАЧАЛЬНОЙ (МАКСИМАЛЬНОЙ) ЦЕНЫ ДОГОВОРА</w:t>
            </w:r>
          </w:p>
          <w:p w:rsidR="001B27FB" w:rsidRDefault="001B27FB">
            <w:pPr>
              <w:autoSpaceDE w:val="0"/>
              <w:autoSpaceDN w:val="0"/>
              <w:adjustRightInd w:val="0"/>
              <w:spacing w:after="0" w:line="240" w:lineRule="atLeast"/>
              <w:ind w:right="124"/>
              <w:rPr>
                <w:rFonts w:ascii="Times New Roman" w:hAnsi="Times New Roman"/>
                <w:b/>
                <w:bCs/>
                <w:color w:val="000000"/>
                <w:sz w:val="24"/>
                <w:szCs w:val="24"/>
              </w:rPr>
            </w:pPr>
          </w:p>
          <w:p w:rsidR="001B27FB" w:rsidRDefault="007701B3">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tc>
      </w:tr>
    </w:tbl>
    <w:p w:rsidR="001B27FB" w:rsidRDefault="007701B3">
      <w:pPr>
        <w:jc w:val="center"/>
        <w:rPr>
          <w:rFonts w:ascii="Times New Roman" w:hAnsi="Times New Roman"/>
        </w:rPr>
      </w:pPr>
      <w:r>
        <w:br w:type="page"/>
      </w:r>
      <w:r>
        <w:rPr>
          <w:rFonts w:ascii="Times New Roman" w:hAnsi="Times New Roman"/>
          <w:b/>
          <w:sz w:val="24"/>
          <w:szCs w:val="24"/>
        </w:rPr>
        <w:lastRenderedPageBreak/>
        <w:t xml:space="preserve">РАЗДЕЛ </w:t>
      </w:r>
      <w:r>
        <w:rPr>
          <w:rFonts w:ascii="Times New Roman" w:hAnsi="Times New Roman"/>
          <w:b/>
          <w:sz w:val="24"/>
          <w:szCs w:val="24"/>
          <w:lang w:val="en-US"/>
        </w:rPr>
        <w:t>l</w:t>
      </w:r>
      <w:r>
        <w:rPr>
          <w:rFonts w:ascii="Times New Roman" w:hAnsi="Times New Roman"/>
          <w:b/>
          <w:sz w:val="24"/>
          <w:szCs w:val="24"/>
        </w:rPr>
        <w:t>: ИНФОРМАЦИОННАЯ КАРТА ДОКУМЕНТАЦИИ О ПРОВЕДЕНИИ АУКЦИОНА В ЭЛЕКТРОННОЙ ФОРМЕ</w:t>
      </w:r>
    </w:p>
    <w:tbl>
      <w:tblPr>
        <w:tblW w:w="10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6763"/>
      </w:tblGrid>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 п/п</w:t>
            </w:r>
          </w:p>
        </w:tc>
        <w:tc>
          <w:tcPr>
            <w:tcW w:w="9598" w:type="dxa"/>
            <w:gridSpan w:val="2"/>
            <w:tcBorders>
              <w:top w:val="single" w:sz="4" w:space="0" w:color="auto"/>
              <w:left w:val="single" w:sz="4" w:space="0" w:color="auto"/>
              <w:bottom w:val="single" w:sz="4" w:space="0" w:color="auto"/>
              <w:right w:val="single" w:sz="4" w:space="0" w:color="auto"/>
            </w:tcBorders>
          </w:tcPr>
          <w:p w:rsidR="001B27FB" w:rsidRDefault="007701B3">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Общие сведения</w:t>
            </w:r>
          </w:p>
        </w:tc>
      </w:tr>
      <w:tr w:rsidR="001B27FB">
        <w:trPr>
          <w:trHeight w:val="1695"/>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Наименование Заказчика, место нахождения, почтовый адрес, адрес электронной почты, номер контактного телефона</w:t>
            </w:r>
          </w:p>
        </w:tc>
        <w:tc>
          <w:tcPr>
            <w:tcW w:w="6763" w:type="dxa"/>
            <w:tcBorders>
              <w:top w:val="single" w:sz="4" w:space="0" w:color="auto"/>
              <w:left w:val="single" w:sz="4" w:space="0" w:color="auto"/>
              <w:bottom w:val="single" w:sz="4" w:space="0" w:color="auto"/>
              <w:right w:val="single" w:sz="4" w:space="0" w:color="auto"/>
            </w:tcBorders>
            <w:vAlign w:val="center"/>
          </w:tcPr>
          <w:p w:rsidR="001B27FB" w:rsidRDefault="007701B3">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Государственное бюджетное профессиональное образовательное учреждение Уфимский машиностроительный колледж (ГБПОУ УМК)</w:t>
            </w:r>
          </w:p>
          <w:p w:rsidR="001B27FB" w:rsidRDefault="00636A18">
            <w:pPr>
              <w:pStyle w:val="a8"/>
              <w:rPr>
                <w:rFonts w:ascii="Times New Roman" w:eastAsia="Microsoft YaHei UI Light" w:hAnsi="Times New Roman" w:cs="Times New Roman"/>
                <w:bCs/>
                <w:sz w:val="24"/>
                <w:szCs w:val="24"/>
              </w:rPr>
            </w:pPr>
            <w:r>
              <w:rPr>
                <w:rFonts w:ascii="Times New Roman" w:eastAsia="Microsoft YaHei UI Light" w:hAnsi="Times New Roman" w:cs="Times New Roman"/>
                <w:bCs/>
                <w:sz w:val="24"/>
                <w:szCs w:val="24"/>
              </w:rPr>
              <w:t>450112</w:t>
            </w:r>
            <w:r w:rsidR="007701B3">
              <w:rPr>
                <w:rFonts w:ascii="Times New Roman" w:eastAsia="Microsoft YaHei UI Light" w:hAnsi="Times New Roman" w:cs="Times New Roman"/>
                <w:bCs/>
                <w:sz w:val="24"/>
                <w:szCs w:val="24"/>
              </w:rPr>
              <w:t>, Республика Башкорто</w:t>
            </w:r>
            <w:r>
              <w:rPr>
                <w:rFonts w:ascii="Times New Roman" w:eastAsia="Microsoft YaHei UI Light" w:hAnsi="Times New Roman" w:cs="Times New Roman"/>
                <w:bCs/>
                <w:sz w:val="24"/>
                <w:szCs w:val="24"/>
              </w:rPr>
              <w:t>стан, г. Уфа, ул. Маяковского дом 3</w:t>
            </w:r>
            <w:r w:rsidR="007701B3">
              <w:rPr>
                <w:rFonts w:ascii="Times New Roman" w:eastAsia="Microsoft YaHei UI Light" w:hAnsi="Times New Roman" w:cs="Times New Roman"/>
                <w:bCs/>
                <w:sz w:val="24"/>
                <w:szCs w:val="24"/>
              </w:rPr>
              <w:t>.</w:t>
            </w:r>
          </w:p>
          <w:p w:rsidR="001B27FB" w:rsidRPr="00636A18" w:rsidRDefault="00636A18">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Электронная почта:</w:t>
            </w:r>
            <w:r w:rsidR="007701B3">
              <w:rPr>
                <w:rFonts w:ascii="Times New Roman" w:eastAsia="Microsoft YaHei UI Light" w:hAnsi="Times New Roman" w:cs="Times New Roman"/>
                <w:sz w:val="24"/>
                <w:szCs w:val="24"/>
              </w:rPr>
              <w:t xml:space="preserve"> </w:t>
            </w:r>
            <w:proofErr w:type="spellStart"/>
            <w:r>
              <w:rPr>
                <w:rFonts w:ascii="Times New Roman" w:eastAsia="Microsoft YaHei UI Light" w:hAnsi="Times New Roman" w:cs="Times New Roman"/>
                <w:sz w:val="24"/>
                <w:szCs w:val="24"/>
                <w:lang w:val="en-US"/>
              </w:rPr>
              <w:t>pu</w:t>
            </w:r>
            <w:proofErr w:type="spellEnd"/>
            <w:r w:rsidRPr="00636A18">
              <w:rPr>
                <w:rFonts w:ascii="Times New Roman" w:eastAsia="Microsoft YaHei UI Light" w:hAnsi="Times New Roman" w:cs="Times New Roman"/>
                <w:sz w:val="24"/>
                <w:szCs w:val="24"/>
              </w:rPr>
              <w:t>-2@</w:t>
            </w:r>
            <w:r>
              <w:rPr>
                <w:rFonts w:ascii="Times New Roman" w:eastAsia="Microsoft YaHei UI Light" w:hAnsi="Times New Roman" w:cs="Times New Roman"/>
                <w:sz w:val="24"/>
                <w:szCs w:val="24"/>
                <w:lang w:val="en-US"/>
              </w:rPr>
              <w:t>mail</w:t>
            </w:r>
            <w:r w:rsidRPr="00636A18">
              <w:rPr>
                <w:rFonts w:ascii="Times New Roman" w:eastAsia="Microsoft YaHei UI Light" w:hAnsi="Times New Roman" w:cs="Times New Roman"/>
                <w:sz w:val="24"/>
                <w:szCs w:val="24"/>
              </w:rPr>
              <w:t>.</w:t>
            </w:r>
            <w:proofErr w:type="spellStart"/>
            <w:r>
              <w:rPr>
                <w:rFonts w:ascii="Times New Roman" w:eastAsia="Microsoft YaHei UI Light" w:hAnsi="Times New Roman" w:cs="Times New Roman"/>
                <w:sz w:val="24"/>
                <w:szCs w:val="24"/>
                <w:lang w:val="en-US"/>
              </w:rPr>
              <w:t>ru</w:t>
            </w:r>
            <w:proofErr w:type="spellEnd"/>
          </w:p>
          <w:p w:rsidR="001B27FB" w:rsidRPr="00636A18" w:rsidRDefault="00636A18">
            <w:pPr>
              <w:pStyle w:val="a8"/>
              <w:rPr>
                <w:sz w:val="20"/>
                <w:szCs w:val="20"/>
                <w:lang w:eastAsia="ru-RU"/>
              </w:rPr>
            </w:pPr>
            <w:r>
              <w:rPr>
                <w:rFonts w:ascii="Times New Roman" w:eastAsia="Microsoft YaHei UI Light" w:hAnsi="Times New Roman" w:cs="Times New Roman"/>
                <w:sz w:val="24"/>
                <w:szCs w:val="24"/>
              </w:rPr>
              <w:t>Телефон:</w:t>
            </w:r>
            <w:r w:rsidRPr="00636A18">
              <w:rPr>
                <w:rFonts w:ascii="Times New Roman" w:eastAsia="Microsoft YaHei UI Light" w:hAnsi="Times New Roman" w:cs="Times New Roman"/>
                <w:sz w:val="24"/>
                <w:szCs w:val="24"/>
              </w:rPr>
              <w:t>+7</w:t>
            </w:r>
            <w:r>
              <w:rPr>
                <w:rFonts w:ascii="Times New Roman" w:eastAsia="Microsoft YaHei UI Light" w:hAnsi="Times New Roman" w:cs="Times New Roman"/>
                <w:sz w:val="24"/>
                <w:szCs w:val="24"/>
              </w:rPr>
              <w:t>(347) 263-</w:t>
            </w:r>
            <w:r w:rsidRPr="00636A18">
              <w:rPr>
                <w:rFonts w:ascii="Times New Roman" w:eastAsia="Microsoft YaHei UI Light" w:hAnsi="Times New Roman" w:cs="Times New Roman"/>
                <w:sz w:val="24"/>
                <w:szCs w:val="24"/>
              </w:rPr>
              <w:t>52</w:t>
            </w:r>
            <w:r>
              <w:rPr>
                <w:rFonts w:ascii="Times New Roman" w:eastAsia="Microsoft YaHei UI Light" w:hAnsi="Times New Roman" w:cs="Times New Roman"/>
                <w:sz w:val="24"/>
                <w:szCs w:val="24"/>
              </w:rPr>
              <w:t>-2</w:t>
            </w:r>
            <w:r w:rsidR="007701B3">
              <w:rPr>
                <w:rFonts w:ascii="Times New Roman" w:eastAsia="Microsoft YaHei UI Light" w:hAnsi="Times New Roman" w:cs="Times New Roman"/>
                <w:sz w:val="24"/>
                <w:szCs w:val="24"/>
              </w:rPr>
              <w:t>5</w:t>
            </w: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Способ определения поставщиков (подрядчиков, исполнителей)</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pStyle w:val="afe"/>
              <w:jc w:val="both"/>
              <w:rPr>
                <w:color w:val="000000"/>
                <w:sz w:val="24"/>
                <w:szCs w:val="24"/>
              </w:rPr>
            </w:pPr>
            <w:r>
              <w:rPr>
                <w:color w:val="000000"/>
                <w:sz w:val="24"/>
                <w:szCs w:val="24"/>
              </w:rPr>
              <w:t>Аукцион в электронной форме (далее – аукцион, закупка, торги)</w:t>
            </w: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rPr>
                <w:rFonts w:ascii="Times New Roman" w:hAnsi="Times New Roman"/>
                <w:sz w:val="24"/>
                <w:szCs w:val="24"/>
              </w:rPr>
            </w:pPr>
            <w:r>
              <w:rPr>
                <w:rFonts w:ascii="Times New Roman" w:hAnsi="Times New Roman"/>
                <w:sz w:val="24"/>
                <w:szCs w:val="24"/>
              </w:rPr>
              <w:t>Наименование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636A18" w:rsidRDefault="00E6658E" w:rsidP="00521DEC">
            <w:pPr>
              <w:pStyle w:val="a8"/>
              <w:jc w:val="both"/>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 xml:space="preserve">Приобретение учебно-лабораторного оборудования </w:t>
            </w:r>
            <w:r w:rsidR="00636A18" w:rsidRPr="00636A18">
              <w:rPr>
                <w:rFonts w:ascii="Times New Roman" w:eastAsia="Microsoft YaHei UI Light" w:hAnsi="Times New Roman" w:cs="Times New Roman"/>
                <w:sz w:val="24"/>
                <w:szCs w:val="24"/>
              </w:rPr>
              <w:t>в рамках федерального проекта «</w:t>
            </w:r>
            <w:proofErr w:type="spellStart"/>
            <w:r w:rsidR="00636A18" w:rsidRPr="00636A18">
              <w:rPr>
                <w:rFonts w:ascii="Times New Roman" w:eastAsia="Microsoft YaHei UI Light" w:hAnsi="Times New Roman" w:cs="Times New Roman"/>
                <w:sz w:val="24"/>
                <w:szCs w:val="24"/>
              </w:rPr>
              <w:t>Проффесионалитет</w:t>
            </w:r>
            <w:proofErr w:type="spellEnd"/>
            <w:r w:rsidR="00636A18" w:rsidRPr="00636A18">
              <w:rPr>
                <w:rFonts w:ascii="Times New Roman" w:eastAsia="Microsoft YaHei UI Light" w:hAnsi="Times New Roman" w:cs="Times New Roman"/>
                <w:sz w:val="24"/>
                <w:szCs w:val="24"/>
              </w:rPr>
              <w:t>» для ГБПОУ «Уфимский машиностроительный колледж»</w:t>
            </w:r>
          </w:p>
          <w:p w:rsidR="001B27FB" w:rsidRDefault="001B27FB">
            <w:pPr>
              <w:spacing w:line="240" w:lineRule="auto"/>
              <w:jc w:val="both"/>
              <w:rPr>
                <w:rFonts w:ascii="Liberation Serif" w:hAnsi="Liberation Serif"/>
                <w:bCs/>
                <w:sz w:val="24"/>
                <w:szCs w:val="24"/>
                <w:highlight w:val="yellow"/>
              </w:rPr>
            </w:pPr>
          </w:p>
          <w:p w:rsidR="001B27FB" w:rsidRDefault="001B27FB">
            <w:pPr>
              <w:pStyle w:val="af0"/>
              <w:snapToGrid w:val="0"/>
              <w:rPr>
                <w:szCs w:val="24"/>
              </w:rPr>
            </w:pP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rPr>
                <w:rFonts w:ascii="Times New Roman" w:hAnsi="Times New Roman"/>
                <w:sz w:val="24"/>
                <w:szCs w:val="24"/>
              </w:rPr>
            </w:pPr>
            <w:r>
              <w:rPr>
                <w:rFonts w:ascii="Times New Roman" w:hAnsi="Times New Roman"/>
                <w:sz w:val="24"/>
                <w:szCs w:val="24"/>
              </w:rPr>
              <w:t>Описание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 4 </w:t>
            </w:r>
            <w:r>
              <w:rPr>
                <w:rFonts w:ascii="Times New Roman" w:hAnsi="Times New Roman"/>
                <w:bCs/>
                <w:sz w:val="24"/>
                <w:szCs w:val="24"/>
              </w:rPr>
              <w:t>документации о проведении аукциона).</w:t>
            </w:r>
          </w:p>
          <w:p w:rsidR="001B27FB" w:rsidRDefault="001B27FB">
            <w:pPr>
              <w:autoSpaceDE w:val="0"/>
              <w:autoSpaceDN w:val="0"/>
              <w:adjustRightInd w:val="0"/>
              <w:spacing w:after="0" w:line="240" w:lineRule="auto"/>
              <w:jc w:val="both"/>
              <w:rPr>
                <w:rFonts w:ascii="Times New Roman" w:hAnsi="Times New Roman"/>
                <w:sz w:val="24"/>
                <w:szCs w:val="24"/>
              </w:rPr>
            </w:pPr>
          </w:p>
        </w:tc>
      </w:tr>
      <w:tr w:rsidR="001B27FB">
        <w:trPr>
          <w:trHeight w:val="907"/>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качеству товара, выполнения работ, оказания услуг</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tabs>
                <w:tab w:val="left" w:pos="993"/>
              </w:tabs>
              <w:spacing w:after="0" w:line="240" w:lineRule="auto"/>
              <w:jc w:val="both"/>
              <w:rPr>
                <w:rFonts w:ascii="Times New Roman" w:hAnsi="Times New Roman"/>
                <w:sz w:val="24"/>
                <w:szCs w:val="24"/>
                <w:highlight w:val="yellow"/>
              </w:rPr>
            </w:pPr>
            <w:r>
              <w:rPr>
                <w:rFonts w:ascii="Times New Roman" w:hAnsi="Times New Roman"/>
                <w:sz w:val="24"/>
                <w:szCs w:val="24"/>
              </w:rPr>
              <w:t xml:space="preserve">Приведены в приложении №1 к извещению «Техническое задание». </w:t>
            </w:r>
          </w:p>
        </w:tc>
      </w:tr>
      <w:tr w:rsidR="001B27FB">
        <w:trPr>
          <w:trHeight w:val="6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Место  поставки товара</w:t>
            </w:r>
          </w:p>
        </w:tc>
        <w:tc>
          <w:tcPr>
            <w:tcW w:w="6763" w:type="dxa"/>
            <w:tcBorders>
              <w:top w:val="single" w:sz="4" w:space="0" w:color="auto"/>
              <w:left w:val="single" w:sz="4" w:space="0" w:color="auto"/>
              <w:bottom w:val="single" w:sz="4" w:space="0" w:color="auto"/>
              <w:right w:val="single" w:sz="4" w:space="0" w:color="auto"/>
            </w:tcBorders>
          </w:tcPr>
          <w:p w:rsidR="00636A18" w:rsidRDefault="00636A18" w:rsidP="00636A18">
            <w:pPr>
              <w:pStyle w:val="a8"/>
              <w:rPr>
                <w:rFonts w:ascii="Times New Roman" w:eastAsia="Microsoft YaHei UI Light" w:hAnsi="Times New Roman" w:cs="Times New Roman"/>
                <w:bCs/>
                <w:sz w:val="24"/>
                <w:szCs w:val="24"/>
              </w:rPr>
            </w:pPr>
            <w:r>
              <w:rPr>
                <w:rFonts w:ascii="Times New Roman" w:eastAsia="Microsoft YaHei UI Light" w:hAnsi="Times New Roman" w:cs="Times New Roman"/>
                <w:bCs/>
                <w:sz w:val="24"/>
                <w:szCs w:val="24"/>
              </w:rPr>
              <w:t>450112</w:t>
            </w:r>
            <w:r w:rsidR="007701B3">
              <w:rPr>
                <w:rFonts w:ascii="Times New Roman" w:eastAsia="Microsoft YaHei UI Light" w:hAnsi="Times New Roman" w:cs="Times New Roman"/>
                <w:bCs/>
                <w:sz w:val="24"/>
                <w:szCs w:val="24"/>
              </w:rPr>
              <w:t xml:space="preserve">, Республика Башкортостан, г. Уфа, ул. </w:t>
            </w:r>
            <w:r w:rsidR="00691D71">
              <w:rPr>
                <w:rFonts w:ascii="Times New Roman" w:eastAsia="Microsoft YaHei UI Light" w:hAnsi="Times New Roman" w:cs="Times New Roman"/>
                <w:bCs/>
                <w:sz w:val="24"/>
                <w:szCs w:val="24"/>
              </w:rPr>
              <w:t xml:space="preserve">ул. Борисоглебского </w:t>
            </w:r>
            <w:r>
              <w:rPr>
                <w:rFonts w:ascii="Times New Roman" w:eastAsia="Microsoft YaHei UI Light" w:hAnsi="Times New Roman" w:cs="Times New Roman"/>
                <w:bCs/>
                <w:sz w:val="24"/>
                <w:szCs w:val="24"/>
              </w:rPr>
              <w:t>дом 3</w:t>
            </w:r>
            <w:r w:rsidR="00691D71">
              <w:rPr>
                <w:rFonts w:ascii="Times New Roman" w:eastAsia="Microsoft YaHei UI Light" w:hAnsi="Times New Roman" w:cs="Times New Roman"/>
                <w:bCs/>
                <w:sz w:val="24"/>
                <w:szCs w:val="24"/>
              </w:rPr>
              <w:t>2</w:t>
            </w:r>
            <w:r>
              <w:rPr>
                <w:rFonts w:ascii="Times New Roman" w:eastAsia="Microsoft YaHei UI Light" w:hAnsi="Times New Roman" w:cs="Times New Roman"/>
                <w:bCs/>
                <w:sz w:val="24"/>
                <w:szCs w:val="24"/>
              </w:rPr>
              <w:t>.</w:t>
            </w:r>
          </w:p>
          <w:p w:rsidR="001B27FB" w:rsidRDefault="001B27FB">
            <w:pPr>
              <w:pStyle w:val="a8"/>
              <w:rPr>
                <w:rFonts w:ascii="Times New Roman" w:hAnsi="Times New Roman" w:cs="Times New Roman"/>
                <w:sz w:val="24"/>
                <w:szCs w:val="24"/>
              </w:rPr>
            </w:pPr>
          </w:p>
        </w:tc>
      </w:tr>
      <w:tr w:rsidR="001B27FB">
        <w:trPr>
          <w:trHeight w:val="553"/>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Сроки и периодичность поставки товара</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ind w:hanging="2"/>
              <w:jc w:val="both"/>
              <w:rPr>
                <w:rFonts w:ascii="Times New Roman" w:eastAsia="Times New Roman" w:hAnsi="Times New Roman"/>
                <w:b/>
                <w:sz w:val="24"/>
                <w:szCs w:val="20"/>
                <w:lang w:eastAsia="ru-RU"/>
              </w:rPr>
            </w:pPr>
            <w:r>
              <w:rPr>
                <w:rFonts w:ascii="Times New Roman" w:eastAsia="Times New Roman" w:hAnsi="Times New Roman"/>
                <w:sz w:val="24"/>
                <w:szCs w:val="20"/>
              </w:rPr>
              <w:t>с даты заключе</w:t>
            </w:r>
            <w:r w:rsidR="00D243C8">
              <w:rPr>
                <w:rFonts w:ascii="Times New Roman" w:eastAsia="Times New Roman" w:hAnsi="Times New Roman"/>
                <w:sz w:val="24"/>
                <w:szCs w:val="20"/>
              </w:rPr>
              <w:t xml:space="preserve">ния Договора в </w:t>
            </w:r>
            <w:proofErr w:type="gramStart"/>
            <w:r w:rsidR="00D243C8">
              <w:rPr>
                <w:rFonts w:ascii="Times New Roman" w:eastAsia="Times New Roman" w:hAnsi="Times New Roman"/>
                <w:sz w:val="24"/>
                <w:szCs w:val="20"/>
              </w:rPr>
              <w:t xml:space="preserve">течении </w:t>
            </w:r>
            <w:r w:rsidR="00E6658E">
              <w:rPr>
                <w:rFonts w:ascii="Times New Roman" w:eastAsia="Times New Roman" w:hAnsi="Times New Roman"/>
                <w:sz w:val="24"/>
                <w:szCs w:val="20"/>
              </w:rPr>
              <w:t xml:space="preserve"> 40</w:t>
            </w:r>
            <w:proofErr w:type="gramEnd"/>
            <w:r>
              <w:rPr>
                <w:rFonts w:ascii="Times New Roman" w:eastAsia="Times New Roman" w:hAnsi="Times New Roman"/>
                <w:sz w:val="24"/>
                <w:szCs w:val="20"/>
              </w:rPr>
              <w:t xml:space="preserve"> календарных  дне</w:t>
            </w:r>
            <w:r w:rsidR="009C0DE3">
              <w:rPr>
                <w:rFonts w:ascii="Times New Roman" w:eastAsia="Times New Roman" w:hAnsi="Times New Roman"/>
                <w:sz w:val="24"/>
                <w:szCs w:val="20"/>
              </w:rPr>
              <w:t xml:space="preserve">й с момента заключения </w:t>
            </w:r>
            <w:proofErr w:type="spellStart"/>
            <w:r w:rsidR="009C0DE3">
              <w:rPr>
                <w:rFonts w:ascii="Times New Roman" w:eastAsia="Times New Roman" w:hAnsi="Times New Roman"/>
                <w:sz w:val="24"/>
                <w:szCs w:val="20"/>
              </w:rPr>
              <w:t>договора,по</w:t>
            </w:r>
            <w:proofErr w:type="spellEnd"/>
            <w:r w:rsidR="009C0DE3">
              <w:rPr>
                <w:rFonts w:ascii="Times New Roman" w:eastAsia="Times New Roman" w:hAnsi="Times New Roman"/>
                <w:sz w:val="24"/>
                <w:szCs w:val="20"/>
              </w:rPr>
              <w:t xml:space="preserve"> заявке Заказчика.</w:t>
            </w:r>
          </w:p>
          <w:p w:rsidR="001B27FB" w:rsidRDefault="001B27FB">
            <w:pPr>
              <w:spacing w:after="0" w:line="240" w:lineRule="auto"/>
              <w:jc w:val="both"/>
              <w:rPr>
                <w:rFonts w:ascii="Times New Roman" w:hAnsi="Times New Roman"/>
                <w:sz w:val="24"/>
                <w:szCs w:val="24"/>
                <w:highlight w:val="yellow"/>
              </w:rPr>
            </w:pPr>
          </w:p>
        </w:tc>
      </w:tr>
      <w:tr w:rsidR="001B27FB">
        <w:trPr>
          <w:trHeight w:val="437"/>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Количество поставляемого товара, объема выполняемых работ, оказываемых услуг</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№4 </w:t>
            </w:r>
            <w:r>
              <w:rPr>
                <w:rFonts w:ascii="Times New Roman" w:hAnsi="Times New Roman"/>
                <w:bCs/>
                <w:sz w:val="24"/>
                <w:szCs w:val="24"/>
              </w:rPr>
              <w:t>документации о проведении аукциона)</w:t>
            </w:r>
            <w:r>
              <w:rPr>
                <w:rFonts w:ascii="Times New Roman" w:hAnsi="Times New Roman"/>
                <w:sz w:val="24"/>
                <w:szCs w:val="24"/>
              </w:rPr>
              <w:t xml:space="preserve"> и проектом договора (Раздел №3</w:t>
            </w:r>
            <w:r>
              <w:rPr>
                <w:rFonts w:ascii="Times New Roman" w:hAnsi="Times New Roman"/>
                <w:bCs/>
                <w:sz w:val="24"/>
                <w:szCs w:val="24"/>
              </w:rPr>
              <w:t xml:space="preserve"> документации о проведении аукциона)</w:t>
            </w:r>
          </w:p>
        </w:tc>
      </w:tr>
      <w:tr w:rsidR="001B27FB">
        <w:trPr>
          <w:trHeight w:val="280"/>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Условия </w:t>
            </w:r>
            <w:r>
              <w:rPr>
                <w:rFonts w:ascii="Times New Roman" w:hAnsi="Times New Roman"/>
                <w:sz w:val="24"/>
                <w:szCs w:val="24"/>
              </w:rPr>
              <w:t>поставки товара</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bCs/>
                <w:sz w:val="24"/>
                <w:szCs w:val="24"/>
              </w:rPr>
            </w:pPr>
            <w:r>
              <w:rPr>
                <w:rFonts w:ascii="Times New Roman" w:hAnsi="Times New Roman"/>
                <w:bCs/>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tc>
      </w:tr>
      <w:tr w:rsidR="001B27FB">
        <w:trPr>
          <w:trHeight w:val="1425"/>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начальной (максимальной) цене договора:</w:t>
            </w:r>
          </w:p>
        </w:tc>
        <w:tc>
          <w:tcPr>
            <w:tcW w:w="6763" w:type="dxa"/>
            <w:tcBorders>
              <w:top w:val="single" w:sz="4" w:space="0" w:color="auto"/>
              <w:left w:val="single" w:sz="4" w:space="0" w:color="auto"/>
              <w:bottom w:val="single" w:sz="4" w:space="0" w:color="auto"/>
              <w:right w:val="single" w:sz="4" w:space="0" w:color="auto"/>
            </w:tcBorders>
          </w:tcPr>
          <w:p w:rsidR="001B27FB" w:rsidRPr="00D243C8" w:rsidRDefault="00E6658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35 936 086(тридцать пять</w:t>
            </w:r>
            <w:r w:rsidR="00D243C8" w:rsidRPr="00D243C8">
              <w:rPr>
                <w:rFonts w:ascii="Times New Roman" w:eastAsia="Times New Roman" w:hAnsi="Times New Roman"/>
                <w:color w:val="000000"/>
                <w:sz w:val="24"/>
                <w:szCs w:val="24"/>
              </w:rPr>
              <w:t xml:space="preserve"> миллион</w:t>
            </w:r>
            <w:r>
              <w:rPr>
                <w:rFonts w:ascii="Times New Roman" w:eastAsia="Times New Roman" w:hAnsi="Times New Roman"/>
                <w:color w:val="000000"/>
                <w:sz w:val="24"/>
                <w:szCs w:val="24"/>
              </w:rPr>
              <w:t>ов девятьсот тридцать шесть</w:t>
            </w:r>
            <w:r w:rsidR="00D243C8" w:rsidRPr="00D243C8">
              <w:rPr>
                <w:rFonts w:ascii="Times New Roman" w:eastAsia="Times New Roman" w:hAnsi="Times New Roman"/>
                <w:color w:val="000000"/>
                <w:sz w:val="24"/>
                <w:szCs w:val="24"/>
              </w:rPr>
              <w:t xml:space="preserve"> тысяч </w:t>
            </w:r>
            <w:r>
              <w:rPr>
                <w:rFonts w:ascii="Times New Roman" w:eastAsia="Times New Roman" w:hAnsi="Times New Roman"/>
                <w:color w:val="000000"/>
                <w:sz w:val="24"/>
                <w:szCs w:val="24"/>
              </w:rPr>
              <w:t xml:space="preserve">восемьдесят </w:t>
            </w:r>
            <w:proofErr w:type="gramStart"/>
            <w:r>
              <w:rPr>
                <w:rFonts w:ascii="Times New Roman" w:eastAsia="Times New Roman" w:hAnsi="Times New Roman"/>
                <w:color w:val="000000"/>
                <w:sz w:val="24"/>
                <w:szCs w:val="24"/>
              </w:rPr>
              <w:t>шесть)  рублей</w:t>
            </w:r>
            <w:proofErr w:type="gramEnd"/>
            <w:r>
              <w:rPr>
                <w:rFonts w:ascii="Times New Roman" w:eastAsia="Times New Roman" w:hAnsi="Times New Roman"/>
                <w:color w:val="000000"/>
                <w:sz w:val="24"/>
                <w:szCs w:val="24"/>
              </w:rPr>
              <w:t xml:space="preserve"> 34 копей</w:t>
            </w:r>
            <w:r w:rsidR="007701B3" w:rsidRPr="00D243C8">
              <w:rPr>
                <w:rFonts w:ascii="Times New Roman" w:eastAsia="Times New Roman" w:hAnsi="Times New Roman"/>
                <w:color w:val="000000"/>
                <w:sz w:val="24"/>
                <w:szCs w:val="24"/>
              </w:rPr>
              <w:t>к</w:t>
            </w:r>
            <w:r>
              <w:rPr>
                <w:rFonts w:ascii="Times New Roman" w:eastAsia="Times New Roman" w:hAnsi="Times New Roman"/>
                <w:color w:val="000000"/>
                <w:sz w:val="24"/>
                <w:szCs w:val="24"/>
              </w:rPr>
              <w:t>и</w:t>
            </w:r>
            <w:r w:rsidR="007701B3" w:rsidRPr="00D243C8">
              <w:rPr>
                <w:rFonts w:ascii="Times New Roman" w:eastAsia="Times New Roman" w:hAnsi="Times New Roman"/>
                <w:color w:val="000000"/>
                <w:sz w:val="24"/>
                <w:szCs w:val="24"/>
              </w:rPr>
              <w:t>.</w:t>
            </w:r>
          </w:p>
          <w:p w:rsidR="001B27FB" w:rsidRPr="00D243C8" w:rsidRDefault="007701B3">
            <w:pPr>
              <w:autoSpaceDE w:val="0"/>
              <w:autoSpaceDN w:val="0"/>
              <w:adjustRightInd w:val="0"/>
              <w:spacing w:after="0" w:line="240" w:lineRule="auto"/>
              <w:jc w:val="both"/>
              <w:rPr>
                <w:rFonts w:ascii="Times New Roman" w:hAnsi="Times New Roman"/>
                <w:sz w:val="24"/>
                <w:szCs w:val="24"/>
              </w:rPr>
            </w:pPr>
            <w:r w:rsidRPr="00D243C8">
              <w:rPr>
                <w:rFonts w:ascii="Times New Roman" w:hAnsi="Times New Roman"/>
                <w:sz w:val="24"/>
                <w:szCs w:val="24"/>
              </w:rPr>
              <w:t>Обоснование начальной (максимальной) цены закупки приведено в Разделе № 6 документации о проведении аукциона).</w:t>
            </w:r>
          </w:p>
        </w:tc>
      </w:tr>
      <w:tr w:rsidR="001B27FB">
        <w:trPr>
          <w:trHeight w:val="84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Порядок формирования цены договора (с учетом или без учета расходов на перевозку, страхование, </w:t>
            </w:r>
            <w:r>
              <w:rPr>
                <w:rFonts w:ascii="Times New Roman" w:hAnsi="Times New Roman"/>
                <w:sz w:val="24"/>
                <w:szCs w:val="24"/>
              </w:rPr>
              <w:lastRenderedPageBreak/>
              <w:t>уплату таможенных пошлин, налогов и других обязательных платежей):</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Цена на Товар включает в себя стоимость Товара, транспортные, страховые и другие расходы, связанные с поставкой Товара, а также уплату таможенных пошлин, налоги </w:t>
            </w:r>
            <w:r>
              <w:rPr>
                <w:rFonts w:ascii="Times New Roman" w:eastAsia="Times New Roman" w:hAnsi="Times New Roman"/>
                <w:sz w:val="24"/>
                <w:szCs w:val="24"/>
                <w:lang w:eastAsia="ru-RU"/>
              </w:rPr>
              <w:lastRenderedPageBreak/>
              <w:t>(в том числе НДС) и сборы, установленные действующим законодательством РФ.</w:t>
            </w:r>
          </w:p>
          <w:p w:rsidR="001B27FB" w:rsidRDefault="001B27FB">
            <w:pPr>
              <w:spacing w:after="0" w:line="240" w:lineRule="auto"/>
              <w:jc w:val="both"/>
              <w:rPr>
                <w:rFonts w:ascii="Times New Roman" w:hAnsi="Times New Roman"/>
                <w:sz w:val="24"/>
                <w:szCs w:val="24"/>
              </w:rPr>
            </w:pPr>
          </w:p>
        </w:tc>
      </w:tr>
      <w:tr w:rsidR="001B27FB">
        <w:trPr>
          <w:trHeight w:val="24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 финансирования:</w:t>
            </w:r>
          </w:p>
        </w:tc>
        <w:tc>
          <w:tcPr>
            <w:tcW w:w="6763" w:type="dxa"/>
            <w:tcBorders>
              <w:top w:val="single" w:sz="4" w:space="0" w:color="auto"/>
              <w:left w:val="single" w:sz="4" w:space="0" w:color="auto"/>
              <w:bottom w:val="single" w:sz="4" w:space="0" w:color="auto"/>
              <w:right w:val="single" w:sz="4" w:space="0" w:color="auto"/>
            </w:tcBorders>
          </w:tcPr>
          <w:p w:rsidR="001B27FB" w:rsidRPr="00D243C8" w:rsidRDefault="00D243C8">
            <w:pPr>
              <w:spacing w:after="0" w:line="240" w:lineRule="auto"/>
              <w:jc w:val="both"/>
              <w:rPr>
                <w:rFonts w:ascii="Times New Roman" w:hAnsi="Times New Roman"/>
                <w:sz w:val="24"/>
                <w:szCs w:val="24"/>
              </w:rPr>
            </w:pPr>
            <w:proofErr w:type="spellStart"/>
            <w:r w:rsidRPr="00D243C8">
              <w:rPr>
                <w:rFonts w:ascii="Times New Roman" w:eastAsia="Times New Roman" w:hAnsi="Times New Roman"/>
                <w:color w:val="000000"/>
                <w:sz w:val="24"/>
                <w:szCs w:val="24"/>
                <w:lang w:val="en-US" w:eastAsia="ru-RU"/>
              </w:rPr>
              <w:t>Бюджет</w:t>
            </w:r>
            <w:proofErr w:type="spellEnd"/>
            <w:r w:rsidRPr="00D243C8">
              <w:rPr>
                <w:rFonts w:ascii="Times New Roman" w:eastAsia="Times New Roman" w:hAnsi="Times New Roman"/>
                <w:color w:val="000000"/>
                <w:sz w:val="24"/>
                <w:szCs w:val="24"/>
                <w:lang w:val="en-US" w:eastAsia="ru-RU"/>
              </w:rPr>
              <w:t xml:space="preserve"> </w:t>
            </w:r>
            <w:r w:rsidRPr="00D243C8">
              <w:rPr>
                <w:rFonts w:ascii="Times New Roman" w:eastAsia="Times New Roman" w:hAnsi="Times New Roman"/>
                <w:color w:val="000000"/>
                <w:sz w:val="24"/>
                <w:szCs w:val="24"/>
                <w:lang w:eastAsia="ru-RU"/>
              </w:rPr>
              <w:t>РФ</w:t>
            </w:r>
          </w:p>
        </w:tc>
      </w:tr>
      <w:tr w:rsidR="001B27FB">
        <w:trPr>
          <w:trHeight w:val="1916"/>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сроки и порядок оплаты поставленного товара</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Оплата по настоящему договору производится Покупателем по безналичному расчету путем перечисления денежных средств на счет Поставщика платежными поручениями после поставки </w:t>
            </w:r>
            <w:proofErr w:type="gramStart"/>
            <w:r>
              <w:rPr>
                <w:rFonts w:ascii="Times New Roman" w:eastAsia="Times New Roman" w:hAnsi="Times New Roman"/>
                <w:sz w:val="24"/>
                <w:szCs w:val="24"/>
                <w:lang w:eastAsia="ru-RU"/>
              </w:rPr>
              <w:t xml:space="preserve">Товара, </w:t>
            </w:r>
            <w:r>
              <w:rPr>
                <w:rFonts w:ascii="Times New Roman" w:eastAsia="Times New Roman" w:hAnsi="Times New Roman"/>
                <w:color w:val="000000"/>
                <w:sz w:val="24"/>
                <w:szCs w:val="24"/>
                <w:lang w:eastAsia="ru-RU"/>
              </w:rPr>
              <w:t xml:space="preserve"> на</w:t>
            </w:r>
            <w:proofErr w:type="gramEnd"/>
            <w:r>
              <w:rPr>
                <w:rFonts w:ascii="Times New Roman" w:eastAsia="Times New Roman" w:hAnsi="Times New Roman"/>
                <w:color w:val="000000"/>
                <w:sz w:val="24"/>
                <w:szCs w:val="24"/>
                <w:lang w:eastAsia="ru-RU"/>
              </w:rPr>
              <w:t xml:space="preserve"> основании предоставленных Поставщиком счета, счета-фактуры, товарной накладной или УПД в течение </w:t>
            </w:r>
            <w:r w:rsidRPr="00A14D3B">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(семи) рабочих дней с момента поставки Товара. </w:t>
            </w:r>
          </w:p>
          <w:p w:rsidR="001B27FB" w:rsidRDefault="001B27FB">
            <w:pPr>
              <w:spacing w:after="0" w:line="240" w:lineRule="auto"/>
              <w:ind w:hanging="2"/>
              <w:jc w:val="both"/>
              <w:rPr>
                <w:rFonts w:ascii="Times New Roman" w:hAnsi="Times New Roman"/>
                <w:sz w:val="24"/>
                <w:szCs w:val="24"/>
                <w:highlight w:val="yellow"/>
                <w:lang w:eastAsia="zh-CN"/>
              </w:rPr>
            </w:pP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sz w:val="24"/>
                <w:szCs w:val="24"/>
              </w:rPr>
              <w:t>Информация о валюте, используемой для формирования цены договора и расчетов с Подрядчиком:</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Российский рубль</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763" w:type="dxa"/>
            <w:tcBorders>
              <w:top w:val="single" w:sz="4" w:space="0" w:color="auto"/>
              <w:left w:val="single" w:sz="4" w:space="0" w:color="auto"/>
              <w:bottom w:val="single" w:sz="4" w:space="0" w:color="auto"/>
              <w:right w:val="single" w:sz="4" w:space="0" w:color="auto"/>
            </w:tcBorders>
          </w:tcPr>
          <w:p w:rsidR="001B27FB" w:rsidRDefault="00551EE7">
            <w:pPr>
              <w:spacing w:after="0" w:line="240" w:lineRule="auto"/>
              <w:jc w:val="both"/>
              <w:rPr>
                <w:rFonts w:ascii="Times New Roman" w:hAnsi="Times New Roman"/>
                <w:sz w:val="24"/>
                <w:szCs w:val="24"/>
                <w:lang w:val="en-US"/>
              </w:rPr>
            </w:pPr>
            <w:hyperlink r:id="rId9" w:history="1">
              <w:r w:rsidR="007701B3">
                <w:rPr>
                  <w:rStyle w:val="a5"/>
                  <w:rFonts w:ascii="Times New Roman" w:hAnsi="Times New Roman"/>
                  <w:sz w:val="24"/>
                  <w:szCs w:val="24"/>
                </w:rPr>
                <w:t>https://etp-region.ru</w:t>
              </w:r>
            </w:hyperlink>
            <w:r w:rsidR="007701B3">
              <w:rPr>
                <w:rStyle w:val="a5"/>
                <w:rFonts w:ascii="Times New Roman" w:hAnsi="Times New Roman"/>
                <w:sz w:val="24"/>
                <w:szCs w:val="24"/>
              </w:rPr>
              <w:t>.</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предоставления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Закупочная документация предоставляется без взимания платы.</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w:t>
            </w:r>
            <w:r>
              <w:rPr>
                <w:rFonts w:ascii="Times New Roman" w:hAnsi="Times New Roman"/>
                <w:sz w:val="24"/>
                <w:szCs w:val="24"/>
              </w:rPr>
              <w:lastRenderedPageBreak/>
              <w:t>изменять предмет закупки и существенные условия проекта договора.</w:t>
            </w:r>
          </w:p>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Начало срока приема запросов на разъяснения: </w:t>
            </w:r>
            <w:r>
              <w:rPr>
                <w:rFonts w:ascii="Times New Roman" w:hAnsi="Times New Roman"/>
                <w:sz w:val="24"/>
                <w:szCs w:val="24"/>
              </w:rPr>
              <w:t>с момента фактического размещения извещения в единой информационной системе.</w:t>
            </w:r>
          </w:p>
          <w:p w:rsidR="001B27FB" w:rsidRDefault="007701B3">
            <w:pPr>
              <w:autoSpaceDE w:val="0"/>
              <w:autoSpaceDN w:val="0"/>
              <w:adjustRightInd w:val="0"/>
              <w:spacing w:after="0" w:line="240" w:lineRule="auto"/>
              <w:jc w:val="both"/>
              <w:rPr>
                <w:rFonts w:ascii="Times New Roman" w:hAnsi="Times New Roman"/>
                <w:sz w:val="24"/>
                <w:szCs w:val="24"/>
                <w:highlight w:val="red"/>
              </w:rPr>
            </w:pPr>
            <w:r>
              <w:rPr>
                <w:rFonts w:ascii="Times New Roman" w:hAnsi="Times New Roman"/>
                <w:b/>
                <w:sz w:val="24"/>
                <w:szCs w:val="24"/>
              </w:rPr>
              <w:t xml:space="preserve">Окончание срока приема запросов на разъяснение: </w:t>
            </w:r>
            <w:r w:rsidRPr="00D243C8">
              <w:rPr>
                <w:rFonts w:ascii="Times New Roman" w:hAnsi="Times New Roman"/>
                <w:b/>
                <w:sz w:val="24"/>
                <w:szCs w:val="24"/>
              </w:rPr>
              <w:t>«</w:t>
            </w:r>
            <w:r w:rsidR="00E6658E">
              <w:rPr>
                <w:rFonts w:ascii="Times New Roman" w:hAnsi="Times New Roman"/>
                <w:sz w:val="24"/>
                <w:szCs w:val="24"/>
              </w:rPr>
              <w:t>21</w:t>
            </w:r>
            <w:r w:rsidRPr="00D243C8">
              <w:rPr>
                <w:rFonts w:ascii="Times New Roman" w:hAnsi="Times New Roman"/>
                <w:sz w:val="24"/>
                <w:szCs w:val="24"/>
              </w:rPr>
              <w:t>» июня   2022 года</w:t>
            </w:r>
            <w:r>
              <w:rPr>
                <w:rFonts w:ascii="Times New Roman" w:hAnsi="Times New Roman"/>
                <w:sz w:val="24"/>
                <w:szCs w:val="24"/>
              </w:rPr>
              <w:t xml:space="preserve"> </w:t>
            </w:r>
            <w:r w:rsidR="009B630B">
              <w:rPr>
                <w:rFonts w:ascii="Times New Roman" w:hAnsi="Times New Roman"/>
                <w:sz w:val="24"/>
                <w:szCs w:val="24"/>
              </w:rPr>
              <w:t>время 23:59</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изменений в извещение и документацию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rsidR="001B27FB" w:rsidRDefault="007701B3">
            <w:pPr>
              <w:spacing w:after="0" w:line="240" w:lineRule="auto"/>
              <w:jc w:val="both"/>
              <w:rPr>
                <w:rFonts w:ascii="Times New Roman" w:hAnsi="Times New Roman"/>
                <w:sz w:val="24"/>
                <w:szCs w:val="24"/>
                <w:highlight w:val="red"/>
              </w:rPr>
            </w:pPr>
            <w:r>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Сведения о праве Заказчика отказаться от проведения процедуры закупки:</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1B27FB" w:rsidRDefault="007701B3">
            <w:pPr>
              <w:spacing w:after="0" w:line="240" w:lineRule="auto"/>
              <w:jc w:val="both"/>
              <w:rPr>
                <w:rFonts w:ascii="Times New Roman" w:hAnsi="Times New Roman"/>
                <w:sz w:val="24"/>
                <w:szCs w:val="24"/>
                <w:highlight w:val="red"/>
              </w:rPr>
            </w:pPr>
            <w:r>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Pr>
                  <w:rFonts w:ascii="Times New Roman" w:hAnsi="Times New Roman"/>
                  <w:sz w:val="24"/>
                  <w:szCs w:val="24"/>
                </w:rPr>
                <w:t>непреодолимой силы</w:t>
              </w:r>
            </w:hyperlink>
            <w:r>
              <w:rPr>
                <w:rFonts w:ascii="Times New Roman" w:hAnsi="Times New Roman"/>
                <w:sz w:val="24"/>
                <w:szCs w:val="24"/>
              </w:rPr>
              <w:t xml:space="preserve"> в соответствии с гражданским законодательством РФ.</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описанию участниками закупки поставляемого товара, работы, услуги его функциональных характеристик (потребительских свойств), его количественных и качественных характеристик:</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проведении аукциона).</w:t>
            </w:r>
          </w:p>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 xml:space="preserve">Сведения, указанные в требованиях к содержанию заявки на участие в аукционе в электронной форме </w:t>
            </w:r>
            <w:hyperlink r:id="rId11" w:history="1">
              <w:r>
                <w:rPr>
                  <w:rStyle w:val="a5"/>
                  <w:rFonts w:ascii="Times New Roman" w:hAnsi="Times New Roman"/>
                  <w:sz w:val="24"/>
                  <w:szCs w:val="24"/>
                </w:rPr>
                <w:t>п. 23</w:t>
              </w:r>
            </w:hyperlink>
            <w:r>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участникам закупки:</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pStyle w:val="afe"/>
              <w:jc w:val="both"/>
              <w:rPr>
                <w:sz w:val="24"/>
                <w:szCs w:val="24"/>
              </w:rPr>
            </w:pPr>
            <w:r>
              <w:rPr>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B27FB" w:rsidRDefault="007701B3">
            <w:pPr>
              <w:spacing w:line="240" w:lineRule="auto"/>
              <w:jc w:val="both"/>
              <w:rPr>
                <w:rFonts w:ascii="Times New Roman" w:hAnsi="Times New Roman"/>
                <w:b/>
                <w:sz w:val="24"/>
                <w:szCs w:val="24"/>
              </w:rPr>
            </w:pPr>
            <w:r>
              <w:rPr>
                <w:rFonts w:ascii="Times New Roman" w:hAnsi="Times New Roman"/>
                <w:b/>
                <w:sz w:val="24"/>
                <w:szCs w:val="24"/>
              </w:rPr>
              <w:t>Обязательные требования к участникам закупки:</w:t>
            </w:r>
          </w:p>
          <w:p w:rsidR="001B27FB" w:rsidRDefault="007701B3">
            <w:pPr>
              <w:pStyle w:val="ConsPlusNormal"/>
              <w:numPr>
                <w:ilvl w:val="0"/>
                <w:numId w:val="3"/>
              </w:numPr>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непроведение</w:t>
            </w:r>
            <w:proofErr w:type="spellEnd"/>
            <w:r>
              <w:rPr>
                <w:rFonts w:ascii="Times New Roman" w:eastAsia="SimSu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неприостановление</w:t>
            </w:r>
            <w:proofErr w:type="spellEnd"/>
            <w:r>
              <w:rPr>
                <w:rFonts w:ascii="Times New Roman" w:eastAsia="SimSu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w:t>
            </w:r>
            <w:r>
              <w:rPr>
                <w:rFonts w:ascii="Times New Roman" w:eastAsia="SimSun" w:hAnsi="Times New Roman" w:cs="Times New Roman"/>
                <w:sz w:val="24"/>
                <w:szCs w:val="24"/>
              </w:rPr>
              <w:lastRenderedPageBreak/>
              <w:t xml:space="preserve">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SimSun" w:hAnsi="Times New Roman" w:cs="Times New Roman"/>
                <w:sz w:val="24"/>
                <w:szCs w:val="24"/>
              </w:rPr>
              <w:t>неполнородными</w:t>
            </w:r>
            <w:proofErr w:type="spellEnd"/>
            <w:r>
              <w:rPr>
                <w:rFonts w:ascii="Times New Roman" w:eastAsia="SimSu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8) отсутствие сведений об участнике процедуры закупки в реестре недобросовестных поставщиков, предусмотренном статьей 5 Закона № 223- 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rsidR="001B27FB" w:rsidRDefault="007701B3">
            <w:pPr>
              <w:pStyle w:val="ConsPlusNormal"/>
              <w:suppressAutoHyphens/>
              <w:jc w:val="both"/>
              <w:rPr>
                <w:rFonts w:ascii="Times New Roman" w:hAnsi="Times New Roman" w:cs="Times New Roman"/>
                <w:sz w:val="24"/>
                <w:szCs w:val="24"/>
              </w:rPr>
            </w:pPr>
            <w:r>
              <w:rPr>
                <w:rFonts w:ascii="Times New Roman" w:eastAsia="SimSun" w:hAnsi="Times New Roman" w:cs="Times New Roman"/>
                <w:sz w:val="24"/>
                <w:szCs w:val="24"/>
              </w:rPr>
              <w:t>9) участник закупки не является офшорной компанией.</w:t>
            </w:r>
          </w:p>
          <w:p w:rsidR="001B27FB" w:rsidRDefault="007701B3">
            <w:pPr>
              <w:widowControl w:val="0"/>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A14D3B">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отсутствие сведений об участнике закупки в реестре недобросовестных поставщиков, предусмотренном Федеральным законом № 223-ФЗ; </w:t>
            </w:r>
          </w:p>
          <w:p w:rsidR="001B27FB" w:rsidRDefault="007701B3">
            <w:pPr>
              <w:widowControl w:val="0"/>
              <w:tabs>
                <w:tab w:val="left" w:pos="851"/>
              </w:tabs>
              <w:autoSpaceDE w:val="0"/>
              <w:autoSpaceDN w:val="0"/>
              <w:adjustRightInd w:val="0"/>
              <w:spacing w:after="0" w:line="240" w:lineRule="auto"/>
              <w:jc w:val="both"/>
              <w:rPr>
                <w:rFonts w:ascii="Times New Roman" w:hAnsi="Times New Roman"/>
                <w:sz w:val="24"/>
                <w:szCs w:val="24"/>
              </w:rPr>
            </w:pPr>
            <w:r w:rsidRPr="00A14D3B">
              <w:rPr>
                <w:rFonts w:ascii="Times New Roman" w:eastAsia="Times New Roman" w:hAnsi="Times New Roman"/>
                <w:sz w:val="24"/>
                <w:szCs w:val="24"/>
                <w:lang w:eastAsia="ru-RU"/>
              </w:rPr>
              <w:t>11</w:t>
            </w:r>
            <w:r>
              <w:rPr>
                <w:rFonts w:ascii="Times New Roman" w:eastAsia="Times New Roman" w:hAnsi="Times New Roman"/>
                <w:sz w:val="24"/>
                <w:szCs w:val="24"/>
                <w:lang w:eastAsia="ru-RU"/>
              </w:rPr>
              <w:t>) отсутствие сведений об участнике закупки в реестре недобросовестных поставщиков, предусмотренном Федеральным законом № 44-ФЗ</w:t>
            </w:r>
            <w:r w:rsidRPr="00A14D3B">
              <w:rPr>
                <w:rFonts w:ascii="Times New Roman" w:eastAsia="Times New Roman" w:hAnsi="Times New Roman"/>
                <w:sz w:val="24"/>
                <w:szCs w:val="24"/>
                <w:lang w:eastAsia="ru-RU"/>
              </w:rPr>
              <w:t>.</w:t>
            </w:r>
          </w:p>
        </w:tc>
      </w:tr>
      <w:tr w:rsidR="001B27FB">
        <w:trPr>
          <w:trHeight w:val="415"/>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содержанию, форме, оформлению и составу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line="240" w:lineRule="auto"/>
              <w:jc w:val="both"/>
              <w:rPr>
                <w:rFonts w:ascii="Times New Roman" w:hAnsi="Times New Roman"/>
                <w:sz w:val="24"/>
                <w:szCs w:val="24"/>
              </w:rPr>
            </w:pPr>
            <w:r>
              <w:rPr>
                <w:rFonts w:ascii="Times New Roman" w:hAnsi="Times New Roman"/>
                <w:sz w:val="24"/>
                <w:szCs w:val="24"/>
              </w:rPr>
              <w:t>Заявка на участие в электронном аукционе состоит из двух частей.</w:t>
            </w:r>
            <w:bookmarkStart w:id="0" w:name="Par1"/>
            <w:bookmarkEnd w:id="0"/>
          </w:p>
          <w:p w:rsidR="001B27FB" w:rsidRDefault="007701B3">
            <w:pPr>
              <w:spacing w:line="240" w:lineRule="auto"/>
              <w:jc w:val="both"/>
              <w:rPr>
                <w:rFonts w:ascii="Times New Roman" w:hAnsi="Times New Roman"/>
                <w:sz w:val="24"/>
                <w:szCs w:val="24"/>
              </w:rPr>
            </w:pPr>
            <w:r>
              <w:rPr>
                <w:rFonts w:ascii="Times New Roman" w:hAnsi="Times New Roman"/>
                <w:sz w:val="24"/>
                <w:szCs w:val="24"/>
              </w:rPr>
              <w:t>Первая часть заявки на участие в электронном аукционе, должна содержать:</w:t>
            </w:r>
          </w:p>
          <w:p w:rsidR="001B27FB" w:rsidRDefault="007701B3">
            <w:pPr>
              <w:numPr>
                <w:ilvl w:val="0"/>
                <w:numId w:val="4"/>
              </w:numPr>
              <w:spacing w:line="240" w:lineRule="auto"/>
              <w:jc w:val="both"/>
              <w:rPr>
                <w:rFonts w:ascii="Times New Roman" w:eastAsia="SimSun" w:hAnsi="Times New Roman"/>
                <w:sz w:val="24"/>
                <w:szCs w:val="24"/>
              </w:rPr>
            </w:pPr>
            <w:r>
              <w:rPr>
                <w:rFonts w:ascii="Times New Roman" w:eastAsia="SimSun" w:hAnsi="Times New Roman"/>
                <w:sz w:val="24"/>
                <w:szCs w:val="24"/>
              </w:rPr>
              <w:t xml:space="preserve">при заключении договора на поставку товара: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товара6 ; 2) согласие участника аукциона на выполнение работы или оказание услуги на условиях, предусмотренных документацией об аукционе, при проведении такого аукциона на выполнение работы или оказание услуги; </w:t>
            </w:r>
          </w:p>
          <w:p w:rsidR="001B27FB" w:rsidRDefault="007701B3">
            <w:pPr>
              <w:spacing w:line="240" w:lineRule="auto"/>
              <w:jc w:val="both"/>
              <w:rPr>
                <w:rFonts w:ascii="Times New Roman" w:hAnsi="Times New Roman"/>
                <w:sz w:val="24"/>
                <w:szCs w:val="24"/>
              </w:rPr>
            </w:pPr>
            <w:r>
              <w:rPr>
                <w:rFonts w:ascii="Times New Roman" w:eastAsia="SimSun" w:hAnsi="Times New Roman"/>
                <w:sz w:val="24"/>
                <w:szCs w:val="24"/>
              </w:rPr>
              <w:t xml:space="preserve">3) при заключении договора на выполнение работы или оказание услуги, для выполнения или оказания которых используется товар: согласие, предусмотренное подпунктом 2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w:t>
            </w:r>
            <w:r>
              <w:rPr>
                <w:rFonts w:ascii="Times New Roman" w:eastAsia="SimSun" w:hAnsi="Times New Roman"/>
                <w:sz w:val="24"/>
                <w:szCs w:val="24"/>
              </w:rPr>
              <w:lastRenderedPageBreak/>
              <w:t>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Заявка на участие в аукционе может содержать эскиз, рисунок, чертеж, фотографию, иное изображение товара, на поставку которого заключается договор.</w:t>
            </w:r>
          </w:p>
          <w:p w:rsidR="001B27FB" w:rsidRDefault="007701B3">
            <w:pPr>
              <w:spacing w:line="240" w:lineRule="auto"/>
              <w:ind w:firstLineChars="183" w:firstLine="439"/>
              <w:jc w:val="both"/>
              <w:rPr>
                <w:rFonts w:ascii="Times New Roman" w:hAnsi="Times New Roman"/>
                <w:sz w:val="24"/>
                <w:szCs w:val="24"/>
              </w:rPr>
            </w:pPr>
            <w:r>
              <w:rPr>
                <w:rFonts w:ascii="Times New Roman" w:hAnsi="Times New Roman"/>
                <w:sz w:val="24"/>
                <w:szCs w:val="24"/>
              </w:rPr>
              <w:t xml:space="preserve"> Вторая часть заявки на участие в электронном аукционе должна содержать следующие документы и информацию:</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наименование, фирменное наименование (при наличии), организационно- правовую форму, место нахождения, почтовый адрес (для юридического лица), идентификационный номер налогоплательщика участника конкурса,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eastAsia="SimSun" w:hAnsi="Times New Roman"/>
                <w:color w:val="000000"/>
                <w:sz w:val="24"/>
                <w:szCs w:val="24"/>
                <w:lang w:eastAsia="zh-CN" w:bidi="ar"/>
              </w:rPr>
              <w:t>аукциона</w:t>
            </w:r>
            <w:r w:rsidRPr="00A14D3B">
              <w:rPr>
                <w:rFonts w:ascii="Times New Roman" w:eastAsia="SimSun" w:hAnsi="Times New Roman"/>
                <w:color w:val="000000"/>
                <w:sz w:val="24"/>
                <w:szCs w:val="24"/>
                <w:lang w:eastAsia="zh-CN" w:bidi="ar"/>
              </w:rPr>
              <w:t xml:space="preserve">; согласие участника закупки на обработку персональных данных (для физического лица); </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процедуры закупки, копии документов, удостоверяющих личность (для иного физического лица), </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даты размещения в единой информационной системе извещения о проведении процедуры закупки; </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документ, подтверждающий полномочия лица на осуществление действий от имени участника конкурса – юридического лица (копию решения о назначении или об </w:t>
            </w:r>
            <w:r w:rsidRPr="00A14D3B">
              <w:rPr>
                <w:rFonts w:ascii="Times New Roman" w:eastAsia="SimSun" w:hAnsi="Times New Roman"/>
                <w:color w:val="000000"/>
                <w:sz w:val="24"/>
                <w:szCs w:val="24"/>
                <w:lang w:eastAsia="zh-CN" w:bidi="ar"/>
              </w:rPr>
              <w:lastRenderedPageBreak/>
              <w:t xml:space="preserve">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w:t>
            </w:r>
          </w:p>
          <w:p w:rsidR="001B27FB" w:rsidRDefault="007701B3">
            <w:pPr>
              <w:jc w:val="both"/>
              <w:rPr>
                <w:sz w:val="24"/>
                <w:szCs w:val="24"/>
              </w:rPr>
            </w:pPr>
            <w:r w:rsidRPr="00A14D3B">
              <w:rPr>
                <w:rFonts w:ascii="Times New Roman" w:eastAsia="SimSun" w:hAnsi="Times New Roman"/>
                <w:color w:val="000000"/>
                <w:sz w:val="24"/>
                <w:szCs w:val="24"/>
                <w:lang w:eastAsia="zh-CN" w:bidi="ar"/>
              </w:rPr>
              <w:t xml:space="preserve">разделе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копии учредительных документов участника конкурса (для юридического лица); </w:t>
            </w:r>
          </w:p>
          <w:p w:rsidR="001B27FB" w:rsidRDefault="007701B3">
            <w:pPr>
              <w:numPr>
                <w:ilvl w:val="0"/>
                <w:numId w:val="5"/>
              </w:numPr>
              <w:jc w:val="both"/>
              <w:rPr>
                <w:rFonts w:ascii="Times New Roman" w:hAnsi="Times New Roman"/>
                <w:sz w:val="24"/>
                <w:szCs w:val="24"/>
              </w:rPr>
            </w:pPr>
            <w:r w:rsidRPr="00A14D3B">
              <w:rPr>
                <w:rFonts w:ascii="Times New Roman" w:eastAsia="SimSun" w:hAnsi="Times New Roman"/>
                <w:color w:val="000000"/>
                <w:sz w:val="24"/>
                <w:szCs w:val="24"/>
                <w:lang w:eastAsia="zh-CN" w:bidi="ar"/>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Размер обеспечения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1B27FB" w:rsidRDefault="00346B1D">
            <w:pPr>
              <w:spacing w:after="0" w:line="240" w:lineRule="auto"/>
              <w:jc w:val="both"/>
              <w:rPr>
                <w:rFonts w:ascii="Times New Roman" w:hAnsi="Times New Roman"/>
                <w:sz w:val="24"/>
                <w:szCs w:val="24"/>
              </w:rPr>
            </w:pPr>
            <w:r w:rsidRPr="0033175E">
              <w:rPr>
                <w:rFonts w:ascii="Times New Roman" w:hAnsi="Times New Roman"/>
                <w:color w:val="000000"/>
                <w:sz w:val="24"/>
                <w:szCs w:val="24"/>
                <w:shd w:val="clear" w:color="auto" w:fill="FFFFFF"/>
              </w:rPr>
              <w:t xml:space="preserve">  </w:t>
            </w:r>
            <w:r>
              <w:rPr>
                <w:rFonts w:ascii="Times New Roman" w:hAnsi="Times New Roman"/>
                <w:iCs/>
              </w:rPr>
              <w:t xml:space="preserve">Размер обеспечения заявки составляет </w:t>
            </w:r>
            <w:r w:rsidRPr="0033175E">
              <w:rPr>
                <w:rFonts w:ascii="Times New Roman" w:hAnsi="Times New Roman"/>
                <w:color w:val="000000"/>
                <w:sz w:val="24"/>
                <w:szCs w:val="24"/>
                <w:shd w:val="clear" w:color="auto" w:fill="FFFFFF"/>
              </w:rPr>
              <w:t>1%,обеспечение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r:id="rId12" w:anchor="dst2440" w:history="1">
              <w:r w:rsidRPr="0033175E">
                <w:rPr>
                  <w:rFonts w:ascii="Times New Roman" w:hAnsi="Times New Roman"/>
                  <w:color w:val="1A0DAB"/>
                  <w:sz w:val="24"/>
                  <w:szCs w:val="24"/>
                  <w:u w:val="single"/>
                  <w:shd w:val="clear" w:color="auto" w:fill="FFFFFF"/>
                </w:rPr>
                <w:t>статьей 45</w:t>
              </w:r>
            </w:hyperlink>
            <w:r w:rsidRPr="0033175E">
              <w:rPr>
                <w:rFonts w:ascii="Times New Roman" w:hAnsi="Times New Roman"/>
                <w:color w:val="000000"/>
                <w:sz w:val="24"/>
                <w:szCs w:val="24"/>
                <w:shd w:val="clear" w:color="auto" w:fill="FFFFFF"/>
              </w:rPr>
              <w:t>  Федерального закона №44.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tc>
      </w:tr>
      <w:tr w:rsidR="001B27FB">
        <w:trPr>
          <w:trHeight w:val="911"/>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Размер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346B1D" w:rsidRPr="008B0682" w:rsidRDefault="00346B1D" w:rsidP="00346B1D">
            <w:pPr>
              <w:rPr>
                <w:rFonts w:ascii="Times New Roman" w:eastAsiaTheme="minorHAnsi" w:hAnsi="Times New Roman"/>
              </w:rPr>
            </w:pPr>
            <w:r w:rsidRPr="008B0682">
              <w:rPr>
                <w:rFonts w:ascii="Times New Roman" w:hAnsi="Times New Roman"/>
                <w:iCs/>
              </w:rPr>
              <w:t xml:space="preserve">Размер обеспечения исполнения Договора составляет 5 % </w:t>
            </w:r>
            <w:r>
              <w:rPr>
                <w:rFonts w:ascii="Times New Roman" w:hAnsi="Times New Roman"/>
                <w:iCs/>
              </w:rPr>
              <w:t xml:space="preserve">от </w:t>
            </w:r>
            <w:r w:rsidRPr="008B0682">
              <w:rPr>
                <w:rFonts w:ascii="Times New Roman" w:hAnsi="Times New Roman"/>
                <w:iCs/>
              </w:rPr>
              <w:t xml:space="preserve">начальной (максимальной) цены Договора. </w:t>
            </w:r>
            <w:r w:rsidRPr="008B0682">
              <w:rPr>
                <w:rFonts w:ascii="Times New Roman" w:eastAsiaTheme="minorHAnsi" w:hAnsi="Times New Roman"/>
              </w:rPr>
              <w:t xml:space="preserve">Срок действия независимой банковской гарантии должен превышать срок действия настоящего Договора не менее чем на один месяц. Независимая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итоговый протокол открытого аукциона в электронной форме, как основание заключения договора. В независимой банковской гарантии прямо должно быть предусмотрено безусловное право Заказчика на </w:t>
            </w:r>
            <w:r w:rsidRPr="008B0682">
              <w:rPr>
                <w:rFonts w:ascii="Times New Roman" w:eastAsiaTheme="minorHAnsi" w:hAnsi="Times New Roman"/>
              </w:rPr>
              <w:lastRenderedPageBreak/>
              <w:t>истребование суммы независимой банковской гарантии полностью или частично в случае неисполнения Поставщиком своих обязательств по настоящему договору в предусмотренные сроки.</w:t>
            </w:r>
          </w:p>
          <w:p w:rsidR="00346B1D" w:rsidRPr="008B0682" w:rsidRDefault="00346B1D" w:rsidP="00346B1D">
            <w:pPr>
              <w:rPr>
                <w:rFonts w:ascii="Times New Roman" w:eastAsiaTheme="minorHAnsi" w:hAnsi="Times New Roman"/>
              </w:rPr>
            </w:pPr>
            <w:r w:rsidRPr="008B0682">
              <w:rPr>
                <w:rFonts w:ascii="Times New Roman" w:eastAsiaTheme="minorHAnsi" w:hAnsi="Times New Roman"/>
              </w:rPr>
              <w:t>Платеж по независимой банковской гарантии должен быть осуществлен гарантом в течение пяти рабочих дней после обращения бенефициара.</w:t>
            </w:r>
          </w:p>
          <w:p w:rsidR="00346B1D" w:rsidRPr="008B0682" w:rsidRDefault="00346B1D" w:rsidP="00346B1D">
            <w:pPr>
              <w:rPr>
                <w:rFonts w:ascii="Times New Roman" w:eastAsiaTheme="minorHAnsi" w:hAnsi="Times New Roman"/>
              </w:rPr>
            </w:pPr>
            <w:r w:rsidRPr="008B0682">
              <w:rPr>
                <w:rFonts w:ascii="Times New Roman" w:eastAsiaTheme="minorHAnsi" w:hAnsi="Times New Roman"/>
              </w:rPr>
              <w:t>Независимая  Банковская гарантия должна быть выдана российским банком, имеющим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 независимая банковская  гарантия может быть предъявлена гаранту для выплаты суммы обеспечения исполнения обязательств  по решению заказчика в случае  неисполнения Поставщиком своих обязательств по договору.</w:t>
            </w:r>
          </w:p>
          <w:p w:rsidR="00346B1D" w:rsidRPr="008B0682" w:rsidRDefault="00346B1D" w:rsidP="00346B1D">
            <w:pPr>
              <w:rPr>
                <w:rFonts w:ascii="Times New Roman" w:eastAsiaTheme="minorHAnsi" w:hAnsi="Times New Roman"/>
              </w:rPr>
            </w:pPr>
            <w:proofErr w:type="gramStart"/>
            <w:r w:rsidRPr="008B0682">
              <w:rPr>
                <w:rFonts w:ascii="Times New Roman" w:eastAsiaTheme="minorHAnsi" w:hAnsi="Times New Roman"/>
              </w:rPr>
              <w:t>Независимая  банковская</w:t>
            </w:r>
            <w:proofErr w:type="gramEnd"/>
            <w:r w:rsidRPr="008B0682">
              <w:rPr>
                <w:rFonts w:ascii="Times New Roman" w:eastAsiaTheme="minorHAnsi" w:hAnsi="Times New Roman"/>
              </w:rPr>
              <w:t xml:space="preserve">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независимой банковской гарантии.</w:t>
            </w:r>
          </w:p>
          <w:p w:rsidR="001B27FB" w:rsidRDefault="001B27FB">
            <w:pPr>
              <w:pStyle w:val="19"/>
              <w:rPr>
                <w:rFonts w:ascii="Times New Roman" w:hAnsi="Times New Roman"/>
              </w:rPr>
            </w:pPr>
          </w:p>
          <w:p w:rsidR="001B27FB" w:rsidRDefault="001B27FB">
            <w:pPr>
              <w:pStyle w:val="1"/>
              <w:jc w:val="both"/>
              <w:rPr>
                <w:rStyle w:val="FontStyle129"/>
                <w:b w:val="0"/>
                <w:bCs/>
                <w:i w:val="0"/>
                <w:iCs/>
                <w:color w:val="auto"/>
                <w:szCs w:val="24"/>
              </w:rPr>
            </w:pPr>
          </w:p>
        </w:tc>
      </w:tr>
      <w:tr w:rsidR="00AD30B7">
        <w:trPr>
          <w:trHeight w:val="915"/>
        </w:trPr>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25.1</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Style w:val="FontStyle159"/>
                <w:color w:val="auto"/>
                <w:szCs w:val="24"/>
              </w:rPr>
              <w:t>Реквизиты для перечисления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Pr="00AD30B7" w:rsidRDefault="00AD30B7" w:rsidP="00AD30B7">
            <w:pPr>
              <w:widowControl w:val="0"/>
              <w:contextualSpacing/>
              <w:rPr>
                <w:sz w:val="20"/>
                <w:szCs w:val="20"/>
              </w:rPr>
            </w:pPr>
            <w:r w:rsidRPr="00AD30B7">
              <w:rPr>
                <w:sz w:val="20"/>
                <w:szCs w:val="20"/>
              </w:rPr>
              <w:t xml:space="preserve">Юридический адрес: 450112, РБ, </w:t>
            </w:r>
            <w:proofErr w:type="spellStart"/>
            <w:r w:rsidRPr="00AD30B7">
              <w:rPr>
                <w:sz w:val="20"/>
                <w:szCs w:val="20"/>
              </w:rPr>
              <w:t>г.Уфа</w:t>
            </w:r>
            <w:proofErr w:type="spellEnd"/>
            <w:r w:rsidRPr="00AD30B7">
              <w:rPr>
                <w:sz w:val="20"/>
                <w:szCs w:val="20"/>
              </w:rPr>
              <w:t xml:space="preserve">, </w:t>
            </w:r>
            <w:proofErr w:type="spellStart"/>
            <w:r w:rsidRPr="00AD30B7">
              <w:rPr>
                <w:sz w:val="20"/>
                <w:szCs w:val="20"/>
              </w:rPr>
              <w:t>ул.Маяковского</w:t>
            </w:r>
            <w:proofErr w:type="spellEnd"/>
            <w:r w:rsidRPr="00AD30B7">
              <w:rPr>
                <w:sz w:val="20"/>
                <w:szCs w:val="20"/>
              </w:rPr>
              <w:t>, д. 3</w:t>
            </w:r>
          </w:p>
          <w:p w:rsidR="00AD30B7" w:rsidRPr="00AD30B7" w:rsidRDefault="00AD30B7" w:rsidP="00AD30B7">
            <w:pPr>
              <w:widowControl w:val="0"/>
              <w:contextualSpacing/>
              <w:rPr>
                <w:sz w:val="20"/>
                <w:szCs w:val="20"/>
              </w:rPr>
            </w:pPr>
            <w:r w:rsidRPr="00AD30B7">
              <w:rPr>
                <w:sz w:val="20"/>
                <w:szCs w:val="20"/>
              </w:rPr>
              <w:t>Банковские реквизиты:</w:t>
            </w:r>
          </w:p>
          <w:p w:rsidR="00AD30B7" w:rsidRPr="00AD30B7" w:rsidRDefault="00AD30B7" w:rsidP="00AD30B7">
            <w:pPr>
              <w:widowControl w:val="0"/>
              <w:contextualSpacing/>
              <w:rPr>
                <w:sz w:val="20"/>
                <w:szCs w:val="20"/>
              </w:rPr>
            </w:pPr>
            <w:r w:rsidRPr="00AD30B7">
              <w:rPr>
                <w:sz w:val="20"/>
                <w:szCs w:val="20"/>
              </w:rPr>
              <w:t>Министерство финансов РБ (ГБПОУ Уфимский машиностроительный колледж л/с 20112070970)</w:t>
            </w:r>
          </w:p>
          <w:p w:rsidR="00AD30B7" w:rsidRPr="00AD30B7" w:rsidRDefault="00AD30B7" w:rsidP="00AD30B7">
            <w:pPr>
              <w:widowControl w:val="0"/>
              <w:contextualSpacing/>
              <w:rPr>
                <w:sz w:val="20"/>
                <w:szCs w:val="20"/>
              </w:rPr>
            </w:pPr>
            <w:r w:rsidRPr="00AD30B7">
              <w:rPr>
                <w:sz w:val="20"/>
                <w:szCs w:val="20"/>
              </w:rPr>
              <w:t>ИНН 0273013552   КПП 027301001</w:t>
            </w:r>
          </w:p>
          <w:p w:rsidR="00AD30B7" w:rsidRPr="00AD30B7" w:rsidRDefault="00AD30B7" w:rsidP="00AD30B7">
            <w:pPr>
              <w:widowControl w:val="0"/>
              <w:contextualSpacing/>
              <w:rPr>
                <w:sz w:val="20"/>
                <w:szCs w:val="20"/>
              </w:rPr>
            </w:pPr>
            <w:r w:rsidRPr="00AD30B7">
              <w:rPr>
                <w:sz w:val="20"/>
                <w:szCs w:val="20"/>
              </w:rPr>
              <w:t xml:space="preserve">ОТДЕЛЕНИЕ-НБ РЕСПУБЛИКА БАШКОРТОСТАН БАНКА РОССИИ//УФК по Республике Башкортостан г. Уфа </w:t>
            </w:r>
          </w:p>
          <w:p w:rsidR="00AD30B7" w:rsidRPr="00AD30B7" w:rsidRDefault="00AD30B7" w:rsidP="00AD30B7">
            <w:pPr>
              <w:widowControl w:val="0"/>
              <w:contextualSpacing/>
              <w:rPr>
                <w:sz w:val="20"/>
                <w:szCs w:val="20"/>
              </w:rPr>
            </w:pPr>
            <w:r w:rsidRPr="00AD30B7">
              <w:rPr>
                <w:sz w:val="20"/>
                <w:szCs w:val="20"/>
              </w:rPr>
              <w:t>БИК ТОФК 018073401</w:t>
            </w:r>
          </w:p>
          <w:p w:rsidR="00AD30B7" w:rsidRPr="00AD30B7" w:rsidRDefault="00AD30B7" w:rsidP="00AD30B7">
            <w:pPr>
              <w:widowControl w:val="0"/>
              <w:contextualSpacing/>
              <w:rPr>
                <w:sz w:val="20"/>
                <w:szCs w:val="20"/>
              </w:rPr>
            </w:pPr>
            <w:r w:rsidRPr="00AD30B7">
              <w:rPr>
                <w:sz w:val="20"/>
                <w:szCs w:val="20"/>
              </w:rPr>
              <w:t>ЕКС 40102810045370000067</w:t>
            </w:r>
          </w:p>
          <w:p w:rsidR="00AD30B7" w:rsidRPr="00AD30B7" w:rsidRDefault="00AD30B7" w:rsidP="00AD30B7">
            <w:pPr>
              <w:widowControl w:val="0"/>
              <w:contextualSpacing/>
              <w:rPr>
                <w:sz w:val="20"/>
                <w:szCs w:val="20"/>
              </w:rPr>
            </w:pPr>
            <w:r w:rsidRPr="00AD30B7">
              <w:rPr>
                <w:sz w:val="20"/>
                <w:szCs w:val="20"/>
              </w:rPr>
              <w:t>Номер казначейского счета</w:t>
            </w:r>
          </w:p>
          <w:p w:rsidR="00AD30B7" w:rsidRPr="00AD30B7" w:rsidRDefault="00AD30B7" w:rsidP="00AD30B7">
            <w:pPr>
              <w:widowControl w:val="0"/>
              <w:contextualSpacing/>
              <w:rPr>
                <w:sz w:val="20"/>
                <w:szCs w:val="20"/>
              </w:rPr>
            </w:pPr>
            <w:r w:rsidRPr="00AD30B7">
              <w:rPr>
                <w:sz w:val="20"/>
                <w:szCs w:val="20"/>
              </w:rPr>
              <w:t>03224643800000000100</w:t>
            </w:r>
          </w:p>
          <w:p w:rsidR="00AD30B7" w:rsidRPr="00AD30B7" w:rsidRDefault="00AD30B7" w:rsidP="00AD30B7">
            <w:pPr>
              <w:widowControl w:val="0"/>
              <w:contextualSpacing/>
              <w:rPr>
                <w:sz w:val="20"/>
                <w:szCs w:val="20"/>
              </w:rPr>
            </w:pPr>
            <w:r w:rsidRPr="00AD30B7">
              <w:rPr>
                <w:sz w:val="20"/>
                <w:szCs w:val="20"/>
              </w:rPr>
              <w:t>ОКТМО 80701000001</w:t>
            </w:r>
          </w:p>
          <w:p w:rsidR="00AD30B7" w:rsidRPr="005B1B4F" w:rsidRDefault="00AD30B7" w:rsidP="00AD30B7">
            <w:pPr>
              <w:widowControl w:val="0"/>
              <w:contextualSpacing/>
              <w:rPr>
                <w:b/>
                <w:sz w:val="20"/>
                <w:szCs w:val="20"/>
              </w:rPr>
            </w:pPr>
            <w:r w:rsidRPr="005B1B4F">
              <w:rPr>
                <w:b/>
                <w:sz w:val="20"/>
                <w:szCs w:val="20"/>
              </w:rPr>
              <w:t xml:space="preserve">ОКПО 02502467 </w:t>
            </w:r>
          </w:p>
          <w:p w:rsidR="00AD30B7" w:rsidRPr="005B1B4F" w:rsidRDefault="00AD30B7" w:rsidP="00AD30B7">
            <w:pPr>
              <w:widowControl w:val="0"/>
              <w:contextualSpacing/>
              <w:rPr>
                <w:b/>
                <w:sz w:val="20"/>
                <w:szCs w:val="20"/>
              </w:rPr>
            </w:pPr>
            <w:r w:rsidRPr="005B1B4F">
              <w:rPr>
                <w:b/>
                <w:sz w:val="20"/>
                <w:szCs w:val="20"/>
              </w:rPr>
              <w:t xml:space="preserve">ОГРН 1020202386203 от 06/XII-1993г. </w:t>
            </w:r>
          </w:p>
          <w:p w:rsidR="00AD30B7" w:rsidRPr="005B1B4F" w:rsidRDefault="00AD30B7" w:rsidP="00AD30B7">
            <w:pPr>
              <w:widowControl w:val="0"/>
              <w:contextualSpacing/>
              <w:rPr>
                <w:b/>
                <w:sz w:val="20"/>
                <w:szCs w:val="20"/>
              </w:rPr>
            </w:pPr>
            <w:r w:rsidRPr="005B1B4F">
              <w:rPr>
                <w:b/>
                <w:sz w:val="20"/>
                <w:szCs w:val="20"/>
              </w:rPr>
              <w:t>Эл. почта: pu-2@mail.ru</w:t>
            </w:r>
          </w:p>
          <w:p w:rsidR="00AD30B7" w:rsidRPr="00454265" w:rsidRDefault="00AD30B7" w:rsidP="00AD30B7">
            <w:pPr>
              <w:widowControl w:val="0"/>
              <w:contextualSpacing/>
              <w:rPr>
                <w:b/>
                <w:sz w:val="20"/>
                <w:szCs w:val="20"/>
              </w:rPr>
            </w:pPr>
            <w:r w:rsidRPr="005B1B4F">
              <w:rPr>
                <w:b/>
                <w:sz w:val="20"/>
                <w:szCs w:val="20"/>
              </w:rPr>
              <w:t>КБК 3000000002\875\0000\131</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w:t>
            </w:r>
            <w:r>
              <w:rPr>
                <w:rFonts w:ascii="Times New Roman" w:hAnsi="Times New Roman"/>
                <w:sz w:val="24"/>
                <w:szCs w:val="24"/>
              </w:rPr>
              <w:lastRenderedPageBreak/>
              <w:t>в аукционной документации, регистрируется электронной площадкой.</w:t>
            </w:r>
          </w:p>
          <w:p w:rsidR="00AD30B7" w:rsidRDefault="00AD30B7" w:rsidP="00AD30B7">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D30B7" w:rsidRDefault="00AD30B7" w:rsidP="00AD30B7">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AD30B7" w:rsidRDefault="00AD30B7" w:rsidP="00AD30B7">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Каждая заявка должна содержать полный пакет документов и сведений, указанных в </w:t>
            </w:r>
            <w:hyperlink r:id="rId13" w:history="1">
              <w:r>
                <w:rPr>
                  <w:rStyle w:val="a5"/>
                  <w:rFonts w:ascii="Times New Roman" w:hAnsi="Times New Roman"/>
                  <w:sz w:val="24"/>
                  <w:szCs w:val="24"/>
                </w:rPr>
                <w:t>п. 23</w:t>
              </w:r>
            </w:hyperlink>
            <w:r>
              <w:rPr>
                <w:rFonts w:ascii="Times New Roman" w:hAnsi="Times New Roman"/>
                <w:sz w:val="24"/>
                <w:szCs w:val="24"/>
              </w:rPr>
              <w:t>. Информационной карты аукциона.</w:t>
            </w:r>
          </w:p>
          <w:p w:rsidR="00AD30B7" w:rsidRDefault="00AD30B7" w:rsidP="00AD30B7">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b/>
                <w:sz w:val="24"/>
                <w:szCs w:val="24"/>
              </w:rPr>
              <w:t>Дата начала подачи заявок на участие в аукционе:</w:t>
            </w:r>
            <w:r>
              <w:rPr>
                <w:rFonts w:ascii="Times New Roman" w:hAnsi="Times New Roman"/>
                <w:sz w:val="24"/>
                <w:szCs w:val="24"/>
              </w:rPr>
              <w:t xml:space="preserve"> с момента фактического размещения извещения в единой информационной системе.</w:t>
            </w:r>
          </w:p>
          <w:p w:rsidR="00AD30B7" w:rsidRDefault="00AD30B7" w:rsidP="00AD30B7">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Окончание срока подачи заявок на участие в аукционе</w:t>
            </w:r>
            <w:r w:rsidR="00E6658E">
              <w:rPr>
                <w:rFonts w:ascii="Times New Roman" w:hAnsi="Times New Roman"/>
                <w:b/>
                <w:sz w:val="24"/>
                <w:szCs w:val="24"/>
              </w:rPr>
              <w:t>: «2</w:t>
            </w:r>
            <w:r w:rsidRPr="00D243C8">
              <w:rPr>
                <w:rFonts w:ascii="Times New Roman" w:hAnsi="Times New Roman"/>
                <w:b/>
                <w:sz w:val="24"/>
                <w:szCs w:val="24"/>
              </w:rPr>
              <w:t>4» июня 2022 года в 10:00 (по времени местному времени).</w:t>
            </w:r>
          </w:p>
          <w:p w:rsidR="00AD30B7" w:rsidRDefault="00AD30B7" w:rsidP="00AD30B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заявки на участие в аукционе в электронной форме в срок, установленный документацией об аукционе.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первые части заявки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 результатам </w:t>
            </w:r>
            <w:proofErr w:type="gramStart"/>
            <w:r>
              <w:rPr>
                <w:rFonts w:ascii="Times New Roman" w:hAnsi="Times New Roman"/>
                <w:sz w:val="24"/>
                <w:szCs w:val="24"/>
              </w:rPr>
              <w:t>рассмотрения  первых</w:t>
            </w:r>
            <w:proofErr w:type="gramEnd"/>
            <w:r>
              <w:rPr>
                <w:rFonts w:ascii="Times New Roman" w:hAnsi="Times New Roman"/>
                <w:sz w:val="24"/>
                <w:szCs w:val="24"/>
              </w:rPr>
              <w:t xml:space="preserve">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27 Информационной карты аукциона.</w:t>
            </w:r>
          </w:p>
          <w:p w:rsidR="00AD30B7" w:rsidRDefault="00AD30B7" w:rsidP="00AD30B7">
            <w:pPr>
              <w:suppressAutoHyphens/>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AD30B7" w:rsidRDefault="00AD30B7" w:rsidP="00AD30B7">
            <w:pPr>
              <w:pStyle w:val="11"/>
              <w:suppressAutoHyphens/>
              <w:ind w:left="0"/>
              <w:jc w:val="both"/>
            </w:pPr>
            <w:r>
              <w:t>Аукционный торг производится в день и вовремя, указанные в документации об аукционе в электронной форме, на электронной торговой площадке.</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заявок на участие в аукционе, в случае допуска более одной заявки.</w:t>
            </w:r>
          </w:p>
          <w:p w:rsidR="00AD30B7" w:rsidRDefault="00AD30B7" w:rsidP="00AD30B7">
            <w:pPr>
              <w:pStyle w:val="51"/>
              <w:jc w:val="both"/>
            </w:pPr>
            <w:r>
              <w:t xml:space="preserve"> Рассмотрение вторых частей заявок на участие в аукционе и подведение итогов аукциона:</w:t>
            </w:r>
          </w:p>
          <w:p w:rsidR="00AD30B7" w:rsidRDefault="00AD30B7" w:rsidP="00AD30B7">
            <w:pPr>
              <w:pStyle w:val="51"/>
              <w:jc w:val="both"/>
            </w:pPr>
            <w:r>
              <w:t xml:space="preserve">1) Одновременно с размещением протокола проведения аукциона или размещением протокола, содержащего информацию о признании аукциона несостоявшимся (в случае </w:t>
            </w:r>
            <w:r>
              <w:lastRenderedPageBreak/>
              <w:t xml:space="preserve">признания только одной первой части </w:t>
            </w:r>
            <w:proofErr w:type="gramStart"/>
            <w:r>
              <w:t>заявки</w:t>
            </w:r>
            <w:proofErr w:type="gramEnd"/>
            <w:r>
              <w:t xml:space="preserve"> соответствующей требованиям документации), с помощью программных и технических средств электронной площадки Заказчику (организатору) открывается доступ ко вторым частям заявок всех участников аукциона.</w:t>
            </w:r>
          </w:p>
          <w:p w:rsidR="00AD30B7" w:rsidRDefault="00AD30B7" w:rsidP="00AD30B7">
            <w:pPr>
              <w:pStyle w:val="51"/>
              <w:jc w:val="both"/>
            </w:pPr>
            <w:r>
              <w:t>2) К рассмотрению вторых частей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rsidR="00AD30B7" w:rsidRDefault="00AD30B7" w:rsidP="00AD30B7">
            <w:pPr>
              <w:pStyle w:val="51"/>
              <w:jc w:val="both"/>
            </w:pPr>
            <w:r>
              <w:t>3) Комиссия не позднее 5 (пяти) рабочих дней после окончания проведения аукциона рассматривает вторые части заявок и осуществляет подведение итогов аукциона.</w:t>
            </w:r>
          </w:p>
          <w:p w:rsidR="00AD30B7" w:rsidRDefault="00AD30B7" w:rsidP="00AD30B7">
            <w:pPr>
              <w:pStyle w:val="51"/>
              <w:jc w:val="both"/>
            </w:pPr>
            <w:r>
              <w:t>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rsidR="00AD30B7" w:rsidRDefault="00AD30B7" w:rsidP="00AD30B7">
            <w:pPr>
              <w:pStyle w:val="51"/>
              <w:jc w:val="both"/>
            </w:pPr>
            <w:r>
              <w:t>Протокол заседания комиссии по рассмотрению вторых частей заявок и подведению итогов аукциона оформляется, подписывается и размещается в ЕИС и на электронной площадке в течение 3 (трех) дней после заседания комиссии.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30B7" w:rsidRDefault="00AD30B7" w:rsidP="00AD30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Продление срока проведения процедуры</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30B7" w:rsidRDefault="00AD30B7" w:rsidP="00AD30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Условия отказа в допуске к участию в закупке</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 качественных технических характеристик товаров, работ, услуг;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б) безопасности;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функциональных характеристик (потребительских свойств) товаров, работ, услуг;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 результата работ и иных показателей.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Место и дата открытия доступа к поданным заявкам, рассмотрения предложений участников аукциона и подведения итогов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uppressAutoHyphens/>
              <w:spacing w:after="0" w:line="240" w:lineRule="auto"/>
              <w:jc w:val="both"/>
              <w:rPr>
                <w:rFonts w:ascii="Times New Roman" w:hAnsi="Times New Roman"/>
                <w:b/>
                <w:sz w:val="24"/>
                <w:szCs w:val="24"/>
              </w:rPr>
            </w:pPr>
            <w:r>
              <w:rPr>
                <w:rFonts w:ascii="Times New Roman" w:hAnsi="Times New Roman"/>
                <w:b/>
                <w:sz w:val="24"/>
                <w:szCs w:val="24"/>
              </w:rPr>
              <w:t>Открыт</w:t>
            </w:r>
            <w:r w:rsidR="00E6658E">
              <w:rPr>
                <w:rFonts w:ascii="Times New Roman" w:hAnsi="Times New Roman"/>
                <w:b/>
                <w:sz w:val="24"/>
                <w:szCs w:val="24"/>
              </w:rPr>
              <w:t>ие доступа к поданным заявкам: 2</w:t>
            </w:r>
            <w:r>
              <w:rPr>
                <w:rFonts w:ascii="Times New Roman" w:hAnsi="Times New Roman"/>
                <w:b/>
                <w:sz w:val="24"/>
                <w:szCs w:val="24"/>
              </w:rPr>
              <w:t>4 июня 2022 года 10:00 (по времени местному времени).</w:t>
            </w:r>
          </w:p>
          <w:p w:rsidR="00AD30B7" w:rsidRDefault="00AD30B7" w:rsidP="00AD30B7">
            <w:pPr>
              <w:spacing w:after="0" w:line="240" w:lineRule="auto"/>
              <w:jc w:val="both"/>
              <w:rPr>
                <w:rFonts w:ascii="Times New Roman" w:hAnsi="Times New Roman"/>
                <w:sz w:val="24"/>
                <w:szCs w:val="24"/>
              </w:rPr>
            </w:pPr>
            <w:r>
              <w:rPr>
                <w:rFonts w:ascii="Times New Roman" w:hAnsi="Times New Roman"/>
                <w:b/>
                <w:sz w:val="24"/>
                <w:szCs w:val="24"/>
              </w:rPr>
              <w:t>Место рассмотрения первых частей заявок на участие в аукционе:</w:t>
            </w:r>
            <w:r>
              <w:rPr>
                <w:rFonts w:ascii="Times New Roman" w:hAnsi="Times New Roman"/>
                <w:sz w:val="24"/>
                <w:szCs w:val="24"/>
              </w:rPr>
              <w:t xml:space="preserve"> </w:t>
            </w:r>
            <w:r>
              <w:rPr>
                <w:rFonts w:ascii="Times New Roman" w:eastAsia="Microsoft YaHei UI Light" w:hAnsi="Times New Roman"/>
                <w:bCs/>
                <w:sz w:val="24"/>
                <w:szCs w:val="24"/>
              </w:rPr>
              <w:t>450112, Республика Башкортостан, г. Уфа, ул. Маяковского 3.</w:t>
            </w:r>
          </w:p>
          <w:p w:rsidR="00AD30B7" w:rsidRDefault="00AD30B7" w:rsidP="00AD30B7">
            <w:pPr>
              <w:pStyle w:val="afe"/>
              <w:tabs>
                <w:tab w:val="left" w:pos="993"/>
              </w:tabs>
              <w:jc w:val="both"/>
              <w:rPr>
                <w:sz w:val="24"/>
                <w:szCs w:val="24"/>
              </w:rPr>
            </w:pPr>
            <w:r>
              <w:rPr>
                <w:b/>
                <w:sz w:val="24"/>
                <w:szCs w:val="24"/>
              </w:rPr>
              <w:t xml:space="preserve">Дата рассмотрения первых частей </w:t>
            </w:r>
            <w:proofErr w:type="gramStart"/>
            <w:r>
              <w:rPr>
                <w:b/>
                <w:sz w:val="24"/>
                <w:szCs w:val="24"/>
              </w:rPr>
              <w:t>заявок :</w:t>
            </w:r>
            <w:proofErr w:type="gramEnd"/>
            <w:r>
              <w:rPr>
                <w:b/>
                <w:sz w:val="24"/>
                <w:szCs w:val="24"/>
              </w:rPr>
              <w:t xml:space="preserve"> </w:t>
            </w:r>
            <w:r w:rsidR="00E6658E">
              <w:rPr>
                <w:sz w:val="24"/>
                <w:szCs w:val="24"/>
              </w:rPr>
              <w:t>«2</w:t>
            </w:r>
            <w:r>
              <w:rPr>
                <w:sz w:val="24"/>
                <w:szCs w:val="24"/>
              </w:rPr>
              <w:t>4» июня  2022 года</w:t>
            </w:r>
          </w:p>
          <w:p w:rsidR="00AD30B7" w:rsidRDefault="00AD30B7" w:rsidP="00AD30B7">
            <w:pPr>
              <w:spacing w:after="0" w:line="240" w:lineRule="auto"/>
              <w:jc w:val="both"/>
              <w:rPr>
                <w:rFonts w:ascii="Times New Roman" w:hAnsi="Times New Roman"/>
                <w:sz w:val="24"/>
                <w:szCs w:val="24"/>
              </w:rPr>
            </w:pPr>
            <w:r>
              <w:rPr>
                <w:rFonts w:ascii="Times New Roman" w:hAnsi="Times New Roman"/>
                <w:b/>
                <w:sz w:val="24"/>
                <w:szCs w:val="24"/>
              </w:rPr>
              <w:t>Место рассмотрения вторых частей заявок (подведения итогов аукциона):</w:t>
            </w:r>
            <w:r>
              <w:rPr>
                <w:rFonts w:ascii="Times New Roman" w:hAnsi="Times New Roman"/>
                <w:sz w:val="24"/>
                <w:szCs w:val="24"/>
              </w:rPr>
              <w:t xml:space="preserve"> </w:t>
            </w:r>
            <w:r>
              <w:rPr>
                <w:rFonts w:ascii="Times New Roman" w:eastAsia="Microsoft YaHei UI Light" w:hAnsi="Times New Roman"/>
                <w:bCs/>
                <w:sz w:val="24"/>
                <w:szCs w:val="24"/>
              </w:rPr>
              <w:t xml:space="preserve">450112, Республика Башкортостан, г. Уфа, </w:t>
            </w:r>
            <w:proofErr w:type="spellStart"/>
            <w:r>
              <w:rPr>
                <w:rFonts w:ascii="Times New Roman" w:eastAsia="Microsoft YaHei UI Light" w:hAnsi="Times New Roman"/>
                <w:bCs/>
                <w:sz w:val="24"/>
                <w:szCs w:val="24"/>
              </w:rPr>
              <w:t>ул.Маяковского</w:t>
            </w:r>
            <w:proofErr w:type="spellEnd"/>
            <w:r>
              <w:rPr>
                <w:rFonts w:ascii="Times New Roman" w:eastAsia="Microsoft YaHei UI Light" w:hAnsi="Times New Roman"/>
                <w:bCs/>
                <w:sz w:val="24"/>
                <w:szCs w:val="24"/>
              </w:rPr>
              <w:t xml:space="preserve"> 3.</w:t>
            </w:r>
          </w:p>
          <w:p w:rsidR="00AD30B7" w:rsidRDefault="00AD30B7" w:rsidP="00AD30B7">
            <w:pPr>
              <w:pStyle w:val="afe"/>
              <w:tabs>
                <w:tab w:val="left" w:pos="993"/>
              </w:tabs>
              <w:ind w:hanging="58"/>
              <w:jc w:val="both"/>
              <w:rPr>
                <w:sz w:val="24"/>
                <w:szCs w:val="24"/>
              </w:rPr>
            </w:pPr>
            <w:r>
              <w:rPr>
                <w:b/>
                <w:sz w:val="24"/>
                <w:szCs w:val="24"/>
              </w:rPr>
              <w:t xml:space="preserve">Дата рассмотрения вторых частей заявок (подведения итогов аукциона): </w:t>
            </w:r>
            <w:r w:rsidR="00A7745B">
              <w:rPr>
                <w:sz w:val="24"/>
                <w:szCs w:val="24"/>
              </w:rPr>
              <w:t>«27</w:t>
            </w:r>
            <w:r>
              <w:rPr>
                <w:sz w:val="24"/>
                <w:szCs w:val="24"/>
              </w:rPr>
              <w:t>» июня  2022 года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29.</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pStyle w:val="11"/>
              <w:suppressAutoHyphens/>
              <w:ind w:left="0"/>
              <w:jc w:val="both"/>
            </w:pPr>
            <w:r>
              <w:rPr>
                <w:bCs/>
              </w:rPr>
              <w:t xml:space="preserve">Электронный аукцион проводится на ЭТП «Регион» </w:t>
            </w:r>
            <w:hyperlink r:id="rId14" w:history="1">
              <w:r>
                <w:rPr>
                  <w:rStyle w:val="a5"/>
                  <w:bCs/>
                </w:rPr>
                <w:t>https://etp-region.ru</w:t>
              </w:r>
            </w:hyperlink>
            <w:r>
              <w:rPr>
                <w:bCs/>
              </w:rPr>
              <w:t xml:space="preserve">. </w:t>
            </w:r>
            <w:r w:rsidR="00E6658E">
              <w:rPr>
                <w:b/>
              </w:rPr>
              <w:t>«2</w:t>
            </w:r>
            <w:r w:rsidR="00A7745B">
              <w:rPr>
                <w:b/>
              </w:rPr>
              <w:t>7</w:t>
            </w:r>
            <w:r w:rsidR="009E5878">
              <w:rPr>
                <w:b/>
              </w:rPr>
              <w:t xml:space="preserve">» </w:t>
            </w:r>
            <w:proofErr w:type="gramStart"/>
            <w:r w:rsidR="009E5878">
              <w:rPr>
                <w:b/>
              </w:rPr>
              <w:t>июня  2022</w:t>
            </w:r>
            <w:proofErr w:type="gramEnd"/>
            <w:r w:rsidR="009E5878">
              <w:rPr>
                <w:b/>
              </w:rPr>
              <w:t>г. в 09</w:t>
            </w:r>
            <w:bookmarkStart w:id="1" w:name="_GoBack"/>
            <w:bookmarkEnd w:id="1"/>
            <w:r>
              <w:rPr>
                <w:b/>
              </w:rPr>
              <w:t>:00 (по  местному времени).</w:t>
            </w:r>
            <w:r>
              <w:t xml:space="preserve"> </w:t>
            </w:r>
          </w:p>
          <w:p w:rsidR="00AD30B7" w:rsidRDefault="00AD30B7" w:rsidP="00AD30B7">
            <w:pPr>
              <w:pStyle w:val="11"/>
              <w:suppressAutoHyphens/>
              <w:ind w:left="0"/>
              <w:jc w:val="both"/>
            </w:pPr>
            <w:r>
              <w:t>Размер шага аукциона устанавливается в размере от 0,5% до 5 % от начальной (максимальной) цены договора.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победителя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Pr>
                <w:rFonts w:ascii="Times New Roman" w:hAnsi="Times New Roman"/>
                <w:sz w:val="24"/>
                <w:szCs w:val="24"/>
              </w:rPr>
              <w:t xml:space="preserve">Победителем аукциона признается лицо, предложившее наиболее низкую цену договора </w:t>
            </w:r>
            <w:r>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bCs/>
                <w:sz w:val="24"/>
                <w:szCs w:val="24"/>
              </w:rPr>
            </w:pPr>
            <w:r>
              <w:rPr>
                <w:rFonts w:ascii="Times New Roman" w:hAnsi="Times New Roman"/>
                <w:sz w:val="24"/>
                <w:szCs w:val="24"/>
              </w:rPr>
              <w:t xml:space="preserve">Договор должен быть заключён </w:t>
            </w:r>
            <w:r>
              <w:rPr>
                <w:rFonts w:ascii="Times New Roman" w:hAnsi="Times New Roman"/>
                <w:bCs/>
                <w:sz w:val="24"/>
                <w:szCs w:val="24"/>
              </w:rPr>
              <w:t>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rsidR="00AD30B7" w:rsidRDefault="00AD30B7" w:rsidP="00AD30B7">
            <w:pPr>
              <w:spacing w:after="0" w:line="240" w:lineRule="auto"/>
              <w:jc w:val="both"/>
              <w:rPr>
                <w:rFonts w:ascii="Times New Roman" w:hAnsi="Times New Roman"/>
                <w:sz w:val="24"/>
                <w:szCs w:val="24"/>
              </w:rPr>
            </w:pPr>
            <w:r>
              <w:rPr>
                <w:rFonts w:ascii="Times New Roman" w:hAnsi="Times New Roman"/>
                <w:bCs/>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w:t>
            </w:r>
            <w:r>
              <w:rPr>
                <w:rFonts w:ascii="Times New Roman" w:hAnsi="Times New Roman"/>
                <w:bCs/>
                <w:sz w:val="24"/>
                <w:szCs w:val="24"/>
              </w:rPr>
              <w:lastRenderedPageBreak/>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32.</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Порядок заключения договора по итогам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заявки победителя аукциона, а также в договор включается предложение о цене победителя. </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D30B7" w:rsidRDefault="00AD30B7" w:rsidP="00AD30B7">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D30B7" w:rsidRDefault="00AD30B7" w:rsidP="00AD30B7">
            <w:pPr>
              <w:spacing w:after="0" w:line="240" w:lineRule="auto"/>
              <w:ind w:firstLine="539"/>
              <w:jc w:val="both"/>
              <w:rPr>
                <w:rFonts w:ascii="Times New Roman" w:hAnsi="Times New Roman"/>
                <w:sz w:val="24"/>
                <w:szCs w:val="24"/>
              </w:rPr>
            </w:pPr>
            <w:r>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34.</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Срок в течение, которого участник аукциона, занявший по итогам рассмотрения заявок второй порядковый номер после победителя аукциона, обязан подписать проект </w:t>
            </w:r>
            <w:r>
              <w:rPr>
                <w:rFonts w:ascii="Times New Roman" w:hAnsi="Times New Roman"/>
                <w:sz w:val="24"/>
                <w:szCs w:val="24"/>
              </w:rPr>
              <w:lastRenderedPageBreak/>
              <w:t>договора при уклонении победителя:</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lastRenderedPageBreak/>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следующем порядке.</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 xml:space="preserve">В проект договора включаются реквизиты участника аукциона, предложение которого о цене является следующим после </w:t>
            </w:r>
            <w:r>
              <w:rPr>
                <w:rFonts w:ascii="Times New Roman" w:hAnsi="Times New Roman"/>
                <w:sz w:val="24"/>
                <w:szCs w:val="24"/>
              </w:rPr>
              <w:lastRenderedPageBreak/>
              <w:t>предложения победителя, условия исполнения договора, предложенные таким участником.</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Признание аукциона не состоявшимся и порядок действий</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Конкурентная закупка признается несостоявшейся, если: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по окончании срока подачи заявок не подано ни одной заявки;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по окончании срока подачи заявок подана только одна заявка;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случае признания конкурентной закупки несостоявшейся Заказчик вправе:</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принять решение о проведении повторной закупки;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отказаться от проведения закупки;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осуществить закупку у единственного поставщика.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36.</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При наличии - в соответствии с условиями договора (Раздел № 3 документации о проведении аукциона).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37.</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одностороннего отказа от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Со стороны заказчика:</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Заказчик вправе принять решение</w:t>
            </w:r>
            <w:r>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D30B7" w:rsidRDefault="00AD30B7" w:rsidP="00AD30B7">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Со стороны подрядчика:</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rsidR="001B27FB" w:rsidRDefault="001B27FB">
      <w:pPr>
        <w:rPr>
          <w:rFonts w:ascii="Times New Roman" w:hAnsi="Times New Roman"/>
          <w:b/>
          <w:bCs/>
          <w:color w:val="000000"/>
        </w:rPr>
      </w:pPr>
    </w:p>
    <w:p w:rsidR="001B27FB" w:rsidRDefault="001B27FB">
      <w:pPr>
        <w:rPr>
          <w:rFonts w:ascii="Times New Roman" w:hAnsi="Times New Roman"/>
          <w:b/>
          <w:bCs/>
          <w:color w:val="000000"/>
        </w:rPr>
      </w:pPr>
    </w:p>
    <w:p w:rsidR="001B27FB" w:rsidRDefault="007701B3">
      <w:pPr>
        <w:rPr>
          <w:rFonts w:ascii="Times New Roman" w:hAnsi="Times New Roman"/>
          <w:b/>
          <w:bCs/>
        </w:rPr>
      </w:pPr>
      <w:r>
        <w:rPr>
          <w:rFonts w:ascii="Times New Roman" w:hAnsi="Times New Roman"/>
          <w:b/>
          <w:bCs/>
          <w:color w:val="000000"/>
        </w:rPr>
        <w:br w:type="page"/>
      </w:r>
      <w:r>
        <w:rPr>
          <w:rFonts w:ascii="Times New Roman" w:hAnsi="Times New Roman"/>
          <w:b/>
          <w:bCs/>
          <w:color w:val="000000"/>
        </w:rPr>
        <w:lastRenderedPageBreak/>
        <w:t xml:space="preserve">РАЗДЕЛ II: </w:t>
      </w:r>
      <w:r>
        <w:rPr>
          <w:rFonts w:ascii="Times New Roman" w:hAnsi="Times New Roman"/>
          <w:b/>
          <w:bCs/>
        </w:rPr>
        <w:t>ИНСТРУКЦИЯ ПО ЗАПОЛНЕНИЮ ЗАЯВКИ НА УЧАСТИЕ В АУКЦИОНЕ</w:t>
      </w:r>
    </w:p>
    <w:p w:rsidR="001B27FB" w:rsidRDefault="001B27FB">
      <w:pPr>
        <w:spacing w:after="0" w:line="240" w:lineRule="auto"/>
        <w:jc w:val="center"/>
        <w:rPr>
          <w:rFonts w:ascii="Times New Roman" w:hAnsi="Times New Roman"/>
          <w:b/>
          <w:bCs/>
        </w:rPr>
      </w:pPr>
    </w:p>
    <w:p w:rsidR="001B27FB" w:rsidRDefault="007701B3">
      <w:pPr>
        <w:spacing w:after="0" w:line="240" w:lineRule="auto"/>
        <w:ind w:firstLine="567"/>
        <w:jc w:val="both"/>
        <w:rPr>
          <w:rFonts w:ascii="Times New Roman" w:hAnsi="Times New Roman"/>
          <w:sz w:val="24"/>
          <w:szCs w:val="24"/>
        </w:rPr>
      </w:pPr>
      <w:r>
        <w:rPr>
          <w:rFonts w:ascii="Times New Roman" w:hAnsi="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B27FB" w:rsidRDefault="007701B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1B27FB" w:rsidRDefault="007701B3">
      <w:pPr>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аукциона, по форме, установленной электронной площадкой.</w:t>
      </w:r>
    </w:p>
    <w:p w:rsidR="001B27FB" w:rsidRDefault="007701B3">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B27FB" w:rsidRDefault="007701B3">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rsidR="001B27FB" w:rsidRDefault="007701B3">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proofErr w:type="gramStart"/>
      <w:r>
        <w:rPr>
          <w:rFonts w:ascii="Times New Roman" w:eastAsia="Times New Roman" w:hAnsi="Times New Roman"/>
          <w:b/>
          <w:bCs/>
          <w:i/>
          <w:sz w:val="24"/>
          <w:szCs w:val="24"/>
          <w:lang w:eastAsia="ru-RU" w:bidi="en-US"/>
        </w:rPr>
        <w:t>Разделе</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val="en-US" w:eastAsia="ru-RU" w:bidi="en-US"/>
        </w:rPr>
        <w:t>IV</w:t>
      </w:r>
      <w:proofErr w:type="gramEnd"/>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к документации к аукциону в электронной форме</w:t>
      </w:r>
      <w:r>
        <w:rPr>
          <w:rFonts w:ascii="Times New Roman" w:eastAsia="Times New Roman" w:hAnsi="Times New Roman"/>
          <w:bCs/>
          <w:sz w:val="24"/>
          <w:szCs w:val="24"/>
          <w:lang w:eastAsia="ru-RU" w:bidi="en-US"/>
        </w:rPr>
        <w:t>.</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слов (знаков):</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«не менее», «не ниже», </w:t>
      </w:r>
      <w:proofErr w:type="gramStart"/>
      <w:r>
        <w:rPr>
          <w:rFonts w:ascii="Times New Roman" w:eastAsia="Times New Roman" w:hAnsi="Times New Roman"/>
          <w:bCs/>
          <w:sz w:val="24"/>
          <w:szCs w:val="24"/>
          <w:lang w:eastAsia="ru-RU" w:bidi="en-US"/>
        </w:rPr>
        <w:t>« ≥</w:t>
      </w:r>
      <w:proofErr w:type="gramEnd"/>
      <w:r>
        <w:rPr>
          <w:rFonts w:ascii="Times New Roman" w:eastAsia="Times New Roman" w:hAnsi="Times New Roman"/>
          <w:bCs/>
          <w:sz w:val="24"/>
          <w:szCs w:val="24"/>
          <w:lang w:eastAsia="ru-RU" w:bidi="en-US"/>
        </w:rPr>
        <w:t xml:space="preserve"> », «не ранее» - участником предоставляется значение равное или превышающее указанное;</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«не более», «не выше», </w:t>
      </w:r>
      <w:proofErr w:type="gramStart"/>
      <w:r>
        <w:rPr>
          <w:rFonts w:ascii="Times New Roman" w:eastAsia="Times New Roman" w:hAnsi="Times New Roman"/>
          <w:bCs/>
          <w:sz w:val="24"/>
          <w:szCs w:val="24"/>
          <w:lang w:eastAsia="ru-RU" w:bidi="en-US"/>
        </w:rPr>
        <w:t>« ≤</w:t>
      </w:r>
      <w:proofErr w:type="gramEnd"/>
      <w:r>
        <w:rPr>
          <w:rFonts w:ascii="Times New Roman" w:eastAsia="Times New Roman" w:hAnsi="Times New Roman"/>
          <w:bCs/>
          <w:sz w:val="24"/>
          <w:szCs w:val="24"/>
          <w:lang w:eastAsia="ru-RU" w:bidi="en-US"/>
        </w:rPr>
        <w:t xml:space="preserve"> », «не позднее» - участником предоставляется значение равное или менее указанного;</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«менее», «ниже», </w:t>
      </w:r>
      <w:proofErr w:type="gramStart"/>
      <w:r>
        <w:rPr>
          <w:rFonts w:ascii="Times New Roman" w:eastAsia="Times New Roman" w:hAnsi="Times New Roman"/>
          <w:bCs/>
          <w:sz w:val="24"/>
          <w:szCs w:val="24"/>
          <w:lang w:eastAsia="ru-RU" w:bidi="en-US"/>
        </w:rPr>
        <w:t>« &lt;</w:t>
      </w:r>
      <w:proofErr w:type="gramEnd"/>
      <w:r>
        <w:rPr>
          <w:rFonts w:ascii="Times New Roman" w:eastAsia="Times New Roman" w:hAnsi="Times New Roman"/>
          <w:bCs/>
          <w:sz w:val="24"/>
          <w:szCs w:val="24"/>
          <w:lang w:eastAsia="ru-RU" w:bidi="en-US"/>
        </w:rPr>
        <w:t xml:space="preserve"> » , «позднее» - участником предоставляется значение меньше указанного;</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«более», «выше», «свыше», </w:t>
      </w:r>
      <w:proofErr w:type="gramStart"/>
      <w:r>
        <w:rPr>
          <w:rFonts w:ascii="Times New Roman" w:eastAsia="Times New Roman" w:hAnsi="Times New Roman"/>
          <w:bCs/>
          <w:sz w:val="24"/>
          <w:szCs w:val="24"/>
          <w:lang w:eastAsia="ru-RU" w:bidi="en-US"/>
        </w:rPr>
        <w:t>« &gt;</w:t>
      </w:r>
      <w:proofErr w:type="gramEnd"/>
      <w:r>
        <w:rPr>
          <w:rFonts w:ascii="Times New Roman" w:eastAsia="Times New Roman" w:hAnsi="Times New Roman"/>
          <w:bCs/>
          <w:sz w:val="24"/>
          <w:szCs w:val="24"/>
          <w:lang w:eastAsia="ru-RU" w:bidi="en-US"/>
        </w:rPr>
        <w:t xml:space="preserve"> », «ранее» - участником предоставляется значение превышающее указанное;</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«от» - участником предоставляется указанное значение или превышающее его;</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значений.</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если характеристика товара указана с использованием нескольких значений, требования применяются к каждому значению.</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При использовании союзов «или», «</w:t>
      </w:r>
      <w:proofErr w:type="gramStart"/>
      <w:r>
        <w:rPr>
          <w:rFonts w:ascii="Times New Roman" w:eastAsia="Times New Roman" w:hAnsi="Times New Roman"/>
          <w:bCs/>
          <w:sz w:val="24"/>
          <w:szCs w:val="24"/>
          <w:lang w:eastAsia="ru-RU" w:bidi="en-US"/>
        </w:rPr>
        <w:t>либо»  -</w:t>
      </w:r>
      <w:proofErr w:type="gramEnd"/>
      <w:r>
        <w:rPr>
          <w:rFonts w:ascii="Times New Roman" w:eastAsia="Times New Roman" w:hAnsi="Times New Roman"/>
          <w:bCs/>
          <w:sz w:val="24"/>
          <w:szCs w:val="24"/>
          <w:lang w:eastAsia="ru-RU" w:bidi="en-US"/>
        </w:rPr>
        <w:t xml:space="preserve"> участники выбирают одно из значений. При использовании «и (или)» - участник предлагает несколько показателей или один (на свой выбор).</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lastRenderedPageBreak/>
        <w:tab/>
      </w:r>
      <w:r>
        <w:rPr>
          <w:rFonts w:ascii="Times New Roman" w:eastAsia="Times New Roman" w:hAnsi="Times New Roman"/>
          <w:bCs/>
          <w:sz w:val="24"/>
          <w:szCs w:val="24"/>
          <w:lang w:eastAsia="ru-RU" w:bidi="en-US"/>
        </w:rPr>
        <w:tab/>
        <w:t>В случае применения заказчиком в техническом задании значений:</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знаком «-» - участник в заявке предлагает диапазонное значение, заданное техническим заданием (включаются верхние и нижние границы диапазона);</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при описании диапазона предлогами «от … до …» участником представляется значения расширяющие границы диапазона;</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со знаком «+/-» (например - погрешность) - участник предлагает конкретное цифровое значение с указанием знака «+/-» установленной погрешности.</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 «,».</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w:t>
      </w:r>
    </w:p>
    <w:p w:rsidR="001B27FB" w:rsidRDefault="007701B3">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xml:space="preserve">При использовании заказчиком в </w:t>
      </w:r>
      <w:proofErr w:type="gramStart"/>
      <w:r>
        <w:rPr>
          <w:rFonts w:ascii="Times New Roman" w:eastAsia="Times New Roman" w:hAnsi="Times New Roman"/>
          <w:b/>
          <w:bCs/>
          <w:i/>
          <w:sz w:val="24"/>
          <w:szCs w:val="24"/>
          <w:lang w:eastAsia="ru-RU" w:bidi="en-US"/>
        </w:rPr>
        <w:t>Разделе</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val="en-US" w:eastAsia="ru-RU" w:bidi="en-US"/>
        </w:rPr>
        <w:t>IV</w:t>
      </w:r>
      <w:proofErr w:type="gramEnd"/>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к документации к аукциону в электронной форме</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Cs/>
          <w:sz w:val="24"/>
          <w:szCs w:val="24"/>
          <w:lang w:eastAsia="ru-RU" w:bidi="en-US"/>
        </w:rPr>
        <w:t xml:space="preserve"> вышеуказанных терминов, участник предлагает конкретные значения.</w:t>
      </w:r>
    </w:p>
    <w:p w:rsidR="001B27FB" w:rsidRDefault="007701B3">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w:t>
      </w:r>
    </w:p>
    <w:p w:rsidR="001B27FB" w:rsidRDefault="007701B3">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Участник должен указать наименование страны происхождения товара.</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1B27FB" w:rsidRDefault="007701B3">
      <w:pPr>
        <w:tabs>
          <w:tab w:val="left" w:pos="-3969"/>
        </w:tabs>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В случае, если участник закупки предлагает к поставке товар, который является эквивалентным товару, указанному в документации, по которому имеется указание на 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rsidR="001B27FB" w:rsidRDefault="007701B3">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 xml:space="preserve">В случае присутствия ссылки на товарные знаки, технические условия конкретных производителей, наименования фирм-производителей товаров в </w:t>
      </w:r>
      <w:proofErr w:type="gramStart"/>
      <w:r>
        <w:rPr>
          <w:rFonts w:ascii="Times New Roman" w:eastAsia="Times New Roman" w:hAnsi="Times New Roman"/>
          <w:sz w:val="24"/>
          <w:szCs w:val="24"/>
          <w:lang w:eastAsia="ru-RU" w:bidi="en-US"/>
        </w:rPr>
        <w:t>Разделе</w:t>
      </w:r>
      <w:r w:rsidRPr="00707F71">
        <w:rPr>
          <w:rFonts w:ascii="Times New Roman" w:eastAsia="Times New Roman" w:hAnsi="Times New Roman"/>
          <w:sz w:val="24"/>
          <w:szCs w:val="24"/>
          <w:lang w:eastAsia="ru-RU" w:bidi="en-US"/>
        </w:rPr>
        <w:t xml:space="preserve"> </w:t>
      </w:r>
      <w:r>
        <w:rPr>
          <w:rFonts w:ascii="Times New Roman" w:eastAsia="Times New Roman" w:hAnsi="Times New Roman"/>
          <w:sz w:val="24"/>
          <w:szCs w:val="24"/>
          <w:lang w:eastAsia="ru-RU" w:bidi="en-US"/>
        </w:rPr>
        <w:t xml:space="preserve"> </w:t>
      </w:r>
      <w:r>
        <w:rPr>
          <w:rFonts w:ascii="Times New Roman" w:eastAsia="Times New Roman" w:hAnsi="Times New Roman"/>
          <w:sz w:val="24"/>
          <w:szCs w:val="24"/>
          <w:lang w:val="en-US" w:eastAsia="ru-RU" w:bidi="en-US"/>
        </w:rPr>
        <w:t>IV</w:t>
      </w:r>
      <w:proofErr w:type="gramEnd"/>
      <w:r>
        <w:rPr>
          <w:rFonts w:ascii="Times New Roman" w:eastAsia="Times New Roman" w:hAnsi="Times New Roman"/>
          <w:sz w:val="24"/>
          <w:szCs w:val="24"/>
          <w:lang w:eastAsia="ru-RU" w:bidi="en-US"/>
        </w:rPr>
        <w:t xml:space="preserve"> «Техническое задание» участникам закупки следует читать их в сопровождении словами «или </w:t>
      </w:r>
      <w:r>
        <w:rPr>
          <w:rFonts w:ascii="Times New Roman" w:eastAsia="Times New Roman" w:hAnsi="Times New Roman"/>
          <w:sz w:val="24"/>
          <w:szCs w:val="24"/>
          <w:lang w:eastAsia="ru-RU" w:bidi="en-US"/>
        </w:rPr>
        <w:lastRenderedPageBreak/>
        <w:t>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rsidR="001B27FB" w:rsidRDefault="007701B3">
      <w:pPr>
        <w:autoSpaceDE w:val="0"/>
        <w:autoSpaceDN w:val="0"/>
        <w:adjustRightInd w:val="0"/>
        <w:spacing w:after="0" w:line="240" w:lineRule="auto"/>
        <w:ind w:firstLine="708"/>
        <w:jc w:val="both"/>
        <w:rPr>
          <w:rFonts w:ascii="Times New Roman" w:eastAsia="Times New Roman" w:hAnsi="Times New Roman"/>
          <w:bCs/>
          <w:sz w:val="24"/>
          <w:szCs w:val="24"/>
          <w:lang w:bidi="en-US"/>
        </w:rPr>
      </w:pPr>
      <w:r>
        <w:rPr>
          <w:rFonts w:ascii="Times New Roman" w:eastAsia="Times New Roman" w:hAnsi="Times New Roman"/>
          <w:sz w:val="24"/>
          <w:szCs w:val="24"/>
          <w:lang w:eastAsia="ru-RU" w:bidi="en-US"/>
        </w:rPr>
        <w:t xml:space="preserve">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p>
    <w:p w:rsidR="001B27FB" w:rsidRDefault="001B27FB">
      <w:pPr>
        <w:spacing w:after="0" w:line="240" w:lineRule="auto"/>
        <w:ind w:firstLine="567"/>
        <w:jc w:val="both"/>
        <w:rPr>
          <w:rFonts w:ascii="Times New Roman" w:hAnsi="Times New Roman"/>
        </w:rPr>
      </w:pPr>
    </w:p>
    <w:p w:rsidR="001B27FB" w:rsidRDefault="001B27FB">
      <w:pPr>
        <w:adjustRightInd w:val="0"/>
        <w:spacing w:after="0" w:line="240" w:lineRule="auto"/>
        <w:ind w:firstLine="567"/>
        <w:jc w:val="both"/>
        <w:rPr>
          <w:rFonts w:ascii="Times New Roman" w:hAnsi="Times New Roman"/>
        </w:rPr>
      </w:pPr>
    </w:p>
    <w:p w:rsidR="001B27FB" w:rsidRDefault="001B27FB">
      <w:pPr>
        <w:spacing w:after="0" w:line="240" w:lineRule="auto"/>
        <w:jc w:val="center"/>
        <w:rPr>
          <w:rFonts w:ascii="Times New Roman" w:hAnsi="Times New Roman"/>
          <w:b/>
          <w:bCs/>
          <w:color w:val="000000"/>
        </w:rPr>
      </w:pPr>
    </w:p>
    <w:p w:rsidR="001B27FB" w:rsidRDefault="007701B3">
      <w:pPr>
        <w:spacing w:after="0" w:line="240" w:lineRule="auto"/>
        <w:jc w:val="center"/>
        <w:rPr>
          <w:rFonts w:ascii="Times New Roman" w:hAnsi="Times New Roman"/>
          <w:b/>
          <w:bCs/>
          <w:color w:val="000000"/>
        </w:rPr>
      </w:pPr>
      <w:r>
        <w:rPr>
          <w:rFonts w:ascii="Times New Roman" w:hAnsi="Times New Roman"/>
          <w:b/>
          <w:bCs/>
          <w:color w:val="000000"/>
        </w:rPr>
        <w:t xml:space="preserve">РАЗДЕЛ </w:t>
      </w:r>
      <w:r>
        <w:rPr>
          <w:rFonts w:ascii="Times New Roman" w:hAnsi="Times New Roman"/>
          <w:b/>
          <w:bCs/>
          <w:color w:val="000000"/>
          <w:lang w:val="en-US"/>
        </w:rPr>
        <w:t>III</w:t>
      </w:r>
      <w:r>
        <w:rPr>
          <w:rFonts w:ascii="Times New Roman" w:hAnsi="Times New Roman"/>
          <w:b/>
          <w:bCs/>
          <w:color w:val="000000"/>
        </w:rPr>
        <w:t>: ПРОЕКТ ДОГОВОРА</w:t>
      </w:r>
    </w:p>
    <w:p w:rsidR="001B27FB" w:rsidRDefault="001B27FB">
      <w:pPr>
        <w:spacing w:after="0" w:line="240" w:lineRule="auto"/>
        <w:jc w:val="center"/>
        <w:rPr>
          <w:rFonts w:ascii="Times New Roman" w:hAnsi="Times New Roman"/>
          <w:b/>
          <w:sz w:val="24"/>
          <w:szCs w:val="24"/>
          <w:lang w:eastAsia="ru-RU"/>
        </w:rPr>
      </w:pPr>
    </w:p>
    <w:p w:rsidR="001B27FB" w:rsidRDefault="001B27FB">
      <w:pPr>
        <w:tabs>
          <w:tab w:val="left" w:pos="4548"/>
          <w:tab w:val="center" w:pos="5384"/>
        </w:tabs>
        <w:spacing w:after="0" w:line="240" w:lineRule="auto"/>
        <w:jc w:val="center"/>
        <w:rPr>
          <w:rFonts w:ascii="Times New Roman" w:eastAsia="SimSun" w:hAnsi="Times New Roman"/>
          <w:b/>
          <w:caps/>
          <w:lang w:eastAsia="ru-RU"/>
        </w:rPr>
      </w:pPr>
    </w:p>
    <w:p w:rsidR="001B27FB" w:rsidRDefault="001B27FB">
      <w:pPr>
        <w:tabs>
          <w:tab w:val="left" w:pos="4548"/>
          <w:tab w:val="center" w:pos="5384"/>
        </w:tabs>
        <w:spacing w:after="0" w:line="240" w:lineRule="auto"/>
        <w:jc w:val="center"/>
        <w:rPr>
          <w:rFonts w:ascii="Times New Roman" w:eastAsia="SimSun" w:hAnsi="Times New Roman"/>
          <w:b/>
          <w:caps/>
          <w:lang w:eastAsia="ru-RU"/>
        </w:rPr>
      </w:pPr>
    </w:p>
    <w:p w:rsidR="001B27FB" w:rsidRDefault="00707F7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ГРАЖДАНСКО-ПРАВОВОЙ </w:t>
      </w:r>
      <w:r w:rsidR="007701B3">
        <w:rPr>
          <w:rFonts w:ascii="Times New Roman" w:eastAsia="Times New Roman" w:hAnsi="Times New Roman"/>
          <w:b/>
          <w:sz w:val="24"/>
          <w:szCs w:val="24"/>
          <w:lang w:eastAsia="ru-RU"/>
        </w:rPr>
        <w:t>ДОГОВОР №___</w:t>
      </w:r>
    </w:p>
    <w:p w:rsidR="00665D6F" w:rsidRDefault="00665D6F">
      <w:pPr>
        <w:spacing w:after="0" w:line="240" w:lineRule="auto"/>
        <w:jc w:val="center"/>
        <w:rPr>
          <w:rFonts w:ascii="Times New Roman" w:eastAsia="Times New Roman" w:hAnsi="Times New Roman"/>
          <w:b/>
          <w:sz w:val="24"/>
          <w:szCs w:val="24"/>
          <w:lang w:eastAsia="ru-RU"/>
        </w:rPr>
      </w:pPr>
      <w:r>
        <w:rPr>
          <w:rFonts w:ascii="Times New Roman" w:eastAsia="Microsoft YaHei UI Light" w:hAnsi="Times New Roman"/>
          <w:sz w:val="24"/>
          <w:szCs w:val="24"/>
        </w:rPr>
        <w:t xml:space="preserve">На приобретение </w:t>
      </w:r>
      <w:r w:rsidR="00E6658E">
        <w:rPr>
          <w:rFonts w:ascii="Times New Roman" w:eastAsia="Microsoft YaHei UI Light" w:hAnsi="Times New Roman"/>
          <w:sz w:val="24"/>
          <w:szCs w:val="24"/>
        </w:rPr>
        <w:t xml:space="preserve">учебно-лабораторного оборудования </w:t>
      </w:r>
      <w:r>
        <w:rPr>
          <w:rFonts w:ascii="Times New Roman" w:eastAsia="Microsoft YaHei UI Light" w:hAnsi="Times New Roman"/>
          <w:sz w:val="24"/>
          <w:szCs w:val="24"/>
        </w:rPr>
        <w:t>в рамках федерального проекта «</w:t>
      </w:r>
      <w:proofErr w:type="spellStart"/>
      <w:r>
        <w:rPr>
          <w:rFonts w:ascii="Times New Roman" w:eastAsia="Microsoft YaHei UI Light" w:hAnsi="Times New Roman"/>
          <w:sz w:val="24"/>
          <w:szCs w:val="24"/>
        </w:rPr>
        <w:t>Проффесионалитет</w:t>
      </w:r>
      <w:proofErr w:type="spellEnd"/>
      <w:r>
        <w:rPr>
          <w:rFonts w:ascii="Times New Roman" w:eastAsia="Microsoft YaHei UI Light" w:hAnsi="Times New Roman"/>
          <w:sz w:val="24"/>
          <w:szCs w:val="24"/>
        </w:rPr>
        <w:t>» для ГБПОУ «Уфимский машиностроительный колледж»</w:t>
      </w:r>
    </w:p>
    <w:p w:rsidR="00665D6F" w:rsidRDefault="00665D6F">
      <w:pPr>
        <w:spacing w:after="0" w:line="240" w:lineRule="auto"/>
        <w:jc w:val="center"/>
        <w:rPr>
          <w:rFonts w:ascii="Times New Roman" w:eastAsia="Times New Roman" w:hAnsi="Times New Roman"/>
          <w:b/>
          <w:sz w:val="24"/>
          <w:szCs w:val="24"/>
          <w:lang w:eastAsia="ru-RU"/>
        </w:rPr>
      </w:pPr>
    </w:p>
    <w:p w:rsidR="001B27FB" w:rsidRDefault="007701B3">
      <w:pPr>
        <w:tabs>
          <w:tab w:val="right" w:pos="9639"/>
        </w:tabs>
        <w:spacing w:after="0" w:line="240" w:lineRule="auto"/>
        <w:rPr>
          <w:rFonts w:ascii="Times New Roman" w:eastAsia="Times New Roman" w:hAnsi="Times New Roman"/>
          <w:sz w:val="24"/>
          <w:szCs w:val="24"/>
          <w:lang w:eastAsia="ru-RU"/>
        </w:rPr>
      </w:pPr>
      <w:proofErr w:type="spellStart"/>
      <w:r>
        <w:rPr>
          <w:rFonts w:ascii="Times New Roman" w:eastAsia="SimSun" w:hAnsi="Times New Roman"/>
          <w:sz w:val="24"/>
          <w:szCs w:val="24"/>
          <w:lang w:eastAsia="ru-RU"/>
        </w:rPr>
        <w:t>г</w:t>
      </w:r>
      <w:r w:rsidRPr="00707F71">
        <w:rPr>
          <w:rFonts w:ascii="Times New Roman" w:eastAsia="SimSun" w:hAnsi="Times New Roman"/>
          <w:sz w:val="24"/>
          <w:szCs w:val="24"/>
          <w:lang w:eastAsia="ru-RU"/>
        </w:rPr>
        <w:t>Уфа</w:t>
      </w:r>
      <w:proofErr w:type="spellEnd"/>
      <w:r>
        <w:rPr>
          <w:rFonts w:ascii="Times New Roman" w:eastAsia="Times New Roman" w:hAnsi="Times New Roman"/>
          <w:sz w:val="24"/>
          <w:szCs w:val="24"/>
          <w:lang w:eastAsia="ru-RU"/>
        </w:rPr>
        <w:t xml:space="preserve"> </w:t>
      </w:r>
      <w:r w:rsidRPr="00707F71">
        <w:rPr>
          <w:rFonts w:ascii="Times New Roman" w:eastAsia="Times New Roman" w:hAnsi="Times New Roman"/>
          <w:sz w:val="24"/>
          <w:szCs w:val="24"/>
          <w:lang w:eastAsia="ru-RU"/>
        </w:rPr>
        <w:t xml:space="preserve">                                                                                        </w:t>
      </w:r>
      <w:proofErr w:type="gramStart"/>
      <w:r w:rsidRPr="00707F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___» __________ 2022 г.</w:t>
      </w:r>
    </w:p>
    <w:p w:rsidR="001B27FB" w:rsidRDefault="001B27FB">
      <w:pPr>
        <w:spacing w:line="240" w:lineRule="auto"/>
        <w:jc w:val="both"/>
        <w:rPr>
          <w:rFonts w:ascii="Times New Roman" w:eastAsia="SimSun" w:hAnsi="Times New Roman"/>
          <w:sz w:val="24"/>
          <w:szCs w:val="24"/>
          <w:lang w:eastAsia="ru-RU"/>
        </w:rPr>
      </w:pPr>
    </w:p>
    <w:p w:rsidR="001B27FB" w:rsidRDefault="007701B3">
      <w:pPr>
        <w:spacing w:line="240" w:lineRule="auto"/>
        <w:ind w:firstLine="540"/>
        <w:jc w:val="both"/>
        <w:rPr>
          <w:rFonts w:ascii="Times New Roman" w:eastAsia="Times New Roman" w:hAnsi="Times New Roman"/>
          <w:b/>
          <w:bCs/>
          <w:sz w:val="24"/>
          <w:szCs w:val="24"/>
          <w:lang w:eastAsia="ar-SA"/>
        </w:rPr>
      </w:pPr>
      <w:r w:rsidRPr="00707F71">
        <w:rPr>
          <w:rFonts w:ascii="Times New Roman" w:eastAsia="Times New Roman" w:hAnsi="Times New Roman"/>
          <w:b/>
          <w:sz w:val="24"/>
          <w:szCs w:val="24"/>
          <w:lang w:eastAsia="ru-RU"/>
        </w:rPr>
        <w:t>________________________</w:t>
      </w:r>
      <w:r>
        <w:rPr>
          <w:rFonts w:ascii="Times New Roman" w:eastAsia="Times New Roman" w:hAnsi="Times New Roman"/>
          <w:b/>
          <w:sz w:val="24"/>
          <w:szCs w:val="24"/>
          <w:lang w:eastAsia="ru-RU"/>
        </w:rPr>
        <w:t xml:space="preserve">, </w:t>
      </w:r>
      <w:r>
        <w:rPr>
          <w:rFonts w:ascii="Times New Roman" w:eastAsia="Times New Roman" w:hAnsi="Times New Roman"/>
          <w:bCs/>
          <w:sz w:val="24"/>
          <w:szCs w:val="24"/>
          <w:lang w:eastAsia="ru-RU"/>
        </w:rPr>
        <w:t>именуемое  в дальнейшем</w:t>
      </w:r>
      <w:r>
        <w:rPr>
          <w:rFonts w:ascii="Times New Roman" w:eastAsia="Times New Roman" w:hAnsi="Times New Roman"/>
          <w:b/>
          <w:sz w:val="24"/>
          <w:szCs w:val="24"/>
          <w:lang w:eastAsia="ru-RU"/>
        </w:rPr>
        <w:t xml:space="preserve"> «Заказчик», </w:t>
      </w:r>
      <w:r>
        <w:rPr>
          <w:rFonts w:ascii="Times New Roman" w:eastAsia="Times New Roman" w:hAnsi="Times New Roman"/>
          <w:bCs/>
          <w:sz w:val="24"/>
          <w:szCs w:val="24"/>
          <w:lang w:eastAsia="ru-RU"/>
        </w:rPr>
        <w:t xml:space="preserve">в лице </w:t>
      </w:r>
      <w:r>
        <w:rPr>
          <w:rFonts w:ascii="Times New Roman" w:eastAsia="Times New Roman" w:hAnsi="Times New Roman"/>
          <w:b/>
          <w:sz w:val="24"/>
          <w:szCs w:val="24"/>
          <w:lang w:eastAsia="ru-RU"/>
        </w:rPr>
        <w:t xml:space="preserve"> </w:t>
      </w:r>
      <w:r w:rsidRPr="00707F71">
        <w:rPr>
          <w:rFonts w:ascii="Times New Roman" w:eastAsia="Times New Roman" w:hAnsi="Times New Roman"/>
          <w:b/>
          <w:sz w:val="24"/>
          <w:szCs w:val="24"/>
          <w:lang w:eastAsia="ru-RU"/>
        </w:rPr>
        <w:t>_______________</w:t>
      </w:r>
      <w:r>
        <w:rPr>
          <w:rFonts w:ascii="Times New Roman" w:eastAsia="Times New Roman" w:hAnsi="Times New Roman"/>
          <w:sz w:val="24"/>
          <w:szCs w:val="24"/>
          <w:lang w:eastAsia="ru-RU"/>
        </w:rPr>
        <w:t xml:space="preserve">, действующего на основании </w:t>
      </w:r>
      <w:r w:rsidRPr="00707F71">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 xml:space="preserve">, и ___________________________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w:t>
      </w:r>
      <w:r>
        <w:rPr>
          <w:rFonts w:ascii="Times New Roman" w:eastAsia="Times New Roman" w:hAnsi="Times New Roman"/>
          <w:b/>
          <w:sz w:val="24"/>
          <w:szCs w:val="24"/>
          <w:lang w:eastAsia="ru-RU"/>
        </w:rPr>
        <w:t>"Поставщик</w:t>
      </w:r>
      <w:r>
        <w:rPr>
          <w:rFonts w:ascii="Times New Roman" w:eastAsia="Times New Roman" w:hAnsi="Times New Roman"/>
          <w:sz w:val="24"/>
          <w:szCs w:val="24"/>
          <w:lang w:eastAsia="ru-RU"/>
        </w:rPr>
        <w:t xml:space="preserve">", в лице ________, действующего на основании ______________ (указывается документ (акт) со всеми реквизитами, на основании которого действует представитель исполнителя, уполномоченный на подписание договора), с другой стороны, вместе именуемые в дальнейшем "Стороны, руководствуясь Положениями Федерального закона № 223-ФЗ «О закупках товаров, работ, услуг, отдельными видами юридических лиц», </w:t>
      </w:r>
      <w:r>
        <w:rPr>
          <w:rFonts w:ascii="Times New Roman" w:eastAsia="Times New Roman" w:hAnsi="Times New Roman"/>
          <w:sz w:val="24"/>
          <w:szCs w:val="24"/>
          <w:lang w:eastAsia="ar-SA"/>
        </w:rPr>
        <w:t xml:space="preserve">заключили настоящий договор  о нижеследующем: </w:t>
      </w:r>
    </w:p>
    <w:p w:rsidR="001B27FB" w:rsidRDefault="007701B3">
      <w:pPr>
        <w:shd w:val="clear" w:color="auto" w:fill="FFFFFF"/>
        <w:spacing w:line="240" w:lineRule="auto"/>
        <w:rPr>
          <w:rFonts w:ascii="Times New Roman" w:eastAsia="SimSun" w:hAnsi="Times New Roman"/>
          <w:b/>
          <w:spacing w:val="-1"/>
          <w:sz w:val="24"/>
          <w:szCs w:val="24"/>
          <w:lang w:eastAsia="ru-RU"/>
        </w:rPr>
      </w:pPr>
      <w:r>
        <w:rPr>
          <w:rFonts w:ascii="Times New Roman" w:eastAsia="Times New Roman" w:hAnsi="Times New Roman"/>
          <w:b/>
          <w:sz w:val="24"/>
          <w:szCs w:val="24"/>
          <w:lang w:eastAsia="ru-RU"/>
        </w:rPr>
        <w:t xml:space="preserve">                                                                       </w:t>
      </w:r>
      <w:r>
        <w:rPr>
          <w:rFonts w:ascii="Times New Roman" w:eastAsia="SimSun" w:hAnsi="Times New Roman"/>
          <w:b/>
          <w:spacing w:val="-1"/>
          <w:sz w:val="24"/>
          <w:szCs w:val="24"/>
          <w:lang w:eastAsia="ru-RU"/>
        </w:rPr>
        <w:t>1. Предмет договора</w:t>
      </w:r>
    </w:p>
    <w:p w:rsidR="001B27FB" w:rsidRDefault="001B27FB">
      <w:pPr>
        <w:spacing w:after="0" w:line="240" w:lineRule="auto"/>
        <w:rPr>
          <w:rFonts w:ascii="Times New Roman" w:eastAsia="Times New Roman" w:hAnsi="Times New Roman"/>
          <w:sz w:val="24"/>
          <w:szCs w:val="24"/>
          <w:lang w:eastAsia="ru-RU"/>
        </w:rPr>
      </w:pPr>
    </w:p>
    <w:p w:rsidR="001B27FB" w:rsidRDefault="007701B3">
      <w:pPr>
        <w:suppressAutoHyphens/>
        <w:spacing w:after="60" w:line="240" w:lineRule="auto"/>
        <w:ind w:firstLine="709"/>
        <w:jc w:val="both"/>
        <w:rPr>
          <w:rFonts w:ascii="Times New Roman" w:eastAsia="Times New Roman" w:hAnsi="Times New Roman"/>
          <w:color w:val="000000"/>
          <w:spacing w:val="-3"/>
          <w:sz w:val="24"/>
          <w:szCs w:val="24"/>
          <w:lang w:eastAsia="ar-SA"/>
        </w:rPr>
      </w:pPr>
      <w:r>
        <w:rPr>
          <w:rFonts w:ascii="Times New Roman" w:eastAsia="Times New Roman" w:hAnsi="Times New Roman"/>
          <w:sz w:val="24"/>
          <w:szCs w:val="24"/>
          <w:lang w:eastAsia="ru-RU"/>
        </w:rPr>
        <w:t xml:space="preserve">1.1. </w:t>
      </w:r>
      <w:r>
        <w:rPr>
          <w:rFonts w:ascii="Times New Roman" w:eastAsia="Times New Roman" w:hAnsi="Times New Roman"/>
          <w:color w:val="000000"/>
          <w:spacing w:val="-3"/>
          <w:sz w:val="24"/>
          <w:szCs w:val="24"/>
          <w:lang w:eastAsia="ar-SA"/>
        </w:rPr>
        <w:t>Настоящий договор заключается по итогам проведенной закупки аукциона в электронной форме, на основании протокола комиссии Заказчика № __ от ______</w:t>
      </w:r>
      <w:proofErr w:type="gramStart"/>
      <w:r>
        <w:rPr>
          <w:rFonts w:ascii="Times New Roman" w:eastAsia="Times New Roman" w:hAnsi="Times New Roman"/>
          <w:color w:val="000000"/>
          <w:spacing w:val="-3"/>
          <w:sz w:val="24"/>
          <w:szCs w:val="24"/>
          <w:lang w:eastAsia="ar-SA"/>
        </w:rPr>
        <w:t>_,  по</w:t>
      </w:r>
      <w:proofErr w:type="gramEnd"/>
      <w:r>
        <w:rPr>
          <w:rFonts w:ascii="Times New Roman" w:eastAsia="Times New Roman" w:hAnsi="Times New Roman"/>
          <w:color w:val="000000"/>
          <w:spacing w:val="-3"/>
          <w:sz w:val="24"/>
          <w:szCs w:val="24"/>
          <w:lang w:eastAsia="ar-SA"/>
        </w:rPr>
        <w:t xml:space="preserve"> предложенной Поставщиком цене, действующей на момент подачи заявки.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Поставщик в соответствии с условиями настоящего договора обязуется осуществить поставку </w:t>
      </w:r>
      <w:r>
        <w:rPr>
          <w:rFonts w:ascii="Times New Roman" w:eastAsia="Times New Roman" w:hAnsi="Times New Roman"/>
          <w:b/>
          <w:color w:val="FF0000"/>
          <w:sz w:val="24"/>
          <w:szCs w:val="24"/>
          <w:lang w:eastAsia="ru-RU"/>
        </w:rPr>
        <w:t>____________________________</w:t>
      </w:r>
      <w:r>
        <w:rPr>
          <w:rFonts w:ascii="Times New Roman" w:eastAsia="Times New Roman" w:hAnsi="Times New Roman"/>
          <w:sz w:val="24"/>
          <w:szCs w:val="24"/>
          <w:lang w:eastAsia="ru-RU"/>
        </w:rPr>
        <w:t xml:space="preserve"> (далее по тексту – Товар), согласно Спецификации, (Приложение № 1 к настоящему Договору), а Покупатель обязуется принять и оплатить поставленный Товар в порядке и на условиях, установленных настоящим Договором.</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 На момент передачи Покупателю Товара последний должен принадлежать Поставщику на праве собственности, не быть заложенным или арестованным, не являться предметом исков третьих лиц, не быть обремененным иными правами третьих лиц.</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Права и обязанности Сторон</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Покупатель вправе: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2.1.1. Требовать от Поставщика надлежащего исполнения обязательств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 Требовать от Поставщика представления надлежащим образом оформленных документов, указанных в разделе 4 настоящего договора, подтверждающих исполнение обязательств в соответствии с условиями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 Запрашивать у Поставщика информацию о ходе исполнения обязательств Поставщика по настоящему договору.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 Для проверки качества поставляемого Товара привлекать независимых экспертов, выбор которых осуществляется в порядке, предусмотренном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 Ссылаться на недостатки поставляемого Товара, в том числе в части количества, качества, ассортимента, комплектности и стоимости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Покупатель обязан:</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Своевременно принять и оплатить Товар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 При обнаружении несоответствия количества, качества, ассортимента, комплектности и стоимости поставляемого Товара, вызвать представителей Поставщика для представления разъяснений в отношении поставленного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 Требовать оплаты неустойки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Поставщик вправе: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Требовать своевременной оплаты за поставленный Товар в соответствии с разделом 3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2.3.2. Запрашивать у Покупателя предоставления разъяснений и уточнений по вопросам передачи Товара в рамках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Поставщик обязан:</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2.4.1. Своевременно и надлежащим образом поставить Товар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2.4.2. Представить по запросу Покупателя в сроки, указанные в таком запросе, информацию о ходе исполнения обязательств по договору.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2.4.3. Передать заверенные надлежащим образом копии сертификатов соответствия и удостоверения качества на поставляемый Товар.</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2.4.4. Исполнять иные обязательства, предусмотренные законодательством РФ и настоящим договором.</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 Цена и порядок расчетов</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Цена Товара по настоящему договору установлена Спецификацией (Приложение № 1 к настоящему Договору) и составляет </w:t>
      </w:r>
      <w:r>
        <w:rPr>
          <w:rFonts w:ascii="Times New Roman" w:eastAsia="Times New Roman" w:hAnsi="Times New Roman"/>
          <w:b/>
          <w:sz w:val="24"/>
          <w:szCs w:val="24"/>
          <w:lang w:eastAsia="ru-RU"/>
        </w:rPr>
        <w:t>______________ (______________) рублей     копеек,</w:t>
      </w:r>
      <w:r>
        <w:rPr>
          <w:rFonts w:ascii="Times New Roman" w:eastAsia="Times New Roman" w:hAnsi="Times New Roman"/>
          <w:spacing w:val="-3"/>
          <w:sz w:val="24"/>
          <w:szCs w:val="24"/>
          <w:lang w:eastAsia="ru-RU"/>
        </w:rPr>
        <w:t xml:space="preserve"> </w:t>
      </w:r>
      <w:r>
        <w:rPr>
          <w:rFonts w:ascii="Times New Roman" w:eastAsia="Times New Roman" w:hAnsi="Times New Roman"/>
          <w:color w:val="FF0000"/>
          <w:spacing w:val="-3"/>
          <w:sz w:val="24"/>
          <w:szCs w:val="24"/>
          <w:lang w:eastAsia="ru-RU"/>
        </w:rPr>
        <w:t xml:space="preserve">включая НДС__% </w:t>
      </w:r>
    </w:p>
    <w:p w:rsidR="001B27FB" w:rsidRPr="00707F71" w:rsidRDefault="007701B3">
      <w:pP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3.2. Изменение цены настоящего Договора возможна</w:t>
      </w:r>
      <w:r w:rsidRPr="00707F71">
        <w:rPr>
          <w:rFonts w:ascii="Times New Roman" w:eastAsia="Times New Roman" w:hAnsi="Times New Roman"/>
          <w:sz w:val="24"/>
          <w:szCs w:val="24"/>
          <w:lang w:eastAsia="ru-RU"/>
        </w:rPr>
        <w:t xml:space="preserve"> в следующих случаях: </w:t>
      </w:r>
    </w:p>
    <w:p w:rsidR="001B27FB" w:rsidRDefault="007701B3">
      <w:pPr>
        <w:ind w:firstLineChars="183" w:firstLine="439"/>
        <w:jc w:val="both"/>
        <w:rPr>
          <w:rFonts w:ascii="Times New Roman" w:hAnsi="Times New Roman"/>
          <w:sz w:val="24"/>
          <w:szCs w:val="24"/>
        </w:rPr>
      </w:pPr>
      <w:r>
        <w:rPr>
          <w:rFonts w:ascii="Times New Roman" w:eastAsia="SimSun" w:hAnsi="Times New Roman"/>
          <w:color w:val="000000"/>
          <w:sz w:val="24"/>
          <w:szCs w:val="24"/>
          <w:lang w:eastAsia="zh-CN" w:bidi="ar"/>
        </w:rPr>
        <w:t>-</w:t>
      </w:r>
      <w:r w:rsidRPr="00707F71">
        <w:rPr>
          <w:rFonts w:ascii="Times New Roman" w:eastAsia="SimSun" w:hAnsi="Times New Roman"/>
          <w:color w:val="000000"/>
          <w:sz w:val="24"/>
          <w:szCs w:val="24"/>
          <w:lang w:eastAsia="zh-CN" w:bidi="ar"/>
        </w:rPr>
        <w:t xml:space="preserve">путем ее снижения без изменения, предусмотренного договором количества товаров, объема работ, услуг и иных условий исполнения договора; </w:t>
      </w:r>
    </w:p>
    <w:p w:rsidR="001B27FB" w:rsidRPr="00707F71" w:rsidRDefault="007701B3">
      <w:pPr>
        <w:ind w:firstLineChars="183" w:firstLine="439"/>
        <w:jc w:val="both"/>
        <w:rPr>
          <w:rFonts w:ascii="Times New Roman" w:eastAsia="SimSun" w:hAnsi="Times New Roman"/>
          <w:color w:val="000000"/>
          <w:sz w:val="24"/>
          <w:szCs w:val="24"/>
          <w:lang w:eastAsia="zh-CN"/>
        </w:rPr>
      </w:pPr>
      <w:r w:rsidRPr="00707F71">
        <w:rPr>
          <w:rFonts w:ascii="Times New Roman" w:eastAsia="SimSun" w:hAnsi="Times New Roman"/>
          <w:color w:val="000000"/>
          <w:sz w:val="24"/>
          <w:szCs w:val="24"/>
          <w:lang w:eastAsia="zh-CN" w:bidi="ar"/>
        </w:rPr>
        <w:t>- в случаях,</w:t>
      </w:r>
      <w:r w:rsidR="00500B8D">
        <w:rPr>
          <w:rFonts w:ascii="Times New Roman" w:eastAsia="SimSun" w:hAnsi="Times New Roman"/>
          <w:color w:val="000000"/>
          <w:sz w:val="24"/>
          <w:szCs w:val="24"/>
          <w:lang w:eastAsia="zh-CN" w:bidi="ar"/>
        </w:rPr>
        <w:t xml:space="preserve"> </w:t>
      </w:r>
      <w:r>
        <w:rPr>
          <w:rFonts w:ascii="Times New Roman" w:eastAsia="SimSun" w:hAnsi="Times New Roman"/>
          <w:color w:val="000000"/>
          <w:sz w:val="24"/>
          <w:szCs w:val="24"/>
          <w:lang w:eastAsia="zh-CN"/>
        </w:rPr>
        <w:t>е</w:t>
      </w:r>
      <w:r w:rsidRPr="00707F71">
        <w:rPr>
          <w:rFonts w:ascii="Times New Roman" w:eastAsia="SimSun" w:hAnsi="Times New Roman"/>
          <w:color w:val="000000"/>
          <w:sz w:val="24"/>
          <w:szCs w:val="24"/>
          <w:lang w:eastAsia="zh-CN"/>
        </w:rPr>
        <w:t xml:space="preserve">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w:t>
      </w:r>
      <w:r w:rsidRPr="00707F71">
        <w:rPr>
          <w:rFonts w:ascii="Times New Roman" w:eastAsia="SimSun" w:hAnsi="Times New Roman"/>
          <w:color w:val="000000"/>
          <w:sz w:val="24"/>
          <w:szCs w:val="24"/>
          <w:lang w:eastAsia="zh-CN"/>
        </w:rPr>
        <w:lastRenderedPageBreak/>
        <w:t>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B27FB" w:rsidRDefault="007701B3">
      <w:pPr>
        <w:ind w:firstLineChars="183" w:firstLine="439"/>
        <w:jc w:val="both"/>
        <w:rPr>
          <w:rFonts w:ascii="Times New Roman" w:hAnsi="Times New Roman"/>
          <w:sz w:val="24"/>
          <w:szCs w:val="24"/>
        </w:rPr>
      </w:pPr>
      <w:r w:rsidRPr="00707F71">
        <w:rPr>
          <w:rFonts w:ascii="Times New Roman" w:eastAsia="SimSun" w:hAnsi="Times New Roman"/>
          <w:color w:val="000000"/>
          <w:sz w:val="24"/>
          <w:szCs w:val="24"/>
          <w:lang w:eastAsia="zh-CN" w:bidi="ar"/>
        </w:rPr>
        <w:t xml:space="preserve">- в случае изменения в соответствии с законодательством Российской </w:t>
      </w:r>
    </w:p>
    <w:p w:rsidR="001B27FB" w:rsidRDefault="007701B3">
      <w:pPr>
        <w:ind w:firstLineChars="183" w:firstLine="439"/>
        <w:jc w:val="both"/>
        <w:rPr>
          <w:rFonts w:ascii="Times New Roman" w:hAnsi="Times New Roman"/>
          <w:sz w:val="24"/>
          <w:szCs w:val="24"/>
        </w:rPr>
      </w:pPr>
      <w:r w:rsidRPr="00707F71">
        <w:rPr>
          <w:rFonts w:ascii="Times New Roman" w:eastAsia="SimSun" w:hAnsi="Times New Roman"/>
          <w:color w:val="000000"/>
          <w:sz w:val="24"/>
          <w:szCs w:val="24"/>
          <w:lang w:eastAsia="zh-CN" w:bidi="ar"/>
        </w:rPr>
        <w:t xml:space="preserve">Федерации регулируемых государством цен (тарифов); </w:t>
      </w:r>
    </w:p>
    <w:p w:rsidR="001B27FB" w:rsidRDefault="007701B3">
      <w:pPr>
        <w:ind w:firstLineChars="183" w:firstLine="439"/>
        <w:jc w:val="both"/>
        <w:rPr>
          <w:rFonts w:ascii="Times New Roman" w:hAnsi="Times New Roman"/>
          <w:sz w:val="24"/>
          <w:szCs w:val="24"/>
        </w:rPr>
      </w:pPr>
      <w:r w:rsidRPr="00707F71">
        <w:rPr>
          <w:rFonts w:ascii="Times New Roman" w:eastAsia="SimSun" w:hAnsi="Times New Roman"/>
          <w:color w:val="000000"/>
          <w:sz w:val="24"/>
          <w:szCs w:val="24"/>
          <w:lang w:eastAsia="zh-CN" w:bidi="ar"/>
        </w:rPr>
        <w:t>- в случае изменения размера ставки налога на добавленную стоимость</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Оплата Товара производится в рублях Российской Федерации путем перечисления денежных средств Покупателя на расчетный счет Поставщика, указанный в разделе 15 настоящего договора.</w:t>
      </w:r>
    </w:p>
    <w:p w:rsidR="001B27FB" w:rsidRDefault="007701B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3.4. Оплата по настоящему договору производится Покупателем по безналичному расчету путем перечисления денежных средств на счет Поставщика платежными поручениями после поставки Товара, указанного в п. 1.1. настоящего договора</w:t>
      </w:r>
      <w:r>
        <w:rPr>
          <w:rFonts w:ascii="Times New Roman" w:eastAsia="Times New Roman" w:hAnsi="Times New Roman"/>
          <w:color w:val="000000"/>
          <w:sz w:val="24"/>
          <w:szCs w:val="24"/>
          <w:lang w:eastAsia="ru-RU"/>
        </w:rPr>
        <w:t xml:space="preserve"> на основании предоставленных Поставщиком счета, счета-фактуры, товарной накладной или УПД в течение </w:t>
      </w:r>
      <w:r w:rsidRPr="00707F71">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(семи) рабочих дней с момента поставки Товара. </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Обязанность по оплате считается исполненной в момент списания денежных </w:t>
      </w:r>
      <w:proofErr w:type="gramStart"/>
      <w:r>
        <w:rPr>
          <w:rFonts w:ascii="Times New Roman" w:eastAsia="Times New Roman" w:hAnsi="Times New Roman"/>
          <w:sz w:val="24"/>
          <w:szCs w:val="24"/>
          <w:lang w:eastAsia="ru-RU"/>
        </w:rPr>
        <w:t>средств  с</w:t>
      </w:r>
      <w:proofErr w:type="gramEnd"/>
      <w:r>
        <w:rPr>
          <w:rFonts w:ascii="Times New Roman" w:eastAsia="Times New Roman" w:hAnsi="Times New Roman"/>
          <w:sz w:val="24"/>
          <w:szCs w:val="24"/>
          <w:lang w:eastAsia="ru-RU"/>
        </w:rPr>
        <w:t xml:space="preserve"> расчетного счета Покупателя.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Цена на Товар включает в себя стоимость Товара, транспортные, страховые и другие расходы, связанные с поставкой Товара, а также уплату таможенных пошлин, налоги (в том числе НДС) и сборы, установленные действующим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 В случае неисполнения или ненадлежащего исполнения Поставщиком обязательства, предусмотренного настоящим договором, Покупатель производит оплату по договору после перечисления Поставщиком соответствующего размера неустойки.</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Условия и сроки поставки товара</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При передаче Товара Поставщик оформляет и предоставляет Покупателю счет, товарную накладную, а также все необходимые документы, подтверждающие качество, безопасность и соответствие Товара действующим нормам и стандартам. Покупатель вправе потребовать предоставление всех необходимых документов или отказаться принять Товар при невозможности их предоставить в течение 1 (одного) рабочего дня.</w:t>
      </w:r>
    </w:p>
    <w:p w:rsidR="001B27FB" w:rsidRDefault="007701B3">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4.2. </w:t>
      </w:r>
      <w:r>
        <w:rPr>
          <w:rFonts w:ascii="Times New Roman" w:eastAsia="SimSun" w:hAnsi="Times New Roman"/>
          <w:bCs/>
          <w:sz w:val="24"/>
          <w:szCs w:val="24"/>
          <w:shd w:val="clear" w:color="auto" w:fill="F9FAFB"/>
          <w:lang w:eastAsia="ru-RU"/>
        </w:rPr>
        <w:t>Срок поставки</w:t>
      </w:r>
      <w:r w:rsidR="00FC5185">
        <w:rPr>
          <w:rFonts w:ascii="Times New Roman" w:eastAsia="SimSun" w:hAnsi="Times New Roman"/>
          <w:bCs/>
          <w:sz w:val="24"/>
          <w:szCs w:val="24"/>
          <w:shd w:val="clear" w:color="auto" w:fill="F9FAFB"/>
          <w:lang w:eastAsia="ru-RU"/>
        </w:rPr>
        <w:t xml:space="preserve"> в </w:t>
      </w:r>
      <w:proofErr w:type="gramStart"/>
      <w:r w:rsidR="00FC5185">
        <w:rPr>
          <w:rFonts w:ascii="Times New Roman" w:eastAsia="SimSun" w:hAnsi="Times New Roman"/>
          <w:bCs/>
          <w:sz w:val="24"/>
          <w:szCs w:val="24"/>
          <w:shd w:val="clear" w:color="auto" w:fill="F9FAFB"/>
          <w:lang w:eastAsia="ru-RU"/>
        </w:rPr>
        <w:t>течении  45</w:t>
      </w:r>
      <w:proofErr w:type="gramEnd"/>
      <w:r w:rsidR="00FC5185">
        <w:rPr>
          <w:rFonts w:ascii="Times New Roman" w:eastAsia="SimSun" w:hAnsi="Times New Roman"/>
          <w:bCs/>
          <w:sz w:val="24"/>
          <w:szCs w:val="24"/>
          <w:shd w:val="clear" w:color="auto" w:fill="F9FAFB"/>
          <w:lang w:eastAsia="ru-RU"/>
        </w:rPr>
        <w:t xml:space="preserve"> календарных</w:t>
      </w:r>
      <w:r w:rsidR="00F765F9" w:rsidRPr="00F765F9">
        <w:rPr>
          <w:rFonts w:ascii="Times New Roman" w:eastAsia="SimSun" w:hAnsi="Times New Roman"/>
          <w:bCs/>
          <w:sz w:val="24"/>
          <w:szCs w:val="24"/>
          <w:shd w:val="clear" w:color="auto" w:fill="F9FAFB"/>
          <w:lang w:eastAsia="ru-RU"/>
        </w:rPr>
        <w:t xml:space="preserve"> дней</w:t>
      </w:r>
      <w:r>
        <w:rPr>
          <w:rFonts w:ascii="Times New Roman" w:eastAsia="SimSun" w:hAnsi="Times New Roman"/>
          <w:b/>
          <w:sz w:val="24"/>
          <w:szCs w:val="24"/>
          <w:shd w:val="clear" w:color="auto" w:fill="F9FAFB"/>
          <w:lang w:eastAsia="ru-RU"/>
        </w:rPr>
        <w:t>:</w:t>
      </w:r>
      <w:r w:rsidR="00F765F9" w:rsidRPr="00F765F9">
        <w:rPr>
          <w:rFonts w:ascii="Times New Roman" w:eastAsia="SimSun" w:hAnsi="Times New Roman"/>
          <w:bCs/>
          <w:sz w:val="24"/>
          <w:szCs w:val="24"/>
          <w:shd w:val="clear" w:color="auto" w:fill="F9FAFB"/>
          <w:lang w:eastAsia="ru-RU"/>
        </w:rPr>
        <w:t xml:space="preserve"> на скл</w:t>
      </w:r>
      <w:r w:rsidR="00F765F9">
        <w:rPr>
          <w:rFonts w:ascii="Times New Roman" w:eastAsia="SimSun" w:hAnsi="Times New Roman"/>
          <w:bCs/>
          <w:sz w:val="24"/>
          <w:szCs w:val="24"/>
          <w:shd w:val="clear" w:color="auto" w:fill="F9FAFB"/>
          <w:lang w:eastAsia="ru-RU"/>
        </w:rPr>
        <w:t xml:space="preserve">ад заказчика </w:t>
      </w:r>
      <w:r w:rsidR="00F765F9" w:rsidRPr="00F765F9">
        <w:rPr>
          <w:rFonts w:ascii="Times New Roman" w:eastAsia="SimSun" w:hAnsi="Times New Roman"/>
          <w:bCs/>
          <w:sz w:val="24"/>
          <w:szCs w:val="24"/>
          <w:shd w:val="clear" w:color="auto" w:fill="F9FAFB"/>
          <w:lang w:eastAsia="ru-RU"/>
        </w:rPr>
        <w:t xml:space="preserve">осуществляется на основании заявки заказчика в течении 5 </w:t>
      </w:r>
      <w:r w:rsidR="00FC5185">
        <w:rPr>
          <w:rFonts w:ascii="Times New Roman" w:eastAsia="SimSun" w:hAnsi="Times New Roman"/>
          <w:bCs/>
          <w:sz w:val="24"/>
          <w:szCs w:val="24"/>
          <w:shd w:val="clear" w:color="auto" w:fill="F9FAFB"/>
          <w:lang w:eastAsia="ru-RU"/>
        </w:rPr>
        <w:t xml:space="preserve">календарных </w:t>
      </w:r>
      <w:r w:rsidR="00F765F9" w:rsidRPr="00F765F9">
        <w:rPr>
          <w:rFonts w:ascii="Times New Roman" w:eastAsia="SimSun" w:hAnsi="Times New Roman"/>
          <w:bCs/>
          <w:sz w:val="24"/>
          <w:szCs w:val="24"/>
          <w:shd w:val="clear" w:color="auto" w:fill="F9FAFB"/>
          <w:lang w:eastAsia="ru-RU"/>
        </w:rPr>
        <w:t>дней.</w:t>
      </w:r>
      <w:r>
        <w:rPr>
          <w:rFonts w:ascii="Times New Roman" w:eastAsia="SimSun" w:hAnsi="Times New Roman"/>
          <w:bCs/>
          <w:sz w:val="24"/>
          <w:szCs w:val="24"/>
          <w:shd w:val="clear" w:color="auto" w:fill="F9FAFB"/>
          <w:lang w:eastAsia="ru-RU"/>
        </w:rPr>
        <w:t xml:space="preserve"> </w:t>
      </w:r>
      <w:r>
        <w:rPr>
          <w:rFonts w:ascii="Times New Roman" w:eastAsia="SimSun" w:hAnsi="Times New Roman"/>
          <w:sz w:val="24"/>
          <w:szCs w:val="24"/>
          <w:lang w:eastAsia="ru-RU"/>
        </w:rPr>
        <w:t>Датой поставки Товара считается дата подписания Покупателем товарной накладной.</w:t>
      </w:r>
      <w:r w:rsidR="00FC5185" w:rsidRPr="00FC5185">
        <w:rPr>
          <w:rFonts w:ascii="Times New Roman" w:eastAsia="Times New Roman" w:hAnsi="Times New Roman"/>
          <w:sz w:val="24"/>
          <w:szCs w:val="20"/>
        </w:rPr>
        <w:t xml:space="preserve"> </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Поставщик обязуется известить Покупателя по факсу, электронной почте или телефону о дате поставки Товара не позднее, чем за 1 (один) рабочий день. Досрочная поставка Товара может производиться с согласия Покупателя.</w:t>
      </w:r>
    </w:p>
    <w:p w:rsidR="001B27FB" w:rsidRDefault="007701B3">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4.4. Поставка</w:t>
      </w:r>
      <w:r w:rsidRPr="00707F71">
        <w:rPr>
          <w:rFonts w:ascii="Times New Roman" w:eastAsia="SimSun" w:hAnsi="Times New Roman"/>
          <w:sz w:val="24"/>
          <w:szCs w:val="24"/>
          <w:lang w:eastAsia="ru-RU"/>
        </w:rPr>
        <w:t xml:space="preserve"> осуществляется по месту нахождения Заказчика</w:t>
      </w:r>
      <w:r w:rsidR="0031271F">
        <w:rPr>
          <w:rFonts w:ascii="Times New Roman" w:eastAsia="SimSun" w:hAnsi="Times New Roman"/>
          <w:sz w:val="24"/>
          <w:szCs w:val="24"/>
          <w:lang w:eastAsia="ru-RU"/>
        </w:rPr>
        <w:t xml:space="preserve"> по адресу: Республика Башкортостан, г. Уфа, ул. Борисоглебского, д. 32</w:t>
      </w:r>
      <w:r w:rsidRPr="00707F71">
        <w:rPr>
          <w:rFonts w:ascii="Times New Roman" w:eastAsia="SimSun" w:hAnsi="Times New Roman"/>
          <w:sz w:val="24"/>
          <w:szCs w:val="24"/>
          <w:lang w:eastAsia="ru-RU"/>
        </w:rPr>
        <w:t>, либо е</w:t>
      </w:r>
      <w:r>
        <w:rPr>
          <w:rFonts w:ascii="Times New Roman" w:eastAsia="SimSun" w:hAnsi="Times New Roman"/>
          <w:sz w:val="24"/>
          <w:szCs w:val="24"/>
          <w:lang w:eastAsia="ru-RU"/>
        </w:rPr>
        <w:t xml:space="preserve">сли </w:t>
      </w:r>
      <w:r w:rsidR="0031271F">
        <w:rPr>
          <w:rFonts w:ascii="Times New Roman" w:eastAsia="SimSun" w:hAnsi="Times New Roman"/>
          <w:sz w:val="24"/>
          <w:szCs w:val="24"/>
          <w:lang w:eastAsia="ru-RU"/>
        </w:rPr>
        <w:t>по</w:t>
      </w:r>
      <w:r>
        <w:rPr>
          <w:rFonts w:ascii="Times New Roman" w:eastAsia="SimSun" w:hAnsi="Times New Roman"/>
          <w:sz w:val="24"/>
          <w:szCs w:val="24"/>
          <w:lang w:eastAsia="ru-RU"/>
        </w:rPr>
        <w:t xml:space="preserve"> согласован</w:t>
      </w:r>
      <w:r w:rsidR="0031271F">
        <w:rPr>
          <w:rFonts w:ascii="Times New Roman" w:eastAsia="SimSun" w:hAnsi="Times New Roman"/>
          <w:sz w:val="24"/>
          <w:szCs w:val="24"/>
          <w:lang w:eastAsia="ru-RU"/>
        </w:rPr>
        <w:t>ию</w:t>
      </w:r>
      <w:r>
        <w:rPr>
          <w:rFonts w:ascii="Times New Roman" w:eastAsia="SimSun" w:hAnsi="Times New Roman"/>
          <w:sz w:val="24"/>
          <w:szCs w:val="24"/>
          <w:lang w:eastAsia="ru-RU"/>
        </w:rPr>
        <w:t xml:space="preserve"> Сторон, поставка товара осуществляется на условиях FCA терминал согласованной Сторонами транспортной компании (грузоперевозчика) в г. Уфа.  Отгрузка и доставка товара осуществляются силами и за счет Поставщика. Датой поставки (отгрузки) товара, а также моментом перехода к Заказчику права собственности на товар и рисков случайного повреждения или гибели товара считается дата передачи товара Поставщиком</w:t>
      </w:r>
      <w:r w:rsidR="0031271F">
        <w:rPr>
          <w:rFonts w:ascii="Times New Roman" w:eastAsia="SimSun" w:hAnsi="Times New Roman"/>
          <w:sz w:val="24"/>
          <w:szCs w:val="24"/>
          <w:lang w:eastAsia="ru-RU"/>
        </w:rPr>
        <w:t xml:space="preserve"> Заказчику </w:t>
      </w:r>
      <w:r w:rsidR="0031271F">
        <w:rPr>
          <w:rFonts w:ascii="Times New Roman" w:eastAsia="SimSun" w:hAnsi="Times New Roman"/>
          <w:sz w:val="24"/>
          <w:szCs w:val="24"/>
          <w:lang w:eastAsia="ru-RU"/>
        </w:rPr>
        <w:lastRenderedPageBreak/>
        <w:t>либо</w:t>
      </w:r>
      <w:r>
        <w:rPr>
          <w:rFonts w:ascii="Times New Roman" w:eastAsia="SimSun" w:hAnsi="Times New Roman"/>
          <w:sz w:val="24"/>
          <w:szCs w:val="24"/>
          <w:lang w:eastAsia="ru-RU"/>
        </w:rPr>
        <w:t xml:space="preserve"> в транспортную компанию (грузоперевозчику), что отмечается в транспортных накладных, которые предоставляет транспортная компания Заказчику при получении груза.</w:t>
      </w:r>
    </w:p>
    <w:p w:rsidR="001B27FB" w:rsidRDefault="007701B3">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ab/>
        <w:t>По согласованию Сторон поставка товара может быть произведена посредством самовывоза (выборки) товара Заказчиком со склада Поставщика. Поставщик своими силами и за свой счет производит погрузку товара в автотранспортное средство Заказчика (грузополучателя). При этом дата поставки (отгрузки, выборки) товара и перехода права собственности на товар, а также рисков случайной гибели или случайного повреждения товара соответствует дате выборки товара Заказчиком на складе Поставщика.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r>
        <w:rPr>
          <w:rFonts w:ascii="Times New Roman" w:eastAsia="Times New Roman" w:hAnsi="Times New Roman"/>
          <w:color w:val="000000"/>
          <w:sz w:val="24"/>
          <w:szCs w:val="24"/>
          <w:lang w:eastAsia="ru-RU"/>
        </w:rPr>
        <w:t>Поставщик гарантирует своевременную поставку Товара не позднее 2-х дней после согласования Заказа, в соответствии со Спецификацией (Приложение № 1 к настоящему Договору), силами и средствами Поставщика и за его счёт.</w:t>
      </w:r>
      <w:r>
        <w:rPr>
          <w:rFonts w:ascii="Times New Roman" w:eastAsia="Times New Roman" w:hAnsi="Times New Roman"/>
          <w:sz w:val="24"/>
          <w:szCs w:val="24"/>
          <w:lang w:eastAsia="ru-RU"/>
        </w:rPr>
        <w:t xml:space="preserve"> В случае нарушения Поставщиком указанных сроков более чем на 5 (пять) календарных дней Покупатель вправе, уведомив Поставщика, отказаться от принятия Товара, поставка которого просрочена.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Право собственности на Товар, риск случайной гибели, случайной порчи и утраты Товара переходит к Покупателю после подписания товарной накладной.</w:t>
      </w:r>
    </w:p>
    <w:p w:rsidR="001B27FB" w:rsidRPr="0031271F" w:rsidRDefault="007701B3" w:rsidP="0031271F">
      <w:pPr>
        <w:spacing w:after="0" w:line="240" w:lineRule="auto"/>
        <w:jc w:val="both"/>
        <w:rPr>
          <w:rFonts w:ascii="Times New Roman" w:eastAsia="Times New Roman" w:hAnsi="Times New Roman"/>
          <w:sz w:val="24"/>
          <w:szCs w:val="24"/>
          <w:lang w:eastAsia="ru-RU"/>
        </w:rPr>
      </w:pPr>
      <w:r w:rsidRPr="0031271F">
        <w:rPr>
          <w:rFonts w:ascii="Times New Roman" w:eastAsia="Times New Roman" w:hAnsi="Times New Roman"/>
          <w:sz w:val="24"/>
          <w:szCs w:val="24"/>
          <w:lang w:eastAsia="ru-RU"/>
        </w:rPr>
        <w:t>4.7. Риск случайной гибели или случайного повреждения Товара до его передачи Покупателю лежит на Поставщике.</w:t>
      </w:r>
    </w:p>
    <w:p w:rsidR="001B27FB" w:rsidRPr="0031271F" w:rsidRDefault="007701B3" w:rsidP="0031271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 С момента исполнения Поставщиком всех обязательств по поставке Товара Покупатель вправе использовать Товар без всяких ограничений и обременений.</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 Принятые Покупателем товары должны быть осмотрены</w:t>
      </w:r>
      <w:r w:rsidR="0031271F">
        <w:rPr>
          <w:rFonts w:ascii="Times New Roman" w:eastAsia="Times New Roman" w:hAnsi="Times New Roman"/>
          <w:sz w:val="24"/>
          <w:szCs w:val="24"/>
          <w:lang w:eastAsia="ru-RU"/>
        </w:rPr>
        <w:t xml:space="preserve"> на предмет внешних видимых повреждений</w:t>
      </w:r>
      <w:r>
        <w:rPr>
          <w:rFonts w:ascii="Times New Roman" w:eastAsia="Times New Roman" w:hAnsi="Times New Roman"/>
          <w:sz w:val="24"/>
          <w:szCs w:val="24"/>
          <w:lang w:eastAsia="ru-RU"/>
        </w:rPr>
        <w:t xml:space="preserve"> Покупателем во время приемки.</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5. Тара и упаковка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Тара, упаковка и маркировка Товара должны соответствовать требованиям действующих нормативных документов Российской Федерации.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Маркировка Товара должна содержать: наименование изделия, наименование фирмы-изготовителя.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Маркировка упаковки должна содержать: наименование изделия, наименование фирмы-изготовителя, юридический адрес изготовителя, дату выпуска и гарантийный срок.</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Упаковка Товара должна обеспечивать его сохранность в процессе транспортировки и хранении при условии соблюдения требований, предъявляемых к такому Товару.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Факт сертификации Товара Поставщик подтверждает товаросопроводительными документами, оформленными Поставщиком на основании подлинника сертификата соответствия или его заверенной копии и содержащими по каждому наименованию Товара сведения о наличии сертификата соответствия с указанием его номера, срока действия и органа, выдавшего сертификат соответствия.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 Качество, количество и комплектность товара</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Товар должен по качеству соответствовать стандартам, техническим условиям и требованиям настоящего договора и действующего законодательства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Наименование, количество и комплектность Товара должны соответствовать Спецификации (Приложение № 1 к настоящему Договору).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Проверка наименования, количества, комплектности и качества Товара производится Покупателем при передаче Товара Покупателю.</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Товар принимается Покупателем по количеству, таре с участием представителей Покупателя и Поставщика при его передаче.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6.5. Приемка товара по качеству, ассортименту, а </w:t>
      </w:r>
      <w:proofErr w:type="gramStart"/>
      <w:r>
        <w:rPr>
          <w:rFonts w:ascii="Times New Roman" w:eastAsia="Times New Roman" w:hAnsi="Times New Roman"/>
          <w:sz w:val="24"/>
          <w:szCs w:val="24"/>
          <w:lang w:eastAsia="ru-RU"/>
        </w:rPr>
        <w:t>так же</w:t>
      </w:r>
      <w:proofErr w:type="gramEnd"/>
      <w:r>
        <w:rPr>
          <w:rFonts w:ascii="Times New Roman" w:eastAsia="Times New Roman" w:hAnsi="Times New Roman"/>
          <w:sz w:val="24"/>
          <w:szCs w:val="24"/>
          <w:lang w:eastAsia="ru-RU"/>
        </w:rPr>
        <w:t xml:space="preserve">, в тех случаях, когда поставляемый Товар находится в закрытой упаковке, и нет возможности принять Товар путем внешнего осмотра без нарушения целостности упаковки, осуществляется на объекте Покупателя с </w:t>
      </w:r>
      <w:r>
        <w:rPr>
          <w:rFonts w:ascii="Times New Roman" w:eastAsia="Times New Roman" w:hAnsi="Times New Roman"/>
          <w:sz w:val="24"/>
          <w:szCs w:val="24"/>
          <w:lang w:eastAsia="ru-RU"/>
        </w:rPr>
        <w:lastRenderedPageBreak/>
        <w:t>выборочной (частичной) или полной проверкой всего Товара (или конкретной его партии) в срок не позднее 10 (десяти) рабочих дней после поступления Товара к Покупателю.</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 Если иное не оговорено между Сторонами, уполномоченные представители Поставщика обязаны явиться по требованию Покупателя в течение 2 (двух) рабочих дней - с момента уведомления Покупателем и принять участие в продолжении приемки Товара. При этом Покупатель обязан обеспечить сохранность и хранение ненадлежащего по качеству и/или количеству, и/или некомплектности Товара в условиях, предотвращающих ухудшение его качества.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 Передаваемый Товар должен быть новым товаром (товаром, который не был в употреблении).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6.8. Поставщик гарантирует качество, количество и надежность передаваемого Товара. При передаче Товара ненадлежащего качества или его </w:t>
      </w:r>
      <w:proofErr w:type="spellStart"/>
      <w:r>
        <w:rPr>
          <w:rFonts w:ascii="Times New Roman" w:eastAsia="Times New Roman" w:hAnsi="Times New Roman"/>
          <w:sz w:val="24"/>
          <w:szCs w:val="24"/>
          <w:lang w:eastAsia="ru-RU"/>
        </w:rPr>
        <w:t>недоукомплектовании</w:t>
      </w:r>
      <w:proofErr w:type="spellEnd"/>
      <w:r>
        <w:rPr>
          <w:rFonts w:ascii="Times New Roman" w:eastAsia="Times New Roman" w:hAnsi="Times New Roman"/>
          <w:sz w:val="24"/>
          <w:szCs w:val="24"/>
          <w:lang w:eastAsia="ru-RU"/>
        </w:rPr>
        <w:t xml:space="preserve"> Покупатель вправе в течение 10 (Десяти) рабочих дней заявить претензию Поставщику. Поставщик обязан рассмотреть претензию в течение 5 (пяти) рабочих дней с момента ее получения.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6.9. В случае если при передаче Товара будет обнаружен Товар ненадлежащего качества или его </w:t>
      </w:r>
      <w:proofErr w:type="spellStart"/>
      <w:r>
        <w:rPr>
          <w:rFonts w:ascii="Times New Roman" w:eastAsia="Times New Roman" w:hAnsi="Times New Roman"/>
          <w:sz w:val="24"/>
          <w:szCs w:val="24"/>
          <w:lang w:eastAsia="ru-RU"/>
        </w:rPr>
        <w:t>недоукомплектование</w:t>
      </w:r>
      <w:proofErr w:type="spellEnd"/>
      <w:r>
        <w:rPr>
          <w:rFonts w:ascii="Times New Roman" w:eastAsia="Times New Roman" w:hAnsi="Times New Roman"/>
          <w:sz w:val="24"/>
          <w:szCs w:val="24"/>
          <w:lang w:eastAsia="ru-RU"/>
        </w:rPr>
        <w:t>, Покупатель вправе отказаться от приемки всего Товара. При этом Поставщик обязан заменить некачественный Товар на качественный или доукомплектовать Товар в течение 3-х календарных дней с момента предъявления Покупателем такого требования.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 Ответственное хранение товара, не принятого Покупателем</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В случае отказа Покупателя от переданного Поставщиком Товара, он обязан обеспечить сохранность этого Товара и принять его на ответственное хранение.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Поставщик обязан вывезти Товар, принятый Покупателем на ответственное хранение, в течение 5 (пяти) рабочих дней с даты получения соответствующего уведомления или распорядиться им в разумный срок. Если Поставщик в течение 5 (пяти) рабочих дней не распорядиться Товаром, Покупатель вправе реализовать Товар или возвратить его Поставщику.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Необходимые расходы, понесенные Покупателем в связи с принятием Товара на ответственное хранение, реализацией Товара или его возвратом Поставщику, подлежат возмещению Поставщиком.</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 Обстоятельства непреодолимой силы (форс-мажор)</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bookmarkStart w:id="2" w:name="Par253"/>
      <w:bookmarkEnd w:id="2"/>
      <w:r>
        <w:rPr>
          <w:rFonts w:ascii="Times New Roman" w:eastAsia="Times New Roman" w:hAnsi="Times New Roman"/>
          <w:sz w:val="24"/>
          <w:szCs w:val="24"/>
          <w:lang w:eastAsia="ru-RU"/>
        </w:rP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9. Ответственность Сторон</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За неисполнение или ненадлежащее исполнение обязательств по настоящему договору, 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В случае просрочки поставки или недопоставки Товара Поставщиком Покупатель направляет требования об уплате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Размер такой неустойки определяется в порядке, установленном законодательством РФ, но не менее чем одна трехсотая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В случае просрочки выполнения обязательств одной из Сторон другая Сторона вправе потребовать уплату пеней. Пени начисляются за каждый день просрочки, начиная со дня, следующего после дня истечения установленного договором срока исполнения обязательства. Размер таких пеней устанавливается в размере одной трехсотой действующей на день уплаты пеней ключевой ставки Центрального банка РФ от суммы неисполненных обязательств. Сторона, просрочившая выполнение обязательств, освобождается от уплаты пеней, если докажет, что просрочка произошла вследствие непреодолимой силы или по вине другой Стороны.</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9.5. Уплата неустойки (штрафа, пени) и возмещение убытков, причиненных ненадлежащим исполнением обязательства, не освобождает Стороны договора от исполнения обязательств по договору в полном объеме.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 В случае передачи некачественного Товара, Товара с меньшим сроком годности, Товара, ввозимого на территорию области и забракованного в процессе контроля качества, передача считается неисполненной. Поставщик обязан в течение 3-х календарных дней с момента получения письменного заявления Покупателя, безвозмездно заменить некачественный Товар на качественный.</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 Гарантийные обязательства</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10.1.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Поставщик гарантирует, что:</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Товар надлежащего качества соответствует требованиям Спецификации (Приложение №1)</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Товар является новым товаром (товаром, который не был в употреблении);</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pacing w:val="3"/>
          <w:sz w:val="24"/>
          <w:szCs w:val="24"/>
          <w:lang w:eastAsia="ru-RU"/>
        </w:rPr>
        <w:t>Товар свободен от прав третьих лиц, не является предметом спора, не находится в залоге, под арестом или иным обременением.</w:t>
      </w:r>
    </w:p>
    <w:p w:rsidR="001B27FB" w:rsidRDefault="007701B3">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10.3. Товар должен быть без видимых повреждений (отсутствие царапин, вмятин и т.д.).</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На переданный Товар Поставщик предоставляет гарантию качества Поставщика и гарантию качества производителя в соответствии с нормативными документами на данный вид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 В период гарантийного срока Поставщика он обязуется за свой счет устранять недостатки в соответствии с требованиями законодательства РФ.</w:t>
      </w:r>
    </w:p>
    <w:p w:rsidR="001B27FB" w:rsidRDefault="001B27FB">
      <w:pPr>
        <w:spacing w:after="0" w:line="240" w:lineRule="auto"/>
        <w:jc w:val="center"/>
        <w:rPr>
          <w:rFonts w:ascii="Times New Roman" w:eastAsia="Times New Roman" w:hAnsi="Times New Roman"/>
          <w:b/>
          <w:bCs/>
          <w:sz w:val="24"/>
          <w:szCs w:val="24"/>
          <w:lang w:eastAsia="ru-RU"/>
        </w:rPr>
      </w:pPr>
      <w:bookmarkStart w:id="3" w:name="Par825"/>
      <w:bookmarkEnd w:id="3"/>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Порядок урегулирования споров</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 Все достигнутые договоренности Стороны оформляют в виде дополнительных соглашений, подписанных Сторонами и скрепленных печатями Сторон.</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 До передачи спора на разрешение арбитражного суда Стороны принимают меры к его урегулированию в претензионном порядке.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10 (десяти) рабочих дней с даты ее получения. Оставление претензии без ответа в установленный срок означает признание требований претензии.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 Если претензионные требования подлежат денежной оценке, в претензии указывается требуемая сумма и ее полный и обоснованный расчет.</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11.7.В случае невыполнения Сторонами своих обязательств и не достижения взаимного согласия споры по договору разрешаются в Арбитражном суде по месту нахождения Покупателя.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 Срок действия, порядок изменения договора</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Договор вступает в законную силу и действует с</w:t>
      </w:r>
      <w:r w:rsidR="00521DEC">
        <w:rPr>
          <w:rFonts w:ascii="Times New Roman" w:eastAsia="Times New Roman" w:hAnsi="Times New Roman"/>
          <w:sz w:val="24"/>
          <w:szCs w:val="24"/>
          <w:lang w:eastAsia="ru-RU"/>
        </w:rPr>
        <w:t xml:space="preserve"> момента заключения по 3</w:t>
      </w:r>
      <w:r w:rsidR="009C5DC5">
        <w:rPr>
          <w:rFonts w:ascii="Times New Roman" w:eastAsia="Times New Roman" w:hAnsi="Times New Roman"/>
          <w:sz w:val="24"/>
          <w:szCs w:val="24"/>
          <w:lang w:eastAsia="ru-RU"/>
        </w:rPr>
        <w:t>0</w:t>
      </w:r>
      <w:r w:rsidR="00521DEC">
        <w:rPr>
          <w:rFonts w:ascii="Times New Roman" w:eastAsia="Times New Roman" w:hAnsi="Times New Roman"/>
          <w:sz w:val="24"/>
          <w:szCs w:val="24"/>
          <w:lang w:eastAsia="ru-RU"/>
        </w:rPr>
        <w:t xml:space="preserve"> </w:t>
      </w:r>
      <w:r w:rsidR="009C5DC5">
        <w:rPr>
          <w:rFonts w:ascii="Times New Roman" w:eastAsia="Times New Roman" w:hAnsi="Times New Roman"/>
          <w:sz w:val="24"/>
          <w:szCs w:val="24"/>
          <w:lang w:eastAsia="ru-RU"/>
        </w:rPr>
        <w:t xml:space="preserve">сентября </w:t>
      </w:r>
      <w:r>
        <w:rPr>
          <w:rFonts w:ascii="Times New Roman" w:eastAsia="Times New Roman" w:hAnsi="Times New Roman"/>
          <w:sz w:val="24"/>
          <w:szCs w:val="24"/>
          <w:lang w:eastAsia="ru-RU"/>
        </w:rPr>
        <w:t>2022 г.</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Обязательства Сторон, не исполненные до даты истечения срока действия договора, указанного в </w:t>
      </w:r>
      <w:hyperlink r:id="rId15" w:anchor="Par271" w:history="1">
        <w:r>
          <w:rPr>
            <w:rFonts w:ascii="Times New Roman" w:eastAsia="Times New Roman" w:hAnsi="Times New Roman"/>
            <w:sz w:val="24"/>
            <w:szCs w:val="24"/>
            <w:lang w:eastAsia="ru-RU"/>
          </w:rPr>
          <w:t>пункте 12.1</w:t>
        </w:r>
      </w:hyperlink>
      <w:r>
        <w:rPr>
          <w:rFonts w:ascii="Times New Roman" w:eastAsia="Times New Roman" w:hAnsi="Times New Roman"/>
          <w:sz w:val="24"/>
          <w:szCs w:val="24"/>
          <w:lang w:eastAsia="ru-RU"/>
        </w:rPr>
        <w:t xml:space="preserve"> настоящего договора, подлежат исполнению в полном объеме.</w:t>
      </w:r>
    </w:p>
    <w:p w:rsidR="001B27FB" w:rsidRDefault="007701B3">
      <w:pPr>
        <w:spacing w:after="0" w:line="240" w:lineRule="auto"/>
        <w:jc w:val="both"/>
        <w:rPr>
          <w:rFonts w:ascii="Times New Roman" w:eastAsia="Times New Roman" w:hAnsi="Times New Roman"/>
          <w:sz w:val="24"/>
          <w:szCs w:val="24"/>
          <w:lang w:eastAsia="ru-RU"/>
        </w:rPr>
      </w:pPr>
      <w:bookmarkStart w:id="4" w:name="Par274"/>
      <w:bookmarkEnd w:id="4"/>
      <w:r>
        <w:rPr>
          <w:rFonts w:ascii="Times New Roman" w:eastAsia="Times New Roman" w:hAnsi="Times New Roman"/>
          <w:sz w:val="24"/>
          <w:szCs w:val="24"/>
          <w:lang w:eastAsia="ru-RU"/>
        </w:rPr>
        <w:t>12.3.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 Порядок расторжения договора</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Настоящий договор может быть расторгнут:</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 соглашению Сторон;</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судебном порядке;</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одностороннем порядке в соответствии с действующим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13.3. Расторжение договора производится Сторонами путем подписания соответствующего дополнительного соглашения о расторжении.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13.4. В случае расторжения договора по инициативе любой из Сторон Стороны производят сверку расчетов, которой подтверждается объем Товара, поставленных Поставщиком.</w:t>
      </w:r>
    </w:p>
    <w:p w:rsidR="00500B8D" w:rsidRDefault="00500B8D">
      <w:pPr>
        <w:spacing w:after="0" w:line="240" w:lineRule="auto"/>
        <w:jc w:val="both"/>
        <w:rPr>
          <w:rFonts w:ascii="Times New Roman" w:eastAsia="Times New Roman" w:hAnsi="Times New Roman"/>
          <w:sz w:val="24"/>
          <w:szCs w:val="24"/>
          <w:lang w:eastAsia="ru-RU"/>
        </w:rPr>
      </w:pPr>
    </w:p>
    <w:p w:rsidR="00500B8D" w:rsidRDefault="00500B8D" w:rsidP="00500B8D">
      <w:pPr>
        <w:spacing w:after="0" w:line="240" w:lineRule="auto"/>
        <w:jc w:val="center"/>
        <w:rPr>
          <w:rFonts w:ascii="Times New Roman" w:eastAsia="Times New Roman" w:hAnsi="Times New Roman"/>
          <w:b/>
          <w:bCs/>
          <w:sz w:val="24"/>
          <w:szCs w:val="24"/>
          <w:lang w:eastAsia="ru-RU"/>
        </w:rPr>
      </w:pPr>
      <w:r w:rsidRPr="00500B8D">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4</w:t>
      </w:r>
      <w:r w:rsidRPr="00500B8D">
        <w:rPr>
          <w:rFonts w:ascii="Times New Roman" w:eastAsia="Times New Roman" w:hAnsi="Times New Roman"/>
          <w:b/>
          <w:bCs/>
          <w:sz w:val="24"/>
          <w:szCs w:val="24"/>
          <w:lang w:eastAsia="ru-RU"/>
        </w:rPr>
        <w:t>. Антикоррупционные условия</w:t>
      </w:r>
    </w:p>
    <w:p w:rsidR="00500B8D" w:rsidRPr="00500B8D" w:rsidRDefault="00500B8D" w:rsidP="00500B8D">
      <w:pPr>
        <w:spacing w:after="0" w:line="240" w:lineRule="auto"/>
        <w:jc w:val="center"/>
        <w:rPr>
          <w:rFonts w:ascii="Times New Roman" w:eastAsia="Times New Roman" w:hAnsi="Times New Roman"/>
          <w:b/>
          <w:bCs/>
          <w:sz w:val="24"/>
          <w:szCs w:val="24"/>
          <w:lang w:eastAsia="ru-RU"/>
        </w:rPr>
      </w:pP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Под действиями работника, осуществляемыми в пользу стимулирующей его Стороны, понимаются:</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предоставление неоправданных преимуществ по сравнению с другими контрагентами;</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предоставление каких-либо гарантий;</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ускорение существующих процедур;</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 xml:space="preserve">.7.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F37466">
        <w:rPr>
          <w:rFonts w:ascii="Times New Roman" w:eastAsia="Times New Roman" w:hAnsi="Times New Roman"/>
          <w:sz w:val="24"/>
          <w:szCs w:val="24"/>
          <w:lang w:eastAsia="ru-RU"/>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00B8D"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.8.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00B8D" w:rsidRPr="00500B8D" w:rsidRDefault="00500B8D" w:rsidP="00500B8D">
      <w:pPr>
        <w:spacing w:after="0" w:line="240" w:lineRule="auto"/>
        <w:jc w:val="both"/>
        <w:rPr>
          <w:rFonts w:ascii="Times New Roman" w:eastAsia="Times New Roman" w:hAnsi="Times New Roman"/>
          <w:sz w:val="24"/>
          <w:szCs w:val="24"/>
          <w:lang w:eastAsia="ru-RU"/>
        </w:rPr>
      </w:pPr>
      <w:bookmarkStart w:id="5" w:name="Par269"/>
      <w:bookmarkEnd w:id="5"/>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500B8D">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 Прочие условия</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.1.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разделе 15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00500B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 составлен в 2-х (двух) экземплярах по одному для каждой из Сторон, имеющих одинаковую юридическую силу.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.3. Во всем, что не предусмотрено договором, Стороны руководствуются законодательством Российской Федерации.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.4. Все приложения к настоящему Договору являются его неотъемлемыми частями: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 – Спецификация.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hd w:val="clear" w:color="auto" w:fill="FFFFFF"/>
        <w:spacing w:line="240" w:lineRule="auto"/>
        <w:jc w:val="center"/>
        <w:rPr>
          <w:rFonts w:ascii="Times New Roman" w:eastAsia="SimSun" w:hAnsi="Times New Roman"/>
          <w:b/>
          <w:spacing w:val="-1"/>
          <w:sz w:val="24"/>
          <w:szCs w:val="24"/>
          <w:lang w:eastAsia="ru-RU"/>
        </w:rPr>
      </w:pPr>
      <w:r>
        <w:rPr>
          <w:rFonts w:ascii="Times New Roman" w:eastAsia="SimSun" w:hAnsi="Times New Roman"/>
          <w:b/>
          <w:spacing w:val="-1"/>
          <w:sz w:val="24"/>
          <w:szCs w:val="24"/>
          <w:lang w:eastAsia="ru-RU"/>
        </w:rPr>
        <w:t>1</w:t>
      </w:r>
      <w:r w:rsidR="00500B8D">
        <w:rPr>
          <w:rFonts w:ascii="Times New Roman" w:eastAsia="SimSun" w:hAnsi="Times New Roman"/>
          <w:b/>
          <w:spacing w:val="-1"/>
          <w:sz w:val="24"/>
          <w:szCs w:val="24"/>
          <w:lang w:eastAsia="ru-RU"/>
        </w:rPr>
        <w:t>6</w:t>
      </w:r>
      <w:r>
        <w:rPr>
          <w:rFonts w:ascii="Times New Roman" w:eastAsia="SimSun" w:hAnsi="Times New Roman"/>
          <w:b/>
          <w:spacing w:val="-1"/>
          <w:sz w:val="24"/>
          <w:szCs w:val="24"/>
          <w:lang w:eastAsia="ru-RU"/>
        </w:rPr>
        <w:t>. Юридические адреса, банковские реквизиты и подписи Сторон</w:t>
      </w:r>
    </w:p>
    <w:tbl>
      <w:tblPr>
        <w:tblW w:w="9639" w:type="dxa"/>
        <w:jc w:val="center"/>
        <w:tblLayout w:type="fixed"/>
        <w:tblLook w:val="04A0" w:firstRow="1" w:lastRow="0" w:firstColumn="1" w:lastColumn="0" w:noHBand="0" w:noVBand="1"/>
      </w:tblPr>
      <w:tblGrid>
        <w:gridCol w:w="4481"/>
        <w:gridCol w:w="559"/>
        <w:gridCol w:w="4320"/>
        <w:gridCol w:w="279"/>
      </w:tblGrid>
      <w:tr w:rsidR="001B27FB">
        <w:trPr>
          <w:jc w:val="center"/>
        </w:trPr>
        <w:tc>
          <w:tcPr>
            <w:tcW w:w="4536" w:type="dxa"/>
          </w:tcPr>
          <w:p w:rsidR="001B27FB" w:rsidRDefault="00F23CB9">
            <w:pPr>
              <w:overflowPunct w:val="0"/>
              <w:spacing w:after="0" w:line="240" w:lineRule="auto"/>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Заказчик</w:t>
            </w:r>
          </w:p>
          <w:p w:rsidR="001B27FB" w:rsidRDefault="001B27FB">
            <w:pPr>
              <w:spacing w:after="0" w:line="240" w:lineRule="auto"/>
              <w:rPr>
                <w:rFonts w:ascii="Times New Roman" w:eastAsia="Times New Roman" w:hAnsi="Times New Roman"/>
                <w:spacing w:val="-1"/>
                <w:sz w:val="24"/>
                <w:szCs w:val="24"/>
                <w:lang w:eastAsia="ru-RU"/>
              </w:rPr>
            </w:pPr>
          </w:p>
        </w:tc>
        <w:tc>
          <w:tcPr>
            <w:tcW w:w="567"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c>
          <w:tcPr>
            <w:tcW w:w="4536" w:type="dxa"/>
            <w:gridSpan w:val="2"/>
          </w:tcPr>
          <w:p w:rsidR="001B27FB" w:rsidRDefault="007701B3">
            <w:pPr>
              <w:overflowPunct w:val="0"/>
              <w:spacing w:after="0" w:line="240" w:lineRule="auto"/>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Поставщик</w:t>
            </w:r>
          </w:p>
        </w:tc>
      </w:tr>
      <w:tr w:rsidR="001B27FB">
        <w:trPr>
          <w:jc w:val="center"/>
        </w:trPr>
        <w:tc>
          <w:tcPr>
            <w:tcW w:w="4536" w:type="dxa"/>
          </w:tcPr>
          <w:p w:rsidR="001B27FB" w:rsidRDefault="001B27FB">
            <w:pPr>
              <w:overflowPunct w:val="0"/>
              <w:autoSpaceDE w:val="0"/>
              <w:spacing w:after="0" w:line="240" w:lineRule="auto"/>
              <w:rPr>
                <w:rFonts w:ascii="Times New Roman" w:eastAsia="SimSun" w:hAnsi="Times New Roman"/>
                <w:spacing w:val="-1"/>
                <w:sz w:val="24"/>
                <w:szCs w:val="24"/>
                <w:lang w:eastAsia="ru-RU"/>
              </w:rPr>
            </w:pPr>
          </w:p>
        </w:tc>
        <w:tc>
          <w:tcPr>
            <w:tcW w:w="567"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c>
          <w:tcPr>
            <w:tcW w:w="4536" w:type="dxa"/>
            <w:gridSpan w:val="2"/>
          </w:tcPr>
          <w:p w:rsidR="001B27FB" w:rsidRDefault="001B27FB">
            <w:pPr>
              <w:overflowPunct w:val="0"/>
              <w:spacing w:after="0" w:line="240" w:lineRule="auto"/>
              <w:rPr>
                <w:rFonts w:ascii="Times New Roman" w:eastAsia="Times New Roman" w:hAnsi="Times New Roman"/>
                <w:spacing w:val="-1"/>
                <w:sz w:val="24"/>
                <w:szCs w:val="24"/>
                <w:lang w:eastAsia="ru-RU"/>
              </w:rPr>
            </w:pPr>
          </w:p>
        </w:tc>
      </w:tr>
      <w:tr w:rsidR="001B27FB">
        <w:trPr>
          <w:trHeight w:val="80"/>
          <w:jc w:val="center"/>
        </w:trPr>
        <w:tc>
          <w:tcPr>
            <w:tcW w:w="4536" w:type="dxa"/>
          </w:tcPr>
          <w:p w:rsidR="001B27FB" w:rsidRDefault="001B27FB">
            <w:pPr>
              <w:overflowPunct w:val="0"/>
              <w:autoSpaceDE w:val="0"/>
              <w:spacing w:after="0" w:line="240" w:lineRule="auto"/>
              <w:rPr>
                <w:rFonts w:ascii="Times New Roman" w:eastAsia="SimSun" w:hAnsi="Times New Roman"/>
                <w:spacing w:val="-1"/>
                <w:sz w:val="24"/>
                <w:szCs w:val="24"/>
                <w:lang w:eastAsia="ru-RU"/>
              </w:rPr>
            </w:pPr>
          </w:p>
        </w:tc>
        <w:tc>
          <w:tcPr>
            <w:tcW w:w="567" w:type="dxa"/>
          </w:tcPr>
          <w:p w:rsidR="001B27FB" w:rsidRDefault="001B27FB">
            <w:pPr>
              <w:overflowPunct w:val="0"/>
              <w:spacing w:after="0" w:line="240" w:lineRule="auto"/>
              <w:rPr>
                <w:rFonts w:ascii="Times New Roman" w:eastAsia="Times New Roman" w:hAnsi="Times New Roman"/>
                <w:spacing w:val="-1"/>
                <w:sz w:val="24"/>
                <w:szCs w:val="24"/>
                <w:lang w:val="en-US" w:eastAsia="ru-RU"/>
              </w:rPr>
            </w:pPr>
          </w:p>
        </w:tc>
        <w:tc>
          <w:tcPr>
            <w:tcW w:w="4536" w:type="dxa"/>
            <w:gridSpan w:val="2"/>
          </w:tcPr>
          <w:p w:rsidR="001B27FB" w:rsidRDefault="001B27FB">
            <w:pPr>
              <w:overflowPunct w:val="0"/>
              <w:spacing w:after="0" w:line="240" w:lineRule="auto"/>
              <w:rPr>
                <w:rFonts w:ascii="Times New Roman" w:eastAsia="Times New Roman" w:hAnsi="Times New Roman"/>
                <w:spacing w:val="-1"/>
                <w:sz w:val="24"/>
                <w:szCs w:val="24"/>
                <w:lang w:eastAsia="ru-RU"/>
              </w:rPr>
            </w:pPr>
          </w:p>
        </w:tc>
      </w:tr>
      <w:tr w:rsidR="001B27FB">
        <w:tblPrEx>
          <w:jc w:val="left"/>
        </w:tblPrEx>
        <w:trPr>
          <w:gridAfter w:val="1"/>
          <w:wAfter w:w="285" w:type="dxa"/>
        </w:trPr>
        <w:tc>
          <w:tcPr>
            <w:tcW w:w="4584" w:type="dxa"/>
          </w:tcPr>
          <w:p w:rsidR="001B27FB" w:rsidRDefault="001B27FB">
            <w:pPr>
              <w:suppressAutoHyphens/>
              <w:spacing w:after="60" w:line="240" w:lineRule="auto"/>
              <w:rPr>
                <w:rFonts w:ascii="Times New Roman" w:eastAsia="Times New Roman" w:hAnsi="Times New Roman"/>
                <w:sz w:val="24"/>
                <w:szCs w:val="24"/>
                <w:lang w:eastAsia="ar-SA"/>
              </w:rPr>
            </w:pPr>
          </w:p>
        </w:tc>
        <w:tc>
          <w:tcPr>
            <w:tcW w:w="4987" w:type="dxa"/>
            <w:gridSpan w:val="2"/>
          </w:tcPr>
          <w:p w:rsidR="001B27FB" w:rsidRDefault="001B27FB">
            <w:pPr>
              <w:suppressAutoHyphens/>
              <w:spacing w:after="60" w:line="240" w:lineRule="auto"/>
              <w:rPr>
                <w:rFonts w:ascii="Times New Roman" w:eastAsia="Times New Roman" w:hAnsi="Times New Roman"/>
                <w:sz w:val="24"/>
                <w:szCs w:val="24"/>
                <w:lang w:eastAsia="ar-SA"/>
              </w:rPr>
            </w:pPr>
          </w:p>
        </w:tc>
      </w:tr>
    </w:tbl>
    <w:p w:rsidR="001B27FB" w:rsidRDefault="007701B3">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1B27FB" w:rsidRDefault="001B27FB">
      <w:pPr>
        <w:spacing w:after="0" w:line="240" w:lineRule="auto"/>
        <w:jc w:val="center"/>
        <w:rPr>
          <w:rFonts w:ascii="Times New Roman" w:hAnsi="Times New Roman"/>
          <w:b/>
          <w:sz w:val="24"/>
          <w:szCs w:val="24"/>
          <w:lang w:eastAsia="ru-RU"/>
        </w:rPr>
      </w:pPr>
    </w:p>
    <w:p w:rsidR="001B27FB" w:rsidRDefault="001B27FB">
      <w:pPr>
        <w:spacing w:after="0" w:line="240" w:lineRule="auto"/>
        <w:ind w:hanging="2"/>
        <w:contextualSpacing/>
        <w:jc w:val="right"/>
        <w:rPr>
          <w:rFonts w:ascii="Times New Roman" w:eastAsiaTheme="minorHAnsi" w:hAnsi="Times New Roman"/>
          <w:lang w:eastAsia="ru-RU"/>
        </w:rPr>
      </w:pPr>
    </w:p>
    <w:p w:rsidR="001B27FB" w:rsidRDefault="007701B3">
      <w:pPr>
        <w:spacing w:after="0" w:line="240" w:lineRule="auto"/>
        <w:ind w:hanging="2"/>
        <w:contextualSpacing/>
        <w:jc w:val="right"/>
        <w:rPr>
          <w:rFonts w:ascii="Times New Roman" w:eastAsiaTheme="minorHAnsi" w:hAnsi="Times New Roman"/>
          <w:lang w:eastAsia="ru-RU"/>
        </w:rPr>
      </w:pPr>
      <w:r>
        <w:rPr>
          <w:rFonts w:ascii="Times New Roman" w:eastAsiaTheme="minorHAnsi" w:hAnsi="Times New Roman"/>
          <w:lang w:eastAsia="ru-RU"/>
        </w:rPr>
        <w:t>Приложение № 1</w:t>
      </w:r>
    </w:p>
    <w:p w:rsidR="001B27FB" w:rsidRDefault="007701B3">
      <w:pPr>
        <w:spacing w:after="0" w:line="240" w:lineRule="auto"/>
        <w:ind w:hanging="2"/>
        <w:contextualSpacing/>
        <w:jc w:val="right"/>
        <w:rPr>
          <w:rFonts w:ascii="Times New Roman" w:eastAsiaTheme="minorHAnsi" w:hAnsi="Times New Roman"/>
          <w:lang w:eastAsia="ru-RU"/>
        </w:rPr>
      </w:pPr>
      <w:proofErr w:type="gramStart"/>
      <w:r>
        <w:rPr>
          <w:rFonts w:ascii="Times New Roman" w:eastAsiaTheme="minorHAnsi" w:hAnsi="Times New Roman"/>
          <w:lang w:eastAsia="ru-RU"/>
        </w:rPr>
        <w:t>к  договору</w:t>
      </w:r>
      <w:proofErr w:type="gramEnd"/>
      <w:r>
        <w:rPr>
          <w:rFonts w:ascii="Times New Roman" w:eastAsiaTheme="minorHAnsi" w:hAnsi="Times New Roman"/>
          <w:lang w:eastAsia="ru-RU"/>
        </w:rPr>
        <w:t xml:space="preserve">  № _____________</w:t>
      </w:r>
    </w:p>
    <w:p w:rsidR="001B27FB" w:rsidRDefault="007701B3">
      <w:pPr>
        <w:spacing w:after="0" w:line="240" w:lineRule="auto"/>
        <w:ind w:hanging="2"/>
        <w:contextualSpacing/>
        <w:jc w:val="right"/>
        <w:rPr>
          <w:rFonts w:ascii="Times New Roman" w:eastAsiaTheme="minorHAnsi" w:hAnsi="Times New Roman"/>
          <w:lang w:eastAsia="ru-RU"/>
        </w:rPr>
      </w:pPr>
      <w:r>
        <w:rPr>
          <w:rFonts w:ascii="Times New Roman" w:eastAsiaTheme="minorHAnsi" w:hAnsi="Times New Roman"/>
          <w:lang w:eastAsia="ru-RU"/>
        </w:rPr>
        <w:t>от «__</w:t>
      </w:r>
      <w:proofErr w:type="gramStart"/>
      <w:r>
        <w:rPr>
          <w:rFonts w:ascii="Times New Roman" w:eastAsiaTheme="minorHAnsi" w:hAnsi="Times New Roman"/>
          <w:lang w:eastAsia="ru-RU"/>
        </w:rPr>
        <w:t>_»_</w:t>
      </w:r>
      <w:proofErr w:type="gramEnd"/>
      <w:r>
        <w:rPr>
          <w:rFonts w:ascii="Times New Roman" w:eastAsiaTheme="minorHAnsi" w:hAnsi="Times New Roman"/>
          <w:lang w:eastAsia="ru-RU"/>
        </w:rPr>
        <w:t xml:space="preserve">______________2022 г.  </w:t>
      </w:r>
    </w:p>
    <w:p w:rsidR="001B27FB" w:rsidRDefault="001B27FB">
      <w:pPr>
        <w:spacing w:after="0" w:line="240" w:lineRule="auto"/>
        <w:ind w:hanging="2"/>
        <w:contextualSpacing/>
        <w:jc w:val="both"/>
        <w:rPr>
          <w:rFonts w:ascii="Times New Roman" w:eastAsiaTheme="minorHAnsi" w:hAnsi="Times New Roman"/>
          <w:lang w:eastAsia="ru-RU"/>
        </w:rPr>
      </w:pPr>
    </w:p>
    <w:p w:rsidR="001B27FB" w:rsidRDefault="007701B3">
      <w:pPr>
        <w:spacing w:after="0" w:line="240" w:lineRule="auto"/>
        <w:ind w:hanging="2"/>
        <w:contextualSpacing/>
        <w:jc w:val="center"/>
        <w:rPr>
          <w:rFonts w:ascii="Times New Roman" w:eastAsiaTheme="minorHAnsi" w:hAnsi="Times New Roman"/>
          <w:b/>
          <w:lang w:eastAsia="ru-RU"/>
        </w:rPr>
      </w:pPr>
      <w:r>
        <w:rPr>
          <w:rFonts w:ascii="Times New Roman" w:eastAsiaTheme="minorHAnsi" w:hAnsi="Times New Roman"/>
          <w:b/>
          <w:lang w:eastAsia="ru-RU"/>
        </w:rPr>
        <w:t>Спецификация на поставку товара</w:t>
      </w:r>
    </w:p>
    <w:p w:rsidR="001B27FB" w:rsidRDefault="001B27FB">
      <w:pPr>
        <w:spacing w:after="0" w:line="240" w:lineRule="auto"/>
        <w:ind w:hanging="2"/>
        <w:contextualSpacing/>
        <w:jc w:val="both"/>
        <w:rPr>
          <w:rFonts w:ascii="Times New Roman" w:eastAsiaTheme="minorHAnsi" w:hAnsi="Times New Roman"/>
          <w:lang w:eastAsia="ru-RU"/>
        </w:rPr>
      </w:pPr>
    </w:p>
    <w:tbl>
      <w:tblPr>
        <w:tblW w:w="5510" w:type="pct"/>
        <w:tblInd w:w="-36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347"/>
        <w:gridCol w:w="479"/>
        <w:gridCol w:w="779"/>
        <w:gridCol w:w="703"/>
        <w:gridCol w:w="1720"/>
        <w:gridCol w:w="1034"/>
        <w:gridCol w:w="1225"/>
        <w:gridCol w:w="969"/>
        <w:gridCol w:w="842"/>
        <w:gridCol w:w="1557"/>
        <w:gridCol w:w="32"/>
        <w:gridCol w:w="352"/>
        <w:gridCol w:w="236"/>
      </w:tblGrid>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w:t>
            </w:r>
          </w:p>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п/п</w:t>
            </w:r>
          </w:p>
        </w:tc>
        <w:tc>
          <w:tcPr>
            <w:tcW w:w="723" w:type="pct"/>
            <w:gridSpan w:val="2"/>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Наименование товара (работы, услуги)</w:t>
            </w: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pacing w:after="0" w:line="240" w:lineRule="auto"/>
              <w:ind w:hanging="2"/>
              <w:contextualSpacing/>
              <w:jc w:val="center"/>
              <w:rPr>
                <w:rFonts w:ascii="Times New Roman" w:eastAsia="Times New Roman" w:hAnsi="Times New Roman"/>
                <w:bCs/>
                <w:color w:val="000000"/>
                <w:lang w:eastAsia="ru-RU"/>
              </w:rPr>
            </w:pPr>
          </w:p>
          <w:p w:rsidR="001B27FB" w:rsidRDefault="007701B3">
            <w:pPr>
              <w:spacing w:after="0" w:line="240" w:lineRule="auto"/>
              <w:ind w:hanging="2"/>
              <w:contextualSpacing/>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Характеристика</w:t>
            </w:r>
          </w:p>
          <w:p w:rsidR="001B27FB" w:rsidRDefault="007701B3">
            <w:pPr>
              <w:spacing w:after="0" w:line="240" w:lineRule="auto"/>
              <w:ind w:hanging="2"/>
              <w:contextualSpacing/>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товара (работы, услуги)</w:t>
            </w:r>
          </w:p>
        </w:tc>
        <w:tc>
          <w:tcPr>
            <w:tcW w:w="50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Единица измерения</w:t>
            </w: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Количество</w:t>
            </w:r>
          </w:p>
        </w:tc>
        <w:tc>
          <w:tcPr>
            <w:tcW w:w="472"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Цена за единицу, руб., в том числе НДС</w:t>
            </w:r>
          </w:p>
        </w:tc>
        <w:tc>
          <w:tcPr>
            <w:tcW w:w="410"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Сумма, руб.,</w:t>
            </w:r>
          </w:p>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в том числе</w:t>
            </w:r>
          </w:p>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НДС</w:t>
            </w:r>
          </w:p>
        </w:tc>
        <w:tc>
          <w:tcPr>
            <w:tcW w:w="75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Декларация страны происхождения товара, работы, услуги **</w:t>
            </w:r>
          </w:p>
        </w:tc>
      </w:tr>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1</w:t>
            </w:r>
          </w:p>
        </w:tc>
        <w:tc>
          <w:tcPr>
            <w:tcW w:w="723" w:type="pct"/>
            <w:gridSpan w:val="2"/>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lang w:eastAsia="ru-RU"/>
              </w:rPr>
            </w:pP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0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72"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10"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75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r>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2</w:t>
            </w:r>
          </w:p>
        </w:tc>
        <w:tc>
          <w:tcPr>
            <w:tcW w:w="723" w:type="pct"/>
            <w:gridSpan w:val="2"/>
            <w:tcBorders>
              <w:top w:val="double" w:sz="4" w:space="0" w:color="000000"/>
              <w:left w:val="double" w:sz="4" w:space="0" w:color="000000"/>
              <w:bottom w:val="double" w:sz="4" w:space="0" w:color="000000"/>
              <w:right w:val="double" w:sz="4" w:space="0" w:color="000000"/>
            </w:tcBorders>
            <w:vAlign w:val="bottom"/>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0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72"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10"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75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r>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w:t>
            </w:r>
          </w:p>
        </w:tc>
        <w:tc>
          <w:tcPr>
            <w:tcW w:w="723" w:type="pct"/>
            <w:gridSpan w:val="2"/>
            <w:tcBorders>
              <w:top w:val="double" w:sz="4" w:space="0" w:color="000000"/>
              <w:left w:val="double" w:sz="4" w:space="0" w:color="000000"/>
              <w:bottom w:val="double" w:sz="4" w:space="0" w:color="000000"/>
              <w:right w:val="double" w:sz="4" w:space="0" w:color="000000"/>
            </w:tcBorders>
            <w:vAlign w:val="bottom"/>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0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72"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10"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75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r>
      <w:tr w:rsidR="001B27FB">
        <w:trPr>
          <w:gridBefore w:val="1"/>
          <w:gridAfter w:val="3"/>
          <w:wBefore w:w="170" w:type="pct"/>
          <w:wAfter w:w="292" w:type="pct"/>
        </w:trPr>
        <w:tc>
          <w:tcPr>
            <w:tcW w:w="614" w:type="pct"/>
            <w:gridSpan w:val="2"/>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3922" w:type="pct"/>
            <w:gridSpan w:val="7"/>
            <w:tcBorders>
              <w:top w:val="double" w:sz="4" w:space="0" w:color="000000"/>
              <w:left w:val="double" w:sz="4" w:space="0" w:color="000000"/>
              <w:bottom w:val="double" w:sz="4" w:space="0" w:color="000000"/>
              <w:right w:val="double" w:sz="4" w:space="0" w:color="000000"/>
            </w:tcBorders>
          </w:tcPr>
          <w:p w:rsidR="001B27FB" w:rsidRDefault="007701B3">
            <w:pPr>
              <w:snapToGrid w:val="0"/>
              <w:spacing w:after="0" w:line="240" w:lineRule="auto"/>
              <w:ind w:hanging="2"/>
              <w:contextualSpacing/>
              <w:rPr>
                <w:rFonts w:ascii="Times New Roman" w:eastAsia="Times New Roman" w:hAnsi="Times New Roman"/>
                <w:bCs/>
                <w:color w:val="000000"/>
                <w:lang w:eastAsia="ru-RU"/>
              </w:rPr>
            </w:pPr>
            <w:r>
              <w:rPr>
                <w:rFonts w:ascii="Times New Roman" w:eastAsia="Times New Roman" w:hAnsi="Times New Roman"/>
                <w:bCs/>
                <w:color w:val="000000"/>
                <w:lang w:eastAsia="ru-RU"/>
              </w:rPr>
              <w:t>ИТОГО</w:t>
            </w:r>
          </w:p>
        </w:tc>
      </w:tr>
      <w:tr w:rsidR="001B2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70" w:type="pct"/>
          <w:wAfter w:w="276" w:type="pct"/>
          <w:trHeight w:val="419"/>
        </w:trPr>
        <w:tc>
          <w:tcPr>
            <w:tcW w:w="4552" w:type="pct"/>
            <w:gridSpan w:val="10"/>
            <w:tcBorders>
              <w:top w:val="nil"/>
              <w:left w:val="nil"/>
              <w:bottom w:val="nil"/>
              <w:right w:val="nil"/>
            </w:tcBorders>
            <w:vAlign w:val="center"/>
          </w:tcPr>
          <w:p w:rsidR="001B27FB" w:rsidRDefault="007701B3">
            <w:pPr>
              <w:spacing w:after="0" w:line="240" w:lineRule="auto"/>
              <w:ind w:hanging="2"/>
              <w:contextualSpacing/>
              <w:jc w:val="both"/>
              <w:rPr>
                <w:rFonts w:ascii="Times New Roman" w:eastAsia="Times New Roman" w:hAnsi="Times New Roman"/>
                <w:bCs/>
              </w:rPr>
            </w:pPr>
            <w:r>
              <w:rPr>
                <w:rFonts w:ascii="Times New Roman" w:eastAsia="Times New Roman" w:hAnsi="Times New Roman"/>
                <w:bCs/>
              </w:rPr>
              <w:t xml:space="preserve">Цена договора </w:t>
            </w:r>
            <w:proofErr w:type="gramStart"/>
            <w:r>
              <w:rPr>
                <w:rFonts w:ascii="Times New Roman" w:eastAsia="Times New Roman" w:hAnsi="Times New Roman"/>
                <w:bCs/>
              </w:rPr>
              <w:t>составляет:_</w:t>
            </w:r>
            <w:proofErr w:type="gramEnd"/>
            <w:r>
              <w:rPr>
                <w:rFonts w:ascii="Times New Roman" w:eastAsia="Times New Roman" w:hAnsi="Times New Roman"/>
                <w:bCs/>
              </w:rPr>
              <w:t xml:space="preserve">_____(_________) рубля __ копеек, в </w:t>
            </w:r>
            <w:proofErr w:type="spellStart"/>
            <w:r>
              <w:rPr>
                <w:rFonts w:ascii="Times New Roman" w:eastAsia="Times New Roman" w:hAnsi="Times New Roman"/>
                <w:bCs/>
              </w:rPr>
              <w:t>т.ч</w:t>
            </w:r>
            <w:proofErr w:type="spellEnd"/>
            <w:r>
              <w:rPr>
                <w:rFonts w:ascii="Times New Roman" w:eastAsia="Times New Roman" w:hAnsi="Times New Roman"/>
                <w:bCs/>
              </w:rPr>
              <w:t xml:space="preserve">. НДС (либо НДС не облагается. </w:t>
            </w:r>
          </w:p>
        </w:tc>
      </w:tr>
      <w:tr w:rsidR="001B2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70" w:type="pct"/>
          <w:wAfter w:w="276" w:type="pct"/>
          <w:trHeight w:val="335"/>
        </w:trPr>
        <w:tc>
          <w:tcPr>
            <w:tcW w:w="4552" w:type="pct"/>
            <w:gridSpan w:val="10"/>
            <w:tcBorders>
              <w:top w:val="nil"/>
              <w:left w:val="nil"/>
              <w:bottom w:val="nil"/>
              <w:right w:val="nil"/>
            </w:tcBorders>
            <w:vAlign w:val="center"/>
          </w:tcPr>
          <w:p w:rsidR="001B27FB" w:rsidRDefault="001B27FB">
            <w:pPr>
              <w:spacing w:after="0" w:line="240" w:lineRule="auto"/>
              <w:ind w:hanging="2"/>
              <w:contextualSpacing/>
              <w:rPr>
                <w:rFonts w:ascii="Times New Roman" w:hAnsi="Times New Roman"/>
                <w:bCs/>
              </w:rPr>
            </w:pPr>
          </w:p>
        </w:tc>
      </w:tr>
      <w:tr w:rsidR="001B27F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96"/>
        </w:trPr>
        <w:tc>
          <w:tcPr>
            <w:tcW w:w="4894" w:type="pct"/>
            <w:gridSpan w:val="12"/>
          </w:tcPr>
          <w:tbl>
            <w:tblPr>
              <w:tblW w:w="10110" w:type="dxa"/>
              <w:tblLayout w:type="fixed"/>
              <w:tblLook w:val="04A0" w:firstRow="1" w:lastRow="0" w:firstColumn="1" w:lastColumn="0" w:noHBand="0" w:noVBand="1"/>
            </w:tblPr>
            <w:tblGrid>
              <w:gridCol w:w="5429"/>
              <w:gridCol w:w="4681"/>
            </w:tblGrid>
            <w:tr w:rsidR="001B27FB">
              <w:trPr>
                <w:trHeight w:val="1546"/>
              </w:trPr>
              <w:tc>
                <w:tcPr>
                  <w:tcW w:w="5425" w:type="dxa"/>
                </w:tcPr>
                <w:p w:rsidR="001B27FB" w:rsidRDefault="007701B3">
                  <w:pPr>
                    <w:widowControl w:val="0"/>
                    <w:tabs>
                      <w:tab w:val="left" w:pos="0"/>
                    </w:tabs>
                    <w:spacing w:after="0" w:line="240" w:lineRule="auto"/>
                    <w:ind w:hanging="2"/>
                    <w:contextualSpacing/>
                    <w:rPr>
                      <w:rFonts w:ascii="Times New Roman" w:eastAsia="Times New Roman" w:hAnsi="Times New Roman"/>
                      <w:b/>
                      <w:lang w:eastAsia="ru-RU"/>
                    </w:rPr>
                  </w:pPr>
                  <w:r>
                    <w:rPr>
                      <w:rFonts w:ascii="Times New Roman" w:eastAsia="Times New Roman" w:hAnsi="Times New Roman"/>
                      <w:b/>
                      <w:lang w:eastAsia="ru-RU"/>
                    </w:rPr>
                    <w:t>ЗАКАЗЧИК:</w:t>
                  </w:r>
                </w:p>
                <w:p w:rsidR="001B27FB" w:rsidRDefault="001B27FB">
                  <w:pPr>
                    <w:widowControl w:val="0"/>
                    <w:tabs>
                      <w:tab w:val="left" w:pos="0"/>
                    </w:tabs>
                    <w:spacing w:after="0" w:line="240" w:lineRule="auto"/>
                    <w:ind w:hanging="2"/>
                    <w:contextualSpacing/>
                    <w:rPr>
                      <w:rFonts w:ascii="Times New Roman" w:eastAsia="Times New Roman" w:hAnsi="Times New Roman"/>
                    </w:rPr>
                  </w:pPr>
                </w:p>
              </w:tc>
              <w:tc>
                <w:tcPr>
                  <w:tcW w:w="4678" w:type="dxa"/>
                </w:tcPr>
                <w:p w:rsidR="001B27FB" w:rsidRDefault="007701B3">
                  <w:pPr>
                    <w:widowControl w:val="0"/>
                    <w:tabs>
                      <w:tab w:val="left" w:pos="0"/>
                    </w:tabs>
                    <w:spacing w:after="0" w:line="240" w:lineRule="auto"/>
                    <w:ind w:hanging="2"/>
                    <w:contextualSpacing/>
                    <w:rPr>
                      <w:rFonts w:ascii="Times New Roman" w:eastAsia="Times New Roman" w:hAnsi="Times New Roman"/>
                      <w:b/>
                      <w:lang w:eastAsia="ru-RU"/>
                    </w:rPr>
                  </w:pPr>
                  <w:r>
                    <w:rPr>
                      <w:rFonts w:ascii="Times New Roman" w:eastAsia="Times New Roman" w:hAnsi="Times New Roman"/>
                      <w:b/>
                      <w:lang w:eastAsia="ru-RU"/>
                    </w:rPr>
                    <w:t>ПОСТАВЩИК:</w:t>
                  </w:r>
                </w:p>
                <w:p w:rsidR="001B27FB" w:rsidRDefault="001B27FB">
                  <w:pPr>
                    <w:widowControl w:val="0"/>
                    <w:tabs>
                      <w:tab w:val="left" w:pos="0"/>
                    </w:tabs>
                    <w:spacing w:after="0" w:line="240" w:lineRule="auto"/>
                    <w:ind w:hanging="2"/>
                    <w:contextualSpacing/>
                    <w:rPr>
                      <w:rFonts w:ascii="Times New Roman" w:eastAsia="Times New Roman" w:hAnsi="Times New Roman"/>
                    </w:rPr>
                  </w:pPr>
                </w:p>
              </w:tc>
            </w:tr>
          </w:tbl>
          <w:p w:rsidR="001B27FB" w:rsidRDefault="001B27FB">
            <w:pPr>
              <w:widowControl w:val="0"/>
              <w:spacing w:after="0" w:line="240" w:lineRule="auto"/>
              <w:ind w:hanging="2"/>
              <w:contextualSpacing/>
              <w:jc w:val="both"/>
              <w:rPr>
                <w:rFonts w:ascii="Times New Roman" w:eastAsia="Times New Roman" w:hAnsi="Times New Roman"/>
                <w:b/>
              </w:rPr>
            </w:pPr>
          </w:p>
          <w:p w:rsidR="001B27FB" w:rsidRDefault="001B27FB">
            <w:pPr>
              <w:widowControl w:val="0"/>
              <w:spacing w:after="0" w:line="240" w:lineRule="auto"/>
              <w:ind w:hanging="2"/>
              <w:contextualSpacing/>
              <w:jc w:val="both"/>
              <w:rPr>
                <w:rFonts w:ascii="Times New Roman" w:eastAsia="Times New Roman" w:hAnsi="Times New Roman"/>
                <w:b/>
              </w:rPr>
            </w:pPr>
          </w:p>
        </w:tc>
        <w:tc>
          <w:tcPr>
            <w:tcW w:w="105" w:type="pct"/>
          </w:tcPr>
          <w:p w:rsidR="001B27FB" w:rsidRDefault="001B27FB">
            <w:pPr>
              <w:widowControl w:val="0"/>
              <w:spacing w:after="0" w:line="240" w:lineRule="auto"/>
              <w:ind w:hanging="2"/>
              <w:contextualSpacing/>
              <w:rPr>
                <w:rFonts w:ascii="Times New Roman" w:eastAsia="Times New Roman" w:hAnsi="Times New Roman"/>
                <w:b/>
              </w:rPr>
            </w:pPr>
          </w:p>
          <w:p w:rsidR="001B27FB" w:rsidRDefault="001B27FB">
            <w:pPr>
              <w:widowControl w:val="0"/>
              <w:spacing w:after="0" w:line="240" w:lineRule="auto"/>
              <w:ind w:hanging="2"/>
              <w:contextualSpacing/>
              <w:rPr>
                <w:rFonts w:ascii="Times New Roman" w:eastAsia="Times New Roman" w:hAnsi="Times New Roman"/>
                <w:b/>
              </w:rPr>
            </w:pPr>
          </w:p>
        </w:tc>
      </w:tr>
    </w:tbl>
    <w:p w:rsidR="001B27FB" w:rsidRDefault="001B27FB">
      <w:pPr>
        <w:spacing w:after="0" w:line="240" w:lineRule="auto"/>
        <w:ind w:hanging="2"/>
        <w:jc w:val="right"/>
        <w:rPr>
          <w:rFonts w:ascii="Times New Roman" w:eastAsia="Times New Roman" w:hAnsi="Times New Roman"/>
          <w:b/>
          <w:color w:val="000000"/>
          <w:lang w:eastAsia="ru-RU"/>
        </w:rPr>
      </w:pPr>
    </w:p>
    <w:p w:rsidR="001B27FB" w:rsidRDefault="001B27FB">
      <w:pPr>
        <w:spacing w:after="0" w:line="240" w:lineRule="auto"/>
        <w:jc w:val="center"/>
        <w:rPr>
          <w:rFonts w:ascii="Times New Roman" w:eastAsia="Times New Roman" w:hAnsi="Times New Roman"/>
          <w:b/>
          <w:lang w:eastAsia="zh-CN"/>
        </w:rPr>
      </w:pPr>
    </w:p>
    <w:p w:rsidR="001B27FB" w:rsidRDefault="001B27FB">
      <w:pPr>
        <w:spacing w:after="0" w:line="240" w:lineRule="auto"/>
        <w:jc w:val="center"/>
        <w:rPr>
          <w:rFonts w:ascii="Times New Roman" w:eastAsia="Times New Roman" w:hAnsi="Times New Roman"/>
          <w:b/>
          <w:lang w:eastAsia="zh-CN"/>
        </w:rPr>
      </w:pPr>
    </w:p>
    <w:p w:rsidR="001B27FB" w:rsidRDefault="001B27FB">
      <w:pPr>
        <w:spacing w:after="0" w:line="240" w:lineRule="auto"/>
        <w:jc w:val="center"/>
        <w:rPr>
          <w:rFonts w:ascii="Times New Roman" w:hAnsi="Times New Roman"/>
          <w:b/>
          <w:bCs/>
          <w:color w:val="000000"/>
        </w:rPr>
      </w:pPr>
    </w:p>
    <w:p w:rsidR="001B27FB" w:rsidRDefault="001B27FB">
      <w:pPr>
        <w:suppressAutoHyphens/>
        <w:spacing w:after="0" w:line="216" w:lineRule="auto"/>
        <w:jc w:val="center"/>
        <w:rPr>
          <w:rFonts w:ascii="Times New Roman" w:eastAsia="Times New Roman" w:hAnsi="Times New Roman"/>
          <w:b/>
          <w:caps/>
          <w:sz w:val="24"/>
          <w:szCs w:val="24"/>
          <w:lang w:eastAsia="zh-CN"/>
        </w:rPr>
      </w:pPr>
    </w:p>
    <w:p w:rsidR="001B27FB" w:rsidRDefault="007701B3">
      <w:pPr>
        <w:autoSpaceDE w:val="0"/>
        <w:autoSpaceDN w:val="0"/>
        <w:adjustRightInd w:val="0"/>
        <w:spacing w:after="0" w:line="240" w:lineRule="atLeast"/>
        <w:ind w:right="124"/>
        <w:jc w:val="center"/>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E6658E" w:rsidRPr="00C955B1" w:rsidRDefault="00E6658E" w:rsidP="00E6658E">
      <w:pPr>
        <w:rPr>
          <w:rFonts w:ascii="Times New Roman" w:hAnsi="Times New Roman"/>
          <w:b/>
        </w:rPr>
      </w:pPr>
      <w:r w:rsidRPr="00C955B1">
        <w:rPr>
          <w:rFonts w:ascii="Times New Roman" w:hAnsi="Times New Roman"/>
          <w:b/>
        </w:rPr>
        <w:t>1. Объект закупки:</w:t>
      </w:r>
    </w:p>
    <w:tbl>
      <w:tblPr>
        <w:tblW w:w="107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6265"/>
        <w:gridCol w:w="851"/>
        <w:gridCol w:w="1501"/>
      </w:tblGrid>
      <w:tr w:rsidR="00E6658E" w:rsidRPr="002C7F71" w:rsidTr="003B0BE8">
        <w:tc>
          <w:tcPr>
            <w:tcW w:w="567" w:type="dxa"/>
            <w:shd w:val="clear" w:color="auto" w:fill="FFFFFF"/>
          </w:tcPr>
          <w:p w:rsidR="00E6658E" w:rsidRPr="002C7F71" w:rsidRDefault="00E6658E" w:rsidP="00E6658E">
            <w:pPr>
              <w:spacing w:after="0" w:line="240" w:lineRule="auto"/>
              <w:jc w:val="center"/>
              <w:rPr>
                <w:rFonts w:ascii="Times New Roman" w:hAnsi="Times New Roman"/>
                <w:b/>
              </w:rPr>
            </w:pPr>
            <w:r w:rsidRPr="002C7F71">
              <w:rPr>
                <w:rFonts w:ascii="Times New Roman" w:hAnsi="Times New Roman"/>
                <w:b/>
              </w:rPr>
              <w:t>№ п/п</w:t>
            </w:r>
          </w:p>
        </w:tc>
        <w:tc>
          <w:tcPr>
            <w:tcW w:w="1560" w:type="dxa"/>
            <w:shd w:val="clear" w:color="auto" w:fill="FFFFFF"/>
          </w:tcPr>
          <w:p w:rsidR="00E6658E" w:rsidRPr="002C7F71" w:rsidRDefault="00E6658E" w:rsidP="00E6658E">
            <w:pPr>
              <w:spacing w:after="0" w:line="240" w:lineRule="auto"/>
              <w:jc w:val="center"/>
              <w:rPr>
                <w:rFonts w:ascii="Times New Roman" w:hAnsi="Times New Roman"/>
                <w:b/>
              </w:rPr>
            </w:pPr>
            <w:r w:rsidRPr="002C7F71">
              <w:rPr>
                <w:rFonts w:ascii="Times New Roman" w:hAnsi="Times New Roman"/>
                <w:b/>
              </w:rPr>
              <w:t>Наименование товара</w:t>
            </w:r>
          </w:p>
        </w:tc>
        <w:tc>
          <w:tcPr>
            <w:tcW w:w="6265" w:type="dxa"/>
            <w:shd w:val="clear" w:color="auto" w:fill="FFFFFF"/>
          </w:tcPr>
          <w:p w:rsidR="00E6658E" w:rsidRPr="002C7F71" w:rsidRDefault="00E6658E" w:rsidP="00E6658E">
            <w:pPr>
              <w:spacing w:after="0" w:line="240" w:lineRule="auto"/>
              <w:jc w:val="center"/>
              <w:rPr>
                <w:rFonts w:ascii="Times New Roman" w:hAnsi="Times New Roman"/>
                <w:b/>
              </w:rPr>
            </w:pPr>
            <w:r w:rsidRPr="002C7F71">
              <w:rPr>
                <w:rFonts w:ascii="Times New Roman" w:hAnsi="Times New Roman"/>
                <w:b/>
              </w:rPr>
              <w:t>Технические и функциональные характеристики (потребительские свойства) товара</w:t>
            </w:r>
          </w:p>
        </w:tc>
        <w:tc>
          <w:tcPr>
            <w:tcW w:w="851" w:type="dxa"/>
            <w:shd w:val="clear" w:color="auto" w:fill="FFFFFF"/>
          </w:tcPr>
          <w:p w:rsidR="00E6658E" w:rsidRPr="002C7F71" w:rsidRDefault="00E6658E" w:rsidP="00E6658E">
            <w:pPr>
              <w:spacing w:after="0" w:line="240" w:lineRule="auto"/>
              <w:jc w:val="center"/>
              <w:rPr>
                <w:rFonts w:ascii="Times New Roman" w:hAnsi="Times New Roman"/>
                <w:b/>
              </w:rPr>
            </w:pPr>
            <w:r w:rsidRPr="002C7F71">
              <w:rPr>
                <w:rFonts w:ascii="Times New Roman" w:hAnsi="Times New Roman"/>
                <w:b/>
              </w:rPr>
              <w:t>Ед. изм.</w:t>
            </w:r>
          </w:p>
        </w:tc>
        <w:tc>
          <w:tcPr>
            <w:tcW w:w="1501" w:type="dxa"/>
            <w:shd w:val="clear" w:color="auto" w:fill="FFFFFF"/>
          </w:tcPr>
          <w:p w:rsidR="00E6658E" w:rsidRPr="002C7F71" w:rsidRDefault="00E6658E" w:rsidP="00E6658E">
            <w:pPr>
              <w:spacing w:after="0" w:line="240" w:lineRule="auto"/>
              <w:jc w:val="center"/>
              <w:rPr>
                <w:rFonts w:ascii="Times New Roman" w:hAnsi="Times New Roman"/>
                <w:b/>
              </w:rPr>
            </w:pPr>
            <w:r w:rsidRPr="002C7F71">
              <w:rPr>
                <w:rFonts w:ascii="Times New Roman" w:hAnsi="Times New Roman"/>
                <w:b/>
              </w:rPr>
              <w:t>Кол-во</w:t>
            </w:r>
          </w:p>
        </w:tc>
      </w:tr>
      <w:tr w:rsidR="00E6658E" w:rsidRPr="002C7F71" w:rsidTr="003B0BE8">
        <w:tc>
          <w:tcPr>
            <w:tcW w:w="567" w:type="dxa"/>
            <w:shd w:val="clear" w:color="auto" w:fill="FFFFFF"/>
          </w:tcPr>
          <w:p w:rsidR="00E6658E" w:rsidRPr="002C7F71" w:rsidRDefault="00E6658E" w:rsidP="00E6658E">
            <w:pPr>
              <w:spacing w:after="0" w:line="240" w:lineRule="auto"/>
              <w:jc w:val="center"/>
              <w:rPr>
                <w:rFonts w:ascii="Times New Roman" w:hAnsi="Times New Roman"/>
                <w:i/>
              </w:rPr>
            </w:pPr>
            <w:r w:rsidRPr="002C7F71">
              <w:rPr>
                <w:rFonts w:ascii="Times New Roman" w:hAnsi="Times New Roman"/>
                <w:i/>
              </w:rPr>
              <w:t>1</w:t>
            </w:r>
          </w:p>
        </w:tc>
        <w:tc>
          <w:tcPr>
            <w:tcW w:w="1560" w:type="dxa"/>
            <w:shd w:val="clear" w:color="auto" w:fill="FFFFFF"/>
          </w:tcPr>
          <w:p w:rsidR="00E6658E" w:rsidRPr="002C7F71" w:rsidRDefault="00E6658E" w:rsidP="00E6658E">
            <w:pPr>
              <w:spacing w:after="0" w:line="240" w:lineRule="auto"/>
              <w:jc w:val="center"/>
              <w:rPr>
                <w:rFonts w:ascii="Times New Roman" w:hAnsi="Times New Roman"/>
                <w:i/>
              </w:rPr>
            </w:pPr>
            <w:r w:rsidRPr="002C7F71">
              <w:rPr>
                <w:rFonts w:ascii="Times New Roman" w:hAnsi="Times New Roman"/>
                <w:i/>
              </w:rPr>
              <w:t>2</w:t>
            </w:r>
          </w:p>
        </w:tc>
        <w:tc>
          <w:tcPr>
            <w:tcW w:w="6265" w:type="dxa"/>
            <w:shd w:val="clear" w:color="auto" w:fill="FFFFFF"/>
          </w:tcPr>
          <w:p w:rsidR="00E6658E" w:rsidRPr="002C7F71" w:rsidRDefault="00E6658E" w:rsidP="00E6658E">
            <w:pPr>
              <w:spacing w:after="0" w:line="240" w:lineRule="auto"/>
              <w:jc w:val="center"/>
              <w:rPr>
                <w:rFonts w:ascii="Times New Roman" w:hAnsi="Times New Roman"/>
                <w:i/>
              </w:rPr>
            </w:pPr>
            <w:r w:rsidRPr="002C7F71">
              <w:rPr>
                <w:rFonts w:ascii="Times New Roman" w:hAnsi="Times New Roman"/>
                <w:i/>
              </w:rPr>
              <w:t>3</w:t>
            </w:r>
          </w:p>
        </w:tc>
        <w:tc>
          <w:tcPr>
            <w:tcW w:w="851" w:type="dxa"/>
            <w:shd w:val="clear" w:color="auto" w:fill="FFFFFF"/>
            <w:vAlign w:val="center"/>
          </w:tcPr>
          <w:p w:rsidR="00E6658E" w:rsidRPr="002C7F71" w:rsidRDefault="00E6658E" w:rsidP="00E6658E">
            <w:pPr>
              <w:spacing w:after="0" w:line="240" w:lineRule="auto"/>
              <w:jc w:val="center"/>
              <w:rPr>
                <w:rFonts w:ascii="Times New Roman" w:hAnsi="Times New Roman"/>
                <w:i/>
              </w:rPr>
            </w:pPr>
            <w:r w:rsidRPr="002C7F71">
              <w:rPr>
                <w:rFonts w:ascii="Times New Roman" w:hAnsi="Times New Roman"/>
                <w:i/>
              </w:rPr>
              <w:t>4</w:t>
            </w:r>
          </w:p>
        </w:tc>
        <w:tc>
          <w:tcPr>
            <w:tcW w:w="1501" w:type="dxa"/>
            <w:shd w:val="clear" w:color="auto" w:fill="FFFFFF"/>
          </w:tcPr>
          <w:p w:rsidR="00E6658E" w:rsidRPr="002C7F71" w:rsidRDefault="00E6658E" w:rsidP="00E6658E">
            <w:pPr>
              <w:spacing w:after="0" w:line="240" w:lineRule="auto"/>
              <w:jc w:val="center"/>
              <w:rPr>
                <w:rFonts w:ascii="Times New Roman" w:hAnsi="Times New Roman"/>
                <w:i/>
              </w:rPr>
            </w:pPr>
            <w:r w:rsidRPr="002C7F71">
              <w:rPr>
                <w:rFonts w:ascii="Times New Roman" w:hAnsi="Times New Roman"/>
                <w:i/>
              </w:rPr>
              <w:t>5</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Pr="002C7F71" w:rsidRDefault="00E6658E" w:rsidP="00E6658E">
            <w:pPr>
              <w:spacing w:after="0" w:line="240" w:lineRule="auto"/>
              <w:jc w:val="center"/>
              <w:rPr>
                <w:rFonts w:ascii="Times New Roman" w:hAnsi="Times New Roman"/>
              </w:rPr>
            </w:pPr>
            <w:r>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Pr="004048E3" w:rsidRDefault="00E6658E" w:rsidP="00E6658E">
            <w:pPr>
              <w:spacing w:after="0" w:line="240" w:lineRule="auto"/>
              <w:jc w:val="center"/>
              <w:rPr>
                <w:rFonts w:ascii="Times New Roman" w:hAnsi="Times New Roman"/>
              </w:rPr>
            </w:pPr>
            <w:r w:rsidRPr="00546041">
              <w:rPr>
                <w:rFonts w:ascii="Times New Roman" w:hAnsi="Times New Roman"/>
              </w:rPr>
              <w:t>Учебно-лабораторный электропневматический стенд</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Pr="00451D62" w:rsidRDefault="00E6658E" w:rsidP="00E6658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451D62">
              <w:rPr>
                <w:rFonts w:ascii="Times New Roman" w:hAnsi="Times New Roman"/>
                <w:color w:val="000000"/>
                <w:shd w:val="clear" w:color="auto" w:fill="FFFFFF"/>
              </w:rPr>
              <w:t>Учебно-лабораторный электропневматический стенд двус</w:t>
            </w:r>
            <w:r>
              <w:rPr>
                <w:rFonts w:ascii="Times New Roman" w:hAnsi="Times New Roman"/>
                <w:color w:val="000000"/>
                <w:shd w:val="clear" w:color="auto" w:fill="FFFFFF"/>
              </w:rPr>
              <w:t>тороннего исполнения</w:t>
            </w:r>
            <w:r w:rsidRPr="00451D62">
              <w:rPr>
                <w:rFonts w:ascii="Times New Roman" w:hAnsi="Times New Roman"/>
                <w:color w:val="000000"/>
                <w:shd w:val="clear" w:color="auto" w:fill="FFFFFF"/>
              </w:rPr>
              <w:t xml:space="preserve"> предназначен для обучения основам пневматической и электропневматической </w:t>
            </w:r>
            <w:proofErr w:type="spellStart"/>
            <w:r w:rsidRPr="00451D62">
              <w:rPr>
                <w:rFonts w:ascii="Times New Roman" w:hAnsi="Times New Roman"/>
                <w:color w:val="000000"/>
                <w:shd w:val="clear" w:color="auto" w:fill="FFFFFF"/>
              </w:rPr>
              <w:t>схемотехники</w:t>
            </w:r>
            <w:proofErr w:type="spellEnd"/>
            <w:r w:rsidRPr="00451D62">
              <w:rPr>
                <w:rFonts w:ascii="Times New Roman" w:hAnsi="Times New Roman"/>
                <w:color w:val="000000"/>
                <w:shd w:val="clear" w:color="auto" w:fill="FFFFFF"/>
              </w:rPr>
              <w:t>, релейной логики, монтажа и наладки промышленного оборудования</w:t>
            </w:r>
            <w:r>
              <w:rPr>
                <w:rFonts w:ascii="Times New Roman" w:hAnsi="Times New Roman"/>
                <w:color w:val="000000"/>
                <w:shd w:val="clear" w:color="auto" w:fill="FFFFFF"/>
              </w:rPr>
              <w:t xml:space="preserve"> – наличие.</w:t>
            </w:r>
          </w:p>
          <w:p w:rsidR="00E6658E" w:rsidRDefault="00E6658E" w:rsidP="00E6658E">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451D62">
              <w:rPr>
                <w:rFonts w:ascii="Times New Roman" w:hAnsi="Times New Roman"/>
                <w:color w:val="000000"/>
                <w:shd w:val="clear" w:color="auto" w:fill="FFFFFF"/>
              </w:rPr>
              <w:t xml:space="preserve">Монтаж элементов пневмоавтоматики и </w:t>
            </w:r>
            <w:proofErr w:type="spellStart"/>
            <w:r w:rsidRPr="00451D62">
              <w:rPr>
                <w:rFonts w:ascii="Times New Roman" w:hAnsi="Times New Roman"/>
                <w:color w:val="000000"/>
                <w:shd w:val="clear" w:color="auto" w:fill="FFFFFF"/>
              </w:rPr>
              <w:t>электропн</w:t>
            </w:r>
            <w:r>
              <w:rPr>
                <w:rFonts w:ascii="Times New Roman" w:hAnsi="Times New Roman"/>
                <w:color w:val="000000"/>
                <w:shd w:val="clear" w:color="auto" w:fill="FFFFFF"/>
              </w:rPr>
              <w:t>евмоавтоматики</w:t>
            </w:r>
            <w:proofErr w:type="spellEnd"/>
            <w:r>
              <w:rPr>
                <w:rFonts w:ascii="Times New Roman" w:hAnsi="Times New Roman"/>
                <w:color w:val="000000"/>
                <w:shd w:val="clear" w:color="auto" w:fill="FFFFFF"/>
              </w:rPr>
              <w:t>, датчиков осуществляет</w:t>
            </w:r>
            <w:r w:rsidRPr="00451D62">
              <w:rPr>
                <w:rFonts w:ascii="Times New Roman" w:hAnsi="Times New Roman"/>
                <w:color w:val="000000"/>
                <w:shd w:val="clear" w:color="auto" w:fill="FFFFFF"/>
              </w:rPr>
              <w:t>ся на профильную панель с помощью пластиковых креплений с поворотным</w:t>
            </w:r>
            <w:r>
              <w:rPr>
                <w:rFonts w:ascii="Times New Roman" w:hAnsi="Times New Roman"/>
                <w:color w:val="000000"/>
                <w:shd w:val="clear" w:color="auto" w:fill="FFFFFF"/>
              </w:rPr>
              <w:t xml:space="preserve"> механизмом и Т-образным болтом – наличие.</w:t>
            </w:r>
            <w:r w:rsidRPr="00451D62">
              <w:rPr>
                <w:rFonts w:ascii="Times New Roman" w:hAnsi="Times New Roman"/>
                <w:color w:val="000000"/>
                <w:shd w:val="clear" w:color="auto" w:fill="FFFFFF"/>
              </w:rPr>
              <w:t xml:space="preserve"> </w:t>
            </w:r>
          </w:p>
          <w:p w:rsidR="00E6658E" w:rsidRDefault="00E6658E" w:rsidP="00E6658E">
            <w:pPr>
              <w:spacing w:after="0" w:line="240" w:lineRule="auto"/>
              <w:rPr>
                <w:rFonts w:ascii="Times New Roman" w:hAnsi="Times New Roman"/>
                <w:color w:val="000000"/>
                <w:shd w:val="clear" w:color="auto" w:fill="FFFFFF"/>
              </w:rPr>
            </w:pPr>
            <w:r w:rsidRPr="00451D62">
              <w:rPr>
                <w:rFonts w:ascii="Times New Roman" w:hAnsi="Times New Roman"/>
                <w:color w:val="000000"/>
                <w:shd w:val="clear" w:color="auto" w:fill="FFFFFF"/>
              </w:rPr>
              <w:t>Элементы и датчики при поставке комплекта</w:t>
            </w:r>
            <w:r>
              <w:rPr>
                <w:rFonts w:ascii="Times New Roman" w:hAnsi="Times New Roman"/>
                <w:color w:val="000000"/>
                <w:shd w:val="clear" w:color="auto" w:fill="FFFFFF"/>
              </w:rPr>
              <w:t xml:space="preserve"> </w:t>
            </w:r>
            <w:r w:rsidRPr="00451D62">
              <w:rPr>
                <w:rFonts w:ascii="Times New Roman" w:hAnsi="Times New Roman"/>
                <w:color w:val="000000"/>
                <w:shd w:val="clear" w:color="auto" w:fill="FFFFFF"/>
              </w:rPr>
              <w:t>устано</w:t>
            </w:r>
            <w:r>
              <w:rPr>
                <w:rFonts w:ascii="Times New Roman" w:hAnsi="Times New Roman"/>
                <w:color w:val="000000"/>
                <w:shd w:val="clear" w:color="auto" w:fill="FFFFFF"/>
              </w:rPr>
              <w:t>влены на пластиковые крепления – наличие.</w:t>
            </w:r>
          </w:p>
          <w:p w:rsidR="00E6658E" w:rsidRDefault="00E6658E" w:rsidP="00E6658E">
            <w:pPr>
              <w:spacing w:after="0" w:line="240" w:lineRule="auto"/>
              <w:rPr>
                <w:rFonts w:ascii="Times New Roman" w:hAnsi="Times New Roman"/>
                <w:bCs/>
                <w:color w:val="000000"/>
                <w:shd w:val="clear" w:color="auto" w:fill="FFFFFF"/>
              </w:rPr>
            </w:pPr>
            <w:r w:rsidRPr="00451D62">
              <w:rPr>
                <w:rFonts w:ascii="Times New Roman" w:hAnsi="Times New Roman"/>
                <w:bCs/>
                <w:color w:val="000000"/>
                <w:shd w:val="clear" w:color="auto" w:fill="FFFFFF"/>
              </w:rPr>
              <w:t xml:space="preserve">Крепления для элементов выполнены из </w:t>
            </w:r>
            <w:r w:rsidRPr="00451D62">
              <w:rPr>
                <w:rFonts w:ascii="Times New Roman" w:hAnsi="Times New Roman"/>
                <w:color w:val="000000"/>
                <w:shd w:val="clear" w:color="auto" w:fill="FFFFFF"/>
              </w:rPr>
              <w:t>высокопрочного</w:t>
            </w:r>
            <w:r>
              <w:rPr>
                <w:rFonts w:ascii="Times New Roman" w:hAnsi="Times New Roman"/>
                <w:bCs/>
                <w:color w:val="000000"/>
                <w:shd w:val="clear" w:color="auto" w:fill="FFFFFF"/>
              </w:rPr>
              <w:t xml:space="preserve"> пластика черного цвета – наличие.</w:t>
            </w:r>
          </w:p>
          <w:p w:rsidR="00E6658E" w:rsidRDefault="00E6658E" w:rsidP="00E6658E">
            <w:pPr>
              <w:spacing w:after="0" w:line="240" w:lineRule="auto"/>
              <w:rPr>
                <w:rFonts w:ascii="Times New Roman" w:hAnsi="Times New Roman"/>
                <w:bCs/>
                <w:color w:val="000000"/>
                <w:shd w:val="clear" w:color="auto" w:fill="FFFFFF"/>
              </w:rPr>
            </w:pPr>
            <w:r>
              <w:rPr>
                <w:rFonts w:ascii="Times New Roman" w:hAnsi="Times New Roman"/>
                <w:bCs/>
                <w:color w:val="000000"/>
                <w:shd w:val="clear" w:color="auto" w:fill="FFFFFF"/>
              </w:rPr>
              <w:t>Крепления обеспечивают</w:t>
            </w:r>
            <w:r w:rsidRPr="00451D62">
              <w:rPr>
                <w:rFonts w:ascii="Times New Roman" w:hAnsi="Times New Roman"/>
                <w:bCs/>
                <w:color w:val="000000"/>
                <w:shd w:val="clear" w:color="auto" w:fill="FFFFFF"/>
              </w:rPr>
              <w:t xml:space="preserve"> простой, быстрый и безопасный монтаж элементов без дополнитель</w:t>
            </w:r>
            <w:r>
              <w:rPr>
                <w:rFonts w:ascii="Times New Roman" w:hAnsi="Times New Roman"/>
                <w:bCs/>
                <w:color w:val="000000"/>
                <w:shd w:val="clear" w:color="auto" w:fill="FFFFFF"/>
              </w:rPr>
              <w:t>ных сборочных операций – наличие.</w:t>
            </w:r>
          </w:p>
          <w:p w:rsidR="00E6658E" w:rsidRDefault="00E6658E" w:rsidP="00E6658E">
            <w:pPr>
              <w:spacing w:after="0" w:line="240" w:lineRule="auto"/>
              <w:rPr>
                <w:rFonts w:ascii="Times New Roman" w:hAnsi="Times New Roman"/>
                <w:bCs/>
                <w:color w:val="000000"/>
                <w:shd w:val="clear" w:color="auto" w:fill="FFFFFF"/>
              </w:rPr>
            </w:pPr>
            <w:r w:rsidRPr="00451D62">
              <w:rPr>
                <w:rFonts w:ascii="Times New Roman" w:hAnsi="Times New Roman"/>
                <w:bCs/>
                <w:color w:val="000000"/>
                <w:shd w:val="clear" w:color="auto" w:fill="FFFFFF"/>
              </w:rPr>
              <w:t>Т-образный болт при закреп</w:t>
            </w:r>
            <w:r>
              <w:rPr>
                <w:rFonts w:ascii="Times New Roman" w:hAnsi="Times New Roman"/>
                <w:bCs/>
                <w:color w:val="000000"/>
                <w:shd w:val="clear" w:color="auto" w:fill="FFFFFF"/>
              </w:rPr>
              <w:t>лении элемента на панели занимает</w:t>
            </w:r>
            <w:r w:rsidRPr="00451D62">
              <w:rPr>
                <w:rFonts w:ascii="Times New Roman" w:hAnsi="Times New Roman"/>
                <w:bCs/>
                <w:color w:val="000000"/>
                <w:shd w:val="clear" w:color="auto" w:fill="FFFFFF"/>
              </w:rPr>
              <w:t xml:space="preserve"> такое положение, которое обеспечивает надежную и жесткую фиксацию болта с внутренней</w:t>
            </w:r>
            <w:r>
              <w:rPr>
                <w:rFonts w:ascii="Times New Roman" w:hAnsi="Times New Roman"/>
                <w:bCs/>
                <w:color w:val="000000"/>
                <w:shd w:val="clear" w:color="auto" w:fill="FFFFFF"/>
              </w:rPr>
              <w:t xml:space="preserve"> поверхностью профильного паза – наличие.</w:t>
            </w:r>
          </w:p>
          <w:p w:rsidR="00E6658E" w:rsidRDefault="00E6658E" w:rsidP="00E6658E">
            <w:pPr>
              <w:spacing w:after="0" w:line="240" w:lineRule="auto"/>
              <w:rPr>
                <w:rFonts w:ascii="Times New Roman" w:hAnsi="Times New Roman"/>
                <w:bCs/>
                <w:color w:val="000000"/>
                <w:shd w:val="clear" w:color="auto" w:fill="FFFFFF"/>
              </w:rPr>
            </w:pPr>
            <w:r w:rsidRPr="00451D62">
              <w:rPr>
                <w:rFonts w:ascii="Times New Roman" w:hAnsi="Times New Roman"/>
                <w:bCs/>
                <w:color w:val="000000"/>
                <w:shd w:val="clear" w:color="auto" w:fill="FFFFFF"/>
              </w:rPr>
              <w:t>Тип электрических соединений с каждым элементом н</w:t>
            </w:r>
            <w:r>
              <w:rPr>
                <w:rFonts w:ascii="Times New Roman" w:hAnsi="Times New Roman"/>
                <w:bCs/>
                <w:color w:val="000000"/>
                <w:shd w:val="clear" w:color="auto" w:fill="FFFFFF"/>
              </w:rPr>
              <w:t xml:space="preserve">а панели </w:t>
            </w:r>
            <w:r w:rsidRPr="00451D62">
              <w:rPr>
                <w:rFonts w:ascii="Times New Roman" w:hAnsi="Times New Roman"/>
                <w:bCs/>
                <w:color w:val="000000"/>
                <w:shd w:val="clear" w:color="auto" w:fill="FFFFFF"/>
              </w:rPr>
              <w:t>осуществля</w:t>
            </w:r>
            <w:r>
              <w:rPr>
                <w:rFonts w:ascii="Times New Roman" w:hAnsi="Times New Roman"/>
                <w:bCs/>
                <w:color w:val="000000"/>
                <w:shd w:val="clear" w:color="auto" w:fill="FFFFFF"/>
              </w:rPr>
              <w:t>ет</w:t>
            </w:r>
            <w:r w:rsidRPr="00451D62">
              <w:rPr>
                <w:rFonts w:ascii="Times New Roman" w:hAnsi="Times New Roman"/>
                <w:bCs/>
                <w:color w:val="000000"/>
                <w:shd w:val="clear" w:color="auto" w:fill="FFFFFF"/>
              </w:rPr>
              <w:t>ся через безопасные контакты, диаметр штекера не менее 4 мм.</w:t>
            </w:r>
          </w:p>
          <w:p w:rsidR="00E6658E" w:rsidRPr="00071CB3" w:rsidRDefault="00E6658E" w:rsidP="00E6658E">
            <w:p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Учебно-лабораторный электропневматический стенд включа</w:t>
            </w:r>
            <w:r>
              <w:rPr>
                <w:rFonts w:ascii="Times New Roman" w:hAnsi="Times New Roman"/>
                <w:bCs/>
                <w:color w:val="000000"/>
                <w:shd w:val="clear" w:color="auto" w:fill="FFFFFF"/>
              </w:rPr>
              <w:t>ет</w:t>
            </w:r>
            <w:r w:rsidRPr="00071CB3">
              <w:rPr>
                <w:rFonts w:ascii="Times New Roman" w:hAnsi="Times New Roman"/>
                <w:bCs/>
                <w:color w:val="000000"/>
                <w:shd w:val="clear" w:color="auto" w:fill="FFFFFF"/>
              </w:rPr>
              <w:t>:</w:t>
            </w:r>
          </w:p>
          <w:p w:rsidR="00E6658E" w:rsidRPr="00071CB3" w:rsidRDefault="00E6658E" w:rsidP="00E00A91">
            <w:pPr>
              <w:numPr>
                <w:ilvl w:val="0"/>
                <w:numId w:val="9"/>
              </w:numPr>
              <w:spacing w:after="0" w:line="240" w:lineRule="auto"/>
              <w:rPr>
                <w:rFonts w:ascii="Times New Roman" w:hAnsi="Times New Roman"/>
                <w:b/>
                <w:bCs/>
                <w:color w:val="000000"/>
                <w:shd w:val="clear" w:color="auto" w:fill="FFFFFF"/>
              </w:rPr>
            </w:pPr>
            <w:r w:rsidRPr="00071CB3">
              <w:rPr>
                <w:rFonts w:ascii="Times New Roman" w:hAnsi="Times New Roman"/>
                <w:b/>
                <w:bCs/>
                <w:color w:val="000000"/>
                <w:shd w:val="clear" w:color="auto" w:fill="FFFFFF"/>
              </w:rPr>
              <w:t>Двустороннее мобильное основание стенда – 1 шт.,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 xml:space="preserve">Материалы основания: анодированный алюминиевый профиль, ЛДСП </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 xml:space="preserve">Габаритные размеры, </w:t>
            </w:r>
            <w:proofErr w:type="spellStart"/>
            <w:r w:rsidRPr="00071CB3">
              <w:rPr>
                <w:rFonts w:ascii="Times New Roman" w:hAnsi="Times New Roman"/>
                <w:bCs/>
                <w:color w:val="000000"/>
                <w:shd w:val="clear" w:color="auto" w:fill="FFFFFF"/>
              </w:rPr>
              <w:t>ШхГхВ</w:t>
            </w:r>
            <w:proofErr w:type="spellEnd"/>
            <w:r w:rsidRPr="00071CB3">
              <w:rPr>
                <w:rFonts w:ascii="Times New Roman" w:hAnsi="Times New Roman"/>
                <w:bCs/>
                <w:color w:val="000000"/>
                <w:shd w:val="clear" w:color="auto" w:fill="FFFFFF"/>
              </w:rPr>
              <w:t>: не более 1540 x 800 x 1800 мм.</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Мобильное основание на 4 колесных опорах с тормозом.</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 xml:space="preserve">Мобильное основание должно включать столешницу для размещения ноутбука – не менее </w:t>
            </w:r>
            <w:r w:rsidRPr="00071CB3">
              <w:rPr>
                <w:rFonts w:ascii="Times New Roman" w:hAnsi="Times New Roman"/>
                <w:bCs/>
                <w:color w:val="000000"/>
                <w:shd w:val="clear" w:color="auto" w:fill="FFFFFF"/>
              </w:rPr>
              <w:lastRenderedPageBreak/>
              <w:t>2 шт. (по одной с каждой стороны учебного стенда).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На мобильном основании должны быть жестко закреплены пневматическая, электрическая и профильная панели:</w:t>
            </w:r>
          </w:p>
          <w:p w:rsidR="00E6658E" w:rsidRPr="00071CB3" w:rsidRDefault="00E6658E" w:rsidP="00E00A91">
            <w:pPr>
              <w:numPr>
                <w:ilvl w:val="1"/>
                <w:numId w:val="10"/>
              </w:numPr>
              <w:spacing w:after="0" w:line="240" w:lineRule="auto"/>
              <w:rPr>
                <w:rFonts w:ascii="Times New Roman" w:hAnsi="Times New Roman"/>
                <w:b/>
                <w:bCs/>
                <w:color w:val="000000"/>
                <w:shd w:val="clear" w:color="auto" w:fill="FFFFFF"/>
              </w:rPr>
            </w:pPr>
            <w:r w:rsidRPr="00071CB3">
              <w:rPr>
                <w:rFonts w:ascii="Times New Roman" w:hAnsi="Times New Roman"/>
                <w:b/>
                <w:bCs/>
                <w:color w:val="000000"/>
                <w:shd w:val="clear" w:color="auto" w:fill="FFFFFF"/>
              </w:rPr>
              <w:t>Панель пневматическая - 2 шт., со следующими характеристиками:</w:t>
            </w:r>
          </w:p>
          <w:p w:rsidR="00E6658E" w:rsidRPr="00071CB3" w:rsidRDefault="00E6658E" w:rsidP="00E6658E">
            <w:p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Тип пневматических соединений каждого элемента: самозаклинивающееся соединение с металлической цангой, с захватом пластикового шланга диаметром 4 мм.</w:t>
            </w:r>
          </w:p>
          <w:p w:rsidR="00E6658E" w:rsidRPr="00071CB3" w:rsidRDefault="00E6658E" w:rsidP="00E6658E">
            <w:p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На каждой пневматической панели должны быть размещены и жестко закреплены следующие элементы:</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Блок подготовки воздуха не менее 1 шт.:</w:t>
            </w:r>
          </w:p>
          <w:p w:rsidR="00E6658E" w:rsidRPr="00071CB3" w:rsidRDefault="00E6658E" w:rsidP="00E00A91">
            <w:pPr>
              <w:numPr>
                <w:ilvl w:val="1"/>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клапан безопасности не менее 1шт.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Тип: 3/2 распределитель с ручным управлением, с двумя устойчивыми положениями.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Минимальное давление на входе: не более 200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Максимальное давление на входе: не менее 1000 кПа</w:t>
            </w:r>
          </w:p>
          <w:p w:rsidR="00E6658E" w:rsidRPr="00071CB3" w:rsidRDefault="00E6658E" w:rsidP="00E00A91">
            <w:pPr>
              <w:numPr>
                <w:ilvl w:val="1"/>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Регулятор давления не менее 1 шт.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Максимальное входное давление: не менее 1200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Минимальное регулируемое давление: не более 50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 xml:space="preserve">Максимальное регулируемое давление: не менее 1000 кПа </w:t>
            </w:r>
          </w:p>
          <w:p w:rsidR="00E6658E" w:rsidRPr="00071CB3" w:rsidRDefault="00E6658E" w:rsidP="00E00A91">
            <w:pPr>
              <w:numPr>
                <w:ilvl w:val="1"/>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Манометр с диапазоном измерения до 1000 кПа не менее 1 шт.</w:t>
            </w:r>
          </w:p>
          <w:p w:rsidR="00E6658E" w:rsidRPr="00071CB3" w:rsidRDefault="00E6658E" w:rsidP="00E00A91">
            <w:pPr>
              <w:numPr>
                <w:ilvl w:val="1"/>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Коллектор имеющий самозапирающиеся соединения (с обратным клапаном) под пластиковую трубку диаметром 4 мм - не менее 5 шт.</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 xml:space="preserve">Распределитель 3/2 моностабильный не менее 3 </w:t>
            </w:r>
            <w:proofErr w:type="spellStart"/>
            <w:r w:rsidRPr="00071CB3">
              <w:rPr>
                <w:rFonts w:ascii="Times New Roman" w:hAnsi="Times New Roman"/>
                <w:bCs/>
                <w:color w:val="000000"/>
                <w:shd w:val="clear" w:color="auto" w:fill="FFFFFF"/>
              </w:rPr>
              <w:t>шт</w:t>
            </w:r>
            <w:proofErr w:type="spellEnd"/>
            <w:r w:rsidRPr="00071CB3">
              <w:rPr>
                <w:rFonts w:ascii="Times New Roman" w:hAnsi="Times New Roman"/>
                <w:bCs/>
                <w:color w:val="000000"/>
                <w:shd w:val="clear" w:color="auto" w:fill="FFFFFF"/>
              </w:rPr>
              <w:t>,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Тип: нормально закрытый, управляемый нажатием кнопки, с пружинным возвратом.</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Минимальное рабочее давление: не более 200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Максимальное рабочее давление: не менее 800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Усилие переключения при 600 кПа: не более 7 Н</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 xml:space="preserve">Распределитель 3/2 бистабильный не менее 2 </w:t>
            </w:r>
            <w:proofErr w:type="spellStart"/>
            <w:r w:rsidRPr="00071CB3">
              <w:rPr>
                <w:rFonts w:ascii="Times New Roman" w:hAnsi="Times New Roman"/>
                <w:bCs/>
                <w:color w:val="000000"/>
                <w:shd w:val="clear" w:color="auto" w:fill="FFFFFF"/>
              </w:rPr>
              <w:t>шт</w:t>
            </w:r>
            <w:proofErr w:type="spellEnd"/>
            <w:r w:rsidRPr="00071CB3">
              <w:rPr>
                <w:rFonts w:ascii="Times New Roman" w:hAnsi="Times New Roman"/>
                <w:bCs/>
                <w:color w:val="000000"/>
                <w:shd w:val="clear" w:color="auto" w:fill="FFFFFF"/>
              </w:rPr>
              <w:t>,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Управление: переключатель.</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Минимальное рабочее давление: не более 200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Максимальное рабочее давление: не менее 800 кПа</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Коллектор - не менее 2 шт., имеющий самозапирающиеся соединения (с обратным клапаном) под пластиковую трубку диаметром 4 мм - не менее 4 шт.</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Регулятор давления не менее 1 шт.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lastRenderedPageBreak/>
              <w:t>Максимальное входное давление: не менее 1200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Минимальное регулируемое давление: не более 50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 xml:space="preserve">Максимальное регулируемое давление: не менее 1000 кПа </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Манометр с диапазоном измерения до 1000 кПа не менее 2 шт.</w:t>
            </w:r>
          </w:p>
          <w:p w:rsidR="00E6658E" w:rsidRPr="00071CB3" w:rsidRDefault="00E6658E" w:rsidP="00E00A91">
            <w:pPr>
              <w:numPr>
                <w:ilvl w:val="0"/>
                <w:numId w:val="8"/>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 xml:space="preserve">Распределитель 3/2 бистабильный не менее 1 </w:t>
            </w:r>
            <w:proofErr w:type="spellStart"/>
            <w:r w:rsidRPr="00071CB3">
              <w:rPr>
                <w:rFonts w:ascii="Times New Roman" w:hAnsi="Times New Roman"/>
                <w:bCs/>
                <w:color w:val="000000"/>
                <w:shd w:val="clear" w:color="auto" w:fill="FFFFFF"/>
              </w:rPr>
              <w:t>шт</w:t>
            </w:r>
            <w:proofErr w:type="spellEnd"/>
            <w:r w:rsidRPr="00071CB3">
              <w:rPr>
                <w:rFonts w:ascii="Times New Roman" w:hAnsi="Times New Roman"/>
                <w:bCs/>
                <w:color w:val="000000"/>
                <w:shd w:val="clear" w:color="auto" w:fill="FFFFFF"/>
              </w:rPr>
              <w:t>, со следующими характеристиками:</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Управление: ручное, с фиксацией.</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Тип: кнопка «Авария».</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Минимальное рабочее давление: не более 200 кПа</w:t>
            </w:r>
          </w:p>
          <w:p w:rsidR="00E6658E" w:rsidRPr="00071CB3" w:rsidRDefault="00E6658E" w:rsidP="00E00A91">
            <w:pPr>
              <w:numPr>
                <w:ilvl w:val="0"/>
                <w:numId w:val="11"/>
              </w:numPr>
              <w:spacing w:after="0" w:line="240" w:lineRule="auto"/>
              <w:rPr>
                <w:rFonts w:ascii="Times New Roman" w:hAnsi="Times New Roman"/>
                <w:bCs/>
                <w:color w:val="000000"/>
                <w:shd w:val="clear" w:color="auto" w:fill="FFFFFF"/>
              </w:rPr>
            </w:pPr>
            <w:r w:rsidRPr="00071CB3">
              <w:rPr>
                <w:rFonts w:ascii="Times New Roman" w:hAnsi="Times New Roman"/>
                <w:bCs/>
                <w:color w:val="000000"/>
                <w:shd w:val="clear" w:color="auto" w:fill="FFFFFF"/>
              </w:rPr>
              <w:t>Максимальное рабочее давление: не менее 800 кПа</w:t>
            </w:r>
          </w:p>
          <w:p w:rsidR="00E6658E" w:rsidRPr="00071CB3" w:rsidRDefault="00E6658E" w:rsidP="00E00A91">
            <w:pPr>
              <w:numPr>
                <w:ilvl w:val="0"/>
                <w:numId w:val="11"/>
              </w:numPr>
              <w:spacing w:after="0" w:line="240" w:lineRule="auto"/>
              <w:rPr>
                <w:rFonts w:ascii="Times New Roman" w:hAnsi="Times New Roman"/>
                <w:b/>
                <w:bCs/>
                <w:color w:val="000000"/>
                <w:shd w:val="clear" w:color="auto" w:fill="FFFFFF"/>
              </w:rPr>
            </w:pPr>
            <w:r w:rsidRPr="00071CB3">
              <w:rPr>
                <w:rFonts w:ascii="Times New Roman" w:hAnsi="Times New Roman"/>
                <w:bCs/>
                <w:color w:val="000000"/>
                <w:shd w:val="clear" w:color="auto" w:fill="FFFFFF"/>
              </w:rPr>
              <w:t>Усилие переключения при 600 кПа: не более 7 Н</w:t>
            </w:r>
          </w:p>
          <w:p w:rsidR="00E6658E" w:rsidRPr="009C350D" w:rsidRDefault="00E6658E" w:rsidP="00E00A91">
            <w:pPr>
              <w:numPr>
                <w:ilvl w:val="1"/>
                <w:numId w:val="10"/>
              </w:numPr>
              <w:spacing w:after="0" w:line="240" w:lineRule="auto"/>
              <w:rPr>
                <w:rFonts w:ascii="Times New Roman" w:hAnsi="Times New Roman"/>
                <w:bCs/>
                <w:color w:val="000000"/>
                <w:shd w:val="clear" w:color="auto" w:fill="FFFFFF"/>
              </w:rPr>
            </w:pPr>
            <w:r w:rsidRPr="009C350D">
              <w:rPr>
                <w:rFonts w:ascii="Times New Roman" w:hAnsi="Times New Roman"/>
                <w:b/>
                <w:bCs/>
                <w:color w:val="000000"/>
                <w:shd w:val="clear" w:color="auto" w:fill="FFFFFF"/>
              </w:rPr>
              <w:t>Панель электрическая - 2 шт., со следующими характеристиками:</w:t>
            </w: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Электрическое соединение с каждым элементом на панели должно осуществляться через безопасные контакты под штекер диаметром не менее 4 мм. </w:t>
            </w: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На каждой электрической панели должны быть размещены и жестко закреплены следующие элементы:</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Контрольная лампа желтая не менее 1 шт.</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Контрольная лампа красная не менее 1шт.</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Электрическая кнопка зеленого цвета не менее 2 шт. со следующими характеристиками:</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Тип контактов: должен быть нормально разомкнутым.</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Тип кнопки: без фиксации, с пружинным возвратом.</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Световая индикация срабатывания: наличие.</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Переключатель селекторного типа с маркировкой белого цвета не менее 1 шт. со следующими характеристиками:</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Должен иметь два устойчивых положения.</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Параллельно должны быть выведены не менее 2 контактов нормально замкнутые и нормально разомкнутые</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Переключатель селекторного типа с маркировкой красного цвета не менее 1 шт. со следующими характеристиками:</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Должен иметь два устойчивых положения.</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Должны быть выведены не менее 2 нормально разомкнутых контактов.</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Кнопка аварийного останова не менее 1 шт. со следующими характеристиками:</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Должна иметь два устойчивых положения.</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Параллельно должны быть выведены не менее 2 контактов нормально замкнутые и нормально разомкнутые.</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Световая индикация срабатывания: наличие.</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Кнопка двойного действия не менее 1 шт. со следующими характеристиками:</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lastRenderedPageBreak/>
              <w:t>Параллельно должны быть выведены не менее 2 контактов нормально замкнутые и нормально разомкнутые</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Световая индикация срабатывания: наличие.</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Блок электромеханических реле не менее 4 шт., каждый с нормально замкнутым и нормально разомкнутым контактом.</w:t>
            </w:r>
          </w:p>
          <w:p w:rsidR="00E6658E" w:rsidRPr="009C350D" w:rsidRDefault="00E6658E" w:rsidP="00E00A91">
            <w:pPr>
              <w:numPr>
                <w:ilvl w:val="0"/>
                <w:numId w:val="12"/>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Блок контактов источника питания 24</w:t>
            </w:r>
            <w:r w:rsidRPr="009C350D">
              <w:rPr>
                <w:rFonts w:ascii="Times New Roman" w:hAnsi="Times New Roman"/>
                <w:bCs/>
                <w:color w:val="000000"/>
                <w:shd w:val="clear" w:color="auto" w:fill="FFFFFF"/>
                <w:lang w:val="en-US"/>
              </w:rPr>
              <w:t>V</w:t>
            </w:r>
            <w:r w:rsidRPr="009C350D">
              <w:rPr>
                <w:rFonts w:ascii="Times New Roman" w:hAnsi="Times New Roman"/>
                <w:bCs/>
                <w:color w:val="000000"/>
                <w:shd w:val="clear" w:color="auto" w:fill="FFFFFF"/>
              </w:rPr>
              <w:t xml:space="preserve"> </w:t>
            </w:r>
            <w:r w:rsidRPr="009C350D">
              <w:rPr>
                <w:rFonts w:ascii="Times New Roman" w:hAnsi="Times New Roman"/>
                <w:bCs/>
                <w:color w:val="000000"/>
                <w:shd w:val="clear" w:color="auto" w:fill="FFFFFF"/>
                <w:lang w:val="en-US"/>
              </w:rPr>
              <w:t>DC</w:t>
            </w:r>
            <w:r w:rsidRPr="009C350D">
              <w:rPr>
                <w:rFonts w:ascii="Times New Roman" w:hAnsi="Times New Roman"/>
                <w:bCs/>
                <w:color w:val="000000"/>
                <w:shd w:val="clear" w:color="auto" w:fill="FFFFFF"/>
              </w:rPr>
              <w:t xml:space="preserve"> не менее 2 шт.</w:t>
            </w:r>
          </w:p>
          <w:p w:rsidR="00E6658E" w:rsidRPr="009C350D" w:rsidRDefault="00E6658E" w:rsidP="00E6658E">
            <w:pPr>
              <w:spacing w:after="0" w:line="240" w:lineRule="auto"/>
              <w:rPr>
                <w:rFonts w:ascii="Times New Roman" w:hAnsi="Times New Roman"/>
                <w:bCs/>
                <w:color w:val="000000"/>
                <w:shd w:val="clear" w:color="auto" w:fill="FFFFFF"/>
              </w:rPr>
            </w:pP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Цвета разъемов контактов должны быть следующие:</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Источник питания 24 </w:t>
            </w:r>
            <w:r w:rsidRPr="009C350D">
              <w:rPr>
                <w:rFonts w:ascii="Times New Roman" w:hAnsi="Times New Roman"/>
                <w:bCs/>
                <w:color w:val="000000"/>
                <w:shd w:val="clear" w:color="auto" w:fill="FFFFFF"/>
                <w:lang w:val="en-US"/>
              </w:rPr>
              <w:t>V</w:t>
            </w:r>
            <w:r w:rsidRPr="009C350D">
              <w:rPr>
                <w:rFonts w:ascii="Times New Roman" w:hAnsi="Times New Roman"/>
                <w:bCs/>
                <w:color w:val="000000"/>
                <w:shd w:val="clear" w:color="auto" w:fill="FFFFFF"/>
              </w:rPr>
              <w:t xml:space="preserve"> </w:t>
            </w:r>
            <w:r w:rsidRPr="009C350D">
              <w:rPr>
                <w:rFonts w:ascii="Times New Roman" w:hAnsi="Times New Roman"/>
                <w:bCs/>
                <w:color w:val="000000"/>
                <w:shd w:val="clear" w:color="auto" w:fill="FFFFFF"/>
                <w:lang w:val="en-US"/>
              </w:rPr>
              <w:t>DC</w:t>
            </w:r>
            <w:r w:rsidRPr="009C350D">
              <w:rPr>
                <w:rFonts w:ascii="Times New Roman" w:hAnsi="Times New Roman"/>
                <w:bCs/>
                <w:color w:val="000000"/>
                <w:shd w:val="clear" w:color="auto" w:fill="FFFFFF"/>
              </w:rPr>
              <w:t xml:space="preserve"> – красного цвета.</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Источник питания 0 </w:t>
            </w:r>
            <w:r w:rsidRPr="009C350D">
              <w:rPr>
                <w:rFonts w:ascii="Times New Roman" w:hAnsi="Times New Roman"/>
                <w:bCs/>
                <w:color w:val="000000"/>
                <w:shd w:val="clear" w:color="auto" w:fill="FFFFFF"/>
                <w:lang w:val="en-US"/>
              </w:rPr>
              <w:t>V</w:t>
            </w:r>
            <w:r w:rsidRPr="009C350D">
              <w:rPr>
                <w:rFonts w:ascii="Times New Roman" w:hAnsi="Times New Roman"/>
                <w:bCs/>
                <w:color w:val="000000"/>
                <w:shd w:val="clear" w:color="auto" w:fill="FFFFFF"/>
              </w:rPr>
              <w:t xml:space="preserve"> </w:t>
            </w:r>
            <w:r w:rsidRPr="009C350D">
              <w:rPr>
                <w:rFonts w:ascii="Times New Roman" w:hAnsi="Times New Roman"/>
                <w:bCs/>
                <w:color w:val="000000"/>
                <w:shd w:val="clear" w:color="auto" w:fill="FFFFFF"/>
                <w:lang w:val="en-US"/>
              </w:rPr>
              <w:t>DC</w:t>
            </w:r>
            <w:r w:rsidRPr="009C350D">
              <w:rPr>
                <w:rFonts w:ascii="Times New Roman" w:hAnsi="Times New Roman"/>
                <w:bCs/>
                <w:color w:val="000000"/>
                <w:shd w:val="clear" w:color="auto" w:fill="FFFFFF"/>
              </w:rPr>
              <w:t xml:space="preserve"> – синего цвета.</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Катушка электромеханического реле – зеленого цвета.</w:t>
            </w:r>
          </w:p>
          <w:p w:rsidR="00E6658E" w:rsidRPr="009C350D" w:rsidRDefault="00E6658E" w:rsidP="00E00A91">
            <w:pPr>
              <w:numPr>
                <w:ilvl w:val="0"/>
                <w:numId w:val="11"/>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Контакты реле, кнопок, переключателей селекторного типа – черного цвета.</w:t>
            </w:r>
          </w:p>
          <w:p w:rsidR="00E6658E" w:rsidRPr="009C350D" w:rsidRDefault="00E6658E" w:rsidP="00E6658E">
            <w:pPr>
              <w:spacing w:after="0" w:line="240" w:lineRule="auto"/>
              <w:rPr>
                <w:rFonts w:ascii="Times New Roman" w:hAnsi="Times New Roman"/>
                <w:bCs/>
                <w:color w:val="000000"/>
                <w:shd w:val="clear" w:color="auto" w:fill="FFFFFF"/>
              </w:rPr>
            </w:pPr>
          </w:p>
          <w:p w:rsidR="00E6658E" w:rsidRPr="009C350D" w:rsidRDefault="00E6658E" w:rsidP="00E00A91">
            <w:pPr>
              <w:numPr>
                <w:ilvl w:val="1"/>
                <w:numId w:val="10"/>
              </w:numPr>
              <w:spacing w:after="0" w:line="240" w:lineRule="auto"/>
              <w:rPr>
                <w:rFonts w:ascii="Times New Roman" w:hAnsi="Times New Roman"/>
                <w:b/>
                <w:bCs/>
                <w:color w:val="000000"/>
                <w:shd w:val="clear" w:color="auto" w:fill="FFFFFF"/>
              </w:rPr>
            </w:pPr>
            <w:r w:rsidRPr="009C350D">
              <w:rPr>
                <w:rFonts w:ascii="Times New Roman" w:hAnsi="Times New Roman"/>
                <w:b/>
                <w:bCs/>
                <w:color w:val="000000"/>
                <w:shd w:val="clear" w:color="auto" w:fill="FFFFFF"/>
              </w:rPr>
              <w:t>Панель профильная - 2 шт., со следующими характеристиками:</w:t>
            </w: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Габаритные размеры профильной панели:</w:t>
            </w:r>
          </w:p>
          <w:p w:rsidR="00E6658E" w:rsidRPr="00164820" w:rsidRDefault="00E6658E" w:rsidP="00E00A91">
            <w:pPr>
              <w:numPr>
                <w:ilvl w:val="0"/>
                <w:numId w:val="14"/>
              </w:numPr>
              <w:spacing w:after="0" w:line="240" w:lineRule="auto"/>
              <w:rPr>
                <w:rFonts w:ascii="Times New Roman" w:hAnsi="Times New Roman"/>
                <w:bCs/>
                <w:color w:val="000000"/>
                <w:shd w:val="clear" w:color="auto" w:fill="FFFFFF"/>
              </w:rPr>
            </w:pPr>
            <w:r w:rsidRPr="00164820">
              <w:rPr>
                <w:rFonts w:ascii="Times New Roman" w:hAnsi="Times New Roman"/>
                <w:bCs/>
                <w:color w:val="000000"/>
                <w:shd w:val="clear" w:color="auto" w:fill="FFFFFF"/>
              </w:rPr>
              <w:t>Ширина: более 750 мм.</w:t>
            </w:r>
          </w:p>
          <w:p w:rsidR="00E6658E" w:rsidRPr="009C350D" w:rsidRDefault="00E6658E" w:rsidP="00E00A91">
            <w:pPr>
              <w:numPr>
                <w:ilvl w:val="0"/>
                <w:numId w:val="14"/>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Высота: не менее 915 мм.</w:t>
            </w: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Профильная панель должна быть изготовлена из анодированного алюминия. Профильные пазы должны быть Т-образного типа, ширина паза должна быть 8 мм, шаг между пазами должен быть 50 мм. Число пазов на рабочей стороне панели должны быть 18 шт.</w:t>
            </w:r>
          </w:p>
          <w:p w:rsidR="00E6658E" w:rsidRPr="009C350D" w:rsidRDefault="00E6658E" w:rsidP="00E6658E">
            <w:pPr>
              <w:spacing w:after="0" w:line="240" w:lineRule="auto"/>
              <w:rPr>
                <w:rFonts w:ascii="Times New Roman" w:hAnsi="Times New Roman"/>
                <w:b/>
                <w:bCs/>
                <w:color w:val="000000"/>
                <w:shd w:val="clear" w:color="auto" w:fill="FFFFFF"/>
              </w:rPr>
            </w:pPr>
          </w:p>
          <w:p w:rsidR="00E6658E" w:rsidRPr="009C350D" w:rsidRDefault="00E6658E" w:rsidP="00E00A91">
            <w:pPr>
              <w:numPr>
                <w:ilvl w:val="0"/>
                <w:numId w:val="9"/>
              </w:numPr>
              <w:spacing w:after="0" w:line="240" w:lineRule="auto"/>
              <w:rPr>
                <w:rFonts w:ascii="Times New Roman" w:hAnsi="Times New Roman"/>
                <w:b/>
                <w:bCs/>
                <w:color w:val="000000"/>
                <w:shd w:val="clear" w:color="auto" w:fill="FFFFFF"/>
              </w:rPr>
            </w:pPr>
            <w:r w:rsidRPr="009C350D">
              <w:rPr>
                <w:rFonts w:ascii="Times New Roman" w:hAnsi="Times New Roman"/>
                <w:b/>
                <w:bCs/>
                <w:color w:val="000000"/>
                <w:shd w:val="clear" w:color="auto" w:fill="FFFFFF"/>
              </w:rPr>
              <w:t>Набор элементов пневмоавтоматики не менее 2 шт., должен включать следующие элементы:</w:t>
            </w:r>
          </w:p>
          <w:p w:rsidR="00E6658E" w:rsidRPr="009C350D" w:rsidRDefault="00E6658E" w:rsidP="00E6658E">
            <w:pPr>
              <w:spacing w:after="0" w:line="240" w:lineRule="auto"/>
              <w:rPr>
                <w:rFonts w:ascii="Times New Roman" w:hAnsi="Times New Roman"/>
                <w:bCs/>
                <w:color w:val="000000"/>
                <w:u w:val="single"/>
                <w:shd w:val="clear" w:color="auto" w:fill="FFFFFF"/>
              </w:rPr>
            </w:pPr>
          </w:p>
          <w:p w:rsidR="00E6658E" w:rsidRPr="009C350D" w:rsidRDefault="00E6658E" w:rsidP="00E6658E">
            <w:pPr>
              <w:spacing w:after="0" w:line="240" w:lineRule="auto"/>
              <w:rPr>
                <w:rFonts w:ascii="Times New Roman" w:hAnsi="Times New Roman"/>
                <w:bCs/>
                <w:color w:val="000000"/>
                <w:shd w:val="clear" w:color="auto" w:fill="FFFFFF"/>
              </w:rPr>
            </w:pPr>
            <w:proofErr w:type="spellStart"/>
            <w:r w:rsidRPr="009C350D">
              <w:rPr>
                <w:rFonts w:ascii="Times New Roman" w:hAnsi="Times New Roman"/>
                <w:bCs/>
                <w:color w:val="000000"/>
                <w:u w:val="single"/>
                <w:shd w:val="clear" w:color="auto" w:fill="FFFFFF"/>
              </w:rPr>
              <w:t>Пневмоцилиндр</w:t>
            </w:r>
            <w:proofErr w:type="spellEnd"/>
            <w:r w:rsidRPr="009C350D">
              <w:rPr>
                <w:rFonts w:ascii="Times New Roman" w:hAnsi="Times New Roman"/>
                <w:bCs/>
                <w:color w:val="000000"/>
                <w:u w:val="single"/>
                <w:shd w:val="clear" w:color="auto" w:fill="FFFFFF"/>
              </w:rPr>
              <w:t xml:space="preserve"> одностороннего действия с возвратной пружиной – не менее 1 шт.</w:t>
            </w:r>
            <w:r w:rsidRPr="009C350D">
              <w:rPr>
                <w:rFonts w:ascii="Times New Roman" w:hAnsi="Times New Roman"/>
                <w:bCs/>
                <w:color w:val="000000"/>
                <w:shd w:val="clear" w:color="auto" w:fill="FFFFFF"/>
              </w:rPr>
              <w:t xml:space="preserve"> со следующими характеристиками:</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Диаметр поршня: 16 мм.</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Длина хода: 50 мм.</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Диапазон рабочего давления: от 200 до 1000 кПа.</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Усилие, развиваемое при рабочем давлении 600 кПа: не менее 106 Н.</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Тип: магнитный, с демпфированием (за счет пластиковых шайб на поршне, обеспечивающих мягкую и бесшумную остановку).</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Наконечник на конце штока – 1 шт.</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Материалы </w:t>
            </w:r>
            <w:proofErr w:type="spellStart"/>
            <w:r w:rsidRPr="009C350D">
              <w:rPr>
                <w:rFonts w:ascii="Times New Roman" w:hAnsi="Times New Roman"/>
                <w:bCs/>
                <w:color w:val="000000"/>
                <w:shd w:val="clear" w:color="auto" w:fill="FFFFFF"/>
              </w:rPr>
              <w:t>пневмоцилиндра</w:t>
            </w:r>
            <w:proofErr w:type="spellEnd"/>
            <w:r w:rsidRPr="009C350D">
              <w:rPr>
                <w:rFonts w:ascii="Times New Roman" w:hAnsi="Times New Roman"/>
                <w:bCs/>
                <w:color w:val="000000"/>
                <w:shd w:val="clear" w:color="auto" w:fill="FFFFFF"/>
              </w:rPr>
              <w:t xml:space="preserve">: шток – нержавеющая сталь AISI 303, гильза – нержавеющая сталь AISI 304, крышки – анодированный алюминий, наконечник штока - нержавеющая сталь. </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Материалы уплотнений: NBR, полиуретан.</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Соответствие стандартам: CETOP RP-52-P, DIN/ISO 6432.</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Рабочая среда: сжатый воздух в соответствии с ISO 8573-1:2010 [7:8:4].</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lastRenderedPageBreak/>
              <w:t>Самозаклинивающееся быстроразъемное поворотное (Г-образное) соединение с металлической цангой под трубку 4/2 мм (присоединение – М5) – не менее 1 шт.</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Пластиковое крепление для монтажа </w:t>
            </w:r>
            <w:proofErr w:type="spellStart"/>
            <w:r w:rsidRPr="009C350D">
              <w:rPr>
                <w:rFonts w:ascii="Times New Roman" w:hAnsi="Times New Roman"/>
                <w:bCs/>
                <w:color w:val="000000"/>
                <w:shd w:val="clear" w:color="auto" w:fill="FFFFFF"/>
              </w:rPr>
              <w:t>пневмоцилиндра</w:t>
            </w:r>
            <w:proofErr w:type="spellEnd"/>
            <w:r w:rsidRPr="009C350D">
              <w:rPr>
                <w:rFonts w:ascii="Times New Roman" w:hAnsi="Times New Roman"/>
                <w:bCs/>
                <w:color w:val="000000"/>
                <w:shd w:val="clear" w:color="auto" w:fill="FFFFFF"/>
              </w:rPr>
              <w:t xml:space="preserve"> на профильную панель – не менее 2 шт. </w:t>
            </w:r>
          </w:p>
          <w:p w:rsidR="00E6658E" w:rsidRPr="009C350D" w:rsidRDefault="00E6658E" w:rsidP="00E6658E">
            <w:pPr>
              <w:spacing w:after="0" w:line="240" w:lineRule="auto"/>
              <w:rPr>
                <w:rFonts w:ascii="Times New Roman" w:hAnsi="Times New Roman"/>
                <w:bCs/>
                <w:color w:val="000000"/>
                <w:u w:val="single"/>
                <w:shd w:val="clear" w:color="auto" w:fill="FFFFFF"/>
              </w:rPr>
            </w:pPr>
          </w:p>
          <w:p w:rsidR="00E6658E" w:rsidRPr="009C350D" w:rsidRDefault="00E6658E" w:rsidP="00E6658E">
            <w:pPr>
              <w:spacing w:after="0" w:line="240" w:lineRule="auto"/>
              <w:rPr>
                <w:rFonts w:ascii="Times New Roman" w:hAnsi="Times New Roman"/>
                <w:bCs/>
                <w:color w:val="000000"/>
                <w:shd w:val="clear" w:color="auto" w:fill="FFFFFF"/>
              </w:rPr>
            </w:pPr>
            <w:proofErr w:type="spellStart"/>
            <w:r w:rsidRPr="009C350D">
              <w:rPr>
                <w:rFonts w:ascii="Times New Roman" w:hAnsi="Times New Roman"/>
                <w:bCs/>
                <w:color w:val="000000"/>
                <w:u w:val="single"/>
                <w:shd w:val="clear" w:color="auto" w:fill="FFFFFF"/>
              </w:rPr>
              <w:t>Пневмоцилиндр</w:t>
            </w:r>
            <w:proofErr w:type="spellEnd"/>
            <w:r w:rsidRPr="009C350D">
              <w:rPr>
                <w:rFonts w:ascii="Times New Roman" w:hAnsi="Times New Roman"/>
                <w:bCs/>
                <w:color w:val="000000"/>
                <w:u w:val="single"/>
                <w:shd w:val="clear" w:color="auto" w:fill="FFFFFF"/>
              </w:rPr>
              <w:t xml:space="preserve"> двустороннего действия – не менее 1 шт.</w:t>
            </w:r>
            <w:r w:rsidRPr="009C350D">
              <w:rPr>
                <w:rFonts w:ascii="Times New Roman" w:hAnsi="Times New Roman"/>
                <w:bCs/>
                <w:color w:val="000000"/>
                <w:shd w:val="clear" w:color="auto" w:fill="FFFFFF"/>
              </w:rPr>
              <w:t xml:space="preserve"> со следующими характеристиками:</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Диаметр поршня: 16 мм.</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Длина хода: 100 мм.</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Диапазон рабочего давления: от 100 до 1000 кПа.</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Усилие, развиваемое при рабочем давлении 600 кПа: не менее 106 Н.</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Тип: магнитный, с демпфированием (за счет пластиковых шайб на поршне, обеспечивающих мягкую и бесшумную остановку).</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Наконечник на конце штока – 1 шт.</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Материалы </w:t>
            </w:r>
            <w:proofErr w:type="spellStart"/>
            <w:r w:rsidRPr="009C350D">
              <w:rPr>
                <w:rFonts w:ascii="Times New Roman" w:hAnsi="Times New Roman"/>
                <w:bCs/>
                <w:color w:val="000000"/>
                <w:shd w:val="clear" w:color="auto" w:fill="FFFFFF"/>
              </w:rPr>
              <w:t>пневмоцилиндра</w:t>
            </w:r>
            <w:proofErr w:type="spellEnd"/>
            <w:r w:rsidRPr="009C350D">
              <w:rPr>
                <w:rFonts w:ascii="Times New Roman" w:hAnsi="Times New Roman"/>
                <w:bCs/>
                <w:color w:val="000000"/>
                <w:shd w:val="clear" w:color="auto" w:fill="FFFFFF"/>
              </w:rPr>
              <w:t xml:space="preserve">: шток – нержавеющая сталь AISI 303, гильза – нержавеющая сталь AISI 304, крышки – анодированный алюминий, наконечник штока - нержавеющая сталь. </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Материалы уплотнений: NBR, полиуретан.</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Соответствие стандартам: CETOP RP-52-P, DIN/ISO 6432.</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Рабочая среда: сжатый воздух в соответствии с ISO 8573-1:2010 [7:8:4].</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Самозаклинивающееся быстроразъемное соединение с серьгой из никелированной латуни и с металлической цангой под трубку 4/2 мм – не менее 2 шт.</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Дроссель с обратным клапаном в поршневой и </w:t>
            </w:r>
            <w:proofErr w:type="spellStart"/>
            <w:r w:rsidRPr="009C350D">
              <w:rPr>
                <w:rFonts w:ascii="Times New Roman" w:hAnsi="Times New Roman"/>
                <w:bCs/>
                <w:color w:val="000000"/>
                <w:shd w:val="clear" w:color="auto" w:fill="FFFFFF"/>
              </w:rPr>
              <w:t>штоковой</w:t>
            </w:r>
            <w:proofErr w:type="spellEnd"/>
            <w:r w:rsidRPr="009C350D">
              <w:rPr>
                <w:rFonts w:ascii="Times New Roman" w:hAnsi="Times New Roman"/>
                <w:bCs/>
                <w:color w:val="000000"/>
                <w:shd w:val="clear" w:color="auto" w:fill="FFFFFF"/>
              </w:rPr>
              <w:t xml:space="preserve"> полостях </w:t>
            </w:r>
            <w:proofErr w:type="spellStart"/>
            <w:r w:rsidRPr="009C350D">
              <w:rPr>
                <w:rFonts w:ascii="Times New Roman" w:hAnsi="Times New Roman"/>
                <w:bCs/>
                <w:color w:val="000000"/>
                <w:shd w:val="clear" w:color="auto" w:fill="FFFFFF"/>
              </w:rPr>
              <w:t>пневмоцилиндра</w:t>
            </w:r>
            <w:proofErr w:type="spellEnd"/>
            <w:r w:rsidRPr="009C350D">
              <w:rPr>
                <w:rFonts w:ascii="Times New Roman" w:hAnsi="Times New Roman"/>
                <w:bCs/>
                <w:color w:val="000000"/>
                <w:shd w:val="clear" w:color="auto" w:fill="FFFFFF"/>
              </w:rPr>
              <w:t xml:space="preserve"> (монтаж дросселей - на </w:t>
            </w:r>
            <w:proofErr w:type="spellStart"/>
            <w:r w:rsidRPr="009C350D">
              <w:rPr>
                <w:rFonts w:ascii="Times New Roman" w:hAnsi="Times New Roman"/>
                <w:bCs/>
                <w:color w:val="000000"/>
                <w:shd w:val="clear" w:color="auto" w:fill="FFFFFF"/>
              </w:rPr>
              <w:t>пневмоцилиндрах</w:t>
            </w:r>
            <w:proofErr w:type="spellEnd"/>
            <w:r w:rsidRPr="009C350D">
              <w:rPr>
                <w:rFonts w:ascii="Times New Roman" w:hAnsi="Times New Roman"/>
                <w:bCs/>
                <w:color w:val="000000"/>
                <w:shd w:val="clear" w:color="auto" w:fill="FFFFFF"/>
              </w:rPr>
              <w:t>, условный проход дросселей - не менее 1,5 мм, присоединение - М5) – не менее 2 шт.</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Пластиковое крепление для монтажа </w:t>
            </w:r>
            <w:proofErr w:type="spellStart"/>
            <w:r w:rsidRPr="009C350D">
              <w:rPr>
                <w:rFonts w:ascii="Times New Roman" w:hAnsi="Times New Roman"/>
                <w:bCs/>
                <w:color w:val="000000"/>
                <w:shd w:val="clear" w:color="auto" w:fill="FFFFFF"/>
              </w:rPr>
              <w:t>пневмоцилиндра</w:t>
            </w:r>
            <w:proofErr w:type="spellEnd"/>
            <w:r w:rsidRPr="009C350D">
              <w:rPr>
                <w:rFonts w:ascii="Times New Roman" w:hAnsi="Times New Roman"/>
                <w:bCs/>
                <w:color w:val="000000"/>
                <w:shd w:val="clear" w:color="auto" w:fill="FFFFFF"/>
              </w:rPr>
              <w:t xml:space="preserve"> на профильную панель – не менее 2 шт. </w:t>
            </w:r>
          </w:p>
          <w:p w:rsidR="00E6658E" w:rsidRPr="009C350D" w:rsidRDefault="00E6658E" w:rsidP="00E6658E">
            <w:pPr>
              <w:spacing w:after="0" w:line="240" w:lineRule="auto"/>
              <w:rPr>
                <w:rFonts w:ascii="Times New Roman" w:hAnsi="Times New Roman"/>
                <w:bCs/>
                <w:color w:val="000000"/>
                <w:u w:val="single"/>
                <w:shd w:val="clear" w:color="auto" w:fill="FFFFFF"/>
              </w:rPr>
            </w:pPr>
          </w:p>
          <w:p w:rsidR="00E6658E" w:rsidRPr="009C350D" w:rsidRDefault="00E6658E" w:rsidP="00E6658E">
            <w:pPr>
              <w:spacing w:after="0" w:line="240" w:lineRule="auto"/>
              <w:rPr>
                <w:rFonts w:ascii="Times New Roman" w:hAnsi="Times New Roman"/>
                <w:bCs/>
                <w:color w:val="000000"/>
                <w:shd w:val="clear" w:color="auto" w:fill="FFFFFF"/>
              </w:rPr>
            </w:pPr>
            <w:r w:rsidRPr="009C350D">
              <w:rPr>
                <w:rFonts w:ascii="Times New Roman" w:hAnsi="Times New Roman"/>
                <w:bCs/>
                <w:color w:val="000000"/>
                <w:u w:val="single"/>
                <w:shd w:val="clear" w:color="auto" w:fill="FFFFFF"/>
              </w:rPr>
              <w:t>Распределитель 5/2 – не менее 1 шт.</w:t>
            </w:r>
            <w:r w:rsidRPr="009C350D">
              <w:rPr>
                <w:rFonts w:ascii="Times New Roman" w:hAnsi="Times New Roman"/>
                <w:bCs/>
                <w:color w:val="000000"/>
                <w:shd w:val="clear" w:color="auto" w:fill="FFFFFF"/>
              </w:rPr>
              <w:t xml:space="preserve"> со следующими характеристиками:</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Конструкция: золотникового типа.</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Тип: моностабильный.</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Управление: пневматическое, с пружинным возвратом.</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Диапазон рабочего давления: от -90 до 1000 кПа.</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 xml:space="preserve">Номинальный расход: не менее 700 </w:t>
            </w:r>
            <w:proofErr w:type="spellStart"/>
            <w:r w:rsidRPr="009C350D">
              <w:rPr>
                <w:rFonts w:ascii="Times New Roman" w:hAnsi="Times New Roman"/>
                <w:bCs/>
                <w:color w:val="000000"/>
                <w:shd w:val="clear" w:color="auto" w:fill="FFFFFF"/>
              </w:rPr>
              <w:t>Нл</w:t>
            </w:r>
            <w:proofErr w:type="spellEnd"/>
            <w:r w:rsidRPr="009C350D">
              <w:rPr>
                <w:rFonts w:ascii="Times New Roman" w:hAnsi="Times New Roman"/>
                <w:bCs/>
                <w:color w:val="000000"/>
                <w:shd w:val="clear" w:color="auto" w:fill="FFFFFF"/>
              </w:rPr>
              <w:t>/мин.</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lastRenderedPageBreak/>
              <w:t>Материалы: корпус – алюминий, золотник – нержавеющая сталь, плунжер – латунь, уплотнение – NBR.</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Диапазон рабочей температуры: от 0°С до 60°С.</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Присоединение: G 1/8.</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Рабочая среда: сжатый воздух в соответствии с ISO 8573-1:2010 [7:8:4].</w:t>
            </w:r>
          </w:p>
          <w:p w:rsidR="00E6658E" w:rsidRPr="009C350D" w:rsidRDefault="00E6658E" w:rsidP="00E00A91">
            <w:pPr>
              <w:numPr>
                <w:ilvl w:val="0"/>
                <w:numId w:val="13"/>
              </w:numPr>
              <w:spacing w:after="0" w:line="240" w:lineRule="auto"/>
              <w:rPr>
                <w:rFonts w:ascii="Times New Roman" w:hAnsi="Times New Roman"/>
                <w:bCs/>
                <w:color w:val="000000"/>
                <w:shd w:val="clear" w:color="auto" w:fill="FFFFFF"/>
              </w:rPr>
            </w:pPr>
            <w:r w:rsidRPr="009C350D">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4 шт.</w:t>
            </w:r>
          </w:p>
          <w:p w:rsidR="00E6658E" w:rsidRPr="0014706E" w:rsidRDefault="00E6658E" w:rsidP="00E00A91">
            <w:pPr>
              <w:numPr>
                <w:ilvl w:val="0"/>
                <w:numId w:val="13"/>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14706E" w:rsidRDefault="00E6658E" w:rsidP="00E00A91">
            <w:pPr>
              <w:numPr>
                <w:ilvl w:val="0"/>
                <w:numId w:val="13"/>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Глушитель на выхлопное отверстие распределителя для снижения шума во время выхлопа сжатого воздуха – не менее 2 шт. со следующими характеристиками:</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Конструкция: корпус с наружной резьбой.</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Материал корпуса: латунь.</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Материал пористого элемента: нержавеющая сталь.</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Присоединение: G1/8.</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Рабочее давление: не менее 1000 кПа.</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 xml:space="preserve">Номинальный расход, определенный при давлении на входе 600 кПа и выходе в атмосферу: не менее 700 </w:t>
            </w:r>
            <w:proofErr w:type="spellStart"/>
            <w:r w:rsidRPr="0014706E">
              <w:rPr>
                <w:rFonts w:ascii="Times New Roman" w:hAnsi="Times New Roman"/>
                <w:bCs/>
                <w:color w:val="000000"/>
                <w:shd w:val="clear" w:color="auto" w:fill="FFFFFF"/>
              </w:rPr>
              <w:t>Нл</w:t>
            </w:r>
            <w:proofErr w:type="spellEnd"/>
            <w:r w:rsidRPr="0014706E">
              <w:rPr>
                <w:rFonts w:ascii="Times New Roman" w:hAnsi="Times New Roman"/>
                <w:bCs/>
                <w:color w:val="000000"/>
                <w:shd w:val="clear" w:color="auto" w:fill="FFFFFF"/>
              </w:rPr>
              <w:t>/мин.</w:t>
            </w:r>
          </w:p>
          <w:p w:rsidR="00E6658E" w:rsidRPr="0014706E" w:rsidRDefault="00E6658E" w:rsidP="00E00A91">
            <w:pPr>
              <w:numPr>
                <w:ilvl w:val="0"/>
                <w:numId w:val="15"/>
              </w:numPr>
              <w:spacing w:after="0" w:line="240" w:lineRule="auto"/>
              <w:rPr>
                <w:rFonts w:ascii="Times New Roman" w:hAnsi="Times New Roman"/>
                <w:bCs/>
                <w:color w:val="000000"/>
                <w:shd w:val="clear" w:color="auto" w:fill="FFFFFF"/>
              </w:rPr>
            </w:pPr>
            <w:r w:rsidRPr="0014706E">
              <w:rPr>
                <w:rFonts w:ascii="Times New Roman" w:hAnsi="Times New Roman"/>
                <w:bCs/>
                <w:color w:val="000000"/>
                <w:shd w:val="clear" w:color="auto" w:fill="FFFFFF"/>
              </w:rPr>
              <w:t>Уровень шума: не более 76 дБ(А).</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5/2 – не менее 3 шт.</w:t>
            </w:r>
            <w:r w:rsidRPr="00C07CE2">
              <w:rPr>
                <w:rFonts w:ascii="Times New Roman" w:hAnsi="Times New Roman"/>
                <w:bCs/>
                <w:color w:val="000000"/>
                <w:shd w:val="clear" w:color="auto" w:fill="FFFFFF"/>
              </w:rPr>
              <w:t>,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бистабильный.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пневматическое.</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-90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Давление управления: не более 40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5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Глушитель на выхлопное отверстие распределителя для устранения или снижения шума во время выхлопа сжатого </w:t>
            </w:r>
            <w:r w:rsidRPr="00C07CE2">
              <w:rPr>
                <w:rFonts w:ascii="Times New Roman" w:hAnsi="Times New Roman"/>
                <w:bCs/>
                <w:color w:val="000000"/>
                <w:shd w:val="clear" w:color="auto" w:fill="FFFFFF"/>
              </w:rPr>
              <w:lastRenderedPageBreak/>
              <w:t>воздуха – не менее 2 шт. со следующими характеристиками:</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пористого элемента: нержавеющая сталь.</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определенный при давлении на входе 600 кПа и выходе в атмосферу: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бистабильный.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пневматическое.</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-90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Давление управления: не более 40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7 шт.</w:t>
            </w:r>
          </w:p>
          <w:p w:rsidR="00E6658E" w:rsidRPr="00C07CE2" w:rsidRDefault="00E6658E" w:rsidP="00E00A91">
            <w:pPr>
              <w:numPr>
                <w:ilvl w:val="0"/>
                <w:numId w:val="13"/>
              </w:numPr>
              <w:spacing w:after="0" w:line="240" w:lineRule="auto"/>
              <w:rPr>
                <w:rFonts w:ascii="Times New Roman" w:hAnsi="Times New Roman"/>
                <w:b/>
                <w:bCs/>
                <w:color w:val="000000"/>
                <w:shd w:val="clear" w:color="auto" w:fill="FFFFFF"/>
              </w:rPr>
            </w:pPr>
            <w:r w:rsidRPr="00C07CE2">
              <w:rPr>
                <w:rFonts w:ascii="Times New Roman" w:hAnsi="Times New Roman"/>
                <w:bCs/>
                <w:color w:val="000000"/>
                <w:shd w:val="clear" w:color="auto" w:fill="FFFFFF"/>
              </w:rPr>
              <w:t>Пластиковое крепление для монтажа распределителя на профильную панель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5/3 – не менее 1 шт.</w:t>
            </w:r>
            <w:r w:rsidRPr="00C07CE2">
              <w:rPr>
                <w:rFonts w:ascii="Times New Roman" w:hAnsi="Times New Roman"/>
                <w:bCs/>
                <w:color w:val="000000"/>
                <w:shd w:val="clear" w:color="auto" w:fill="FFFFFF"/>
              </w:rPr>
              <w:t>,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трехпозиционный с закрытым центром.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пневматическое.</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Давление управления: не более 40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Самозаклинивающееся быстроразъемное поворотное (Г-образное) соединение с </w:t>
            </w:r>
            <w:r w:rsidRPr="00C07CE2">
              <w:rPr>
                <w:rFonts w:ascii="Times New Roman" w:hAnsi="Times New Roman"/>
                <w:bCs/>
                <w:color w:val="000000"/>
                <w:shd w:val="clear" w:color="auto" w:fill="FFFFFF"/>
              </w:rPr>
              <w:lastRenderedPageBreak/>
              <w:t>металлической цангой (присоединение – G 1/8) – не менее 5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Глушитель на выхлопное отверстие распределителя для устранения или снижения шума во время выхлопа сжатого воздуха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пористого элемента: нержавеющая сталь.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определенный при давлении на входе 600 кПа и выходе в атмосферу: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Пневматический концевой выключатель – не менее 6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клапанного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распределитель 3/2, нормально закрытый.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положением ролика с пружинным возвратом.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не менее 100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Усилие переключения при 600 кПа (6 бар): не более 6 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плунжер – ОТ58 (латунь),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температуры окружающей среды: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температуры среды: от 0°С до 50°С.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М5.</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М5)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концевого выключателя на профильную панель – не менее 1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Дроссель с обратным клапаном – не менее 4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игольчатого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ручное.</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Номинальное давление: не менее 600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полностью открытого дросселя при входном давлении 600 кПа и перепаде давления 100 кПа: не менее 149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при рабочем давлении 600 кПа: не менее 18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Условный проход: не менее 2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ОТ58 (латунь), уплотнения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дросселя на профильную панель – не менее 1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Логический элемент «НЕТ» – не менее 2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клапанного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пороговый.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Индикатор давления: встроенный.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200 до 800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Пороговое значение давления: не более 30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при давлении питания 600 кПа и перепаде 100 кПа: не менее 90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 xml:space="preserve">/мин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уплотнение – NBR, остальные детали – ОТ58 (латунь).</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логического элемента на профильную панель – не менее 1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Сборка с двумя логическими элементами «ИЛИ» – не менее 2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клапанного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200 до 800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при давлении питания 600 кПа и перепаде 100 кПа: не менее 100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уплотнение – NBR, остальные детали – ОТ58 (латунь).</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Диапазон рабочей температуры: от 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сборки логических элементов на профильную панель – не менее 1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Сборка с двумя логическими элементами «И» – не менее 2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клапанного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200 до 800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при давлении питания 600 кПа и перепаде 100 кПа: не менее 100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уплотнение – NBR, остальные детали – ОТ58 (латунь).</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Монтаж логических элементов на профильную панель: с помощь пластикового крепления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сборки логических элементов на профильную панель – не менее 1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Ресивер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Внутренний объем: не менее 0,0005 м3.</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Подвод сжатого </w:t>
            </w:r>
            <w:proofErr w:type="gramStart"/>
            <w:r w:rsidRPr="00C07CE2">
              <w:rPr>
                <w:rFonts w:ascii="Times New Roman" w:hAnsi="Times New Roman"/>
                <w:bCs/>
                <w:color w:val="000000"/>
                <w:shd w:val="clear" w:color="auto" w:fill="FFFFFF"/>
              </w:rPr>
              <w:t>воздуха</w:t>
            </w:r>
            <w:proofErr w:type="gramEnd"/>
            <w:r w:rsidRPr="00C07CE2">
              <w:rPr>
                <w:rFonts w:ascii="Times New Roman" w:hAnsi="Times New Roman"/>
                <w:bCs/>
                <w:color w:val="000000"/>
                <w:shd w:val="clear" w:color="auto" w:fill="FFFFFF"/>
              </w:rPr>
              <w:t xml:space="preserve"> с одной стороны.</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крышек и гильзы: анодированный алюминий.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ресивера на профильную панель – не менее 1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Дополнительный набор элементов пневмоавтоматики не менее 2 шт., должен включать следующие элементы:</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proofErr w:type="spellStart"/>
            <w:r w:rsidRPr="00C07CE2">
              <w:rPr>
                <w:rFonts w:ascii="Times New Roman" w:hAnsi="Times New Roman"/>
                <w:bCs/>
                <w:color w:val="000000"/>
                <w:u w:val="single"/>
                <w:shd w:val="clear" w:color="auto" w:fill="FFFFFF"/>
              </w:rPr>
              <w:t>Пневмоцилиндр</w:t>
            </w:r>
            <w:proofErr w:type="spellEnd"/>
            <w:r w:rsidRPr="00C07CE2">
              <w:rPr>
                <w:rFonts w:ascii="Times New Roman" w:hAnsi="Times New Roman"/>
                <w:bCs/>
                <w:color w:val="000000"/>
                <w:u w:val="single"/>
                <w:shd w:val="clear" w:color="auto" w:fill="FFFFFF"/>
              </w:rPr>
              <w:t xml:space="preserve"> двустороннего действия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поршня: 16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хода: 100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Усилие, развиваемое при рабочем давлении 600 кПа: не менее 106 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Тип: магнитный, с демпфированием (за счет пластиковых шайб на поршне, обеспечивающих мягкую и бесшумную остановку).</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Наконечник на конце штока –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Материалы </w:t>
            </w:r>
            <w:proofErr w:type="spellStart"/>
            <w:r w:rsidRPr="00C07CE2">
              <w:rPr>
                <w:rFonts w:ascii="Times New Roman" w:hAnsi="Times New Roman"/>
                <w:bCs/>
                <w:color w:val="000000"/>
                <w:shd w:val="clear" w:color="auto" w:fill="FFFFFF"/>
              </w:rPr>
              <w:t>пневмоцилиндра</w:t>
            </w:r>
            <w:proofErr w:type="spellEnd"/>
            <w:r w:rsidRPr="00C07CE2">
              <w:rPr>
                <w:rFonts w:ascii="Times New Roman" w:hAnsi="Times New Roman"/>
                <w:bCs/>
                <w:color w:val="000000"/>
                <w:shd w:val="clear" w:color="auto" w:fill="FFFFFF"/>
              </w:rPr>
              <w:t xml:space="preserve">: шток – нержавеющая сталь AISI 303, гильза – нержавеющая сталь AISI 304, крышки – анодированный алюминий, наконечник штока - нержавеющая сталь.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уплотнений: NBR, полиуретан.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Соответствие стандартам: CETOP RP-52-P, DIN/ISO 6432.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соединение с серьгой из никелированной латуни и с металлической цангой под трубку 4/2 мм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Дроссель с обратным клапаном в поршневой и </w:t>
            </w:r>
            <w:proofErr w:type="spellStart"/>
            <w:r w:rsidRPr="00C07CE2">
              <w:rPr>
                <w:rFonts w:ascii="Times New Roman" w:hAnsi="Times New Roman"/>
                <w:bCs/>
                <w:color w:val="000000"/>
                <w:shd w:val="clear" w:color="auto" w:fill="FFFFFF"/>
              </w:rPr>
              <w:t>штоковой</w:t>
            </w:r>
            <w:proofErr w:type="spellEnd"/>
            <w:r w:rsidRPr="00C07CE2">
              <w:rPr>
                <w:rFonts w:ascii="Times New Roman" w:hAnsi="Times New Roman"/>
                <w:bCs/>
                <w:color w:val="000000"/>
                <w:shd w:val="clear" w:color="auto" w:fill="FFFFFF"/>
              </w:rPr>
              <w:t xml:space="preserve"> полостях </w:t>
            </w:r>
            <w:proofErr w:type="spellStart"/>
            <w:r w:rsidRPr="00C07CE2">
              <w:rPr>
                <w:rFonts w:ascii="Times New Roman" w:hAnsi="Times New Roman"/>
                <w:bCs/>
                <w:color w:val="000000"/>
                <w:shd w:val="clear" w:color="auto" w:fill="FFFFFF"/>
              </w:rPr>
              <w:t>пневмоцилиндра</w:t>
            </w:r>
            <w:proofErr w:type="spellEnd"/>
            <w:r w:rsidRPr="00C07CE2">
              <w:rPr>
                <w:rFonts w:ascii="Times New Roman" w:hAnsi="Times New Roman"/>
                <w:bCs/>
                <w:color w:val="000000"/>
                <w:shd w:val="clear" w:color="auto" w:fill="FFFFFF"/>
              </w:rPr>
              <w:t xml:space="preserve"> (монтаж дросселей - на </w:t>
            </w:r>
            <w:proofErr w:type="spellStart"/>
            <w:r w:rsidRPr="00C07CE2">
              <w:rPr>
                <w:rFonts w:ascii="Times New Roman" w:hAnsi="Times New Roman"/>
                <w:bCs/>
                <w:color w:val="000000"/>
                <w:shd w:val="clear" w:color="auto" w:fill="FFFFFF"/>
              </w:rPr>
              <w:t>пневмоцилиндрах</w:t>
            </w:r>
            <w:proofErr w:type="spellEnd"/>
            <w:r w:rsidRPr="00C07CE2">
              <w:rPr>
                <w:rFonts w:ascii="Times New Roman" w:hAnsi="Times New Roman"/>
                <w:bCs/>
                <w:color w:val="000000"/>
                <w:shd w:val="clear" w:color="auto" w:fill="FFFFFF"/>
              </w:rPr>
              <w:t>, условный проход дросселей - не менее 1,5 мм, присоединение - М5)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w:t>
            </w:r>
            <w:proofErr w:type="spellStart"/>
            <w:r w:rsidRPr="00C07CE2">
              <w:rPr>
                <w:rFonts w:ascii="Times New Roman" w:hAnsi="Times New Roman"/>
                <w:bCs/>
                <w:color w:val="000000"/>
                <w:shd w:val="clear" w:color="auto" w:fill="FFFFFF"/>
              </w:rPr>
              <w:t>пневмоцилиндра</w:t>
            </w:r>
            <w:proofErr w:type="spellEnd"/>
            <w:r w:rsidRPr="00C07CE2">
              <w:rPr>
                <w:rFonts w:ascii="Times New Roman" w:hAnsi="Times New Roman"/>
                <w:bCs/>
                <w:color w:val="000000"/>
                <w:shd w:val="clear" w:color="auto" w:fill="FFFFFF"/>
              </w:rPr>
              <w:t xml:space="preserve"> на профильную панель – не менее 2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3/2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моностабильный, нормально открытый.</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кнопкой, с пружинным возвратом.</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-90 до 1000 кПа.</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Усилие переключения: не более 35 Н.</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плунжер – латунь, уплотнение – NBR.</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температуры окружающей среды: от 0°С до 50°С.</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2 шт.</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Глушитель на выхлопное отверстие распределителя для снижения шума во время выхлопа сжатого воздуха – не менее 1 шт. со следующими характеристиками:</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Материал пористого элемента: нержавеющая сталь.</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определенный при давлении на входе 600 кПа и выходе в атмосферу: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3/2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моностабильный, нормально закрытый.</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пневматическое, с пружинным возвратом.</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-90 до 1000 кПа.</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плунжер – латунь, уплотнение – NBR.</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под трубку 4/2 мм (присоединение – G 1/8) – не менее 2 шт.</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2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Глушитель на выхлопное отверстие распределителя для снижения шума во время выхлопа сжатого воздуха – не менее 1 шт. со следующими характеристиками:</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пористого элемента: нержавеющая сталь.</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определенный при давлении на входе 600 кПа и выходе в атмосферу: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2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 xml:space="preserve">Набор элементов </w:t>
            </w:r>
            <w:proofErr w:type="spellStart"/>
            <w:r w:rsidRPr="00C07CE2">
              <w:rPr>
                <w:rFonts w:ascii="Times New Roman" w:hAnsi="Times New Roman"/>
                <w:b/>
                <w:bCs/>
                <w:color w:val="000000"/>
                <w:shd w:val="clear" w:color="auto" w:fill="FFFFFF"/>
              </w:rPr>
              <w:t>электропневмоавтоматики</w:t>
            </w:r>
            <w:proofErr w:type="spellEnd"/>
            <w:r w:rsidRPr="00C07CE2">
              <w:rPr>
                <w:rFonts w:ascii="Times New Roman" w:hAnsi="Times New Roman"/>
                <w:b/>
                <w:bCs/>
                <w:color w:val="000000"/>
                <w:shd w:val="clear" w:color="auto" w:fill="FFFFFF"/>
              </w:rPr>
              <w:t xml:space="preserve"> не менее 2 шт., должен включать следующие элементы:</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proofErr w:type="spellStart"/>
            <w:r w:rsidRPr="00C07CE2">
              <w:rPr>
                <w:rFonts w:ascii="Times New Roman" w:hAnsi="Times New Roman"/>
                <w:bCs/>
                <w:color w:val="000000"/>
                <w:u w:val="single"/>
                <w:shd w:val="clear" w:color="auto" w:fill="FFFFFF"/>
              </w:rPr>
              <w:t>Пневмоцилиндр</w:t>
            </w:r>
            <w:proofErr w:type="spellEnd"/>
            <w:r w:rsidRPr="00C07CE2">
              <w:rPr>
                <w:rFonts w:ascii="Times New Roman" w:hAnsi="Times New Roman"/>
                <w:bCs/>
                <w:color w:val="000000"/>
                <w:u w:val="single"/>
                <w:shd w:val="clear" w:color="auto" w:fill="FFFFFF"/>
              </w:rPr>
              <w:t xml:space="preserve"> двустороннего действия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поршня: 16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хода: не менее 100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Усилие, развиваемое при рабочем давлении 600 кПа: не менее 106 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Тип: магнитный, с демпфированием (за счет пластиковых шайб на поршне, </w:t>
            </w:r>
            <w:r w:rsidRPr="00C07CE2">
              <w:rPr>
                <w:rFonts w:ascii="Times New Roman" w:hAnsi="Times New Roman"/>
                <w:bCs/>
                <w:color w:val="000000"/>
                <w:shd w:val="clear" w:color="auto" w:fill="FFFFFF"/>
              </w:rPr>
              <w:lastRenderedPageBreak/>
              <w:t>обеспечивающих мягкую и бесшумную остановку).</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Наконечник на конце штока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Материалы: шток – нержавеющая сталь AISI 303, гильза – нержавеющая сталь AISI 304, крышки – анодированный алюминий, наконечник штока - нержавеющая сталь.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Длина </w:t>
            </w:r>
            <w:proofErr w:type="spellStart"/>
            <w:r w:rsidRPr="00C07CE2">
              <w:rPr>
                <w:rFonts w:ascii="Times New Roman" w:hAnsi="Times New Roman"/>
                <w:bCs/>
                <w:color w:val="000000"/>
                <w:shd w:val="clear" w:color="auto" w:fill="FFFFFF"/>
              </w:rPr>
              <w:t>пневмоцилиндра</w:t>
            </w:r>
            <w:proofErr w:type="spellEnd"/>
            <w:r w:rsidRPr="00C07CE2">
              <w:rPr>
                <w:rFonts w:ascii="Times New Roman" w:hAnsi="Times New Roman"/>
                <w:bCs/>
                <w:color w:val="000000"/>
                <w:shd w:val="clear" w:color="auto" w:fill="FFFFFF"/>
              </w:rPr>
              <w:t xml:space="preserve"> с втянутым штоком: не более 211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Уплотнения: NBR, полиуретан.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с серьгой из никелированной латуни и с металлической цангой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Магнитный датчик положения для обнаружения положения поршня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геркон.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Состояние контакта: нормально открытый.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напряжений: от 5 до 30 В (AC/DC).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Ток: не более 250 мА.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не менее 1,5 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Корпус – пластик, залитый эпоксидной смолой, кабель – </w:t>
            </w:r>
            <w:r w:rsidRPr="00C07CE2">
              <w:rPr>
                <w:rFonts w:ascii="Times New Roman" w:hAnsi="Times New Roman"/>
                <w:bCs/>
                <w:color w:val="000000"/>
                <w:shd w:val="clear" w:color="auto" w:fill="FFFFFF"/>
                <w:lang w:val="en-US"/>
              </w:rPr>
              <w:t>PVC</w:t>
            </w:r>
            <w:r w:rsidRPr="00C07CE2">
              <w:rPr>
                <w:rFonts w:ascii="Times New Roman" w:hAnsi="Times New Roman"/>
                <w:bCs/>
                <w:color w:val="000000"/>
                <w:shd w:val="clear" w:color="auto" w:fill="FFFFFF"/>
              </w:rPr>
              <w:t xml:space="preserve">, разъем – </w:t>
            </w:r>
            <w:r w:rsidRPr="00C07CE2">
              <w:rPr>
                <w:rFonts w:ascii="Times New Roman" w:hAnsi="Times New Roman"/>
                <w:bCs/>
                <w:color w:val="000000"/>
                <w:shd w:val="clear" w:color="auto" w:fill="FFFFFF"/>
                <w:lang w:val="en-US"/>
              </w:rPr>
              <w:t>PVR</w:t>
            </w:r>
            <w:r w:rsidRPr="00C07CE2">
              <w:rPr>
                <w:rFonts w:ascii="Times New Roman" w:hAnsi="Times New Roman"/>
                <w:bCs/>
                <w:color w:val="000000"/>
                <w:shd w:val="clear" w:color="auto" w:fill="FFFFFF"/>
              </w:rPr>
              <w:t>, корпус разъема – полиуретан.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Индикация – желтый светодиод.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Время включения – не более 1,8 </w:t>
            </w:r>
            <w:proofErr w:type="spellStart"/>
            <w:r w:rsidRPr="00C07CE2">
              <w:rPr>
                <w:rFonts w:ascii="Times New Roman" w:hAnsi="Times New Roman"/>
                <w:bCs/>
                <w:color w:val="000000"/>
                <w:shd w:val="clear" w:color="auto" w:fill="FFFFFF"/>
              </w:rPr>
              <w:t>мс</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-10°С до 80°С.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Число срабатываний: не менее 10 млн циклов.</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Полиуретановый кабель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3 шт.</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сечение: 0,34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 жилы – медь, корпус – </w:t>
            </w:r>
            <w:proofErr w:type="spellStart"/>
            <w:r w:rsidRPr="00C07CE2">
              <w:rPr>
                <w:rFonts w:ascii="Times New Roman" w:hAnsi="Times New Roman"/>
                <w:bCs/>
                <w:color w:val="000000"/>
                <w:shd w:val="clear" w:color="auto" w:fill="FFFFFF"/>
              </w:rPr>
              <w:t>самозатухающий</w:t>
            </w:r>
            <w:proofErr w:type="spellEnd"/>
            <w:r w:rsidRPr="00C07CE2">
              <w:rPr>
                <w:rFonts w:ascii="Times New Roman" w:hAnsi="Times New Roman"/>
                <w:bCs/>
                <w:color w:val="000000"/>
                <w:shd w:val="clear" w:color="auto" w:fill="FFFFFF"/>
              </w:rPr>
              <w:t xml:space="preserve"> и </w:t>
            </w:r>
            <w:proofErr w:type="spellStart"/>
            <w:r w:rsidRPr="00C07CE2">
              <w:rPr>
                <w:rFonts w:ascii="Times New Roman" w:hAnsi="Times New Roman"/>
                <w:bCs/>
                <w:color w:val="000000"/>
                <w:shd w:val="clear" w:color="auto" w:fill="FFFFFF"/>
              </w:rPr>
              <w:t>трудновоспламеняющийся</w:t>
            </w:r>
            <w:proofErr w:type="spellEnd"/>
            <w:r w:rsidRPr="00C07CE2">
              <w:rPr>
                <w:rFonts w:ascii="Times New Roman" w:hAnsi="Times New Roman"/>
                <w:bCs/>
                <w:color w:val="000000"/>
                <w:shd w:val="clear" w:color="auto" w:fill="FFFFFF"/>
              </w:rPr>
              <w:t xml:space="preserve"> ПВХ-пластикат, экран – лужёная медная проволока.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Температурный диапазон: при изгибах от -5°С до 70°С, неподвижно от -40°С до 70°С.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350 В.</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пробоя: 3000 В.</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Сопротивление изоляции: не менее 20 МОм х км.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Маслостойкая ПВХ изоляция жил: TI2.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электрической панели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 xml:space="preserve">Штекер в пластиковом корпусе красного цвета для подключения к электрической панели – не менее 2 шт.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Штекер в пластиковом корпусе зеленого цвета для подключения к электрической панели – не менее 2 шт.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NC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NO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Пластиковое крепление для монтажа распределителя</w:t>
            </w:r>
            <w:r>
              <w:rPr>
                <w:rFonts w:ascii="Times New Roman" w:hAnsi="Times New Roman"/>
                <w:bCs/>
                <w:color w:val="000000"/>
                <w:shd w:val="clear" w:color="auto" w:fill="FFFFFF"/>
              </w:rPr>
              <w:t xml:space="preserve"> на профильную панель – </w:t>
            </w:r>
            <w:r w:rsidRPr="00164820">
              <w:rPr>
                <w:rFonts w:ascii="Times New Roman" w:hAnsi="Times New Roman"/>
                <w:bCs/>
                <w:color w:val="000000"/>
                <w:shd w:val="clear" w:color="auto" w:fill="FFFFFF"/>
              </w:rPr>
              <w:t>более 1 шт.</w:t>
            </w:r>
            <w:r w:rsidRPr="00C07CE2">
              <w:rPr>
                <w:rFonts w:ascii="Times New Roman" w:hAnsi="Times New Roman"/>
                <w:bCs/>
                <w:color w:val="000000"/>
                <w:shd w:val="clear" w:color="auto" w:fill="FFFFFF"/>
              </w:rPr>
              <w:t xml:space="preserve">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proofErr w:type="spellStart"/>
            <w:r w:rsidRPr="00C07CE2">
              <w:rPr>
                <w:rFonts w:ascii="Times New Roman" w:hAnsi="Times New Roman"/>
                <w:bCs/>
                <w:color w:val="000000"/>
                <w:u w:val="single"/>
                <w:shd w:val="clear" w:color="auto" w:fill="FFFFFF"/>
              </w:rPr>
              <w:t>Пневмоцилиндр</w:t>
            </w:r>
            <w:proofErr w:type="spellEnd"/>
            <w:r w:rsidRPr="00C07CE2">
              <w:rPr>
                <w:rFonts w:ascii="Times New Roman" w:hAnsi="Times New Roman"/>
                <w:bCs/>
                <w:color w:val="000000"/>
                <w:u w:val="single"/>
                <w:shd w:val="clear" w:color="auto" w:fill="FFFFFF"/>
              </w:rPr>
              <w:t xml:space="preserve"> двустороннего действия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поршня: 16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хода: не менее 150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Усилие, развиваемое при рабочем давлении 600 кПа: не менее 106 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магнитный, с демпфированием (за счет пластиковых шайб на поршне, обеспечивающих мягкую и бесшумную остановку).</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Наконечник на конце штока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Материалы: шток – нержавеющая сталь AISI 303, гильза – нержавеющая сталь AISI 304, крышки – анодированный алюминий, наконечник штока - нержавеющая сталь.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Длина </w:t>
            </w:r>
            <w:proofErr w:type="spellStart"/>
            <w:r w:rsidRPr="00C07CE2">
              <w:rPr>
                <w:rFonts w:ascii="Times New Roman" w:hAnsi="Times New Roman"/>
                <w:bCs/>
                <w:color w:val="000000"/>
                <w:shd w:val="clear" w:color="auto" w:fill="FFFFFF"/>
              </w:rPr>
              <w:t>пневмоцилиндра</w:t>
            </w:r>
            <w:proofErr w:type="spellEnd"/>
            <w:r w:rsidRPr="00C07CE2">
              <w:rPr>
                <w:rFonts w:ascii="Times New Roman" w:hAnsi="Times New Roman"/>
                <w:bCs/>
                <w:color w:val="000000"/>
                <w:shd w:val="clear" w:color="auto" w:fill="FFFFFF"/>
              </w:rPr>
              <w:t xml:space="preserve"> с втянутым штоком: не более 261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Уплотнения: NBR, полиуретан.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Самозаклинивающееся быстроразъемное с серьгой из никелированной латуни и с металлической цангой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Магнитный датчик положения для обнаружения положения поршня – не менее 3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геркон.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Состояние контакта: нормально открытый.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напряжений: от 5 до 30 В (AC/DC).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Ток: не более 250 мА.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не менее 1,5 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Корпус – пластик, залитый эпоксидной смолой, кабель – </w:t>
            </w:r>
            <w:r w:rsidRPr="00C07CE2">
              <w:rPr>
                <w:rFonts w:ascii="Times New Roman" w:hAnsi="Times New Roman"/>
                <w:bCs/>
                <w:color w:val="000000"/>
                <w:shd w:val="clear" w:color="auto" w:fill="FFFFFF"/>
                <w:lang w:val="en-US"/>
              </w:rPr>
              <w:t>PVC</w:t>
            </w:r>
            <w:r w:rsidRPr="00C07CE2">
              <w:rPr>
                <w:rFonts w:ascii="Times New Roman" w:hAnsi="Times New Roman"/>
                <w:bCs/>
                <w:color w:val="000000"/>
                <w:shd w:val="clear" w:color="auto" w:fill="FFFFFF"/>
              </w:rPr>
              <w:t xml:space="preserve">, разъем – </w:t>
            </w:r>
            <w:r w:rsidRPr="00C07CE2">
              <w:rPr>
                <w:rFonts w:ascii="Times New Roman" w:hAnsi="Times New Roman"/>
                <w:bCs/>
                <w:color w:val="000000"/>
                <w:shd w:val="clear" w:color="auto" w:fill="FFFFFF"/>
                <w:lang w:val="en-US"/>
              </w:rPr>
              <w:t>PVR</w:t>
            </w:r>
            <w:r w:rsidRPr="00C07CE2">
              <w:rPr>
                <w:rFonts w:ascii="Times New Roman" w:hAnsi="Times New Roman"/>
                <w:bCs/>
                <w:color w:val="000000"/>
                <w:shd w:val="clear" w:color="auto" w:fill="FFFFFF"/>
              </w:rPr>
              <w:t>, корпус разъема – полиуретан.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Индикация – желтый светодиод.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Время включения – не более 1,8 </w:t>
            </w:r>
            <w:proofErr w:type="spellStart"/>
            <w:r w:rsidRPr="00C07CE2">
              <w:rPr>
                <w:rFonts w:ascii="Times New Roman" w:hAnsi="Times New Roman"/>
                <w:bCs/>
                <w:color w:val="000000"/>
                <w:shd w:val="clear" w:color="auto" w:fill="FFFFFF"/>
              </w:rPr>
              <w:t>мс</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-10°С до 80°С.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Число срабатываний: не менее 10 млн циклов.</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Полиуретановый кабель – не менее 3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3 шт.</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сечение: 0,34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 жилы – медь, корпус – </w:t>
            </w:r>
            <w:proofErr w:type="spellStart"/>
            <w:r w:rsidRPr="00C07CE2">
              <w:rPr>
                <w:rFonts w:ascii="Times New Roman" w:hAnsi="Times New Roman"/>
                <w:bCs/>
                <w:color w:val="000000"/>
                <w:shd w:val="clear" w:color="auto" w:fill="FFFFFF"/>
              </w:rPr>
              <w:t>самозатухающий</w:t>
            </w:r>
            <w:proofErr w:type="spellEnd"/>
            <w:r w:rsidRPr="00C07CE2">
              <w:rPr>
                <w:rFonts w:ascii="Times New Roman" w:hAnsi="Times New Roman"/>
                <w:bCs/>
                <w:color w:val="000000"/>
                <w:shd w:val="clear" w:color="auto" w:fill="FFFFFF"/>
              </w:rPr>
              <w:t xml:space="preserve"> и </w:t>
            </w:r>
            <w:proofErr w:type="spellStart"/>
            <w:r w:rsidRPr="00C07CE2">
              <w:rPr>
                <w:rFonts w:ascii="Times New Roman" w:hAnsi="Times New Roman"/>
                <w:bCs/>
                <w:color w:val="000000"/>
                <w:shd w:val="clear" w:color="auto" w:fill="FFFFFF"/>
              </w:rPr>
              <w:t>трудновоспламеняющийся</w:t>
            </w:r>
            <w:proofErr w:type="spellEnd"/>
            <w:r w:rsidRPr="00C07CE2">
              <w:rPr>
                <w:rFonts w:ascii="Times New Roman" w:hAnsi="Times New Roman"/>
                <w:bCs/>
                <w:color w:val="000000"/>
                <w:shd w:val="clear" w:color="auto" w:fill="FFFFFF"/>
              </w:rPr>
              <w:t xml:space="preserve"> ПВХ-пластикат, экран – лужёная медная проволока.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Температурный диапазон: при изгибах от -5°С до 70°С, неподвижно от -40°С до 70°С.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350 В.</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пробоя: 3000 В.</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Сопротивление изоляции: не менее 20 МОм х км.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Маслостойкая ПВХ изоляция жил: TI2.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электрической панели – не менее 3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для подключения к электрической панели – не менее 3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Штекер в пластиковом корпусе зеленого цвета для подключения к электрической панели – не менее 3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NC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NO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2 шт. </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3/2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седельный.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моностабильный, нормально закрытый.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электромагнитное с пружинным возвратом.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200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диаметр: не менее 1,5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не менее 60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внешние элементы – никелированная латунь, уплотнение – HNBR, FKM.</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(присоединение – G 1/8)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Катушка, не менее 1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постоянное: 24 В (</w:t>
            </w:r>
            <w:r w:rsidRPr="00C07CE2">
              <w:rPr>
                <w:rFonts w:ascii="Times New Roman" w:hAnsi="Times New Roman"/>
                <w:bCs/>
                <w:color w:val="000000"/>
                <w:shd w:val="clear" w:color="auto" w:fill="FFFFFF"/>
                <w:lang w:val="en-US"/>
              </w:rPr>
              <w:t>DC</w:t>
            </w:r>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Мощность: 3,1 Вт.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Кабель – не менее 1 шт. со следующими характеристиками:</w:t>
            </w:r>
          </w:p>
          <w:p w:rsidR="00E6658E" w:rsidRPr="00C07CE2" w:rsidRDefault="00E6658E" w:rsidP="00E00A91">
            <w:pPr>
              <w:numPr>
                <w:ilvl w:val="0"/>
                <w:numId w:val="1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1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Штекер в пластиковом корпусе синего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 не менее 1 шт. со следующими характеристиками:</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моностабильный, нормально закрытый.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электропневматическое с пружинным возвратом.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140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уплотнения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(присоединение – G 1/8)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Пластиковое крепление для монтажа распределителя на профильную панель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Катушка, не менее 1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постоянное: 24 В (</w:t>
            </w:r>
            <w:r w:rsidRPr="00C07CE2">
              <w:rPr>
                <w:rFonts w:ascii="Times New Roman" w:hAnsi="Times New Roman"/>
                <w:bCs/>
                <w:color w:val="000000"/>
                <w:shd w:val="clear" w:color="auto" w:fill="FFFFFF"/>
                <w:lang w:val="en-US"/>
              </w:rPr>
              <w:t>DC</w:t>
            </w:r>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Мощность: 3,1 Вт.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Глушитель на выхлопное отверстие распределителя для устранения или снижения шума во время выхлопа сжатого воздуха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пористого элемента: нержавеющая сталь.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определенный при давлении на входе 600 кПа и выходе в атмосферу: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Кабель – не менее 1 шт. со следующими характеристиками:</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 не менее 1 шт. со следующими характеристиками:</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 не менее 1 шт. со следующими характеристиками:</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5/2 – не менее 2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бистабильный.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электропневматическое.</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уплотнения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(присоединение – G 1/8)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Катушка,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постоянное: 24 В (</w:t>
            </w:r>
            <w:r w:rsidRPr="00C07CE2">
              <w:rPr>
                <w:rFonts w:ascii="Times New Roman" w:hAnsi="Times New Roman"/>
                <w:bCs/>
                <w:color w:val="000000"/>
                <w:shd w:val="clear" w:color="auto" w:fill="FFFFFF"/>
                <w:lang w:val="en-US"/>
              </w:rPr>
              <w:t>DC</w:t>
            </w:r>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Мощность: 3,1 Вт.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Глушитель на выхлопное отверстие распределителя для устранения или снижения шума во время выхлопа сжатого воздуха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пористого элемента: нержавеющая сталь.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определенный при давлении на входе 600 кПа и выходе в атмосферу: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Кабель – не менее 2 шт. со следующими характеристиками:</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 не менее 2 шт. со следующими характеристиками:</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 не менее 2 шт. со следующими характеристиками:</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Маркировка для штекера +24V – не менее 2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Концевой выключатель электромеханический – не менее 4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Переключающий механизм: шарнирный рычаг с роликом.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Ток: не более 15 A</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Контактный промежуток: не более 0,5 мм.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Винтовые клеммы: с зубчатой шайбой.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-25°С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переключающих (перекидных) контактов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нормально замкнутых контактов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нормально разомкнутых контактов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пластик.</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концевого выключателя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Крепление крышки к выключателю: с помощью крепежных винтов.</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Полиуретановый кабель – не менее 1 шт. со следующими характеристиками:</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3 шт.</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сечение: 0,34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 жилы – медь, корпус – </w:t>
            </w:r>
            <w:proofErr w:type="spellStart"/>
            <w:r w:rsidRPr="00C07CE2">
              <w:rPr>
                <w:rFonts w:ascii="Times New Roman" w:hAnsi="Times New Roman"/>
                <w:bCs/>
                <w:color w:val="000000"/>
                <w:shd w:val="clear" w:color="auto" w:fill="FFFFFF"/>
              </w:rPr>
              <w:t>самозатухающий</w:t>
            </w:r>
            <w:proofErr w:type="spellEnd"/>
            <w:r w:rsidRPr="00C07CE2">
              <w:rPr>
                <w:rFonts w:ascii="Times New Roman" w:hAnsi="Times New Roman"/>
                <w:bCs/>
                <w:color w:val="000000"/>
                <w:shd w:val="clear" w:color="auto" w:fill="FFFFFF"/>
              </w:rPr>
              <w:t xml:space="preserve"> и </w:t>
            </w:r>
            <w:proofErr w:type="spellStart"/>
            <w:r w:rsidRPr="00C07CE2">
              <w:rPr>
                <w:rFonts w:ascii="Times New Roman" w:hAnsi="Times New Roman"/>
                <w:bCs/>
                <w:color w:val="000000"/>
                <w:shd w:val="clear" w:color="auto" w:fill="FFFFFF"/>
              </w:rPr>
              <w:t>трудновоспламеняющийся</w:t>
            </w:r>
            <w:proofErr w:type="spellEnd"/>
            <w:r w:rsidRPr="00C07CE2">
              <w:rPr>
                <w:rFonts w:ascii="Times New Roman" w:hAnsi="Times New Roman"/>
                <w:bCs/>
                <w:color w:val="000000"/>
                <w:shd w:val="clear" w:color="auto" w:fill="FFFFFF"/>
              </w:rPr>
              <w:t xml:space="preserve"> ПВХ-пластикат, экран – лужёная медная проволока.</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Температурный диапазон: при изгибах от -5°С до +70°С, неподвижно от -40°С до +70°С.</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не менее 350 В.</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пробоя: не менее 3000 В.</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Сопротивление изоляции: не менее 20 МОм х км.</w:t>
            </w:r>
          </w:p>
          <w:p w:rsidR="00E6658E" w:rsidRPr="00C07CE2" w:rsidRDefault="00E6658E" w:rsidP="00E00A91">
            <w:pPr>
              <w:numPr>
                <w:ilvl w:val="0"/>
                <w:numId w:val="2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Маслостойкая ПВХ изоляция жил: TI2.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зеленого цвета для подключения к электрическим модулям формата А4 – не менее 2 шт. со следующими характеристиками:</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 xml:space="preserve">Внешний диаметр: 4 мм </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NC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NO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Датчик приближения объекта оптический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датчика: фотоэлектрический, диффузионный.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Объект регистрации: прозрачный, полупрозрачный, непрозрачный материал.</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Гистерезис: не более 20% от номинальной зоны установки.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Время срабатывания: не менее 1 </w:t>
            </w:r>
            <w:proofErr w:type="spellStart"/>
            <w:r w:rsidRPr="00C07CE2">
              <w:rPr>
                <w:rFonts w:ascii="Times New Roman" w:hAnsi="Times New Roman"/>
                <w:bCs/>
                <w:color w:val="000000"/>
                <w:shd w:val="clear" w:color="auto" w:fill="FFFFFF"/>
              </w:rPr>
              <w:t>мс</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Потребление тока (максимальное): не более 45 мА.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Настройка чувствительности: потенциометр.</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Схемы защиты: защита от короткого замыкания и обратной полярности питания.</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Индикатор питания (излучатель): красный светодиод.</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Индикатор срабатывания (приемник): красный светодиод.</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расстояния срабатывания: от 10 до 100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напряжения питания: от 12 до 24 VDC.</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Выход управления: PNP нормально открытый.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2 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не менее 4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-10°С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Степень защиты: не ниже IP66.</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датчика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зеленого цвета для подключения к электрическим модулям формата А4 – не менее 2 шт. со следующими характеристиками:</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CTRL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DO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Датчик приближения объекта емкостный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датчика: емкостной.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3-х проводной PNP.</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Выход: нормально открытый.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расстояния срабатывания: от 0 до 8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корпуса: цилиндрический.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напряжения питания: от 10 до 30 V DC.</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не более 18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2 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датчика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 xml:space="preserve">Внешний диаметр: 4 мм </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зеленого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Маркировка для штекера </w:t>
            </w:r>
            <w:r w:rsidRPr="00C07CE2">
              <w:rPr>
                <w:rFonts w:ascii="Times New Roman" w:hAnsi="Times New Roman"/>
                <w:bCs/>
                <w:color w:val="000000"/>
                <w:shd w:val="clear" w:color="auto" w:fill="FFFFFF"/>
                <w:lang w:val="en-US"/>
              </w:rPr>
              <w:t>N</w:t>
            </w:r>
            <w:r w:rsidRPr="00C07CE2">
              <w:rPr>
                <w:rFonts w:ascii="Times New Roman" w:hAnsi="Times New Roman"/>
                <w:bCs/>
                <w:color w:val="000000"/>
                <w:shd w:val="clear" w:color="auto" w:fill="FFFFFF"/>
              </w:rPr>
              <w:t>O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Датчик приближения объекта индуктивный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датчика: индуктивный.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3-х проводной PNP.</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Диапазон напряжения питания: от 0 до 30 </w:t>
            </w:r>
            <w:r w:rsidRPr="00C07CE2">
              <w:rPr>
                <w:rFonts w:ascii="Times New Roman" w:hAnsi="Times New Roman"/>
                <w:bCs/>
                <w:color w:val="000000"/>
                <w:shd w:val="clear" w:color="auto" w:fill="FFFFFF"/>
                <w:lang w:val="en-US"/>
              </w:rPr>
              <w:t>V</w:t>
            </w:r>
            <w:r w:rsidRPr="00C07CE2">
              <w:rPr>
                <w:rFonts w:ascii="Times New Roman" w:hAnsi="Times New Roman"/>
                <w:bCs/>
                <w:color w:val="000000"/>
                <w:shd w:val="clear" w:color="auto" w:fill="FFFFFF"/>
              </w:rPr>
              <w:t xml:space="preserve"> DC.</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Выход: нормально открытый.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расстояния срабатывания: от 0 до 8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Размер: не более 18×18×47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-25°С до 70°С.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Класс защиты: не ниже IP67.</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2 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датчика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Штекер в пластиковом корпусе красного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зеленого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Маркировка для штекера </w:t>
            </w:r>
            <w:r w:rsidRPr="00C07CE2">
              <w:rPr>
                <w:rFonts w:ascii="Times New Roman" w:hAnsi="Times New Roman"/>
                <w:bCs/>
                <w:color w:val="000000"/>
                <w:shd w:val="clear" w:color="auto" w:fill="FFFFFF"/>
                <w:lang w:val="en-US"/>
              </w:rPr>
              <w:t>N</w:t>
            </w:r>
            <w:r w:rsidRPr="00C07CE2">
              <w:rPr>
                <w:rFonts w:ascii="Times New Roman" w:hAnsi="Times New Roman"/>
                <w:bCs/>
                <w:color w:val="000000"/>
                <w:shd w:val="clear" w:color="auto" w:fill="FFFFFF"/>
              </w:rPr>
              <w:t>O – не менее 1 шт.</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Датчик давления с дисплеем, дискретными и аналоговым выходами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измеряемого давления: от 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Выдерживаемое (максимальное) давление: не менее 1500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Присоединение: </w:t>
            </w:r>
            <w:r w:rsidRPr="00C07CE2">
              <w:rPr>
                <w:rFonts w:ascii="Times New Roman" w:hAnsi="Times New Roman"/>
                <w:bCs/>
                <w:color w:val="000000"/>
                <w:shd w:val="clear" w:color="auto" w:fill="FFFFFF"/>
                <w:lang w:val="en-US"/>
              </w:rPr>
              <w:t>G1/8.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Диапазон напряжения питания: от 12 до 24 </w:t>
            </w:r>
            <w:r w:rsidRPr="00C07CE2">
              <w:rPr>
                <w:rFonts w:ascii="Times New Roman" w:hAnsi="Times New Roman"/>
                <w:bCs/>
                <w:color w:val="000000"/>
                <w:shd w:val="clear" w:color="auto" w:fill="FFFFFF"/>
                <w:lang w:val="en-US"/>
              </w:rPr>
              <w:t>V</w:t>
            </w:r>
            <w:r w:rsidRPr="00C07CE2">
              <w:rPr>
                <w:rFonts w:ascii="Times New Roman" w:hAnsi="Times New Roman"/>
                <w:bCs/>
                <w:color w:val="000000"/>
                <w:shd w:val="clear" w:color="auto" w:fill="FFFFFF"/>
              </w:rPr>
              <w:t xml:space="preserve"> DC.</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Потребляемый ток: 55 мА.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2 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Дисплей: 3-х </w:t>
            </w:r>
            <w:proofErr w:type="spellStart"/>
            <w:r w:rsidRPr="00C07CE2">
              <w:rPr>
                <w:rFonts w:ascii="Times New Roman" w:hAnsi="Times New Roman"/>
                <w:bCs/>
                <w:color w:val="000000"/>
                <w:shd w:val="clear" w:color="auto" w:fill="FFFFFF"/>
              </w:rPr>
              <w:t>значный</w:t>
            </w:r>
            <w:proofErr w:type="spellEnd"/>
            <w:r w:rsidRPr="00C07CE2">
              <w:rPr>
                <w:rFonts w:ascii="Times New Roman" w:hAnsi="Times New Roman"/>
                <w:bCs/>
                <w:color w:val="000000"/>
                <w:shd w:val="clear" w:color="auto" w:fill="FFFFFF"/>
              </w:rPr>
              <w:t xml:space="preserve"> цифровой дисплей с мембранной клавиатурой для настройки.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Количество выходов </w:t>
            </w:r>
            <w:r w:rsidRPr="00C07CE2">
              <w:rPr>
                <w:rFonts w:ascii="Times New Roman" w:hAnsi="Times New Roman"/>
                <w:bCs/>
                <w:color w:val="000000"/>
                <w:shd w:val="clear" w:color="auto" w:fill="FFFFFF"/>
                <w:lang w:val="en-US"/>
              </w:rPr>
              <w:t>PNP</w:t>
            </w:r>
            <w:r w:rsidRPr="00C07CE2">
              <w:rPr>
                <w:rFonts w:ascii="Times New Roman" w:hAnsi="Times New Roman"/>
                <w:bCs/>
                <w:color w:val="000000"/>
                <w:shd w:val="clear" w:color="auto" w:fill="FFFFFF"/>
              </w:rPr>
              <w:t>: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Максимальное напряжение питания: не более 24 V DC</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аналоговых выходов: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Диапазон аналогового напряжения: от 0 до 5 </w:t>
            </w:r>
            <w:r w:rsidRPr="00C07CE2">
              <w:rPr>
                <w:rFonts w:ascii="Times New Roman" w:hAnsi="Times New Roman"/>
                <w:bCs/>
                <w:color w:val="000000"/>
                <w:shd w:val="clear" w:color="auto" w:fill="FFFFFF"/>
                <w:lang w:val="en-US"/>
              </w:rPr>
              <w:t>V</w:t>
            </w:r>
            <w:r w:rsidRPr="00C07CE2">
              <w:rPr>
                <w:rFonts w:ascii="Times New Roman" w:hAnsi="Times New Roman"/>
                <w:bCs/>
                <w:color w:val="000000"/>
                <w:shd w:val="clear" w:color="auto" w:fill="FFFFFF"/>
              </w:rPr>
              <w:t xml:space="preserve"> DC.</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Класс защиты: не ниже IP65.</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не менее 1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6 мм.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прямое переходное соединение для установки в цангу с металлической цангой – не менее 1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4 мм.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для установки в цангу: 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датчика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зеленого цвета для подключения к электрическим модулям формата А4 – не менее 3 шт. со следующими характеристиками:</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ток: 36 А.</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3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DO1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DO2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Маркировка для штекера </w:t>
            </w:r>
            <w:r w:rsidRPr="00C07CE2">
              <w:rPr>
                <w:rFonts w:ascii="Times New Roman" w:hAnsi="Times New Roman"/>
                <w:bCs/>
                <w:color w:val="000000"/>
                <w:shd w:val="clear" w:color="auto" w:fill="FFFFFF"/>
                <w:lang w:val="en-US"/>
              </w:rPr>
              <w:t>A</w:t>
            </w:r>
            <w:r w:rsidRPr="00C07CE2">
              <w:rPr>
                <w:rFonts w:ascii="Times New Roman" w:hAnsi="Times New Roman"/>
                <w:bCs/>
                <w:color w:val="000000"/>
                <w:shd w:val="clear" w:color="auto" w:fill="FFFFFF"/>
              </w:rPr>
              <w:t>O – не менее 1 шт.</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 xml:space="preserve">Дополнительный набор элементов </w:t>
            </w:r>
            <w:proofErr w:type="spellStart"/>
            <w:r w:rsidRPr="00C07CE2">
              <w:rPr>
                <w:rFonts w:ascii="Times New Roman" w:hAnsi="Times New Roman"/>
                <w:b/>
                <w:bCs/>
                <w:color w:val="000000"/>
                <w:shd w:val="clear" w:color="auto" w:fill="FFFFFF"/>
              </w:rPr>
              <w:t>электропневмоавтоматики</w:t>
            </w:r>
            <w:proofErr w:type="spellEnd"/>
            <w:r w:rsidRPr="00C07CE2">
              <w:rPr>
                <w:rFonts w:ascii="Times New Roman" w:hAnsi="Times New Roman"/>
                <w:b/>
                <w:bCs/>
                <w:color w:val="000000"/>
                <w:shd w:val="clear" w:color="auto" w:fill="FFFFFF"/>
              </w:rPr>
              <w:t xml:space="preserve"> </w:t>
            </w:r>
            <w:r w:rsidRPr="00A02160">
              <w:rPr>
                <w:rFonts w:ascii="Times New Roman" w:hAnsi="Times New Roman"/>
                <w:b/>
                <w:bCs/>
                <w:color w:val="000000"/>
                <w:shd w:val="clear" w:color="auto" w:fill="FFFFFF"/>
              </w:rPr>
              <w:t>более 1 шт.,</w:t>
            </w:r>
            <w:r w:rsidRPr="00C07CE2">
              <w:rPr>
                <w:rFonts w:ascii="Times New Roman" w:hAnsi="Times New Roman"/>
                <w:b/>
                <w:bCs/>
                <w:color w:val="000000"/>
                <w:shd w:val="clear" w:color="auto" w:fill="FFFFFF"/>
              </w:rPr>
              <w:t xml:space="preserve"> должен включать следующие элементы:</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proofErr w:type="spellStart"/>
            <w:r w:rsidRPr="00C07CE2">
              <w:rPr>
                <w:rFonts w:ascii="Times New Roman" w:hAnsi="Times New Roman"/>
                <w:bCs/>
                <w:color w:val="000000"/>
                <w:u w:val="single"/>
                <w:shd w:val="clear" w:color="auto" w:fill="FFFFFF"/>
              </w:rPr>
              <w:t>Пневмоцилиндр</w:t>
            </w:r>
            <w:proofErr w:type="spellEnd"/>
            <w:r w:rsidRPr="00C07CE2">
              <w:rPr>
                <w:rFonts w:ascii="Times New Roman" w:hAnsi="Times New Roman"/>
                <w:bCs/>
                <w:color w:val="000000"/>
                <w:u w:val="single"/>
                <w:shd w:val="clear" w:color="auto" w:fill="FFFFFF"/>
              </w:rPr>
              <w:t xml:space="preserve"> двустороннего действия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поршня: 16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хода: не менее 100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Усилие, развиваемое при рабочем давлении 600 кПа: не менее 106 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магнитный, с демпфированием (за счет пластиковых шайб на поршне, обеспечивающих мягкую и бесшумную остановку).</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Наконечник на конце штока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Материалы: шток – нержавеющая сталь AISI 303, гильза – нержавеющая сталь AISI 304, крышки – анодированный алюминий, наконечник штока - нержавеющая сталь.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Длина </w:t>
            </w:r>
            <w:proofErr w:type="spellStart"/>
            <w:r w:rsidRPr="00C07CE2">
              <w:rPr>
                <w:rFonts w:ascii="Times New Roman" w:hAnsi="Times New Roman"/>
                <w:bCs/>
                <w:color w:val="000000"/>
                <w:shd w:val="clear" w:color="auto" w:fill="FFFFFF"/>
              </w:rPr>
              <w:t>пневмоцилиндра</w:t>
            </w:r>
            <w:proofErr w:type="spellEnd"/>
            <w:r w:rsidRPr="00C07CE2">
              <w:rPr>
                <w:rFonts w:ascii="Times New Roman" w:hAnsi="Times New Roman"/>
                <w:bCs/>
                <w:color w:val="000000"/>
                <w:shd w:val="clear" w:color="auto" w:fill="FFFFFF"/>
              </w:rPr>
              <w:t xml:space="preserve"> с втянутым штоком: не более 211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Уплотнения: NBR, полиуретан.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с серьгой из никелированной латуни и с металлической цангой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Магнитный датчик положения для обнаружения положения поршня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геркон.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Состояние контакта: нормально открытый.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напряжений: от 5 до 30 В (AC/DC).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Ток: не более 250 мА.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не менее 1 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Корпус – пластик, залитый эпоксидной смолой, кабель – </w:t>
            </w:r>
            <w:r w:rsidRPr="00C07CE2">
              <w:rPr>
                <w:rFonts w:ascii="Times New Roman" w:hAnsi="Times New Roman"/>
                <w:bCs/>
                <w:color w:val="000000"/>
                <w:shd w:val="clear" w:color="auto" w:fill="FFFFFF"/>
                <w:lang w:val="en-US"/>
              </w:rPr>
              <w:t>PVC</w:t>
            </w:r>
            <w:r w:rsidRPr="00C07CE2">
              <w:rPr>
                <w:rFonts w:ascii="Times New Roman" w:hAnsi="Times New Roman"/>
                <w:bCs/>
                <w:color w:val="000000"/>
                <w:shd w:val="clear" w:color="auto" w:fill="FFFFFF"/>
              </w:rPr>
              <w:t xml:space="preserve">, разъем – </w:t>
            </w:r>
            <w:r w:rsidRPr="00C07CE2">
              <w:rPr>
                <w:rFonts w:ascii="Times New Roman" w:hAnsi="Times New Roman"/>
                <w:bCs/>
                <w:color w:val="000000"/>
                <w:shd w:val="clear" w:color="auto" w:fill="FFFFFF"/>
                <w:lang w:val="en-US"/>
              </w:rPr>
              <w:t>PVR</w:t>
            </w:r>
            <w:r w:rsidRPr="00C07CE2">
              <w:rPr>
                <w:rFonts w:ascii="Times New Roman" w:hAnsi="Times New Roman"/>
                <w:bCs/>
                <w:color w:val="000000"/>
                <w:shd w:val="clear" w:color="auto" w:fill="FFFFFF"/>
              </w:rPr>
              <w:t>, корпус разъема – полиуретан.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Индикация – желтый светодиод.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Время включения – не более 1,8 </w:t>
            </w:r>
            <w:proofErr w:type="spellStart"/>
            <w:r w:rsidRPr="00C07CE2">
              <w:rPr>
                <w:rFonts w:ascii="Times New Roman" w:hAnsi="Times New Roman"/>
                <w:bCs/>
                <w:color w:val="000000"/>
                <w:shd w:val="clear" w:color="auto" w:fill="FFFFFF"/>
              </w:rPr>
              <w:t>мс</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-10°С до 80°С.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Число срабатываний: не менее 10 млн циклов.</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Полиуретановый кабель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3 шт.</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сечение: 0,34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 жилы – медь, корпус – </w:t>
            </w:r>
            <w:proofErr w:type="spellStart"/>
            <w:r w:rsidRPr="00C07CE2">
              <w:rPr>
                <w:rFonts w:ascii="Times New Roman" w:hAnsi="Times New Roman"/>
                <w:bCs/>
                <w:color w:val="000000"/>
                <w:shd w:val="clear" w:color="auto" w:fill="FFFFFF"/>
              </w:rPr>
              <w:t>самозатухающий</w:t>
            </w:r>
            <w:proofErr w:type="spellEnd"/>
            <w:r w:rsidRPr="00C07CE2">
              <w:rPr>
                <w:rFonts w:ascii="Times New Roman" w:hAnsi="Times New Roman"/>
                <w:bCs/>
                <w:color w:val="000000"/>
                <w:shd w:val="clear" w:color="auto" w:fill="FFFFFF"/>
              </w:rPr>
              <w:t xml:space="preserve"> и </w:t>
            </w:r>
            <w:proofErr w:type="spellStart"/>
            <w:r w:rsidRPr="00C07CE2">
              <w:rPr>
                <w:rFonts w:ascii="Times New Roman" w:hAnsi="Times New Roman"/>
                <w:bCs/>
                <w:color w:val="000000"/>
                <w:shd w:val="clear" w:color="auto" w:fill="FFFFFF"/>
              </w:rPr>
              <w:t>трудновоспламеняющийся</w:t>
            </w:r>
            <w:proofErr w:type="spellEnd"/>
            <w:r w:rsidRPr="00C07CE2">
              <w:rPr>
                <w:rFonts w:ascii="Times New Roman" w:hAnsi="Times New Roman"/>
                <w:bCs/>
                <w:color w:val="000000"/>
                <w:shd w:val="clear" w:color="auto" w:fill="FFFFFF"/>
              </w:rPr>
              <w:t xml:space="preserve"> ПВХ-пластикат, экран – лужёная медная проволока.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Температурный диапазон: при изгибах от -5°С до 70°С, неподвижно от -40°С до 70°С.</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350 В.</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пробоя: 3000 В.</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Сопротивление изоляции: не менее 20 МОм х км.</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Маслостойкая ПВХ изоляция жил: TI2.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электрической панели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Штекер в пластиковом корпусе красного цвета для подключения к электрической панели – не менее 2 шт.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Штекер в пластиковом корпусе зеленого цвета для подключения к электрической панели – не менее 2 шт.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мм2.</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NC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NO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2 шт. </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3/2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седельный.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моностабильный, нормально закрытый.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электромагнитное с пружинным возвратом.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200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Номинальный диаметр: не менее 1,5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не менее 60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внешние элементы – никелированная латунь, уплотнение – HNBR, FKM.</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(присоединение – G 1/8)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Катушка, не менее 1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постоянное: 24 В (</w:t>
            </w:r>
            <w:r w:rsidRPr="00C07CE2">
              <w:rPr>
                <w:rFonts w:ascii="Times New Roman" w:hAnsi="Times New Roman"/>
                <w:bCs/>
                <w:color w:val="000000"/>
                <w:shd w:val="clear" w:color="auto" w:fill="FFFFFF"/>
                <w:lang w:val="en-US"/>
              </w:rPr>
              <w:t>DC</w:t>
            </w:r>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Мощность: 3,1 Вт.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Кабель – не менее 1 шт. со следующими характеристиками:</w:t>
            </w:r>
          </w:p>
          <w:p w:rsidR="00E6658E" w:rsidRPr="00C07CE2" w:rsidRDefault="00E6658E" w:rsidP="00E00A91">
            <w:pPr>
              <w:numPr>
                <w:ilvl w:val="0"/>
                <w:numId w:val="1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1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для подключения к электрическим модулям формата А4 – не менее 1 шт. со следующими характеристиками:</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1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 не менее 1 шт. со следующими характеристиками:</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5/2 – не менее 2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моностабильный, нормально закрытый.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электропневматическое с пружинным возвратом.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140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уплотнения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(присоединение – G 1/8)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Пластиковое крепление для монтажа распределителя на профильную панель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Катушка, не менее 1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постоянное: 24 В (</w:t>
            </w:r>
            <w:r w:rsidRPr="00C07CE2">
              <w:rPr>
                <w:rFonts w:ascii="Times New Roman" w:hAnsi="Times New Roman"/>
                <w:bCs/>
                <w:color w:val="000000"/>
                <w:shd w:val="clear" w:color="auto" w:fill="FFFFFF"/>
                <w:lang w:val="en-US"/>
              </w:rPr>
              <w:t>DC</w:t>
            </w:r>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Мощность: 3,1 Вт.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Глушитель на выхлопное отверстие распределителя для устранения или снижения шума во время выхлопа сжатого воздуха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пористого элемента: нержавеющая сталь.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определенный при давлении на входе 600 кПа и выходе в атмосферу: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Кабель – не менее 1 шт. со следующими характеристиками:</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 не менее 1 шт. со следующими характеристиками:</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 xml:space="preserve">Внешний диаметр: 4 мм </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 не менее 1 шт. со следующими характеристиками:</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1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1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Распределитель 5/2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золотникового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бистабильный.</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электропневматическое.</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алюминий, золотник – нержавеющая сталь, уплотнения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Самозаклинивающееся быстроразъемное поворотное (Г-образное) соединение с металлической цангой (присоединение – G 1/8) –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Пластиковое крепление для монтажа распределителя на профильную панель – не менее 1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Катушка,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Напряжение постоянное: 24 В (</w:t>
            </w:r>
            <w:r w:rsidRPr="00C07CE2">
              <w:rPr>
                <w:rFonts w:ascii="Times New Roman" w:hAnsi="Times New Roman"/>
                <w:bCs/>
                <w:color w:val="000000"/>
                <w:shd w:val="clear" w:color="auto" w:fill="FFFFFF"/>
                <w:lang w:val="en-US"/>
              </w:rPr>
              <w:t>DC</w:t>
            </w:r>
            <w:r w:rsidRPr="00C07CE2">
              <w:rPr>
                <w:rFonts w:ascii="Times New Roman" w:hAnsi="Times New Roman"/>
                <w:bCs/>
                <w:color w:val="000000"/>
                <w:shd w:val="clear" w:color="auto" w:fill="FFFFFF"/>
              </w:rPr>
              <w:t>)</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Мощность: 3,1 Вт.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Глушитель на выхлопное отверстие распределителя для устранения или снижения шума во время выхлопа сжатого воздуха – не менее 2 шт. со следующими характеристиками:</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корпус с наружной резьбой.</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корпуса: латунь.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Материал пористого элемента: нержавеющая сталь.</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G1/8.</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1000 кПа.</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определенный при давлении на входе 600 кПа и выходе в атмосферу: не менее 700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не более 76 дБ(А).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Кабель – не менее 2 шт. со следующими характеристиками:</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кабеля – не менее 1 м.</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Количество жил –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синего цвета – не менее 2 шт. со следующими характеристиками:</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Штекер в пластиковом корпусе красного цвета – не менее 2 шт. со следующими характеристиками:</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w:t>
            </w:r>
            <w:proofErr w:type="spellStart"/>
            <w:r w:rsidRPr="00C07CE2">
              <w:rPr>
                <w:rFonts w:ascii="Times New Roman" w:hAnsi="Times New Roman"/>
                <w:bCs/>
                <w:color w:val="000000"/>
                <w:shd w:val="clear" w:color="auto" w:fill="FFFFFF"/>
              </w:rPr>
              <w:t>Banana</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Внешний диаметр: 4 мм </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Номинальное напряжение: 1кВ (AC).</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Номинальная сила тока: 36 А.</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Подключение: на провод.</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Сечение провода: 2,5 мм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2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Длина: не более 56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0V –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Маркировка для штекера +24V – не менее 2 шт.</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Комплект для монтажа и обслуживания не менее 1 шт., со следующими характеристиками:</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Клапан быстрого выхлопа – не менее 4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Конструкция: клапанного типа.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не менее 100.</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из линии питания в линию подачи: не менее 50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Номинальный расход из линии питания в линию сброса: не менее 100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Размеры клапана: не более 39 х 22 х 12 мм (длина х ширина х толщина).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 латунь, уплотнения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60°С.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Диапазон температуры окружающей среды: от 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Рабочая среда: сжатый воздух в соответствии с ISO 8573-1:2010 [7:8:4].</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Проходное соединение для установки в цангу – не менее 4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1600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Внешний диаметр под цангу: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корпус – никелированная латунь.</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Заглушка металлическая – не менее 20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для установки в цангу диаметром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латунь.</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Трубка пластиковая – не менее 50 м.</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полиамид PA12.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Размер: внешний диаметр 4 мм, внутренний – 2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Цвет трубки: прозрачная.</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при температуре 23°С: не менее 4400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Давление на разрыв: не менее 132000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Вес: не более 9,7 г/м.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Радиус изгиба: не менее 16 мм.</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Т-образное самозаклинивающееся соединение с металлической цангой – не менее 10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1600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и цанга – никелированная латунь,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Самозаклинивающееся прямое соединение с металлической цангой – не менее 10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1600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и цанга – никелированная латунь,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Ножницы для пневматических пластиковых трубок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Диаметр трубки: не менее 12 мм.</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Съемник для самозаклинивающихся соединений с цангой – не менее 2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Наружный диаметр трубки: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 </w:t>
            </w:r>
            <w:proofErr w:type="spellStart"/>
            <w:r w:rsidRPr="00C07CE2">
              <w:rPr>
                <w:rFonts w:ascii="Times New Roman" w:hAnsi="Times New Roman"/>
                <w:bCs/>
                <w:color w:val="000000"/>
                <w:shd w:val="clear" w:color="auto" w:fill="FFFFFF"/>
              </w:rPr>
              <w:t>технополимер</w:t>
            </w:r>
            <w:proofErr w:type="spellEnd"/>
            <w:r w:rsidRPr="00C07CE2">
              <w:rPr>
                <w:rFonts w:ascii="Times New Roman" w:hAnsi="Times New Roman"/>
                <w:bCs/>
                <w:color w:val="000000"/>
                <w:shd w:val="clear" w:color="auto" w:fill="FFFFFF"/>
              </w:rPr>
              <w:t>.</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Г-образное самозаклинивающееся соединение с металлической цангой – не менее 10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1600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 1/8.</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и цанга – никелированная латунь, уплотнение – фторопласт.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Г-образное самозаклинивающееся соединение с металлической цангой – не менее 10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1600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М5.</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Материалы: корпус и цанга – никелированная латунь, уплотнение – 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Трубка пластиковая – не менее 5 м.</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Материал: полиамид PA12.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Размер: внешний диаметр 6 мм, внутренний – 4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Цвет трубки: прозрачная.</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давление при температуре 23°С: не менее 4400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Давление на разрыв: не менее 132000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Вес: не более 9,7 г/м.</w:t>
            </w:r>
          </w:p>
          <w:p w:rsidR="00E6658E" w:rsidRPr="00C07CE2" w:rsidRDefault="00E6658E" w:rsidP="00E00A91">
            <w:pPr>
              <w:numPr>
                <w:ilvl w:val="0"/>
                <w:numId w:val="13"/>
              </w:numPr>
              <w:spacing w:after="0" w:line="240" w:lineRule="auto"/>
              <w:rPr>
                <w:rFonts w:ascii="Times New Roman" w:hAnsi="Times New Roman"/>
                <w:b/>
                <w:bCs/>
                <w:color w:val="000000"/>
                <w:shd w:val="clear" w:color="auto" w:fill="FFFFFF"/>
              </w:rPr>
            </w:pPr>
            <w:r w:rsidRPr="00C07CE2">
              <w:rPr>
                <w:rFonts w:ascii="Times New Roman" w:hAnsi="Times New Roman"/>
                <w:bCs/>
                <w:color w:val="000000"/>
                <w:shd w:val="clear" w:color="auto" w:fill="FFFFFF"/>
              </w:rPr>
              <w:t>Радиус изгиба: не менее 16 мм.</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t>Прямое соединение с накидной гайкой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2500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внутренний 6 мм, внешний 8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G1/4.</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Материалы: корпус и гайка – никелированная латунь,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-20°С до 80°С.</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u w:val="single"/>
                <w:shd w:val="clear" w:color="auto" w:fill="FFFFFF"/>
              </w:rPr>
              <w:lastRenderedPageBreak/>
              <w:t xml:space="preserve">Быстроразъемное соединение с </w:t>
            </w:r>
            <w:proofErr w:type="spellStart"/>
            <w:r w:rsidRPr="00C07CE2">
              <w:rPr>
                <w:rFonts w:ascii="Times New Roman" w:hAnsi="Times New Roman"/>
                <w:bCs/>
                <w:color w:val="000000"/>
                <w:u w:val="single"/>
                <w:shd w:val="clear" w:color="auto" w:fill="FFFFFF"/>
              </w:rPr>
              <w:t>самозапиранием</w:t>
            </w:r>
            <w:proofErr w:type="spellEnd"/>
            <w:r w:rsidRPr="00C07CE2">
              <w:rPr>
                <w:rFonts w:ascii="Times New Roman" w:hAnsi="Times New Roman"/>
                <w:bCs/>
                <w:color w:val="000000"/>
                <w:u w:val="single"/>
                <w:shd w:val="clear" w:color="auto" w:fill="FFFFFF"/>
              </w:rPr>
              <w:t xml:space="preserve"> – не менее 1 шт.</w:t>
            </w:r>
            <w:r w:rsidRPr="00C07CE2">
              <w:rPr>
                <w:rFonts w:ascii="Times New Roman" w:hAnsi="Times New Roman"/>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рабочего давления: от 0 до 1200 кПа.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Захват пластиковой трубки: диаметр внутренний 6 мм, внешний 8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Материалы: корпус – никелированная латунь, уплотнение </w:t>
            </w:r>
            <w:r w:rsidRPr="00C07CE2">
              <w:rPr>
                <w:rFonts w:ascii="Times New Roman" w:hAnsi="Times New Roman"/>
                <w:bCs/>
                <w:color w:val="000000"/>
                <w:shd w:val="clear" w:color="auto" w:fill="FFFFFF"/>
                <w:lang w:val="en-US"/>
              </w:rPr>
              <w:t>NBR</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Диапазон рабочей температуры: от 0°С до 80°С.</w:t>
            </w:r>
          </w:p>
          <w:p w:rsidR="00E6658E" w:rsidRPr="00C07CE2" w:rsidRDefault="00E6658E" w:rsidP="00E6658E">
            <w:pPr>
              <w:spacing w:after="0" w:line="240" w:lineRule="auto"/>
              <w:rPr>
                <w:rFonts w:ascii="Times New Roman" w:hAnsi="Times New Roman"/>
                <w:bCs/>
                <w:color w:val="000000"/>
                <w:u w:val="single"/>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proofErr w:type="spellStart"/>
            <w:r w:rsidRPr="00C07CE2">
              <w:rPr>
                <w:rFonts w:ascii="Times New Roman" w:hAnsi="Times New Roman"/>
                <w:b/>
                <w:bCs/>
                <w:color w:val="000000"/>
                <w:shd w:val="clear" w:color="auto" w:fill="FFFFFF"/>
              </w:rPr>
              <w:t>Подкатная</w:t>
            </w:r>
            <w:proofErr w:type="spellEnd"/>
            <w:r w:rsidRPr="00C07CE2">
              <w:rPr>
                <w:rFonts w:ascii="Times New Roman" w:hAnsi="Times New Roman"/>
                <w:b/>
                <w:bCs/>
                <w:color w:val="000000"/>
                <w:shd w:val="clear" w:color="auto" w:fill="FFFFFF"/>
              </w:rPr>
              <w:t xml:space="preserve"> тумбочка с выдвижными ящиками не менее 2 шт.,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Материал тумбочки: ЛДСП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Размеры, </w:t>
            </w:r>
            <w:proofErr w:type="spellStart"/>
            <w:r w:rsidRPr="00C07CE2">
              <w:rPr>
                <w:rFonts w:ascii="Times New Roman" w:hAnsi="Times New Roman"/>
                <w:bCs/>
                <w:color w:val="000000"/>
                <w:shd w:val="clear" w:color="auto" w:fill="FFFFFF"/>
              </w:rPr>
              <w:t>ШхГхВ</w:t>
            </w:r>
            <w:proofErr w:type="spellEnd"/>
            <w:r w:rsidRPr="00C07CE2">
              <w:rPr>
                <w:rFonts w:ascii="Times New Roman" w:hAnsi="Times New Roman"/>
                <w:bCs/>
                <w:color w:val="000000"/>
                <w:shd w:val="clear" w:color="auto" w:fill="FFFFFF"/>
              </w:rPr>
              <w:t>: не менее 430 x 650 x 730 мм.</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Ящики: выдвижные не менее 5 шт. </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Мягкий ложемент, установленный во всех ящиках, с местами под каждый пневматический и электропневматический элементы, повторяющий их внешние контуры: наличие.</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 xml:space="preserve">Комплект электрических кабелей </w:t>
            </w:r>
            <w:r w:rsidRPr="002D228F">
              <w:rPr>
                <w:rFonts w:ascii="Times New Roman" w:hAnsi="Times New Roman"/>
                <w:b/>
                <w:bCs/>
                <w:color w:val="000000"/>
                <w:shd w:val="clear" w:color="auto" w:fill="FFFFFF"/>
              </w:rPr>
              <w:t>более 1 шт.,</w:t>
            </w:r>
            <w:r w:rsidRPr="00C07CE2">
              <w:rPr>
                <w:rFonts w:ascii="Times New Roman" w:hAnsi="Times New Roman"/>
                <w:b/>
                <w:bCs/>
                <w:color w:val="000000"/>
                <w:shd w:val="clear" w:color="auto" w:fill="FFFFFF"/>
              </w:rPr>
              <w:t xml:space="preserve"> со следующими характеристиками:</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Поперечное сечение провода: не менее 1 мм2.</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Максимальный допустимый ток: не менее 19 А.</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На обоих концах кабеля должен располагаться безопасный штекер диаметром </w:t>
            </w:r>
            <w:smartTag w:uri="urn:schemas-microsoft-com:office:smarttags" w:element="metricconverter">
              <w:smartTagPr>
                <w:attr w:name="ProductID" w:val="4 мм"/>
              </w:smartTagPr>
              <w:r w:rsidRPr="00C07CE2">
                <w:rPr>
                  <w:rFonts w:ascii="Times New Roman" w:hAnsi="Times New Roman"/>
                  <w:bCs/>
                  <w:color w:val="000000"/>
                  <w:shd w:val="clear" w:color="auto" w:fill="FFFFFF"/>
                </w:rPr>
                <w:t>4 мм, подходящий для установки в</w:t>
              </w:r>
            </w:smartTag>
            <w:r w:rsidRPr="00C07CE2">
              <w:rPr>
                <w:rFonts w:ascii="Times New Roman" w:hAnsi="Times New Roman"/>
                <w:bCs/>
                <w:color w:val="000000"/>
                <w:shd w:val="clear" w:color="auto" w:fill="FFFFFF"/>
              </w:rPr>
              <w:t xml:space="preserve"> ответное гнездо того же диаметра с возможностью образования «проходного» соединения.</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Электрический кабель красного цвета длиной 800 мм не менее 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Электрический кабель красного цвета длиной 400 мм не менее 4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Электрический кабель зеленого цвета длиной 800 мм не менее 3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Электрический кабель зеленого цвета длиной 400 мм не менее 12 шт.</w:t>
            </w:r>
          </w:p>
          <w:p w:rsidR="00E6658E" w:rsidRPr="00C07CE2" w:rsidRDefault="00E6658E" w:rsidP="00E00A91">
            <w:pPr>
              <w:numPr>
                <w:ilvl w:val="0"/>
                <w:numId w:val="1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Электрический кабель синего цвета длиной 400 мм не менее 5 шт.</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Компрессор малошумный – 1 шт. должен отвечать следующим требованиям:</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компрессора: масляный.</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Принцип действия: объемного действия.</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Рабочее тело: воздух.</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Уровень шума компрессора: не более 40 дБ.</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Развиваемое давление: не менее 800 кПа.</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Производительность: не менее 50 </w:t>
            </w:r>
            <w:proofErr w:type="spellStart"/>
            <w:r w:rsidRPr="00C07CE2">
              <w:rPr>
                <w:rFonts w:ascii="Times New Roman" w:hAnsi="Times New Roman"/>
                <w:bCs/>
                <w:color w:val="000000"/>
                <w:shd w:val="clear" w:color="auto" w:fill="FFFFFF"/>
              </w:rPr>
              <w:t>Нл</w:t>
            </w:r>
            <w:proofErr w:type="spellEnd"/>
            <w:r w:rsidRPr="00C07CE2">
              <w:rPr>
                <w:rFonts w:ascii="Times New Roman" w:hAnsi="Times New Roman"/>
                <w:bCs/>
                <w:color w:val="000000"/>
                <w:shd w:val="clear" w:color="auto" w:fill="FFFFFF"/>
              </w:rPr>
              <w:t>/мин.</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 xml:space="preserve">Объем ресивера: не менее </w:t>
            </w:r>
            <w:smartTag w:uri="urn:schemas-microsoft-com:office:smarttags" w:element="metricconverter">
              <w:smartTagPr>
                <w:attr w:name="ProductID" w:val="24 л"/>
              </w:smartTagPr>
              <w:r w:rsidRPr="00C07CE2">
                <w:rPr>
                  <w:rFonts w:ascii="Times New Roman" w:hAnsi="Times New Roman"/>
                  <w:bCs/>
                  <w:color w:val="000000"/>
                  <w:shd w:val="clear" w:color="auto" w:fill="FFFFFF"/>
                </w:rPr>
                <w:t>24 л</w:t>
              </w:r>
            </w:smartTag>
            <w:r w:rsidRPr="00C07CE2">
              <w:rPr>
                <w:rFonts w:ascii="Times New Roman" w:hAnsi="Times New Roman"/>
                <w:bCs/>
                <w:color w:val="000000"/>
                <w:shd w:val="clear" w:color="auto" w:fill="FFFFFF"/>
              </w:rPr>
              <w:t>.</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Регулятор давления с манометром - не менее 1 шт.</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Питание: однофазная сеть, напряжение 220 В, частота 50 Гц.</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Вес: не более </w:t>
            </w:r>
            <w:smartTag w:uri="urn:schemas-microsoft-com:office:smarttags" w:element="metricconverter">
              <w:smartTagPr>
                <w:attr w:name="ProductID" w:val="27 кг"/>
              </w:smartTagPr>
              <w:r w:rsidRPr="00C07CE2">
                <w:rPr>
                  <w:rFonts w:ascii="Times New Roman" w:hAnsi="Times New Roman"/>
                  <w:bCs/>
                  <w:color w:val="000000"/>
                  <w:shd w:val="clear" w:color="auto" w:fill="FFFFFF"/>
                </w:rPr>
                <w:t>27 кг</w:t>
              </w:r>
            </w:smartTag>
            <w:r w:rsidRPr="00C07CE2">
              <w:rPr>
                <w:rFonts w:ascii="Times New Roman" w:hAnsi="Times New Roman"/>
                <w:bCs/>
                <w:color w:val="000000"/>
                <w:shd w:val="clear" w:color="auto" w:fill="FFFFFF"/>
              </w:rPr>
              <w:t>.</w:t>
            </w:r>
          </w:p>
          <w:p w:rsidR="00E6658E" w:rsidRPr="00C07CE2" w:rsidRDefault="00E6658E" w:rsidP="00E00A91">
            <w:pPr>
              <w:numPr>
                <w:ilvl w:val="0"/>
                <w:numId w:val="5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Габаритные размеры: </w:t>
            </w:r>
          </w:p>
          <w:p w:rsidR="00E6658E" w:rsidRPr="00C07CE2" w:rsidRDefault="00E6658E" w:rsidP="00E00A91">
            <w:pPr>
              <w:numPr>
                <w:ilvl w:val="0"/>
                <w:numId w:val="5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длинна: не более </w:t>
            </w:r>
            <w:smartTag w:uri="urn:schemas-microsoft-com:office:smarttags" w:element="metricconverter">
              <w:smartTagPr>
                <w:attr w:name="ProductID" w:val="400 мм"/>
              </w:smartTagPr>
              <w:r w:rsidRPr="00C07CE2">
                <w:rPr>
                  <w:rFonts w:ascii="Times New Roman" w:hAnsi="Times New Roman"/>
                  <w:bCs/>
                  <w:color w:val="000000"/>
                  <w:shd w:val="clear" w:color="auto" w:fill="FFFFFF"/>
                </w:rPr>
                <w:t>400 мм</w:t>
              </w:r>
            </w:smartTag>
            <w:r w:rsidRPr="00C07CE2">
              <w:rPr>
                <w:rFonts w:ascii="Times New Roman" w:hAnsi="Times New Roman"/>
                <w:bCs/>
                <w:color w:val="000000"/>
                <w:shd w:val="clear" w:color="auto" w:fill="FFFFFF"/>
              </w:rPr>
              <w:t>.</w:t>
            </w:r>
          </w:p>
          <w:p w:rsidR="00E6658E" w:rsidRPr="00C07CE2" w:rsidRDefault="00E6658E" w:rsidP="00E00A91">
            <w:pPr>
              <w:numPr>
                <w:ilvl w:val="0"/>
                <w:numId w:val="5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ширина: не более </w:t>
            </w:r>
            <w:smartTag w:uri="urn:schemas-microsoft-com:office:smarttags" w:element="metricconverter">
              <w:smartTagPr>
                <w:attr w:name="ProductID" w:val="400 мм"/>
              </w:smartTagPr>
              <w:r w:rsidRPr="00C07CE2">
                <w:rPr>
                  <w:rFonts w:ascii="Times New Roman" w:hAnsi="Times New Roman"/>
                  <w:bCs/>
                  <w:color w:val="000000"/>
                  <w:shd w:val="clear" w:color="auto" w:fill="FFFFFF"/>
                </w:rPr>
                <w:t>400 мм</w:t>
              </w:r>
            </w:smartTag>
            <w:r w:rsidRPr="00C07CE2">
              <w:rPr>
                <w:rFonts w:ascii="Times New Roman" w:hAnsi="Times New Roman"/>
                <w:bCs/>
                <w:color w:val="000000"/>
                <w:shd w:val="clear" w:color="auto" w:fill="FFFFFF"/>
              </w:rPr>
              <w:t xml:space="preserve">. </w:t>
            </w:r>
          </w:p>
          <w:p w:rsidR="00E6658E" w:rsidRPr="00C07CE2" w:rsidRDefault="00E6658E" w:rsidP="00E00A91">
            <w:pPr>
              <w:numPr>
                <w:ilvl w:val="0"/>
                <w:numId w:val="5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высота: не более </w:t>
            </w:r>
            <w:smartTag w:uri="urn:schemas-microsoft-com:office:smarttags" w:element="metricconverter">
              <w:smartTagPr>
                <w:attr w:name="ProductID" w:val="520 мм"/>
              </w:smartTagPr>
              <w:r w:rsidRPr="00C07CE2">
                <w:rPr>
                  <w:rFonts w:ascii="Times New Roman" w:hAnsi="Times New Roman"/>
                  <w:bCs/>
                  <w:color w:val="000000"/>
                  <w:shd w:val="clear" w:color="auto" w:fill="FFFFFF"/>
                </w:rPr>
                <w:t>520 мм</w:t>
              </w:r>
            </w:smartTag>
            <w:r w:rsidRPr="00C07CE2">
              <w:rPr>
                <w:rFonts w:ascii="Times New Roman" w:hAnsi="Times New Roman"/>
                <w:bCs/>
                <w:color w:val="000000"/>
                <w:shd w:val="clear" w:color="auto" w:fill="FFFFFF"/>
              </w:rPr>
              <w:t>.</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Cs/>
                <w:color w:val="000000"/>
                <w:shd w:val="clear" w:color="auto" w:fill="FFFFFF"/>
              </w:rPr>
              <w:t xml:space="preserve"> </w:t>
            </w:r>
            <w:r w:rsidRPr="00C07CE2">
              <w:rPr>
                <w:rFonts w:ascii="Times New Roman" w:hAnsi="Times New Roman"/>
                <w:b/>
                <w:bCs/>
                <w:color w:val="000000"/>
                <w:shd w:val="clear" w:color="auto" w:fill="FFFFFF"/>
              </w:rPr>
              <w:t xml:space="preserve">Средство для создания и моделирования работы пневматических, гидравлических систем, электрических принципиальных схем – 1 </w:t>
            </w:r>
            <w:proofErr w:type="spellStart"/>
            <w:r w:rsidRPr="00C07CE2">
              <w:rPr>
                <w:rFonts w:ascii="Times New Roman" w:hAnsi="Times New Roman"/>
                <w:b/>
                <w:bCs/>
                <w:color w:val="000000"/>
                <w:shd w:val="clear" w:color="auto" w:fill="FFFFFF"/>
              </w:rPr>
              <w:t>шт</w:t>
            </w:r>
            <w:proofErr w:type="spellEnd"/>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Средство позволяет создавать пневматические, электрические и гидравлические системы, их принципиальные схемы.</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Средство поддерживает функции:</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Функция проектирования пневматических схем.                                                                                                                 </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Функция проектирования логических схем управления на основе функциональных блоков.                                                                                                             </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Функция проектирования электрических схем управления.                                                                                                  </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Функция задания физических параметров пневматических устройств, входящих в пневматическую схему.        </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Функция моделирования работы пневматических схем.     </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Библиотеки компонентов: </w:t>
            </w:r>
          </w:p>
          <w:p w:rsidR="00E6658E" w:rsidRPr="00C07CE2" w:rsidRDefault="00E6658E" w:rsidP="00E00A91">
            <w:pPr>
              <w:numPr>
                <w:ilvl w:val="0"/>
                <w:numId w:val="5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Пневматическая библиотека. Пневматическая библиотека содержит:</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цилиндры одностороннего и двустороннего действия, поворотные цилиндры, </w:t>
            </w:r>
            <w:proofErr w:type="spellStart"/>
            <w:r w:rsidRPr="00C07CE2">
              <w:rPr>
                <w:rFonts w:ascii="Times New Roman" w:hAnsi="Times New Roman"/>
                <w:bCs/>
                <w:color w:val="000000"/>
                <w:shd w:val="clear" w:color="auto" w:fill="FFFFFF"/>
              </w:rPr>
              <w:t>пневмомоторы</w:t>
            </w:r>
            <w:proofErr w:type="spellEnd"/>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основные типы распределителей структур 2/2, 3/2, 3/3, 4/2, 5/2, 5/3</w:t>
            </w:r>
          </w:p>
          <w:p w:rsidR="00E6658E" w:rsidRPr="00C07CE2" w:rsidRDefault="00E6658E" w:rsidP="00E00A91">
            <w:pPr>
              <w:numPr>
                <w:ilvl w:val="0"/>
                <w:numId w:val="5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распределителей структур 2/2, 3/2 настраиваемые: нормально открытый, нормально закрытый</w:t>
            </w:r>
          </w:p>
          <w:p w:rsidR="00E6658E" w:rsidRPr="00C07CE2" w:rsidRDefault="00E6658E" w:rsidP="00E00A91">
            <w:pPr>
              <w:numPr>
                <w:ilvl w:val="0"/>
                <w:numId w:val="5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распределителей структур 5/2 настраиваемый: моностабильный, бистабильный</w:t>
            </w:r>
          </w:p>
          <w:p w:rsidR="00E6658E" w:rsidRPr="00C07CE2" w:rsidRDefault="00E6658E" w:rsidP="00E00A91">
            <w:pPr>
              <w:numPr>
                <w:ilvl w:val="0"/>
                <w:numId w:val="5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 распределителей структур 5/3 настраиваемый: закрытый центр, открытый центр, подача давления в обе линии.</w:t>
            </w:r>
            <w:r w:rsidRPr="00C07CE2">
              <w:rPr>
                <w:rFonts w:ascii="Times New Roman" w:hAnsi="Times New Roman"/>
                <w:bCs/>
                <w:color w:val="000000"/>
                <w:shd w:val="clear" w:color="auto" w:fill="FFFFFF"/>
              </w:rPr>
              <w:br/>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датчики, логические элементы, таймеры</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дроссели, трубопроводная арматура</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5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Гидравлическая библиотека. Гидравлическая библиотека содержит:</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цилиндры одностороннего и двустороннего действия, поворотные цилиндры, </w:t>
            </w:r>
            <w:proofErr w:type="spellStart"/>
            <w:r w:rsidRPr="00C07CE2">
              <w:rPr>
                <w:rFonts w:ascii="Times New Roman" w:hAnsi="Times New Roman"/>
                <w:bCs/>
                <w:color w:val="000000"/>
                <w:shd w:val="clear" w:color="auto" w:fill="FFFFFF"/>
              </w:rPr>
              <w:t>гидромоторы</w:t>
            </w:r>
            <w:proofErr w:type="spellEnd"/>
            <w:r w:rsidRPr="00C07CE2">
              <w:rPr>
                <w:rFonts w:ascii="Times New Roman" w:hAnsi="Times New Roman"/>
                <w:bCs/>
                <w:color w:val="000000"/>
                <w:shd w:val="clear" w:color="auto" w:fill="FFFFFF"/>
              </w:rPr>
              <w:t>. Цилиндры имеют возможность задания параметров торможения в конце хода (нерегулируемое и регулируемое, в одну или обе стороны).</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основные типы распределителей структур 2/2, 3/2, 3/3, 4/2. Тип распределителей структур 2/2, 3/2 </w:t>
            </w:r>
            <w:r w:rsidRPr="00C07CE2">
              <w:rPr>
                <w:rFonts w:ascii="Times New Roman" w:hAnsi="Times New Roman"/>
                <w:bCs/>
                <w:color w:val="000000"/>
                <w:shd w:val="clear" w:color="auto" w:fill="FFFFFF"/>
              </w:rPr>
              <w:lastRenderedPageBreak/>
              <w:t>настраиваемые: нормально открытый, нормально закрытый.</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регуляторы давления и предохранительные клапаны.</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датчики, логические элементы, таймеры.</w:t>
            </w:r>
          </w:p>
          <w:p w:rsidR="00E6658E" w:rsidRPr="00C07CE2" w:rsidRDefault="00E6658E" w:rsidP="00E00A91">
            <w:pPr>
              <w:numPr>
                <w:ilvl w:val="0"/>
                <w:numId w:val="5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дроссели, трубопроводная арматура.</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5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Электрическая библиотека. Электрическая библиотека содержит:</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контакты, коннекторы;</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электромоторы;</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реле;</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датчики;</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логические элементы;</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источники питания.</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Средство поставляется с методическими рекомендациями по созданию пневматических схем и включает 10 готовых примеров моделирования систем.</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Число лицензий – 2 шт.</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Системные требования:</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Операционная система: 64-разрядная версия </w:t>
            </w:r>
            <w:proofErr w:type="spellStart"/>
            <w:r w:rsidRPr="00C07CE2">
              <w:rPr>
                <w:rFonts w:ascii="Times New Roman" w:hAnsi="Times New Roman"/>
                <w:bCs/>
                <w:color w:val="000000"/>
                <w:shd w:val="clear" w:color="auto" w:fill="FFFFFF"/>
              </w:rPr>
              <w:t>Windows</w:t>
            </w:r>
            <w:proofErr w:type="spellEnd"/>
            <w:r w:rsidRPr="00C07CE2">
              <w:rPr>
                <w:rFonts w:ascii="Times New Roman" w:hAnsi="Times New Roman"/>
                <w:bCs/>
                <w:color w:val="000000"/>
                <w:shd w:val="clear" w:color="auto" w:fill="FFFFFF"/>
              </w:rPr>
              <w:t xml:space="preserve"> 7 </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ОЗУ: 1 Гб</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Память видеокарты: 256 Мб</w:t>
            </w:r>
          </w:p>
          <w:p w:rsidR="00E6658E" w:rsidRPr="00C07CE2" w:rsidRDefault="00E6658E" w:rsidP="00E00A91">
            <w:pPr>
              <w:numPr>
                <w:ilvl w:val="0"/>
                <w:numId w:val="5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Жёсткий диск: 100 Мб свободного места</w:t>
            </w:r>
          </w:p>
          <w:p w:rsidR="00E6658E" w:rsidRPr="00C07CE2" w:rsidRDefault="00E6658E" w:rsidP="00E6658E">
            <w:pPr>
              <w:spacing w:after="0" w:line="240" w:lineRule="auto"/>
              <w:rPr>
                <w:rFonts w:ascii="Times New Roman" w:hAnsi="Times New Roman"/>
                <w:b/>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t>Учебное пособие для изучения пневмоавтоматики не менее 4 шт., со следующими характеристиками:</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Учебное пособие должно отражать теоретические основы проектирования и эксплуатации пневматических и электропневматических систем и приводов, построенных на элементах пневмоавтоматики, </w:t>
            </w:r>
            <w:proofErr w:type="spellStart"/>
            <w:r w:rsidRPr="00C07CE2">
              <w:rPr>
                <w:rFonts w:ascii="Times New Roman" w:hAnsi="Times New Roman"/>
                <w:bCs/>
                <w:color w:val="000000"/>
                <w:shd w:val="clear" w:color="auto" w:fill="FFFFFF"/>
              </w:rPr>
              <w:t>электропневмоавтоматики</w:t>
            </w:r>
            <w:proofErr w:type="spellEnd"/>
            <w:r w:rsidRPr="00C07CE2">
              <w:rPr>
                <w:rFonts w:ascii="Times New Roman" w:hAnsi="Times New Roman"/>
                <w:bCs/>
                <w:color w:val="000000"/>
                <w:shd w:val="clear" w:color="auto" w:fill="FFFFFF"/>
              </w:rPr>
              <w:t>, датчиках, релейно-контактном управлении. Учебное пособие должно быть написано на русском языке, издано в России не ранее 2019 года, включать цветные иллюстрации, формулы, расчетные и графические зависимости, поставляться в бумажном виде. В учебном пособии должны быть указаны знак авторского права «С» (копирайт), имени правообладателя и год издания. В учебном пособии должно быть описаны актуальность получения образования в области пневмоавтоматики, указана аннотация к книге, ее содержание с указанием нумерации страниц. Перед каждой главой книги должно быть указано ее содержание. Для удобства пользования на боковой части каждой страницы учебного пособия должно быть указаны номер страницы и наименование текущей главы.</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Качество печати учебного пособия должно отвечать следующим характеристикам:</w:t>
            </w:r>
          </w:p>
          <w:p w:rsidR="00E6658E" w:rsidRPr="00C07CE2" w:rsidRDefault="00E6658E" w:rsidP="00E00A91">
            <w:pPr>
              <w:numPr>
                <w:ilvl w:val="0"/>
                <w:numId w:val="4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Книга обрезного формата, блок не менее 210х297 мм.</w:t>
            </w:r>
          </w:p>
          <w:p w:rsidR="00E6658E" w:rsidRPr="00C07CE2" w:rsidRDefault="00E6658E" w:rsidP="00E00A91">
            <w:pPr>
              <w:numPr>
                <w:ilvl w:val="0"/>
                <w:numId w:val="4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Бумага: мелованная матовая и лакированная матовая плотностью не менее 115 </w:t>
            </w:r>
            <w:proofErr w:type="spellStart"/>
            <w:r w:rsidRPr="00C07CE2">
              <w:rPr>
                <w:rFonts w:ascii="Times New Roman" w:hAnsi="Times New Roman"/>
                <w:bCs/>
                <w:color w:val="000000"/>
                <w:shd w:val="clear" w:color="auto" w:fill="FFFFFF"/>
              </w:rPr>
              <w:t>гр</w:t>
            </w:r>
            <w:proofErr w:type="spellEnd"/>
            <w:r w:rsidRPr="00C07CE2">
              <w:rPr>
                <w:rFonts w:ascii="Times New Roman" w:hAnsi="Times New Roman"/>
                <w:bCs/>
                <w:color w:val="000000"/>
                <w:shd w:val="clear" w:color="auto" w:fill="FFFFFF"/>
              </w:rPr>
              <w:t>/м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4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Форзацы: бумага офсетная плотностью не менее 160 </w:t>
            </w:r>
            <w:proofErr w:type="spellStart"/>
            <w:r w:rsidRPr="00C07CE2">
              <w:rPr>
                <w:rFonts w:ascii="Times New Roman" w:hAnsi="Times New Roman"/>
                <w:bCs/>
                <w:color w:val="000000"/>
                <w:shd w:val="clear" w:color="auto" w:fill="FFFFFF"/>
              </w:rPr>
              <w:t>гр</w:t>
            </w:r>
            <w:proofErr w:type="spellEnd"/>
            <w:r w:rsidRPr="00C07CE2">
              <w:rPr>
                <w:rFonts w:ascii="Times New Roman" w:hAnsi="Times New Roman"/>
                <w:bCs/>
                <w:color w:val="000000"/>
                <w:shd w:val="clear" w:color="auto" w:fill="FFFFFF"/>
              </w:rPr>
              <w:t>/м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w:t>
            </w:r>
          </w:p>
          <w:p w:rsidR="00E6658E" w:rsidRPr="00C07CE2" w:rsidRDefault="00E6658E" w:rsidP="00E00A91">
            <w:pPr>
              <w:numPr>
                <w:ilvl w:val="0"/>
                <w:numId w:val="48"/>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Обложка: бумага мелованная плотностью не менее 150 </w:t>
            </w:r>
            <w:proofErr w:type="spellStart"/>
            <w:r w:rsidRPr="00C07CE2">
              <w:rPr>
                <w:rFonts w:ascii="Times New Roman" w:hAnsi="Times New Roman"/>
                <w:bCs/>
                <w:color w:val="000000"/>
                <w:shd w:val="clear" w:color="auto" w:fill="FFFFFF"/>
              </w:rPr>
              <w:t>гр</w:t>
            </w:r>
            <w:proofErr w:type="spellEnd"/>
            <w:r w:rsidRPr="00C07CE2">
              <w:rPr>
                <w:rFonts w:ascii="Times New Roman" w:hAnsi="Times New Roman"/>
                <w:bCs/>
                <w:color w:val="000000"/>
                <w:shd w:val="clear" w:color="auto" w:fill="FFFFFF"/>
              </w:rPr>
              <w:t>/м</w:t>
            </w:r>
            <w:r w:rsidRPr="00C07CE2">
              <w:rPr>
                <w:rFonts w:ascii="Times New Roman" w:hAnsi="Times New Roman"/>
                <w:bCs/>
                <w:color w:val="000000"/>
                <w:shd w:val="clear" w:color="auto" w:fill="FFFFFF"/>
                <w:vertAlign w:val="superscript"/>
              </w:rPr>
              <w:t>2</w:t>
            </w:r>
            <w:r w:rsidRPr="00C07CE2">
              <w:rPr>
                <w:rFonts w:ascii="Times New Roman" w:hAnsi="Times New Roman"/>
                <w:bCs/>
                <w:color w:val="000000"/>
                <w:shd w:val="clear" w:color="auto" w:fill="FFFFFF"/>
              </w:rPr>
              <w:t xml:space="preserve">, матовая (глянцевая), печать 4+0+ с матовой </w:t>
            </w:r>
            <w:proofErr w:type="spellStart"/>
            <w:r w:rsidRPr="00C07CE2">
              <w:rPr>
                <w:rFonts w:ascii="Times New Roman" w:hAnsi="Times New Roman"/>
                <w:bCs/>
                <w:color w:val="000000"/>
                <w:shd w:val="clear" w:color="auto" w:fill="FFFFFF"/>
              </w:rPr>
              <w:t>ламинацией</w:t>
            </w:r>
            <w:proofErr w:type="spellEnd"/>
            <w:r w:rsidRPr="00C07CE2">
              <w:rPr>
                <w:rFonts w:ascii="Times New Roman" w:hAnsi="Times New Roman"/>
                <w:bCs/>
                <w:color w:val="000000"/>
                <w:shd w:val="clear" w:color="auto" w:fill="FFFFFF"/>
              </w:rPr>
              <w:t>.</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Учебное пособие должно содержать следующие главы:</w:t>
            </w:r>
          </w:p>
          <w:p w:rsidR="00E6658E" w:rsidRPr="00C07CE2" w:rsidRDefault="00E6658E" w:rsidP="00E00A91">
            <w:pPr>
              <w:numPr>
                <w:ilvl w:val="0"/>
                <w:numId w:val="4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Физические основы функционирования пневматических систем и приводов:</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Воздух (понятие, иллюстрация сжимаемости воздуха). </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Атмосферное давление (понятие, иллюстрация, единицы измерения).</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Абсолютное и избыточное давление (понятие, иллюстрации, принцип действия манометра).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Газовые законы. Закон Бойля (определение закона, иллюстрация, примеры расчета).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Влияние температуры на состояние газа (иллюстрацию влияния температуры на состояние газа).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Газовые законы. Закон Гей-Люссака (определение закона, иллюстрацию, примеры расчета).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Соотношение между давлением, объемом и температурой (примеры расчета).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Давление и расход (понятия, иллюстрации, примеры расчета).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Принцип Паскаля (определение закона, иллюстрации, примеры расчета).</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Принцип </w:t>
            </w:r>
            <w:proofErr w:type="spellStart"/>
            <w:r w:rsidRPr="00C07CE2">
              <w:rPr>
                <w:rFonts w:ascii="Times New Roman" w:hAnsi="Times New Roman"/>
                <w:bCs/>
                <w:color w:val="000000"/>
                <w:shd w:val="clear" w:color="auto" w:fill="FFFFFF"/>
              </w:rPr>
              <w:t>Вентури</w:t>
            </w:r>
            <w:proofErr w:type="spellEnd"/>
            <w:r w:rsidRPr="00C07CE2">
              <w:rPr>
                <w:rFonts w:ascii="Times New Roman" w:hAnsi="Times New Roman"/>
                <w:bCs/>
                <w:color w:val="000000"/>
                <w:shd w:val="clear" w:color="auto" w:fill="FFFFFF"/>
              </w:rPr>
              <w:t xml:space="preserve"> (определение, иллюстрации).</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Вопросы механики (определение статики, кинематики, динамики, силы, работы, силы тяжести, баланса сил, средней скорости и ускорения; отношения между массой и силой тяжести, силой и массой; кинетическая энергия, трение скольжения (статическое и динамическое трение), трение качения; пример расчета физических параметров). </w:t>
            </w:r>
          </w:p>
          <w:p w:rsidR="00E6658E" w:rsidRPr="00C07CE2" w:rsidRDefault="00E6658E" w:rsidP="00E00A91">
            <w:pPr>
              <w:numPr>
                <w:ilvl w:val="0"/>
                <w:numId w:val="4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Магнетизм и электромагнетизм (понятия, иллюстрации).</w:t>
            </w:r>
          </w:p>
          <w:p w:rsidR="00E6658E" w:rsidRPr="00C07CE2" w:rsidRDefault="00E6658E" w:rsidP="00E00A91">
            <w:pPr>
              <w:numPr>
                <w:ilvl w:val="0"/>
                <w:numId w:val="4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Правила подготовки сжатого воздуха:</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Компрессоры (понятие, принцип работы, классификацию).</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От компрессора к ресиверу (иллюстрацию подготовки воздуха).</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Подача воздуха к ресиверу (первичную и вторичную сеть).</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Расчет трубопроводов (аналитический и графический методы).</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Подготовка сжатого воздуха (проблемы загрязнения воздуха, международные стандарты чистоты сжатого воздуха, загрязнители).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Фильтр (принцип работы, типы (ручной, полуавтоматический, автоматический), иллюстрации).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Фильтр-маслоотделитель (принцип работы, иллюстрации).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Регулятор давления (принцип работы, иллюстрации).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Клапан безопасности (принцип работы, иллюстрации).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Клапан мягкого пуска (принцип работы, иллюстрации).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Регулятор давления без компенсации (принцип работы, иллюстрации).</w:t>
            </w:r>
          </w:p>
          <w:p w:rsidR="00E6658E" w:rsidRPr="00C07CE2" w:rsidRDefault="00E6658E" w:rsidP="00E00A91">
            <w:pPr>
              <w:numPr>
                <w:ilvl w:val="0"/>
                <w:numId w:val="4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Маслораспылитель (принцип работы, иллюстрации).</w:t>
            </w:r>
          </w:p>
          <w:p w:rsidR="00E6658E" w:rsidRPr="00C07CE2" w:rsidRDefault="00E6658E" w:rsidP="00E00A91">
            <w:pPr>
              <w:numPr>
                <w:ilvl w:val="0"/>
                <w:numId w:val="4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Цилиндры:</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Принцип действия </w:t>
            </w:r>
            <w:proofErr w:type="spellStart"/>
            <w:r w:rsidRPr="00C07CE2">
              <w:rPr>
                <w:rFonts w:ascii="Times New Roman" w:hAnsi="Times New Roman"/>
                <w:bCs/>
                <w:color w:val="000000"/>
                <w:shd w:val="clear" w:color="auto" w:fill="FFFFFF"/>
              </w:rPr>
              <w:t>пневмоцилиндра</w:t>
            </w:r>
            <w:proofErr w:type="spellEnd"/>
            <w:r w:rsidRPr="00C07CE2">
              <w:rPr>
                <w:rFonts w:ascii="Times New Roman" w:hAnsi="Times New Roman"/>
                <w:bCs/>
                <w:color w:val="000000"/>
                <w:shd w:val="clear" w:color="auto" w:fill="FFFFFF"/>
              </w:rPr>
              <w:t xml:space="preserve"> (иллюстрацию, примеры расчетов площади и усилия).</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 xml:space="preserve">Основные определения (гильза, поршень, шток, передняя и задняя крышки, мертвый объем, </w:t>
            </w:r>
            <w:proofErr w:type="spellStart"/>
            <w:r w:rsidRPr="00C07CE2">
              <w:rPr>
                <w:rFonts w:ascii="Times New Roman" w:hAnsi="Times New Roman"/>
                <w:bCs/>
                <w:color w:val="000000"/>
                <w:shd w:val="clear" w:color="auto" w:fill="FFFFFF"/>
              </w:rPr>
              <w:t>бесштоковая</w:t>
            </w:r>
            <w:proofErr w:type="spellEnd"/>
            <w:r w:rsidRPr="00C07CE2">
              <w:rPr>
                <w:rFonts w:ascii="Times New Roman" w:hAnsi="Times New Roman"/>
                <w:bCs/>
                <w:color w:val="000000"/>
                <w:shd w:val="clear" w:color="auto" w:fill="FFFFFF"/>
              </w:rPr>
              <w:t xml:space="preserve"> полость, </w:t>
            </w:r>
            <w:proofErr w:type="spellStart"/>
            <w:r w:rsidRPr="00C07CE2">
              <w:rPr>
                <w:rFonts w:ascii="Times New Roman" w:hAnsi="Times New Roman"/>
                <w:bCs/>
                <w:color w:val="000000"/>
                <w:shd w:val="clear" w:color="auto" w:fill="FFFFFF"/>
              </w:rPr>
              <w:t>штоковая</w:t>
            </w:r>
            <w:proofErr w:type="spellEnd"/>
            <w:r w:rsidRPr="00C07CE2">
              <w:rPr>
                <w:rFonts w:ascii="Times New Roman" w:hAnsi="Times New Roman"/>
                <w:bCs/>
                <w:color w:val="000000"/>
                <w:shd w:val="clear" w:color="auto" w:fill="FFFFFF"/>
              </w:rPr>
              <w:t xml:space="preserve"> полость, полость наполнения и сброса, выдвижение, втягивание; положительный ход, отрицательный ход, площадь поршня в </w:t>
            </w:r>
            <w:proofErr w:type="spellStart"/>
            <w:r w:rsidRPr="00C07CE2">
              <w:rPr>
                <w:rFonts w:ascii="Times New Roman" w:hAnsi="Times New Roman"/>
                <w:bCs/>
                <w:color w:val="000000"/>
                <w:shd w:val="clear" w:color="auto" w:fill="FFFFFF"/>
              </w:rPr>
              <w:t>бесштоковой</w:t>
            </w:r>
            <w:proofErr w:type="spellEnd"/>
            <w:r w:rsidRPr="00C07CE2">
              <w:rPr>
                <w:rFonts w:ascii="Times New Roman" w:hAnsi="Times New Roman"/>
                <w:bCs/>
                <w:color w:val="000000"/>
                <w:shd w:val="clear" w:color="auto" w:fill="FFFFFF"/>
              </w:rPr>
              <w:t xml:space="preserve"> полости, площадь поршня в </w:t>
            </w:r>
            <w:proofErr w:type="spellStart"/>
            <w:r w:rsidRPr="00C07CE2">
              <w:rPr>
                <w:rFonts w:ascii="Times New Roman" w:hAnsi="Times New Roman"/>
                <w:bCs/>
                <w:color w:val="000000"/>
                <w:shd w:val="clear" w:color="auto" w:fill="FFFFFF"/>
              </w:rPr>
              <w:t>штоковой</w:t>
            </w:r>
            <w:proofErr w:type="spellEnd"/>
            <w:r w:rsidRPr="00C07CE2">
              <w:rPr>
                <w:rFonts w:ascii="Times New Roman" w:hAnsi="Times New Roman"/>
                <w:bCs/>
                <w:color w:val="000000"/>
                <w:shd w:val="clear" w:color="auto" w:fill="FFFFFF"/>
              </w:rPr>
              <w:t xml:space="preserve"> полости, цилиндр одностороннего действия с возвратной пружиной, цилиндр двустороннего действия; иллюстрации понятий).</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Изменение давлений в полостях </w:t>
            </w:r>
            <w:proofErr w:type="spellStart"/>
            <w:r w:rsidRPr="00C07CE2">
              <w:rPr>
                <w:rFonts w:ascii="Times New Roman" w:hAnsi="Times New Roman"/>
                <w:bCs/>
                <w:color w:val="000000"/>
                <w:shd w:val="clear" w:color="auto" w:fill="FFFFFF"/>
              </w:rPr>
              <w:t>пневмоцилиндра</w:t>
            </w:r>
            <w:proofErr w:type="spellEnd"/>
            <w:r w:rsidRPr="00C07CE2">
              <w:rPr>
                <w:rFonts w:ascii="Times New Roman" w:hAnsi="Times New Roman"/>
                <w:bCs/>
                <w:color w:val="000000"/>
                <w:shd w:val="clear" w:color="auto" w:fill="FFFFFF"/>
              </w:rPr>
              <w:t xml:space="preserve"> двустороннего действия при выдвижении штока (фазы изменения давления,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Усилия, развиваемые цилиндром (цилиндры одностороннего и двустороннего действия, зависимость усилия от хода).</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Конструктивные параметры цилиндров (иллюстрации цилиндров одностороннего и двустороннего действия).</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Определение параметров цилиндра при действии приложенной нагрузки (применение цилиндров, зависимости внешней нагрузки от скорости перемещения штока цилиндра).</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Система торможения </w:t>
            </w:r>
            <w:proofErr w:type="spellStart"/>
            <w:r w:rsidRPr="00C07CE2">
              <w:rPr>
                <w:rFonts w:ascii="Times New Roman" w:hAnsi="Times New Roman"/>
                <w:bCs/>
                <w:color w:val="000000"/>
                <w:shd w:val="clear" w:color="auto" w:fill="FFFFFF"/>
              </w:rPr>
              <w:t>пневмоцилиндра</w:t>
            </w:r>
            <w:proofErr w:type="spellEnd"/>
            <w:r w:rsidRPr="00C07CE2">
              <w:rPr>
                <w:rFonts w:ascii="Times New Roman" w:hAnsi="Times New Roman"/>
                <w:bCs/>
                <w:color w:val="000000"/>
                <w:shd w:val="clear" w:color="auto" w:fill="FFFFFF"/>
              </w:rPr>
              <w:t xml:space="preserve"> в конце хода (описание,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Начало движения цилиндра с системой торможения в конце хода.</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Крепления цилиндра (примеры неподвижных и подвижных креплений, их иллюстрации).</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Присоединение штока (резьбовое соединение, крепление с помощью вилки, сферическим наконечником, шаровым шарниром).</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Напряжения в штоке при сжимающей нагрузке (иллюстрацию, примеры монтажа цилиндра, диаграммы зависимости давления и длины штока от усилия при разных диаметрах штока, примеры расчета максимальной длины штока).</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Устройства для изменения рабочих характеристик цилиндра:</w:t>
            </w:r>
          </w:p>
          <w:p w:rsidR="00E6658E" w:rsidRPr="00C07CE2" w:rsidRDefault="00E6658E" w:rsidP="00E00A91">
            <w:pPr>
              <w:numPr>
                <w:ilvl w:val="0"/>
                <w:numId w:val="4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Рычаг (определение, иллюстрации, примеры расчета, задачи).</w:t>
            </w:r>
          </w:p>
          <w:p w:rsidR="00E6658E" w:rsidRPr="00C07CE2" w:rsidRDefault="00E6658E" w:rsidP="00E00A91">
            <w:pPr>
              <w:numPr>
                <w:ilvl w:val="0"/>
                <w:numId w:val="4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Кривошип (определение, иллюстрации, примеры расчета).</w:t>
            </w:r>
          </w:p>
          <w:p w:rsidR="00E6658E" w:rsidRPr="00C07CE2" w:rsidRDefault="00E6658E" w:rsidP="00E00A91">
            <w:pPr>
              <w:numPr>
                <w:ilvl w:val="0"/>
                <w:numId w:val="4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Зубчатые передачи (определение, виды преобразования движения, иллюстрации, примеры расчета).</w:t>
            </w:r>
          </w:p>
          <w:p w:rsidR="00E6658E" w:rsidRPr="00C07CE2" w:rsidRDefault="00E6658E" w:rsidP="00E00A91">
            <w:pPr>
              <w:numPr>
                <w:ilvl w:val="0"/>
                <w:numId w:val="44"/>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Клин (определение, иллюстрации, примеры расчета).</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Поворотные цилиндры (определение, принцип действия,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Магнитные цилиндры (определение, принцип действия,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Другие исполнения цилиндров (описание и иллюстрацию оппозитных, тандема, </w:t>
            </w:r>
            <w:proofErr w:type="spellStart"/>
            <w:r w:rsidRPr="00C07CE2">
              <w:rPr>
                <w:rFonts w:ascii="Times New Roman" w:hAnsi="Times New Roman"/>
                <w:bCs/>
                <w:color w:val="000000"/>
                <w:shd w:val="clear" w:color="auto" w:fill="FFFFFF"/>
              </w:rPr>
              <w:t>мультипозиционных</w:t>
            </w:r>
            <w:proofErr w:type="spellEnd"/>
            <w:r w:rsidRPr="00C07CE2">
              <w:rPr>
                <w:rFonts w:ascii="Times New Roman" w:hAnsi="Times New Roman"/>
                <w:bCs/>
                <w:color w:val="000000"/>
                <w:shd w:val="clear" w:color="auto" w:fill="FFFFFF"/>
              </w:rPr>
              <w:t xml:space="preserve"> и </w:t>
            </w:r>
            <w:proofErr w:type="spellStart"/>
            <w:r w:rsidRPr="00C07CE2">
              <w:rPr>
                <w:rFonts w:ascii="Times New Roman" w:hAnsi="Times New Roman"/>
                <w:bCs/>
                <w:color w:val="000000"/>
                <w:shd w:val="clear" w:color="auto" w:fill="FFFFFF"/>
              </w:rPr>
              <w:t>бесштоковых</w:t>
            </w:r>
            <w:proofErr w:type="spellEnd"/>
            <w:r w:rsidRPr="00C07CE2">
              <w:rPr>
                <w:rFonts w:ascii="Times New Roman" w:hAnsi="Times New Roman"/>
                <w:bCs/>
                <w:color w:val="000000"/>
                <w:shd w:val="clear" w:color="auto" w:fill="FFFFFF"/>
              </w:rPr>
              <w:t xml:space="preserve"> цилиндров).</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Потребление воздуха в цилиндре (расчет потребления,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Расход воздуха в </w:t>
            </w:r>
            <w:proofErr w:type="spellStart"/>
            <w:r w:rsidRPr="00C07CE2">
              <w:rPr>
                <w:rFonts w:ascii="Times New Roman" w:hAnsi="Times New Roman"/>
                <w:bCs/>
                <w:color w:val="000000"/>
                <w:shd w:val="clear" w:color="auto" w:fill="FFFFFF"/>
              </w:rPr>
              <w:t>пневмоприводе</w:t>
            </w:r>
            <w:proofErr w:type="spellEnd"/>
            <w:r w:rsidRPr="00C07CE2">
              <w:rPr>
                <w:rFonts w:ascii="Times New Roman" w:hAnsi="Times New Roman"/>
                <w:bCs/>
                <w:color w:val="000000"/>
                <w:shd w:val="clear" w:color="auto" w:fill="FFFFFF"/>
              </w:rPr>
              <w:t xml:space="preserve"> (расчет,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Гидравлический тормоз (назначение, конструкция, принцип действия, иллюстрацию).</w:t>
            </w:r>
          </w:p>
          <w:p w:rsidR="00E6658E" w:rsidRPr="00C07CE2" w:rsidRDefault="00E6658E" w:rsidP="00E00A91">
            <w:pPr>
              <w:numPr>
                <w:ilvl w:val="0"/>
                <w:numId w:val="43"/>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Мультипликатор давления (назначение, принцип действия, расчет, иллюстрацию).</w:t>
            </w:r>
          </w:p>
          <w:p w:rsidR="00E6658E" w:rsidRPr="00C07CE2" w:rsidRDefault="00E6658E" w:rsidP="00E00A91">
            <w:pPr>
              <w:numPr>
                <w:ilvl w:val="0"/>
                <w:numId w:val="4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Распределители:</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потоками сжатого воздуха (распределители, регуляторы давления и расхода, блокирующие и автоматические клапаны).</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Классификация распределителей (обозначение распределителей, управление цилиндрами одностороннего и двустороннего действия, структуры распределителей).</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Распределители клапанного типа (типы запорно-регулирующих элементов, нормально закрытый и открытый распределители, иллюстрации).</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Принцип действия нормально закрытого распределителя 3/2 клапанного типа (состояние покоя, промежуточное состояние, активное состояние, переключение позиций).</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Принцип действия нормально открытого распределителя 3/2 клапанного типа (состояние покоя, промежуточное состояние, активное состояние, переключение позиций).</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Виды ручного управления распределителями клапанного типа (бистабильные и моностабильные распределители, управление кнопкой, рычагом).</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Виды механического управления клапанными распределителями (распределитель клапанного типа с роликом, ломающимся рычагом, плунжером).</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proofErr w:type="spellStart"/>
            <w:r w:rsidRPr="00C07CE2">
              <w:rPr>
                <w:rFonts w:ascii="Times New Roman" w:hAnsi="Times New Roman"/>
                <w:bCs/>
                <w:color w:val="000000"/>
                <w:shd w:val="clear" w:color="auto" w:fill="FFFFFF"/>
              </w:rPr>
              <w:t>Минираспределитель</w:t>
            </w:r>
            <w:proofErr w:type="spellEnd"/>
            <w:r w:rsidRPr="00C07CE2">
              <w:rPr>
                <w:rFonts w:ascii="Times New Roman" w:hAnsi="Times New Roman"/>
                <w:bCs/>
                <w:color w:val="000000"/>
                <w:shd w:val="clear" w:color="auto" w:fill="FFFFFF"/>
              </w:rPr>
              <w:t xml:space="preserve"> клапанного типа (нормально открытый и закрытый </w:t>
            </w:r>
            <w:proofErr w:type="spellStart"/>
            <w:r w:rsidRPr="00C07CE2">
              <w:rPr>
                <w:rFonts w:ascii="Times New Roman" w:hAnsi="Times New Roman"/>
                <w:bCs/>
                <w:color w:val="000000"/>
                <w:shd w:val="clear" w:color="auto" w:fill="FFFFFF"/>
              </w:rPr>
              <w:t>миниклапан</w:t>
            </w:r>
            <w:proofErr w:type="spellEnd"/>
            <w:r w:rsidRPr="00C07CE2">
              <w:rPr>
                <w:rFonts w:ascii="Times New Roman" w:hAnsi="Times New Roman"/>
                <w:bCs/>
                <w:color w:val="000000"/>
                <w:shd w:val="clear" w:color="auto" w:fill="FFFFFF"/>
              </w:rPr>
              <w:t xml:space="preserve"> 3/2).</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Распределители 3/2 золотникового типа (структуру, принцип действия, иллюстрация).</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Распределители 5/2 золотникового типа (структуру, принцип действия, иллюстрация).</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Устройства с ручным и механическим управлением (классификацию, обозначение моностабильных и бистабильных распределителей).</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Типы пневматического управления распределителем (прямое и непрямое управление, пневматическое управление моностабильными, бистабильными и дифференциальными распределителями, иллюстрация и обозначение).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Прямое электромагнитное управление (соленоид, температура окружающей среды, влажность, номинальные напряжение и ток, род тока, продолжительность электрического сигнала, условия работы, якорь и сердечник).</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proofErr w:type="spellStart"/>
            <w:r w:rsidRPr="00C07CE2">
              <w:rPr>
                <w:rFonts w:ascii="Times New Roman" w:hAnsi="Times New Roman"/>
                <w:bCs/>
                <w:color w:val="000000"/>
                <w:shd w:val="clear" w:color="auto" w:fill="FFFFFF"/>
              </w:rPr>
              <w:t>Электропневмоклапаны</w:t>
            </w:r>
            <w:proofErr w:type="spellEnd"/>
            <w:r w:rsidRPr="00C07CE2">
              <w:rPr>
                <w:rFonts w:ascii="Times New Roman" w:hAnsi="Times New Roman"/>
                <w:bCs/>
                <w:color w:val="000000"/>
                <w:shd w:val="clear" w:color="auto" w:fill="FFFFFF"/>
              </w:rPr>
              <w:t xml:space="preserve"> прямого действия (электромагнитные клапаны 3/2 и 2/2 нормально закрытые и открытые).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Электропневматические распределители с управлением от клапанов пилотов (распределитель с двусторонним управлением, распределитель с односторонним управлением и механической возвратной пружиной, </w:t>
            </w:r>
            <w:r w:rsidRPr="00C07CE2">
              <w:rPr>
                <w:rFonts w:ascii="Times New Roman" w:hAnsi="Times New Roman"/>
                <w:bCs/>
                <w:color w:val="000000"/>
                <w:shd w:val="clear" w:color="auto" w:fill="FFFFFF"/>
              </w:rPr>
              <w:lastRenderedPageBreak/>
              <w:t>распределитель с односторонним управлением и пневматической возвратной пружиной, распределитель с односторонним управлением и пневматическим возвратом, электропневматические распределители с внешним запитыванием клапанов пилотов, распределитель с двусторонним управлением с внешним питанием клапанов пилотов, распределитель с односторонним управлением с возвратной механической пружиной и внешним питанием клапана пилота, распределитель с двусторонним управлением с возвратной пневматической пружиной и внешним питанием клапана пилота, распределитель с двусторонним управлением, пневматическим возвратом и внешним питанием клапана пилота).</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Трехпозиционные распределители (моностабильные и бистабильные распределители, 5/3 распределитель с закрытым и открытым центром, с подачей давления питания в обе полости, принцип действия распределителя структуры 5/3).</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Однонаправленный блокирующий клапан (принцип действия, иллюстрация, обозначение).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Двунаправленный блокирующий клапан (принцип действия, иллюстрация, обозначение).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Сдвоенный распределитель 3/2 (оба распределителя нормально закрытые и открытые с электропневматическим управлением, один нормально открытый распределитель 3/2, второй нормально закрытый распределитель 3/2 с электропневматическим управлением).</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Логические клапаны обработки сигналов: функция «НЕТ», «ДА», «ИЛИ», «И», «ПАМЯТЬ» (принцип действия, иллюстрация, обозначение).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Усилитель сигнала (принцип действия, иллюстрация, обозначение).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proofErr w:type="spellStart"/>
            <w:r w:rsidRPr="00C07CE2">
              <w:rPr>
                <w:rFonts w:ascii="Times New Roman" w:hAnsi="Times New Roman"/>
                <w:bCs/>
                <w:color w:val="000000"/>
                <w:shd w:val="clear" w:color="auto" w:fill="FFFFFF"/>
              </w:rPr>
              <w:t>Пневмодатчик</w:t>
            </w:r>
            <w:proofErr w:type="spellEnd"/>
            <w:r w:rsidRPr="00C07CE2">
              <w:rPr>
                <w:rFonts w:ascii="Times New Roman" w:hAnsi="Times New Roman"/>
                <w:bCs/>
                <w:color w:val="000000"/>
                <w:shd w:val="clear" w:color="auto" w:fill="FFFFFF"/>
              </w:rPr>
              <w:t xml:space="preserve"> прерывания струи (принцип действия, иллюстрация).</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Нормальный объемный расход (нормальные условия, нормальный объём воздуха, нормальный объёмный расход, преобразование между различными единицами измерения расхода, схема эксперимента для определения нормального объёмного расхода, пример расчета).</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Определение параметров распределителей и воздушной магистрали (пример расчета, расходно-</w:t>
            </w:r>
            <w:proofErr w:type="spellStart"/>
            <w:r w:rsidRPr="00C07CE2">
              <w:rPr>
                <w:rFonts w:ascii="Times New Roman" w:hAnsi="Times New Roman"/>
                <w:bCs/>
                <w:color w:val="000000"/>
                <w:shd w:val="clear" w:color="auto" w:fill="FFFFFF"/>
              </w:rPr>
              <w:t>перепадная</w:t>
            </w:r>
            <w:proofErr w:type="spellEnd"/>
            <w:r w:rsidRPr="00C07CE2">
              <w:rPr>
                <w:rFonts w:ascii="Times New Roman" w:hAnsi="Times New Roman"/>
                <w:bCs/>
                <w:color w:val="000000"/>
                <w:shd w:val="clear" w:color="auto" w:fill="FFFFFF"/>
              </w:rPr>
              <w:t xml:space="preserve"> характеристика распределителя, определение параметров воздушной магистрали, понятие проводимости и ее расчет, примеры зависимостей нормального объемного расхода от длины трубки при различном ее диаметре).</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Отсечные клапаны (обратные клапаны, клапаны быстрого выхлопа – принцип действия, иллюстрации).</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Устройства регулирования потока (дроссель, дроссель с обратным клапаном, регулировочные характеристики дросселя, зависимости давлений в двух полостях цилиндра, положения его штока и скорости от времени при движении штока цилиндра вперед без нагрузки и </w:t>
            </w:r>
            <w:r w:rsidRPr="00C07CE2">
              <w:rPr>
                <w:rFonts w:ascii="Times New Roman" w:hAnsi="Times New Roman"/>
                <w:bCs/>
                <w:color w:val="000000"/>
                <w:shd w:val="clear" w:color="auto" w:fill="FFFFFF"/>
              </w:rPr>
              <w:lastRenderedPageBreak/>
              <w:t xml:space="preserve">без </w:t>
            </w:r>
            <w:proofErr w:type="spellStart"/>
            <w:r w:rsidRPr="00C07CE2">
              <w:rPr>
                <w:rFonts w:ascii="Times New Roman" w:hAnsi="Times New Roman"/>
                <w:bCs/>
                <w:color w:val="000000"/>
                <w:shd w:val="clear" w:color="auto" w:fill="FFFFFF"/>
              </w:rPr>
              <w:t>дросселирования</w:t>
            </w:r>
            <w:proofErr w:type="spellEnd"/>
            <w:r w:rsidRPr="00C07CE2">
              <w:rPr>
                <w:rFonts w:ascii="Times New Roman" w:hAnsi="Times New Roman"/>
                <w:bCs/>
                <w:color w:val="000000"/>
                <w:shd w:val="clear" w:color="auto" w:fill="FFFFFF"/>
              </w:rPr>
              <w:t xml:space="preserve">, а также под нагрузкой и при </w:t>
            </w:r>
            <w:proofErr w:type="spellStart"/>
            <w:r w:rsidRPr="00C07CE2">
              <w:rPr>
                <w:rFonts w:ascii="Times New Roman" w:hAnsi="Times New Roman"/>
                <w:bCs/>
                <w:color w:val="000000"/>
                <w:shd w:val="clear" w:color="auto" w:fill="FFFFFF"/>
              </w:rPr>
              <w:t>дросселировании</w:t>
            </w:r>
            <w:proofErr w:type="spellEnd"/>
            <w:r w:rsidRPr="00C07CE2">
              <w:rPr>
                <w:rFonts w:ascii="Times New Roman" w:hAnsi="Times New Roman"/>
                <w:bCs/>
                <w:color w:val="000000"/>
                <w:shd w:val="clear" w:color="auto" w:fill="FFFFFF"/>
              </w:rPr>
              <w:t xml:space="preserve"> потока из </w:t>
            </w:r>
            <w:proofErr w:type="spellStart"/>
            <w:r w:rsidRPr="00C07CE2">
              <w:rPr>
                <w:rFonts w:ascii="Times New Roman" w:hAnsi="Times New Roman"/>
                <w:bCs/>
                <w:color w:val="000000"/>
                <w:shd w:val="clear" w:color="auto" w:fill="FFFFFF"/>
              </w:rPr>
              <w:t>штоковой</w:t>
            </w:r>
            <w:proofErr w:type="spellEnd"/>
            <w:r w:rsidRPr="00C07CE2">
              <w:rPr>
                <w:rFonts w:ascii="Times New Roman" w:hAnsi="Times New Roman"/>
                <w:bCs/>
                <w:color w:val="000000"/>
                <w:shd w:val="clear" w:color="auto" w:fill="FFFFFF"/>
              </w:rPr>
              <w:t xml:space="preserve"> полости, регулирование скорости цилиндра двустороннего действия в обоих направлениях, пример расчета по определению пропускной способности дросселя, рекомендации по выбору дросселей и распределителей при движении на холостом ходу).</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Использование распределителей при работе на вакуумном давлении (принцип действия, иллюстрация).</w:t>
            </w:r>
          </w:p>
          <w:p w:rsidR="00E6658E" w:rsidRPr="00C07CE2" w:rsidRDefault="00E6658E" w:rsidP="00E00A91">
            <w:pPr>
              <w:numPr>
                <w:ilvl w:val="0"/>
                <w:numId w:val="45"/>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Реле давления (применение, типы реле, иллюстрация).</w:t>
            </w:r>
          </w:p>
          <w:p w:rsidR="00E6658E" w:rsidRPr="00C07CE2" w:rsidRDefault="00E6658E" w:rsidP="00E00A91">
            <w:pPr>
              <w:numPr>
                <w:ilvl w:val="0"/>
                <w:numId w:val="40"/>
              </w:numPr>
              <w:spacing w:after="0" w:line="240" w:lineRule="auto"/>
              <w:rPr>
                <w:rFonts w:ascii="Times New Roman" w:hAnsi="Times New Roman"/>
                <w:bCs/>
                <w:color w:val="000000"/>
                <w:shd w:val="clear" w:color="auto" w:fill="FFFFFF"/>
              </w:rPr>
            </w:pPr>
            <w:proofErr w:type="spellStart"/>
            <w:r w:rsidRPr="00C07CE2">
              <w:rPr>
                <w:rFonts w:ascii="Times New Roman" w:hAnsi="Times New Roman"/>
                <w:bCs/>
                <w:color w:val="000000"/>
                <w:shd w:val="clear" w:color="auto" w:fill="FFFFFF"/>
              </w:rPr>
              <w:t>Схемотехника</w:t>
            </w:r>
            <w:proofErr w:type="spellEnd"/>
            <w:r w:rsidRPr="00C07CE2">
              <w:rPr>
                <w:rFonts w:ascii="Times New Roman" w:hAnsi="Times New Roman"/>
                <w:bCs/>
                <w:color w:val="000000"/>
                <w:shd w:val="clear" w:color="auto" w:fill="FFFFFF"/>
              </w:rPr>
              <w:t xml:space="preserve">: </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Условные обозначения в пневматике (фильтры, фильтры с ручным и автоматическим сбросом конденсата, регулятор давления, маслораспылитель, клапан «мягкого» пуска, блок подготовки воздуха; цилиндр одностороннего действия, немагнитный, с возвратной пружиной, цилиндр одностороннего действия, магнитный, с возвратной пружиной, цилиндр двустороннего действия, немагнитный, без торможения в конце хода, цилиндр двустороннего действия, немагнитный, с нерегулируемым торможением в конце хода, цилиндр двустороннего действия, немагнитный, с регулируемым торможением в конце хода, цилиндр двустороннего действия, магнитный, с нерегулируемым торможением в конце хода, цилиндр двустороннего действия, магнитный, с регулируемым торможением при выдвижении, цилиндр двустороннего действия, магнитный, с регулируемым торможением в обоих направлениях; </w:t>
            </w:r>
            <w:proofErr w:type="spellStart"/>
            <w:r w:rsidRPr="00C07CE2">
              <w:rPr>
                <w:rFonts w:ascii="Times New Roman" w:hAnsi="Times New Roman"/>
                <w:bCs/>
                <w:color w:val="000000"/>
                <w:shd w:val="clear" w:color="auto" w:fill="FFFFFF"/>
              </w:rPr>
              <w:t>двухлинейный</w:t>
            </w:r>
            <w:proofErr w:type="spellEnd"/>
            <w:r w:rsidRPr="00C07CE2">
              <w:rPr>
                <w:rFonts w:ascii="Times New Roman" w:hAnsi="Times New Roman"/>
                <w:bCs/>
                <w:color w:val="000000"/>
                <w:shd w:val="clear" w:color="auto" w:fill="FFFFFF"/>
              </w:rPr>
              <w:t xml:space="preserve"> двухпозиционный моностабильный нормально закрытый и открытый, трехлинейный двухпозиционный моностабильный нормально закрытый и открытый, </w:t>
            </w:r>
            <w:proofErr w:type="spellStart"/>
            <w:r w:rsidRPr="00C07CE2">
              <w:rPr>
                <w:rFonts w:ascii="Times New Roman" w:hAnsi="Times New Roman"/>
                <w:bCs/>
                <w:color w:val="000000"/>
                <w:shd w:val="clear" w:color="auto" w:fill="FFFFFF"/>
              </w:rPr>
              <w:t>пятилинейный</w:t>
            </w:r>
            <w:proofErr w:type="spellEnd"/>
            <w:r w:rsidRPr="00C07CE2">
              <w:rPr>
                <w:rFonts w:ascii="Times New Roman" w:hAnsi="Times New Roman"/>
                <w:bCs/>
                <w:color w:val="000000"/>
                <w:shd w:val="clear" w:color="auto" w:fill="FFFFFF"/>
              </w:rPr>
              <w:t xml:space="preserve"> двухпозиционный бистабильный, </w:t>
            </w:r>
            <w:proofErr w:type="spellStart"/>
            <w:r w:rsidRPr="00C07CE2">
              <w:rPr>
                <w:rFonts w:ascii="Times New Roman" w:hAnsi="Times New Roman"/>
                <w:bCs/>
                <w:color w:val="000000"/>
                <w:shd w:val="clear" w:color="auto" w:fill="FFFFFF"/>
              </w:rPr>
              <w:t>пятилинейный</w:t>
            </w:r>
            <w:proofErr w:type="spellEnd"/>
            <w:r w:rsidRPr="00C07CE2">
              <w:rPr>
                <w:rFonts w:ascii="Times New Roman" w:hAnsi="Times New Roman"/>
                <w:bCs/>
                <w:color w:val="000000"/>
                <w:shd w:val="clear" w:color="auto" w:fill="FFFFFF"/>
              </w:rPr>
              <w:t xml:space="preserve"> трехпозиционный с закрытым и открытым центром, с подачей давления в обе полости (центр под давлением); логические элементы, обратный клапан, клапан быстрого выхлопа, дроссель регулируемый с обратным клапаном, дроссель регулируемый; виды управления пневматическими распределителями).</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Правила создания схемы (обозначение, составление схем).</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Элементарные схемы (управление цилиндрами одностороннего и двустороннего действия, прямое и непрямое управление моностабильным и бистабильным распределителями, схемы).</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Одиночный или полуавтоматический цикл (описание и иллюстрация циклов).</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Непрерывный или автоматический цикл (описание и иллюстрация циклов).</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Функции третьей позиции распределителей (закрытый и открытый центры, центр под давлением, их иллюстрация).</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Буквенное и графическое представление движения цилиндров (обозначение, циклограммы, графическое представление нескольких цилиндров).</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Сигналы, формируемые концевыми выключателями («отрицательное» и «положительное» конечные положения штока, их описание и иллюстрация; одиночный и непрерывный циклы, их описание и иллюстрация).</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Логические принципы (примеры использования логических элементов с иллюстрациями).</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Базовые логические функции (определения, иллюстрации).</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Пример применения основных логических функций (сигналы концевых выключателей, путь сигналов с концевых выключателей, путь сигналов от оператора, объединение двух групп сигналов).</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Применение логических функций «ДА» и «НЕТ» (примеры, иллюстрации).</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Функции «ИЛИ» и «И», реализуемые через соединение распределителей (примеры, иллюстрации).</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Распределитель с памятью (принцип действия, иллюстрация, использование памяти с блокирующими сигналами, использование распределителя с памятью с питанием от магистрали, использование распределителя с памятью с питанием от другого распределителя).</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Пневматический таймер (принцип работы, иллюстрация).</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Команда начала цикла (диаграммы, схемы).</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Цикл одиночный или непрерывный (диаграммы, схемы).</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Команда аварийного останова (назначение, примеры схем и диаграмм).</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Разработка последовательности (описание примера)</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Диаграмма движения и разработка схемы (примеры)</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Управление несколькими цилиндрами (пример и его иллюстрация, принципиальные схемы).</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Определение блокирующих сигналов (типы сигналов (мгновенные, длительные и блокирующие), примеры диаграмм, задача снятия блокирующих сигналов, методом соединений, метод памяти, метод каскадной памяти, выбор силовых распределителей, повторяющиеся сигналы, секвенсор, аварийный останов).</w:t>
            </w:r>
          </w:p>
          <w:p w:rsidR="00E6658E" w:rsidRPr="00C07CE2" w:rsidRDefault="00E6658E" w:rsidP="00E00A91">
            <w:pPr>
              <w:numPr>
                <w:ilvl w:val="0"/>
                <w:numId w:val="46"/>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Запуск привода от двух кнопок (примеры применения, диаграмма и схема).</w:t>
            </w:r>
          </w:p>
          <w:p w:rsidR="00E6658E" w:rsidRPr="00C07CE2" w:rsidRDefault="00E6658E" w:rsidP="00E00A91">
            <w:pPr>
              <w:numPr>
                <w:ilvl w:val="0"/>
                <w:numId w:val="40"/>
              </w:numPr>
              <w:spacing w:after="0" w:line="240" w:lineRule="auto"/>
              <w:rPr>
                <w:rFonts w:ascii="Times New Roman" w:hAnsi="Times New Roman"/>
                <w:bCs/>
                <w:color w:val="000000"/>
                <w:shd w:val="clear" w:color="auto" w:fill="FFFFFF"/>
              </w:rPr>
            </w:pPr>
            <w:proofErr w:type="spellStart"/>
            <w:r w:rsidRPr="00C07CE2">
              <w:rPr>
                <w:rFonts w:ascii="Times New Roman" w:hAnsi="Times New Roman"/>
                <w:bCs/>
                <w:color w:val="000000"/>
                <w:shd w:val="clear" w:color="auto" w:fill="FFFFFF"/>
              </w:rPr>
              <w:t>Электропневматика</w:t>
            </w:r>
            <w:proofErr w:type="spellEnd"/>
            <w:r w:rsidRPr="00C07CE2">
              <w:rPr>
                <w:rFonts w:ascii="Times New Roman" w:hAnsi="Times New Roman"/>
                <w:bCs/>
                <w:color w:val="000000"/>
                <w:shd w:val="clear" w:color="auto" w:fill="FFFFFF"/>
              </w:rPr>
              <w:t>:</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Обозначения в электрике (определение открытого или разомкнутого контакта, закрытого или замкнутого контакта; обозначение (силовая линия, соединение и пересечение линий, управление кнопкой с нормально разомкнутым и замкнутым контактом, управление селектором с нормально разомкнутым и замкнутым контактом, управление кнопкой безопасности с нормально разомкнутым и замкнутым контактом, переключающийся контакт, микропереключатель концевого выключателя с нормально разомкнутым и замкнутым контактом, нормально разомкнутый и замкнутый контакт реле, хронометрическое устройство </w:t>
            </w:r>
            <w:r w:rsidRPr="00C07CE2">
              <w:rPr>
                <w:rFonts w:ascii="Times New Roman" w:hAnsi="Times New Roman"/>
                <w:bCs/>
                <w:color w:val="000000"/>
                <w:shd w:val="clear" w:color="auto" w:fill="FFFFFF"/>
              </w:rPr>
              <w:lastRenderedPageBreak/>
              <w:t>с нормально разомкнутым и замкнутым контактом, катушка электропневматического или электромагнитного распределителя, катушка реле, катушка хронометрического устройства, например, электромеханического таймера)).</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Цепи с реле (определение реле, входная и выходная цепи реле, принцип действия и иллюстрация, реализация логических функций с помощью реле).</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Системы управления (электропневматическую схему для управления цилиндром двустороннего действия с помощью моностабильного электропневматического распределителя 5/2, электропневматическую схему для привода с бистабильным электропневматическим распределителем 5/2, цикл цилиндра с бистабильным распределителем 5/2, цикл цилиндра с контролем начальной позиции с бистабильным распределителем 5/2, цикл цилиндра с функцией запоминания или </w:t>
            </w:r>
            <w:proofErr w:type="spellStart"/>
            <w:r w:rsidRPr="00C07CE2">
              <w:rPr>
                <w:rFonts w:ascii="Times New Roman" w:hAnsi="Times New Roman"/>
                <w:bCs/>
                <w:color w:val="000000"/>
                <w:shd w:val="clear" w:color="auto" w:fill="FFFFFF"/>
              </w:rPr>
              <w:t>самоподхвата</w:t>
            </w:r>
            <w:proofErr w:type="spellEnd"/>
            <w:r w:rsidRPr="00C07CE2">
              <w:rPr>
                <w:rFonts w:ascii="Times New Roman" w:hAnsi="Times New Roman"/>
                <w:bCs/>
                <w:color w:val="000000"/>
                <w:shd w:val="clear" w:color="auto" w:fill="FFFFFF"/>
              </w:rPr>
              <w:t>, непрерывный цикл цилиндра с бистабильным распределителем).</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Электропневматические схемы (цикл цилиндра двухстороннего действия с бистабильным распределителем 5/2, непрерывный цикл цилиндра двухстороннего действия с моностабильным распределителем 5/2).</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Реализация логических функций (реализацию логических функций с помощью электрических цепей).</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Схемы с самоудержанием для запоминания электрических сигналов (цикловое движение цилиндра двустороннего действия с бистабильным распределителем, цикловое движение цилиндра двустороннего действия с моностабильным распределителем).</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Схемы с перекидными контактами (управление пневматическим цилиндром двустороннего действия в разных режимах (автоматический и ручной), автоматическое выдвижение (втягивание) штока во время ручного управления).</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Команды аварийного останова (виды аварийных режимов, примеры подключения кнопки аварийного останова к цепи (кнопка аварийного останова с функцией стоп в цикле, стоп в цикле, повторный запуск из положения стоп или после перезапуска, пример аварийного останова при работе двух цилиндров, приводимых в действие бистабильными распределителями структуры 5/2).</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Цикл с участием нескольких цилиндров (примеры выполнения последовательности циклов, запуска цикла от одной из двух моностабильных кнопок).</w:t>
            </w:r>
          </w:p>
          <w:p w:rsidR="00E6658E" w:rsidRPr="00C07CE2" w:rsidRDefault="00E6658E" w:rsidP="00E00A91">
            <w:pPr>
              <w:numPr>
                <w:ilvl w:val="0"/>
                <w:numId w:val="47"/>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Последовательности с блокирующими сигналами (выполнение электропневматических схем с блокирующими сигналами, примеры диаграмм, принципиальных пневматических и электрических схем).</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9"/>
              </w:numPr>
              <w:spacing w:after="0" w:line="240" w:lineRule="auto"/>
              <w:rPr>
                <w:rFonts w:ascii="Times New Roman" w:hAnsi="Times New Roman"/>
                <w:b/>
                <w:bCs/>
                <w:color w:val="000000"/>
                <w:shd w:val="clear" w:color="auto" w:fill="FFFFFF"/>
              </w:rPr>
            </w:pPr>
            <w:r w:rsidRPr="00C07CE2">
              <w:rPr>
                <w:rFonts w:ascii="Times New Roman" w:hAnsi="Times New Roman"/>
                <w:b/>
                <w:bCs/>
                <w:color w:val="000000"/>
                <w:shd w:val="clear" w:color="auto" w:fill="FFFFFF"/>
              </w:rPr>
              <w:lastRenderedPageBreak/>
              <w:t>Комплект лабораторных работ не менее 1 шт., со следующими характеристиками:</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Комплект лабораторных работ должен содержать 4 сборника лабораторных работ по следующим темам:</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39"/>
              </w:num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 xml:space="preserve">сборник лабораторных работ «Изучение принципов построения и способов управления пневматическими приводами (с решениями)» – не менее 1 шт. </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w:t>
            </w:r>
            <w:r w:rsidRPr="00C07CE2">
              <w:rPr>
                <w:rFonts w:ascii="Times New Roman" w:hAnsi="Times New Roman"/>
                <w:b/>
                <w:bCs/>
                <w:color w:val="000000"/>
                <w:shd w:val="clear" w:color="auto" w:fill="FFFFFF"/>
              </w:rPr>
              <w:t xml:space="preserve"> </w:t>
            </w:r>
            <w:r w:rsidRPr="00C07CE2">
              <w:rPr>
                <w:rFonts w:ascii="Times New Roman" w:hAnsi="Times New Roman"/>
                <w:bCs/>
                <w:color w:val="000000"/>
                <w:shd w:val="clear" w:color="auto" w:fill="FFFFFF"/>
              </w:rPr>
              <w:t>должен быть дополнением к учебному пособию по изучения пневмоавтоматики и тематически связан с ним. Сборник лабораторных работ должен содержать практические задания, позволяющие закреплять теоретические знания в области проектирования и эксплуатации пневматических систем и приводов, построенных на элементах пневмоавтоматики.</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должен:</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быть написан на русском языке;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поставляться в бумажном виде и электронном видах;</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титульный лист, список лабораторных работ с указание номера лабораторной работы, ее наименования и страницы, перечень пневматических символов элементов, которые необходимы для выполнения лабораторных работ из сборника с кратких их описанием;</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включать </w:t>
            </w:r>
            <w:r w:rsidRPr="00DE1E69">
              <w:rPr>
                <w:rFonts w:ascii="Times New Roman" w:hAnsi="Times New Roman"/>
                <w:bCs/>
                <w:color w:val="000000"/>
                <w:shd w:val="clear" w:color="auto" w:fill="FFFFFF"/>
              </w:rPr>
              <w:t>более 29 задач</w:t>
            </w:r>
            <w:r w:rsidRPr="00C07CE2">
              <w:rPr>
                <w:rFonts w:ascii="Times New Roman" w:hAnsi="Times New Roman"/>
                <w:bCs/>
                <w:color w:val="000000"/>
                <w:shd w:val="clear" w:color="auto" w:fill="FFFFFF"/>
              </w:rPr>
              <w:t xml:space="preserve"> с их делением по уровню сложности;</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в состав каждой лабораторной работы: вводную теоретическую часть, описание задания (пояснения по составлению схемы, цикловой диаграммы и необходимых элементах), раздел решения лабораторной работы с нарисованной принципиальной схемой и/или цикловой диаграммой работы привода.</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должен включать рассмотрение и подробное решение (включая, схемы, диаграммы) следующих лабораторных работ:</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Прямое управление пневматическим цилиндром одностороннего действия с помощью моностабильного распределителя, обеспечивающего его перемещение из точки А- (крайнее втянутое положение штока) в точку А+ (крайнее выдвинутое положение штока). Моделирование цилиндра одностороннего действия с помощью цилиндра двустороннего действия и подключенного в </w:t>
            </w:r>
            <w:proofErr w:type="spellStart"/>
            <w:r w:rsidRPr="00C07CE2">
              <w:rPr>
                <w:rFonts w:ascii="Times New Roman" w:hAnsi="Times New Roman"/>
                <w:bCs/>
                <w:color w:val="000000"/>
                <w:shd w:val="clear" w:color="auto" w:fill="FFFFFF"/>
              </w:rPr>
              <w:t>штоковую</w:t>
            </w:r>
            <w:proofErr w:type="spellEnd"/>
            <w:r w:rsidRPr="00C07CE2">
              <w:rPr>
                <w:rFonts w:ascii="Times New Roman" w:hAnsi="Times New Roman"/>
                <w:bCs/>
                <w:color w:val="000000"/>
                <w:shd w:val="clear" w:color="auto" w:fill="FFFFFF"/>
              </w:rPr>
              <w:t xml:space="preserve"> полость регулятора давления</w:t>
            </w:r>
            <w:r w:rsidRPr="00C07CE2">
              <w:rPr>
                <w:rFonts w:ascii="Times New Roman" w:hAnsi="Times New Roman"/>
                <w:b/>
                <w:bCs/>
                <w:color w:val="000000"/>
                <w:shd w:val="clear" w:color="auto" w:fill="FFFFFF"/>
              </w:rPr>
              <w:t xml:space="preserve">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Прямое управление пневматическим цилиндром одностороннего действия с помощью моностабильного распределителя, обеспечивающего его перемещение из точки А+ в точку А-. Моделирование цилиндра одностороннего действия с помощью цилиндра двустороннего действия и подключенного в </w:t>
            </w:r>
            <w:proofErr w:type="spellStart"/>
            <w:r w:rsidRPr="00C07CE2">
              <w:rPr>
                <w:rFonts w:ascii="Times New Roman" w:hAnsi="Times New Roman"/>
                <w:bCs/>
                <w:color w:val="000000"/>
                <w:shd w:val="clear" w:color="auto" w:fill="FFFFFF"/>
              </w:rPr>
              <w:t>штоковую</w:t>
            </w:r>
            <w:proofErr w:type="spellEnd"/>
            <w:r w:rsidRPr="00C07CE2">
              <w:rPr>
                <w:rFonts w:ascii="Times New Roman" w:hAnsi="Times New Roman"/>
                <w:bCs/>
                <w:color w:val="000000"/>
                <w:shd w:val="clear" w:color="auto" w:fill="FFFFFF"/>
              </w:rPr>
              <w:t xml:space="preserve"> полость регулятора давления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Прямое управление пневматическим цилиндром одностороннего действия с помощью бистабильного </w:t>
            </w:r>
            <w:r w:rsidRPr="00C07CE2">
              <w:rPr>
                <w:rFonts w:ascii="Times New Roman" w:hAnsi="Times New Roman"/>
                <w:bCs/>
                <w:color w:val="000000"/>
                <w:shd w:val="clear" w:color="auto" w:fill="FFFFFF"/>
              </w:rPr>
              <w:lastRenderedPageBreak/>
              <w:t xml:space="preserve">распределителя, обеспечивающего его перемещение из точки А- в точку 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Непрямое управление пневматическим цилиндром двустороннего действия с помощью бистабильного распределителя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Непрямое управление пневматическим цилиндром двустороннего действия с помощью моностабильного распределителя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Прямое управление пневматическим цилиндром одностороннего действия от двух независимых кнопок. Функция «ИЛИ»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Прямое управление пневматическим цилиндром одностороннего действия с помощью одновременного нажатия двух пневматических кнопок. Функция «И»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Прямое управление пневматическим цилиндром двустороннего действия с помощью бистабильного распределителя, обеспечение регулирования скорости втягивания цилиндра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Прямое управление пневматическим цилиндром двустороннего действия с помощью бистабильного распределителя. Быстрое выдвижение и регулируемое втягивание цилиндра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при выполнении одиночного цикла от положения А- к положению А+ без защиты в начале цикла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при выполнении одиночного цикла от положения А- к положению А+ с защитой в начале цикла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при выполнении одиночного цикла от положения А- к положению А+ с автоматическим возвратом с помощью логического элемента «НЕТ»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с помощью бистабильного силового распределителя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с помощью моностабильного силового распределителя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с раздельным запуском и остановом цикла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одиночного цикла или непрерывного цикла с раздельным запуском и остановом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с возможностью переключения режимов одиночного цикла или непрерывного цикла с раздельным запуском и остановом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Выдвижение и втягивание штока цилиндра двустороннего действия, инициированные нажатием одной кнопки моностабильного распределителя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Реализация выдержки времени. Непрямое управление пневматическим цилиндром одностороннего действия с помощью моностабильного распределителя с задержкой включения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 xml:space="preserve">Реализация выдержки времени. Непрямое управление пневматическим цилиндром одностороннего действия с помощью моностабильного распределителя с задержкой на втягивание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Реализация выдержки времени. Непрямое управление пневматическим цилиндром одностороннего действия с помощью моностабильного распределителя с независимой регулируемой задержкой на выдвижение и на втягивание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Пневматические генераторы импульсов. Выдвижение и автоматический возврат пневматического цилиндра одностороннего действия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Одиночный цикл цилиндра одностороннего действия с задержкой в крайнем выдвинутом состоянии при запуске с помощью импульсного воздействия. Организация функции </w:t>
            </w:r>
            <w:proofErr w:type="spellStart"/>
            <w:r w:rsidRPr="00C07CE2">
              <w:rPr>
                <w:rFonts w:ascii="Times New Roman" w:hAnsi="Times New Roman"/>
                <w:bCs/>
                <w:color w:val="000000"/>
                <w:shd w:val="clear" w:color="auto" w:fill="FFFFFF"/>
              </w:rPr>
              <w:t>самоподхвата</w:t>
            </w:r>
            <w:proofErr w:type="spellEnd"/>
            <w:r w:rsidRPr="00C07CE2">
              <w:rPr>
                <w:rFonts w:ascii="Times New Roman" w:hAnsi="Times New Roman"/>
                <w:bCs/>
                <w:color w:val="000000"/>
                <w:shd w:val="clear" w:color="auto" w:fill="FFFFFF"/>
              </w:rPr>
              <w:t xml:space="preserve">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выдвижением цилиндра двустороннего действия от двух кнопок при условии одновременного воздействия на обе кнопки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Реализация одиночного цикла двухскоростного управления цилиндром двустороннего действия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Синхронизация работы двух приводов в последовательности А+/B+/А-/B- на базе цилиндров двустороннего действия и бистабильных силовых распределителей. Выполнение одиночного цикла без защиты в начале цикла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Синхронизация работы двух приводов в последовательности A+/B+/A-/B- на базе цилиндров двустороннего действия и бистабильных силовых распределителей. Выполнение непрерывного цикла с активацией и деактивацией тумблером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Синхронизация работы двух приводов в последовательности A-/B+/A+/B- на базе цилиндров двустороннего действия и бистабильных силовых распределителей. Выполнение непрерывного цикла с раздельным началом и остановом цикла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Синхронизация работы двух приводов в последовательности A+/B+/(A- &amp; B-) на базе цилиндров двустороннего действия и бистабильных силовых распределителей. Выполнение непрерывного цикла с защитой в начале цикла </w:t>
            </w:r>
          </w:p>
          <w:p w:rsidR="00E6658E" w:rsidRPr="00C07CE2" w:rsidRDefault="00E6658E" w:rsidP="00E00A91">
            <w:pPr>
              <w:numPr>
                <w:ilvl w:val="0"/>
                <w:numId w:val="50"/>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Синхронизация работы двух приводов в последовательности рабочих ходов A+/(A- &amp; B+)/A+/(A- &amp; B-) на базе цилиндров двустороннего действия и бистабильных силовых распределителей. Выполнение непрерывного цикла с управлением от тумблера </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39"/>
              </w:num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 xml:space="preserve">сборник лабораторных работ «Изучение принципов построения и способов управления пневматическими приводами (без решений)» – не менее 1 шт. </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w:t>
            </w:r>
            <w:r w:rsidRPr="00C07CE2">
              <w:rPr>
                <w:rFonts w:ascii="Times New Roman" w:hAnsi="Times New Roman"/>
                <w:b/>
                <w:bCs/>
                <w:color w:val="000000"/>
                <w:shd w:val="clear" w:color="auto" w:fill="FFFFFF"/>
              </w:rPr>
              <w:t xml:space="preserve"> </w:t>
            </w:r>
            <w:r w:rsidRPr="00C07CE2">
              <w:rPr>
                <w:rFonts w:ascii="Times New Roman" w:hAnsi="Times New Roman"/>
                <w:bCs/>
                <w:color w:val="000000"/>
                <w:shd w:val="clear" w:color="auto" w:fill="FFFFFF"/>
              </w:rPr>
              <w:t xml:space="preserve">должен быть дополнением к учебному пособию по изучения </w:t>
            </w:r>
            <w:proofErr w:type="spellStart"/>
            <w:r w:rsidRPr="00C07CE2">
              <w:rPr>
                <w:rFonts w:ascii="Times New Roman" w:hAnsi="Times New Roman"/>
                <w:bCs/>
                <w:color w:val="000000"/>
                <w:shd w:val="clear" w:color="auto" w:fill="FFFFFF"/>
              </w:rPr>
              <w:t>пневмоавтоматикии</w:t>
            </w:r>
            <w:proofErr w:type="spellEnd"/>
            <w:r w:rsidRPr="00C07CE2">
              <w:rPr>
                <w:rFonts w:ascii="Times New Roman" w:hAnsi="Times New Roman"/>
                <w:bCs/>
                <w:color w:val="000000"/>
                <w:shd w:val="clear" w:color="auto" w:fill="FFFFFF"/>
              </w:rPr>
              <w:t xml:space="preserve"> тематически связан с ним. Сборник лабораторных работ </w:t>
            </w:r>
            <w:r w:rsidRPr="00C07CE2">
              <w:rPr>
                <w:rFonts w:ascii="Times New Roman" w:hAnsi="Times New Roman"/>
                <w:bCs/>
                <w:color w:val="000000"/>
                <w:shd w:val="clear" w:color="auto" w:fill="FFFFFF"/>
              </w:rPr>
              <w:lastRenderedPageBreak/>
              <w:t>должен содержать практические задания, позволяющие закреплять теоретические знания в области проектирования и эксплуатации пневматических систем и приводов, построенных на элементах пневмоавтоматики, датчиках.</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должен:</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быть написан на русском языке;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поставляться в бумажном и электронном видах;</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титульный лист, список лабораторных работ с указание номера лабораторной работы, ее наименования и страницы, перечень пневматических символов элементов, которые необходимы для выполнения лабораторных работ из сборника с кратких их описанием;</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не менее 30 задач с их делением по уровню сложности;</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в состав каждой лабораторной работы: вводную теоретическую часть, описание задания (пояснения по составлению схемы, цикловой диаграммы и необходимых элементах), раздел решения лабораторной работы;</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сборник лабораторных работ по структуре и содержанию (в том числе, по количеству лабораторных работ) должен быть выполнен как сборник лабораторных работ «Изучение принципов построения и способов управления пневматическими приводами (с решениями для преподавателя)», за исключением наличия решений лабораторных работ. В разделе «Решение лабораторной работы» должна быть представлена часть принципиальной пневматической схемы и цикловой диаграммы. </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39"/>
              </w:num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 xml:space="preserve">сборник лабораторных работ «Изучение способов управления многодвигательными пневматическими приводами (с решениями)» – не менее 1 шт. </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w:t>
            </w:r>
            <w:r w:rsidRPr="00C07CE2">
              <w:rPr>
                <w:rFonts w:ascii="Times New Roman" w:hAnsi="Times New Roman"/>
                <w:b/>
                <w:bCs/>
                <w:color w:val="000000"/>
                <w:shd w:val="clear" w:color="auto" w:fill="FFFFFF"/>
              </w:rPr>
              <w:t xml:space="preserve"> </w:t>
            </w:r>
            <w:r w:rsidRPr="00C07CE2">
              <w:rPr>
                <w:rFonts w:ascii="Times New Roman" w:hAnsi="Times New Roman"/>
                <w:bCs/>
                <w:color w:val="000000"/>
                <w:shd w:val="clear" w:color="auto" w:fill="FFFFFF"/>
              </w:rPr>
              <w:t>должен быть дополнением к учебному пособию по изучения пневмоавтоматики и тематически связан с ним. Сборник лабораторных работ должен содержать практические задания, позволяющие закреплять теоретические знания в области проектирования и эксплуатации пневматических систем и приводов, построенных на элементах пневмоавтоматики.</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должен:</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быть написан на русском языке;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поставляться в бумажном виде и электронном видах;</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титульный лист, список лабораторных работ с указание номера лабораторной работы, ее наименования и страницы, перечень пневматических символов элементов, которые необходимы для выполнения лабораторных работ из сборника с кратких их описанием;</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не менее 10 задач с их делением по уровню сложности;</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включать в состав каждой лабораторной работы: вводную теоретическую часть, описание задания (пояснения по составлению схемы, цикловой </w:t>
            </w:r>
            <w:r w:rsidRPr="00C07CE2">
              <w:rPr>
                <w:rFonts w:ascii="Times New Roman" w:hAnsi="Times New Roman"/>
                <w:bCs/>
                <w:color w:val="000000"/>
                <w:shd w:val="clear" w:color="auto" w:fill="FFFFFF"/>
              </w:rPr>
              <w:lastRenderedPageBreak/>
              <w:t>диаграммы и необходимых элементах), раздел решения лабораторной работы с нарисованной принципиальной схемой и/или цикловой диаграммой работы привода.</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должен включать рассмотрение и подробное решение (включая, схемы, диаграммы) следующих лабораторных работ:</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двух цилиндров двустороннего действия при работе в одиночном (ОЦ) и в автоматическом (АЦ) цикле A+/B+/A-/B- с раздельными командами начала (НЦ) и конца (КЦ) цикла.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трёх цилиндров двустороннего действия в непрерывном цикле A-/B+/C-/A+/B-/C+ в автоматическом режиме работы с возможностью ручного управления ходов цилиндра B в режиме ручного управления.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трех цилиндров в одиночном цикле A+/B+C-/A-/B-/C+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двух цилиндров в непрерывном автоматическом цикле A+/B+/A-/B-. При нажатии кнопки «Аварийный Останов» (АО) цилиндры завершают своё движение и останавливаются в текущих крайних положениях. После устранения аварийной ситуации цикл продолжается с момента останова.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двух цилиндров в непрерывном цикле A+/B-/A-/B+. Остановка цикла нажатием АО на текущей фазе и возобновление цикла сначала.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двух цилиндров в непрерывном цикле A+/B+/A-/B-. Нажатие АО блокирует текущие ходы и возвращает цилиндры в исходное положение.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трех цилиндров в непрерывном цикле A+/B-/C+/A-/B+/C-. Нажатие АО вызывает немедленный и одновременный возврат цилиндров на фазах 1 и 2; вызывает выполнение последовательности A-B+/C- на 3 фазе.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цилиндра в непрерывном цикле A+/A-. Нажатие «Аварийный Останов» АО вызывает сброс давления из полостей цилиндра. Имитация распределителя 5/3 с открытым центром.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Непрямое управление пневматическим цилиндром двустороннего действия с помощью распределителя 5/3 с закрытым центром с пневматическим управлением. Регулируемая скорость выдвижения и втягивания цилиндра. </w:t>
            </w:r>
          </w:p>
          <w:p w:rsidR="00E6658E" w:rsidRPr="00C07CE2" w:rsidRDefault="00E6658E" w:rsidP="00E00A91">
            <w:pPr>
              <w:numPr>
                <w:ilvl w:val="0"/>
                <w:numId w:val="51"/>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Последовательная работа двух цилиндров в непрерывном цикле A+/B+/A-/A+/B-/A-. Контроль повторяющихся неблокирующих сигналов цилиндра. Решение со счетчиком с двумя входными сигналами </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39"/>
              </w:num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 xml:space="preserve">сборник лабораторных работ «Изучение способов управления многодвигательными пневматическими приводами (без решений)» – не менее 1 шт.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быть написан на русском языке;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поставляться в бумажном и электронном видах;</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lastRenderedPageBreak/>
              <w:t>включать: титульный лист, список лабораторных работ с указание номера лабораторной работы, ее наименования и страницы, перечень пневматических символов элементов, которые необходимы для выполнения лабораторных работ из сборника с кратких их описанием;</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не менее 10 задач с их делением по уровню сложности;</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в состав каждой лабораторной работы: вводную теоретическую часть, описание задания (пояснения по составлению схемы, цикловой диаграммы и необходимых элементах), раздел решения лабораторной работы;</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сборник лабораторных работ по структуре и содержанию (в том числе, по количеству лабораторных работ) должен быть выполнен как сборник лабораторных работ «Изучение принципов построения и способов управления пневматическими приводами (с решениями для преподавателя)», за исключением наличия решений лабораторных работ. В разделе «Решение лабораторной работы» должна быть представлена часть принципиальной пневматической схемы и цикловой диаграммы. </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39"/>
              </w:num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сборник лабораторных работ «Изучение принципов построения и способов управления электропневматическими приводами (с решениями)» – не менее 1 шт.</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Сборник лабораторных работ должен быть дополнением к учебному пособию «Учебное пособие для изучения пневмоавтоматики» и тематически связан с ним. Сборник лабораторных работ должен содержать практические задания, позволяющие закреплять теоретические знания в области проектирования и эксплуатации электропневматических систем и приводов, построенных на элементах </w:t>
            </w:r>
            <w:proofErr w:type="spellStart"/>
            <w:r w:rsidRPr="00C07CE2">
              <w:rPr>
                <w:rFonts w:ascii="Times New Roman" w:hAnsi="Times New Roman"/>
                <w:bCs/>
                <w:color w:val="000000"/>
                <w:shd w:val="clear" w:color="auto" w:fill="FFFFFF"/>
              </w:rPr>
              <w:t>электропневмоавтоматики</w:t>
            </w:r>
            <w:proofErr w:type="spellEnd"/>
            <w:r w:rsidRPr="00C07CE2">
              <w:rPr>
                <w:rFonts w:ascii="Times New Roman" w:hAnsi="Times New Roman"/>
                <w:bCs/>
                <w:color w:val="000000"/>
                <w:shd w:val="clear" w:color="auto" w:fill="FFFFFF"/>
              </w:rPr>
              <w:t xml:space="preserve"> и датчиках.</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должен:</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быть написан на русском языке;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поставляться в бумажном виде и электронном видах;</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титульный лист, вводную часть (теоретическая информация о магнитных цилиндрах, магнитных датчиках, электропневматических распределителях клапанного типа, электропневматических распределителях золотникового типа, реле, таймерах, символах на пневматических и электрических принципиальных схемах, пневматических и электрических принципиальных схемах, электропневматических схемах с самоблокировкой), список лабораторных работ с указание номера лабораторной работы, ее наименования и страницы;</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не менее 15 задач с их делением по уровню сложности;</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включать в состав каждой лабораторной работы: вводную теоретическую часть, описание задания (пояснения по составлению схемы, использованию </w:t>
            </w:r>
            <w:r w:rsidRPr="00C07CE2">
              <w:rPr>
                <w:rFonts w:ascii="Times New Roman" w:hAnsi="Times New Roman"/>
                <w:bCs/>
                <w:color w:val="000000"/>
                <w:shd w:val="clear" w:color="auto" w:fill="FFFFFF"/>
              </w:rPr>
              <w:lastRenderedPageBreak/>
              <w:t>необходимых элементов), раздел решения лабораторной работы с нарисованной принципиальной электропневматической и электрической схемами.</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должен затрагивать изучение темы: «Релейно-контактные системы управления электропневматическими приводами».</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должен включать рассмотрение и подробное решение, как минимум, следующих лабораторных работ:</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Простейшие электропневматические схемы с прямым управлением цилиндрами одностороннего действия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Непрямое управление с моностабильными и бистабильными элементами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Применение различных логических схем включения с прямым управлением цилиндрами одностороннего действия.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при выполнении ОДИНОЧНОГО ЦИКЛА в последовательности А+/А- и В+/B- с защитой и без в начале цикла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Реализация логических функций «ДА» и «НЕТ» с помощью реле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Реализация логических функций «И»-«ИЛИ»-«НЕТ» с помощью реле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Схемы с самоблокировкой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с бистабильным электрическим распределителем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с помощью МОНОСТАБИЛЬНОГО силового распределителя из положения А- в А+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и ОДИНОЧНОГО ЦИКЛА с помощью МОНОСТАБИЛЬНОГО силового распределителя из положения А+ в А-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НЕПРЕРЫВНОГО ЦИКЛА и ОДИНОЧНОГО ЦИКЛА с помощью БИСТАБИЛЬНОГО и МОНОСТАБИЛЬНОГО силовых распределителей из положения А- в А+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цилиндром двустороннего действия в режиме АВТОМАТИЧЕСКОГО ЦИКЛА и РУЧНОГО ЦИКЛА с помощью БИСТАБИЛЬНОГО силового распределителя из положения А- в А+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Управление двумя цилиндрами двустороннего действия в режиме ОДИНОЧНОГО ЦИКЛА с помощью БИСТАБИЛЬНЫХ и МОНОСТАБИЛЬНЫХ распределителей в последовательности A+/B+/A-/B- с защитой в начале цикла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Работа двух цилиндров в последовательности A-/B+/A+/B- в НЕПРЕРЫВНОМ ЦИКЛЕ с моностабильными электрическими распределителями </w:t>
            </w:r>
          </w:p>
          <w:p w:rsidR="00E6658E" w:rsidRPr="00C07CE2" w:rsidRDefault="00E6658E" w:rsidP="00E00A91">
            <w:pPr>
              <w:numPr>
                <w:ilvl w:val="0"/>
                <w:numId w:val="52"/>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Последовательность A+/B+/A-/B- в непрерывном цикле. При аварийной остановке цикл прекращается на </w:t>
            </w:r>
            <w:r w:rsidRPr="00C07CE2">
              <w:rPr>
                <w:rFonts w:ascii="Times New Roman" w:hAnsi="Times New Roman"/>
                <w:bCs/>
                <w:color w:val="000000"/>
                <w:shd w:val="clear" w:color="auto" w:fill="FFFFFF"/>
              </w:rPr>
              <w:lastRenderedPageBreak/>
              <w:t xml:space="preserve">достигнутой фазе с возобновлением цикла из той же фазы или из исходного положения. </w:t>
            </w:r>
          </w:p>
          <w:p w:rsidR="00E6658E" w:rsidRPr="00C07CE2" w:rsidRDefault="00E6658E" w:rsidP="00E6658E">
            <w:pPr>
              <w:spacing w:after="0" w:line="240" w:lineRule="auto"/>
              <w:rPr>
                <w:rFonts w:ascii="Times New Roman" w:hAnsi="Times New Roman"/>
                <w:bCs/>
                <w:color w:val="000000"/>
                <w:shd w:val="clear" w:color="auto" w:fill="FFFFFF"/>
              </w:rPr>
            </w:pPr>
          </w:p>
          <w:p w:rsidR="00E6658E" w:rsidRPr="00C07CE2" w:rsidRDefault="00E6658E" w:rsidP="00E00A91">
            <w:pPr>
              <w:numPr>
                <w:ilvl w:val="0"/>
                <w:numId w:val="39"/>
              </w:numPr>
              <w:spacing w:after="0" w:line="240" w:lineRule="auto"/>
              <w:rPr>
                <w:rFonts w:ascii="Times New Roman" w:hAnsi="Times New Roman"/>
                <w:bCs/>
                <w:color w:val="000000"/>
                <w:u w:val="single"/>
                <w:shd w:val="clear" w:color="auto" w:fill="FFFFFF"/>
              </w:rPr>
            </w:pPr>
            <w:r w:rsidRPr="00C07CE2">
              <w:rPr>
                <w:rFonts w:ascii="Times New Roman" w:hAnsi="Times New Roman"/>
                <w:bCs/>
                <w:color w:val="000000"/>
                <w:u w:val="single"/>
                <w:shd w:val="clear" w:color="auto" w:fill="FFFFFF"/>
              </w:rPr>
              <w:t>сборник лабораторных работ «Изучение принципов построения и способов управления электропневматическими приводами (без решений)» – не менее 1 шт.</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w:t>
            </w:r>
            <w:r w:rsidRPr="00C07CE2">
              <w:rPr>
                <w:rFonts w:ascii="Times New Roman" w:hAnsi="Times New Roman"/>
                <w:b/>
                <w:bCs/>
                <w:color w:val="000000"/>
                <w:shd w:val="clear" w:color="auto" w:fill="FFFFFF"/>
              </w:rPr>
              <w:t xml:space="preserve"> </w:t>
            </w:r>
            <w:r w:rsidRPr="00C07CE2">
              <w:rPr>
                <w:rFonts w:ascii="Times New Roman" w:hAnsi="Times New Roman"/>
                <w:bCs/>
                <w:color w:val="000000"/>
                <w:shd w:val="clear" w:color="auto" w:fill="FFFFFF"/>
              </w:rPr>
              <w:t xml:space="preserve">должен быть дополнением к учебному пособию «Учебное пособие для изучения пневмоавтоматики» и тематически связан с ним. Сборник лабораторных работ должен содержать практические задания, позволяющие закреплять теоретические знания в области проектирования и эксплуатации электропневматических систем и приводов, построенных на элементах </w:t>
            </w:r>
            <w:proofErr w:type="spellStart"/>
            <w:r w:rsidRPr="00C07CE2">
              <w:rPr>
                <w:rFonts w:ascii="Times New Roman" w:hAnsi="Times New Roman"/>
                <w:bCs/>
                <w:color w:val="000000"/>
                <w:shd w:val="clear" w:color="auto" w:fill="FFFFFF"/>
              </w:rPr>
              <w:t>электропневмоавтоматики</w:t>
            </w:r>
            <w:proofErr w:type="spellEnd"/>
            <w:r w:rsidRPr="00C07CE2">
              <w:rPr>
                <w:rFonts w:ascii="Times New Roman" w:hAnsi="Times New Roman"/>
                <w:bCs/>
                <w:color w:val="000000"/>
                <w:shd w:val="clear" w:color="auto" w:fill="FFFFFF"/>
              </w:rPr>
              <w:t xml:space="preserve"> и датчиках.</w:t>
            </w:r>
          </w:p>
          <w:p w:rsidR="00E6658E" w:rsidRPr="00C07CE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должен:</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 xml:space="preserve">быть написан на русском языке; </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поставляться в бумажном виде и электронном видах;</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титульный лист, список лабораторных работ с указание номера лабораторной работы, ее наименования и страницы, перечень пневматических символов элементов, которые необходимы для выполнения лабораторных работ из сборника с кратких их описанием;</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не менее 15 задач, аналогичных задачам из сборника «с решениями», с их делением по уровню сложности;</w:t>
            </w:r>
          </w:p>
          <w:p w:rsidR="00E6658E" w:rsidRPr="00C07CE2" w:rsidRDefault="00E6658E" w:rsidP="00E00A91">
            <w:pPr>
              <w:numPr>
                <w:ilvl w:val="0"/>
                <w:numId w:val="49"/>
              </w:num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включать в состав каждой лабораторной работы: вводную теоретическую часть, описание задания (пояснения по составлению схемы, использованию необходимых элементов), раздел решения лабораторной работы;</w:t>
            </w:r>
          </w:p>
          <w:p w:rsidR="00E6658E" w:rsidRPr="00451D62" w:rsidRDefault="00E6658E" w:rsidP="00E6658E">
            <w:pPr>
              <w:spacing w:after="0" w:line="240" w:lineRule="auto"/>
              <w:rPr>
                <w:rFonts w:ascii="Times New Roman" w:hAnsi="Times New Roman"/>
                <w:bCs/>
                <w:color w:val="000000"/>
                <w:shd w:val="clear" w:color="auto" w:fill="FFFFFF"/>
              </w:rPr>
            </w:pPr>
            <w:r w:rsidRPr="00C07CE2">
              <w:rPr>
                <w:rFonts w:ascii="Times New Roman" w:hAnsi="Times New Roman"/>
                <w:bCs/>
                <w:color w:val="000000"/>
                <w:shd w:val="clear" w:color="auto" w:fill="FFFFFF"/>
              </w:rPr>
              <w:t>сборник лабораторных работ по структуре и содержанию (в том числе, по количеству лабораторных работ) должен быть выполнен как сборник лабораторных работ «Изучение принципов построения и способов управления электропневматическими приводами (с решениями)», за исключением наличия решений лабораторных работ. В разделе «Решение лабораторной работы» должна быть представлена принципиальная пневматическая схема и часть электрической схемы.</w:t>
            </w:r>
          </w:p>
          <w:p w:rsidR="00E6658E" w:rsidRPr="00E77029" w:rsidRDefault="00E6658E" w:rsidP="00E6658E">
            <w:pPr>
              <w:spacing w:after="0" w:line="240" w:lineRule="auto"/>
              <w:rPr>
                <w:rFonts w:ascii="Times New Roman" w:hAnsi="Times New Roman"/>
                <w:color w:val="000000"/>
                <w:shd w:val="clear" w:color="auto" w:fill="FFFFFF"/>
              </w:rPr>
            </w:pPr>
            <w:r w:rsidRPr="00E77029">
              <w:rPr>
                <w:rFonts w:ascii="Times New Roman" w:hAnsi="Times New Roman"/>
                <w:color w:val="000000"/>
                <w:shd w:val="clear" w:color="auto" w:fill="FFFFFF"/>
              </w:rPr>
              <w:t>Учебно-лаборатор</w:t>
            </w:r>
            <w:r>
              <w:rPr>
                <w:rFonts w:ascii="Times New Roman" w:hAnsi="Times New Roman"/>
                <w:color w:val="000000"/>
                <w:shd w:val="clear" w:color="auto" w:fill="FFFFFF"/>
              </w:rPr>
              <w:t>ный электропневматический стенд</w:t>
            </w:r>
            <w:r w:rsidRPr="00E77029">
              <w:rPr>
                <w:rFonts w:ascii="Times New Roman" w:hAnsi="Times New Roman"/>
                <w:color w:val="000000"/>
                <w:shd w:val="clear" w:color="auto" w:fill="FFFFFF"/>
              </w:rPr>
              <w:t xml:space="preserve"> серийного производства и поставляется со следующими подтверждающими документами:</w:t>
            </w:r>
          </w:p>
          <w:p w:rsidR="00E6658E" w:rsidRPr="00E77029" w:rsidRDefault="00E6658E" w:rsidP="00E00A91">
            <w:pPr>
              <w:numPr>
                <w:ilvl w:val="0"/>
                <w:numId w:val="11"/>
              </w:numPr>
              <w:spacing w:after="0" w:line="240" w:lineRule="auto"/>
              <w:rPr>
                <w:rFonts w:ascii="Times New Roman" w:hAnsi="Times New Roman"/>
                <w:color w:val="000000"/>
                <w:shd w:val="clear" w:color="auto" w:fill="FFFFFF"/>
              </w:rPr>
            </w:pPr>
            <w:r w:rsidRPr="00E77029">
              <w:rPr>
                <w:rFonts w:ascii="Times New Roman" w:hAnsi="Times New Roman"/>
                <w:color w:val="000000"/>
                <w:shd w:val="clear" w:color="auto" w:fill="FFFFFF"/>
              </w:rPr>
              <w:t>Технический регламент Таможенного союза «О безопасности низковольтного оборудования» (ТР ТС 004/2011).</w:t>
            </w:r>
          </w:p>
          <w:p w:rsidR="00E6658E" w:rsidRPr="00E77029" w:rsidRDefault="00E6658E" w:rsidP="00E00A91">
            <w:pPr>
              <w:numPr>
                <w:ilvl w:val="0"/>
                <w:numId w:val="11"/>
              </w:numPr>
              <w:spacing w:after="0" w:line="240" w:lineRule="auto"/>
              <w:rPr>
                <w:rFonts w:ascii="Times New Roman" w:hAnsi="Times New Roman"/>
                <w:color w:val="000000"/>
                <w:shd w:val="clear" w:color="auto" w:fill="FFFFFF"/>
              </w:rPr>
            </w:pPr>
            <w:r w:rsidRPr="00E77029">
              <w:rPr>
                <w:rFonts w:ascii="Times New Roman" w:hAnsi="Times New Roman"/>
                <w:color w:val="000000"/>
                <w:shd w:val="clear" w:color="auto" w:fill="FFFFFF"/>
              </w:rPr>
              <w:t xml:space="preserve">Технический регламент Таможенного союза «Электромагнитная совместимость технических средств» (ТР ТС 020/2011). </w:t>
            </w:r>
          </w:p>
          <w:p w:rsidR="00E6658E" w:rsidRPr="00E77029" w:rsidRDefault="00E6658E" w:rsidP="00E00A91">
            <w:pPr>
              <w:numPr>
                <w:ilvl w:val="0"/>
                <w:numId w:val="11"/>
              </w:numPr>
              <w:spacing w:after="0" w:line="240" w:lineRule="auto"/>
              <w:rPr>
                <w:rFonts w:ascii="Times New Roman" w:hAnsi="Times New Roman"/>
                <w:color w:val="000000"/>
                <w:shd w:val="clear" w:color="auto" w:fill="FFFFFF"/>
              </w:rPr>
            </w:pPr>
            <w:r w:rsidRPr="00E77029">
              <w:rPr>
                <w:rFonts w:ascii="Times New Roman" w:hAnsi="Times New Roman"/>
                <w:color w:val="000000"/>
                <w:shd w:val="clear" w:color="auto" w:fill="FFFFFF"/>
              </w:rPr>
              <w:t>Руководство по эксплуатации – 1 шт.</w:t>
            </w:r>
          </w:p>
          <w:p w:rsidR="00E6658E" w:rsidRPr="00E77029" w:rsidRDefault="00E6658E" w:rsidP="00E00A91">
            <w:pPr>
              <w:numPr>
                <w:ilvl w:val="0"/>
                <w:numId w:val="11"/>
              </w:numPr>
              <w:spacing w:after="0" w:line="240" w:lineRule="auto"/>
              <w:rPr>
                <w:rFonts w:ascii="Times New Roman" w:hAnsi="Times New Roman"/>
                <w:color w:val="000000"/>
                <w:shd w:val="clear" w:color="auto" w:fill="FFFFFF"/>
              </w:rPr>
            </w:pPr>
            <w:r w:rsidRPr="00E77029">
              <w:rPr>
                <w:rFonts w:ascii="Times New Roman" w:hAnsi="Times New Roman"/>
                <w:color w:val="000000"/>
                <w:shd w:val="clear" w:color="auto" w:fill="FFFFFF"/>
              </w:rPr>
              <w:t>Паспорт – 1 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980342" w:rsidRDefault="00E6658E" w:rsidP="00E6658E">
            <w:pPr>
              <w:spacing w:after="0" w:line="240" w:lineRule="auto"/>
              <w:jc w:val="center"/>
              <w:rPr>
                <w:rFonts w:ascii="Times New Roman" w:hAnsi="Times New Roman"/>
                <w:lang w:val="en-US"/>
              </w:rPr>
            </w:pPr>
            <w:r>
              <w:rPr>
                <w:rFonts w:ascii="Times New Roman" w:hAnsi="Times New Roman"/>
                <w:lang w:val="en-US"/>
              </w:rPr>
              <w:t>3</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Pr="002C7F71" w:rsidRDefault="00E6658E" w:rsidP="00E6658E">
            <w:pPr>
              <w:spacing w:after="0" w:line="240" w:lineRule="auto"/>
              <w:jc w:val="center"/>
              <w:rPr>
                <w:rFonts w:ascii="Times New Roman" w:hAnsi="Times New Roman"/>
              </w:rPr>
            </w:pPr>
          </w:p>
          <w:p w:rsidR="00E6658E" w:rsidRPr="002C7F71" w:rsidRDefault="00E6658E" w:rsidP="00E6658E">
            <w:pPr>
              <w:spacing w:after="0" w:line="240" w:lineRule="auto"/>
              <w:jc w:val="center"/>
              <w:rPr>
                <w:rFonts w:ascii="Times New Roman" w:hAnsi="Times New Roman"/>
              </w:rPr>
            </w:pPr>
          </w:p>
          <w:p w:rsidR="00E6658E" w:rsidRPr="005B0E52" w:rsidRDefault="00E6658E" w:rsidP="00E6658E">
            <w:pPr>
              <w:spacing w:after="0" w:line="240" w:lineRule="auto"/>
              <w:jc w:val="center"/>
              <w:rPr>
                <w:rFonts w:ascii="Times New Roman" w:hAnsi="Times New Roman"/>
              </w:rPr>
            </w:pPr>
            <w:r>
              <w:rPr>
                <w:rFonts w:ascii="Times New Roman" w:hAnsi="Times New Roman"/>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p>
          <w:p w:rsidR="00E6658E" w:rsidRDefault="00E6658E" w:rsidP="00E6658E">
            <w:pPr>
              <w:spacing w:after="0" w:line="240" w:lineRule="auto"/>
              <w:jc w:val="center"/>
              <w:rPr>
                <w:rFonts w:ascii="Times New Roman" w:hAnsi="Times New Roman"/>
              </w:rPr>
            </w:pPr>
          </w:p>
          <w:p w:rsidR="00E6658E" w:rsidRPr="002C7F71" w:rsidRDefault="00E6658E" w:rsidP="00E6658E">
            <w:pPr>
              <w:spacing w:after="0" w:line="240" w:lineRule="auto"/>
              <w:jc w:val="center"/>
              <w:rPr>
                <w:rFonts w:ascii="Times New Roman" w:hAnsi="Times New Roman"/>
              </w:rPr>
            </w:pPr>
            <w:r>
              <w:rPr>
                <w:rFonts w:ascii="Times New Roman" w:hAnsi="Times New Roman"/>
              </w:rPr>
              <w:t>М</w:t>
            </w:r>
            <w:r w:rsidRPr="00122317">
              <w:rPr>
                <w:rFonts w:ascii="Times New Roman" w:hAnsi="Times New Roman"/>
              </w:rPr>
              <w:t>икроскоп</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Pr="00C4300B" w:rsidRDefault="00E6658E" w:rsidP="00E6658E">
            <w:pPr>
              <w:spacing w:after="0" w:line="240" w:lineRule="auto"/>
              <w:rPr>
                <w:rFonts w:ascii="Times New Roman" w:hAnsi="Times New Roman"/>
                <w:color w:val="000000"/>
                <w:sz w:val="24"/>
                <w:szCs w:val="24"/>
                <w:shd w:val="clear" w:color="auto" w:fill="FFFFFF"/>
              </w:rPr>
            </w:pPr>
            <w:r w:rsidRPr="00C4300B">
              <w:rPr>
                <w:rFonts w:ascii="Times New Roman" w:hAnsi="Times New Roman"/>
                <w:color w:val="000000"/>
                <w:sz w:val="24"/>
                <w:szCs w:val="24"/>
                <w:shd w:val="clear" w:color="auto" w:fill="FFFFFF"/>
              </w:rPr>
              <w:t xml:space="preserve">Тип </w:t>
            </w:r>
            <w:r>
              <w:rPr>
                <w:rFonts w:ascii="Times New Roman" w:hAnsi="Times New Roman"/>
                <w:color w:val="000000"/>
                <w:sz w:val="24"/>
                <w:szCs w:val="24"/>
                <w:shd w:val="clear" w:color="auto" w:fill="FFFFFF"/>
              </w:rPr>
              <w:t>–</w:t>
            </w:r>
            <w:r w:rsidRPr="00C4300B">
              <w:rPr>
                <w:rFonts w:ascii="Times New Roman" w:hAnsi="Times New Roman"/>
                <w:color w:val="000000"/>
                <w:sz w:val="24"/>
                <w:szCs w:val="24"/>
                <w:shd w:val="clear" w:color="auto" w:fill="FFFFFF"/>
              </w:rPr>
              <w:t xml:space="preserve"> металлографический</w:t>
            </w:r>
            <w:r>
              <w:rPr>
                <w:rFonts w:ascii="Times New Roman" w:hAnsi="Times New Roman"/>
                <w:color w:val="000000"/>
                <w:sz w:val="24"/>
                <w:szCs w:val="24"/>
                <w:shd w:val="clear" w:color="auto" w:fill="FFFFFF"/>
              </w:rPr>
              <w:t>.</w:t>
            </w:r>
          </w:p>
          <w:p w:rsidR="00E6658E" w:rsidRPr="00C4300B" w:rsidRDefault="00E6658E" w:rsidP="00E6658E">
            <w:pPr>
              <w:spacing w:after="0" w:line="240" w:lineRule="auto"/>
              <w:rPr>
                <w:rFonts w:ascii="Times New Roman" w:hAnsi="Times New Roman"/>
                <w:color w:val="000000"/>
                <w:sz w:val="24"/>
                <w:szCs w:val="24"/>
              </w:rPr>
            </w:pPr>
            <w:r w:rsidRPr="00C4300B">
              <w:rPr>
                <w:rFonts w:ascii="Times New Roman" w:hAnsi="Times New Roman"/>
                <w:color w:val="000000"/>
                <w:sz w:val="24"/>
                <w:szCs w:val="24"/>
              </w:rPr>
              <w:t>Вид – цифровой-</w:t>
            </w:r>
            <w:r w:rsidRPr="00C4300B">
              <w:rPr>
                <w:rFonts w:ascii="Times New Roman" w:eastAsia="Times New Roman" w:hAnsi="Times New Roman"/>
                <w:b/>
                <w:sz w:val="24"/>
                <w:szCs w:val="24"/>
                <w:lang w:eastAsia="ru-RU"/>
              </w:rPr>
              <w:t xml:space="preserve"> </w:t>
            </w:r>
            <w:r w:rsidRPr="00C4300B">
              <w:rPr>
                <w:rFonts w:ascii="Times New Roman" w:hAnsi="Times New Roman"/>
                <w:color w:val="000000"/>
                <w:sz w:val="24"/>
                <w:szCs w:val="24"/>
              </w:rPr>
              <w:t>инвертированный</w:t>
            </w:r>
            <w:r>
              <w:rPr>
                <w:rFonts w:ascii="Times New Roman" w:hAnsi="Times New Roman"/>
                <w:color w:val="000000"/>
                <w:sz w:val="24"/>
                <w:szCs w:val="24"/>
              </w:rPr>
              <w:t>.</w:t>
            </w:r>
          </w:p>
          <w:p w:rsidR="00E6658E" w:rsidRPr="00C4300B" w:rsidRDefault="00E6658E" w:rsidP="00E6658E">
            <w:pPr>
              <w:spacing w:after="0" w:line="240" w:lineRule="auto"/>
              <w:rPr>
                <w:rFonts w:ascii="Times New Roman" w:hAnsi="Times New Roman"/>
                <w:bCs/>
                <w:color w:val="000000"/>
                <w:sz w:val="24"/>
                <w:szCs w:val="24"/>
              </w:rPr>
            </w:pPr>
            <w:r w:rsidRPr="00C4300B">
              <w:rPr>
                <w:rFonts w:ascii="Times New Roman" w:hAnsi="Times New Roman"/>
                <w:bCs/>
                <w:color w:val="000000"/>
                <w:sz w:val="24"/>
                <w:szCs w:val="24"/>
              </w:rPr>
              <w:t xml:space="preserve">Методы </w:t>
            </w:r>
            <w:proofErr w:type="spellStart"/>
            <w:r w:rsidRPr="00C4300B">
              <w:rPr>
                <w:rFonts w:ascii="Times New Roman" w:hAnsi="Times New Roman"/>
                <w:bCs/>
                <w:color w:val="000000"/>
                <w:sz w:val="24"/>
                <w:szCs w:val="24"/>
              </w:rPr>
              <w:t>контрастирований</w:t>
            </w:r>
            <w:proofErr w:type="spellEnd"/>
            <w:r w:rsidRPr="00C4300B">
              <w:rPr>
                <w:rFonts w:ascii="Times New Roman" w:hAnsi="Times New Roman"/>
                <w:bCs/>
                <w:color w:val="000000"/>
                <w:sz w:val="24"/>
                <w:szCs w:val="24"/>
              </w:rPr>
              <w:t xml:space="preserve"> в отраженном свете:</w:t>
            </w:r>
          </w:p>
          <w:p w:rsidR="00E6658E" w:rsidRPr="00C4300B" w:rsidRDefault="00E6658E" w:rsidP="00E6658E">
            <w:pPr>
              <w:spacing w:after="0" w:line="240" w:lineRule="auto"/>
              <w:rPr>
                <w:rFonts w:ascii="Times New Roman" w:hAnsi="Times New Roman"/>
                <w:bCs/>
                <w:color w:val="000000"/>
                <w:sz w:val="24"/>
                <w:szCs w:val="24"/>
              </w:rPr>
            </w:pPr>
            <w:r w:rsidRPr="00C4300B">
              <w:rPr>
                <w:rFonts w:ascii="Times New Roman" w:hAnsi="Times New Roman"/>
                <w:bCs/>
                <w:color w:val="000000"/>
                <w:sz w:val="24"/>
                <w:szCs w:val="24"/>
              </w:rPr>
              <w:lastRenderedPageBreak/>
              <w:t>- светлое поле – наличие</w:t>
            </w:r>
            <w:r>
              <w:rPr>
                <w:rFonts w:ascii="Times New Roman" w:hAnsi="Times New Roman"/>
                <w:bCs/>
                <w:color w:val="000000"/>
                <w:sz w:val="24"/>
                <w:szCs w:val="24"/>
              </w:rPr>
              <w:t>.</w:t>
            </w:r>
          </w:p>
          <w:p w:rsidR="00E6658E" w:rsidRPr="00C4300B" w:rsidRDefault="00E6658E" w:rsidP="00E6658E">
            <w:pPr>
              <w:spacing w:after="0" w:line="240" w:lineRule="auto"/>
              <w:rPr>
                <w:rFonts w:ascii="Times New Roman" w:hAnsi="Times New Roman"/>
                <w:bCs/>
                <w:color w:val="000000"/>
                <w:sz w:val="24"/>
                <w:szCs w:val="24"/>
              </w:rPr>
            </w:pPr>
            <w:r w:rsidRPr="00C4300B">
              <w:rPr>
                <w:rFonts w:ascii="Times New Roman" w:hAnsi="Times New Roman"/>
                <w:bCs/>
                <w:color w:val="000000"/>
                <w:sz w:val="24"/>
                <w:szCs w:val="24"/>
              </w:rPr>
              <w:t>- поляризация – наличие</w:t>
            </w:r>
            <w:r>
              <w:rPr>
                <w:rFonts w:ascii="Times New Roman" w:hAnsi="Times New Roman"/>
                <w:bCs/>
                <w:color w:val="000000"/>
                <w:sz w:val="24"/>
                <w:szCs w:val="24"/>
              </w:rPr>
              <w:t>.</w:t>
            </w:r>
          </w:p>
          <w:p w:rsidR="00E6658E" w:rsidRPr="00C4300B" w:rsidRDefault="00E6658E" w:rsidP="00E6658E">
            <w:pPr>
              <w:spacing w:after="0" w:line="240" w:lineRule="auto"/>
              <w:rPr>
                <w:rFonts w:ascii="Times New Roman" w:hAnsi="Times New Roman"/>
                <w:color w:val="000000"/>
                <w:sz w:val="24"/>
                <w:szCs w:val="24"/>
              </w:rPr>
            </w:pPr>
            <w:r w:rsidRPr="00C4300B">
              <w:rPr>
                <w:rFonts w:ascii="Times New Roman" w:hAnsi="Times New Roman"/>
                <w:color w:val="000000"/>
                <w:sz w:val="24"/>
                <w:szCs w:val="24"/>
              </w:rPr>
              <w:t>Диапазон степени увеличения - 50X-2000X (без использования иммерсионного масла)</w:t>
            </w:r>
            <w:r>
              <w:rPr>
                <w:rFonts w:ascii="Times New Roman" w:hAnsi="Times New Roman"/>
                <w:color w:val="000000"/>
                <w:sz w:val="24"/>
                <w:szCs w:val="24"/>
              </w:rPr>
              <w:t>.</w:t>
            </w:r>
          </w:p>
          <w:p w:rsidR="00E6658E" w:rsidRPr="00C4300B" w:rsidRDefault="00E6658E" w:rsidP="00E6658E">
            <w:pPr>
              <w:spacing w:after="0" w:line="240" w:lineRule="auto"/>
              <w:rPr>
                <w:rFonts w:ascii="Times New Roman" w:hAnsi="Times New Roman"/>
                <w:color w:val="000000"/>
                <w:sz w:val="24"/>
                <w:szCs w:val="24"/>
              </w:rPr>
            </w:pPr>
            <w:r w:rsidRPr="00C4300B">
              <w:rPr>
                <w:rFonts w:ascii="Times New Roman" w:hAnsi="Times New Roman"/>
                <w:color w:val="000000"/>
                <w:sz w:val="24"/>
                <w:szCs w:val="24"/>
              </w:rPr>
              <w:t xml:space="preserve">Насадка </w:t>
            </w:r>
            <w:proofErr w:type="spellStart"/>
            <w:r w:rsidRPr="00C4300B">
              <w:rPr>
                <w:rFonts w:ascii="Times New Roman" w:hAnsi="Times New Roman"/>
                <w:color w:val="000000"/>
                <w:sz w:val="24"/>
                <w:szCs w:val="24"/>
              </w:rPr>
              <w:t>тринокулярная</w:t>
            </w:r>
            <w:proofErr w:type="spellEnd"/>
            <w:r w:rsidRPr="00C4300B">
              <w:rPr>
                <w:rFonts w:ascii="Times New Roman" w:hAnsi="Times New Roman"/>
                <w:color w:val="000000"/>
                <w:sz w:val="24"/>
                <w:szCs w:val="24"/>
              </w:rPr>
              <w:t xml:space="preserve"> с наклоном 45° - наличие</w:t>
            </w:r>
            <w:r>
              <w:rPr>
                <w:rFonts w:ascii="Times New Roman" w:hAnsi="Times New Roman"/>
                <w:color w:val="000000"/>
                <w:sz w:val="24"/>
                <w:szCs w:val="24"/>
              </w:rPr>
              <w:t>.</w:t>
            </w:r>
          </w:p>
          <w:p w:rsidR="00E6658E" w:rsidRPr="00C4300B" w:rsidRDefault="00E6658E" w:rsidP="00E6658E">
            <w:pPr>
              <w:spacing w:after="0" w:line="240" w:lineRule="auto"/>
              <w:rPr>
                <w:rFonts w:ascii="Times New Roman" w:hAnsi="Times New Roman"/>
                <w:color w:val="000000"/>
                <w:sz w:val="24"/>
                <w:szCs w:val="24"/>
              </w:rPr>
            </w:pPr>
            <w:r w:rsidRPr="00C4300B">
              <w:rPr>
                <w:rFonts w:ascii="Times New Roman" w:hAnsi="Times New Roman"/>
                <w:color w:val="000000"/>
                <w:sz w:val="24"/>
                <w:szCs w:val="24"/>
              </w:rPr>
              <w:t xml:space="preserve">Насадка диоптрийная подстройка (±5 диоптрий) </w:t>
            </w:r>
            <w:r>
              <w:rPr>
                <w:rFonts w:ascii="Times New Roman" w:hAnsi="Times New Roman"/>
                <w:color w:val="000000"/>
                <w:sz w:val="24"/>
                <w:szCs w:val="24"/>
              </w:rPr>
              <w:t>–</w:t>
            </w:r>
            <w:r w:rsidRPr="00C4300B">
              <w:rPr>
                <w:rFonts w:ascii="Times New Roman" w:hAnsi="Times New Roman"/>
                <w:color w:val="000000"/>
                <w:sz w:val="24"/>
                <w:szCs w:val="24"/>
              </w:rPr>
              <w:t xml:space="preserve"> наличие</w:t>
            </w:r>
            <w:r>
              <w:rPr>
                <w:rFonts w:ascii="Times New Roman" w:hAnsi="Times New Roman"/>
                <w:color w:val="000000"/>
                <w:sz w:val="24"/>
                <w:szCs w:val="24"/>
              </w:rPr>
              <w:t>.</w:t>
            </w:r>
          </w:p>
          <w:p w:rsidR="00E6658E" w:rsidRPr="00C4300B" w:rsidRDefault="00E6658E" w:rsidP="00E6658E">
            <w:pPr>
              <w:spacing w:after="0" w:line="240" w:lineRule="auto"/>
              <w:rPr>
                <w:rFonts w:ascii="Times New Roman" w:hAnsi="Times New Roman"/>
                <w:color w:val="000000"/>
                <w:sz w:val="24"/>
                <w:szCs w:val="24"/>
              </w:rPr>
            </w:pPr>
            <w:r w:rsidRPr="00C4300B">
              <w:rPr>
                <w:rFonts w:ascii="Times New Roman" w:hAnsi="Times New Roman"/>
                <w:color w:val="000000"/>
                <w:sz w:val="24"/>
                <w:szCs w:val="24"/>
              </w:rPr>
              <w:t>Насадка изменяемое межзрачковое расстояние 48-75 м – наличие</w:t>
            </w:r>
            <w:r>
              <w:rPr>
                <w:rFonts w:ascii="Times New Roman" w:hAnsi="Times New Roman"/>
                <w:color w:val="000000"/>
                <w:sz w:val="24"/>
                <w:szCs w:val="24"/>
              </w:rPr>
              <w:t>.</w:t>
            </w:r>
          </w:p>
          <w:p w:rsidR="00E6658E" w:rsidRPr="00C4300B" w:rsidRDefault="00E6658E" w:rsidP="00E6658E">
            <w:pPr>
              <w:spacing w:after="0" w:line="240" w:lineRule="auto"/>
              <w:rPr>
                <w:rFonts w:ascii="Times New Roman" w:hAnsi="Times New Roman"/>
                <w:bCs/>
                <w:color w:val="000000"/>
                <w:sz w:val="24"/>
                <w:szCs w:val="24"/>
              </w:rPr>
            </w:pPr>
            <w:r w:rsidRPr="00C4300B">
              <w:rPr>
                <w:rFonts w:ascii="Times New Roman" w:hAnsi="Times New Roman"/>
                <w:bCs/>
                <w:color w:val="000000"/>
                <w:sz w:val="24"/>
                <w:szCs w:val="24"/>
              </w:rPr>
              <w:t>Окуляр WF10X/22 мм – наличие</w:t>
            </w:r>
            <w:r>
              <w:rPr>
                <w:rFonts w:ascii="Times New Roman" w:hAnsi="Times New Roman"/>
                <w:bCs/>
                <w:color w:val="000000"/>
                <w:sz w:val="24"/>
                <w:szCs w:val="24"/>
              </w:rPr>
              <w:t>.</w:t>
            </w:r>
          </w:p>
          <w:p w:rsidR="00E6658E" w:rsidRPr="00C4300B" w:rsidRDefault="00E6658E" w:rsidP="00E6658E">
            <w:pPr>
              <w:spacing w:after="0" w:line="240" w:lineRule="auto"/>
              <w:rPr>
                <w:rFonts w:ascii="Times New Roman" w:hAnsi="Times New Roman"/>
                <w:color w:val="000000"/>
                <w:sz w:val="24"/>
                <w:szCs w:val="24"/>
              </w:rPr>
            </w:pPr>
            <w:r w:rsidRPr="00C4300B">
              <w:rPr>
                <w:rFonts w:ascii="Times New Roman" w:hAnsi="Times New Roman"/>
                <w:bCs/>
                <w:color w:val="000000"/>
                <w:sz w:val="24"/>
                <w:szCs w:val="24"/>
              </w:rPr>
              <w:t xml:space="preserve">Окуляр WF10X/22 мм с перекрестием и шкалой (100 делений) </w:t>
            </w:r>
            <w:r>
              <w:rPr>
                <w:rFonts w:ascii="Times New Roman" w:hAnsi="Times New Roman"/>
                <w:bCs/>
                <w:color w:val="000000"/>
                <w:sz w:val="24"/>
                <w:szCs w:val="24"/>
              </w:rPr>
              <w:t>–</w:t>
            </w:r>
            <w:r w:rsidRPr="00C4300B">
              <w:rPr>
                <w:rFonts w:ascii="Times New Roman" w:hAnsi="Times New Roman"/>
                <w:bCs/>
                <w:color w:val="000000"/>
                <w:sz w:val="24"/>
                <w:szCs w:val="24"/>
              </w:rPr>
              <w:t xml:space="preserve"> наличие</w:t>
            </w:r>
            <w:r>
              <w:rPr>
                <w:rFonts w:ascii="Times New Roman" w:hAnsi="Times New Roman"/>
                <w:bCs/>
                <w:color w:val="000000"/>
                <w:sz w:val="24"/>
                <w:szCs w:val="24"/>
              </w:rPr>
              <w:t>.</w:t>
            </w:r>
          </w:p>
          <w:p w:rsidR="00E6658E" w:rsidRPr="00C4300B" w:rsidRDefault="00E6658E" w:rsidP="00E6658E">
            <w:pPr>
              <w:spacing w:after="0" w:line="240" w:lineRule="auto"/>
              <w:rPr>
                <w:rFonts w:ascii="Times New Roman" w:hAnsi="Times New Roman"/>
                <w:bCs/>
                <w:color w:val="000000"/>
                <w:sz w:val="24"/>
                <w:szCs w:val="24"/>
              </w:rPr>
            </w:pPr>
            <w:r w:rsidRPr="00C4300B">
              <w:rPr>
                <w:rFonts w:ascii="Times New Roman" w:hAnsi="Times New Roman"/>
                <w:bCs/>
                <w:color w:val="000000"/>
                <w:sz w:val="24"/>
                <w:szCs w:val="24"/>
              </w:rPr>
              <w:t>Окуляр WF20X/12 мм – наличие</w:t>
            </w:r>
            <w:r>
              <w:rPr>
                <w:rFonts w:ascii="Times New Roman" w:hAnsi="Times New Roman"/>
                <w:bCs/>
                <w:color w:val="000000"/>
                <w:sz w:val="24"/>
                <w:szCs w:val="24"/>
              </w:rPr>
              <w:t>.</w:t>
            </w:r>
          </w:p>
          <w:p w:rsidR="00E6658E" w:rsidRPr="00C4300B" w:rsidRDefault="00E6658E" w:rsidP="00E6658E">
            <w:pPr>
              <w:spacing w:after="0" w:line="240" w:lineRule="auto"/>
              <w:rPr>
                <w:rFonts w:ascii="Times New Roman" w:hAnsi="Times New Roman"/>
                <w:color w:val="000000"/>
                <w:sz w:val="24"/>
                <w:szCs w:val="24"/>
              </w:rPr>
            </w:pPr>
            <w:proofErr w:type="spellStart"/>
            <w:r w:rsidRPr="00C4300B">
              <w:rPr>
                <w:rFonts w:ascii="Times New Roman" w:hAnsi="Times New Roman"/>
                <w:color w:val="000000"/>
                <w:sz w:val="24"/>
                <w:szCs w:val="24"/>
              </w:rPr>
              <w:t>Планахроматические</w:t>
            </w:r>
            <w:proofErr w:type="spellEnd"/>
            <w:r w:rsidRPr="00C4300B">
              <w:rPr>
                <w:rFonts w:ascii="Times New Roman" w:hAnsi="Times New Roman"/>
                <w:color w:val="000000"/>
                <w:sz w:val="24"/>
                <w:szCs w:val="24"/>
              </w:rPr>
              <w:t xml:space="preserve"> объективы на бесконечность:</w:t>
            </w:r>
          </w:p>
          <w:p w:rsidR="00E6658E" w:rsidRPr="00C4300B" w:rsidRDefault="00E6658E" w:rsidP="00E6658E">
            <w:pPr>
              <w:spacing w:after="0" w:line="240" w:lineRule="auto"/>
              <w:rPr>
                <w:rFonts w:ascii="Times New Roman" w:hAnsi="Times New Roman"/>
                <w:sz w:val="24"/>
                <w:szCs w:val="24"/>
              </w:rPr>
            </w:pPr>
            <w:r w:rsidRPr="00C4300B">
              <w:rPr>
                <w:rFonts w:ascii="Times New Roman" w:hAnsi="Times New Roman"/>
                <w:sz w:val="24"/>
                <w:szCs w:val="24"/>
              </w:rPr>
              <w:t xml:space="preserve">- PL L 5X/0.12 </w:t>
            </w:r>
            <w:r w:rsidRPr="00F12BDC">
              <w:rPr>
                <w:rFonts w:asciiTheme="majorHAnsi" w:hAnsiTheme="majorHAnsi"/>
                <w:sz w:val="24"/>
                <w:szCs w:val="24"/>
              </w:rPr>
              <w:t>∞</w:t>
            </w:r>
            <w:r w:rsidRPr="00C4300B">
              <w:rPr>
                <w:rFonts w:ascii="Times New Roman" w:hAnsi="Times New Roman"/>
                <w:sz w:val="24"/>
                <w:szCs w:val="24"/>
              </w:rPr>
              <w:t xml:space="preserve">/- (р. р. 26.10 мм)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PL L 10X/0.25 </w:t>
            </w:r>
            <w:r w:rsidRPr="00F12BDC">
              <w:rPr>
                <w:rFonts w:asciiTheme="majorHAnsi" w:hAnsiTheme="majorHAnsi"/>
                <w:sz w:val="24"/>
                <w:szCs w:val="24"/>
              </w:rPr>
              <w:t>∞</w:t>
            </w:r>
            <w:r w:rsidRPr="00C4300B">
              <w:rPr>
                <w:rFonts w:ascii="Times New Roman" w:hAnsi="Times New Roman"/>
                <w:sz w:val="24"/>
                <w:szCs w:val="24"/>
              </w:rPr>
              <w:t xml:space="preserve">/0 (р. р.20.20 мм)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PL L 20X/0.40 </w:t>
            </w:r>
            <w:r w:rsidRPr="00F12BDC">
              <w:rPr>
                <w:rFonts w:asciiTheme="majorHAnsi" w:hAnsiTheme="majorHAnsi"/>
                <w:sz w:val="24"/>
                <w:szCs w:val="24"/>
              </w:rPr>
              <w:t>∞</w:t>
            </w:r>
            <w:r w:rsidRPr="00C4300B">
              <w:rPr>
                <w:rFonts w:ascii="Times New Roman" w:hAnsi="Times New Roman"/>
                <w:sz w:val="24"/>
                <w:szCs w:val="24"/>
              </w:rPr>
              <w:t xml:space="preserve">/0 (р. р. 8.80 мм)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PL L 50X/0.70 </w:t>
            </w:r>
            <w:r w:rsidRPr="00F12BDC">
              <w:rPr>
                <w:rFonts w:asciiTheme="majorHAnsi" w:hAnsiTheme="majorHAnsi"/>
                <w:sz w:val="24"/>
                <w:szCs w:val="24"/>
              </w:rPr>
              <w:t>∞</w:t>
            </w:r>
            <w:r w:rsidRPr="00C4300B">
              <w:rPr>
                <w:rFonts w:ascii="Times New Roman" w:hAnsi="Times New Roman"/>
                <w:sz w:val="24"/>
                <w:szCs w:val="24"/>
              </w:rPr>
              <w:t xml:space="preserve">/0 подпружиненный (р. р. 3.68 мм)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PL L 100X/0.85 </w:t>
            </w:r>
            <w:r w:rsidRPr="00F12BDC">
              <w:rPr>
                <w:rFonts w:asciiTheme="majorHAnsi" w:hAnsiTheme="majorHAnsi"/>
                <w:sz w:val="24"/>
                <w:szCs w:val="24"/>
              </w:rPr>
              <w:t>∞</w:t>
            </w:r>
            <w:r w:rsidRPr="00C4300B">
              <w:rPr>
                <w:rFonts w:ascii="Times New Roman" w:hAnsi="Times New Roman"/>
                <w:sz w:val="24"/>
                <w:szCs w:val="24"/>
              </w:rPr>
              <w:t>/0 подпружиненный (р. р. 0.40 мм) – наличие</w:t>
            </w:r>
            <w:r>
              <w:rPr>
                <w:rFonts w:ascii="Times New Roman" w:hAnsi="Times New Roman"/>
                <w:sz w:val="24"/>
                <w:szCs w:val="24"/>
              </w:rPr>
              <w:t>.</w:t>
            </w:r>
          </w:p>
          <w:p w:rsidR="00E6658E" w:rsidRPr="00C4300B" w:rsidRDefault="00E6658E" w:rsidP="00E6658E">
            <w:pPr>
              <w:spacing w:after="0" w:line="240" w:lineRule="auto"/>
              <w:rPr>
                <w:rFonts w:ascii="Times New Roman" w:hAnsi="Times New Roman"/>
                <w:bCs/>
                <w:sz w:val="24"/>
                <w:szCs w:val="24"/>
              </w:rPr>
            </w:pPr>
            <w:r w:rsidRPr="00C4300B">
              <w:rPr>
                <w:rFonts w:ascii="Times New Roman" w:hAnsi="Times New Roman"/>
                <w:bCs/>
                <w:sz w:val="24"/>
                <w:szCs w:val="24"/>
              </w:rPr>
              <w:t>Освещение:</w:t>
            </w:r>
          </w:p>
          <w:p w:rsidR="00E6658E" w:rsidRDefault="00E6658E" w:rsidP="00E6658E">
            <w:pPr>
              <w:spacing w:after="0" w:line="240" w:lineRule="auto"/>
              <w:rPr>
                <w:rFonts w:ascii="Times New Roman" w:hAnsi="Times New Roman"/>
                <w:sz w:val="24"/>
                <w:szCs w:val="24"/>
              </w:rPr>
            </w:pPr>
            <w:r w:rsidRPr="00C4300B">
              <w:rPr>
                <w:rFonts w:ascii="Times New Roman" w:hAnsi="Times New Roman"/>
                <w:sz w:val="24"/>
                <w:szCs w:val="24"/>
              </w:rPr>
              <w:t xml:space="preserve">- галогенная лампа 30 Вт, 12 В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p>
          <w:p w:rsidR="00E6658E" w:rsidRDefault="00E6658E" w:rsidP="00E6658E">
            <w:pPr>
              <w:spacing w:after="0" w:line="240" w:lineRule="auto"/>
              <w:rPr>
                <w:rFonts w:ascii="Times New Roman" w:hAnsi="Times New Roman"/>
                <w:bCs/>
                <w:color w:val="000000"/>
              </w:rPr>
            </w:pPr>
            <w:r w:rsidRPr="00C4300B">
              <w:rPr>
                <w:rFonts w:ascii="Times New Roman" w:hAnsi="Times New Roman"/>
                <w:sz w:val="24"/>
                <w:szCs w:val="24"/>
              </w:rPr>
              <w:t xml:space="preserve">- регулируемые апертурная и полевая диафрагмы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плавная регулировка яркости освещения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планка со светофильтрами (синий, зеленый, желтый, матовый)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C4300B">
              <w:rPr>
                <w:rFonts w:ascii="Times New Roman" w:hAnsi="Times New Roman"/>
                <w:sz w:val="24"/>
                <w:szCs w:val="24"/>
              </w:rPr>
              <w:br/>
              <w:t xml:space="preserve">- регулировка положения лампы в трёх направлениях </w:t>
            </w:r>
            <w:r>
              <w:rPr>
                <w:rFonts w:ascii="Times New Roman" w:hAnsi="Times New Roman"/>
                <w:sz w:val="24"/>
                <w:szCs w:val="24"/>
              </w:rPr>
              <w:t>–</w:t>
            </w:r>
            <w:r w:rsidRPr="00C4300B">
              <w:rPr>
                <w:rFonts w:ascii="Times New Roman" w:hAnsi="Times New Roman"/>
                <w:sz w:val="24"/>
                <w:szCs w:val="24"/>
              </w:rPr>
              <w:t xml:space="preserve"> наличие</w:t>
            </w:r>
            <w:r>
              <w:rPr>
                <w:rFonts w:ascii="Times New Roman" w:hAnsi="Times New Roman"/>
                <w:sz w:val="24"/>
                <w:szCs w:val="24"/>
              </w:rPr>
              <w:t>.</w:t>
            </w:r>
            <w:r w:rsidRPr="006A47D8">
              <w:rPr>
                <w:rFonts w:ascii="Tahoma" w:hAnsi="Tahoma" w:cs="Tahoma"/>
                <w:sz w:val="18"/>
                <w:szCs w:val="18"/>
              </w:rPr>
              <w:br/>
            </w:r>
            <w:r w:rsidRPr="00154F5F">
              <w:rPr>
                <w:rFonts w:ascii="Times New Roman" w:hAnsi="Times New Roman"/>
                <w:bCs/>
                <w:color w:val="000000"/>
              </w:rPr>
              <w:t>Предметный столик:</w:t>
            </w: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color w:val="000000"/>
                <w:sz w:val="24"/>
              </w:rPr>
              <w:t xml:space="preserve">- прямоугольный не менее 240х200 мм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w:t>
            </w:r>
            <w:proofErr w:type="spellStart"/>
            <w:r w:rsidRPr="00CF4764">
              <w:rPr>
                <w:rFonts w:ascii="Times New Roman" w:hAnsi="Times New Roman"/>
                <w:color w:val="000000"/>
                <w:sz w:val="24"/>
              </w:rPr>
              <w:t>двухкоординатный</w:t>
            </w:r>
            <w:proofErr w:type="spellEnd"/>
            <w:r w:rsidRPr="00CF4764">
              <w:rPr>
                <w:rFonts w:ascii="Times New Roman" w:hAnsi="Times New Roman"/>
                <w:color w:val="000000"/>
                <w:sz w:val="24"/>
              </w:rPr>
              <w:t xml:space="preserve">, с коаксиально расположенными ручками управления перемещением стола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диапазон перемещений не менее 30х30 мм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максимальный вес образца не менее 2 кг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- 3 круглые вращаемые вставки с диаметрами 10, 20 и 30 мм – наличие</w:t>
            </w:r>
            <w:r>
              <w:rPr>
                <w:rFonts w:ascii="Times New Roman" w:hAnsi="Times New Roman"/>
                <w:color w:val="000000"/>
                <w:sz w:val="24"/>
              </w:rPr>
              <w:t>.</w:t>
            </w:r>
          </w:p>
          <w:p w:rsidR="00E6658E" w:rsidRPr="00CF4764" w:rsidRDefault="00E6658E" w:rsidP="00E6658E">
            <w:pPr>
              <w:spacing w:after="0" w:line="240" w:lineRule="auto"/>
              <w:rPr>
                <w:rFonts w:ascii="Times New Roman" w:hAnsi="Times New Roman"/>
                <w:bCs/>
                <w:color w:val="000000"/>
                <w:sz w:val="24"/>
              </w:rPr>
            </w:pPr>
            <w:r w:rsidRPr="00CF4764">
              <w:rPr>
                <w:rFonts w:ascii="Times New Roman" w:hAnsi="Times New Roman"/>
                <w:bCs/>
                <w:color w:val="000000"/>
                <w:sz w:val="24"/>
              </w:rPr>
              <w:t>Револьверное устройство - 5-гнездное, с точной фиксацией объективов относительно оптической оси – наличие</w:t>
            </w:r>
            <w:r>
              <w:rPr>
                <w:rFonts w:ascii="Times New Roman" w:hAnsi="Times New Roman"/>
                <w:bCs/>
                <w:color w:val="000000"/>
                <w:sz w:val="24"/>
              </w:rPr>
              <w:t>.</w:t>
            </w:r>
          </w:p>
          <w:p w:rsidR="00E6658E" w:rsidRPr="00CF4764" w:rsidRDefault="00E6658E" w:rsidP="00E6658E">
            <w:pPr>
              <w:spacing w:after="0" w:line="240" w:lineRule="auto"/>
              <w:rPr>
                <w:rFonts w:ascii="Times New Roman" w:hAnsi="Times New Roman"/>
                <w:bCs/>
                <w:color w:val="000000"/>
                <w:sz w:val="24"/>
              </w:rPr>
            </w:pPr>
            <w:r w:rsidRPr="00CF4764">
              <w:rPr>
                <w:rFonts w:ascii="Times New Roman" w:hAnsi="Times New Roman"/>
                <w:bCs/>
                <w:color w:val="000000"/>
                <w:sz w:val="24"/>
              </w:rPr>
              <w:t>Штатив:</w:t>
            </w:r>
          </w:p>
          <w:p w:rsidR="00E6658E" w:rsidRPr="00CF4764" w:rsidRDefault="00E6658E" w:rsidP="00E6658E">
            <w:pPr>
              <w:spacing w:after="0" w:line="240" w:lineRule="auto"/>
              <w:rPr>
                <w:rFonts w:ascii="Times New Roman" w:hAnsi="Times New Roman"/>
                <w:bCs/>
                <w:color w:val="000000"/>
                <w:sz w:val="24"/>
              </w:rPr>
            </w:pPr>
            <w:r w:rsidRPr="00CF4764">
              <w:rPr>
                <w:rFonts w:ascii="Times New Roman" w:hAnsi="Times New Roman"/>
                <w:bCs/>
                <w:color w:val="000000"/>
                <w:sz w:val="24"/>
              </w:rPr>
              <w:t xml:space="preserve">- из отлитого под давлением алюминия </w:t>
            </w:r>
            <w:r>
              <w:rPr>
                <w:rFonts w:ascii="Times New Roman" w:hAnsi="Times New Roman"/>
                <w:bCs/>
                <w:color w:val="000000"/>
                <w:sz w:val="24"/>
              </w:rPr>
              <w:t>–</w:t>
            </w:r>
            <w:r w:rsidRPr="00CF4764">
              <w:rPr>
                <w:rFonts w:ascii="Times New Roman" w:hAnsi="Times New Roman"/>
                <w:bCs/>
                <w:color w:val="000000"/>
                <w:sz w:val="24"/>
              </w:rPr>
              <w:t xml:space="preserve"> наличие</w:t>
            </w:r>
            <w:r>
              <w:rPr>
                <w:rFonts w:ascii="Times New Roman" w:hAnsi="Times New Roman"/>
                <w:bCs/>
                <w:color w:val="000000"/>
                <w:sz w:val="24"/>
              </w:rPr>
              <w:t>.</w:t>
            </w:r>
            <w:r w:rsidRPr="00CF4764">
              <w:rPr>
                <w:rFonts w:ascii="Times New Roman" w:hAnsi="Times New Roman"/>
                <w:bCs/>
                <w:color w:val="000000"/>
                <w:sz w:val="24"/>
              </w:rPr>
              <w:br/>
              <w:t xml:space="preserve">- окрашен огнеупорной эмалью </w:t>
            </w:r>
            <w:r>
              <w:rPr>
                <w:rFonts w:ascii="Times New Roman" w:hAnsi="Times New Roman"/>
                <w:bCs/>
                <w:color w:val="000000"/>
                <w:sz w:val="24"/>
              </w:rPr>
              <w:t>–</w:t>
            </w:r>
            <w:r w:rsidRPr="00CF4764">
              <w:rPr>
                <w:rFonts w:ascii="Times New Roman" w:hAnsi="Times New Roman"/>
                <w:bCs/>
                <w:color w:val="000000"/>
                <w:sz w:val="24"/>
              </w:rPr>
              <w:t xml:space="preserve"> наличие</w:t>
            </w:r>
            <w:r>
              <w:rPr>
                <w:rFonts w:ascii="Times New Roman" w:hAnsi="Times New Roman"/>
                <w:bCs/>
                <w:color w:val="000000"/>
                <w:sz w:val="24"/>
              </w:rPr>
              <w:t>.</w:t>
            </w:r>
            <w:r w:rsidRPr="00CF4764">
              <w:rPr>
                <w:rFonts w:ascii="Times New Roman" w:hAnsi="Times New Roman"/>
                <w:bCs/>
                <w:color w:val="000000"/>
                <w:sz w:val="24"/>
              </w:rPr>
              <w:br/>
              <w:t xml:space="preserve">- с резиновыми ножками </w:t>
            </w:r>
            <w:r>
              <w:rPr>
                <w:rFonts w:ascii="Times New Roman" w:hAnsi="Times New Roman"/>
                <w:bCs/>
                <w:color w:val="000000"/>
                <w:sz w:val="24"/>
              </w:rPr>
              <w:t>–</w:t>
            </w:r>
            <w:r w:rsidRPr="00CF4764">
              <w:rPr>
                <w:rFonts w:ascii="Times New Roman" w:hAnsi="Times New Roman"/>
                <w:bCs/>
                <w:color w:val="000000"/>
                <w:sz w:val="24"/>
              </w:rPr>
              <w:t xml:space="preserve"> наличие</w:t>
            </w:r>
            <w:r>
              <w:rPr>
                <w:rFonts w:ascii="Times New Roman" w:hAnsi="Times New Roman"/>
                <w:bCs/>
                <w:color w:val="000000"/>
                <w:sz w:val="24"/>
              </w:rPr>
              <w:t>.</w:t>
            </w:r>
          </w:p>
          <w:p w:rsidR="00E6658E" w:rsidRPr="00CF4764" w:rsidRDefault="00E6658E" w:rsidP="00E6658E">
            <w:pPr>
              <w:spacing w:after="0" w:line="240" w:lineRule="auto"/>
              <w:rPr>
                <w:rFonts w:ascii="Times New Roman" w:hAnsi="Times New Roman"/>
                <w:bCs/>
                <w:color w:val="000000"/>
                <w:sz w:val="24"/>
              </w:rPr>
            </w:pPr>
            <w:r w:rsidRPr="00CF4764">
              <w:rPr>
                <w:rFonts w:ascii="Times New Roman" w:hAnsi="Times New Roman"/>
                <w:bCs/>
                <w:color w:val="000000"/>
                <w:sz w:val="24"/>
              </w:rPr>
              <w:t>Фокусировка:</w:t>
            </w: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color w:val="000000"/>
                <w:sz w:val="24"/>
              </w:rPr>
              <w:t xml:space="preserve">- коаксиальные винты грубой и точной фокусировки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встроенный механизм для защиты препарата при быстрой смене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регулировка жесткости хода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шаг точной фокусировки 0.002 мм – наличие</w:t>
            </w:r>
            <w:r>
              <w:rPr>
                <w:rFonts w:ascii="Times New Roman" w:hAnsi="Times New Roman"/>
                <w:color w:val="000000"/>
                <w:sz w:val="24"/>
              </w:rPr>
              <w:t>.</w:t>
            </w:r>
          </w:p>
          <w:p w:rsidR="00E6658E" w:rsidRPr="00CF4764" w:rsidRDefault="00E6658E" w:rsidP="00E6658E">
            <w:pPr>
              <w:spacing w:after="0" w:line="240" w:lineRule="auto"/>
              <w:rPr>
                <w:rFonts w:ascii="Times New Roman" w:hAnsi="Times New Roman"/>
                <w:color w:val="000000"/>
                <w:sz w:val="24"/>
              </w:rPr>
            </w:pPr>
            <w:proofErr w:type="spellStart"/>
            <w:r w:rsidRPr="00CF4764">
              <w:rPr>
                <w:rFonts w:ascii="Times New Roman" w:hAnsi="Times New Roman"/>
                <w:bCs/>
                <w:color w:val="000000"/>
                <w:sz w:val="24"/>
              </w:rPr>
              <w:lastRenderedPageBreak/>
              <w:t>Фотопорт</w:t>
            </w:r>
            <w:proofErr w:type="spellEnd"/>
            <w:r w:rsidRPr="00CF4764">
              <w:rPr>
                <w:rFonts w:ascii="Times New Roman" w:hAnsi="Times New Roman"/>
                <w:bCs/>
                <w:color w:val="000000"/>
                <w:sz w:val="24"/>
              </w:rPr>
              <w:t>:</w:t>
            </w: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color w:val="000000"/>
                <w:sz w:val="24"/>
              </w:rPr>
              <w:t>Два отдельных независимых порта:</w:t>
            </w:r>
            <w:r w:rsidRPr="00CF4764">
              <w:rPr>
                <w:rFonts w:ascii="Times New Roman" w:hAnsi="Times New Roman"/>
                <w:color w:val="000000"/>
                <w:sz w:val="24"/>
              </w:rPr>
              <w:br/>
              <w:t xml:space="preserve">- на </w:t>
            </w:r>
            <w:proofErr w:type="spellStart"/>
            <w:r w:rsidRPr="00CF4764">
              <w:rPr>
                <w:rFonts w:ascii="Times New Roman" w:hAnsi="Times New Roman"/>
                <w:color w:val="000000"/>
                <w:sz w:val="24"/>
              </w:rPr>
              <w:t>тринокулярной</w:t>
            </w:r>
            <w:proofErr w:type="spellEnd"/>
            <w:r w:rsidRPr="00CF4764">
              <w:rPr>
                <w:rFonts w:ascii="Times New Roman" w:hAnsi="Times New Roman"/>
                <w:color w:val="000000"/>
                <w:sz w:val="24"/>
              </w:rPr>
              <w:t xml:space="preserve"> насадке (деление светового потока 80:20)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на боковой стенке микроскопа (деление светового потока 100:0) – наличие</w:t>
            </w:r>
            <w:r>
              <w:rPr>
                <w:rFonts w:ascii="Times New Roman" w:hAnsi="Times New Roman"/>
                <w:color w:val="000000"/>
                <w:sz w:val="24"/>
              </w:rPr>
              <w:t>.</w:t>
            </w:r>
          </w:p>
          <w:p w:rsidR="00E6658E" w:rsidRPr="00CF4764" w:rsidRDefault="00E6658E" w:rsidP="00E6658E">
            <w:pPr>
              <w:spacing w:after="0" w:line="240" w:lineRule="auto"/>
              <w:rPr>
                <w:rFonts w:ascii="Times New Roman" w:hAnsi="Times New Roman"/>
                <w:bCs/>
                <w:color w:val="000000"/>
                <w:sz w:val="24"/>
              </w:rPr>
            </w:pPr>
            <w:r w:rsidRPr="00CF4764">
              <w:rPr>
                <w:rFonts w:ascii="Times New Roman" w:hAnsi="Times New Roman"/>
                <w:bCs/>
                <w:color w:val="000000"/>
                <w:sz w:val="24"/>
              </w:rPr>
              <w:t>В комплекте:</w:t>
            </w: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color w:val="000000"/>
                <w:sz w:val="24"/>
              </w:rPr>
              <w:t xml:space="preserve">- объект-микрометр с двумя шкалами (100х0.01 мм и 100х0.01 см) и двумя калибровочными точками (d=0.15 мм и d=0.07 мм)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поляризатор и анализатор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C-</w:t>
            </w:r>
            <w:proofErr w:type="spellStart"/>
            <w:r w:rsidRPr="00CF4764">
              <w:rPr>
                <w:rFonts w:ascii="Times New Roman" w:hAnsi="Times New Roman"/>
                <w:color w:val="000000"/>
                <w:sz w:val="24"/>
              </w:rPr>
              <w:t>Mount</w:t>
            </w:r>
            <w:proofErr w:type="spellEnd"/>
            <w:r w:rsidRPr="00CF4764">
              <w:rPr>
                <w:rFonts w:ascii="Times New Roman" w:hAnsi="Times New Roman"/>
                <w:color w:val="000000"/>
                <w:sz w:val="24"/>
              </w:rPr>
              <w:t xml:space="preserve"> адаптер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пылезащитный чехол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чистящая палочка с пропиткой из изопропилового спирта и </w:t>
            </w:r>
            <w:proofErr w:type="spellStart"/>
            <w:r w:rsidRPr="00CF4764">
              <w:rPr>
                <w:rFonts w:ascii="Times New Roman" w:hAnsi="Times New Roman"/>
                <w:color w:val="000000"/>
                <w:sz w:val="24"/>
              </w:rPr>
              <w:t>деионизированной</w:t>
            </w:r>
            <w:proofErr w:type="spellEnd"/>
            <w:r w:rsidRPr="00CF4764">
              <w:rPr>
                <w:rFonts w:ascii="Times New Roman" w:hAnsi="Times New Roman"/>
                <w:color w:val="000000"/>
                <w:sz w:val="24"/>
              </w:rPr>
              <w:t xml:space="preserve"> воды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две салфетки 15х13 см с пропиткой смесью изопропилового и этилового спиртов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руководство по эксплуатации – наличие</w:t>
            </w:r>
            <w:r>
              <w:rPr>
                <w:rFonts w:ascii="Times New Roman" w:hAnsi="Times New Roman"/>
                <w:color w:val="000000"/>
                <w:sz w:val="24"/>
              </w:rPr>
              <w:t>.</w:t>
            </w: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bCs/>
                <w:color w:val="000000"/>
                <w:sz w:val="24"/>
              </w:rPr>
              <w:t>Цифровая камера:</w:t>
            </w: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color w:val="000000"/>
                <w:sz w:val="24"/>
              </w:rPr>
              <w:t xml:space="preserve">- тип камеры: цветная CMOS 5 </w:t>
            </w:r>
            <w:proofErr w:type="spellStart"/>
            <w:r w:rsidRPr="00CF4764">
              <w:rPr>
                <w:rFonts w:ascii="Times New Roman" w:hAnsi="Times New Roman"/>
                <w:color w:val="000000"/>
                <w:sz w:val="24"/>
              </w:rPr>
              <w:t>Mпикс</w:t>
            </w:r>
            <w:proofErr w:type="spellEnd"/>
            <w:r w:rsidRPr="00CF4764">
              <w:rPr>
                <w:rFonts w:ascii="Times New Roman" w:hAnsi="Times New Roman"/>
                <w:color w:val="000000"/>
                <w:sz w:val="24"/>
              </w:rPr>
              <w:t xml:space="preserve">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размер сенсора: 1/2.5"  - наличие</w:t>
            </w:r>
            <w:r>
              <w:rPr>
                <w:rFonts w:ascii="Times New Roman" w:hAnsi="Times New Roman"/>
                <w:color w:val="000000"/>
                <w:sz w:val="24"/>
              </w:rPr>
              <w:t>.</w:t>
            </w:r>
            <w:r w:rsidRPr="00CF4764">
              <w:rPr>
                <w:rFonts w:ascii="Times New Roman" w:hAnsi="Times New Roman"/>
                <w:color w:val="000000"/>
                <w:sz w:val="24"/>
              </w:rPr>
              <w:br/>
              <w:t>- максимальное разрешение: 2048x1536  - наличие</w:t>
            </w:r>
            <w:r>
              <w:rPr>
                <w:rFonts w:ascii="Times New Roman" w:hAnsi="Times New Roman"/>
                <w:color w:val="000000"/>
                <w:sz w:val="24"/>
              </w:rPr>
              <w:t>.</w:t>
            </w:r>
            <w:r w:rsidRPr="00CF4764">
              <w:rPr>
                <w:rFonts w:ascii="Times New Roman" w:hAnsi="Times New Roman"/>
                <w:color w:val="000000"/>
                <w:sz w:val="24"/>
              </w:rPr>
              <w:br/>
              <w:t xml:space="preserve">- размер пикселя: 2.2х2.2 мкм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чувствительность: 0.53 В/люкс-сек. (550 </w:t>
            </w:r>
            <w:proofErr w:type="spellStart"/>
            <w:r w:rsidRPr="00CF4764">
              <w:rPr>
                <w:rFonts w:ascii="Times New Roman" w:hAnsi="Times New Roman"/>
                <w:color w:val="000000"/>
                <w:sz w:val="24"/>
              </w:rPr>
              <w:t>нм</w:t>
            </w:r>
            <w:proofErr w:type="spellEnd"/>
            <w:r w:rsidRPr="00CF4764">
              <w:rPr>
                <w:rFonts w:ascii="Times New Roman" w:hAnsi="Times New Roman"/>
                <w:color w:val="000000"/>
                <w:sz w:val="24"/>
              </w:rPr>
              <w:t xml:space="preserve">)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динамический диапазон: 66.5 дБ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скорость передачи :</w:t>
            </w:r>
            <w:r w:rsidRPr="00CF4764">
              <w:rPr>
                <w:rFonts w:ascii="Times New Roman" w:hAnsi="Times New Roman"/>
                <w:color w:val="000000"/>
                <w:sz w:val="24"/>
              </w:rPr>
              <w:br/>
              <w:t xml:space="preserve">5 кадров в секунду (2592x1944)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18 кадров в секунду (1280х960)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60 кадров в секунду (640x480)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спектральный диапазон: 380-650 </w:t>
            </w:r>
            <w:proofErr w:type="spellStart"/>
            <w:r w:rsidRPr="00CF4764">
              <w:rPr>
                <w:rFonts w:ascii="Times New Roman" w:hAnsi="Times New Roman"/>
                <w:color w:val="000000"/>
                <w:sz w:val="24"/>
              </w:rPr>
              <w:t>нм</w:t>
            </w:r>
            <w:proofErr w:type="spellEnd"/>
            <w:r w:rsidRPr="00CF4764">
              <w:rPr>
                <w:rFonts w:ascii="Times New Roman" w:hAnsi="Times New Roman"/>
                <w:color w:val="000000"/>
                <w:sz w:val="24"/>
              </w:rPr>
              <w:t xml:space="preserve"> (с ИК-фильтром) - наличие</w:t>
            </w:r>
            <w:r w:rsidRPr="00CF4764">
              <w:rPr>
                <w:rFonts w:ascii="Times New Roman" w:hAnsi="Times New Roman"/>
                <w:color w:val="000000"/>
                <w:sz w:val="24"/>
              </w:rPr>
              <w:br/>
              <w:t xml:space="preserve">- питание: от USB (+5 В)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xml:space="preserve">- экспозиция: автоматическая/ручная, электронный скользящий затвор (ERS), 0.21~2000 </w:t>
            </w:r>
            <w:proofErr w:type="spellStart"/>
            <w:r w:rsidRPr="00CF4764">
              <w:rPr>
                <w:rFonts w:ascii="Times New Roman" w:hAnsi="Times New Roman"/>
                <w:color w:val="000000"/>
                <w:sz w:val="24"/>
              </w:rPr>
              <w:t>мс</w:t>
            </w:r>
            <w:proofErr w:type="spellEnd"/>
            <w:r w:rsidRPr="00CF4764">
              <w:rPr>
                <w:rFonts w:ascii="Times New Roman" w:hAnsi="Times New Roman"/>
                <w:color w:val="000000"/>
                <w:sz w:val="24"/>
              </w:rPr>
              <w:t xml:space="preserve"> </w:t>
            </w:r>
            <w:r>
              <w:rPr>
                <w:rFonts w:ascii="Times New Roman" w:hAnsi="Times New Roman"/>
                <w:color w:val="000000"/>
                <w:sz w:val="24"/>
              </w:rPr>
              <w:t>–</w:t>
            </w:r>
            <w:r w:rsidRPr="00CF4764">
              <w:rPr>
                <w:rFonts w:ascii="Times New Roman" w:hAnsi="Times New Roman"/>
                <w:color w:val="000000"/>
                <w:sz w:val="24"/>
              </w:rPr>
              <w:t xml:space="preserve"> наличие</w:t>
            </w:r>
            <w:r>
              <w:rPr>
                <w:rFonts w:ascii="Times New Roman" w:hAnsi="Times New Roman"/>
                <w:color w:val="000000"/>
                <w:sz w:val="24"/>
              </w:rPr>
              <w:t>.</w:t>
            </w:r>
            <w:r w:rsidRPr="00CF4764">
              <w:rPr>
                <w:rFonts w:ascii="Times New Roman" w:hAnsi="Times New Roman"/>
                <w:color w:val="000000"/>
                <w:sz w:val="24"/>
              </w:rPr>
              <w:br/>
              <w:t>- в комплекте: программное обеспечение, USB кабель – наличие</w:t>
            </w:r>
            <w:r>
              <w:rPr>
                <w:rFonts w:ascii="Times New Roman" w:hAnsi="Times New Roman"/>
                <w:color w:val="000000"/>
                <w:sz w:val="24"/>
              </w:rPr>
              <w:t>.</w:t>
            </w:r>
          </w:p>
          <w:p w:rsidR="00E6658E" w:rsidRPr="00CF4764" w:rsidRDefault="00E6658E" w:rsidP="00E6658E">
            <w:pPr>
              <w:spacing w:after="0" w:line="240" w:lineRule="auto"/>
              <w:rPr>
                <w:rFonts w:ascii="Times New Roman" w:hAnsi="Times New Roman"/>
                <w:color w:val="000000"/>
                <w:sz w:val="24"/>
              </w:rPr>
            </w:pPr>
          </w:p>
          <w:p w:rsidR="00E6658E" w:rsidRPr="00CF4764" w:rsidRDefault="00E6658E" w:rsidP="00E6658E">
            <w:pPr>
              <w:spacing w:after="0" w:line="240" w:lineRule="auto"/>
              <w:rPr>
                <w:rFonts w:ascii="Times New Roman" w:hAnsi="Times New Roman"/>
                <w:color w:val="000000"/>
                <w:sz w:val="24"/>
              </w:rPr>
            </w:pPr>
            <w:r w:rsidRPr="00CF4764">
              <w:rPr>
                <w:rFonts w:ascii="Times New Roman" w:hAnsi="Times New Roman"/>
                <w:color w:val="000000"/>
                <w:sz w:val="24"/>
              </w:rPr>
              <w:t>ПО - сертифицированная программа для управления устройствами захвата изображения, а также анализ и обработка полученных кадров.</w:t>
            </w:r>
          </w:p>
          <w:p w:rsidR="00E6658E" w:rsidRPr="00FA1F80" w:rsidRDefault="00E6658E" w:rsidP="00E6658E">
            <w:pPr>
              <w:spacing w:after="0" w:line="240" w:lineRule="auto"/>
              <w:rPr>
                <w:rFonts w:ascii="Times New Roman" w:hAnsi="Times New Roman"/>
                <w:color w:val="000000"/>
              </w:rPr>
            </w:pPr>
            <w:r w:rsidRPr="00CF4764">
              <w:rPr>
                <w:rFonts w:ascii="Times New Roman" w:hAnsi="Times New Roman"/>
                <w:color w:val="000000"/>
                <w:sz w:val="24"/>
              </w:rPr>
              <w:t>Программное обеспечение :</w:t>
            </w:r>
            <w:r w:rsidRPr="00CF4764">
              <w:rPr>
                <w:rFonts w:ascii="Times New Roman" w:hAnsi="Times New Roman"/>
                <w:color w:val="000000"/>
                <w:sz w:val="24"/>
              </w:rPr>
              <w:br/>
            </w:r>
            <w:r w:rsidRPr="00F100CA">
              <w:rPr>
                <w:rFonts w:ascii="Times New Roman" w:hAnsi="Times New Roman"/>
                <w:color w:val="000000"/>
                <w:sz w:val="24"/>
              </w:rPr>
              <w:t>- сертифицировано по ГОСТ Р 8.654-2009, ГОСТ Р ИСО/МЭК 12119-2000, ГОСТ Р ИСО 9127-94, Р 8.596-2002, МИ 2955-2010.</w:t>
            </w:r>
            <w:r w:rsidRPr="00CF4764">
              <w:rPr>
                <w:rFonts w:ascii="Times New Roman" w:hAnsi="Times New Roman"/>
                <w:color w:val="000000"/>
                <w:sz w:val="24"/>
              </w:rPr>
              <w:br/>
              <w:t>- управление цифровыми видеокамерами, веб-камерами, цифровыми фотоаппаратами.</w:t>
            </w:r>
            <w:r w:rsidRPr="00CF4764">
              <w:rPr>
                <w:rFonts w:ascii="Times New Roman" w:hAnsi="Times New Roman"/>
                <w:color w:val="000000"/>
                <w:sz w:val="24"/>
              </w:rPr>
              <w:br/>
              <w:t>- калибровка изображения и проведение измерений объектов (длина, площадь, периметр и другие 28 параметров) на изображении в реальных величинах, а также статистическая обработка результатов измерений.</w:t>
            </w:r>
            <w:r w:rsidRPr="00CF4764">
              <w:rPr>
                <w:rFonts w:ascii="Times New Roman" w:hAnsi="Times New Roman"/>
                <w:color w:val="000000"/>
                <w:sz w:val="24"/>
              </w:rPr>
              <w:br/>
              <w:t>- инструмент "</w:t>
            </w:r>
            <w:proofErr w:type="spellStart"/>
            <w:r w:rsidRPr="00CF4764">
              <w:rPr>
                <w:rFonts w:ascii="Times New Roman" w:hAnsi="Times New Roman"/>
                <w:color w:val="000000"/>
                <w:sz w:val="24"/>
              </w:rPr>
              <w:t>Мультифокус</w:t>
            </w:r>
            <w:proofErr w:type="spellEnd"/>
            <w:r w:rsidRPr="00CF4764">
              <w:rPr>
                <w:rFonts w:ascii="Times New Roman" w:hAnsi="Times New Roman"/>
                <w:color w:val="000000"/>
                <w:sz w:val="24"/>
              </w:rPr>
              <w:t xml:space="preserve">" - получение полностью сфокусированного изображения из нескольких </w:t>
            </w:r>
            <w:r w:rsidRPr="00CF4764">
              <w:rPr>
                <w:rFonts w:ascii="Times New Roman" w:hAnsi="Times New Roman"/>
                <w:color w:val="000000"/>
                <w:sz w:val="24"/>
              </w:rPr>
              <w:lastRenderedPageBreak/>
              <w:t>изображений с частичным фокусом.</w:t>
            </w:r>
            <w:r w:rsidRPr="00CF4764">
              <w:rPr>
                <w:rFonts w:ascii="Times New Roman" w:hAnsi="Times New Roman"/>
                <w:color w:val="000000"/>
                <w:sz w:val="24"/>
              </w:rPr>
              <w:br/>
              <w:t>- инструмент "Панорама" - объединение нескольких изображений с разными полями зрения в одно.</w:t>
            </w:r>
            <w:r w:rsidRPr="00CF4764">
              <w:rPr>
                <w:rFonts w:ascii="Times New Roman" w:hAnsi="Times New Roman"/>
                <w:color w:val="000000"/>
                <w:sz w:val="24"/>
              </w:rPr>
              <w:br/>
              <w:t>- инструмент для замедления видео быстротечных процессов, снятого скоростными камерами.</w:t>
            </w:r>
            <w:r w:rsidRPr="00CF4764">
              <w:rPr>
                <w:rFonts w:ascii="Times New Roman" w:hAnsi="Times New Roman"/>
                <w:color w:val="000000"/>
                <w:sz w:val="24"/>
              </w:rPr>
              <w:br/>
              <w:t>- инструмент для ускорения видео медленно текущих процессов.</w:t>
            </w:r>
            <w:r w:rsidRPr="00CF4764">
              <w:rPr>
                <w:rFonts w:ascii="Times New Roman" w:hAnsi="Times New Roman"/>
                <w:color w:val="000000"/>
                <w:sz w:val="24"/>
              </w:rPr>
              <w:br/>
              <w:t>- инструмент "Маркер" - полуавтоматическое выделение объектов на изображении по цветовым характеристикам и их статистическая обработка.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Pr="002C7F71" w:rsidRDefault="00E6658E" w:rsidP="00E6658E">
            <w:pPr>
              <w:spacing w:after="0" w:line="240" w:lineRule="auto"/>
              <w:jc w:val="center"/>
              <w:rPr>
                <w:rFonts w:ascii="Times New Roman" w:hAnsi="Times New Roman"/>
              </w:rPr>
            </w:pPr>
          </w:p>
          <w:p w:rsidR="00E6658E" w:rsidRPr="002C7F71" w:rsidRDefault="00E6658E" w:rsidP="00E6658E">
            <w:pPr>
              <w:spacing w:after="0" w:line="240" w:lineRule="auto"/>
              <w:jc w:val="center"/>
              <w:rPr>
                <w:rFonts w:ascii="Times New Roman" w:hAnsi="Times New Roman"/>
              </w:rPr>
            </w:pPr>
          </w:p>
          <w:p w:rsidR="00E6658E" w:rsidRPr="002C7F71" w:rsidRDefault="00E6658E" w:rsidP="00E6658E">
            <w:pPr>
              <w:spacing w:after="0" w:line="240" w:lineRule="auto"/>
              <w:jc w:val="center"/>
              <w:rPr>
                <w:rFonts w:ascii="Times New Roman" w:hAnsi="Times New Roman"/>
              </w:rPr>
            </w:pPr>
            <w:r w:rsidRPr="002C7F71">
              <w:rPr>
                <w:rFonts w:ascii="Times New Roman" w:hAnsi="Times New Roman"/>
              </w:rPr>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2C7F71" w:rsidRDefault="00E6658E" w:rsidP="00E6658E">
            <w:pPr>
              <w:spacing w:after="0" w:line="240" w:lineRule="auto"/>
              <w:jc w:val="center"/>
              <w:rPr>
                <w:rFonts w:ascii="Times New Roman" w:hAnsi="Times New Roman"/>
              </w:rPr>
            </w:pPr>
          </w:p>
          <w:p w:rsidR="00E6658E" w:rsidRPr="002C7F71" w:rsidRDefault="00E6658E" w:rsidP="00E6658E">
            <w:pPr>
              <w:spacing w:after="0" w:line="240" w:lineRule="auto"/>
              <w:jc w:val="center"/>
              <w:rPr>
                <w:rFonts w:ascii="Times New Roman" w:hAnsi="Times New Roman"/>
              </w:rPr>
            </w:pPr>
          </w:p>
          <w:p w:rsidR="00E6658E" w:rsidRPr="00C4767F" w:rsidRDefault="00E6658E" w:rsidP="00E6658E">
            <w:pPr>
              <w:spacing w:after="0" w:line="240" w:lineRule="auto"/>
              <w:jc w:val="center"/>
              <w:rPr>
                <w:rFonts w:ascii="Times New Roman" w:hAnsi="Times New Roman"/>
              </w:rPr>
            </w:pPr>
            <w:r>
              <w:rPr>
                <w:rFonts w:ascii="Times New Roman" w:hAnsi="Times New Roman"/>
                <w:lang w:val="en-US"/>
              </w:rPr>
              <w:t>1</w:t>
            </w:r>
            <w:r>
              <w:rPr>
                <w:rFonts w:ascii="Times New Roman" w:hAnsi="Times New Roman"/>
              </w:rPr>
              <w:t>3</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Pr="00BB70DC" w:rsidRDefault="00E6658E" w:rsidP="00E6658E">
            <w:pPr>
              <w:spacing w:after="0" w:line="240" w:lineRule="auto"/>
              <w:jc w:val="center"/>
              <w:rPr>
                <w:rFonts w:ascii="Times New Roman" w:hAnsi="Times New Roman"/>
              </w:rPr>
            </w:pPr>
            <w:r>
              <w:rPr>
                <w:rFonts w:ascii="Times New Roman" w:hAnsi="Times New Roman"/>
              </w:rPr>
              <w:lastRenderedPageBreak/>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Pr="00F319A8" w:rsidRDefault="00E6658E" w:rsidP="00E6658E">
            <w:pPr>
              <w:spacing w:after="0" w:line="240" w:lineRule="auto"/>
              <w:jc w:val="center"/>
              <w:rPr>
                <w:rFonts w:ascii="Times New Roman" w:hAnsi="Times New Roman"/>
              </w:rPr>
            </w:pPr>
            <w:r w:rsidRPr="0077084F">
              <w:rPr>
                <w:rFonts w:ascii="Times New Roman" w:hAnsi="Times New Roman"/>
              </w:rPr>
              <w:t>Маятниковый копер</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Номинальное значение потенциальной энергии – не менее 300 и не более 350 Дж</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Допустимое отклонение запаса потенциальной энергии маятника от номинального значения – не более  </w:t>
            </w:r>
            <w:r w:rsidRPr="00CF4764">
              <w:rPr>
                <w:rFonts w:ascii="Times New Roman" w:hAnsi="Times New Roman"/>
                <w:color w:val="000000"/>
                <w:sz w:val="24"/>
                <w:szCs w:val="24"/>
              </w:rPr>
              <w:t>±0,5 %</w:t>
            </w:r>
            <w:r>
              <w:rPr>
                <w:rFonts w:ascii="Times New Roman" w:hAnsi="Times New Roman"/>
                <w:color w:val="000000"/>
                <w:sz w:val="24"/>
                <w:szCs w:val="24"/>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Номинальное значение потенциальной энергии сменного молота – не менее 150 и не более 200 Дж</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Предел допускаемой абсолютной погрешности измерения энергии –не более  ± 3 Дж (1%)</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Диапазон измерений потенциальной энергии, % от номинального значения – не менее от 10-80 %</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Скорость маятника в момент удара – не менее 5 м/с</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Цена деления шкалы 300 Дж –</w:t>
            </w:r>
            <w:r w:rsidRPr="00DE1E69">
              <w:rPr>
                <w:rFonts w:ascii="Times New Roman" w:hAnsi="Times New Roman"/>
                <w:color w:val="000000"/>
                <w:sz w:val="24"/>
                <w:szCs w:val="24"/>
                <w:shd w:val="clear" w:color="auto" w:fill="FFFFFF"/>
              </w:rPr>
              <w:t>менее 3 Дж.</w:t>
            </w:r>
          </w:p>
          <w:p w:rsidR="00E6658E" w:rsidRPr="002142C1"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Твердость рабочих поверхностей бойка и опор – не менее 56-61 </w:t>
            </w:r>
            <w:r w:rsidRPr="00CF4764">
              <w:rPr>
                <w:rFonts w:ascii="Times New Roman" w:hAnsi="Times New Roman"/>
                <w:color w:val="000000"/>
                <w:sz w:val="24"/>
                <w:szCs w:val="24"/>
                <w:shd w:val="clear" w:color="auto" w:fill="FFFFFF"/>
                <w:lang w:val="en-US"/>
              </w:rPr>
              <w:t>HRC</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Предел допускаемой абсолютной погрешности измерения энергии сменного молота –  не более ± 1,5 Дж (1%)</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Цена деления шкал</w:t>
            </w:r>
            <w:r>
              <w:rPr>
                <w:rFonts w:ascii="Times New Roman" w:hAnsi="Times New Roman"/>
                <w:color w:val="000000"/>
                <w:sz w:val="24"/>
                <w:szCs w:val="24"/>
                <w:shd w:val="clear" w:color="auto" w:fill="FFFFFF"/>
              </w:rPr>
              <w:t>ы сменного молота 150 Дж – 1 Дж.</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Максимальный угол подъема маятника - не менее 150 градусов</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Угол ударной кромки ножа маятника – 30 градусов</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Размер испытываемого образца - 10×10 (7,5/5)×55 мм (</w:t>
            </w:r>
            <w:r w:rsidRPr="00CF4764">
              <w:rPr>
                <w:rFonts w:ascii="Times New Roman" w:hAnsi="Times New Roman"/>
                <w:color w:val="000000"/>
                <w:sz w:val="24"/>
                <w:szCs w:val="24"/>
                <w:shd w:val="clear" w:color="auto" w:fill="FFFFFF"/>
                <w:lang w:val="en-US"/>
              </w:rPr>
              <w:t>U</w:t>
            </w:r>
            <w:r w:rsidRPr="00CF4764">
              <w:rPr>
                <w:rFonts w:ascii="Times New Roman" w:hAnsi="Times New Roman"/>
                <w:color w:val="000000"/>
                <w:sz w:val="24"/>
                <w:szCs w:val="24"/>
                <w:shd w:val="clear" w:color="auto" w:fill="FFFFFF"/>
              </w:rPr>
              <w:t xml:space="preserve">, </w:t>
            </w:r>
            <w:r w:rsidRPr="00CF4764">
              <w:rPr>
                <w:rFonts w:ascii="Times New Roman" w:hAnsi="Times New Roman"/>
                <w:color w:val="000000"/>
                <w:sz w:val="24"/>
                <w:szCs w:val="24"/>
                <w:shd w:val="clear" w:color="auto" w:fill="FFFFFF"/>
                <w:lang w:val="en-US"/>
              </w:rPr>
              <w:t>V</w:t>
            </w:r>
            <w:r w:rsidRPr="00CF4764">
              <w:rPr>
                <w:rFonts w:ascii="Times New Roman" w:hAnsi="Times New Roman"/>
                <w:color w:val="000000"/>
                <w:sz w:val="24"/>
                <w:szCs w:val="24"/>
                <w:shd w:val="clear" w:color="auto" w:fill="FFFFFF"/>
              </w:rPr>
              <w:t>-образный надрез глубиной 2мм)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Расстояние от оси маятникового вала до точки воздействия – 750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Толщина ножа маятника – не менее 16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Мощность электродвигателя – не менее 2,5 кВт</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Вид испытаний – </w:t>
            </w:r>
            <w:proofErr w:type="spellStart"/>
            <w:r w:rsidRPr="00CF4764">
              <w:rPr>
                <w:rFonts w:ascii="Times New Roman" w:hAnsi="Times New Roman"/>
                <w:color w:val="000000"/>
                <w:sz w:val="24"/>
                <w:szCs w:val="24"/>
                <w:shd w:val="clear" w:color="auto" w:fill="FFFFFF"/>
              </w:rPr>
              <w:t>двухопорный</w:t>
            </w:r>
            <w:proofErr w:type="spellEnd"/>
            <w:r w:rsidRPr="00CF4764">
              <w:rPr>
                <w:rFonts w:ascii="Times New Roman" w:hAnsi="Times New Roman"/>
                <w:color w:val="000000"/>
                <w:sz w:val="24"/>
                <w:szCs w:val="24"/>
                <w:shd w:val="clear" w:color="auto" w:fill="FFFFFF"/>
              </w:rPr>
              <w:t xml:space="preserve"> изгиб</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Подъем маятника – электромеханический с пульта управления</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Испытываемые образцы по ГОСТ 9454</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Работоспособность маятникового копра- верхняя граница диапазона не менее 100 образцов в сутки</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Перечень документов, передаваемых </w:t>
            </w:r>
            <w:r>
              <w:rPr>
                <w:rFonts w:ascii="Times New Roman" w:hAnsi="Times New Roman"/>
                <w:color w:val="000000"/>
                <w:sz w:val="24"/>
                <w:szCs w:val="24"/>
                <w:shd w:val="clear" w:color="auto" w:fill="FFFFFF"/>
              </w:rPr>
              <w:t>з</w:t>
            </w:r>
            <w:r w:rsidRPr="00CF4764">
              <w:rPr>
                <w:rFonts w:ascii="Times New Roman" w:hAnsi="Times New Roman"/>
                <w:color w:val="000000"/>
                <w:sz w:val="24"/>
                <w:szCs w:val="24"/>
                <w:shd w:val="clear" w:color="auto" w:fill="FFFFFF"/>
              </w:rPr>
              <w:t>аказчику</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технический паспорт на копер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свидетельство о первичной поверке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копия методики поверки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гарантийный талон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руководство по эксплуатации и техническому обслуживанию для персонала на русском языке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Общая масса не менее 1400 и не более 1600 кг</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Высота не менее 2000 мм и не более 2100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Комплект поставки:</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lastRenderedPageBreak/>
              <w:t>- маятниковый копер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кнопочный пульт оператора</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молот не менее 300 и не более 350 Дж</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молот не менее 150 и не более 200 Дж</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защитное ограждение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концентратор</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центровка</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съемник молота</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клин регулировочный</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болт фундаментный</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инструкция</w:t>
            </w:r>
            <w:r>
              <w:rPr>
                <w:rFonts w:ascii="Times New Roman" w:hAnsi="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122317" w:rsidRDefault="00E6658E" w:rsidP="00E6658E">
            <w:pPr>
              <w:spacing w:after="0" w:line="240" w:lineRule="auto"/>
              <w:jc w:val="center"/>
              <w:rPr>
                <w:rFonts w:ascii="Times New Roman" w:hAnsi="Times New Roman"/>
                <w:lang w:val="en-US"/>
              </w:rPr>
            </w:pPr>
            <w:r>
              <w:rPr>
                <w:rFonts w:ascii="Times New Roman" w:hAnsi="Times New Roman"/>
                <w:lang w:val="en-US"/>
              </w:rPr>
              <w:t>1</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Pr="00BB70DC" w:rsidRDefault="00E6658E" w:rsidP="00E6658E">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Pr="00A45AFE" w:rsidRDefault="00E6658E" w:rsidP="00E6658E">
            <w:pPr>
              <w:spacing w:after="0" w:line="240" w:lineRule="auto"/>
              <w:jc w:val="center"/>
              <w:rPr>
                <w:rFonts w:ascii="Times New Roman" w:hAnsi="Times New Roman"/>
              </w:rPr>
            </w:pPr>
            <w:r w:rsidRPr="0077084F">
              <w:rPr>
                <w:rFonts w:ascii="Times New Roman" w:hAnsi="Times New Roman"/>
              </w:rPr>
              <w:t xml:space="preserve">Спектрометр </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Тип - стационарный оптико-эмиссионный.</w:t>
            </w:r>
          </w:p>
          <w:p w:rsidR="00E6658E"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Определение</w:t>
            </w:r>
            <w:r w:rsidRPr="00603A03">
              <w:rPr>
                <w:rFonts w:ascii="Times New Roman" w:hAnsi="Times New Roman"/>
                <w:color w:val="000000"/>
                <w:sz w:val="24"/>
                <w:szCs w:val="24"/>
                <w:shd w:val="clear" w:color="auto" w:fill="FFFFFF"/>
              </w:rPr>
              <w:t xml:space="preserve"> химического состава сталей и сплавов</w:t>
            </w:r>
            <w:r>
              <w:rPr>
                <w:rFonts w:ascii="Times New Roman" w:hAnsi="Times New Roman"/>
                <w:color w:val="000000"/>
                <w:sz w:val="24"/>
                <w:szCs w:val="24"/>
                <w:shd w:val="clear" w:color="auto" w:fill="FFFFFF"/>
              </w:rPr>
              <w:t>.</w:t>
            </w:r>
          </w:p>
          <w:p w:rsidR="00E6658E" w:rsidRPr="00603A03" w:rsidRDefault="00E6658E" w:rsidP="00E6658E">
            <w:pPr>
              <w:spacing w:after="0" w:line="240" w:lineRule="auto"/>
              <w:rPr>
                <w:rFonts w:ascii="Times New Roman" w:hAnsi="Times New Roman"/>
                <w:color w:val="000000"/>
                <w:sz w:val="24"/>
                <w:szCs w:val="24"/>
                <w:shd w:val="clear" w:color="auto" w:fill="FFFFFF"/>
              </w:rPr>
            </w:pPr>
            <w:r w:rsidRPr="00603A03">
              <w:rPr>
                <w:rFonts w:ascii="Times New Roman" w:hAnsi="Times New Roman"/>
                <w:color w:val="000000"/>
                <w:sz w:val="24"/>
                <w:szCs w:val="24"/>
                <w:shd w:val="clear" w:color="auto" w:fill="FFFFFF"/>
              </w:rPr>
              <w:t>Спектрометр применяется при выполнении следующих работ:</w:t>
            </w:r>
          </w:p>
          <w:p w:rsidR="00E6658E" w:rsidRPr="00603A03" w:rsidRDefault="00E6658E" w:rsidP="00E6658E">
            <w:pPr>
              <w:spacing w:after="0" w:line="240" w:lineRule="auto"/>
              <w:rPr>
                <w:rFonts w:ascii="Times New Roman" w:hAnsi="Times New Roman"/>
                <w:color w:val="000000"/>
                <w:sz w:val="24"/>
                <w:szCs w:val="24"/>
                <w:shd w:val="clear" w:color="auto" w:fill="FFFFFF"/>
              </w:rPr>
            </w:pPr>
            <w:r w:rsidRPr="00603A03">
              <w:rPr>
                <w:rFonts w:ascii="Times New Roman" w:hAnsi="Times New Roman"/>
                <w:color w:val="000000"/>
                <w:sz w:val="24"/>
                <w:szCs w:val="24"/>
                <w:shd w:val="clear" w:color="auto" w:fill="FFFFFF"/>
              </w:rPr>
              <w:t>-вх</w:t>
            </w:r>
            <w:r>
              <w:rPr>
                <w:rFonts w:ascii="Times New Roman" w:hAnsi="Times New Roman"/>
                <w:color w:val="000000"/>
                <w:sz w:val="24"/>
                <w:szCs w:val="24"/>
                <w:shd w:val="clear" w:color="auto" w:fill="FFFFFF"/>
              </w:rPr>
              <w:t>одной контроль металлопродукции – наличие.</w:t>
            </w:r>
          </w:p>
          <w:p w:rsidR="00E6658E" w:rsidRPr="00603A03" w:rsidRDefault="00E6658E" w:rsidP="00E6658E">
            <w:pPr>
              <w:spacing w:after="0" w:line="240" w:lineRule="auto"/>
              <w:rPr>
                <w:rFonts w:ascii="Times New Roman" w:hAnsi="Times New Roman"/>
                <w:color w:val="000000"/>
                <w:sz w:val="24"/>
                <w:szCs w:val="24"/>
                <w:shd w:val="clear" w:color="auto" w:fill="FFFFFF"/>
              </w:rPr>
            </w:pPr>
            <w:r w:rsidRPr="00603A03">
              <w:rPr>
                <w:rFonts w:ascii="Times New Roman" w:hAnsi="Times New Roman"/>
                <w:color w:val="000000"/>
                <w:sz w:val="24"/>
                <w:szCs w:val="24"/>
                <w:shd w:val="clear" w:color="auto" w:fill="FFFFFF"/>
              </w:rPr>
              <w:t>-сортировка сталей, высоколегиров</w:t>
            </w:r>
            <w:r>
              <w:rPr>
                <w:rFonts w:ascii="Times New Roman" w:hAnsi="Times New Roman"/>
                <w:color w:val="000000"/>
                <w:sz w:val="24"/>
                <w:szCs w:val="24"/>
                <w:shd w:val="clear" w:color="auto" w:fill="FFFFFF"/>
              </w:rPr>
              <w:t>анных сплавов, цветных металлов– наличие.</w:t>
            </w:r>
          </w:p>
          <w:p w:rsidR="00E6658E" w:rsidRPr="00603A03"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-анализ по ходу плавки–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603A03">
              <w:rPr>
                <w:rFonts w:ascii="Times New Roman" w:hAnsi="Times New Roman"/>
                <w:color w:val="000000"/>
                <w:sz w:val="24"/>
                <w:szCs w:val="24"/>
                <w:shd w:val="clear" w:color="auto" w:fill="FFFFFF"/>
              </w:rPr>
              <w:t xml:space="preserve">Назначение оборудования: </w:t>
            </w:r>
          </w:p>
          <w:p w:rsidR="00E6658E" w:rsidRPr="00603A03"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603A03">
              <w:rPr>
                <w:rFonts w:ascii="Times New Roman" w:hAnsi="Times New Roman"/>
                <w:color w:val="000000"/>
                <w:sz w:val="24"/>
                <w:szCs w:val="24"/>
                <w:shd w:val="clear" w:color="auto" w:fill="FFFFFF"/>
              </w:rPr>
              <w:t>количественное определение всех элементов в сталях и чугунах (включая углерод, серу, фосфор); в высоколегирова</w:t>
            </w:r>
            <w:r>
              <w:rPr>
                <w:rFonts w:ascii="Times New Roman" w:hAnsi="Times New Roman"/>
                <w:color w:val="000000"/>
                <w:sz w:val="24"/>
                <w:szCs w:val="24"/>
                <w:shd w:val="clear" w:color="auto" w:fill="FFFFFF"/>
              </w:rPr>
              <w:t>нных сплавах и цветных металлов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603A03">
              <w:rPr>
                <w:rFonts w:ascii="Times New Roman" w:hAnsi="Times New Roman"/>
                <w:color w:val="000000"/>
                <w:sz w:val="24"/>
                <w:szCs w:val="24"/>
                <w:shd w:val="clear" w:color="auto" w:fill="FFFFFF"/>
              </w:rPr>
              <w:t>Идентификация марки материала, для определения ее соответствия техническим тре</w:t>
            </w:r>
            <w:r>
              <w:rPr>
                <w:rFonts w:ascii="Times New Roman" w:hAnsi="Times New Roman"/>
                <w:color w:val="000000"/>
                <w:sz w:val="24"/>
                <w:szCs w:val="24"/>
                <w:shd w:val="clear" w:color="auto" w:fill="FFFFFF"/>
              </w:rPr>
              <w:t>бованиям нормативных документов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8A1F5C">
              <w:rPr>
                <w:rFonts w:ascii="Times New Roman" w:hAnsi="Times New Roman"/>
                <w:color w:val="000000"/>
                <w:sz w:val="24"/>
                <w:szCs w:val="24"/>
                <w:shd w:val="clear" w:color="auto" w:fill="FFFFFF"/>
              </w:rPr>
              <w:t>Оптическая система</w:t>
            </w:r>
            <w:r>
              <w:rPr>
                <w:rFonts w:ascii="Times New Roman" w:hAnsi="Times New Roman"/>
                <w:color w:val="000000"/>
                <w:sz w:val="24"/>
                <w:szCs w:val="24"/>
                <w:shd w:val="clear" w:color="auto" w:fill="FFFFFF"/>
              </w:rPr>
              <w:t xml:space="preserve"> </w:t>
            </w:r>
            <w:r w:rsidRPr="008A1F5C">
              <w:rPr>
                <w:rFonts w:ascii="Times New Roman" w:hAnsi="Times New Roman"/>
                <w:color w:val="000000"/>
                <w:sz w:val="24"/>
                <w:szCs w:val="24"/>
                <w:shd w:val="clear" w:color="auto" w:fill="FFFFFF"/>
              </w:rPr>
              <w:t>заполненная инертным газом</w:t>
            </w:r>
            <w:r>
              <w:rPr>
                <w:rFonts w:ascii="Times New Roman" w:hAnsi="Times New Roman"/>
                <w:color w:val="000000"/>
                <w:sz w:val="24"/>
                <w:szCs w:val="24"/>
                <w:shd w:val="clear" w:color="auto" w:fill="FFFFFF"/>
              </w:rPr>
              <w:t xml:space="preserve"> – наличие.</w:t>
            </w:r>
          </w:p>
          <w:p w:rsidR="00E6658E" w:rsidRPr="008A1F5C" w:rsidRDefault="00E6658E" w:rsidP="00E6658E">
            <w:pPr>
              <w:spacing w:after="0" w:line="240" w:lineRule="auto"/>
              <w:rPr>
                <w:rFonts w:ascii="Times New Roman" w:hAnsi="Times New Roman"/>
                <w:color w:val="000000"/>
                <w:sz w:val="24"/>
                <w:szCs w:val="24"/>
                <w:shd w:val="clear" w:color="auto" w:fill="FFFFFF"/>
              </w:rPr>
            </w:pPr>
            <w:r w:rsidRPr="008A1F5C">
              <w:rPr>
                <w:rFonts w:ascii="Times New Roman" w:hAnsi="Times New Roman"/>
                <w:color w:val="000000"/>
                <w:sz w:val="24"/>
                <w:szCs w:val="24"/>
                <w:shd w:val="clear" w:color="auto" w:fill="FFFFFF"/>
              </w:rPr>
              <w:t>Система поддержания прозрачности в о</w:t>
            </w:r>
            <w:r>
              <w:rPr>
                <w:rFonts w:ascii="Times New Roman" w:hAnsi="Times New Roman"/>
                <w:color w:val="000000"/>
                <w:sz w:val="24"/>
                <w:szCs w:val="24"/>
                <w:shd w:val="clear" w:color="auto" w:fill="FFFFFF"/>
              </w:rPr>
              <w:t>бласти вакуумного ультрафиолета – наличие.</w:t>
            </w:r>
          </w:p>
          <w:p w:rsidR="00E6658E" w:rsidRDefault="00E6658E" w:rsidP="00E6658E">
            <w:pPr>
              <w:spacing w:after="0" w:line="240" w:lineRule="auto"/>
              <w:rPr>
                <w:rFonts w:ascii="Times New Roman" w:hAnsi="Times New Roman"/>
                <w:color w:val="000000"/>
                <w:sz w:val="24"/>
                <w:szCs w:val="24"/>
                <w:shd w:val="clear" w:color="auto" w:fill="FFFFFF"/>
              </w:rPr>
            </w:pPr>
            <w:proofErr w:type="spellStart"/>
            <w:r w:rsidRPr="008A1F5C">
              <w:rPr>
                <w:rFonts w:ascii="Times New Roman" w:hAnsi="Times New Roman"/>
                <w:color w:val="000000"/>
                <w:sz w:val="24"/>
                <w:szCs w:val="24"/>
                <w:shd w:val="clear" w:color="auto" w:fill="FFFFFF"/>
              </w:rPr>
              <w:t>Безмасляный</w:t>
            </w:r>
            <w:proofErr w:type="spellEnd"/>
            <w:r w:rsidRPr="008A1F5C">
              <w:rPr>
                <w:rFonts w:ascii="Times New Roman" w:hAnsi="Times New Roman"/>
                <w:color w:val="000000"/>
                <w:sz w:val="24"/>
                <w:szCs w:val="24"/>
                <w:shd w:val="clear" w:color="auto" w:fill="FFFFFF"/>
              </w:rPr>
              <w:t xml:space="preserve"> мембранный насос и система клапанов для автоматической откачки и заполнения оптики</w:t>
            </w:r>
            <w:r>
              <w:rPr>
                <w:rFonts w:ascii="Times New Roman" w:hAnsi="Times New Roman"/>
                <w:color w:val="000000"/>
                <w:sz w:val="24"/>
                <w:szCs w:val="24"/>
                <w:shd w:val="clear" w:color="auto" w:fill="FFFFFF"/>
              </w:rPr>
              <w:t xml:space="preserve"> – наличие.</w:t>
            </w:r>
          </w:p>
          <w:p w:rsidR="00E6658E" w:rsidRPr="008A1F5C" w:rsidRDefault="00E6658E" w:rsidP="00E6658E">
            <w:pPr>
              <w:spacing w:after="0" w:line="240" w:lineRule="auto"/>
              <w:rPr>
                <w:rFonts w:ascii="Times New Roman" w:hAnsi="Times New Roman"/>
                <w:color w:val="000000"/>
                <w:sz w:val="24"/>
                <w:szCs w:val="24"/>
                <w:shd w:val="clear" w:color="auto" w:fill="FFFFFF"/>
              </w:rPr>
            </w:pPr>
            <w:r w:rsidRPr="008A1F5C">
              <w:rPr>
                <w:rFonts w:ascii="Times New Roman" w:hAnsi="Times New Roman"/>
                <w:color w:val="000000"/>
                <w:sz w:val="24"/>
                <w:szCs w:val="24"/>
                <w:shd w:val="clear" w:color="auto" w:fill="FFFFFF"/>
              </w:rPr>
              <w:t>Голографическая вогнутая дифракционная решетка</w:t>
            </w:r>
            <w:r>
              <w:rPr>
                <w:rFonts w:ascii="Times New Roman" w:hAnsi="Times New Roman"/>
                <w:color w:val="000000"/>
                <w:sz w:val="24"/>
                <w:szCs w:val="24"/>
                <w:shd w:val="clear" w:color="auto" w:fill="FFFFFF"/>
              </w:rPr>
              <w:t xml:space="preserve"> – не менее 1200</w:t>
            </w:r>
          </w:p>
          <w:p w:rsidR="00E6658E" w:rsidRDefault="00E6658E" w:rsidP="00E6658E">
            <w:pPr>
              <w:spacing w:after="0" w:line="240" w:lineRule="auto"/>
              <w:rPr>
                <w:rFonts w:ascii="Times New Roman" w:hAnsi="Times New Roman"/>
                <w:color w:val="000000"/>
                <w:sz w:val="24"/>
                <w:szCs w:val="24"/>
                <w:shd w:val="clear" w:color="auto" w:fill="FFFFFF"/>
              </w:rPr>
            </w:pPr>
            <w:proofErr w:type="spellStart"/>
            <w:r w:rsidRPr="008A1F5C">
              <w:rPr>
                <w:rFonts w:ascii="Times New Roman" w:hAnsi="Times New Roman"/>
                <w:color w:val="000000"/>
                <w:sz w:val="24"/>
                <w:szCs w:val="24"/>
                <w:shd w:val="clear" w:color="auto" w:fill="FFFFFF"/>
              </w:rPr>
              <w:t>штр</w:t>
            </w:r>
            <w:proofErr w:type="spellEnd"/>
            <w:r w:rsidRPr="008A1F5C">
              <w:rPr>
                <w:rFonts w:ascii="Times New Roman" w:hAnsi="Times New Roman"/>
                <w:color w:val="000000"/>
                <w:sz w:val="24"/>
                <w:szCs w:val="24"/>
                <w:shd w:val="clear" w:color="auto" w:fill="FFFFFF"/>
              </w:rPr>
              <w:t>/мм</w:t>
            </w:r>
            <w:r>
              <w:rPr>
                <w:rFonts w:ascii="Times New Roman" w:hAnsi="Times New Roman"/>
                <w:color w:val="000000"/>
                <w:sz w:val="24"/>
                <w:szCs w:val="24"/>
                <w:shd w:val="clear" w:color="auto" w:fill="FFFFFF"/>
              </w:rPr>
              <w:t>.</w:t>
            </w:r>
          </w:p>
          <w:p w:rsidR="00E6658E" w:rsidRDefault="00E6658E" w:rsidP="00E6658E">
            <w:pPr>
              <w:spacing w:after="0" w:line="240" w:lineRule="auto"/>
              <w:rPr>
                <w:rFonts w:ascii="Times New Roman" w:hAnsi="Times New Roman"/>
                <w:color w:val="000000"/>
                <w:sz w:val="24"/>
                <w:szCs w:val="24"/>
                <w:shd w:val="clear" w:color="auto" w:fill="FFFFFF"/>
              </w:rPr>
            </w:pPr>
            <w:r w:rsidRPr="00D55635">
              <w:rPr>
                <w:rFonts w:ascii="Times New Roman" w:hAnsi="Times New Roman"/>
                <w:color w:val="000000"/>
                <w:sz w:val="24"/>
                <w:szCs w:val="24"/>
                <w:shd w:val="clear" w:color="auto" w:fill="FFFFFF"/>
              </w:rPr>
              <w:t>Линейные детекторы</w:t>
            </w:r>
            <w:r>
              <w:rPr>
                <w:rFonts w:ascii="Times New Roman" w:hAnsi="Times New Roman"/>
                <w:color w:val="000000"/>
                <w:sz w:val="24"/>
                <w:szCs w:val="24"/>
                <w:shd w:val="clear" w:color="auto" w:fill="FFFFFF"/>
              </w:rPr>
              <w:t xml:space="preserve"> – не менее 6 шт.</w:t>
            </w:r>
          </w:p>
          <w:p w:rsidR="00E6658E" w:rsidRDefault="00E6658E" w:rsidP="00E6658E">
            <w:pPr>
              <w:spacing w:after="0" w:line="240" w:lineRule="auto"/>
              <w:rPr>
                <w:rFonts w:ascii="Times New Roman" w:hAnsi="Times New Roman"/>
                <w:color w:val="000000"/>
                <w:sz w:val="24"/>
                <w:szCs w:val="24"/>
                <w:shd w:val="clear" w:color="auto" w:fill="FFFFFF"/>
              </w:rPr>
            </w:pPr>
            <w:r w:rsidRPr="00D55635">
              <w:rPr>
                <w:rFonts w:ascii="Times New Roman" w:hAnsi="Times New Roman"/>
                <w:color w:val="000000"/>
                <w:sz w:val="24"/>
                <w:szCs w:val="24"/>
                <w:shd w:val="clear" w:color="auto" w:fill="FFFFFF"/>
              </w:rPr>
              <w:t>Рабочий диапазон длин волн</w:t>
            </w:r>
            <w:r>
              <w:rPr>
                <w:rFonts w:ascii="Times New Roman" w:hAnsi="Times New Roman"/>
                <w:color w:val="000000"/>
                <w:sz w:val="24"/>
                <w:szCs w:val="24"/>
                <w:shd w:val="clear" w:color="auto" w:fill="FFFFFF"/>
              </w:rPr>
              <w:t xml:space="preserve"> – не менее 170-420 </w:t>
            </w:r>
            <w:proofErr w:type="spellStart"/>
            <w:r>
              <w:rPr>
                <w:rFonts w:ascii="Times New Roman" w:hAnsi="Times New Roman"/>
                <w:color w:val="000000"/>
                <w:sz w:val="24"/>
                <w:szCs w:val="24"/>
                <w:shd w:val="clear" w:color="auto" w:fill="FFFFFF"/>
              </w:rPr>
              <w:t>нм</w:t>
            </w:r>
            <w:proofErr w:type="spellEnd"/>
            <w:r>
              <w:rPr>
                <w:rFonts w:ascii="Times New Roman" w:hAnsi="Times New Roman"/>
                <w:color w:val="000000"/>
                <w:sz w:val="24"/>
                <w:szCs w:val="24"/>
                <w:shd w:val="clear" w:color="auto" w:fill="FFFFFF"/>
              </w:rPr>
              <w:t>.</w:t>
            </w:r>
          </w:p>
          <w:p w:rsidR="00E6658E" w:rsidRDefault="00E6658E" w:rsidP="00E6658E">
            <w:pPr>
              <w:spacing w:after="0" w:line="240" w:lineRule="auto"/>
              <w:rPr>
                <w:rFonts w:ascii="Times New Roman" w:hAnsi="Times New Roman"/>
                <w:color w:val="000000"/>
                <w:sz w:val="24"/>
                <w:szCs w:val="24"/>
                <w:shd w:val="clear" w:color="auto" w:fill="FFFFFF"/>
              </w:rPr>
            </w:pPr>
            <w:r w:rsidRPr="00D55635">
              <w:rPr>
                <w:rFonts w:ascii="Times New Roman" w:hAnsi="Times New Roman"/>
                <w:color w:val="000000"/>
                <w:sz w:val="24"/>
                <w:szCs w:val="24"/>
                <w:shd w:val="clear" w:color="auto" w:fill="FFFFFF"/>
              </w:rPr>
              <w:t>Обратная линейная дисперсия</w:t>
            </w:r>
            <w:r>
              <w:rPr>
                <w:rFonts w:ascii="Times New Roman" w:hAnsi="Times New Roman"/>
                <w:color w:val="000000"/>
                <w:sz w:val="24"/>
                <w:szCs w:val="24"/>
                <w:shd w:val="clear" w:color="auto" w:fill="FFFFFF"/>
              </w:rPr>
              <w:t xml:space="preserve"> – не более 1,6 </w:t>
            </w:r>
            <w:proofErr w:type="spellStart"/>
            <w:r w:rsidRPr="00D55635">
              <w:rPr>
                <w:rFonts w:ascii="Times New Roman" w:hAnsi="Times New Roman"/>
                <w:color w:val="000000"/>
                <w:sz w:val="24"/>
                <w:szCs w:val="24"/>
                <w:shd w:val="clear" w:color="auto" w:fill="FFFFFF"/>
              </w:rPr>
              <w:t>нм</w:t>
            </w:r>
            <w:proofErr w:type="spellEnd"/>
            <w:r w:rsidRPr="00D55635">
              <w:rPr>
                <w:rFonts w:ascii="Times New Roman" w:hAnsi="Times New Roman"/>
                <w:color w:val="000000"/>
                <w:sz w:val="24"/>
                <w:szCs w:val="24"/>
                <w:shd w:val="clear" w:color="auto" w:fill="FFFFFF"/>
              </w:rPr>
              <w:t>/мм</w:t>
            </w:r>
            <w:r>
              <w:rPr>
                <w:rFonts w:ascii="Times New Roman" w:hAnsi="Times New Roman"/>
                <w:color w:val="000000"/>
                <w:sz w:val="24"/>
                <w:szCs w:val="24"/>
                <w:shd w:val="clear" w:color="auto" w:fill="FFFFFF"/>
              </w:rPr>
              <w:t>.</w:t>
            </w:r>
          </w:p>
          <w:p w:rsidR="00E6658E" w:rsidRDefault="00E6658E" w:rsidP="00E6658E">
            <w:pPr>
              <w:spacing w:after="0" w:line="240" w:lineRule="auto"/>
              <w:rPr>
                <w:rFonts w:ascii="Times New Roman" w:hAnsi="Times New Roman"/>
                <w:color w:val="000000"/>
                <w:sz w:val="24"/>
                <w:szCs w:val="24"/>
                <w:shd w:val="clear" w:color="auto" w:fill="FFFFFF"/>
              </w:rPr>
            </w:pPr>
            <w:r w:rsidRPr="00D55635">
              <w:rPr>
                <w:rFonts w:ascii="Times New Roman" w:hAnsi="Times New Roman"/>
                <w:color w:val="000000"/>
                <w:sz w:val="24"/>
                <w:szCs w:val="24"/>
                <w:shd w:val="clear" w:color="auto" w:fill="FFFFFF"/>
              </w:rPr>
              <w:t>Спектральное разрешение</w:t>
            </w:r>
            <w:r>
              <w:rPr>
                <w:rFonts w:ascii="Times New Roman" w:hAnsi="Times New Roman"/>
                <w:color w:val="000000"/>
                <w:sz w:val="24"/>
                <w:szCs w:val="24"/>
                <w:shd w:val="clear" w:color="auto" w:fill="FFFFFF"/>
              </w:rPr>
              <w:t xml:space="preserve"> – не более 0,05 </w:t>
            </w:r>
            <w:proofErr w:type="spellStart"/>
            <w:r>
              <w:rPr>
                <w:rFonts w:ascii="Times New Roman" w:hAnsi="Times New Roman"/>
                <w:color w:val="000000"/>
                <w:sz w:val="24"/>
                <w:szCs w:val="24"/>
                <w:shd w:val="clear" w:color="auto" w:fill="FFFFFF"/>
              </w:rPr>
              <w:t>нм</w:t>
            </w:r>
            <w:proofErr w:type="spellEnd"/>
            <w:r>
              <w:rPr>
                <w:rFonts w:ascii="Times New Roman" w:hAnsi="Times New Roman"/>
                <w:color w:val="000000"/>
                <w:sz w:val="24"/>
                <w:szCs w:val="24"/>
                <w:shd w:val="clear" w:color="auto" w:fill="FFFFFF"/>
              </w:rPr>
              <w:t>.</w:t>
            </w:r>
          </w:p>
          <w:p w:rsidR="00E6658E" w:rsidRDefault="00E6658E" w:rsidP="00E6658E">
            <w:pPr>
              <w:spacing w:after="0" w:line="240" w:lineRule="auto"/>
              <w:rPr>
                <w:rFonts w:ascii="Times New Roman" w:hAnsi="Times New Roman"/>
                <w:color w:val="000000"/>
                <w:sz w:val="24"/>
                <w:szCs w:val="24"/>
                <w:shd w:val="clear" w:color="auto" w:fill="FFFFFF"/>
              </w:rPr>
            </w:pPr>
            <w:r w:rsidRPr="003D7003">
              <w:rPr>
                <w:rFonts w:ascii="Times New Roman" w:hAnsi="Times New Roman"/>
                <w:color w:val="000000"/>
                <w:sz w:val="24"/>
                <w:szCs w:val="24"/>
                <w:shd w:val="clear" w:color="auto" w:fill="FFFFFF"/>
              </w:rPr>
              <w:t>Расход аргона при анализе</w:t>
            </w:r>
            <w:r>
              <w:rPr>
                <w:rFonts w:ascii="Times New Roman" w:hAnsi="Times New Roman"/>
                <w:color w:val="000000"/>
                <w:sz w:val="24"/>
                <w:szCs w:val="24"/>
                <w:shd w:val="clear" w:color="auto" w:fill="FFFFFF"/>
              </w:rPr>
              <w:t xml:space="preserve"> – не более 8 </w:t>
            </w:r>
            <w:r w:rsidRPr="003D7003">
              <w:rPr>
                <w:rFonts w:ascii="Times New Roman" w:hAnsi="Times New Roman"/>
                <w:color w:val="000000"/>
                <w:sz w:val="24"/>
                <w:szCs w:val="24"/>
                <w:shd w:val="clear" w:color="auto" w:fill="FFFFFF"/>
              </w:rPr>
              <w:t>л/мин</w:t>
            </w:r>
            <w:r>
              <w:rPr>
                <w:rFonts w:ascii="Times New Roman" w:hAnsi="Times New Roman"/>
                <w:color w:val="000000"/>
                <w:sz w:val="24"/>
                <w:szCs w:val="24"/>
                <w:shd w:val="clear" w:color="auto" w:fill="FFFFFF"/>
              </w:rPr>
              <w:t>.</w:t>
            </w:r>
          </w:p>
          <w:p w:rsidR="00E6658E" w:rsidRDefault="00E6658E" w:rsidP="00E6658E">
            <w:pPr>
              <w:spacing w:after="0" w:line="240" w:lineRule="auto"/>
              <w:rPr>
                <w:rFonts w:ascii="Times New Roman" w:hAnsi="Times New Roman"/>
                <w:color w:val="000000"/>
                <w:sz w:val="24"/>
                <w:szCs w:val="24"/>
                <w:shd w:val="clear" w:color="auto" w:fill="FFFFFF"/>
              </w:rPr>
            </w:pPr>
            <w:r w:rsidRPr="00194296">
              <w:rPr>
                <w:rFonts w:ascii="Times New Roman" w:hAnsi="Times New Roman"/>
                <w:color w:val="000000"/>
                <w:sz w:val="24"/>
                <w:szCs w:val="24"/>
                <w:shd w:val="clear" w:color="auto" w:fill="FFFFFF"/>
              </w:rPr>
              <w:t>Параметры питающей сети</w:t>
            </w:r>
            <w:r>
              <w:rPr>
                <w:rFonts w:ascii="Times New Roman" w:hAnsi="Times New Roman"/>
                <w:color w:val="000000"/>
                <w:sz w:val="24"/>
                <w:szCs w:val="24"/>
                <w:shd w:val="clear" w:color="auto" w:fill="FFFFFF"/>
              </w:rPr>
              <w:t>:</w:t>
            </w:r>
          </w:p>
          <w:p w:rsidR="00E6658E" w:rsidRPr="00194296" w:rsidRDefault="00E6658E" w:rsidP="00E6658E">
            <w:pPr>
              <w:spacing w:after="0" w:line="240" w:lineRule="auto"/>
              <w:rPr>
                <w:rFonts w:ascii="Times New Roman" w:hAnsi="Times New Roman"/>
                <w:color w:val="000000"/>
                <w:sz w:val="24"/>
                <w:szCs w:val="24"/>
                <w:shd w:val="clear" w:color="auto" w:fill="FFFFFF"/>
              </w:rPr>
            </w:pPr>
            <w:r w:rsidRPr="00194296">
              <w:rPr>
                <w:rFonts w:ascii="Times New Roman" w:hAnsi="Times New Roman"/>
                <w:color w:val="000000"/>
                <w:sz w:val="24"/>
                <w:szCs w:val="24"/>
                <w:shd w:val="clear" w:color="auto" w:fill="FFFFFF"/>
              </w:rPr>
              <w:t>-напряжение</w:t>
            </w:r>
            <w:r>
              <w:rPr>
                <w:rFonts w:ascii="Times New Roman" w:hAnsi="Times New Roman"/>
                <w:color w:val="000000"/>
                <w:sz w:val="24"/>
                <w:szCs w:val="24"/>
                <w:shd w:val="clear" w:color="auto" w:fill="FFFFFF"/>
              </w:rPr>
              <w:t xml:space="preserve"> – </w:t>
            </w:r>
            <w:r w:rsidRPr="00194296">
              <w:rPr>
                <w:rFonts w:ascii="Times New Roman" w:hAnsi="Times New Roman"/>
                <w:color w:val="000000"/>
                <w:sz w:val="24"/>
                <w:szCs w:val="24"/>
                <w:shd w:val="clear" w:color="auto" w:fill="FFFFFF"/>
              </w:rPr>
              <w:t>220±20</w:t>
            </w:r>
            <w:r>
              <w:rPr>
                <w:rFonts w:ascii="Times New Roman" w:hAnsi="Times New Roman"/>
                <w:color w:val="000000"/>
                <w:sz w:val="24"/>
                <w:szCs w:val="24"/>
                <w:shd w:val="clear" w:color="auto" w:fill="FFFFFF"/>
              </w:rPr>
              <w:t xml:space="preserve"> В</w:t>
            </w:r>
          </w:p>
          <w:p w:rsidR="00E6658E" w:rsidRDefault="00E6658E" w:rsidP="00E6658E">
            <w:pPr>
              <w:spacing w:after="0" w:line="240" w:lineRule="auto"/>
              <w:rPr>
                <w:rFonts w:ascii="Times New Roman" w:hAnsi="Times New Roman"/>
                <w:color w:val="000000"/>
                <w:sz w:val="24"/>
                <w:szCs w:val="24"/>
                <w:shd w:val="clear" w:color="auto" w:fill="FFFFFF"/>
              </w:rPr>
            </w:pPr>
            <w:r w:rsidRPr="00194296">
              <w:rPr>
                <w:rFonts w:ascii="Times New Roman" w:hAnsi="Times New Roman"/>
                <w:color w:val="000000"/>
                <w:sz w:val="24"/>
                <w:szCs w:val="24"/>
                <w:shd w:val="clear" w:color="auto" w:fill="FFFFFF"/>
              </w:rPr>
              <w:t>-частота</w:t>
            </w:r>
            <w:r>
              <w:rPr>
                <w:rFonts w:ascii="Times New Roman" w:hAnsi="Times New Roman"/>
                <w:color w:val="000000"/>
                <w:sz w:val="24"/>
                <w:szCs w:val="24"/>
                <w:shd w:val="clear" w:color="auto" w:fill="FFFFFF"/>
              </w:rPr>
              <w:t xml:space="preserve"> – 50</w:t>
            </w:r>
            <w:r w:rsidRPr="0019429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Гц</w:t>
            </w:r>
          </w:p>
          <w:p w:rsidR="00E6658E" w:rsidRPr="00645870" w:rsidRDefault="00E6658E" w:rsidP="00E6658E">
            <w:pPr>
              <w:spacing w:after="0" w:line="240" w:lineRule="auto"/>
              <w:rPr>
                <w:rFonts w:ascii="Times New Roman" w:hAnsi="Times New Roman"/>
                <w:color w:val="000000"/>
                <w:sz w:val="24"/>
                <w:szCs w:val="24"/>
                <w:shd w:val="clear" w:color="auto" w:fill="FFFFFF"/>
              </w:rPr>
            </w:pPr>
            <w:r w:rsidRPr="00645870">
              <w:rPr>
                <w:rFonts w:ascii="Times New Roman" w:hAnsi="Times New Roman"/>
                <w:color w:val="000000"/>
                <w:sz w:val="24"/>
                <w:szCs w:val="24"/>
                <w:shd w:val="clear" w:color="auto" w:fill="FFFFFF"/>
              </w:rPr>
              <w:t>Источник возбуждения спектра</w:t>
            </w:r>
          </w:p>
          <w:p w:rsidR="00E6658E" w:rsidRDefault="00E6658E" w:rsidP="00E6658E">
            <w:pPr>
              <w:spacing w:after="0" w:line="240" w:lineRule="auto"/>
              <w:rPr>
                <w:rFonts w:ascii="Times New Roman" w:hAnsi="Times New Roman"/>
                <w:color w:val="000000"/>
                <w:sz w:val="24"/>
                <w:szCs w:val="24"/>
                <w:shd w:val="clear" w:color="auto" w:fill="FFFFFF"/>
              </w:rPr>
            </w:pPr>
            <w:r w:rsidRPr="00645870">
              <w:rPr>
                <w:rFonts w:ascii="Times New Roman" w:hAnsi="Times New Roman"/>
                <w:color w:val="000000"/>
                <w:sz w:val="24"/>
                <w:szCs w:val="24"/>
                <w:shd w:val="clear" w:color="auto" w:fill="FFFFFF"/>
              </w:rPr>
              <w:t>низковольтная искра в защитной атмосфере аргона</w:t>
            </w:r>
            <w:r>
              <w:rPr>
                <w:rFonts w:ascii="Times New Roman" w:hAnsi="Times New Roman"/>
                <w:color w:val="000000"/>
                <w:sz w:val="24"/>
                <w:szCs w:val="24"/>
                <w:shd w:val="clear" w:color="auto" w:fill="FFFFFF"/>
              </w:rPr>
              <w:t xml:space="preserve"> – наличие.</w:t>
            </w:r>
          </w:p>
          <w:p w:rsidR="00E6658E" w:rsidRPr="00603A03" w:rsidRDefault="00E6658E" w:rsidP="00E6658E">
            <w:pPr>
              <w:spacing w:after="0" w:line="240" w:lineRule="auto"/>
              <w:rPr>
                <w:rFonts w:ascii="Times New Roman" w:hAnsi="Times New Roman"/>
                <w:color w:val="000000"/>
                <w:sz w:val="24"/>
                <w:szCs w:val="24"/>
                <w:shd w:val="clear" w:color="auto" w:fill="FFFFFF"/>
              </w:rPr>
            </w:pPr>
            <w:r w:rsidRPr="00645870">
              <w:rPr>
                <w:rFonts w:ascii="Times New Roman" w:hAnsi="Times New Roman"/>
                <w:color w:val="000000"/>
                <w:sz w:val="24"/>
                <w:szCs w:val="24"/>
                <w:shd w:val="clear" w:color="auto" w:fill="FFFFFF"/>
              </w:rPr>
              <w:t>Готовность прибора к работе после включения</w:t>
            </w:r>
            <w:r>
              <w:rPr>
                <w:rFonts w:ascii="Times New Roman" w:hAnsi="Times New Roman"/>
                <w:color w:val="000000"/>
                <w:sz w:val="24"/>
                <w:szCs w:val="24"/>
                <w:shd w:val="clear" w:color="auto" w:fill="FFFFFF"/>
              </w:rPr>
              <w:t xml:space="preserve"> – не более 20 </w:t>
            </w:r>
            <w:r w:rsidRPr="00645870">
              <w:rPr>
                <w:rFonts w:ascii="Times New Roman" w:hAnsi="Times New Roman"/>
                <w:color w:val="000000"/>
                <w:sz w:val="24"/>
                <w:szCs w:val="24"/>
                <w:shd w:val="clear" w:color="auto" w:fill="FFFFFF"/>
              </w:rPr>
              <w:t>мин.</w:t>
            </w:r>
          </w:p>
          <w:p w:rsidR="00E6658E" w:rsidRPr="00873B27" w:rsidRDefault="00E6658E" w:rsidP="00E6658E">
            <w:pPr>
              <w:spacing w:after="0" w:line="240" w:lineRule="auto"/>
              <w:rPr>
                <w:rFonts w:ascii="Times New Roman" w:hAnsi="Times New Roman"/>
                <w:color w:val="000000"/>
                <w:sz w:val="24"/>
                <w:szCs w:val="24"/>
                <w:shd w:val="clear" w:color="auto" w:fill="FFFFFF"/>
              </w:rPr>
            </w:pPr>
            <w:r w:rsidRPr="00873B27">
              <w:rPr>
                <w:rFonts w:ascii="Times New Roman" w:hAnsi="Times New Roman"/>
                <w:color w:val="000000"/>
                <w:sz w:val="24"/>
                <w:szCs w:val="24"/>
                <w:shd w:val="clear" w:color="auto" w:fill="FFFFFF"/>
              </w:rPr>
              <w:t>Диапазон определения массовых долей элементов</w:t>
            </w:r>
            <w:r>
              <w:rPr>
                <w:rFonts w:ascii="Times New Roman" w:hAnsi="Times New Roman"/>
                <w:color w:val="000000"/>
                <w:sz w:val="24"/>
                <w:szCs w:val="24"/>
                <w:shd w:val="clear" w:color="auto" w:fill="FFFFFF"/>
              </w:rPr>
              <w:t xml:space="preserve"> – не менее</w:t>
            </w:r>
          </w:p>
          <w:p w:rsidR="00E6658E"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0,0001%  - </w:t>
            </w:r>
            <w:r w:rsidRPr="00873B27">
              <w:rPr>
                <w:rFonts w:ascii="Times New Roman" w:hAnsi="Times New Roman"/>
                <w:color w:val="000000"/>
                <w:sz w:val="24"/>
                <w:szCs w:val="24"/>
                <w:shd w:val="clear" w:color="auto" w:fill="FFFFFF"/>
              </w:rPr>
              <w:t xml:space="preserve"> 100%</w:t>
            </w:r>
          </w:p>
          <w:p w:rsidR="00E6658E" w:rsidRDefault="00E6658E" w:rsidP="00E6658E">
            <w:pPr>
              <w:spacing w:after="0" w:line="240" w:lineRule="auto"/>
              <w:rPr>
                <w:rFonts w:ascii="Times New Roman" w:hAnsi="Times New Roman"/>
                <w:color w:val="000000"/>
                <w:sz w:val="24"/>
                <w:szCs w:val="24"/>
                <w:shd w:val="clear" w:color="auto" w:fill="FFFFFF"/>
              </w:rPr>
            </w:pPr>
            <w:r w:rsidRPr="002602DC">
              <w:rPr>
                <w:rFonts w:ascii="Times New Roman" w:hAnsi="Times New Roman"/>
                <w:color w:val="000000"/>
                <w:sz w:val="24"/>
                <w:szCs w:val="24"/>
                <w:shd w:val="clear" w:color="auto" w:fill="FFFFFF"/>
              </w:rPr>
              <w:lastRenderedPageBreak/>
              <w:t>Количество одновременно определяемых элементов</w:t>
            </w:r>
            <w:r>
              <w:rPr>
                <w:rFonts w:ascii="Times New Roman" w:hAnsi="Times New Roman"/>
                <w:color w:val="000000"/>
                <w:sz w:val="24"/>
                <w:szCs w:val="24"/>
                <w:shd w:val="clear" w:color="auto" w:fill="FFFFFF"/>
              </w:rPr>
              <w:t xml:space="preserve"> – не менее 10 шт.</w:t>
            </w:r>
          </w:p>
          <w:p w:rsidR="00E6658E" w:rsidRPr="002602DC" w:rsidRDefault="00E6658E" w:rsidP="00E6658E">
            <w:pPr>
              <w:spacing w:after="0" w:line="240" w:lineRule="auto"/>
              <w:rPr>
                <w:rFonts w:ascii="Times New Roman" w:hAnsi="Times New Roman"/>
                <w:color w:val="000000"/>
                <w:sz w:val="24"/>
                <w:szCs w:val="24"/>
                <w:shd w:val="clear" w:color="auto" w:fill="FFFFFF"/>
              </w:rPr>
            </w:pPr>
            <w:r w:rsidRPr="002602DC">
              <w:rPr>
                <w:rFonts w:ascii="Times New Roman" w:hAnsi="Times New Roman"/>
                <w:color w:val="000000"/>
                <w:sz w:val="24"/>
                <w:szCs w:val="24"/>
                <w:shd w:val="clear" w:color="auto" w:fill="FFFFFF"/>
              </w:rPr>
              <w:t>Тип штатива</w:t>
            </w:r>
            <w:r>
              <w:rPr>
                <w:rFonts w:ascii="Times New Roman" w:hAnsi="Times New Roman"/>
                <w:color w:val="000000"/>
                <w:sz w:val="24"/>
                <w:szCs w:val="24"/>
                <w:shd w:val="clear" w:color="auto" w:fill="FFFFFF"/>
              </w:rPr>
              <w:t>:</w:t>
            </w:r>
          </w:p>
          <w:p w:rsidR="00E6658E"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о</w:t>
            </w:r>
            <w:r w:rsidRPr="002602DC">
              <w:rPr>
                <w:rFonts w:ascii="Times New Roman" w:hAnsi="Times New Roman"/>
                <w:color w:val="000000"/>
                <w:sz w:val="24"/>
                <w:szCs w:val="24"/>
                <w:shd w:val="clear" w:color="auto" w:fill="FFFFFF"/>
              </w:rPr>
              <w:t>ткрытая конструкция, продуваемая аргоном только во время измерений, для анализа образцов различной формы и размеров</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B46446">
              <w:rPr>
                <w:rFonts w:ascii="Times New Roman" w:hAnsi="Times New Roman"/>
                <w:color w:val="000000"/>
                <w:sz w:val="24"/>
                <w:szCs w:val="24"/>
                <w:shd w:val="clear" w:color="auto" w:fill="FFFFFF"/>
              </w:rPr>
              <w:t>Степень защиты корпуса спектрометра</w:t>
            </w:r>
            <w:r>
              <w:rPr>
                <w:rFonts w:ascii="Times New Roman" w:hAnsi="Times New Roman"/>
                <w:color w:val="000000"/>
                <w:sz w:val="24"/>
                <w:szCs w:val="24"/>
                <w:shd w:val="clear" w:color="auto" w:fill="FFFFFF"/>
              </w:rPr>
              <w:t xml:space="preserve"> – не менее </w:t>
            </w:r>
            <w:r w:rsidRPr="00B46446">
              <w:rPr>
                <w:rFonts w:ascii="Times New Roman" w:hAnsi="Times New Roman"/>
                <w:color w:val="000000"/>
                <w:sz w:val="24"/>
                <w:szCs w:val="24"/>
                <w:shd w:val="clear" w:color="auto" w:fill="FFFFFF"/>
                <w:lang w:val="en-US"/>
              </w:rPr>
              <w:t>IP</w:t>
            </w:r>
            <w:r w:rsidRPr="00B46446">
              <w:rPr>
                <w:rFonts w:ascii="Times New Roman" w:hAnsi="Times New Roman"/>
                <w:color w:val="000000"/>
                <w:sz w:val="24"/>
                <w:szCs w:val="24"/>
                <w:shd w:val="clear" w:color="auto" w:fill="FFFFFF"/>
              </w:rPr>
              <w:t>54</w:t>
            </w:r>
            <w:r>
              <w:rPr>
                <w:rFonts w:ascii="Times New Roman" w:hAnsi="Times New Roman"/>
                <w:color w:val="000000"/>
                <w:sz w:val="24"/>
                <w:szCs w:val="24"/>
                <w:shd w:val="clear" w:color="auto" w:fill="FFFFFF"/>
              </w:rPr>
              <w:t>.</w:t>
            </w:r>
          </w:p>
          <w:p w:rsidR="00E6658E"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Спектрометр обеспечивает</w:t>
            </w:r>
            <w:r w:rsidRPr="00B46446">
              <w:rPr>
                <w:rFonts w:ascii="Times New Roman" w:hAnsi="Times New Roman"/>
                <w:color w:val="000000"/>
                <w:sz w:val="24"/>
                <w:szCs w:val="24"/>
                <w:shd w:val="clear" w:color="auto" w:fill="FFFFFF"/>
              </w:rPr>
              <w:t xml:space="preserve"> анализ металлов и сплавов на основе: железа, алюминия, меди, никеля, титана</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B46446">
              <w:rPr>
                <w:rFonts w:ascii="Times New Roman" w:hAnsi="Times New Roman"/>
                <w:color w:val="000000"/>
                <w:sz w:val="24"/>
                <w:szCs w:val="24"/>
                <w:shd w:val="clear" w:color="auto" w:fill="FFFFFF"/>
              </w:rPr>
              <w:t>Компьютерная обработка результатов анализа</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B46446">
              <w:rPr>
                <w:rFonts w:ascii="Times New Roman" w:hAnsi="Times New Roman"/>
                <w:color w:val="000000"/>
                <w:sz w:val="24"/>
                <w:szCs w:val="24"/>
                <w:shd w:val="clear" w:color="auto" w:fill="FFFFFF"/>
              </w:rPr>
              <w:t>Система автоматического профилирования линий перед каждым измерением</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B46446">
              <w:rPr>
                <w:rFonts w:ascii="Times New Roman" w:hAnsi="Times New Roman"/>
                <w:color w:val="000000"/>
                <w:sz w:val="24"/>
                <w:szCs w:val="24"/>
                <w:shd w:val="clear" w:color="auto" w:fill="FFFFFF"/>
              </w:rPr>
              <w:t>Определение погрешности измерения, согласно НТД на методики измерений</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B46446">
              <w:rPr>
                <w:rFonts w:ascii="Times New Roman" w:hAnsi="Times New Roman"/>
                <w:color w:val="000000"/>
                <w:sz w:val="24"/>
                <w:szCs w:val="24"/>
                <w:shd w:val="clear" w:color="auto" w:fill="FFFFFF"/>
              </w:rPr>
              <w:t>Встроенная программа множественной регрессии для учета влияния «третьих» элементов и других факторов</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proofErr w:type="spellStart"/>
            <w:r w:rsidRPr="00B46446">
              <w:rPr>
                <w:rFonts w:ascii="Times New Roman" w:hAnsi="Times New Roman"/>
                <w:color w:val="000000"/>
                <w:sz w:val="24"/>
                <w:szCs w:val="24"/>
                <w:shd w:val="clear" w:color="auto" w:fill="FFFFFF"/>
              </w:rPr>
              <w:t>Рекалибровка</w:t>
            </w:r>
            <w:proofErr w:type="spellEnd"/>
            <w:r w:rsidRPr="00B46446">
              <w:rPr>
                <w:rFonts w:ascii="Times New Roman" w:hAnsi="Times New Roman"/>
                <w:color w:val="000000"/>
                <w:sz w:val="24"/>
                <w:szCs w:val="24"/>
                <w:shd w:val="clear" w:color="auto" w:fill="FFFFFF"/>
              </w:rPr>
              <w:t xml:space="preserve"> по интенсивности и концентрации</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071036">
              <w:rPr>
                <w:rFonts w:ascii="Times New Roman" w:hAnsi="Times New Roman"/>
                <w:color w:val="000000"/>
                <w:sz w:val="24"/>
                <w:szCs w:val="24"/>
                <w:shd w:val="clear" w:color="auto" w:fill="FFFFFF"/>
              </w:rPr>
              <w:t xml:space="preserve">Проведение </w:t>
            </w:r>
            <w:proofErr w:type="spellStart"/>
            <w:r w:rsidRPr="00071036">
              <w:rPr>
                <w:rFonts w:ascii="Times New Roman" w:hAnsi="Times New Roman"/>
                <w:color w:val="000000"/>
                <w:sz w:val="24"/>
                <w:szCs w:val="24"/>
                <w:shd w:val="clear" w:color="auto" w:fill="FFFFFF"/>
              </w:rPr>
              <w:t>рекалибровки</w:t>
            </w:r>
            <w:proofErr w:type="spellEnd"/>
            <w:r w:rsidRPr="00071036">
              <w:rPr>
                <w:rFonts w:ascii="Times New Roman" w:hAnsi="Times New Roman"/>
                <w:color w:val="000000"/>
                <w:sz w:val="24"/>
                <w:szCs w:val="24"/>
                <w:shd w:val="clear" w:color="auto" w:fill="FFFFFF"/>
              </w:rPr>
              <w:t xml:space="preserve"> одновременно по нескольким методикам</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071036">
              <w:rPr>
                <w:rFonts w:ascii="Times New Roman" w:hAnsi="Times New Roman"/>
                <w:color w:val="000000"/>
                <w:sz w:val="24"/>
                <w:szCs w:val="24"/>
                <w:shd w:val="clear" w:color="auto" w:fill="FFFFFF"/>
              </w:rPr>
              <w:t>Возможность анализа одного элемента по нескольким спектральным линиям</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071036">
              <w:rPr>
                <w:rFonts w:ascii="Times New Roman" w:hAnsi="Times New Roman"/>
                <w:color w:val="000000"/>
                <w:sz w:val="24"/>
                <w:szCs w:val="24"/>
                <w:shd w:val="clear" w:color="auto" w:fill="FFFFFF"/>
              </w:rPr>
              <w:t>Автоматическая идентификация марки сплава по элементному составу</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071036">
              <w:rPr>
                <w:rFonts w:ascii="Times New Roman" w:hAnsi="Times New Roman"/>
                <w:color w:val="000000"/>
                <w:sz w:val="24"/>
                <w:szCs w:val="24"/>
                <w:shd w:val="clear" w:color="auto" w:fill="FFFFFF"/>
              </w:rPr>
              <w:t>Просмотр спектра, возможность работы с базой данных спектральных линий</w:t>
            </w:r>
            <w:r>
              <w:rPr>
                <w:rFonts w:ascii="Times New Roman" w:hAnsi="Times New Roman"/>
                <w:color w:val="000000"/>
                <w:sz w:val="24"/>
                <w:szCs w:val="24"/>
                <w:shd w:val="clear" w:color="auto" w:fill="FFFFFF"/>
              </w:rPr>
              <w:t xml:space="preserve">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071036">
              <w:rPr>
                <w:rFonts w:ascii="Times New Roman" w:hAnsi="Times New Roman"/>
                <w:color w:val="000000"/>
                <w:sz w:val="24"/>
                <w:szCs w:val="24"/>
                <w:shd w:val="clear" w:color="auto" w:fill="FFFFFF"/>
              </w:rPr>
              <w:t>Встроенная библиотека отечественных сталей и сплавов</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sz w:val="24"/>
                <w:szCs w:val="28"/>
              </w:rPr>
            </w:pPr>
            <w:r w:rsidRPr="00071036">
              <w:rPr>
                <w:rFonts w:ascii="Times New Roman" w:hAnsi="Times New Roman"/>
                <w:sz w:val="24"/>
                <w:szCs w:val="28"/>
              </w:rPr>
              <w:t>Возможность редактирования библиотеки марок сталей и сплавов</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71036">
              <w:rPr>
                <w:rFonts w:ascii="Times New Roman" w:hAnsi="Times New Roman"/>
                <w:sz w:val="24"/>
                <w:szCs w:val="28"/>
              </w:rPr>
              <w:t>Просмотр на внешнем (стационарном) компьютере результатов измерений, создание отчета</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71036">
              <w:rPr>
                <w:rFonts w:ascii="Times New Roman" w:hAnsi="Times New Roman"/>
                <w:sz w:val="24"/>
                <w:szCs w:val="28"/>
              </w:rPr>
              <w:t>Возможность подключения к принтеру</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71036">
              <w:rPr>
                <w:rFonts w:ascii="Times New Roman" w:hAnsi="Times New Roman"/>
                <w:sz w:val="24"/>
                <w:szCs w:val="28"/>
              </w:rPr>
              <w:t xml:space="preserve">Отдельный </w:t>
            </w:r>
            <w:r w:rsidRPr="00071036">
              <w:rPr>
                <w:rFonts w:ascii="Times New Roman" w:hAnsi="Times New Roman"/>
                <w:sz w:val="24"/>
                <w:szCs w:val="28"/>
                <w:lang w:val="en-US"/>
              </w:rPr>
              <w:t>USB</w:t>
            </w:r>
            <w:r w:rsidRPr="00071036">
              <w:rPr>
                <w:rFonts w:ascii="Times New Roman" w:hAnsi="Times New Roman"/>
                <w:sz w:val="24"/>
                <w:szCs w:val="28"/>
              </w:rPr>
              <w:t xml:space="preserve"> порт в приборе для подключения флэш-карты и перенос измеренных данных на другой носитель</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71036">
              <w:rPr>
                <w:rFonts w:ascii="Times New Roman" w:hAnsi="Times New Roman"/>
                <w:sz w:val="24"/>
                <w:szCs w:val="28"/>
              </w:rPr>
              <w:t>Компьютер</w:t>
            </w:r>
            <w:r>
              <w:rPr>
                <w:rFonts w:ascii="Times New Roman" w:hAnsi="Times New Roman"/>
                <w:sz w:val="24"/>
                <w:szCs w:val="28"/>
              </w:rPr>
              <w:t>:</w:t>
            </w:r>
          </w:p>
          <w:p w:rsidR="00E6658E" w:rsidRDefault="00E6658E" w:rsidP="00E6658E">
            <w:pPr>
              <w:spacing w:after="0" w:line="240" w:lineRule="auto"/>
              <w:rPr>
                <w:rFonts w:ascii="Times New Roman" w:hAnsi="Times New Roman"/>
                <w:sz w:val="24"/>
                <w:szCs w:val="28"/>
              </w:rPr>
            </w:pPr>
            <w:r>
              <w:rPr>
                <w:rFonts w:ascii="Times New Roman" w:hAnsi="Times New Roman"/>
                <w:sz w:val="24"/>
                <w:szCs w:val="28"/>
              </w:rPr>
              <w:t>Т</w:t>
            </w:r>
            <w:r w:rsidRPr="00071036">
              <w:rPr>
                <w:rFonts w:ascii="Times New Roman" w:hAnsi="Times New Roman"/>
                <w:sz w:val="24"/>
                <w:szCs w:val="28"/>
              </w:rPr>
              <w:t>актовая частота процессора</w:t>
            </w:r>
            <w:r>
              <w:rPr>
                <w:rFonts w:ascii="Times New Roman" w:hAnsi="Times New Roman"/>
                <w:sz w:val="24"/>
                <w:szCs w:val="28"/>
              </w:rPr>
              <w:t xml:space="preserve"> не менее 1,6</w:t>
            </w:r>
            <w:r w:rsidRPr="00071036">
              <w:rPr>
                <w:rFonts w:ascii="Times New Roman" w:hAnsi="Times New Roman"/>
                <w:sz w:val="24"/>
                <w:szCs w:val="28"/>
              </w:rPr>
              <w:t xml:space="preserve"> </w:t>
            </w:r>
            <w:r w:rsidRPr="00071036">
              <w:rPr>
                <w:rFonts w:ascii="Times New Roman" w:hAnsi="Times New Roman"/>
                <w:sz w:val="24"/>
                <w:szCs w:val="28"/>
                <w:lang w:val="en-US"/>
              </w:rPr>
              <w:t>GHz</w:t>
            </w:r>
            <w:r>
              <w:rPr>
                <w:rFonts w:ascii="Times New Roman" w:hAnsi="Times New Roman"/>
                <w:sz w:val="24"/>
                <w:szCs w:val="28"/>
              </w:rPr>
              <w:t>.</w:t>
            </w:r>
          </w:p>
          <w:p w:rsidR="00E6658E" w:rsidRDefault="00E6658E" w:rsidP="00E6658E">
            <w:pPr>
              <w:spacing w:after="0" w:line="240" w:lineRule="auto"/>
              <w:rPr>
                <w:rFonts w:ascii="Times New Roman" w:hAnsi="Times New Roman"/>
                <w:sz w:val="24"/>
                <w:szCs w:val="28"/>
              </w:rPr>
            </w:pPr>
            <w:r w:rsidRPr="00071036">
              <w:rPr>
                <w:rFonts w:ascii="Times New Roman" w:hAnsi="Times New Roman"/>
                <w:sz w:val="24"/>
                <w:szCs w:val="28"/>
              </w:rPr>
              <w:t>Оперативная память</w:t>
            </w:r>
            <w:r>
              <w:rPr>
                <w:rFonts w:ascii="Times New Roman" w:hAnsi="Times New Roman"/>
                <w:sz w:val="24"/>
                <w:szCs w:val="28"/>
              </w:rPr>
              <w:t xml:space="preserve"> – не менее 3 Гб.</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rPr>
              <w:t xml:space="preserve">Твердотельный диск </w:t>
            </w:r>
            <w:r w:rsidRPr="000E33E9">
              <w:rPr>
                <w:rFonts w:ascii="Times New Roman" w:hAnsi="Times New Roman"/>
                <w:sz w:val="24"/>
                <w:szCs w:val="28"/>
                <w:lang w:val="en-US"/>
              </w:rPr>
              <w:t>SSD</w:t>
            </w:r>
            <w:r>
              <w:rPr>
                <w:rFonts w:ascii="Times New Roman" w:hAnsi="Times New Roman"/>
                <w:sz w:val="24"/>
                <w:szCs w:val="28"/>
              </w:rPr>
              <w:t xml:space="preserve"> – не менее 60 Гб.</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rPr>
              <w:t>Порт для подключения спектрометра</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rPr>
              <w:t xml:space="preserve">Порт </w:t>
            </w:r>
            <w:r w:rsidRPr="000E33E9">
              <w:rPr>
                <w:rFonts w:ascii="Times New Roman" w:hAnsi="Times New Roman"/>
                <w:sz w:val="24"/>
                <w:szCs w:val="28"/>
                <w:lang w:val="en-US"/>
              </w:rPr>
              <w:t>Ethernet</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lang w:val="en-US"/>
              </w:rPr>
              <w:t>USB</w:t>
            </w:r>
            <w:r>
              <w:rPr>
                <w:rFonts w:ascii="Times New Roman" w:hAnsi="Times New Roman"/>
                <w:sz w:val="24"/>
                <w:szCs w:val="28"/>
              </w:rPr>
              <w:t xml:space="preserve"> порт – не менее 2 шт.</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rPr>
              <w:t>Источник бесперебойного питания (ИБП) с двойным преобразованием</w:t>
            </w:r>
            <w:r>
              <w:rPr>
                <w:rFonts w:ascii="Times New Roman" w:hAnsi="Times New Roman"/>
                <w:sz w:val="24"/>
                <w:szCs w:val="28"/>
              </w:rPr>
              <w:t xml:space="preserve"> – наличие.</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rPr>
              <w:t>Номинальная частота</w:t>
            </w:r>
            <w:r>
              <w:rPr>
                <w:rFonts w:ascii="Times New Roman" w:hAnsi="Times New Roman"/>
                <w:sz w:val="24"/>
                <w:szCs w:val="28"/>
              </w:rPr>
              <w:t xml:space="preserve"> – 50 Гц.</w:t>
            </w:r>
          </w:p>
          <w:p w:rsidR="00E6658E" w:rsidRDefault="00E6658E" w:rsidP="00E6658E">
            <w:pPr>
              <w:spacing w:after="0" w:line="240" w:lineRule="auto"/>
              <w:rPr>
                <w:rFonts w:ascii="Times New Roman" w:hAnsi="Times New Roman"/>
                <w:sz w:val="24"/>
                <w:szCs w:val="28"/>
              </w:rPr>
            </w:pPr>
            <w:r w:rsidRPr="000E33E9">
              <w:rPr>
                <w:rFonts w:ascii="Times New Roman" w:hAnsi="Times New Roman"/>
                <w:sz w:val="24"/>
                <w:szCs w:val="28"/>
              </w:rPr>
              <w:t>Номинальное напряжение</w:t>
            </w:r>
            <w:r>
              <w:rPr>
                <w:rFonts w:ascii="Times New Roman" w:hAnsi="Times New Roman"/>
                <w:sz w:val="24"/>
                <w:szCs w:val="28"/>
              </w:rPr>
              <w:t xml:space="preserve"> – 220 В.</w:t>
            </w:r>
          </w:p>
          <w:p w:rsidR="00E6658E" w:rsidRDefault="00E6658E" w:rsidP="00E6658E">
            <w:pPr>
              <w:spacing w:after="0" w:line="240" w:lineRule="auto"/>
              <w:rPr>
                <w:rFonts w:ascii="Times New Roman" w:hAnsi="Times New Roman"/>
                <w:color w:val="000000"/>
                <w:sz w:val="24"/>
                <w:szCs w:val="24"/>
                <w:shd w:val="clear" w:color="auto" w:fill="FFFFFF"/>
              </w:rPr>
            </w:pPr>
            <w:r w:rsidRPr="000E33E9">
              <w:rPr>
                <w:rFonts w:ascii="Times New Roman" w:hAnsi="Times New Roman"/>
                <w:color w:val="000000"/>
                <w:sz w:val="24"/>
                <w:szCs w:val="24"/>
                <w:shd w:val="clear" w:color="auto" w:fill="FFFFFF"/>
              </w:rPr>
              <w:t>Фильтрация помех защита от скачков напряжений и высоковольтных выбросов</w:t>
            </w:r>
            <w:r>
              <w:rPr>
                <w:rFonts w:ascii="Times New Roman" w:hAnsi="Times New Roman"/>
                <w:color w:val="000000"/>
                <w:sz w:val="24"/>
                <w:szCs w:val="24"/>
                <w:shd w:val="clear" w:color="auto" w:fill="FFFFFF"/>
              </w:rPr>
              <w:t xml:space="preserve">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0E33E9">
              <w:rPr>
                <w:rFonts w:ascii="Times New Roman" w:hAnsi="Times New Roman"/>
                <w:color w:val="000000"/>
                <w:sz w:val="24"/>
                <w:szCs w:val="24"/>
                <w:shd w:val="clear" w:color="auto" w:fill="FFFFFF"/>
              </w:rPr>
              <w:t>Напряжение батареи</w:t>
            </w:r>
            <w:r>
              <w:rPr>
                <w:rFonts w:ascii="Times New Roman" w:hAnsi="Times New Roman"/>
                <w:color w:val="000000"/>
                <w:sz w:val="24"/>
                <w:szCs w:val="24"/>
                <w:shd w:val="clear" w:color="auto" w:fill="FFFFFF"/>
              </w:rPr>
              <w:t xml:space="preserve"> – 24 В.</w:t>
            </w:r>
          </w:p>
          <w:p w:rsidR="00E6658E" w:rsidRDefault="00E6658E" w:rsidP="00E6658E">
            <w:pPr>
              <w:spacing w:after="0" w:line="240" w:lineRule="auto"/>
              <w:rPr>
                <w:rFonts w:ascii="Times New Roman" w:hAnsi="Times New Roman"/>
                <w:color w:val="000000"/>
                <w:sz w:val="24"/>
                <w:szCs w:val="24"/>
                <w:shd w:val="clear" w:color="auto" w:fill="FFFFFF"/>
              </w:rPr>
            </w:pPr>
            <w:r w:rsidRPr="000E33E9">
              <w:rPr>
                <w:rFonts w:ascii="Times New Roman" w:hAnsi="Times New Roman"/>
                <w:color w:val="000000"/>
                <w:sz w:val="24"/>
                <w:szCs w:val="24"/>
                <w:shd w:val="clear" w:color="auto" w:fill="FFFFFF"/>
              </w:rPr>
              <w:lastRenderedPageBreak/>
              <w:t>Выходная мощность ИБП</w:t>
            </w:r>
            <w:r>
              <w:rPr>
                <w:rFonts w:ascii="Times New Roman" w:hAnsi="Times New Roman"/>
                <w:color w:val="000000"/>
                <w:sz w:val="24"/>
                <w:szCs w:val="24"/>
                <w:shd w:val="clear" w:color="auto" w:fill="FFFFFF"/>
              </w:rPr>
              <w:t xml:space="preserve"> – не менее 800 В.</w:t>
            </w:r>
          </w:p>
          <w:p w:rsidR="00E6658E" w:rsidRDefault="00E6658E" w:rsidP="00E6658E">
            <w:pPr>
              <w:spacing w:after="0" w:line="240" w:lineRule="auto"/>
              <w:rPr>
                <w:rFonts w:ascii="Times New Roman" w:hAnsi="Times New Roman"/>
                <w:color w:val="000000"/>
                <w:sz w:val="24"/>
                <w:szCs w:val="24"/>
                <w:shd w:val="clear" w:color="auto" w:fill="FFFFFF"/>
              </w:rPr>
            </w:pPr>
            <w:r w:rsidRPr="000E33E9">
              <w:rPr>
                <w:rFonts w:ascii="Times New Roman" w:hAnsi="Times New Roman"/>
                <w:color w:val="000000"/>
                <w:sz w:val="24"/>
                <w:szCs w:val="24"/>
                <w:shd w:val="clear" w:color="auto" w:fill="FFFFFF"/>
              </w:rPr>
              <w:t>Значение выходного напряжения</w:t>
            </w:r>
            <w:r>
              <w:rPr>
                <w:rFonts w:ascii="Times New Roman" w:hAnsi="Times New Roman"/>
                <w:color w:val="000000"/>
                <w:sz w:val="24"/>
                <w:szCs w:val="24"/>
                <w:shd w:val="clear" w:color="auto" w:fill="FFFFFF"/>
              </w:rPr>
              <w:t xml:space="preserve"> – 220 В.</w:t>
            </w:r>
          </w:p>
          <w:p w:rsidR="00E6658E" w:rsidRDefault="00E6658E" w:rsidP="00E6658E">
            <w:pPr>
              <w:spacing w:after="0" w:line="240" w:lineRule="auto"/>
              <w:rPr>
                <w:rFonts w:ascii="Times New Roman" w:hAnsi="Times New Roman"/>
                <w:color w:val="000000"/>
                <w:sz w:val="24"/>
                <w:szCs w:val="24"/>
                <w:shd w:val="clear" w:color="auto" w:fill="FFFFFF"/>
              </w:rPr>
            </w:pPr>
            <w:r w:rsidRPr="00474C2A">
              <w:rPr>
                <w:rFonts w:ascii="Times New Roman" w:hAnsi="Times New Roman"/>
                <w:color w:val="000000"/>
                <w:sz w:val="24"/>
                <w:szCs w:val="24"/>
                <w:shd w:val="clear" w:color="auto" w:fill="FFFFFF"/>
              </w:rPr>
              <w:t>Время работы ИБП при подключенной нагрузке 300 Вт и отсутствии питающей сети</w:t>
            </w:r>
            <w:r>
              <w:rPr>
                <w:rFonts w:ascii="Times New Roman" w:hAnsi="Times New Roman"/>
                <w:color w:val="000000"/>
                <w:sz w:val="24"/>
                <w:szCs w:val="24"/>
                <w:shd w:val="clear" w:color="auto" w:fill="FFFFFF"/>
              </w:rPr>
              <w:t xml:space="preserve"> – не менее 30</w:t>
            </w:r>
            <w:r w:rsidRPr="00474C2A">
              <w:rPr>
                <w:rFonts w:ascii="Times New Roman" w:hAnsi="Times New Roman"/>
                <w:color w:val="000000"/>
                <w:sz w:val="24"/>
                <w:szCs w:val="24"/>
                <w:shd w:val="clear" w:color="auto" w:fill="FFFFFF"/>
              </w:rPr>
              <w:t xml:space="preserve"> мин.</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Комплектность поставки:</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 xml:space="preserve">- насос вакуумный мембранный </w:t>
            </w:r>
            <w:proofErr w:type="spellStart"/>
            <w:r w:rsidRPr="00F61939">
              <w:rPr>
                <w:rFonts w:ascii="Times New Roman" w:hAnsi="Times New Roman"/>
                <w:color w:val="000000"/>
                <w:sz w:val="24"/>
                <w:szCs w:val="24"/>
                <w:shd w:val="clear" w:color="auto" w:fill="FFFFFF"/>
              </w:rPr>
              <w:t>безмасляный</w:t>
            </w:r>
            <w:proofErr w:type="spellEnd"/>
            <w:r>
              <w:rPr>
                <w:rFonts w:ascii="Times New Roman" w:hAnsi="Times New Roman"/>
                <w:color w:val="000000"/>
                <w:sz w:val="24"/>
                <w:szCs w:val="24"/>
                <w:shd w:val="clear" w:color="auto" w:fill="FFFFFF"/>
              </w:rPr>
              <w:t xml:space="preserve"> –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Дополнительные программы:</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-Программа анализа высоколегированных хромоникелевых сплавов</w:t>
            </w:r>
            <w:r>
              <w:rPr>
                <w:rFonts w:ascii="Times New Roman" w:hAnsi="Times New Roman"/>
                <w:color w:val="000000"/>
                <w:sz w:val="24"/>
                <w:szCs w:val="24"/>
                <w:shd w:val="clear" w:color="auto" w:fill="FFFFFF"/>
              </w:rPr>
              <w:t>–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-Программа анализа чугунов низко и среднелегированных</w:t>
            </w:r>
            <w:r>
              <w:rPr>
                <w:rFonts w:ascii="Times New Roman" w:hAnsi="Times New Roman"/>
                <w:color w:val="000000"/>
                <w:sz w:val="24"/>
                <w:szCs w:val="24"/>
                <w:shd w:val="clear" w:color="auto" w:fill="FFFFFF"/>
              </w:rPr>
              <w:t>–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-Программа анализа медных сплавов (латуни, бронзы, техническая медь, фосфористая медь пр.)</w:t>
            </w:r>
            <w:r>
              <w:rPr>
                <w:rFonts w:ascii="Times New Roman" w:hAnsi="Times New Roman"/>
                <w:color w:val="000000"/>
                <w:sz w:val="24"/>
                <w:szCs w:val="24"/>
                <w:shd w:val="clear" w:color="auto" w:fill="FFFFFF"/>
              </w:rPr>
              <w:t xml:space="preserve"> –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-Программа анализа алюминиевых сплавов</w:t>
            </w:r>
            <w:r>
              <w:rPr>
                <w:rFonts w:ascii="Times New Roman" w:hAnsi="Times New Roman"/>
                <w:color w:val="000000"/>
                <w:sz w:val="24"/>
                <w:szCs w:val="24"/>
                <w:shd w:val="clear" w:color="auto" w:fill="FFFFFF"/>
              </w:rPr>
              <w:t>–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Метрологическое обеспечение: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Согласно Федеральному закону от 26.06.2008 №102-ФЗ «Об обеспечении единства средств измерений» спектрометр при поставке должен сопровождаться следующей документацией:</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-копия свидетельства о внесении в Федеральный информационный фонд по</w:t>
            </w:r>
            <w:r>
              <w:rPr>
                <w:rFonts w:ascii="Times New Roman" w:hAnsi="Times New Roman"/>
                <w:color w:val="000000"/>
                <w:sz w:val="24"/>
                <w:szCs w:val="24"/>
                <w:shd w:val="clear" w:color="auto" w:fill="FFFFFF"/>
              </w:rPr>
              <w:t xml:space="preserve"> обеспечению единства измерений–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-копи</w:t>
            </w:r>
            <w:r>
              <w:rPr>
                <w:rFonts w:ascii="Times New Roman" w:hAnsi="Times New Roman"/>
                <w:color w:val="000000"/>
                <w:sz w:val="24"/>
                <w:szCs w:val="24"/>
                <w:shd w:val="clear" w:color="auto" w:fill="FFFFFF"/>
              </w:rPr>
              <w:t>я методики поверки спектрометра– наличие.</w:t>
            </w:r>
          </w:p>
          <w:p w:rsidR="00E6658E" w:rsidRPr="00F61939"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-документ, у</w:t>
            </w:r>
            <w:r>
              <w:rPr>
                <w:rFonts w:ascii="Times New Roman" w:hAnsi="Times New Roman"/>
                <w:color w:val="000000"/>
                <w:sz w:val="24"/>
                <w:szCs w:val="24"/>
                <w:shd w:val="clear" w:color="auto" w:fill="FFFFFF"/>
              </w:rPr>
              <w:t>достоверяющий результат поверки–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F61939">
              <w:rPr>
                <w:rFonts w:ascii="Times New Roman" w:hAnsi="Times New Roman"/>
                <w:color w:val="000000"/>
                <w:sz w:val="24"/>
                <w:szCs w:val="24"/>
                <w:shd w:val="clear" w:color="auto" w:fill="FFFFFF"/>
              </w:rPr>
              <w:t>Спектрометр и дополнительное оборудование должны соответствовать требованиям Государственных стандартов Российской Федерации по электробезопасности, уровням электромагни</w:t>
            </w:r>
            <w:r>
              <w:rPr>
                <w:rFonts w:ascii="Times New Roman" w:hAnsi="Times New Roman"/>
                <w:color w:val="000000"/>
                <w:sz w:val="24"/>
                <w:szCs w:val="24"/>
                <w:shd w:val="clear" w:color="auto" w:fill="FFFFFF"/>
              </w:rPr>
              <w:t>тного излучения, шума, вибрации– наличие.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122317" w:rsidRDefault="00E6658E" w:rsidP="00E6658E">
            <w:pPr>
              <w:spacing w:after="0" w:line="240" w:lineRule="auto"/>
              <w:jc w:val="center"/>
              <w:rPr>
                <w:rFonts w:ascii="Times New Roman" w:hAnsi="Times New Roman"/>
                <w:lang w:val="en-US"/>
              </w:rPr>
            </w:pPr>
            <w:r>
              <w:rPr>
                <w:rFonts w:ascii="Times New Roman" w:hAnsi="Times New Roman"/>
                <w:lang w:val="en-US"/>
              </w:rPr>
              <w:t>1</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Pr="00A154FC" w:rsidRDefault="00E6658E" w:rsidP="00E6658E">
            <w:pPr>
              <w:spacing w:after="0" w:line="240" w:lineRule="auto"/>
              <w:jc w:val="center"/>
              <w:rPr>
                <w:rFonts w:ascii="Times New Roman" w:hAnsi="Times New Roman"/>
              </w:rPr>
            </w:pPr>
            <w:r w:rsidRPr="0077084F">
              <w:rPr>
                <w:rFonts w:ascii="Times New Roman" w:hAnsi="Times New Roman"/>
              </w:rPr>
              <w:t>Стенд центровки и балансировки</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Pr="00DA6138" w:rsidRDefault="00E6658E" w:rsidP="00E6658E">
            <w:pPr>
              <w:spacing w:after="0" w:line="240" w:lineRule="auto"/>
              <w:rPr>
                <w:rFonts w:ascii="Times New Roman" w:hAnsi="Times New Roman"/>
              </w:rPr>
            </w:pPr>
            <w:r w:rsidRPr="00DA6138">
              <w:rPr>
                <w:rFonts w:ascii="Times New Roman" w:hAnsi="Times New Roman"/>
              </w:rPr>
              <w:t xml:space="preserve">В составе </w:t>
            </w:r>
            <w:proofErr w:type="spellStart"/>
            <w:r w:rsidRPr="00DA6138">
              <w:rPr>
                <w:rFonts w:ascii="Times New Roman" w:hAnsi="Times New Roman"/>
              </w:rPr>
              <w:t>виброанализатор</w:t>
            </w:r>
            <w:proofErr w:type="spellEnd"/>
            <w:r w:rsidRPr="00DA6138">
              <w:rPr>
                <w:rFonts w:ascii="Times New Roman" w:hAnsi="Times New Roman"/>
              </w:rPr>
              <w:t xml:space="preserve"> – наличие:</w:t>
            </w:r>
          </w:p>
          <w:p w:rsidR="00E6658E" w:rsidRPr="00DA6138" w:rsidRDefault="00E6658E" w:rsidP="00E6658E">
            <w:pPr>
              <w:spacing w:after="0" w:line="240" w:lineRule="auto"/>
              <w:rPr>
                <w:rFonts w:ascii="Times New Roman" w:hAnsi="Times New Roman"/>
              </w:rPr>
            </w:pPr>
            <w:r w:rsidRPr="00DA6138">
              <w:rPr>
                <w:rFonts w:ascii="Times New Roman" w:hAnsi="Times New Roman"/>
              </w:rPr>
              <w:t>Характеристики</w:t>
            </w:r>
            <w:r>
              <w:rPr>
                <w:rFonts w:ascii="Times New Roman" w:hAnsi="Times New Roman"/>
              </w:rPr>
              <w:t xml:space="preserve"> </w:t>
            </w:r>
            <w:proofErr w:type="spellStart"/>
            <w:r>
              <w:rPr>
                <w:rFonts w:ascii="Times New Roman" w:hAnsi="Times New Roman"/>
              </w:rPr>
              <w:t>виброанализатора</w:t>
            </w:r>
            <w:proofErr w:type="spellEnd"/>
            <w:r w:rsidRPr="00DA6138">
              <w:rPr>
                <w:rFonts w:ascii="Times New Roman" w:hAnsi="Times New Roman"/>
              </w:rPr>
              <w:t>:</w:t>
            </w:r>
          </w:p>
          <w:p w:rsidR="00E6658E" w:rsidRPr="00DA6138" w:rsidRDefault="00E6658E" w:rsidP="00E6658E">
            <w:pPr>
              <w:spacing w:after="0" w:line="240" w:lineRule="auto"/>
              <w:rPr>
                <w:rFonts w:ascii="Times New Roman" w:hAnsi="Times New Roman"/>
              </w:rPr>
            </w:pPr>
            <w:r>
              <w:rPr>
                <w:rFonts w:ascii="Times New Roman" w:hAnsi="Times New Roman"/>
              </w:rPr>
              <w:t>Количество – не менее 1.</w:t>
            </w:r>
          </w:p>
          <w:p w:rsidR="00E6658E" w:rsidRPr="00DA6138" w:rsidRDefault="00E6658E" w:rsidP="00E6658E">
            <w:pPr>
              <w:spacing w:after="0" w:line="240" w:lineRule="auto"/>
              <w:rPr>
                <w:rFonts w:ascii="Times New Roman" w:hAnsi="Times New Roman"/>
              </w:rPr>
            </w:pPr>
            <w:proofErr w:type="spellStart"/>
            <w:r>
              <w:rPr>
                <w:rFonts w:ascii="Times New Roman" w:hAnsi="Times New Roman"/>
              </w:rPr>
              <w:t>В</w:t>
            </w:r>
            <w:r w:rsidRPr="00DA6138">
              <w:rPr>
                <w:rFonts w:ascii="Times New Roman" w:hAnsi="Times New Roman"/>
              </w:rPr>
              <w:t>иброанализатор</w:t>
            </w:r>
            <w:proofErr w:type="spellEnd"/>
            <w:r w:rsidRPr="00DA6138">
              <w:rPr>
                <w:rFonts w:ascii="Times New Roman" w:hAnsi="Times New Roman"/>
              </w:rPr>
              <w:t xml:space="preserve"> предназначен для определения технического состояния машин и механизмов, а также для выполнения динамической балансировки в собственных опорах роторов, используя из комплекта лазерный тахометр, инклинометр </w:t>
            </w:r>
            <w:r>
              <w:rPr>
                <w:rFonts w:ascii="Times New Roman" w:hAnsi="Times New Roman"/>
              </w:rPr>
              <w:t>и весы для балансировочных масс – наличие.</w:t>
            </w:r>
          </w:p>
          <w:p w:rsidR="00E6658E" w:rsidRPr="00DA6138" w:rsidRDefault="00E6658E" w:rsidP="00E6658E">
            <w:pPr>
              <w:spacing w:after="0" w:line="240" w:lineRule="auto"/>
              <w:rPr>
                <w:rFonts w:ascii="Times New Roman" w:hAnsi="Times New Roman"/>
              </w:rPr>
            </w:pPr>
            <w:r w:rsidRPr="00DA6138">
              <w:rPr>
                <w:rFonts w:ascii="Times New Roman" w:hAnsi="Times New Roman"/>
              </w:rPr>
              <w:t xml:space="preserve">Возможности - с помощью </w:t>
            </w:r>
            <w:proofErr w:type="spellStart"/>
            <w:r w:rsidRPr="00DA6138">
              <w:rPr>
                <w:rFonts w:ascii="Times New Roman" w:hAnsi="Times New Roman"/>
              </w:rPr>
              <w:t>виброанализатора</w:t>
            </w:r>
            <w:proofErr w:type="spellEnd"/>
            <w:r w:rsidRPr="00DA6138">
              <w:rPr>
                <w:rFonts w:ascii="Times New Roman" w:hAnsi="Times New Roman"/>
              </w:rPr>
              <w:t xml:space="preserve"> должна быть реализована возможность:</w:t>
            </w:r>
          </w:p>
          <w:p w:rsidR="00E6658E" w:rsidRPr="00DA6138" w:rsidRDefault="00E6658E" w:rsidP="00E6658E">
            <w:pPr>
              <w:spacing w:after="0" w:line="240" w:lineRule="auto"/>
              <w:rPr>
                <w:rFonts w:ascii="Times New Roman" w:hAnsi="Times New Roman"/>
              </w:rPr>
            </w:pPr>
            <w:r w:rsidRPr="00DA6138">
              <w:rPr>
                <w:rFonts w:ascii="Times New Roman" w:hAnsi="Times New Roman"/>
              </w:rPr>
              <w:t>- проведения измерения вибрации и анализа (2 параллельных вибрационных канала, 1 тахометрический канал):</w:t>
            </w:r>
          </w:p>
          <w:p w:rsidR="00E6658E" w:rsidRPr="00DA6138" w:rsidRDefault="00E6658E" w:rsidP="00E6658E">
            <w:pPr>
              <w:spacing w:after="0" w:line="240" w:lineRule="auto"/>
              <w:rPr>
                <w:rFonts w:ascii="Times New Roman" w:hAnsi="Times New Roman"/>
              </w:rPr>
            </w:pPr>
            <w:r w:rsidRPr="00DA6138">
              <w:rPr>
                <w:rFonts w:ascii="Times New Roman" w:hAnsi="Times New Roman"/>
              </w:rPr>
              <w:t xml:space="preserve">- проведения </w:t>
            </w:r>
            <w:proofErr w:type="spellStart"/>
            <w:r w:rsidRPr="00DA6138">
              <w:rPr>
                <w:rFonts w:ascii="Times New Roman" w:hAnsi="Times New Roman"/>
              </w:rPr>
              <w:t>виброконтроля</w:t>
            </w:r>
            <w:proofErr w:type="spellEnd"/>
            <w:r w:rsidRPr="00DA6138">
              <w:rPr>
                <w:rFonts w:ascii="Times New Roman" w:hAnsi="Times New Roman"/>
              </w:rPr>
              <w:t>: измерения общего уровня вибрации (</w:t>
            </w:r>
            <w:proofErr w:type="spellStart"/>
            <w:r w:rsidRPr="00DA6138">
              <w:rPr>
                <w:rFonts w:ascii="Times New Roman" w:hAnsi="Times New Roman"/>
              </w:rPr>
              <w:t>виброперемещение</w:t>
            </w:r>
            <w:proofErr w:type="spellEnd"/>
            <w:r w:rsidRPr="00DA6138">
              <w:rPr>
                <w:rFonts w:ascii="Times New Roman" w:hAnsi="Times New Roman"/>
              </w:rPr>
              <w:t xml:space="preserve">, </w:t>
            </w:r>
            <w:proofErr w:type="spellStart"/>
            <w:r w:rsidRPr="00DA6138">
              <w:rPr>
                <w:rFonts w:ascii="Times New Roman" w:hAnsi="Times New Roman"/>
              </w:rPr>
              <w:t>виброскорость</w:t>
            </w:r>
            <w:proofErr w:type="spellEnd"/>
            <w:r w:rsidRPr="00DA6138">
              <w:rPr>
                <w:rFonts w:ascii="Times New Roman" w:hAnsi="Times New Roman"/>
              </w:rPr>
              <w:t xml:space="preserve">, </w:t>
            </w:r>
            <w:proofErr w:type="spellStart"/>
            <w:r w:rsidRPr="00DA6138">
              <w:rPr>
                <w:rFonts w:ascii="Times New Roman" w:hAnsi="Times New Roman"/>
              </w:rPr>
              <w:t>виброускорение</w:t>
            </w:r>
            <w:proofErr w:type="spellEnd"/>
            <w:r w:rsidRPr="00DA6138">
              <w:rPr>
                <w:rFonts w:ascii="Times New Roman" w:hAnsi="Times New Roman"/>
              </w:rPr>
              <w:t>, СКЗ, амплитуда, эксцесс);</w:t>
            </w:r>
          </w:p>
          <w:p w:rsidR="00E6658E" w:rsidRPr="00DA6138" w:rsidRDefault="00E6658E" w:rsidP="00E6658E">
            <w:pPr>
              <w:spacing w:after="0" w:line="240" w:lineRule="auto"/>
              <w:rPr>
                <w:rFonts w:ascii="Times New Roman" w:hAnsi="Times New Roman"/>
              </w:rPr>
            </w:pPr>
            <w:r w:rsidRPr="00DA6138">
              <w:rPr>
                <w:rFonts w:ascii="Times New Roman" w:hAnsi="Times New Roman"/>
              </w:rPr>
              <w:t>- использование: -тахометра, -фазометра, -стробоскопа; -осциллографа (режим измерения временных сигналов);</w:t>
            </w:r>
          </w:p>
          <w:p w:rsidR="00E6658E" w:rsidRPr="00DA6138" w:rsidRDefault="00E6658E" w:rsidP="00E6658E">
            <w:pPr>
              <w:spacing w:after="0" w:line="240" w:lineRule="auto"/>
              <w:rPr>
                <w:rFonts w:ascii="Times New Roman" w:hAnsi="Times New Roman"/>
              </w:rPr>
            </w:pPr>
            <w:r w:rsidRPr="00DA6138">
              <w:rPr>
                <w:rFonts w:ascii="Times New Roman" w:hAnsi="Times New Roman"/>
              </w:rPr>
              <w:t>- проведения балансировки (до 4 плоскостей и до 16 точек измерения вибрации, пробный пуск);</w:t>
            </w:r>
          </w:p>
          <w:p w:rsidR="00E6658E" w:rsidRPr="00DA6138" w:rsidRDefault="00E6658E" w:rsidP="00E6658E">
            <w:pPr>
              <w:spacing w:after="0" w:line="240" w:lineRule="auto"/>
              <w:rPr>
                <w:rFonts w:ascii="Times New Roman" w:hAnsi="Times New Roman"/>
              </w:rPr>
            </w:pPr>
            <w:r w:rsidRPr="00DA6138">
              <w:rPr>
                <w:rFonts w:ascii="Times New Roman" w:hAnsi="Times New Roman"/>
              </w:rPr>
              <w:t>- проведения балансировки (до 4 плоскостей и до 16 точек измерения вибрации, пробный пуск);</w:t>
            </w:r>
          </w:p>
          <w:p w:rsidR="00E6658E" w:rsidRPr="00DA6138" w:rsidRDefault="00E6658E" w:rsidP="00E6658E">
            <w:pPr>
              <w:spacing w:after="0" w:line="240" w:lineRule="auto"/>
              <w:rPr>
                <w:rFonts w:ascii="Times New Roman" w:hAnsi="Times New Roman"/>
              </w:rPr>
            </w:pPr>
            <w:r w:rsidRPr="00DA6138">
              <w:rPr>
                <w:rFonts w:ascii="Times New Roman" w:hAnsi="Times New Roman"/>
              </w:rPr>
              <w:t>- предварительного расчета пробного груза;</w:t>
            </w:r>
          </w:p>
          <w:p w:rsidR="00E6658E" w:rsidRPr="00DA6138" w:rsidRDefault="00E6658E" w:rsidP="00E6658E">
            <w:pPr>
              <w:spacing w:after="0" w:line="240" w:lineRule="auto"/>
              <w:rPr>
                <w:rFonts w:ascii="Times New Roman" w:hAnsi="Times New Roman"/>
              </w:rPr>
            </w:pPr>
            <w:r w:rsidRPr="00DA6138">
              <w:rPr>
                <w:rFonts w:ascii="Times New Roman" w:hAnsi="Times New Roman"/>
              </w:rPr>
              <w:t>- расчета угла и массы балансировочного груза;</w:t>
            </w:r>
          </w:p>
          <w:p w:rsidR="00E6658E" w:rsidRPr="00DA6138" w:rsidRDefault="00E6658E" w:rsidP="00E6658E">
            <w:pPr>
              <w:spacing w:after="0" w:line="240" w:lineRule="auto"/>
              <w:rPr>
                <w:rFonts w:ascii="Times New Roman" w:hAnsi="Times New Roman"/>
              </w:rPr>
            </w:pPr>
            <w:r w:rsidRPr="00DA6138">
              <w:rPr>
                <w:rFonts w:ascii="Times New Roman" w:hAnsi="Times New Roman"/>
              </w:rPr>
              <w:t>- метода балансировки по углам;</w:t>
            </w:r>
          </w:p>
          <w:p w:rsidR="00E6658E" w:rsidRPr="00DA6138" w:rsidRDefault="00E6658E" w:rsidP="00E6658E">
            <w:pPr>
              <w:spacing w:after="0" w:line="240" w:lineRule="auto"/>
              <w:rPr>
                <w:rFonts w:ascii="Times New Roman" w:hAnsi="Times New Roman"/>
              </w:rPr>
            </w:pPr>
            <w:r w:rsidRPr="00DA6138">
              <w:rPr>
                <w:rFonts w:ascii="Times New Roman" w:hAnsi="Times New Roman"/>
              </w:rPr>
              <w:lastRenderedPageBreak/>
              <w:t>- изменения направления угла отсчета в зависимости от направления вращения;</w:t>
            </w:r>
          </w:p>
          <w:p w:rsidR="00E6658E" w:rsidRPr="00DA6138" w:rsidRDefault="00E6658E" w:rsidP="00E6658E">
            <w:pPr>
              <w:spacing w:after="0" w:line="240" w:lineRule="auto"/>
              <w:rPr>
                <w:rFonts w:ascii="Times New Roman" w:hAnsi="Times New Roman"/>
              </w:rPr>
            </w:pPr>
            <w:r w:rsidRPr="00DA6138">
              <w:rPr>
                <w:rFonts w:ascii="Times New Roman" w:hAnsi="Times New Roman"/>
              </w:rPr>
              <w:t>- выбора метода уравновешивания (добавление массы или выборка);</w:t>
            </w:r>
          </w:p>
          <w:p w:rsidR="00E6658E" w:rsidRPr="00DA6138" w:rsidRDefault="00E6658E" w:rsidP="00E6658E">
            <w:pPr>
              <w:spacing w:after="0" w:line="240" w:lineRule="auto"/>
              <w:rPr>
                <w:rFonts w:ascii="Times New Roman" w:hAnsi="Times New Roman"/>
              </w:rPr>
            </w:pPr>
            <w:r w:rsidRPr="00DA6138">
              <w:rPr>
                <w:rFonts w:ascii="Times New Roman" w:hAnsi="Times New Roman"/>
              </w:rPr>
              <w:t>- расчета массы пробного груза;</w:t>
            </w:r>
          </w:p>
          <w:p w:rsidR="00E6658E" w:rsidRPr="00DA6138" w:rsidRDefault="00E6658E" w:rsidP="00E6658E">
            <w:pPr>
              <w:spacing w:after="0" w:line="240" w:lineRule="auto"/>
              <w:rPr>
                <w:rFonts w:ascii="Times New Roman" w:hAnsi="Times New Roman"/>
              </w:rPr>
            </w:pPr>
            <w:r w:rsidRPr="00DA6138">
              <w:rPr>
                <w:rFonts w:ascii="Times New Roman" w:hAnsi="Times New Roman"/>
              </w:rPr>
              <w:t>- светофорной индикации качества измерений;</w:t>
            </w:r>
          </w:p>
          <w:p w:rsidR="00E6658E" w:rsidRPr="00DA6138" w:rsidRDefault="00E6658E" w:rsidP="00E6658E">
            <w:pPr>
              <w:spacing w:after="0" w:line="240" w:lineRule="auto"/>
              <w:rPr>
                <w:rFonts w:ascii="Times New Roman" w:hAnsi="Times New Roman"/>
              </w:rPr>
            </w:pPr>
            <w:r w:rsidRPr="00DA6138">
              <w:rPr>
                <w:rFonts w:ascii="Times New Roman" w:hAnsi="Times New Roman"/>
              </w:rPr>
              <w:t>- проведения спектрального анализа сигналов;</w:t>
            </w:r>
          </w:p>
          <w:p w:rsidR="00E6658E" w:rsidRPr="00DA6138" w:rsidRDefault="00E6658E" w:rsidP="00E6658E">
            <w:pPr>
              <w:spacing w:after="0" w:line="240" w:lineRule="auto"/>
              <w:rPr>
                <w:rFonts w:ascii="Times New Roman" w:hAnsi="Times New Roman"/>
              </w:rPr>
            </w:pPr>
            <w:r w:rsidRPr="00DA6138">
              <w:rPr>
                <w:rFonts w:ascii="Times New Roman" w:hAnsi="Times New Roman"/>
              </w:rPr>
              <w:t>- спектрального анализа огибающей с функцией Быстрого преобразования Фурье (БПФ);</w:t>
            </w:r>
          </w:p>
          <w:p w:rsidR="00E6658E" w:rsidRPr="00DA6138" w:rsidRDefault="00E6658E" w:rsidP="00E6658E">
            <w:pPr>
              <w:spacing w:after="0" w:line="240" w:lineRule="auto"/>
              <w:rPr>
                <w:rFonts w:ascii="Times New Roman" w:hAnsi="Times New Roman"/>
              </w:rPr>
            </w:pPr>
            <w:r w:rsidRPr="00DA6138">
              <w:rPr>
                <w:rFonts w:ascii="Times New Roman" w:hAnsi="Times New Roman"/>
              </w:rPr>
              <w:t xml:space="preserve">- передачи измеренных данных в программное обеспечение для ведения баз данных по состоянию оборудования, анализа данных, прогнозирования, диагностики и формирования отчетов по балансировке и </w:t>
            </w:r>
            <w:proofErr w:type="spellStart"/>
            <w:r w:rsidRPr="00DA6138">
              <w:rPr>
                <w:rFonts w:ascii="Times New Roman" w:hAnsi="Times New Roman"/>
              </w:rPr>
              <w:t>вибросостоянию</w:t>
            </w:r>
            <w:proofErr w:type="spellEnd"/>
            <w:r w:rsidRPr="00DA6138">
              <w:rPr>
                <w:rFonts w:ascii="Times New Roman" w:hAnsi="Times New Roman"/>
              </w:rPr>
              <w:t xml:space="preserve"> агрегата, интеграция данных по </w:t>
            </w:r>
            <w:proofErr w:type="spellStart"/>
            <w:r w:rsidRPr="00DA6138">
              <w:rPr>
                <w:rFonts w:ascii="Times New Roman" w:hAnsi="Times New Roman"/>
              </w:rPr>
              <w:t>тепловизионному</w:t>
            </w:r>
            <w:proofErr w:type="spellEnd"/>
            <w:r w:rsidRPr="00DA6138">
              <w:rPr>
                <w:rFonts w:ascii="Times New Roman" w:hAnsi="Times New Roman"/>
              </w:rPr>
              <w:t xml:space="preserve"> контролю, вибрации, балансировке и центровке в этом ПО.</w:t>
            </w:r>
          </w:p>
          <w:p w:rsidR="00E6658E" w:rsidRPr="00DA6138" w:rsidRDefault="00E6658E" w:rsidP="00E6658E">
            <w:pPr>
              <w:spacing w:after="0" w:line="240" w:lineRule="auto"/>
              <w:rPr>
                <w:rFonts w:ascii="Times New Roman" w:hAnsi="Times New Roman"/>
              </w:rPr>
            </w:pPr>
          </w:p>
          <w:p w:rsidR="00E6658E" w:rsidRPr="00DA6138" w:rsidRDefault="00E6658E" w:rsidP="00E6658E">
            <w:pPr>
              <w:spacing w:after="0" w:line="240" w:lineRule="auto"/>
              <w:rPr>
                <w:rFonts w:ascii="Times New Roman" w:hAnsi="Times New Roman"/>
              </w:rPr>
            </w:pPr>
            <w:r w:rsidRPr="00DA6138">
              <w:rPr>
                <w:rFonts w:ascii="Times New Roman" w:hAnsi="Times New Roman"/>
                <w:u w:val="single"/>
              </w:rPr>
              <w:t xml:space="preserve">Технические характеристики </w:t>
            </w:r>
            <w:proofErr w:type="spellStart"/>
            <w:r w:rsidRPr="00DA6138">
              <w:rPr>
                <w:rFonts w:ascii="Times New Roman" w:hAnsi="Times New Roman"/>
                <w:u w:val="single"/>
              </w:rPr>
              <w:t>виброанализатора</w:t>
            </w:r>
            <w:proofErr w:type="spellEnd"/>
            <w:r w:rsidRPr="00DA6138">
              <w:rPr>
                <w:rFonts w:ascii="Times New Roman" w:hAnsi="Times New Roman"/>
              </w:rPr>
              <w:t>:</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Вход:</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Количество каналов: не менее 2 аналоговых канала и  не менее 1 канал синхронизации;</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Типы входов: ICP акселерометр (два канала), датчик оборотов (один канал);</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Типы преобразователей: акселерометр, датчик оборотов, стробоскоп;</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Интегрирование на входе: цифровое;</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Частотный диапазон: от 0,5 до 10000 Гц;</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Максимальная неравномерность АЧХ: не более 5%</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Параметры вибрации:</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 xml:space="preserve">Измеряемые величины: </w:t>
            </w:r>
            <w:proofErr w:type="spellStart"/>
            <w:r w:rsidRPr="00DA6138">
              <w:rPr>
                <w:rFonts w:ascii="Times New Roman" w:hAnsi="Times New Roman"/>
              </w:rPr>
              <w:t>виброускорение</w:t>
            </w:r>
            <w:proofErr w:type="spellEnd"/>
            <w:r w:rsidRPr="00DA6138">
              <w:rPr>
                <w:rFonts w:ascii="Times New Roman" w:hAnsi="Times New Roman"/>
              </w:rPr>
              <w:t xml:space="preserve">, </w:t>
            </w:r>
            <w:proofErr w:type="spellStart"/>
            <w:r w:rsidRPr="00DA6138">
              <w:rPr>
                <w:rFonts w:ascii="Times New Roman" w:hAnsi="Times New Roman"/>
              </w:rPr>
              <w:t>виброскорость</w:t>
            </w:r>
            <w:proofErr w:type="spellEnd"/>
            <w:r w:rsidRPr="00DA6138">
              <w:rPr>
                <w:rFonts w:ascii="Times New Roman" w:hAnsi="Times New Roman"/>
              </w:rPr>
              <w:t xml:space="preserve">, </w:t>
            </w:r>
            <w:proofErr w:type="spellStart"/>
            <w:r w:rsidRPr="00DA6138">
              <w:rPr>
                <w:rFonts w:ascii="Times New Roman" w:hAnsi="Times New Roman"/>
              </w:rPr>
              <w:t>виброперемещение</w:t>
            </w:r>
            <w:proofErr w:type="spellEnd"/>
            <w:r w:rsidRPr="00DA6138">
              <w:rPr>
                <w:rFonts w:ascii="Times New Roman" w:hAnsi="Times New Roman"/>
              </w:rPr>
              <w:t>;</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 xml:space="preserve">Детектор: СКЗ, Пик, Пик-Пик (размах), пик-фактор, </w:t>
            </w:r>
            <w:proofErr w:type="spellStart"/>
            <w:r w:rsidRPr="00DA6138">
              <w:rPr>
                <w:rFonts w:ascii="Times New Roman" w:hAnsi="Times New Roman"/>
              </w:rPr>
              <w:t>экцесс</w:t>
            </w:r>
            <w:proofErr w:type="spellEnd"/>
            <w:r w:rsidRPr="00DA6138">
              <w:rPr>
                <w:rFonts w:ascii="Times New Roman" w:hAnsi="Times New Roman"/>
              </w:rPr>
              <w:t>;</w:t>
            </w:r>
          </w:p>
          <w:p w:rsidR="00E6658E" w:rsidRPr="00DA6138" w:rsidRDefault="00E6658E" w:rsidP="00E00A91">
            <w:pPr>
              <w:pStyle w:val="aff0"/>
              <w:numPr>
                <w:ilvl w:val="0"/>
                <w:numId w:val="60"/>
              </w:numPr>
              <w:spacing w:after="0" w:line="240" w:lineRule="auto"/>
              <w:ind w:left="317" w:hanging="283"/>
              <w:rPr>
                <w:rFonts w:ascii="Times New Roman" w:hAnsi="Times New Roman"/>
              </w:rPr>
            </w:pPr>
            <w:r w:rsidRPr="00DA6138">
              <w:rPr>
                <w:rFonts w:ascii="Times New Roman" w:hAnsi="Times New Roman"/>
              </w:rPr>
              <w:t>Количество усреднений: в диапазоне от 1 до 100;</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Диапазоны для измерения вибрации (полюсы): от 2 до 200 Гц, от 2 до 1000 Гц, от 10 до 1000 Гц, от 10 до 2000 Гц.</w:t>
            </w:r>
          </w:p>
          <w:p w:rsidR="00E6658E" w:rsidRPr="00DA6138" w:rsidRDefault="00E6658E" w:rsidP="00E6658E">
            <w:pPr>
              <w:spacing w:after="0" w:line="240" w:lineRule="auto"/>
              <w:ind w:firstLine="317"/>
              <w:rPr>
                <w:rFonts w:ascii="Times New Roman" w:hAnsi="Times New Roman"/>
              </w:rPr>
            </w:pPr>
            <w:r w:rsidRPr="00DA6138">
              <w:rPr>
                <w:rFonts w:ascii="Times New Roman" w:hAnsi="Times New Roman"/>
              </w:rPr>
              <w:t>Дополнительно: от 10 до 10000 Гц.</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Диапазоны измерений:</w:t>
            </w:r>
          </w:p>
          <w:p w:rsidR="00E6658E" w:rsidRPr="00DA6138" w:rsidRDefault="00E6658E" w:rsidP="00E00A91">
            <w:pPr>
              <w:pStyle w:val="aff0"/>
              <w:numPr>
                <w:ilvl w:val="0"/>
                <w:numId w:val="61"/>
              </w:numPr>
              <w:spacing w:after="0" w:line="240" w:lineRule="auto"/>
              <w:ind w:left="317" w:hanging="283"/>
              <w:rPr>
                <w:rFonts w:ascii="Times New Roman" w:hAnsi="Times New Roman"/>
              </w:rPr>
            </w:pPr>
            <w:proofErr w:type="spellStart"/>
            <w:r w:rsidRPr="00DA6138">
              <w:rPr>
                <w:rFonts w:ascii="Times New Roman" w:hAnsi="Times New Roman"/>
              </w:rPr>
              <w:t>Виброускорение</w:t>
            </w:r>
            <w:proofErr w:type="spellEnd"/>
            <w:r w:rsidRPr="00DA6138">
              <w:rPr>
                <w:rFonts w:ascii="Times New Roman" w:hAnsi="Times New Roman"/>
              </w:rPr>
              <w:t>: от 0,5 до 300 м/с</w:t>
            </w:r>
            <w:r w:rsidRPr="00DA6138">
              <w:rPr>
                <w:rFonts w:ascii="Times New Roman" w:hAnsi="Times New Roman"/>
                <w:vertAlign w:val="superscript"/>
              </w:rPr>
              <w:t>2</w:t>
            </w:r>
          </w:p>
          <w:p w:rsidR="00E6658E" w:rsidRPr="00DA6138" w:rsidRDefault="00E6658E" w:rsidP="00E00A91">
            <w:pPr>
              <w:pStyle w:val="aff0"/>
              <w:numPr>
                <w:ilvl w:val="0"/>
                <w:numId w:val="61"/>
              </w:numPr>
              <w:spacing w:after="0" w:line="240" w:lineRule="auto"/>
              <w:ind w:left="317" w:hanging="283"/>
              <w:rPr>
                <w:rFonts w:ascii="Times New Roman" w:hAnsi="Times New Roman"/>
              </w:rPr>
            </w:pPr>
            <w:proofErr w:type="spellStart"/>
            <w:r w:rsidRPr="00DA6138">
              <w:rPr>
                <w:rFonts w:ascii="Times New Roman" w:hAnsi="Times New Roman"/>
              </w:rPr>
              <w:t>Виброскорость</w:t>
            </w:r>
            <w:proofErr w:type="spellEnd"/>
            <w:r w:rsidRPr="00DA6138">
              <w:rPr>
                <w:rFonts w:ascii="Times New Roman" w:hAnsi="Times New Roman"/>
              </w:rPr>
              <w:t>: от 0,5 до 200 м/с</w:t>
            </w:r>
            <w:r w:rsidRPr="00DA6138">
              <w:rPr>
                <w:rFonts w:ascii="Times New Roman" w:hAnsi="Times New Roman"/>
                <w:vertAlign w:val="superscript"/>
              </w:rPr>
              <w:t>2</w:t>
            </w:r>
          </w:p>
          <w:p w:rsidR="00E6658E" w:rsidRPr="00DA6138" w:rsidRDefault="00E6658E" w:rsidP="00E00A91">
            <w:pPr>
              <w:pStyle w:val="aff0"/>
              <w:numPr>
                <w:ilvl w:val="0"/>
                <w:numId w:val="61"/>
              </w:numPr>
              <w:spacing w:after="0" w:line="240" w:lineRule="auto"/>
              <w:ind w:left="317" w:hanging="283"/>
              <w:rPr>
                <w:rFonts w:ascii="Times New Roman" w:hAnsi="Times New Roman"/>
              </w:rPr>
            </w:pPr>
            <w:proofErr w:type="spellStart"/>
            <w:r w:rsidRPr="00DA6138">
              <w:rPr>
                <w:rFonts w:ascii="Times New Roman" w:hAnsi="Times New Roman"/>
              </w:rPr>
              <w:t>Виброперемещение</w:t>
            </w:r>
            <w:proofErr w:type="spellEnd"/>
            <w:r w:rsidRPr="00DA6138">
              <w:rPr>
                <w:rFonts w:ascii="Times New Roman" w:hAnsi="Times New Roman"/>
              </w:rPr>
              <w:t>: от 1 до 1000 мкм</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Спектральный анализ:</w:t>
            </w:r>
          </w:p>
          <w:p w:rsidR="00E6658E" w:rsidRPr="00DA6138" w:rsidRDefault="00E6658E" w:rsidP="00E00A91">
            <w:pPr>
              <w:pStyle w:val="aff0"/>
              <w:numPr>
                <w:ilvl w:val="0"/>
                <w:numId w:val="62"/>
              </w:numPr>
              <w:spacing w:after="0" w:line="240" w:lineRule="auto"/>
              <w:ind w:left="317" w:hanging="283"/>
              <w:rPr>
                <w:rFonts w:ascii="Times New Roman" w:hAnsi="Times New Roman"/>
              </w:rPr>
            </w:pPr>
            <w:r w:rsidRPr="00DA6138">
              <w:rPr>
                <w:rFonts w:ascii="Times New Roman" w:hAnsi="Times New Roman"/>
              </w:rPr>
              <w:t>Граничные частоты: 200 Гц, 500 Гц, 1000 Гц, 2000 Гц, 5000 Гц, 10000 Гц;</w:t>
            </w:r>
          </w:p>
          <w:p w:rsidR="00E6658E" w:rsidRPr="00DA6138" w:rsidRDefault="00E6658E" w:rsidP="00E00A91">
            <w:pPr>
              <w:pStyle w:val="aff0"/>
              <w:numPr>
                <w:ilvl w:val="0"/>
                <w:numId w:val="62"/>
              </w:numPr>
              <w:spacing w:after="0" w:line="240" w:lineRule="auto"/>
              <w:ind w:left="317" w:hanging="283"/>
              <w:rPr>
                <w:rFonts w:ascii="Times New Roman" w:hAnsi="Times New Roman"/>
              </w:rPr>
            </w:pPr>
            <w:r w:rsidRPr="00DA6138">
              <w:rPr>
                <w:rFonts w:ascii="Times New Roman" w:hAnsi="Times New Roman"/>
              </w:rPr>
              <w:t>Количество линий: не менее 400, 800, 1600;</w:t>
            </w:r>
          </w:p>
          <w:p w:rsidR="00E6658E" w:rsidRPr="00DA6138" w:rsidRDefault="00E6658E" w:rsidP="00E00A91">
            <w:pPr>
              <w:pStyle w:val="aff0"/>
              <w:numPr>
                <w:ilvl w:val="0"/>
                <w:numId w:val="62"/>
              </w:numPr>
              <w:spacing w:after="0" w:line="240" w:lineRule="auto"/>
              <w:ind w:left="317" w:hanging="283"/>
              <w:rPr>
                <w:rFonts w:ascii="Times New Roman" w:hAnsi="Times New Roman"/>
              </w:rPr>
            </w:pPr>
            <w:r w:rsidRPr="00DA6138">
              <w:rPr>
                <w:rFonts w:ascii="Times New Roman" w:hAnsi="Times New Roman"/>
              </w:rPr>
              <w:t xml:space="preserve">Окна: прямоугольное, </w:t>
            </w:r>
            <w:proofErr w:type="spellStart"/>
            <w:r w:rsidRPr="00DA6138">
              <w:rPr>
                <w:rFonts w:ascii="Times New Roman" w:hAnsi="Times New Roman"/>
              </w:rPr>
              <w:t>Ханнинга</w:t>
            </w:r>
            <w:proofErr w:type="spellEnd"/>
            <w:r w:rsidRPr="00DA6138">
              <w:rPr>
                <w:rFonts w:ascii="Times New Roman" w:hAnsi="Times New Roman"/>
              </w:rPr>
              <w:t xml:space="preserve">, </w:t>
            </w:r>
            <w:proofErr w:type="spellStart"/>
            <w:r w:rsidRPr="00DA6138">
              <w:rPr>
                <w:rFonts w:ascii="Times New Roman" w:hAnsi="Times New Roman"/>
              </w:rPr>
              <w:t>Блэкмана</w:t>
            </w:r>
            <w:proofErr w:type="spellEnd"/>
            <w:r w:rsidRPr="00DA6138">
              <w:rPr>
                <w:rFonts w:ascii="Times New Roman" w:hAnsi="Times New Roman"/>
              </w:rPr>
              <w:t>-Хэмминга;</w:t>
            </w:r>
          </w:p>
          <w:p w:rsidR="00E6658E" w:rsidRPr="00DA6138" w:rsidRDefault="00E6658E" w:rsidP="00E00A91">
            <w:pPr>
              <w:pStyle w:val="aff0"/>
              <w:numPr>
                <w:ilvl w:val="0"/>
                <w:numId w:val="62"/>
              </w:numPr>
              <w:spacing w:after="0" w:line="240" w:lineRule="auto"/>
              <w:ind w:left="317" w:hanging="283"/>
              <w:rPr>
                <w:rFonts w:ascii="Times New Roman" w:hAnsi="Times New Roman"/>
              </w:rPr>
            </w:pPr>
            <w:r w:rsidRPr="00DA6138">
              <w:rPr>
                <w:rFonts w:ascii="Times New Roman" w:hAnsi="Times New Roman"/>
              </w:rPr>
              <w:t>Динамический диапазон: не менее 75 дБ;</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Детектор огибающей с полосовыми фильтрами: 2/3 октавные, 1/3 октавные и 1/1 октавные: 4000 Гц, 5000 Гц, 6300 Гц, 8000 Гц;</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Измерение амплитуды и фазы для балансировки:</w:t>
            </w:r>
          </w:p>
          <w:p w:rsidR="00E6658E" w:rsidRPr="00DA6138" w:rsidRDefault="00E6658E" w:rsidP="00E00A91">
            <w:pPr>
              <w:pStyle w:val="aff0"/>
              <w:numPr>
                <w:ilvl w:val="0"/>
                <w:numId w:val="63"/>
              </w:numPr>
              <w:spacing w:after="0" w:line="240" w:lineRule="auto"/>
              <w:ind w:left="317" w:hanging="283"/>
              <w:rPr>
                <w:rFonts w:ascii="Times New Roman" w:hAnsi="Times New Roman"/>
              </w:rPr>
            </w:pPr>
            <w:r w:rsidRPr="00DA6138">
              <w:rPr>
                <w:rFonts w:ascii="Times New Roman" w:hAnsi="Times New Roman"/>
              </w:rPr>
              <w:t>Диапазон частот вращения: от 0,5 до 2000 Гц;</w:t>
            </w:r>
          </w:p>
          <w:p w:rsidR="00E6658E" w:rsidRPr="00DA6138" w:rsidRDefault="00E6658E" w:rsidP="00E00A91">
            <w:pPr>
              <w:pStyle w:val="aff0"/>
              <w:numPr>
                <w:ilvl w:val="0"/>
                <w:numId w:val="63"/>
              </w:numPr>
              <w:spacing w:after="0" w:line="240" w:lineRule="auto"/>
              <w:ind w:left="317" w:hanging="283"/>
              <w:rPr>
                <w:rFonts w:ascii="Times New Roman" w:hAnsi="Times New Roman"/>
              </w:rPr>
            </w:pPr>
            <w:r w:rsidRPr="00DA6138">
              <w:rPr>
                <w:rFonts w:ascii="Times New Roman" w:hAnsi="Times New Roman"/>
              </w:rPr>
              <w:t>Автоматический контроль: контроль подключения датчика;</w:t>
            </w:r>
          </w:p>
          <w:p w:rsidR="00E6658E" w:rsidRPr="00DA6138" w:rsidRDefault="00E6658E" w:rsidP="00E00A91">
            <w:pPr>
              <w:pStyle w:val="aff0"/>
              <w:numPr>
                <w:ilvl w:val="0"/>
                <w:numId w:val="63"/>
              </w:numPr>
              <w:spacing w:after="0" w:line="240" w:lineRule="auto"/>
              <w:ind w:left="317" w:hanging="283"/>
              <w:rPr>
                <w:rFonts w:ascii="Times New Roman" w:hAnsi="Times New Roman"/>
              </w:rPr>
            </w:pPr>
            <w:r w:rsidRPr="00DA6138">
              <w:rPr>
                <w:rFonts w:ascii="Times New Roman" w:hAnsi="Times New Roman"/>
              </w:rPr>
              <w:t>Единицы измерения амплитуды: дБ, g, м/с2, мм/с, мкм;</w:t>
            </w:r>
          </w:p>
          <w:p w:rsidR="00E6658E" w:rsidRPr="00DA6138" w:rsidRDefault="00E6658E" w:rsidP="00E00A91">
            <w:pPr>
              <w:pStyle w:val="aff0"/>
              <w:numPr>
                <w:ilvl w:val="0"/>
                <w:numId w:val="59"/>
              </w:numPr>
              <w:spacing w:after="0" w:line="240" w:lineRule="auto"/>
              <w:ind w:left="317" w:hanging="283"/>
              <w:rPr>
                <w:rFonts w:ascii="Times New Roman" w:hAnsi="Times New Roman"/>
              </w:rPr>
            </w:pPr>
            <w:r w:rsidRPr="00DA6138">
              <w:rPr>
                <w:rFonts w:ascii="Times New Roman" w:hAnsi="Times New Roman"/>
              </w:rPr>
              <w:t>Общие характеристики:</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Графический цветной дисплей: ЖКИ;</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 xml:space="preserve">Размер дисплея по диагонали: не менее 3,5 </w:t>
            </w:r>
            <w:r w:rsidRPr="00DA6138">
              <w:rPr>
                <w:rFonts w:ascii="Times New Roman" w:hAnsi="Times New Roman"/>
                <w:color w:val="000000"/>
              </w:rPr>
              <w:t>дюйма;</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Разрешение дисплея: не менее 320х240</w:t>
            </w:r>
            <w:r w:rsidRPr="00DA6138">
              <w:rPr>
                <w:rFonts w:ascii="Times New Roman" w:hAnsi="Times New Roman"/>
                <w:color w:val="000000"/>
              </w:rPr>
              <w:t xml:space="preserve"> </w:t>
            </w:r>
            <w:proofErr w:type="spellStart"/>
            <w:r w:rsidRPr="00DA6138">
              <w:rPr>
                <w:rFonts w:ascii="Times New Roman" w:hAnsi="Times New Roman"/>
                <w:color w:val="000000"/>
              </w:rPr>
              <w:t>пикс</w:t>
            </w:r>
            <w:proofErr w:type="spellEnd"/>
            <w:r w:rsidRPr="00DA6138">
              <w:rPr>
                <w:rFonts w:ascii="Times New Roman" w:hAnsi="Times New Roman"/>
                <w:color w:val="000000"/>
              </w:rPr>
              <w:t>.;</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Объем памяти: не менее 8</w:t>
            </w:r>
            <w:r w:rsidRPr="00DA6138">
              <w:rPr>
                <w:rFonts w:ascii="Times New Roman" w:hAnsi="Times New Roman"/>
                <w:color w:val="000000"/>
              </w:rPr>
              <w:t xml:space="preserve"> </w:t>
            </w:r>
            <w:proofErr w:type="spellStart"/>
            <w:r w:rsidRPr="00DA6138">
              <w:rPr>
                <w:rFonts w:ascii="Times New Roman" w:hAnsi="Times New Roman"/>
                <w:color w:val="000000"/>
              </w:rPr>
              <w:t>мБ</w:t>
            </w:r>
            <w:proofErr w:type="spellEnd"/>
            <w:r w:rsidRPr="00DA6138">
              <w:rPr>
                <w:rFonts w:ascii="Times New Roman" w:hAnsi="Times New Roman"/>
                <w:color w:val="000000"/>
              </w:rPr>
              <w:t>;</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Устройство ввода: пленочная клавиатура;</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Внешние устройства: USB;</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Степень защиты: не менее  IP 54;</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lastRenderedPageBreak/>
              <w:t>Электропитание: от сети переменного тока 220 В, 50 Гц;</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Напряжение источника питания: не более 3,3</w:t>
            </w:r>
            <w:r w:rsidRPr="00DA6138">
              <w:rPr>
                <w:rFonts w:ascii="Times New Roman" w:hAnsi="Times New Roman"/>
                <w:color w:val="000000"/>
              </w:rPr>
              <w:t xml:space="preserve"> В;</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Емкость источника питания:  не менее 2000</w:t>
            </w:r>
            <w:r w:rsidRPr="00DA6138">
              <w:rPr>
                <w:rFonts w:ascii="Times New Roman" w:hAnsi="Times New Roman"/>
                <w:color w:val="000000"/>
              </w:rPr>
              <w:t xml:space="preserve"> мА/ч;</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 xml:space="preserve">Время зарядки аккумулятора:  не более 4 </w:t>
            </w:r>
            <w:r w:rsidRPr="00DA6138">
              <w:rPr>
                <w:rFonts w:ascii="Times New Roman" w:hAnsi="Times New Roman"/>
                <w:color w:val="000000"/>
              </w:rPr>
              <w:t>ч;</w:t>
            </w:r>
          </w:p>
          <w:p w:rsidR="00E6658E" w:rsidRPr="00DA6138" w:rsidRDefault="00E6658E" w:rsidP="00E00A91">
            <w:pPr>
              <w:pStyle w:val="aff0"/>
              <w:numPr>
                <w:ilvl w:val="0"/>
                <w:numId w:val="64"/>
              </w:numPr>
              <w:spacing w:after="0" w:line="240" w:lineRule="auto"/>
              <w:ind w:left="317" w:hanging="283"/>
              <w:rPr>
                <w:rFonts w:ascii="Times New Roman" w:hAnsi="Times New Roman"/>
              </w:rPr>
            </w:pPr>
            <w:r w:rsidRPr="00DA6138">
              <w:rPr>
                <w:rFonts w:ascii="Times New Roman" w:hAnsi="Times New Roman"/>
              </w:rPr>
              <w:t>Время работы от аккумулятора: не менее 8</w:t>
            </w:r>
            <w:r w:rsidRPr="00DA6138">
              <w:rPr>
                <w:rFonts w:ascii="Times New Roman" w:hAnsi="Times New Roman"/>
                <w:color w:val="000000"/>
              </w:rPr>
              <w:t xml:space="preserve"> ч;</w:t>
            </w:r>
          </w:p>
          <w:p w:rsidR="00E6658E" w:rsidRPr="00DA6138" w:rsidRDefault="00E6658E" w:rsidP="00E6658E">
            <w:pPr>
              <w:spacing w:after="0" w:line="240" w:lineRule="auto"/>
              <w:rPr>
                <w:rFonts w:ascii="Times New Roman" w:hAnsi="Times New Roman"/>
              </w:rPr>
            </w:pPr>
          </w:p>
          <w:p w:rsidR="00E6658E" w:rsidRPr="00DA6138" w:rsidRDefault="00E6658E" w:rsidP="00E6658E">
            <w:pPr>
              <w:spacing w:after="0" w:line="240" w:lineRule="auto"/>
              <w:rPr>
                <w:rFonts w:ascii="Times New Roman" w:hAnsi="Times New Roman"/>
                <w:u w:val="single"/>
              </w:rPr>
            </w:pPr>
            <w:r w:rsidRPr="00DA6138">
              <w:rPr>
                <w:rFonts w:ascii="Times New Roman" w:hAnsi="Times New Roman"/>
                <w:u w:val="single"/>
              </w:rPr>
              <w:t>Дополнительно комплект включает в себя:</w:t>
            </w:r>
          </w:p>
          <w:p w:rsidR="00E6658E" w:rsidRPr="00DA6138" w:rsidRDefault="00E6658E" w:rsidP="00E00A91">
            <w:pPr>
              <w:pStyle w:val="aff0"/>
              <w:numPr>
                <w:ilvl w:val="0"/>
                <w:numId w:val="65"/>
              </w:numPr>
              <w:spacing w:after="0" w:line="240" w:lineRule="auto"/>
              <w:ind w:left="317" w:hanging="283"/>
              <w:rPr>
                <w:rFonts w:ascii="Times New Roman" w:hAnsi="Times New Roman"/>
              </w:rPr>
            </w:pPr>
            <w:r w:rsidRPr="00DA6138">
              <w:rPr>
                <w:rFonts w:ascii="Times New Roman" w:hAnsi="Times New Roman"/>
              </w:rPr>
              <w:t>Блок вычислительный: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proofErr w:type="spellStart"/>
            <w:r w:rsidRPr="00DA6138">
              <w:rPr>
                <w:rFonts w:ascii="Times New Roman" w:hAnsi="Times New Roman"/>
              </w:rPr>
              <w:t>Вибропреобразователь</w:t>
            </w:r>
            <w:proofErr w:type="spellEnd"/>
            <w:r w:rsidRPr="00DA6138">
              <w:rPr>
                <w:rFonts w:ascii="Times New Roman" w:hAnsi="Times New Roman"/>
              </w:rPr>
              <w:t xml:space="preserve"> с крепежным магнитом: не менее 2</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Штатив магнитный: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Угломер: не менее 2</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Стробоскоп светодиодный: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proofErr w:type="spellStart"/>
            <w:r w:rsidRPr="00DA6138">
              <w:rPr>
                <w:rFonts w:ascii="Times New Roman" w:hAnsi="Times New Roman"/>
              </w:rPr>
              <w:t>Таходатчик</w:t>
            </w:r>
            <w:proofErr w:type="spellEnd"/>
            <w:r w:rsidRPr="00DA6138">
              <w:rPr>
                <w:rFonts w:ascii="Times New Roman" w:hAnsi="Times New Roman"/>
              </w:rPr>
              <w:t>: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Весы электронные: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Ножницы: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Кабель сигнальный: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 xml:space="preserve">Кабель </w:t>
            </w:r>
            <w:proofErr w:type="spellStart"/>
            <w:r w:rsidRPr="00DA6138">
              <w:rPr>
                <w:rFonts w:ascii="Times New Roman" w:hAnsi="Times New Roman"/>
              </w:rPr>
              <w:t>вибропреобразователя</w:t>
            </w:r>
            <w:proofErr w:type="spellEnd"/>
            <w:r w:rsidRPr="00DA6138">
              <w:rPr>
                <w:rFonts w:ascii="Times New Roman" w:hAnsi="Times New Roman"/>
              </w:rPr>
              <w:t>: не менее 2</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rPr>
              <w:t>Диск с программным обеспечением: 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color w:val="000000"/>
              </w:rPr>
              <w:t xml:space="preserve">USB-накопитель: </w:t>
            </w:r>
            <w:r w:rsidRPr="00DA6138">
              <w:rPr>
                <w:rFonts w:ascii="Times New Roman" w:hAnsi="Times New Roman"/>
              </w:rPr>
              <w:t>не менее 1</w:t>
            </w:r>
            <w:r w:rsidRPr="00DA6138">
              <w:rPr>
                <w:rFonts w:ascii="Times New Roman" w:hAnsi="Times New Roman"/>
                <w:color w:val="000000"/>
              </w:rPr>
              <w:t xml:space="preserve"> шт.;</w:t>
            </w:r>
          </w:p>
          <w:p w:rsidR="00E6658E" w:rsidRPr="00DA6138" w:rsidRDefault="00E6658E" w:rsidP="00E00A91">
            <w:pPr>
              <w:pStyle w:val="aff0"/>
              <w:numPr>
                <w:ilvl w:val="0"/>
                <w:numId w:val="66"/>
              </w:numPr>
              <w:spacing w:after="0" w:line="240" w:lineRule="auto"/>
              <w:ind w:left="317" w:hanging="283"/>
              <w:rPr>
                <w:rFonts w:ascii="Times New Roman" w:hAnsi="Times New Roman"/>
              </w:rPr>
            </w:pPr>
            <w:r w:rsidRPr="00DA6138">
              <w:rPr>
                <w:rFonts w:ascii="Times New Roman" w:hAnsi="Times New Roman"/>
                <w:color w:val="000000"/>
              </w:rPr>
              <w:t xml:space="preserve">Руководство по эксплуатации: </w:t>
            </w:r>
            <w:r w:rsidRPr="00DA6138">
              <w:rPr>
                <w:rFonts w:ascii="Times New Roman" w:hAnsi="Times New Roman"/>
              </w:rPr>
              <w:t>не менее 1</w:t>
            </w:r>
            <w:r w:rsidRPr="00DA6138">
              <w:rPr>
                <w:rFonts w:ascii="Times New Roman" w:hAnsi="Times New Roman"/>
                <w:color w:val="000000"/>
              </w:rPr>
              <w:t xml:space="preserve"> шт.;</w:t>
            </w:r>
          </w:p>
          <w:p w:rsidR="00E6658E" w:rsidRDefault="00E6658E" w:rsidP="00E6658E">
            <w:pPr>
              <w:rPr>
                <w:rFonts w:ascii="Times New Roman" w:hAnsi="Times New Roman"/>
                <w:color w:val="000000"/>
                <w:sz w:val="24"/>
                <w:szCs w:val="24"/>
                <w:shd w:val="clear" w:color="auto" w:fill="FFFFFF"/>
              </w:rPr>
            </w:pPr>
            <w:r w:rsidRPr="00DA6138">
              <w:rPr>
                <w:rFonts w:ascii="Times New Roman" w:hAnsi="Times New Roman"/>
                <w:color w:val="000000"/>
              </w:rPr>
              <w:t xml:space="preserve">Паспорт: </w:t>
            </w:r>
            <w:r w:rsidRPr="00DA6138">
              <w:rPr>
                <w:rFonts w:ascii="Times New Roman" w:hAnsi="Times New Roman"/>
              </w:rPr>
              <w:t>не менее 1</w:t>
            </w:r>
            <w:r w:rsidRPr="00DA6138">
              <w:rPr>
                <w:rFonts w:ascii="Times New Roman" w:hAnsi="Times New Roman"/>
                <w:color w:val="000000"/>
              </w:rPr>
              <w:t xml:space="preserve">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В составе универсальная система для лазерной центровки –</w:t>
            </w:r>
            <w:r>
              <w:rPr>
                <w:rFonts w:ascii="Times New Roman" w:hAnsi="Times New Roman"/>
              </w:rPr>
              <w:t xml:space="preserve"> наличие:</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 xml:space="preserve">Технические характеристики и требования к системе: </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 Диаметр сопрягаемых валов - 20-500 мм (цепное крепление)</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Неограничен (магнитное крепление)</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 Расстояние между измерительными блоками</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до 5000 мм</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 xml:space="preserve">3. Время установления </w:t>
            </w:r>
            <w:r>
              <w:rPr>
                <w:rFonts w:ascii="Times New Roman" w:hAnsi="Times New Roman"/>
              </w:rPr>
              <w:t>рабочего режима не более 1 мин.</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4. Рабочая зона измерения, мм. – не менее  10х10</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5. Пределы допускаемой абсолютной основной погрешности, мм - в диапазоне температур от 0 до 40 °С ±(0,01L+0,01), где L- измеренное перемещение - в диапазоне температур от -20 до 0 °С не нормируются.</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6. Дискретность отсчета – не более 0,001 мм</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7. Разрешающая способность- не менее 0,01 мм</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8.Точность позиционирования по углу при отклонении задней плоскости измерительного блока от вертикального положения не более чем на 10° ± 0,1°</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9. Точность позиционирования по углу при отклонении задней плоскости измерительного блока от вертикального положения не более чем на 30° ± 0,25°</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10. Количество каналов измерения перемещений – не менее 2 шт</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11. Длина волны излучения лазерного диода 635-670 НМ</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12. Расходимость светового пятна лазерн</w:t>
            </w:r>
            <w:r>
              <w:rPr>
                <w:rFonts w:ascii="Times New Roman" w:hAnsi="Times New Roman"/>
              </w:rPr>
              <w:t>ого Излучения не более 0,7 мрад.</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13. Мощность лазерного излучения, мВт, менее 1 (класс 2)</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14. Тип встроенной аккумуляторной батареи - литий-ионная</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15. Номинальное напряжение питания системы от встроенной аккумуляторной батареи, В – не менее 3,7</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 xml:space="preserve">16. Емкость встроенной аккумуляторной батареи, 4000-5600 </w:t>
            </w:r>
            <w:proofErr w:type="spellStart"/>
            <w:r w:rsidRPr="00215289">
              <w:rPr>
                <w:rFonts w:ascii="Times New Roman" w:hAnsi="Times New Roman"/>
              </w:rPr>
              <w:t>мАч</w:t>
            </w:r>
            <w:proofErr w:type="spellEnd"/>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17. Потребляемый ток от встроенной аккумуляторной батареи, не более 400 мА</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18. Время зарядки аккумулятора не более 3 ч</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lastRenderedPageBreak/>
              <w:t>19. Выходное напряжение сетевого адаптера 5±0,5 В</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20. Потребляемый ток (от сетевого адаптера), не более 3000 мА</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21. Напряжение питания сетевого адаптера от сети переменного тока 50 Гц - 100-240 В</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22. Время непрерывной работы системы от аккумуляторов не менее 10 часов</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23. Степень защиты по ГОСТ 14254 – не ниже IP54</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24. Рабочая температура воздуха от -20 до +40 °С</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25. Габаритные размеры системы в транспортировочном кейсе (Д*В*Ш) – не более 460*150*400 мм</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26. Масса полного комплекта в транспортировочном кейсе не более 9,5±0,5 кг</w:t>
            </w:r>
            <w:r>
              <w:rPr>
                <w:rFonts w:ascii="Times New Roman" w:hAnsi="Times New Roman"/>
              </w:rPr>
              <w:t>.</w:t>
            </w:r>
          </w:p>
          <w:p w:rsidR="00E6658E" w:rsidRPr="00215289" w:rsidRDefault="00E6658E" w:rsidP="00E6658E">
            <w:pPr>
              <w:autoSpaceDE w:val="0"/>
              <w:autoSpaceDN w:val="0"/>
              <w:adjustRightInd w:val="0"/>
              <w:spacing w:after="0" w:line="240" w:lineRule="auto"/>
              <w:rPr>
                <w:rFonts w:ascii="Times New Roman" w:hAnsi="Times New Roman"/>
              </w:rPr>
            </w:pP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 xml:space="preserve">Наличие в комплектации ПО должно позволять передавать измеренные данные для ведения баз данных по состоянию оборудования, анализа данных, прогнозирования, диагностики и формирования отчетов по центровке, интеграция данных по </w:t>
            </w:r>
            <w:proofErr w:type="spellStart"/>
            <w:r w:rsidRPr="00215289">
              <w:rPr>
                <w:rFonts w:ascii="Times New Roman" w:hAnsi="Times New Roman"/>
              </w:rPr>
              <w:t>тепловизионному</w:t>
            </w:r>
            <w:proofErr w:type="spellEnd"/>
            <w:r w:rsidRPr="00215289">
              <w:rPr>
                <w:rFonts w:ascii="Times New Roman" w:hAnsi="Times New Roman"/>
              </w:rPr>
              <w:t xml:space="preserve"> контролю, вибрации, балансировке и центровке в едином ПО.</w:t>
            </w:r>
          </w:p>
          <w:p w:rsidR="00E6658E" w:rsidRPr="00215289" w:rsidRDefault="00E6658E" w:rsidP="00E6658E">
            <w:pPr>
              <w:autoSpaceDE w:val="0"/>
              <w:autoSpaceDN w:val="0"/>
              <w:adjustRightInd w:val="0"/>
              <w:spacing w:after="0" w:line="240" w:lineRule="auto"/>
              <w:rPr>
                <w:rFonts w:ascii="Times New Roman" w:hAnsi="Times New Roman"/>
              </w:rPr>
            </w:pPr>
          </w:p>
          <w:p w:rsidR="00E6658E" w:rsidRPr="00215289" w:rsidRDefault="00E6658E" w:rsidP="00E6658E">
            <w:pPr>
              <w:autoSpaceDE w:val="0"/>
              <w:autoSpaceDN w:val="0"/>
              <w:adjustRightInd w:val="0"/>
              <w:spacing w:after="0" w:line="240" w:lineRule="auto"/>
              <w:rPr>
                <w:rFonts w:ascii="Times New Roman" w:hAnsi="Times New Roman"/>
                <w:bCs/>
                <w:u w:val="single"/>
              </w:rPr>
            </w:pPr>
            <w:r w:rsidRPr="00215289">
              <w:rPr>
                <w:rFonts w:ascii="Times New Roman" w:hAnsi="Times New Roman"/>
                <w:bCs/>
                <w:u w:val="single"/>
              </w:rPr>
              <w:t>Комплект поставки:</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1.Блок вычислительный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2.Чехол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3.Адаптер сетевой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4. Кабель интерфейсный USB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5. Блок измерительный лазерный БИЛ-1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6. Блок измерительный лазерный БИЛ-2 – не менее 1 шт.</w:t>
            </w:r>
          </w:p>
          <w:p w:rsidR="00E6658E" w:rsidRPr="0065042F"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 xml:space="preserve">7. Кабель сигнальный 1500 мм – </w:t>
            </w:r>
            <w:r w:rsidRPr="0065042F">
              <w:rPr>
                <w:rFonts w:ascii="Times New Roman" w:hAnsi="Times New Roman"/>
              </w:rPr>
              <w:t>более  3 шт.</w:t>
            </w:r>
          </w:p>
          <w:p w:rsidR="00E6658E" w:rsidRPr="0065042F" w:rsidRDefault="00E6658E" w:rsidP="00E6658E">
            <w:pPr>
              <w:autoSpaceDE w:val="0"/>
              <w:autoSpaceDN w:val="0"/>
              <w:adjustRightInd w:val="0"/>
              <w:spacing w:after="0" w:line="240" w:lineRule="auto"/>
              <w:rPr>
                <w:rFonts w:ascii="Times New Roman" w:hAnsi="Times New Roman"/>
              </w:rPr>
            </w:pPr>
            <w:r w:rsidRPr="0065042F">
              <w:rPr>
                <w:rFonts w:ascii="Times New Roman" w:hAnsi="Times New Roman"/>
              </w:rPr>
              <w:t>8. V-образная призма в сборе – не менее 2 шт.</w:t>
            </w:r>
          </w:p>
          <w:p w:rsidR="00E6658E" w:rsidRPr="00215289" w:rsidRDefault="00E6658E" w:rsidP="00E6658E">
            <w:pPr>
              <w:autoSpaceDE w:val="0"/>
              <w:autoSpaceDN w:val="0"/>
              <w:adjustRightInd w:val="0"/>
              <w:spacing w:after="0" w:line="240" w:lineRule="auto"/>
              <w:rPr>
                <w:rFonts w:ascii="Times New Roman" w:hAnsi="Times New Roman"/>
              </w:rPr>
            </w:pPr>
            <w:r w:rsidRPr="0065042F">
              <w:rPr>
                <w:rFonts w:ascii="Times New Roman" w:hAnsi="Times New Roman"/>
              </w:rPr>
              <w:t>9. Стойка крепления малая 100 мм – более  3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10. Цепь удлинительная – не менее 2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11. Ключ затяжной цилиндрический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12. Магнитное основание с площадкой – не менее 2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13. Ключ затяжной, 5 мм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14. Рулетка измерительная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15. Комплект пластин, калиброванных, толщина 0,25 мм (0.010”), 10 штук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16. Набор щупов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17. Руководство по эксплуатации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18. Паспорт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19. USB-накопитель с ПО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20. Кейс транспортировочный – не менее 1 шт.</w:t>
            </w:r>
          </w:p>
          <w:p w:rsidR="00E6658E" w:rsidRPr="00215289" w:rsidRDefault="00E6658E" w:rsidP="00E6658E">
            <w:pPr>
              <w:autoSpaceDE w:val="0"/>
              <w:autoSpaceDN w:val="0"/>
              <w:adjustRightInd w:val="0"/>
              <w:spacing w:after="0" w:line="240" w:lineRule="auto"/>
              <w:rPr>
                <w:rFonts w:ascii="Times New Roman" w:hAnsi="Times New Roman"/>
              </w:rPr>
            </w:pPr>
            <w:r w:rsidRPr="00215289">
              <w:rPr>
                <w:rFonts w:ascii="Times New Roman" w:hAnsi="Times New Roman"/>
              </w:rPr>
              <w:t>21. Упаковочная коробка – не менее 1 шт.</w:t>
            </w:r>
          </w:p>
          <w:p w:rsidR="00E6658E" w:rsidRPr="00215289" w:rsidRDefault="00E6658E" w:rsidP="00E6658E">
            <w:pPr>
              <w:autoSpaceDE w:val="0"/>
              <w:autoSpaceDN w:val="0"/>
              <w:adjustRightInd w:val="0"/>
              <w:spacing w:after="0" w:line="240" w:lineRule="auto"/>
              <w:rPr>
                <w:rFonts w:ascii="Times New Roman" w:hAnsi="Times New Roman"/>
              </w:rPr>
            </w:pPr>
          </w:p>
          <w:p w:rsidR="00E6658E" w:rsidRPr="00215289" w:rsidRDefault="00E6658E" w:rsidP="00E6658E">
            <w:pPr>
              <w:autoSpaceDE w:val="0"/>
              <w:autoSpaceDN w:val="0"/>
              <w:adjustRightInd w:val="0"/>
              <w:spacing w:after="0" w:line="240" w:lineRule="auto"/>
              <w:rPr>
                <w:rFonts w:ascii="Times New Roman" w:hAnsi="Times New Roman"/>
                <w:bCs/>
                <w:u w:val="single"/>
              </w:rPr>
            </w:pPr>
            <w:r w:rsidRPr="00215289">
              <w:rPr>
                <w:rFonts w:ascii="Times New Roman" w:hAnsi="Times New Roman"/>
                <w:bCs/>
                <w:u w:val="single"/>
              </w:rPr>
              <w:t>Требование к сертификатам:</w:t>
            </w:r>
          </w:p>
          <w:p w:rsidR="00E6658E" w:rsidRPr="00215289" w:rsidRDefault="00E6658E" w:rsidP="00E6658E">
            <w:pPr>
              <w:rPr>
                <w:rFonts w:ascii="Times New Roman" w:hAnsi="Times New Roman"/>
                <w:color w:val="000000"/>
                <w:shd w:val="clear" w:color="auto" w:fill="FFFFFF"/>
              </w:rPr>
            </w:pPr>
            <w:r w:rsidRPr="00215289">
              <w:rPr>
                <w:rFonts w:ascii="Times New Roman" w:hAnsi="Times New Roman"/>
              </w:rPr>
              <w:t>Наличие действующего свидетельства о внесении в реестр средств измерений Российской Федерации. Декларация о соответствии.</w:t>
            </w:r>
          </w:p>
          <w:p w:rsidR="00E6658E"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составе </w:t>
            </w:r>
            <w:proofErr w:type="spellStart"/>
            <w:r>
              <w:rPr>
                <w:rFonts w:ascii="Times New Roman" w:hAnsi="Times New Roman"/>
                <w:color w:val="000000"/>
                <w:sz w:val="24"/>
                <w:szCs w:val="24"/>
                <w:shd w:val="clear" w:color="auto" w:fill="FFFFFF"/>
              </w:rPr>
              <w:t>тепловизор</w:t>
            </w:r>
            <w:proofErr w:type="spellEnd"/>
            <w:r>
              <w:rPr>
                <w:rFonts w:ascii="Times New Roman" w:hAnsi="Times New Roman"/>
                <w:color w:val="000000"/>
                <w:sz w:val="24"/>
                <w:szCs w:val="24"/>
                <w:shd w:val="clear" w:color="auto" w:fill="FFFFFF"/>
              </w:rPr>
              <w:t xml:space="preserve"> – наличие:</w:t>
            </w:r>
          </w:p>
          <w:p w:rsidR="00E6658E" w:rsidRPr="006855F1" w:rsidRDefault="00E6658E" w:rsidP="00E6658E">
            <w:pPr>
              <w:spacing w:after="0" w:line="240" w:lineRule="auto"/>
              <w:rPr>
                <w:rFonts w:ascii="Times New Roman" w:hAnsi="Times New Roman"/>
              </w:rPr>
            </w:pPr>
            <w:r w:rsidRPr="006855F1">
              <w:rPr>
                <w:rFonts w:ascii="Times New Roman" w:hAnsi="Times New Roman"/>
                <w:u w:val="single"/>
              </w:rPr>
              <w:t>Характеристики</w:t>
            </w:r>
            <w:r w:rsidRPr="006855F1">
              <w:rPr>
                <w:rFonts w:ascii="Times New Roman" w:hAnsi="Times New Roman"/>
              </w:rPr>
              <w:t xml:space="preserve"> </w:t>
            </w:r>
            <w:proofErr w:type="spellStart"/>
            <w:r w:rsidRPr="006855F1">
              <w:rPr>
                <w:rFonts w:ascii="Times New Roman" w:hAnsi="Times New Roman"/>
              </w:rPr>
              <w:t>тепловизора</w:t>
            </w:r>
            <w:proofErr w:type="spellEnd"/>
            <w:r w:rsidRPr="006855F1">
              <w:rPr>
                <w:rFonts w:ascii="Times New Roman" w:hAnsi="Times New Roman"/>
              </w:rPr>
              <w:t>:</w:t>
            </w:r>
          </w:p>
          <w:p w:rsidR="00E6658E" w:rsidRPr="006855F1" w:rsidRDefault="00E6658E" w:rsidP="00E6658E">
            <w:pPr>
              <w:spacing w:after="0" w:line="240" w:lineRule="auto"/>
              <w:rPr>
                <w:rFonts w:ascii="Times New Roman" w:hAnsi="Times New Roman"/>
              </w:rPr>
            </w:pPr>
            <w:r w:rsidRPr="006855F1">
              <w:rPr>
                <w:rFonts w:ascii="Times New Roman" w:hAnsi="Times New Roman"/>
              </w:rPr>
              <w:t xml:space="preserve">Количество – не менее 1 </w:t>
            </w:r>
            <w:proofErr w:type="spellStart"/>
            <w:r w:rsidRPr="006855F1">
              <w:rPr>
                <w:rFonts w:ascii="Times New Roman" w:hAnsi="Times New Roman"/>
              </w:rPr>
              <w:t>шт</w:t>
            </w:r>
            <w:proofErr w:type="spellEnd"/>
            <w:r w:rsidRPr="006855F1">
              <w:rPr>
                <w:rFonts w:ascii="Times New Roman" w:hAnsi="Times New Roman"/>
              </w:rPr>
              <w:t>;</w:t>
            </w:r>
          </w:p>
          <w:p w:rsidR="00E6658E" w:rsidRPr="006855F1" w:rsidRDefault="00E6658E" w:rsidP="00E6658E">
            <w:pPr>
              <w:spacing w:after="0" w:line="240" w:lineRule="auto"/>
              <w:ind w:right="-125"/>
              <w:rPr>
                <w:rFonts w:ascii="Times New Roman" w:hAnsi="Times New Roman"/>
              </w:rPr>
            </w:pPr>
            <w:r w:rsidRPr="006855F1">
              <w:rPr>
                <w:rFonts w:ascii="Times New Roman" w:hAnsi="Times New Roman"/>
              </w:rPr>
              <w:t xml:space="preserve">Назначение - </w:t>
            </w:r>
            <w:proofErr w:type="spellStart"/>
            <w:r w:rsidRPr="006855F1">
              <w:rPr>
                <w:rFonts w:ascii="Times New Roman" w:hAnsi="Times New Roman"/>
              </w:rPr>
              <w:t>тепловизор</w:t>
            </w:r>
            <w:proofErr w:type="spellEnd"/>
            <w:r w:rsidRPr="006855F1">
              <w:rPr>
                <w:rFonts w:ascii="Times New Roman" w:hAnsi="Times New Roman"/>
              </w:rPr>
              <w:t xml:space="preserve"> представляет собой </w:t>
            </w:r>
            <w:proofErr w:type="spellStart"/>
            <w:r w:rsidRPr="006855F1">
              <w:rPr>
                <w:rFonts w:ascii="Times New Roman" w:hAnsi="Times New Roman"/>
              </w:rPr>
              <w:t>тепловизионную</w:t>
            </w:r>
            <w:proofErr w:type="spellEnd"/>
            <w:r w:rsidRPr="006855F1">
              <w:rPr>
                <w:rFonts w:ascii="Times New Roman" w:hAnsi="Times New Roman"/>
              </w:rPr>
              <w:t xml:space="preserve"> камеру для исследования тепловых полей объектов.</w:t>
            </w:r>
          </w:p>
          <w:p w:rsidR="00E6658E" w:rsidRPr="006855F1" w:rsidRDefault="00E6658E" w:rsidP="00E6658E">
            <w:pPr>
              <w:spacing w:after="0" w:line="240" w:lineRule="auto"/>
              <w:rPr>
                <w:rFonts w:ascii="Times New Roman" w:hAnsi="Times New Roman"/>
              </w:rPr>
            </w:pPr>
            <w:r w:rsidRPr="006855F1">
              <w:rPr>
                <w:rFonts w:ascii="Times New Roman" w:hAnsi="Times New Roman"/>
              </w:rPr>
              <w:lastRenderedPageBreak/>
              <w:t xml:space="preserve">Программное обеспечение - программное обеспечение </w:t>
            </w:r>
            <w:proofErr w:type="spellStart"/>
            <w:r w:rsidRPr="006855F1">
              <w:rPr>
                <w:rFonts w:ascii="Times New Roman" w:hAnsi="Times New Roman"/>
              </w:rPr>
              <w:t>тепловизора</w:t>
            </w:r>
            <w:proofErr w:type="spellEnd"/>
            <w:r w:rsidRPr="006855F1">
              <w:rPr>
                <w:rFonts w:ascii="Times New Roman" w:hAnsi="Times New Roman"/>
              </w:rPr>
              <w:t xml:space="preserve"> должно обеспечивать возможность создания базы данных оборудования (конфигурация объекта исследования), анализ и документирование результатов измерений, интеграция с данными по вибрации, балансировки и центровки</w:t>
            </w:r>
          </w:p>
          <w:p w:rsidR="00E6658E" w:rsidRPr="006855F1" w:rsidRDefault="00E6658E" w:rsidP="00E6658E">
            <w:pPr>
              <w:spacing w:after="0" w:line="240" w:lineRule="auto"/>
              <w:rPr>
                <w:rFonts w:ascii="Times New Roman" w:hAnsi="Times New Roman"/>
              </w:rPr>
            </w:pPr>
          </w:p>
          <w:p w:rsidR="00E6658E" w:rsidRPr="006855F1" w:rsidRDefault="00E6658E" w:rsidP="00E6658E">
            <w:pPr>
              <w:spacing w:after="0" w:line="240" w:lineRule="auto"/>
              <w:rPr>
                <w:rFonts w:ascii="Times New Roman" w:hAnsi="Times New Roman"/>
              </w:rPr>
            </w:pPr>
            <w:r w:rsidRPr="006855F1">
              <w:rPr>
                <w:rFonts w:ascii="Times New Roman" w:hAnsi="Times New Roman"/>
                <w:u w:val="single"/>
              </w:rPr>
              <w:t xml:space="preserve">Технические характеристики </w:t>
            </w:r>
            <w:proofErr w:type="spellStart"/>
            <w:r w:rsidRPr="006855F1">
              <w:rPr>
                <w:rFonts w:ascii="Times New Roman" w:hAnsi="Times New Roman"/>
                <w:u w:val="single"/>
              </w:rPr>
              <w:t>тепловизора</w:t>
            </w:r>
            <w:proofErr w:type="spellEnd"/>
            <w:r w:rsidRPr="006855F1">
              <w:rPr>
                <w:rFonts w:ascii="Times New Roman" w:hAnsi="Times New Roman"/>
              </w:rPr>
              <w:t>:</w:t>
            </w:r>
          </w:p>
          <w:p w:rsidR="00E6658E" w:rsidRPr="006855F1" w:rsidRDefault="00E6658E" w:rsidP="00E00A91">
            <w:pPr>
              <w:pStyle w:val="aff0"/>
              <w:numPr>
                <w:ilvl w:val="0"/>
                <w:numId w:val="67"/>
              </w:numPr>
              <w:spacing w:after="0" w:line="240" w:lineRule="auto"/>
              <w:ind w:left="317" w:hanging="283"/>
              <w:rPr>
                <w:rFonts w:ascii="Times New Roman" w:hAnsi="Times New Roman"/>
              </w:rPr>
            </w:pPr>
            <w:r w:rsidRPr="006855F1">
              <w:rPr>
                <w:rFonts w:ascii="Times New Roman" w:hAnsi="Times New Roman"/>
              </w:rPr>
              <w:t>Формирование изображений:</w:t>
            </w:r>
          </w:p>
          <w:p w:rsidR="00E6658E" w:rsidRPr="006855F1" w:rsidRDefault="00E6658E" w:rsidP="00E00A91">
            <w:pPr>
              <w:pStyle w:val="aff0"/>
              <w:numPr>
                <w:ilvl w:val="0"/>
                <w:numId w:val="60"/>
              </w:numPr>
              <w:spacing w:after="0" w:line="240" w:lineRule="auto"/>
              <w:ind w:left="317" w:hanging="283"/>
              <w:rPr>
                <w:rFonts w:ascii="Times New Roman" w:hAnsi="Times New Roman"/>
              </w:rPr>
            </w:pPr>
            <w:r w:rsidRPr="006855F1">
              <w:rPr>
                <w:rFonts w:ascii="Times New Roman" w:hAnsi="Times New Roman"/>
              </w:rPr>
              <w:t>Экран: вращающийся, цветной, тип LCD;</w:t>
            </w:r>
          </w:p>
          <w:p w:rsidR="00E6658E" w:rsidRPr="006855F1" w:rsidRDefault="00E6658E" w:rsidP="00E00A91">
            <w:pPr>
              <w:pStyle w:val="aff0"/>
              <w:numPr>
                <w:ilvl w:val="0"/>
                <w:numId w:val="60"/>
              </w:numPr>
              <w:spacing w:after="0" w:line="240" w:lineRule="auto"/>
              <w:ind w:left="317" w:hanging="283"/>
              <w:rPr>
                <w:rFonts w:ascii="Times New Roman" w:hAnsi="Times New Roman"/>
              </w:rPr>
            </w:pPr>
            <w:r w:rsidRPr="006855F1">
              <w:rPr>
                <w:rFonts w:ascii="Times New Roman" w:hAnsi="Times New Roman"/>
              </w:rPr>
              <w:t>Размер экрана не менее 3,5</w:t>
            </w:r>
            <w:r w:rsidRPr="006855F1">
              <w:rPr>
                <w:rFonts w:ascii="Times New Roman" w:hAnsi="Times New Roman"/>
                <w:color w:val="000000"/>
              </w:rPr>
              <w:t xml:space="preserve"> дюйма;</w:t>
            </w:r>
          </w:p>
          <w:p w:rsidR="00E6658E" w:rsidRPr="006855F1" w:rsidRDefault="00E6658E" w:rsidP="00E00A91">
            <w:pPr>
              <w:pStyle w:val="aff0"/>
              <w:numPr>
                <w:ilvl w:val="0"/>
                <w:numId w:val="68"/>
              </w:numPr>
              <w:spacing w:after="0" w:line="240" w:lineRule="auto"/>
              <w:ind w:left="317" w:hanging="283"/>
              <w:rPr>
                <w:rFonts w:ascii="Times New Roman" w:hAnsi="Times New Roman"/>
              </w:rPr>
            </w:pPr>
            <w:r w:rsidRPr="006855F1">
              <w:rPr>
                <w:rFonts w:ascii="Times New Roman" w:hAnsi="Times New Roman"/>
              </w:rPr>
              <w:t>Фокусировка: авто и ручная;</w:t>
            </w:r>
          </w:p>
          <w:p w:rsidR="00E6658E" w:rsidRPr="006855F1" w:rsidRDefault="00E6658E" w:rsidP="00E00A91">
            <w:pPr>
              <w:pStyle w:val="aff0"/>
              <w:numPr>
                <w:ilvl w:val="0"/>
                <w:numId w:val="68"/>
              </w:numPr>
              <w:spacing w:after="0" w:line="240" w:lineRule="auto"/>
              <w:ind w:left="317" w:hanging="283"/>
              <w:rPr>
                <w:rFonts w:ascii="Times New Roman" w:hAnsi="Times New Roman"/>
              </w:rPr>
            </w:pPr>
            <w:r w:rsidRPr="006855F1">
              <w:rPr>
                <w:rFonts w:ascii="Times New Roman" w:hAnsi="Times New Roman"/>
              </w:rPr>
              <w:t>Цифровое масштабирование: не менее 1-4х;</w:t>
            </w:r>
          </w:p>
          <w:p w:rsidR="00E6658E" w:rsidRPr="006855F1" w:rsidRDefault="00E6658E" w:rsidP="00E00A91">
            <w:pPr>
              <w:pStyle w:val="aff0"/>
              <w:numPr>
                <w:ilvl w:val="0"/>
                <w:numId w:val="68"/>
              </w:numPr>
              <w:spacing w:after="0" w:line="240" w:lineRule="auto"/>
              <w:ind w:left="317" w:hanging="283"/>
              <w:rPr>
                <w:rFonts w:ascii="Times New Roman" w:hAnsi="Times New Roman"/>
                <w:color w:val="000000"/>
              </w:rPr>
            </w:pPr>
            <w:r w:rsidRPr="006855F1">
              <w:rPr>
                <w:rFonts w:ascii="Times New Roman" w:hAnsi="Times New Roman"/>
              </w:rPr>
              <w:t>Цифровая камера:  не менее 3</w:t>
            </w:r>
            <w:r w:rsidRPr="006855F1">
              <w:rPr>
                <w:rFonts w:ascii="Times New Roman" w:hAnsi="Times New Roman"/>
                <w:color w:val="000000"/>
              </w:rPr>
              <w:t xml:space="preserve"> </w:t>
            </w:r>
            <w:proofErr w:type="spellStart"/>
            <w:r w:rsidRPr="006855F1">
              <w:rPr>
                <w:rFonts w:ascii="Times New Roman" w:hAnsi="Times New Roman"/>
                <w:color w:val="000000"/>
              </w:rPr>
              <w:t>Мпикс</w:t>
            </w:r>
            <w:proofErr w:type="spellEnd"/>
            <w:r w:rsidRPr="006855F1">
              <w:rPr>
                <w:rFonts w:ascii="Times New Roman" w:hAnsi="Times New Roman"/>
                <w:color w:val="000000"/>
              </w:rPr>
              <w:t>.</w:t>
            </w:r>
          </w:p>
          <w:p w:rsidR="00E6658E" w:rsidRPr="006855F1" w:rsidRDefault="00E6658E" w:rsidP="00E00A91">
            <w:pPr>
              <w:pStyle w:val="aff0"/>
              <w:numPr>
                <w:ilvl w:val="0"/>
                <w:numId w:val="67"/>
              </w:numPr>
              <w:spacing w:after="0" w:line="240" w:lineRule="auto"/>
              <w:ind w:left="317" w:hanging="283"/>
              <w:rPr>
                <w:rFonts w:ascii="Times New Roman" w:hAnsi="Times New Roman"/>
              </w:rPr>
            </w:pPr>
            <w:r w:rsidRPr="006855F1">
              <w:rPr>
                <w:rFonts w:ascii="Times New Roman" w:hAnsi="Times New Roman"/>
              </w:rPr>
              <w:t>Детектор:</w:t>
            </w:r>
          </w:p>
          <w:p w:rsidR="00E6658E" w:rsidRPr="006855F1" w:rsidRDefault="00E6658E" w:rsidP="00E00A91">
            <w:pPr>
              <w:pStyle w:val="aff0"/>
              <w:numPr>
                <w:ilvl w:val="0"/>
                <w:numId w:val="69"/>
              </w:numPr>
              <w:spacing w:after="0" w:line="240" w:lineRule="auto"/>
              <w:ind w:left="317" w:hanging="283"/>
              <w:rPr>
                <w:rFonts w:ascii="Times New Roman" w:hAnsi="Times New Roman"/>
                <w:color w:val="000000"/>
              </w:rPr>
            </w:pPr>
            <w:r w:rsidRPr="006855F1">
              <w:rPr>
                <w:rFonts w:ascii="Times New Roman" w:hAnsi="Times New Roman"/>
              </w:rPr>
              <w:t xml:space="preserve">Тип детектора: Матрица в фокальной области, неохлаждаемый </w:t>
            </w:r>
            <w:proofErr w:type="spellStart"/>
            <w:r w:rsidRPr="006855F1">
              <w:rPr>
                <w:rFonts w:ascii="Times New Roman" w:hAnsi="Times New Roman"/>
              </w:rPr>
              <w:t>микроболометр</w:t>
            </w:r>
            <w:proofErr w:type="spellEnd"/>
            <w:r w:rsidRPr="006855F1">
              <w:rPr>
                <w:rFonts w:ascii="Times New Roman" w:hAnsi="Times New Roman"/>
              </w:rPr>
              <w:t xml:space="preserve">, не менее 160 x 120 </w:t>
            </w:r>
            <w:proofErr w:type="spellStart"/>
            <w:r w:rsidRPr="006855F1">
              <w:rPr>
                <w:rFonts w:ascii="Times New Roman" w:hAnsi="Times New Roman"/>
              </w:rPr>
              <w:t>пикс</w:t>
            </w:r>
            <w:proofErr w:type="spellEnd"/>
            <w:r w:rsidRPr="006855F1">
              <w:rPr>
                <w:rFonts w:ascii="Times New Roman" w:hAnsi="Times New Roman"/>
              </w:rPr>
              <w:t>.;</w:t>
            </w:r>
          </w:p>
          <w:p w:rsidR="00E6658E" w:rsidRPr="006855F1" w:rsidRDefault="00E6658E" w:rsidP="00E00A91">
            <w:pPr>
              <w:pStyle w:val="aff0"/>
              <w:numPr>
                <w:ilvl w:val="0"/>
                <w:numId w:val="69"/>
              </w:numPr>
              <w:spacing w:after="0" w:line="240" w:lineRule="auto"/>
              <w:ind w:left="317" w:hanging="283"/>
              <w:rPr>
                <w:rFonts w:ascii="Times New Roman" w:hAnsi="Times New Roman"/>
                <w:color w:val="000000"/>
              </w:rPr>
            </w:pPr>
            <w:r w:rsidRPr="006855F1">
              <w:rPr>
                <w:rFonts w:ascii="Times New Roman" w:hAnsi="Times New Roman"/>
              </w:rPr>
              <w:t>Шаг пикселей:  не более 25</w:t>
            </w:r>
            <w:r w:rsidRPr="006855F1">
              <w:rPr>
                <w:rFonts w:ascii="Times New Roman" w:hAnsi="Times New Roman"/>
                <w:color w:val="000000"/>
              </w:rPr>
              <w:t xml:space="preserve"> мкм;</w:t>
            </w:r>
          </w:p>
          <w:p w:rsidR="00E6658E" w:rsidRPr="006855F1" w:rsidRDefault="00E6658E" w:rsidP="00E00A91">
            <w:pPr>
              <w:pStyle w:val="aff0"/>
              <w:numPr>
                <w:ilvl w:val="0"/>
                <w:numId w:val="69"/>
              </w:numPr>
              <w:spacing w:after="0" w:line="240" w:lineRule="auto"/>
              <w:ind w:left="317" w:hanging="283"/>
              <w:rPr>
                <w:rFonts w:ascii="Times New Roman" w:hAnsi="Times New Roman"/>
                <w:color w:val="000000"/>
              </w:rPr>
            </w:pPr>
            <w:r w:rsidRPr="006855F1">
              <w:rPr>
                <w:rFonts w:ascii="Times New Roman" w:hAnsi="Times New Roman"/>
              </w:rPr>
              <w:t>Спектральный диапазон: от 8 до 14</w:t>
            </w:r>
            <w:r w:rsidRPr="006855F1">
              <w:rPr>
                <w:rFonts w:ascii="Times New Roman" w:hAnsi="Times New Roman"/>
                <w:color w:val="000000"/>
              </w:rPr>
              <w:t xml:space="preserve"> мкм;</w:t>
            </w:r>
          </w:p>
          <w:p w:rsidR="00E6658E" w:rsidRPr="006855F1" w:rsidRDefault="00E6658E" w:rsidP="00E00A91">
            <w:pPr>
              <w:pStyle w:val="aff0"/>
              <w:numPr>
                <w:ilvl w:val="0"/>
                <w:numId w:val="69"/>
              </w:numPr>
              <w:spacing w:after="0" w:line="240" w:lineRule="auto"/>
              <w:ind w:left="317" w:hanging="283"/>
              <w:rPr>
                <w:rFonts w:ascii="Times New Roman" w:hAnsi="Times New Roman"/>
                <w:color w:val="000000"/>
              </w:rPr>
            </w:pPr>
            <w:r w:rsidRPr="006855F1">
              <w:rPr>
                <w:rFonts w:ascii="Times New Roman" w:hAnsi="Times New Roman"/>
                <w:color w:val="000000"/>
              </w:rPr>
              <w:t xml:space="preserve">Поле зрения: </w:t>
            </w:r>
          </w:p>
          <w:p w:rsidR="00E6658E" w:rsidRPr="006855F1" w:rsidRDefault="00E6658E" w:rsidP="00E6658E">
            <w:pPr>
              <w:spacing w:after="0" w:line="240" w:lineRule="auto"/>
              <w:ind w:firstLine="317"/>
              <w:rPr>
                <w:rFonts w:ascii="Times New Roman" w:hAnsi="Times New Roman"/>
                <w:color w:val="000000"/>
              </w:rPr>
            </w:pPr>
            <w:r w:rsidRPr="006855F1">
              <w:rPr>
                <w:rFonts w:ascii="Times New Roman" w:hAnsi="Times New Roman"/>
              </w:rPr>
              <w:t>Стандартный объектив:   21 x 16 град/ 0,1 м;</w:t>
            </w:r>
          </w:p>
          <w:p w:rsidR="00E6658E" w:rsidRPr="006855F1" w:rsidRDefault="00E6658E" w:rsidP="00E6658E">
            <w:pPr>
              <w:spacing w:after="0" w:line="240" w:lineRule="auto"/>
              <w:ind w:firstLine="317"/>
              <w:rPr>
                <w:rFonts w:ascii="Times New Roman" w:hAnsi="Times New Roman"/>
                <w:color w:val="000000"/>
              </w:rPr>
            </w:pPr>
            <w:r w:rsidRPr="006855F1">
              <w:rPr>
                <w:rFonts w:ascii="Times New Roman" w:hAnsi="Times New Roman"/>
              </w:rPr>
              <w:t>Широкоугольный объектив, опция: 45 x 34 град/0,1 м;</w:t>
            </w:r>
          </w:p>
          <w:p w:rsidR="00E6658E" w:rsidRPr="006855F1" w:rsidRDefault="00E6658E" w:rsidP="00E6658E">
            <w:pPr>
              <w:spacing w:after="0" w:line="240" w:lineRule="auto"/>
              <w:ind w:firstLine="317"/>
              <w:rPr>
                <w:rFonts w:ascii="Times New Roman" w:hAnsi="Times New Roman"/>
                <w:color w:val="000000"/>
              </w:rPr>
            </w:pPr>
            <w:r w:rsidRPr="006855F1">
              <w:rPr>
                <w:rFonts w:ascii="Times New Roman" w:hAnsi="Times New Roman"/>
              </w:rPr>
              <w:t>Телеобъектив, опция: 12 x 9 град/1 м;</w:t>
            </w:r>
          </w:p>
          <w:p w:rsidR="00E6658E" w:rsidRPr="006855F1" w:rsidRDefault="00E6658E" w:rsidP="00E00A91">
            <w:pPr>
              <w:pStyle w:val="aff0"/>
              <w:numPr>
                <w:ilvl w:val="0"/>
                <w:numId w:val="70"/>
              </w:numPr>
              <w:spacing w:after="0" w:line="240" w:lineRule="auto"/>
              <w:ind w:left="317" w:hanging="283"/>
              <w:rPr>
                <w:rFonts w:ascii="Times New Roman" w:hAnsi="Times New Roman"/>
                <w:color w:val="000000"/>
              </w:rPr>
            </w:pPr>
            <w:r w:rsidRPr="006855F1">
              <w:rPr>
                <w:rFonts w:ascii="Times New Roman" w:hAnsi="Times New Roman"/>
              </w:rPr>
              <w:t>Пространственное разрешение: не более 2,3</w:t>
            </w:r>
            <w:r w:rsidRPr="006855F1">
              <w:rPr>
                <w:rFonts w:ascii="Times New Roman" w:hAnsi="Times New Roman"/>
                <w:color w:val="000000"/>
              </w:rPr>
              <w:t xml:space="preserve"> мрад;</w:t>
            </w:r>
          </w:p>
          <w:p w:rsidR="00E6658E" w:rsidRPr="006855F1" w:rsidRDefault="00E6658E" w:rsidP="00E00A91">
            <w:pPr>
              <w:pStyle w:val="aff0"/>
              <w:numPr>
                <w:ilvl w:val="0"/>
                <w:numId w:val="70"/>
              </w:numPr>
              <w:spacing w:after="0" w:line="240" w:lineRule="auto"/>
              <w:ind w:left="317" w:hanging="283"/>
              <w:rPr>
                <w:rFonts w:ascii="Times New Roman" w:hAnsi="Times New Roman"/>
                <w:color w:val="000000"/>
              </w:rPr>
            </w:pPr>
            <w:r w:rsidRPr="006855F1">
              <w:rPr>
                <w:rFonts w:ascii="Times New Roman" w:hAnsi="Times New Roman"/>
              </w:rPr>
              <w:t>Чувствительность: не более 0,05 при 30 °C;</w:t>
            </w:r>
          </w:p>
          <w:p w:rsidR="00E6658E" w:rsidRPr="006855F1" w:rsidRDefault="00E6658E" w:rsidP="00E00A91">
            <w:pPr>
              <w:pStyle w:val="aff0"/>
              <w:numPr>
                <w:ilvl w:val="0"/>
                <w:numId w:val="67"/>
              </w:numPr>
              <w:spacing w:after="0" w:line="240" w:lineRule="auto"/>
              <w:ind w:left="317" w:hanging="283"/>
              <w:rPr>
                <w:rFonts w:ascii="Times New Roman" w:hAnsi="Times New Roman"/>
              </w:rPr>
            </w:pPr>
            <w:r w:rsidRPr="006855F1">
              <w:rPr>
                <w:rFonts w:ascii="Times New Roman" w:hAnsi="Times New Roman"/>
              </w:rPr>
              <w:t>Измерение:</w:t>
            </w:r>
          </w:p>
          <w:p w:rsidR="00E6658E" w:rsidRPr="006855F1" w:rsidRDefault="00E6658E" w:rsidP="00E00A91">
            <w:pPr>
              <w:pStyle w:val="aff0"/>
              <w:numPr>
                <w:ilvl w:val="0"/>
                <w:numId w:val="69"/>
              </w:numPr>
              <w:spacing w:after="0" w:line="240" w:lineRule="auto"/>
              <w:ind w:left="317" w:hanging="283"/>
              <w:rPr>
                <w:rFonts w:ascii="Times New Roman" w:hAnsi="Times New Roman"/>
                <w:color w:val="000000"/>
              </w:rPr>
            </w:pPr>
            <w:r w:rsidRPr="006855F1">
              <w:rPr>
                <w:rFonts w:ascii="Times New Roman" w:hAnsi="Times New Roman"/>
              </w:rPr>
              <w:t>Диапазоны температуры: от –20 до +350 °C;</w:t>
            </w:r>
          </w:p>
          <w:p w:rsidR="00E6658E" w:rsidRPr="006855F1" w:rsidRDefault="00E6658E" w:rsidP="00E00A91">
            <w:pPr>
              <w:pStyle w:val="aff0"/>
              <w:numPr>
                <w:ilvl w:val="0"/>
                <w:numId w:val="71"/>
              </w:numPr>
              <w:spacing w:after="0" w:line="240" w:lineRule="auto"/>
              <w:ind w:left="317" w:hanging="283"/>
              <w:rPr>
                <w:rFonts w:ascii="Times New Roman" w:hAnsi="Times New Roman"/>
                <w:color w:val="000000"/>
              </w:rPr>
            </w:pPr>
            <w:r w:rsidRPr="006855F1">
              <w:rPr>
                <w:rFonts w:ascii="Times New Roman" w:hAnsi="Times New Roman"/>
              </w:rPr>
              <w:t>Измерительные точки: 4 перемещаемые точки, точка с максимальной температурой в выделенной области (до трех областей на экране);</w:t>
            </w:r>
          </w:p>
          <w:p w:rsidR="00E6658E" w:rsidRPr="006855F1" w:rsidRDefault="00E6658E" w:rsidP="00E00A91">
            <w:pPr>
              <w:pStyle w:val="aff0"/>
              <w:numPr>
                <w:ilvl w:val="0"/>
                <w:numId w:val="71"/>
              </w:numPr>
              <w:spacing w:after="0" w:line="240" w:lineRule="auto"/>
              <w:ind w:left="317" w:hanging="283"/>
              <w:rPr>
                <w:rFonts w:ascii="Times New Roman" w:hAnsi="Times New Roman"/>
                <w:color w:val="000000"/>
              </w:rPr>
            </w:pPr>
            <w:r w:rsidRPr="006855F1">
              <w:rPr>
                <w:rFonts w:ascii="Times New Roman" w:hAnsi="Times New Roman"/>
              </w:rPr>
              <w:t>Область измерения: 3 перемещаемые области, функция автоматического захвата максимальной, минимальной и средней температуры;</w:t>
            </w:r>
          </w:p>
          <w:p w:rsidR="00E6658E" w:rsidRPr="006855F1" w:rsidRDefault="00E6658E" w:rsidP="00E00A91">
            <w:pPr>
              <w:pStyle w:val="aff0"/>
              <w:numPr>
                <w:ilvl w:val="0"/>
                <w:numId w:val="71"/>
              </w:numPr>
              <w:spacing w:after="0" w:line="240" w:lineRule="auto"/>
              <w:ind w:left="317" w:hanging="283"/>
              <w:rPr>
                <w:rFonts w:ascii="Times New Roman" w:hAnsi="Times New Roman"/>
                <w:color w:val="000000"/>
              </w:rPr>
            </w:pPr>
            <w:r w:rsidRPr="006855F1">
              <w:rPr>
                <w:rFonts w:ascii="Times New Roman" w:hAnsi="Times New Roman"/>
              </w:rPr>
              <w:t>Линейный профиль: вертикальный, горизонтальный;</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Изотермический анализ: определение высокой и низкой температуры, интервала;</w:t>
            </w:r>
          </w:p>
          <w:p w:rsidR="00E6658E" w:rsidRPr="006855F1" w:rsidRDefault="00E6658E" w:rsidP="00E00A91">
            <w:pPr>
              <w:pStyle w:val="aff0"/>
              <w:numPr>
                <w:ilvl w:val="0"/>
                <w:numId w:val="71"/>
              </w:numPr>
              <w:spacing w:after="0" w:line="240" w:lineRule="auto"/>
              <w:ind w:left="317" w:hanging="283"/>
              <w:rPr>
                <w:rFonts w:ascii="Times New Roman" w:hAnsi="Times New Roman"/>
                <w:color w:val="000000"/>
              </w:rPr>
            </w:pPr>
            <w:r w:rsidRPr="006855F1">
              <w:rPr>
                <w:rFonts w:ascii="Times New Roman" w:hAnsi="Times New Roman"/>
              </w:rPr>
              <w:t>Сигнал повышенной температуры: звуковой, цветовой;</w:t>
            </w:r>
          </w:p>
          <w:p w:rsidR="00E6658E" w:rsidRPr="006855F1" w:rsidRDefault="00E6658E" w:rsidP="00E00A91">
            <w:pPr>
              <w:pStyle w:val="aff0"/>
              <w:numPr>
                <w:ilvl w:val="0"/>
                <w:numId w:val="71"/>
              </w:numPr>
              <w:spacing w:after="0" w:line="240" w:lineRule="auto"/>
              <w:ind w:left="317" w:hanging="283"/>
              <w:rPr>
                <w:rFonts w:ascii="Times New Roman" w:hAnsi="Times New Roman"/>
                <w:color w:val="000000"/>
              </w:rPr>
            </w:pPr>
            <w:proofErr w:type="spellStart"/>
            <w:r w:rsidRPr="006855F1">
              <w:rPr>
                <w:rFonts w:ascii="Times New Roman" w:hAnsi="Times New Roman"/>
              </w:rPr>
              <w:t>Излучательная</w:t>
            </w:r>
            <w:proofErr w:type="spellEnd"/>
            <w:r w:rsidRPr="006855F1">
              <w:rPr>
                <w:rFonts w:ascii="Times New Roman" w:hAnsi="Times New Roman"/>
              </w:rPr>
              <w:t xml:space="preserve"> способность регулируемая в диапазоне от 0,01 до 1,0;</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Установка параметров: дата/время, единицы измерения температуры C/F/K, язык, масштаб;</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Калибровка: по входам;</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Тип памяти: SD карта, встроенная карта памяти не менее 4</w:t>
            </w:r>
            <w:r w:rsidRPr="006855F1">
              <w:rPr>
                <w:rFonts w:ascii="Times New Roman" w:hAnsi="Times New Roman"/>
                <w:color w:val="000000"/>
              </w:rPr>
              <w:t xml:space="preserve"> Гб;</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Емкость памяти:  измерений на SD карте (4 Гб) до 11200 изображений;</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Формат файла: стандартный JPEG;</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Голосовое пояснение: запись с помощью встроенного микрофона. Хранится с термограммой. Не менее 40</w:t>
            </w:r>
            <w:r w:rsidRPr="006855F1">
              <w:rPr>
                <w:rFonts w:ascii="Times New Roman" w:hAnsi="Times New Roman"/>
                <w:color w:val="000000"/>
              </w:rPr>
              <w:t xml:space="preserve"> с;</w:t>
            </w:r>
          </w:p>
          <w:p w:rsidR="00E6658E" w:rsidRPr="006855F1" w:rsidRDefault="00E6658E" w:rsidP="00E00A91">
            <w:pPr>
              <w:pStyle w:val="aff0"/>
              <w:numPr>
                <w:ilvl w:val="0"/>
                <w:numId w:val="71"/>
              </w:numPr>
              <w:spacing w:after="0" w:line="240" w:lineRule="auto"/>
              <w:ind w:left="317" w:hanging="283"/>
              <w:rPr>
                <w:rFonts w:ascii="Times New Roman" w:hAnsi="Times New Roman"/>
              </w:rPr>
            </w:pPr>
            <w:r w:rsidRPr="006855F1">
              <w:rPr>
                <w:rFonts w:ascii="Times New Roman" w:hAnsi="Times New Roman"/>
              </w:rPr>
              <w:t>Периодическое сохранение данных: задается пользователем минимум каждые 7 секунд;</w:t>
            </w:r>
          </w:p>
          <w:p w:rsidR="00E6658E" w:rsidRPr="006855F1" w:rsidRDefault="00E6658E" w:rsidP="00E00A91">
            <w:pPr>
              <w:pStyle w:val="aff0"/>
              <w:numPr>
                <w:ilvl w:val="0"/>
                <w:numId w:val="67"/>
              </w:numPr>
              <w:spacing w:after="0" w:line="240" w:lineRule="auto"/>
              <w:ind w:left="317" w:hanging="283"/>
              <w:rPr>
                <w:rFonts w:ascii="Times New Roman" w:hAnsi="Times New Roman"/>
              </w:rPr>
            </w:pPr>
            <w:r w:rsidRPr="006855F1">
              <w:rPr>
                <w:rFonts w:ascii="Times New Roman" w:hAnsi="Times New Roman"/>
              </w:rPr>
              <w:t>Лазерный указатель: класс не ниже 2, красный, не менее 1 мВ;</w:t>
            </w:r>
          </w:p>
          <w:p w:rsidR="00E6658E" w:rsidRPr="006855F1" w:rsidRDefault="00E6658E" w:rsidP="00E00A91">
            <w:pPr>
              <w:pStyle w:val="aff0"/>
              <w:numPr>
                <w:ilvl w:val="0"/>
                <w:numId w:val="67"/>
              </w:numPr>
              <w:spacing w:after="0" w:line="240" w:lineRule="auto"/>
              <w:ind w:left="317" w:hanging="283"/>
              <w:rPr>
                <w:rFonts w:ascii="Times New Roman" w:hAnsi="Times New Roman"/>
              </w:rPr>
            </w:pPr>
            <w:r w:rsidRPr="006855F1">
              <w:rPr>
                <w:rFonts w:ascii="Times New Roman" w:hAnsi="Times New Roman"/>
              </w:rPr>
              <w:t>Интерфейсы:</w:t>
            </w:r>
          </w:p>
          <w:p w:rsidR="00E6658E" w:rsidRPr="006855F1" w:rsidRDefault="00E6658E" w:rsidP="00E00A91">
            <w:pPr>
              <w:pStyle w:val="aff0"/>
              <w:numPr>
                <w:ilvl w:val="0"/>
                <w:numId w:val="72"/>
              </w:numPr>
              <w:spacing w:after="0" w:line="240" w:lineRule="auto"/>
              <w:ind w:left="317" w:hanging="283"/>
              <w:rPr>
                <w:rFonts w:ascii="Times New Roman" w:hAnsi="Times New Roman"/>
              </w:rPr>
            </w:pPr>
            <w:r w:rsidRPr="006855F1">
              <w:rPr>
                <w:rFonts w:ascii="Times New Roman" w:hAnsi="Times New Roman"/>
              </w:rPr>
              <w:t>Аудио выход;</w:t>
            </w:r>
          </w:p>
          <w:p w:rsidR="00E6658E" w:rsidRPr="006855F1" w:rsidRDefault="00E6658E" w:rsidP="00E00A91">
            <w:pPr>
              <w:pStyle w:val="aff0"/>
              <w:numPr>
                <w:ilvl w:val="0"/>
                <w:numId w:val="72"/>
              </w:numPr>
              <w:spacing w:after="0" w:line="240" w:lineRule="auto"/>
              <w:ind w:left="317" w:hanging="283"/>
              <w:rPr>
                <w:rFonts w:ascii="Times New Roman" w:hAnsi="Times New Roman"/>
              </w:rPr>
            </w:pPr>
            <w:r w:rsidRPr="006855F1">
              <w:rPr>
                <w:rFonts w:ascii="Times New Roman" w:hAnsi="Times New Roman"/>
              </w:rPr>
              <w:t>Видео выход PAL / NTSC;</w:t>
            </w:r>
          </w:p>
          <w:p w:rsidR="00E6658E" w:rsidRPr="006855F1" w:rsidRDefault="00E6658E" w:rsidP="00E00A91">
            <w:pPr>
              <w:pStyle w:val="aff0"/>
              <w:numPr>
                <w:ilvl w:val="0"/>
                <w:numId w:val="72"/>
              </w:numPr>
              <w:spacing w:after="0" w:line="240" w:lineRule="auto"/>
              <w:ind w:left="317" w:hanging="283"/>
              <w:rPr>
                <w:rFonts w:ascii="Times New Roman" w:hAnsi="Times New Roman"/>
              </w:rPr>
            </w:pPr>
            <w:r w:rsidRPr="006855F1">
              <w:rPr>
                <w:rFonts w:ascii="Times New Roman" w:hAnsi="Times New Roman"/>
              </w:rPr>
              <w:t>USB: передача изображений с и на ПК;</w:t>
            </w:r>
          </w:p>
          <w:p w:rsidR="00E6658E" w:rsidRPr="006855F1" w:rsidRDefault="00E6658E" w:rsidP="00E6658E">
            <w:pPr>
              <w:spacing w:after="0" w:line="240" w:lineRule="auto"/>
              <w:rPr>
                <w:rFonts w:ascii="Times New Roman" w:hAnsi="Times New Roman"/>
              </w:rPr>
            </w:pPr>
          </w:p>
          <w:p w:rsidR="00E6658E" w:rsidRPr="006855F1" w:rsidRDefault="00E6658E" w:rsidP="00E6658E">
            <w:pPr>
              <w:spacing w:after="0" w:line="240" w:lineRule="auto"/>
              <w:rPr>
                <w:rFonts w:ascii="Times New Roman" w:hAnsi="Times New Roman"/>
              </w:rPr>
            </w:pPr>
            <w:r w:rsidRPr="006855F1">
              <w:rPr>
                <w:rFonts w:ascii="Times New Roman" w:hAnsi="Times New Roman"/>
                <w:u w:val="single"/>
              </w:rPr>
              <w:t>Дополнительно комплект включает в себя</w:t>
            </w:r>
            <w:r w:rsidRPr="006855F1">
              <w:rPr>
                <w:rFonts w:ascii="Times New Roman" w:hAnsi="Times New Roman"/>
              </w:rPr>
              <w:t>:</w:t>
            </w:r>
          </w:p>
          <w:p w:rsidR="00E6658E" w:rsidRPr="006855F1" w:rsidRDefault="00E6658E" w:rsidP="00E00A91">
            <w:pPr>
              <w:pStyle w:val="aff0"/>
              <w:numPr>
                <w:ilvl w:val="0"/>
                <w:numId w:val="73"/>
              </w:numPr>
              <w:spacing w:after="0" w:line="240" w:lineRule="auto"/>
              <w:ind w:left="317" w:hanging="283"/>
              <w:rPr>
                <w:rFonts w:ascii="Times New Roman" w:hAnsi="Times New Roman"/>
              </w:rPr>
            </w:pPr>
            <w:r w:rsidRPr="006855F1">
              <w:rPr>
                <w:rFonts w:ascii="Times New Roman" w:hAnsi="Times New Roman"/>
              </w:rPr>
              <w:t xml:space="preserve">Литий-ионный аккумулятор: </w:t>
            </w:r>
            <w:r w:rsidRPr="00567C63">
              <w:rPr>
                <w:rFonts w:ascii="Times New Roman" w:hAnsi="Times New Roman"/>
              </w:rPr>
              <w:t>более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t>Зарядное устройство: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t>Адаптер: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lastRenderedPageBreak/>
              <w:t xml:space="preserve">Карта памяти </w:t>
            </w:r>
            <w:proofErr w:type="spellStart"/>
            <w:r w:rsidRPr="006855F1">
              <w:rPr>
                <w:rFonts w:ascii="Times New Roman" w:hAnsi="Times New Roman"/>
              </w:rPr>
              <w:t>microSD</w:t>
            </w:r>
            <w:proofErr w:type="spellEnd"/>
            <w:r w:rsidRPr="006855F1">
              <w:rPr>
                <w:rFonts w:ascii="Times New Roman" w:hAnsi="Times New Roman"/>
              </w:rPr>
              <w:t>: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proofErr w:type="spellStart"/>
            <w:r w:rsidRPr="006855F1">
              <w:rPr>
                <w:rFonts w:ascii="Times New Roman" w:hAnsi="Times New Roman"/>
              </w:rPr>
              <w:t>Картридер</w:t>
            </w:r>
            <w:proofErr w:type="spellEnd"/>
            <w:r w:rsidRPr="006855F1">
              <w:rPr>
                <w:rFonts w:ascii="Times New Roman" w:hAnsi="Times New Roman"/>
              </w:rPr>
              <w:t xml:space="preserve"> </w:t>
            </w:r>
            <w:proofErr w:type="spellStart"/>
            <w:r w:rsidRPr="006855F1">
              <w:rPr>
                <w:rFonts w:ascii="Times New Roman" w:hAnsi="Times New Roman"/>
              </w:rPr>
              <w:t>microSD</w:t>
            </w:r>
            <w:proofErr w:type="spellEnd"/>
            <w:r w:rsidRPr="006855F1">
              <w:rPr>
                <w:rFonts w:ascii="Times New Roman" w:hAnsi="Times New Roman"/>
              </w:rPr>
              <w:t>: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t>Видеокабель: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t>USB кабель: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t>Программное обеспечение на электронном носителе: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rPr>
            </w:pPr>
            <w:r w:rsidRPr="006855F1">
              <w:rPr>
                <w:rFonts w:ascii="Times New Roman" w:hAnsi="Times New Roman"/>
              </w:rPr>
              <w:t>Руководство по эксплуатации: не менее 1 шт.;</w:t>
            </w:r>
          </w:p>
          <w:p w:rsidR="00E6658E" w:rsidRPr="006855F1" w:rsidRDefault="00E6658E" w:rsidP="00E00A91">
            <w:pPr>
              <w:pStyle w:val="aff0"/>
              <w:numPr>
                <w:ilvl w:val="0"/>
                <w:numId w:val="73"/>
              </w:numPr>
              <w:spacing w:after="0" w:line="240" w:lineRule="auto"/>
              <w:ind w:left="317" w:hanging="283"/>
              <w:rPr>
                <w:rFonts w:ascii="Times New Roman" w:hAnsi="Times New Roman"/>
                <w:color w:val="000000"/>
              </w:rPr>
            </w:pPr>
            <w:r w:rsidRPr="006855F1">
              <w:rPr>
                <w:rFonts w:ascii="Times New Roman" w:hAnsi="Times New Roman"/>
              </w:rPr>
              <w:t>Паспорт: не менее 1 шт.;</w:t>
            </w:r>
          </w:p>
          <w:p w:rsidR="00E6658E" w:rsidRPr="00327D80" w:rsidRDefault="00E6658E" w:rsidP="00E6658E">
            <w:pPr>
              <w:spacing w:after="0" w:line="240" w:lineRule="auto"/>
              <w:rPr>
                <w:rFonts w:ascii="Times New Roman" w:hAnsi="Times New Roman"/>
                <w:color w:val="000000"/>
                <w:shd w:val="clear" w:color="auto" w:fill="FFFFFF"/>
              </w:rPr>
            </w:pPr>
            <w:r w:rsidRPr="006855F1">
              <w:rPr>
                <w:rFonts w:ascii="Times New Roman" w:hAnsi="Times New Roman"/>
              </w:rPr>
              <w:t>Калибровочный сертификат: не менее 1 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122317" w:rsidRDefault="00E6658E" w:rsidP="00E6658E">
            <w:pPr>
              <w:spacing w:after="0" w:line="240" w:lineRule="auto"/>
              <w:jc w:val="center"/>
              <w:rPr>
                <w:rFonts w:ascii="Times New Roman" w:hAnsi="Times New Roman"/>
                <w:lang w:val="en-US"/>
              </w:rPr>
            </w:pPr>
            <w:r>
              <w:rPr>
                <w:rFonts w:ascii="Times New Roman" w:hAnsi="Times New Roman"/>
                <w:lang w:val="en-US"/>
              </w:rPr>
              <w:t>1</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Pr="0077084F" w:rsidRDefault="00E6658E" w:rsidP="00E6658E">
            <w:pPr>
              <w:spacing w:after="0" w:line="240" w:lineRule="auto"/>
              <w:jc w:val="center"/>
              <w:rPr>
                <w:rFonts w:ascii="Times New Roman" w:hAnsi="Times New Roman"/>
              </w:rPr>
            </w:pPr>
            <w:r w:rsidRPr="00D46E38">
              <w:rPr>
                <w:rFonts w:ascii="Times New Roman" w:hAnsi="Times New Roman"/>
                <w:color w:val="000000"/>
                <w:shd w:val="clear" w:color="auto" w:fill="FFFFFF"/>
              </w:rPr>
              <w:t>Учебная электромеханическая испытательная машина</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Предназначена для проведения лабораторных работ по общетехническим дисциплинам «Сопротивление материалов» и «Техническая механика» группой из 2–4 человек. </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Машина позволяет проводить следующие лабораторные работы:</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Экспериментальное определение диаграммы деформирования малоуглеродистой стали при растяжении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Экспериментальное определение диаграммы деформирования стали или алюминиевого сплава при растяжении-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Экспериментальное определение диаграммы деформирования материала при сжатии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Испытание пластичных материалов на срез-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Экспериментальная оценка влияния концентраторов на разрушение пластичных материалов при однократном </w:t>
            </w:r>
            <w:proofErr w:type="spellStart"/>
            <w:r w:rsidRPr="00CF4764">
              <w:rPr>
                <w:rFonts w:ascii="Times New Roman" w:hAnsi="Times New Roman"/>
                <w:color w:val="000000"/>
                <w:sz w:val="24"/>
                <w:szCs w:val="24"/>
                <w:shd w:val="clear" w:color="auto" w:fill="FFFFFF"/>
              </w:rPr>
              <w:t>нагружении</w:t>
            </w:r>
            <w:proofErr w:type="spellEnd"/>
            <w:r w:rsidRPr="00CF4764">
              <w:rPr>
                <w:rFonts w:ascii="Times New Roman" w:hAnsi="Times New Roman"/>
                <w:color w:val="000000"/>
                <w:sz w:val="24"/>
                <w:szCs w:val="24"/>
                <w:shd w:val="clear" w:color="auto" w:fill="FFFFFF"/>
              </w:rPr>
              <w:t>-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Машина рамная конструкция, выполненная из металлопроката с полимерным окрашиванием. На рамной конструкции смонтирована силовая рама с установленным на ней </w:t>
            </w:r>
            <w:proofErr w:type="spellStart"/>
            <w:r w:rsidRPr="00CF4764">
              <w:rPr>
                <w:rFonts w:ascii="Times New Roman" w:hAnsi="Times New Roman"/>
                <w:color w:val="000000"/>
                <w:sz w:val="24"/>
                <w:szCs w:val="24"/>
                <w:shd w:val="clear" w:color="auto" w:fill="FFFFFF"/>
              </w:rPr>
              <w:t>шарико</w:t>
            </w:r>
            <w:proofErr w:type="spellEnd"/>
            <w:r w:rsidRPr="00CF4764">
              <w:rPr>
                <w:rFonts w:ascii="Times New Roman" w:hAnsi="Times New Roman"/>
                <w:color w:val="000000"/>
                <w:sz w:val="24"/>
                <w:szCs w:val="24"/>
                <w:shd w:val="clear" w:color="auto" w:fill="FFFFFF"/>
              </w:rPr>
              <w:t xml:space="preserve">-винтовой передачей с электроприводом, </w:t>
            </w:r>
            <w:proofErr w:type="spellStart"/>
            <w:r w:rsidRPr="00CF4764">
              <w:rPr>
                <w:rFonts w:ascii="Times New Roman" w:hAnsi="Times New Roman"/>
                <w:color w:val="000000"/>
                <w:sz w:val="24"/>
                <w:szCs w:val="24"/>
                <w:shd w:val="clear" w:color="auto" w:fill="FFFFFF"/>
              </w:rPr>
              <w:t>силоизмерителем</w:t>
            </w:r>
            <w:proofErr w:type="spellEnd"/>
            <w:r w:rsidRPr="00CF4764">
              <w:rPr>
                <w:rFonts w:ascii="Times New Roman" w:hAnsi="Times New Roman"/>
                <w:color w:val="000000"/>
                <w:sz w:val="24"/>
                <w:szCs w:val="24"/>
                <w:shd w:val="clear" w:color="auto" w:fill="FFFFFF"/>
              </w:rPr>
              <w:t xml:space="preserve"> на 20 кН и устройством </w:t>
            </w:r>
            <w:r>
              <w:rPr>
                <w:rFonts w:ascii="Times New Roman" w:hAnsi="Times New Roman"/>
                <w:color w:val="000000"/>
                <w:sz w:val="24"/>
                <w:szCs w:val="24"/>
                <w:shd w:val="clear" w:color="auto" w:fill="FFFFFF"/>
              </w:rPr>
              <w:t>измерения перемещений траверсы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Состав: </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-несущая рамная конструкция-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w:t>
            </w:r>
            <w:proofErr w:type="spellStart"/>
            <w:r w:rsidRPr="00CF4764">
              <w:rPr>
                <w:rFonts w:ascii="Times New Roman" w:hAnsi="Times New Roman"/>
                <w:color w:val="000000"/>
                <w:sz w:val="24"/>
                <w:szCs w:val="24"/>
                <w:shd w:val="clear" w:color="auto" w:fill="FFFFFF"/>
              </w:rPr>
              <w:t>шарико</w:t>
            </w:r>
            <w:proofErr w:type="spellEnd"/>
            <w:r w:rsidRPr="00CF4764">
              <w:rPr>
                <w:rFonts w:ascii="Times New Roman" w:hAnsi="Times New Roman"/>
                <w:color w:val="000000"/>
                <w:sz w:val="24"/>
                <w:szCs w:val="24"/>
                <w:shd w:val="clear" w:color="auto" w:fill="FFFFFF"/>
              </w:rPr>
              <w:t>-винтовая передача-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приводной редуктор с шаговым двигателем-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w:t>
            </w:r>
            <w:proofErr w:type="spellStart"/>
            <w:r w:rsidRPr="00CF4764">
              <w:rPr>
                <w:rFonts w:ascii="Times New Roman" w:hAnsi="Times New Roman"/>
                <w:color w:val="000000"/>
                <w:sz w:val="24"/>
                <w:szCs w:val="24"/>
                <w:shd w:val="clear" w:color="auto" w:fill="FFFFFF"/>
              </w:rPr>
              <w:t>силоизмеритель</w:t>
            </w:r>
            <w:proofErr w:type="spellEnd"/>
            <w:r w:rsidRPr="00CF4764">
              <w:rPr>
                <w:rFonts w:ascii="Times New Roman" w:hAnsi="Times New Roman"/>
                <w:color w:val="000000"/>
                <w:sz w:val="24"/>
                <w:szCs w:val="24"/>
                <w:shd w:val="clear" w:color="auto" w:fill="FFFFFF"/>
              </w:rPr>
              <w:t xml:space="preserve"> на сжатие–растяжение с диапазоном от не более -20 кН до не менее 20кН-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устройство измерения перемещения подвижной траверсы с дискретностью не более 0,005 мм-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ПЭВМ с программой сбора информации-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методическое обеспечение</w:t>
            </w:r>
            <w:r>
              <w:rPr>
                <w:rFonts w:ascii="Times New Roman" w:hAnsi="Times New Roman"/>
                <w:color w:val="000000"/>
                <w:sz w:val="24"/>
                <w:szCs w:val="24"/>
                <w:shd w:val="clear" w:color="auto" w:fill="FFFFFF"/>
              </w:rPr>
              <w:t xml:space="preserve">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Сменные элементы для проведения лабораторных работ:  </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захваты для образцов с резьбовыми головками, резьба не менее М8 не более М12-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опорные плиты для испытаний на сжатие, диаметр опорных поверхностей не менее 40 мм и не более 50 мм-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устройство </w:t>
            </w:r>
            <w:proofErr w:type="spellStart"/>
            <w:r w:rsidRPr="00CF4764">
              <w:rPr>
                <w:rFonts w:ascii="Times New Roman" w:hAnsi="Times New Roman"/>
                <w:color w:val="000000"/>
                <w:sz w:val="24"/>
                <w:szCs w:val="24"/>
                <w:shd w:val="clear" w:color="auto" w:fill="FFFFFF"/>
              </w:rPr>
              <w:t>нагружения</w:t>
            </w:r>
            <w:proofErr w:type="spellEnd"/>
            <w:r w:rsidRPr="00CF4764">
              <w:rPr>
                <w:rFonts w:ascii="Times New Roman" w:hAnsi="Times New Roman"/>
                <w:color w:val="000000"/>
                <w:sz w:val="24"/>
                <w:szCs w:val="24"/>
                <w:shd w:val="clear" w:color="auto" w:fill="FFFFFF"/>
              </w:rPr>
              <w:t xml:space="preserve"> для испытания пластичных материалов на срез, диаметр срезаемого прутка не менее 3 мм и не более 4 мм-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lastRenderedPageBreak/>
              <w:t>Образцы, разрушаемые при выполнении лабораторных работ:</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пятикратные образцы с резьбовыми головками для испытания на растяжение из различных материалов (5 шт. – малоуглеродистая сталь, 5 шт. – алюминиевый сплав Д16, 5 шт. – сталь)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образцы с концентратором с резьбовыми головками для испытания на растяжение (сталь – 5 шт.)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цилиндрические образцы из алюминиевого сплава для испытания на сжатие – 5 </w:t>
            </w:r>
            <w:proofErr w:type="spellStart"/>
            <w:r w:rsidRPr="00CF4764">
              <w:rPr>
                <w:rFonts w:ascii="Times New Roman" w:hAnsi="Times New Roman"/>
                <w:color w:val="000000"/>
                <w:sz w:val="24"/>
                <w:szCs w:val="24"/>
                <w:shd w:val="clear" w:color="auto" w:fill="FFFFFF"/>
              </w:rPr>
              <w:t>шт</w:t>
            </w:r>
            <w:proofErr w:type="spellEnd"/>
            <w:r w:rsidRPr="00CF4764">
              <w:rPr>
                <w:rFonts w:ascii="Times New Roman" w:hAnsi="Times New Roman"/>
                <w:color w:val="000000"/>
                <w:sz w:val="24"/>
                <w:szCs w:val="24"/>
                <w:shd w:val="clear" w:color="auto" w:fill="FFFFFF"/>
              </w:rPr>
              <w:t>-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Технические характеристики: </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максимальн</w:t>
            </w:r>
            <w:r>
              <w:rPr>
                <w:rFonts w:ascii="Times New Roman" w:hAnsi="Times New Roman"/>
                <w:color w:val="000000"/>
                <w:sz w:val="24"/>
                <w:szCs w:val="24"/>
                <w:shd w:val="clear" w:color="auto" w:fill="FFFFFF"/>
              </w:rPr>
              <w:t>ый ход траверсы не менее 300 мм.</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–дискретность измерения перемещения траверсы </w:t>
            </w:r>
            <w:r>
              <w:rPr>
                <w:rFonts w:ascii="Times New Roman" w:hAnsi="Times New Roman"/>
                <w:color w:val="000000"/>
                <w:sz w:val="24"/>
                <w:szCs w:val="24"/>
                <w:shd w:val="clear" w:color="auto" w:fill="FFFFFF"/>
              </w:rPr>
              <w:t>не более 0,005 мм.</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мак</w:t>
            </w:r>
            <w:r>
              <w:rPr>
                <w:rFonts w:ascii="Times New Roman" w:hAnsi="Times New Roman"/>
                <w:color w:val="000000"/>
                <w:sz w:val="24"/>
                <w:szCs w:val="24"/>
                <w:shd w:val="clear" w:color="auto" w:fill="FFFFFF"/>
              </w:rPr>
              <w:t xml:space="preserve">симальное усилие не менее 20 </w:t>
            </w:r>
            <w:proofErr w:type="spellStart"/>
            <w:r>
              <w:rPr>
                <w:rFonts w:ascii="Times New Roman" w:hAnsi="Times New Roman"/>
                <w:color w:val="000000"/>
                <w:sz w:val="24"/>
                <w:szCs w:val="24"/>
                <w:shd w:val="clear" w:color="auto" w:fill="FFFFFF"/>
              </w:rPr>
              <w:t>кН.</w:t>
            </w:r>
            <w:proofErr w:type="spellEnd"/>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потребля</w:t>
            </w:r>
            <w:r>
              <w:rPr>
                <w:rFonts w:ascii="Times New Roman" w:hAnsi="Times New Roman"/>
                <w:color w:val="000000"/>
                <w:sz w:val="24"/>
                <w:szCs w:val="24"/>
                <w:shd w:val="clear" w:color="auto" w:fill="FFFFFF"/>
              </w:rPr>
              <w:t>емая мощность не более 0,8 кВт.</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диапазон скорости движения подвижного захвата от не более 0,1 мм/с до не менее 5 мм/с.</w:t>
            </w:r>
          </w:p>
          <w:p w:rsidR="00E6658E" w:rsidRPr="00CF4764"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масса не более 120 кг.</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габаритные размеры не более 1000 x 500 x 1650 мм.</w:t>
            </w:r>
          </w:p>
          <w:p w:rsidR="00E6658E" w:rsidRPr="00CF4764" w:rsidRDefault="00E6658E" w:rsidP="00E6658E">
            <w:pPr>
              <w:spacing w:after="0" w:line="240" w:lineRule="auto"/>
              <w:rPr>
                <w:rFonts w:ascii="Times New Roman" w:hAnsi="Times New Roman"/>
                <w:color w:val="000000"/>
                <w:sz w:val="24"/>
                <w:szCs w:val="24"/>
                <w:shd w:val="clear" w:color="auto" w:fill="FFFFFF"/>
              </w:rPr>
            </w:pPr>
            <w:proofErr w:type="spellStart"/>
            <w:r w:rsidRPr="00CF4764">
              <w:rPr>
                <w:rFonts w:ascii="Times New Roman" w:hAnsi="Times New Roman"/>
                <w:color w:val="000000"/>
                <w:sz w:val="24"/>
                <w:szCs w:val="24"/>
                <w:shd w:val="clear" w:color="auto" w:fill="FFFFFF"/>
              </w:rPr>
              <w:t>Силоизмеритель</w:t>
            </w:r>
            <w:proofErr w:type="spellEnd"/>
            <w:r w:rsidRPr="00CF4764">
              <w:rPr>
                <w:rFonts w:ascii="Times New Roman" w:hAnsi="Times New Roman"/>
                <w:color w:val="000000"/>
                <w:sz w:val="24"/>
                <w:szCs w:val="24"/>
                <w:shd w:val="clear" w:color="auto" w:fill="FFFFFF"/>
              </w:rPr>
              <w:t xml:space="preserve"> и устройство измерения перемещения траверсы подключены к ПЭВМ (ноутбуку) через устройства усиления</w:t>
            </w:r>
            <w:r>
              <w:rPr>
                <w:rFonts w:ascii="Times New Roman" w:hAnsi="Times New Roman"/>
                <w:color w:val="000000"/>
                <w:sz w:val="24"/>
                <w:szCs w:val="24"/>
                <w:shd w:val="clear" w:color="auto" w:fill="FFFFFF"/>
              </w:rPr>
              <w:t>, согласования и преобразования – наличие.</w:t>
            </w:r>
          </w:p>
          <w:p w:rsidR="00E6658E"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Программа сбора и обработки информации позволяет получать и обрабатывать все данные, требуемые для </w:t>
            </w:r>
            <w:r>
              <w:rPr>
                <w:rFonts w:ascii="Times New Roman" w:hAnsi="Times New Roman"/>
                <w:color w:val="000000"/>
                <w:sz w:val="24"/>
                <w:szCs w:val="24"/>
                <w:shd w:val="clear" w:color="auto" w:fill="FFFFFF"/>
              </w:rPr>
              <w:t>проведения лабораторных работ – наличие.</w:t>
            </w:r>
            <w:r w:rsidRPr="00CF4764">
              <w:rPr>
                <w:rFonts w:ascii="Times New Roman" w:hAnsi="Times New Roman"/>
                <w:color w:val="000000"/>
                <w:sz w:val="24"/>
                <w:szCs w:val="24"/>
                <w:shd w:val="clear" w:color="auto" w:fill="FFFFFF"/>
              </w:rPr>
              <w:t xml:space="preserve"> </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Интерфейс программы </w:t>
            </w:r>
            <w:r>
              <w:rPr>
                <w:rFonts w:ascii="Times New Roman" w:hAnsi="Times New Roman"/>
                <w:color w:val="000000"/>
                <w:sz w:val="24"/>
                <w:szCs w:val="24"/>
                <w:shd w:val="clear" w:color="auto" w:fill="FFFFFF"/>
              </w:rPr>
              <w:t xml:space="preserve"> на русском языке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Методическое обеспечение содержит описание работы машины с соответ</w:t>
            </w:r>
            <w:r>
              <w:rPr>
                <w:rFonts w:ascii="Times New Roman" w:hAnsi="Times New Roman"/>
                <w:color w:val="000000"/>
                <w:sz w:val="24"/>
                <w:szCs w:val="24"/>
                <w:shd w:val="clear" w:color="auto" w:fill="FFFFFF"/>
              </w:rPr>
              <w:t>ствующим графическим материалом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Методические материалы обеспечивают ясное представление о последовательности выполнения лабораторных работ, содержат четко сформулированные требования по порядку проведения измерений, бланки заполняемых табли</w:t>
            </w:r>
            <w:r>
              <w:rPr>
                <w:rFonts w:ascii="Times New Roman" w:hAnsi="Times New Roman"/>
                <w:color w:val="000000"/>
                <w:sz w:val="24"/>
                <w:szCs w:val="24"/>
                <w:shd w:val="clear" w:color="auto" w:fill="FFFFFF"/>
              </w:rPr>
              <w:t>ц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Параметры и тип ноутбука:</w:t>
            </w:r>
          </w:p>
          <w:p w:rsidR="00E6658E" w:rsidRPr="00CF4764"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F4764">
              <w:rPr>
                <w:rFonts w:ascii="Times New Roman" w:hAnsi="Times New Roman"/>
                <w:color w:val="000000"/>
                <w:sz w:val="24"/>
                <w:szCs w:val="24"/>
                <w:shd w:val="clear" w:color="auto" w:fill="FFFFFF"/>
              </w:rPr>
              <w:t>диагональ экрана не менее 15,6”</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F4764">
              <w:rPr>
                <w:rFonts w:ascii="Times New Roman" w:hAnsi="Times New Roman"/>
                <w:color w:val="000000"/>
                <w:sz w:val="24"/>
                <w:szCs w:val="24"/>
                <w:shd w:val="clear" w:color="auto" w:fill="FFFFFF"/>
              </w:rPr>
              <w:t>оперативная память не менее 4 Гб</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F4764">
              <w:rPr>
                <w:rFonts w:ascii="Times New Roman" w:hAnsi="Times New Roman"/>
                <w:color w:val="000000"/>
                <w:sz w:val="24"/>
                <w:szCs w:val="24"/>
                <w:shd w:val="clear" w:color="auto" w:fill="FFFFFF"/>
              </w:rPr>
              <w:t>энергонезависимая память не менее 100 Гб</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F4764">
              <w:rPr>
                <w:rFonts w:ascii="Times New Roman" w:hAnsi="Times New Roman"/>
                <w:color w:val="000000"/>
                <w:sz w:val="24"/>
                <w:szCs w:val="24"/>
                <w:shd w:val="clear" w:color="auto" w:fill="FFFFFF"/>
              </w:rPr>
              <w:t>процессор с тактовой частотой не менее 1,1 ГГц</w:t>
            </w:r>
            <w:r>
              <w:rPr>
                <w:rFonts w:ascii="Times New Roman" w:hAnsi="Times New Roman"/>
                <w:color w:val="000000"/>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122317" w:rsidRDefault="00E6658E" w:rsidP="00E6658E">
            <w:pPr>
              <w:spacing w:after="0" w:line="240" w:lineRule="auto"/>
              <w:jc w:val="center"/>
              <w:rPr>
                <w:rFonts w:ascii="Times New Roman" w:hAnsi="Times New Roman"/>
                <w:lang w:val="en-US"/>
              </w:rPr>
            </w:pPr>
            <w:r>
              <w:rPr>
                <w:rFonts w:ascii="Times New Roman" w:hAnsi="Times New Roman"/>
                <w:lang w:val="en-US"/>
              </w:rPr>
              <w:t>1</w:t>
            </w:r>
          </w:p>
        </w:tc>
      </w:tr>
      <w:tr w:rsidR="00E6658E" w:rsidRPr="002C7F71" w:rsidTr="003B0BE8">
        <w:tc>
          <w:tcPr>
            <w:tcW w:w="567"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6658E" w:rsidRPr="000D79EC" w:rsidRDefault="00E6658E" w:rsidP="00E6658E">
            <w:pPr>
              <w:spacing w:after="0" w:line="240" w:lineRule="auto"/>
              <w:jc w:val="center"/>
              <w:rPr>
                <w:rFonts w:ascii="Times New Roman" w:hAnsi="Times New Roman"/>
              </w:rPr>
            </w:pPr>
            <w:r w:rsidRPr="0077084F">
              <w:rPr>
                <w:rFonts w:ascii="Times New Roman" w:hAnsi="Times New Roman"/>
              </w:rPr>
              <w:t>Координатная измерительная машина</w:t>
            </w:r>
            <w:r w:rsidRPr="000D79EC">
              <w:rPr>
                <w:rFonts w:ascii="Times New Roman" w:hAnsi="Times New Roman"/>
              </w:rPr>
              <w:t xml:space="preserve"> </w:t>
            </w:r>
          </w:p>
        </w:tc>
        <w:tc>
          <w:tcPr>
            <w:tcW w:w="6265" w:type="dxa"/>
            <w:tcBorders>
              <w:top w:val="single" w:sz="4" w:space="0" w:color="auto"/>
              <w:left w:val="single" w:sz="4" w:space="0" w:color="auto"/>
              <w:bottom w:val="single" w:sz="4" w:space="0" w:color="auto"/>
              <w:right w:val="single" w:sz="4" w:space="0" w:color="auto"/>
            </w:tcBorders>
            <w:shd w:val="clear" w:color="auto" w:fill="FFFFFF"/>
          </w:tcPr>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Измерительная система позволяет обеспечить максимальную производительность измерений необходимую для многосерийного производства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sz w:val="24"/>
                <w:szCs w:val="24"/>
              </w:rPr>
              <w:t>Координатная измерительная машина (далее КИМ)</w:t>
            </w:r>
            <w:r w:rsidRPr="00CF4764">
              <w:rPr>
                <w:rFonts w:ascii="Times New Roman" w:hAnsi="Times New Roman"/>
                <w:color w:val="000000"/>
                <w:sz w:val="24"/>
                <w:szCs w:val="24"/>
                <w:shd w:val="clear" w:color="auto" w:fill="FFFFFF"/>
              </w:rPr>
              <w:t xml:space="preserve"> с ЧПУ запоминает параметры детали и последующие замеры деталей этого типа производить в автоматическом режиме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Перемещение измерительной головки по осям осуществляется с помощью джойстика с поворачиваемой </w:t>
            </w:r>
            <w:r w:rsidRPr="00CF4764">
              <w:rPr>
                <w:rFonts w:ascii="Times New Roman" w:hAnsi="Times New Roman"/>
                <w:color w:val="000000"/>
                <w:sz w:val="24"/>
                <w:szCs w:val="24"/>
                <w:shd w:val="clear" w:color="auto" w:fill="FFFFFF"/>
              </w:rPr>
              <w:lastRenderedPageBreak/>
              <w:t xml:space="preserve">рукояткой и регулятором скорости перемещения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Алюминиевая конструкция портала и пиноли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Диапазон измерений:</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Перемещение по оси X – не менее 640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Перемещение по оси Y – не менее 900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Перемещение по оси Z – не менее 500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Рекомендованный рабочий микроклимат:</w:t>
            </w:r>
          </w:p>
          <w:p w:rsidR="00E6658E" w:rsidRPr="00CF4764" w:rsidRDefault="00E6658E" w:rsidP="00E6658E">
            <w:pPr>
              <w:spacing w:after="0" w:line="240" w:lineRule="auto"/>
              <w:rPr>
                <w:rFonts w:ascii="Times New Roman" w:hAnsi="Times New Roman"/>
                <w:i/>
                <w:color w:val="000000"/>
                <w:sz w:val="24"/>
                <w:szCs w:val="24"/>
                <w:shd w:val="clear" w:color="auto" w:fill="FFFFFF"/>
              </w:rPr>
            </w:pPr>
            <w:r w:rsidRPr="00CF4764">
              <w:rPr>
                <w:rFonts w:ascii="Times New Roman" w:hAnsi="Times New Roman"/>
                <w:color w:val="000000"/>
                <w:sz w:val="24"/>
                <w:szCs w:val="24"/>
                <w:shd w:val="clear" w:color="auto" w:fill="FFFFFF"/>
              </w:rPr>
              <w:t xml:space="preserve">- диапазон температур </w:t>
            </w:r>
            <w:r w:rsidRPr="005C6005">
              <w:rPr>
                <w:rFonts w:ascii="Times New Roman" w:hAnsi="Times New Roman"/>
                <w:color w:val="000000"/>
                <w:sz w:val="24"/>
                <w:szCs w:val="24"/>
                <w:shd w:val="clear" w:color="auto" w:fill="FFFFFF"/>
              </w:rPr>
              <w:t>20±2 °С</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относительная влажность воздуха (без конденсации) не менее 20 и не более 80 %</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Погрешность измерений при рекомендованном рабочим микроклиматом:</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MPE E (TP20) – не более 2,4 + L/250 мкм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MPE E (TP200) – не более 2,3 + L/250 мкм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MPE E (SP25) – не более 2,1 + L/250 мкм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Габаритные размеры:</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sz w:val="24"/>
                <w:szCs w:val="24"/>
              </w:rPr>
              <w:t>Длина – не менее 1100 и не более 1200 мм</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sz w:val="24"/>
                <w:szCs w:val="24"/>
              </w:rPr>
              <w:t>Ширина – не менее 1100 и не более 1200 мм</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Высота – не менее 2300 и не более 2500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Производительность:</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Максимальный вектор скорости – не менее 600 мм/с</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vertAlign w:val="superscript"/>
              </w:rPr>
            </w:pPr>
            <w:r w:rsidRPr="00CF4764">
              <w:rPr>
                <w:rFonts w:ascii="Times New Roman" w:hAnsi="Times New Roman"/>
                <w:color w:val="000000"/>
                <w:sz w:val="24"/>
                <w:szCs w:val="24"/>
                <w:shd w:val="clear" w:color="auto" w:fill="FFFFFF"/>
              </w:rPr>
              <w:t>Максимальный вектор ускорения – не менее 600 мм/с</w:t>
            </w:r>
            <w:r w:rsidRPr="00CF4764">
              <w:rPr>
                <w:rFonts w:ascii="Times New Roman" w:hAnsi="Times New Roman"/>
                <w:color w:val="000000"/>
                <w:sz w:val="24"/>
                <w:szCs w:val="24"/>
                <w:shd w:val="clear" w:color="auto" w:fill="FFFFFF"/>
                <w:vertAlign w:val="superscript"/>
              </w:rPr>
              <w:t>2</w:t>
            </w:r>
            <w:r>
              <w:rPr>
                <w:rFonts w:ascii="Times New Roman" w:hAnsi="Times New Roman"/>
                <w:color w:val="000000"/>
                <w:sz w:val="24"/>
                <w:szCs w:val="24"/>
                <w:shd w:val="clear" w:color="auto" w:fill="FFFFFF"/>
                <w:vertAlign w:val="superscript"/>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Вес не менее 250 и не более 300 кг</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Максимальный вес детали для измерения – не менее 300 кг</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Конструкция портального типа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Стол и</w:t>
            </w:r>
            <w:r w:rsidRPr="00CF4764">
              <w:rPr>
                <w:rFonts w:ascii="Times New Roman" w:hAnsi="Times New Roman"/>
                <w:sz w:val="24"/>
                <w:szCs w:val="24"/>
              </w:rPr>
              <w:t xml:space="preserve">з гранита и пористого алюминия </w:t>
            </w:r>
            <w:r>
              <w:rPr>
                <w:rFonts w:ascii="Times New Roman" w:hAnsi="Times New Roman"/>
                <w:sz w:val="24"/>
                <w:szCs w:val="24"/>
              </w:rPr>
              <w:t>–</w:t>
            </w:r>
            <w:r w:rsidRPr="00CF4764">
              <w:rPr>
                <w:rFonts w:ascii="Times New Roman" w:hAnsi="Times New Roman"/>
                <w:sz w:val="24"/>
                <w:szCs w:val="24"/>
              </w:rPr>
              <w:t xml:space="preserve"> наличие</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sz w:val="24"/>
                <w:szCs w:val="24"/>
              </w:rPr>
            </w:pPr>
            <w:r w:rsidRPr="00CF4764">
              <w:rPr>
                <w:rFonts w:ascii="Times New Roman" w:hAnsi="Times New Roman"/>
                <w:sz w:val="24"/>
                <w:szCs w:val="24"/>
              </w:rPr>
              <w:t>Ось Z пневматически уравновешена – наличие</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sz w:val="24"/>
                <w:szCs w:val="24"/>
              </w:rPr>
            </w:pPr>
            <w:r w:rsidRPr="00CF4764">
              <w:rPr>
                <w:rFonts w:ascii="Times New Roman" w:hAnsi="Times New Roman"/>
                <w:sz w:val="24"/>
                <w:szCs w:val="24"/>
              </w:rPr>
              <w:t>Диапазон температур при измерении – не менее 18-22°C</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sz w:val="24"/>
                <w:szCs w:val="24"/>
              </w:rPr>
            </w:pPr>
            <w:r w:rsidRPr="00CF4764">
              <w:rPr>
                <w:rFonts w:ascii="Times New Roman" w:hAnsi="Times New Roman"/>
                <w:sz w:val="24"/>
                <w:szCs w:val="24"/>
              </w:rPr>
              <w:t xml:space="preserve">Линейные </w:t>
            </w:r>
            <w:proofErr w:type="spellStart"/>
            <w:r w:rsidRPr="00CF4764">
              <w:rPr>
                <w:rFonts w:ascii="Times New Roman" w:hAnsi="Times New Roman"/>
                <w:sz w:val="24"/>
                <w:szCs w:val="24"/>
              </w:rPr>
              <w:t>энкодеры</w:t>
            </w:r>
            <w:proofErr w:type="spellEnd"/>
            <w:r w:rsidRPr="00CF4764">
              <w:rPr>
                <w:rFonts w:ascii="Times New Roman" w:hAnsi="Times New Roman"/>
                <w:sz w:val="24"/>
                <w:szCs w:val="24"/>
              </w:rPr>
              <w:t xml:space="preserve"> шкалы из стали с золотым покрытием и оптическими считывающими головками </w:t>
            </w:r>
            <w:r>
              <w:rPr>
                <w:rFonts w:ascii="Times New Roman" w:hAnsi="Times New Roman"/>
                <w:sz w:val="24"/>
                <w:szCs w:val="24"/>
              </w:rPr>
              <w:t>–</w:t>
            </w:r>
            <w:r w:rsidRPr="00CF4764">
              <w:rPr>
                <w:rFonts w:ascii="Times New Roman" w:hAnsi="Times New Roman"/>
                <w:sz w:val="24"/>
                <w:szCs w:val="24"/>
              </w:rPr>
              <w:t xml:space="preserve"> наличие</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sz w:val="24"/>
                <w:szCs w:val="24"/>
              </w:rPr>
            </w:pPr>
            <w:r w:rsidRPr="00CF4764">
              <w:rPr>
                <w:rFonts w:ascii="Times New Roman" w:hAnsi="Times New Roman"/>
                <w:sz w:val="24"/>
                <w:szCs w:val="24"/>
              </w:rPr>
              <w:t>Разрешение – не хуже 0,5 мкм</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sz w:val="24"/>
                <w:szCs w:val="24"/>
              </w:rPr>
            </w:pPr>
            <w:r w:rsidRPr="00CF4764">
              <w:rPr>
                <w:rFonts w:ascii="Times New Roman" w:hAnsi="Times New Roman"/>
                <w:sz w:val="24"/>
                <w:szCs w:val="24"/>
              </w:rPr>
              <w:t>Минимальное давление воздуха – не более 4 бар</w:t>
            </w:r>
            <w:r>
              <w:rPr>
                <w:rFonts w:ascii="Times New Roman" w:hAnsi="Times New Roman"/>
                <w:sz w:val="24"/>
                <w:szCs w:val="24"/>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Минимальное потребление воздуха – не более 50 л/мин</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Графическое изображение детали в реальном времени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Создание и воспроизведение программ измерений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Определение размеров и допусков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Построение геометрических элементов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Импорт данных в формате </w:t>
            </w:r>
            <w:r w:rsidRPr="00CF4764">
              <w:rPr>
                <w:rFonts w:ascii="Times New Roman" w:hAnsi="Times New Roman"/>
                <w:color w:val="000000"/>
                <w:sz w:val="24"/>
                <w:szCs w:val="24"/>
                <w:shd w:val="clear" w:color="auto" w:fill="FFFFFF"/>
                <w:lang w:val="en-US"/>
              </w:rPr>
              <w:t>DXF</w:t>
            </w:r>
            <w:r w:rsidRPr="00CF4764">
              <w:rPr>
                <w:rFonts w:ascii="Times New Roman" w:hAnsi="Times New Roman"/>
                <w:color w:val="000000"/>
                <w:sz w:val="24"/>
                <w:szCs w:val="24"/>
                <w:shd w:val="clear" w:color="auto" w:fill="FFFFFF"/>
              </w:rPr>
              <w:t xml:space="preserve">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Измерение геометрических элементов – наличие</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Автоматическое распознание элементов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Измерение криволинейных поверхностей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Набор щупов:</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Щуп c диаметром шарика 1 мм, длина 20 мм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Щуп с диаметром шарика 2 мм, длина 20 мм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Щуп с диаметром шарика 4 мм, длина 20 мм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Удлинитель щупов длиной 20 мм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Моторизованная измерительная головка для установки датчика и шагового изменения углового положения, </w:t>
            </w:r>
            <w:r w:rsidRPr="00CF4764">
              <w:rPr>
                <w:rFonts w:ascii="Times New Roman" w:hAnsi="Times New Roman"/>
                <w:color w:val="000000"/>
                <w:sz w:val="24"/>
                <w:szCs w:val="24"/>
                <w:shd w:val="clear" w:color="auto" w:fill="FFFFFF"/>
              </w:rPr>
              <w:lastRenderedPageBreak/>
              <w:t xml:space="preserve">которая обеспечивает повторяемую точность прихода в любое из не менее 700 угловых положений. В эту головку </w:t>
            </w:r>
            <w:proofErr w:type="spellStart"/>
            <w:r w:rsidRPr="00CF4764">
              <w:rPr>
                <w:rFonts w:ascii="Times New Roman" w:hAnsi="Times New Roman"/>
                <w:color w:val="000000"/>
                <w:sz w:val="24"/>
                <w:szCs w:val="24"/>
                <w:shd w:val="clear" w:color="auto" w:fill="FFFFFF"/>
              </w:rPr>
              <w:t>установливается</w:t>
            </w:r>
            <w:proofErr w:type="spellEnd"/>
            <w:r w:rsidRPr="00CF4764">
              <w:rPr>
                <w:rFonts w:ascii="Times New Roman" w:hAnsi="Times New Roman"/>
                <w:color w:val="000000"/>
                <w:sz w:val="24"/>
                <w:szCs w:val="24"/>
                <w:shd w:val="clear" w:color="auto" w:fill="FFFFFF"/>
              </w:rPr>
              <w:t xml:space="preserve"> любой датчик с резьбовым соединением M8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Позиционирование измерительной головки по оси А - От 0˚ до 105˚ с шагом 7,5˚</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Позиционирование измерительной головки по оси B - ±180˚ с шагом 7,5˚</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Установочный модуль с датчиком касания  механического срабатывания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Направление измерений датчика касания - 5 направлений: ±X, ±Y, +Z</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Максимальная длина щупа – не менее 50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Повторяемость щупа – не более ±0,001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Минимальная длина щупа – не более 10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Магазин для смены контактных модулей , для их надежного хранения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Три контактных модуля  со стандартным усилием срабатывания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Контроллер головки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Импорт и экспорт данных в форматах IGES и STEP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Экспорт данных в формате DXF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Аннотации на CAD-моделях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Цветовой спектр отклонений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Графические и табличные формы отчеты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Экспорт данных в </w:t>
            </w:r>
            <w:proofErr w:type="spellStart"/>
            <w:r w:rsidRPr="00CF4764">
              <w:rPr>
                <w:rFonts w:ascii="Times New Roman" w:hAnsi="Times New Roman"/>
                <w:color w:val="000000"/>
                <w:sz w:val="24"/>
                <w:szCs w:val="24"/>
                <w:shd w:val="clear" w:color="auto" w:fill="FFFFFF"/>
              </w:rPr>
              <w:t>Excel</w:t>
            </w:r>
            <w:proofErr w:type="spellEnd"/>
            <w:r w:rsidRPr="00CF4764">
              <w:rPr>
                <w:rFonts w:ascii="Times New Roman" w:hAnsi="Times New Roman"/>
                <w:color w:val="000000"/>
                <w:sz w:val="24"/>
                <w:szCs w:val="24"/>
                <w:shd w:val="clear" w:color="auto" w:fill="FFFFFF"/>
              </w:rPr>
              <w:t xml:space="preserve">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Щуп с резьбой M2, рубиновым шариком Ø1 мм, длина 20 мм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Два щупа с резьбой M2 с рубиновым шариком Ø2 мм, длина 20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Щуп с резьбой M2, рубиновым шариком Ø3 мм , длина 20 мм–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Щуп с резьбой M2, рубиновым шариком Ø4 мм , длина 20 мм–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Два щупа с резьбой M2 с рубиновым шариком Ø1 мм, длина 10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Шесть щупов с резьбой M2 с рубиновым шариком Ø2 мм, длина 10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Два щупа с резьбой M2 с рубиновым шариком Ø3 мм, длина 10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Два щупа с резьбой M2 с рубиновым шариком Ø4 мм, длина 10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Звездообразный щуп с резьбой M2 с рубиновым шариком Ø2 мм, длина 19,2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Центр звездообразных сборок щупов с резьбой M2–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Два удлинителя щупа с резьбой M2 длиной 10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Удлинитель щупа с резьбой M2 длиной 20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Автоматическое распознавание щупов при смене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lastRenderedPageBreak/>
              <w:t>Шарнирное соединение M2, эффективная длина 8 мм–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Два приспособление для установки щупов M2 и M3–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Ключ для шарнирного соединения–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Видеокамера:</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Цветная видеокамера с отражающей пластиной 450х495 мм и х2 адаптером для объектива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Видеокамера имеет телецентрический объектив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Камера имеет световое кольцо, состоящее из 16 белых и ультрафиолетовых светодиодов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Видеокамера имеет цифровое увеличение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Минимальное поле обзора видеокамеры не более 9,5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Максимальное поле обзора видеокамеры не менее 125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Разрешение – не менее 2048 х 1536 </w:t>
            </w:r>
            <w:proofErr w:type="spellStart"/>
            <w:r w:rsidRPr="00CF4764">
              <w:rPr>
                <w:rFonts w:ascii="Times New Roman" w:hAnsi="Times New Roman"/>
                <w:color w:val="000000"/>
                <w:sz w:val="24"/>
                <w:szCs w:val="24"/>
                <w:shd w:val="clear" w:color="auto" w:fill="FFFFFF"/>
              </w:rPr>
              <w:t>пикс</w:t>
            </w:r>
            <w:proofErr w:type="spellEnd"/>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Минимальный размер пикселя не более 4,8 мкм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Максимальный размер пикселя не менее 48 мкм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Тип датчика - 3-х </w:t>
            </w:r>
            <w:proofErr w:type="spellStart"/>
            <w:r w:rsidRPr="00CF4764">
              <w:rPr>
                <w:rFonts w:ascii="Times New Roman" w:hAnsi="Times New Roman"/>
                <w:color w:val="000000"/>
                <w:sz w:val="24"/>
                <w:szCs w:val="24"/>
                <w:shd w:val="clear" w:color="auto" w:fill="FFFFFF"/>
              </w:rPr>
              <w:t>мегапиксельная</w:t>
            </w:r>
            <w:proofErr w:type="spellEnd"/>
            <w:r w:rsidRPr="00CF4764">
              <w:rPr>
                <w:rFonts w:ascii="Times New Roman" w:hAnsi="Times New Roman"/>
                <w:color w:val="000000"/>
                <w:sz w:val="24"/>
                <w:szCs w:val="24"/>
                <w:shd w:val="clear" w:color="auto" w:fill="FFFFFF"/>
              </w:rPr>
              <w:t xml:space="preserve"> цветная камера</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Минимальное фокусное расстояние не более 125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Максимальное фокусное расстояние 1000 мм</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Программный модуль:</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цветное видеоизображение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автоматическое сканирование профиля-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автофокус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управление в ручном режиме и ЧПУ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выравнивание границ –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 настройка интенсивности и направления освещения </w:t>
            </w:r>
            <w:r>
              <w:rPr>
                <w:rFonts w:ascii="Times New Roman" w:hAnsi="Times New Roman"/>
                <w:color w:val="000000"/>
                <w:sz w:val="24"/>
                <w:szCs w:val="24"/>
                <w:shd w:val="clear" w:color="auto" w:fill="FFFFFF"/>
              </w:rPr>
              <w:t>–</w:t>
            </w:r>
            <w:r w:rsidRPr="00CF4764">
              <w:rPr>
                <w:rFonts w:ascii="Times New Roman" w:hAnsi="Times New Roman"/>
                <w:color w:val="000000"/>
                <w:sz w:val="24"/>
                <w:szCs w:val="24"/>
                <w:shd w:val="clear" w:color="auto" w:fill="FFFFFF"/>
              </w:rPr>
              <w:t xml:space="preserve"> наличие</w:t>
            </w:r>
            <w:r>
              <w:rPr>
                <w:rFonts w:ascii="Times New Roman" w:hAnsi="Times New Roman"/>
                <w:color w:val="000000"/>
                <w:sz w:val="24"/>
                <w:szCs w:val="24"/>
                <w:shd w:val="clear" w:color="auto" w:fill="FFFFFF"/>
              </w:rPr>
              <w:t>.</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сканирование всех видимых элементов профиля одни щелчком мыши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оцифровка двумерных профилей и экспорт данных в формате DXF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Стеклянная шкала применяется для проверки на точность и калибровки видеокамеры, а также как учебно-тренировочное приспособление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 xml:space="preserve">Комплект крепежных приспособлений для </w:t>
            </w:r>
            <w:r w:rsidRPr="00CF4764">
              <w:rPr>
                <w:rFonts w:ascii="Times New Roman" w:hAnsi="Times New Roman"/>
                <w:sz w:val="24"/>
                <w:szCs w:val="24"/>
              </w:rPr>
              <w:t>КИМ</w:t>
            </w:r>
            <w:r w:rsidRPr="00CF4764">
              <w:rPr>
                <w:rFonts w:ascii="Times New Roman" w:hAnsi="Times New Roman"/>
                <w:color w:val="000000"/>
                <w:sz w:val="24"/>
                <w:szCs w:val="24"/>
                <w:shd w:val="clear" w:color="auto" w:fill="FFFFFF"/>
              </w:rPr>
              <w:t xml:space="preserve"> с установочной плитой 450 x 450 мм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Установочная плита из алюминиевого основания с Т-образными пазами для сборки конструк</w:t>
            </w:r>
            <w:r>
              <w:rPr>
                <w:rFonts w:ascii="Times New Roman" w:hAnsi="Times New Roman"/>
                <w:color w:val="000000"/>
                <w:sz w:val="24"/>
                <w:szCs w:val="24"/>
                <w:shd w:val="clear" w:color="auto" w:fill="FFFFFF"/>
              </w:rPr>
              <w:t>ций из крепежных приспособлений – наличие.</w:t>
            </w:r>
          </w:p>
          <w:p w:rsidR="00E6658E" w:rsidRPr="00546041"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Модуль для программирования, который позволяет создавать программу измерений по CAD-модели в формате IGES и STEP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Тип электропитания КИМ – однофазное.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Номинальное напряжение – 220 В.</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Номинальная частота – 50 Гц.</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Установочный стенд с кронштейном для монитора с полкой для клавиатуры и мыши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Персональный компьютер с интегрированным контроллером КИМ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lastRenderedPageBreak/>
              <w:t>Монитор не менее 24" со встроенными динамиками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Клавиатура и мышь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Цветной лазерный принтер формата А4 – наличие.</w:t>
            </w:r>
          </w:p>
          <w:p w:rsidR="00E6658E" w:rsidRPr="00CF4764" w:rsidRDefault="00E6658E" w:rsidP="00E6658E">
            <w:pPr>
              <w:spacing w:after="0" w:line="240" w:lineRule="auto"/>
              <w:rPr>
                <w:rFonts w:ascii="Times New Roman" w:hAnsi="Times New Roman"/>
                <w:color w:val="000000"/>
                <w:sz w:val="24"/>
                <w:szCs w:val="24"/>
                <w:shd w:val="clear" w:color="auto" w:fill="FFFFFF"/>
              </w:rPr>
            </w:pPr>
            <w:r w:rsidRPr="00CF4764">
              <w:rPr>
                <w:rFonts w:ascii="Times New Roman" w:hAnsi="Times New Roman"/>
                <w:color w:val="000000"/>
                <w:sz w:val="24"/>
                <w:szCs w:val="24"/>
                <w:shd w:val="clear" w:color="auto" w:fill="FFFFFF"/>
              </w:rPr>
              <w:t>Техническая документация -паспорт, руководство по эксплуатации, свидетельство о государственной поверке, копия действующего свидетельства об утверждении типа средства измерения, сертификат о калибровке и методика поверки – наличие.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658E" w:rsidRDefault="00E6658E" w:rsidP="00E6658E">
            <w:pPr>
              <w:spacing w:after="0" w:line="240" w:lineRule="auto"/>
              <w:jc w:val="center"/>
              <w:rPr>
                <w:rFonts w:ascii="Times New Roman" w:hAnsi="Times New Roman"/>
              </w:rPr>
            </w:pPr>
            <w:r>
              <w:rPr>
                <w:rFonts w:ascii="Times New Roman" w:hAnsi="Times New Roman"/>
              </w:rPr>
              <w:lastRenderedPageBreak/>
              <w:t>Шт.</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E6658E" w:rsidRPr="00122317" w:rsidRDefault="00E6658E" w:rsidP="00E6658E">
            <w:pPr>
              <w:spacing w:after="0" w:line="240" w:lineRule="auto"/>
              <w:jc w:val="center"/>
              <w:rPr>
                <w:rFonts w:ascii="Times New Roman" w:hAnsi="Times New Roman"/>
                <w:lang w:val="en-US"/>
              </w:rPr>
            </w:pPr>
            <w:r>
              <w:rPr>
                <w:rFonts w:ascii="Times New Roman" w:hAnsi="Times New Roman"/>
                <w:lang w:val="en-US"/>
              </w:rPr>
              <w:t>1</w:t>
            </w:r>
          </w:p>
        </w:tc>
      </w:tr>
    </w:tbl>
    <w:p w:rsidR="00E6658E" w:rsidRPr="00F27673" w:rsidRDefault="00E6658E" w:rsidP="00E6658E"/>
    <w:p w:rsidR="001B27FB" w:rsidRDefault="001B27FB"/>
    <w:p w:rsidR="001B27FB" w:rsidRDefault="001B27FB">
      <w:pPr>
        <w:spacing w:after="0" w:line="240" w:lineRule="auto"/>
        <w:ind w:right="-427"/>
        <w:jc w:val="center"/>
        <w:rPr>
          <w:rFonts w:ascii="Times New Roman" w:hAnsi="Times New Roman"/>
          <w:b/>
          <w:lang w:eastAsia="ru-RU"/>
        </w:rPr>
      </w:pPr>
    </w:p>
    <w:p w:rsidR="001B27FB" w:rsidRDefault="001B27FB">
      <w:pPr>
        <w:spacing w:after="0" w:line="240" w:lineRule="auto"/>
        <w:ind w:right="-427"/>
        <w:jc w:val="center"/>
        <w:rPr>
          <w:rFonts w:ascii="Times New Roman" w:hAnsi="Times New Roman"/>
          <w:b/>
          <w:lang w:eastAsia="ru-RU"/>
        </w:rPr>
      </w:pPr>
    </w:p>
    <w:p w:rsidR="001B27FB" w:rsidRDefault="001B27FB">
      <w:pPr>
        <w:spacing w:after="0" w:line="240" w:lineRule="auto"/>
        <w:ind w:right="-427"/>
        <w:jc w:val="center"/>
        <w:rPr>
          <w:rFonts w:ascii="Times New Roman" w:hAnsi="Times New Roman"/>
          <w:b/>
          <w:lang w:eastAsia="ru-RU"/>
        </w:rPr>
      </w:pPr>
    </w:p>
    <w:p w:rsidR="001B27FB" w:rsidRDefault="007701B3">
      <w:pPr>
        <w:spacing w:after="0" w:line="240" w:lineRule="auto"/>
        <w:jc w:val="center"/>
        <w:rPr>
          <w:rFonts w:ascii="Times New Roman" w:hAnsi="Times New Roman"/>
          <w:b/>
          <w:sz w:val="24"/>
          <w:szCs w:val="24"/>
        </w:rPr>
      </w:pPr>
      <w:r>
        <w:rPr>
          <w:rFonts w:ascii="Times New Roman" w:hAnsi="Times New Roman"/>
          <w:b/>
          <w:sz w:val="24"/>
          <w:szCs w:val="24"/>
        </w:rPr>
        <w:t xml:space="preserve">РАЗДЕЛ V ОБОСНОВАНИЕ НАЧАЛЬНОЙ (МАКСИМАЛЬНОЙ) ЦЕНЫ ДОГОВОРА </w:t>
      </w:r>
    </w:p>
    <w:p w:rsidR="001B27FB" w:rsidRDefault="001B27FB">
      <w:pPr>
        <w:spacing w:after="0" w:line="240" w:lineRule="auto"/>
        <w:jc w:val="center"/>
        <w:rPr>
          <w:rFonts w:ascii="Times New Roman" w:hAnsi="Times New Roman"/>
          <w:b/>
          <w:sz w:val="24"/>
          <w:szCs w:val="24"/>
        </w:rPr>
      </w:pPr>
    </w:p>
    <w:p w:rsidR="001B27FB" w:rsidRDefault="007701B3">
      <w:pPr>
        <w:spacing w:after="0" w:line="240" w:lineRule="auto"/>
        <w:contextualSpacing/>
        <w:jc w:val="center"/>
        <w:rPr>
          <w:rFonts w:ascii="Times New Roman" w:eastAsia="Times New Roman" w:hAnsi="Times New Roman"/>
          <w:b/>
          <w:sz w:val="24"/>
          <w:szCs w:val="24"/>
          <w:lang w:eastAsia="zh-CN"/>
        </w:rPr>
        <w:sectPr w:rsidR="001B27FB">
          <w:footerReference w:type="default" r:id="rId16"/>
          <w:pgSz w:w="11906" w:h="16838"/>
          <w:pgMar w:top="822" w:right="851" w:bottom="1134" w:left="1701" w:header="567" w:footer="567" w:gutter="0"/>
          <w:cols w:space="708"/>
          <w:docGrid w:linePitch="360"/>
        </w:sectPr>
      </w:pPr>
      <w:r>
        <w:rPr>
          <w:rFonts w:ascii="Times New Roman" w:hAnsi="Times New Roman"/>
          <w:b/>
          <w:sz w:val="24"/>
          <w:szCs w:val="24"/>
        </w:rPr>
        <w:t>Приложено отдельным файлом</w:t>
      </w:r>
    </w:p>
    <w:p w:rsidR="001B27FB" w:rsidRDefault="007701B3">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РАЗДЕЛ </w:t>
      </w:r>
      <w:r>
        <w:rPr>
          <w:rFonts w:ascii="Times New Roman" w:eastAsia="Times New Roman" w:hAnsi="Times New Roman"/>
          <w:b/>
          <w:sz w:val="24"/>
          <w:szCs w:val="24"/>
          <w:lang w:val="en-US" w:eastAsia="zh-CN"/>
        </w:rPr>
        <w:t>VI</w:t>
      </w:r>
      <w:r>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1B27FB" w:rsidRDefault="001B27FB">
      <w:pPr>
        <w:spacing w:after="0" w:line="240" w:lineRule="auto"/>
        <w:contextualSpacing/>
        <w:jc w:val="center"/>
        <w:rPr>
          <w:rFonts w:ascii="Times New Roman" w:eastAsia="Times New Roman" w:hAnsi="Times New Roman"/>
          <w:b/>
          <w:sz w:val="24"/>
          <w:szCs w:val="24"/>
          <w:lang w:eastAsia="zh-CN"/>
        </w:rPr>
      </w:pPr>
    </w:p>
    <w:p w:rsidR="001B27FB" w:rsidRDefault="007701B3">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Pr>
          <w:rFonts w:ascii="Times New Roman" w:eastAsia="Times New Roman" w:hAnsi="Times New Roman"/>
          <w:b/>
          <w:bCs/>
          <w:kern w:val="1"/>
          <w:sz w:val="24"/>
          <w:szCs w:val="24"/>
          <w:lang w:eastAsia="zh-CN"/>
        </w:rPr>
        <w:t>ЗАЯВКА</w:t>
      </w:r>
    </w:p>
    <w:p w:rsidR="001B27FB" w:rsidRDefault="001B27FB">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rsidR="001B27FB" w:rsidRDefault="007701B3">
      <w:pPr>
        <w:spacing w:after="0" w:line="240" w:lineRule="auto"/>
        <w:jc w:val="both"/>
        <w:rPr>
          <w:rFonts w:ascii="Times New Roman" w:eastAsia="Arial" w:hAnsi="Times New Roman"/>
          <w:sz w:val="24"/>
          <w:szCs w:val="24"/>
          <w:lang w:eastAsia="zh-CN"/>
        </w:rPr>
      </w:pPr>
      <w:r>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Pr>
          <w:rFonts w:ascii="Times New Roman" w:eastAsiaTheme="minorEastAsia" w:hAnsi="Times New Roman"/>
          <w:sz w:val="24"/>
          <w:szCs w:val="24"/>
          <w:lang w:eastAsia="ru-RU"/>
        </w:rPr>
        <w:t xml:space="preserve">на </w:t>
      </w:r>
      <w:r>
        <w:rPr>
          <w:rFonts w:ascii="Times New Roman" w:eastAsiaTheme="minorEastAsia" w:hAnsi="Times New Roman"/>
          <w:i/>
          <w:sz w:val="24"/>
          <w:szCs w:val="24"/>
          <w:lang w:eastAsia="ru-RU"/>
        </w:rPr>
        <w:t>_________________(указывается предмет договора) ______________________________</w:t>
      </w:r>
      <w:r>
        <w:rPr>
          <w:rFonts w:ascii="Times New Roman" w:eastAsia="Times New Roman" w:hAnsi="Times New Roman"/>
          <w:i/>
          <w:sz w:val="24"/>
          <w:szCs w:val="24"/>
          <w:lang w:eastAsia="zh-CN"/>
        </w:rPr>
        <w:t>,</w:t>
      </w:r>
      <w:r>
        <w:rPr>
          <w:rFonts w:ascii="Times New Roman" w:eastAsia="Times New Roman" w:hAnsi="Times New Roman"/>
          <w:sz w:val="24"/>
          <w:szCs w:val="24"/>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Pr>
          <w:rFonts w:ascii="Times New Roman" w:hAnsi="Times New Roman"/>
          <w:sz w:val="24"/>
          <w:szCs w:val="24"/>
        </w:rPr>
        <w:t>ГБПОУ УМК</w:t>
      </w:r>
      <w:r>
        <w:rPr>
          <w:rFonts w:ascii="Times New Roman" w:hAnsi="Times New Roman"/>
          <w:b/>
          <w:bCs/>
          <w:sz w:val="24"/>
          <w:szCs w:val="24"/>
        </w:rPr>
        <w:t xml:space="preserve">, </w:t>
      </w:r>
      <w:r>
        <w:rPr>
          <w:rFonts w:ascii="Times New Roman" w:eastAsiaTheme="minorEastAsia" w:hAnsi="Times New Roman"/>
          <w:bCs/>
          <w:sz w:val="24"/>
          <w:szCs w:val="24"/>
          <w:lang w:eastAsia="ru-RU"/>
        </w:rPr>
        <w:t xml:space="preserve"> </w:t>
      </w:r>
      <w:r>
        <w:rPr>
          <w:rFonts w:ascii="Times New Roman" w:eastAsia="Arial" w:hAnsi="Times New Roman"/>
          <w:sz w:val="24"/>
          <w:szCs w:val="24"/>
          <w:lang w:eastAsia="zh-CN"/>
        </w:rPr>
        <w:t xml:space="preserve">выражаем свое </w:t>
      </w:r>
      <w:r>
        <w:rPr>
          <w:rFonts w:ascii="Times New Roman" w:eastAsia="Times New Roman" w:hAnsi="Times New Roman"/>
          <w:sz w:val="24"/>
          <w:szCs w:val="24"/>
          <w:lang w:eastAsia="zh-CN"/>
        </w:rPr>
        <w:t>согласие</w:t>
      </w:r>
      <w:r>
        <w:rPr>
          <w:rFonts w:ascii="Times New Roman" w:eastAsia="Arial" w:hAnsi="Times New Roman"/>
          <w:sz w:val="24"/>
          <w:szCs w:val="24"/>
          <w:lang w:eastAsia="zh-CN"/>
        </w:rPr>
        <w:t xml:space="preserve"> принять участие в аукционе в электронной форме и согласны(</w:t>
      </w:r>
      <w:proofErr w:type="spellStart"/>
      <w:r>
        <w:rPr>
          <w:rFonts w:ascii="Times New Roman" w:eastAsia="Arial" w:hAnsi="Times New Roman"/>
          <w:sz w:val="24"/>
          <w:szCs w:val="24"/>
          <w:lang w:eastAsia="zh-CN"/>
        </w:rPr>
        <w:t>ен</w:t>
      </w:r>
      <w:proofErr w:type="spellEnd"/>
      <w:r>
        <w:rPr>
          <w:rFonts w:ascii="Times New Roman" w:eastAsia="Arial" w:hAnsi="Times New Roman"/>
          <w:sz w:val="24"/>
          <w:szCs w:val="24"/>
          <w:lang w:eastAsia="zh-CN"/>
        </w:rPr>
        <w:t xml:space="preserve">) заключить (исполнить) договор в точном соответствии с условиями, предусмотренными документацией об аукционе в электронной форме. </w:t>
      </w:r>
    </w:p>
    <w:p w:rsidR="001B27FB" w:rsidRDefault="007701B3">
      <w:pPr>
        <w:suppressAutoHyphens/>
        <w:autoSpaceDE w:val="0"/>
        <w:spacing w:after="0" w:line="240" w:lineRule="auto"/>
        <w:ind w:firstLine="708"/>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1B27FB" w:rsidRDefault="007701B3">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1B27FB" w:rsidRDefault="007701B3">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случае, если наша заявка будет признана заявкой, </w:t>
      </w:r>
      <w:r>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1B27FB" w:rsidRDefault="007701B3">
      <w:pPr>
        <w:widowControl w:val="0"/>
        <w:suppressAutoHyphens/>
        <w:autoSpaceDE w:val="0"/>
        <w:spacing w:after="0" w:line="240" w:lineRule="auto"/>
        <w:ind w:firstLine="6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1B27FB" w:rsidRDefault="007701B3">
      <w:pPr>
        <w:keepNext/>
        <w:suppressAutoHyphens/>
        <w:spacing w:after="0" w:line="240" w:lineRule="auto"/>
        <w:contextualSpacing/>
        <w:jc w:val="both"/>
        <w:outlineLvl w:val="2"/>
        <w:rPr>
          <w:rFonts w:ascii="Times New Roman" w:hAnsi="Times New Roman"/>
          <w:bCs/>
          <w:sz w:val="24"/>
          <w:szCs w:val="24"/>
          <w:lang w:eastAsia="ar-SA"/>
        </w:rPr>
      </w:pPr>
      <w:r>
        <w:rPr>
          <w:rFonts w:ascii="Times New Roman" w:eastAsia="Times New Roman" w:hAnsi="Times New Roman"/>
          <w:bCs/>
          <w:sz w:val="24"/>
          <w:szCs w:val="24"/>
          <w:lang w:eastAsia="ar-SA"/>
        </w:rPr>
        <w:t xml:space="preserve">Приложение к заявке: Документы в соответствии с п. 23 </w:t>
      </w:r>
      <w:r>
        <w:rPr>
          <w:rFonts w:ascii="Times New Roman" w:hAnsi="Times New Roman"/>
          <w:bCs/>
          <w:sz w:val="24"/>
          <w:szCs w:val="24"/>
          <w:lang w:eastAsia="ar-SA"/>
        </w:rPr>
        <w:t xml:space="preserve">РАЗДЕЛА </w:t>
      </w:r>
      <w:r>
        <w:rPr>
          <w:rFonts w:ascii="Times New Roman" w:hAnsi="Times New Roman"/>
          <w:bCs/>
          <w:sz w:val="24"/>
          <w:szCs w:val="24"/>
          <w:lang w:val="en-US" w:eastAsia="ar-SA"/>
        </w:rPr>
        <w:t>I</w:t>
      </w:r>
      <w:r>
        <w:rPr>
          <w:rFonts w:ascii="Times New Roman" w:hAnsi="Times New Roman"/>
          <w:bCs/>
          <w:sz w:val="24"/>
          <w:szCs w:val="24"/>
          <w:lang w:eastAsia="ar-SA"/>
        </w:rPr>
        <w:t>.  ИНФОРМАЦИОННОЙ КАРТЫ.</w:t>
      </w:r>
    </w:p>
    <w:p w:rsidR="001B27FB" w:rsidRDefault="007701B3">
      <w:pPr>
        <w:suppressAutoHyphens/>
        <w:autoSpaceDE w:val="0"/>
        <w:spacing w:after="0" w:line="240" w:lineRule="auto"/>
        <w:ind w:firstLine="708"/>
        <w:contextualSpacing/>
        <w:jc w:val="both"/>
        <w:rPr>
          <w:rFonts w:ascii="Times New Roman" w:eastAsia="Arial" w:hAnsi="Times New Roman"/>
          <w:b/>
          <w:sz w:val="24"/>
          <w:szCs w:val="24"/>
          <w:lang w:eastAsia="zh-CN"/>
        </w:rPr>
      </w:pPr>
      <w:r>
        <w:rPr>
          <w:rFonts w:ascii="Times New Roman" w:eastAsia="Arial" w:hAnsi="Times New Roman"/>
          <w:b/>
          <w:sz w:val="24"/>
          <w:szCs w:val="24"/>
          <w:lang w:eastAsia="zh-CN"/>
        </w:rPr>
        <w:t>Настоящим заявлением гарантируем(ю) достоверность предоставленной нами в заявке информации.</w:t>
      </w: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7701B3">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lastRenderedPageBreak/>
        <w:t>АНКЕТА</w:t>
      </w:r>
    </w:p>
    <w:p w:rsidR="001B27FB" w:rsidRDefault="007701B3">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участника аукциона в электронной форме</w:t>
      </w:r>
    </w:p>
    <w:p w:rsidR="001B27FB" w:rsidRDefault="001B27FB">
      <w:pPr>
        <w:spacing w:after="0" w:line="240" w:lineRule="auto"/>
        <w:contextualSpacing/>
        <w:jc w:val="center"/>
        <w:rPr>
          <w:rFonts w:ascii="Times New Roman" w:eastAsiaTheme="minorEastAsia" w:hAnsi="Times New Roman"/>
          <w:b/>
          <w:sz w:val="24"/>
          <w:szCs w:val="24"/>
          <w:lang w:eastAsia="ru-RU"/>
        </w:rPr>
      </w:pPr>
    </w:p>
    <w:tbl>
      <w:tblPr>
        <w:tblW w:w="10491" w:type="dxa"/>
        <w:tblInd w:w="-885" w:type="dxa"/>
        <w:tblLayout w:type="fixed"/>
        <w:tblLook w:val="04A0" w:firstRow="1" w:lastRow="0" w:firstColumn="1" w:lastColumn="0" w:noHBand="0" w:noVBand="1"/>
      </w:tblPr>
      <w:tblGrid>
        <w:gridCol w:w="677"/>
        <w:gridCol w:w="5282"/>
        <w:gridCol w:w="4532"/>
      </w:tblGrid>
      <w:tr w:rsidR="001B27FB">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об участнике аукциона в электронной форме</w:t>
            </w:r>
          </w:p>
        </w:tc>
      </w:tr>
      <w:tr w:rsidR="001B27FB">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1B27FB" w:rsidRDefault="007701B3">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1B27FB" w:rsidRDefault="007701B3">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1B27FB">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autoSpaceDE w:val="0"/>
              <w:autoSpaceDN w:val="0"/>
              <w:adjustRightInd w:val="0"/>
              <w:spacing w:after="0" w:line="240" w:lineRule="auto"/>
              <w:contextualSpacing/>
              <w:jc w:val="both"/>
              <w:rPr>
                <w:rFonts w:ascii="Times New Roman" w:eastAsia="Times New Roman" w:hAnsi="Times New Roman"/>
                <w:sz w:val="24"/>
                <w:szCs w:val="24"/>
                <w:lang w:eastAsia="zh-CN"/>
              </w:rPr>
            </w:pPr>
            <w:r>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Банковские реквизиты (наименование и адрес банка, номер расчетного счета в банке, БИК банка, </w:t>
            </w:r>
            <w:proofErr w:type="spellStart"/>
            <w:r>
              <w:rPr>
                <w:rFonts w:ascii="Times New Roman" w:eastAsia="Times New Roman" w:hAnsi="Times New Roman"/>
                <w:sz w:val="24"/>
                <w:szCs w:val="24"/>
                <w:lang w:eastAsia="zh-CN"/>
              </w:rPr>
              <w:t>кор</w:t>
            </w:r>
            <w:proofErr w:type="spellEnd"/>
            <w:r>
              <w:rPr>
                <w:rFonts w:ascii="Times New Roman" w:eastAsia="Times New Roman" w:hAnsi="Times New Roman"/>
                <w:sz w:val="24"/>
                <w:szCs w:val="24"/>
                <w:lang w:eastAsia="zh-CN"/>
              </w:rPr>
              <w:t>.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rsidP="00E00A91">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1B27FB" w:rsidRDefault="001B27FB">
      <w:pPr>
        <w:spacing w:after="0" w:line="240" w:lineRule="auto"/>
        <w:contextualSpacing/>
        <w:jc w:val="center"/>
        <w:rPr>
          <w:rFonts w:ascii="Times New Roman" w:eastAsiaTheme="minorEastAsia" w:hAnsi="Times New Roman"/>
          <w:sz w:val="24"/>
          <w:szCs w:val="24"/>
          <w:lang w:eastAsia="ru-RU"/>
        </w:rPr>
      </w:pPr>
    </w:p>
    <w:p w:rsidR="001B27FB" w:rsidRDefault="001B27FB">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1B27FB" w:rsidRDefault="007701B3">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ДЕКЛАРАЦИЯ СООТВЕТСТВИЯ УЧАСТНИКА ЗАКУПКИ</w:t>
      </w:r>
    </w:p>
    <w:p w:rsidR="001B27FB" w:rsidRDefault="001B27FB">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B27FB" w:rsidRDefault="007701B3" w:rsidP="00E00A91">
      <w:pPr>
        <w:pStyle w:val="ConsPlusNormal"/>
        <w:numPr>
          <w:ilvl w:val="0"/>
          <w:numId w:val="7"/>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непроведение</w:t>
      </w:r>
      <w:proofErr w:type="spellEnd"/>
      <w:r>
        <w:rPr>
          <w:rFonts w:ascii="Times New Roman" w:eastAsia="SimSu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7FB" w:rsidRDefault="007701B3" w:rsidP="00E00A91">
      <w:pPr>
        <w:pStyle w:val="ConsPlusNormal"/>
        <w:numPr>
          <w:ilvl w:val="0"/>
          <w:numId w:val="7"/>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неприостановление</w:t>
      </w:r>
      <w:proofErr w:type="spellEnd"/>
      <w:r>
        <w:rPr>
          <w:rFonts w:ascii="Times New Roman" w:eastAsia="SimSu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rsidR="001B27FB" w:rsidRDefault="007701B3" w:rsidP="00E00A91">
      <w:pPr>
        <w:pStyle w:val="ConsPlusNormal"/>
        <w:numPr>
          <w:ilvl w:val="0"/>
          <w:numId w:val="7"/>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7FB" w:rsidRDefault="007701B3" w:rsidP="00E00A91">
      <w:pPr>
        <w:pStyle w:val="ConsPlusNormal"/>
        <w:numPr>
          <w:ilvl w:val="0"/>
          <w:numId w:val="7"/>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4.1)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Pr>
          <w:rFonts w:ascii="Times New Roman" w:eastAsia="SimSun" w:hAnsi="Times New Roman" w:cs="Times New Roman"/>
          <w:sz w:val="24"/>
          <w:szCs w:val="24"/>
        </w:rPr>
        <w:lastRenderedPageBreak/>
        <w:t xml:space="preserve">и нисходящей линии (родителями и детьми, дедушкой, бабушкой и внуками), полнородными и </w:t>
      </w:r>
      <w:proofErr w:type="spellStart"/>
      <w:r>
        <w:rPr>
          <w:rFonts w:ascii="Times New Roman" w:eastAsia="SimSun" w:hAnsi="Times New Roman" w:cs="Times New Roman"/>
          <w:sz w:val="24"/>
          <w:szCs w:val="24"/>
        </w:rPr>
        <w:t>неполнородными</w:t>
      </w:r>
      <w:proofErr w:type="spellEnd"/>
      <w:r>
        <w:rPr>
          <w:rFonts w:ascii="Times New Roman" w:eastAsia="SimSu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7) отсутствие сведений об участнике процедуры закупки в реестре недобросовестных поставщиков, предусмотренном статьей 5 Закона № 223- 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rsidR="001B27FB" w:rsidRDefault="007701B3">
      <w:pPr>
        <w:pStyle w:val="ConsPlusNormal"/>
        <w:suppressAutoHyphens/>
        <w:jc w:val="both"/>
        <w:rPr>
          <w:rFonts w:ascii="Times New Roman" w:hAnsi="Times New Roman" w:cs="Times New Roman"/>
          <w:sz w:val="24"/>
          <w:szCs w:val="24"/>
        </w:rPr>
      </w:pPr>
      <w:r>
        <w:rPr>
          <w:rFonts w:ascii="Times New Roman" w:eastAsia="SimSun" w:hAnsi="Times New Roman" w:cs="Times New Roman"/>
          <w:sz w:val="24"/>
          <w:szCs w:val="24"/>
        </w:rPr>
        <w:t>8) участник закупки не является офшорной компанией.</w:t>
      </w:r>
    </w:p>
    <w:p w:rsidR="001B27FB" w:rsidRDefault="007701B3">
      <w:pPr>
        <w:widowControl w:val="0"/>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707F71">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отсутствие сведений об участнике закупки в реестре недобросовестных поставщиков, предусмотренном Федеральным законом № 223-ФЗ; </w:t>
      </w:r>
    </w:p>
    <w:p w:rsidR="001B27FB" w:rsidRPr="00707F71" w:rsidRDefault="007701B3">
      <w:pPr>
        <w:pStyle w:val="ConsPlusNormal"/>
        <w:jc w:val="both"/>
        <w:rPr>
          <w:rFonts w:ascii="Times New Roman" w:eastAsia="Times New Roman" w:hAnsi="Times New Roman"/>
          <w:sz w:val="24"/>
          <w:szCs w:val="24"/>
          <w:lang w:eastAsia="ru-RU"/>
        </w:rPr>
      </w:pPr>
      <w:r w:rsidRPr="00707F71">
        <w:rPr>
          <w:rFonts w:ascii="Times New Roman" w:eastAsia="Times New Roman" w:hAnsi="Times New Roman"/>
          <w:sz w:val="24"/>
          <w:szCs w:val="24"/>
          <w:lang w:eastAsia="ru-RU"/>
        </w:rPr>
        <w:t>10</w:t>
      </w:r>
      <w:r>
        <w:rPr>
          <w:rFonts w:ascii="Times New Roman" w:eastAsia="Times New Roman" w:hAnsi="Times New Roman"/>
          <w:sz w:val="24"/>
          <w:szCs w:val="24"/>
          <w:lang w:eastAsia="ru-RU"/>
        </w:rPr>
        <w:t>) отсутствие сведений об участнике закупки в реестре недобросовестных поставщиков, предусмотренном Федеральным законом № 44-ФЗ</w:t>
      </w:r>
      <w:r w:rsidRPr="00707F71">
        <w:rPr>
          <w:rFonts w:ascii="Times New Roman" w:eastAsia="Times New Roman" w:hAnsi="Times New Roman"/>
          <w:sz w:val="24"/>
          <w:szCs w:val="24"/>
          <w:lang w:eastAsia="ru-RU"/>
        </w:rPr>
        <w:t>.</w:t>
      </w:r>
    </w:p>
    <w:p w:rsidR="001B27FB" w:rsidRPr="00707F71" w:rsidRDefault="001B27FB">
      <w:pPr>
        <w:pStyle w:val="ConsPlusNormal"/>
        <w:ind w:firstLineChars="275" w:firstLine="660"/>
        <w:jc w:val="both"/>
        <w:rPr>
          <w:rFonts w:ascii="Times New Roman" w:eastAsia="Times New Roman" w:hAnsi="Times New Roman"/>
          <w:sz w:val="24"/>
          <w:szCs w:val="24"/>
          <w:lang w:eastAsia="ru-RU"/>
        </w:rPr>
      </w:pP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уполномоченного лица (руководителя) </w:t>
      </w: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участника размещения заказа</w:t>
      </w:r>
    </w:p>
    <w:p w:rsidR="001B27FB" w:rsidRDefault="001B27FB">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                /______________________/</w:t>
      </w: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 xml:space="preserve">. (при наличии)                  (подпись)                            (фамилия и инициалы)   </w:t>
      </w:r>
    </w:p>
    <w:p w:rsidR="001B27FB" w:rsidRDefault="001B27FB">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1B27FB" w:rsidRDefault="001B27FB">
      <w:pPr>
        <w:spacing w:line="240" w:lineRule="auto"/>
        <w:ind w:firstLine="709"/>
        <w:contextualSpacing/>
        <w:jc w:val="center"/>
        <w:rPr>
          <w:rFonts w:ascii="Times New Roman" w:eastAsia="Times New Roman" w:hAnsi="Times New Roman"/>
          <w:b/>
          <w:sz w:val="24"/>
          <w:szCs w:val="24"/>
        </w:rPr>
      </w:pPr>
    </w:p>
    <w:p w:rsidR="001B27FB" w:rsidRDefault="001B27FB">
      <w:pPr>
        <w:spacing w:line="240" w:lineRule="auto"/>
        <w:ind w:firstLine="709"/>
        <w:contextualSpacing/>
        <w:jc w:val="center"/>
        <w:rPr>
          <w:rFonts w:ascii="Times New Roman" w:eastAsia="Times New Roman" w:hAnsi="Times New Roman"/>
          <w:b/>
          <w:sz w:val="24"/>
          <w:szCs w:val="24"/>
        </w:rPr>
      </w:pPr>
    </w:p>
    <w:p w:rsidR="001B27FB" w:rsidRDefault="007701B3">
      <w:pPr>
        <w:spacing w:line="240" w:lineRule="auto"/>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СОГЛАСИЕ </w:t>
      </w:r>
      <w:r>
        <w:rPr>
          <w:rFonts w:ascii="Times New Roman" w:eastAsia="Times New Roman" w:hAnsi="Times New Roman"/>
          <w:b/>
          <w:sz w:val="24"/>
          <w:szCs w:val="24"/>
        </w:rPr>
        <w:br/>
        <w:t xml:space="preserve">НА ОБРАБОТКУ ПЕРСОНАЛЬНЫХ ДАННЫХ </w:t>
      </w:r>
    </w:p>
    <w:p w:rsidR="001B27FB" w:rsidRDefault="001B27FB">
      <w:pPr>
        <w:shd w:val="clear" w:color="auto" w:fill="FFFFFF"/>
        <w:spacing w:line="240" w:lineRule="auto"/>
        <w:ind w:firstLine="709"/>
        <w:contextualSpacing/>
        <w:rPr>
          <w:rFonts w:ascii="Times New Roman" w:eastAsia="Times New Roman" w:hAnsi="Times New Roman"/>
          <w:color w:val="000000"/>
          <w:sz w:val="24"/>
          <w:szCs w:val="24"/>
        </w:rPr>
      </w:pPr>
    </w:p>
    <w:p w:rsidR="001B27FB" w:rsidRDefault="007701B3">
      <w:pPr>
        <w:shd w:val="clear" w:color="auto" w:fill="FFFFFF"/>
        <w:spacing w:line="240" w:lineRule="auto"/>
        <w:contextualSpacing/>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 ____________ 202_               </w:t>
      </w:r>
    </w:p>
    <w:p w:rsidR="001B27FB" w:rsidRDefault="007701B3">
      <w:pPr>
        <w:autoSpaceDE w:val="0"/>
        <w:autoSpaceDN w:val="0"/>
        <w:adjustRightInd w:val="0"/>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1B27FB" w:rsidRDefault="007701B3">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 _______________________________,</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даю свое согласие _____________________________________________на обработку</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1B27FB" w:rsidRDefault="007701B3">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Я даю согласие на использование персональных данных исключительно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Pr>
          <w:rFonts w:ascii="Times New Roman" w:eastAsia="Times New Roman" w:hAnsi="Times New Roman"/>
          <w:color w:val="000000"/>
          <w:sz w:val="24"/>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Pr>
          <w:rFonts w:ascii="Times New Roman" w:eastAsia="Times New Roman" w:hAnsi="Times New Roman"/>
          <w:color w:val="000000"/>
          <w:sz w:val="24"/>
          <w:szCs w:val="24"/>
        </w:rPr>
        <w:t>т.ч</w:t>
      </w:r>
      <w:proofErr w:type="spellEnd"/>
      <w:r>
        <w:rPr>
          <w:rFonts w:ascii="Times New Roman" w:eastAsia="Times New Roman" w:hAnsi="Times New Roman"/>
          <w:color w:val="000000"/>
          <w:sz w:val="24"/>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1B27FB" w:rsidRDefault="007701B3">
      <w:pPr>
        <w:shd w:val="clear" w:color="auto" w:fill="FFFFFF"/>
        <w:spacing w:line="240" w:lineRule="auto"/>
        <w:contextualSpacing/>
        <w:jc w:val="both"/>
        <w:rPr>
          <w:rFonts w:ascii="Times New Roman" w:eastAsia="Times New Roman" w:hAnsi="Times New Roman"/>
          <w:i/>
          <w:sz w:val="24"/>
          <w:szCs w:val="24"/>
          <w:vertAlign w:val="superscript"/>
        </w:rPr>
      </w:pPr>
      <w:r>
        <w:rPr>
          <w:rFonts w:ascii="Times New Roman" w:eastAsia="Times New Roman" w:hAnsi="Times New Roman"/>
          <w:color w:val="000000"/>
          <w:sz w:val="24"/>
          <w:szCs w:val="24"/>
        </w:rPr>
        <w:t>До моего сведения доведено, что_______________________________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1B27FB" w:rsidRDefault="007701B3">
      <w:pPr>
        <w:shd w:val="clear" w:color="auto" w:fill="FFFFFF"/>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1B27FB" w:rsidRDefault="007701B3">
      <w:pPr>
        <w:shd w:val="clear" w:color="auto" w:fill="FFFFFF"/>
        <w:spacing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w:t>
      </w:r>
    </w:p>
    <w:p w:rsidR="001B27FB" w:rsidRDefault="007701B3">
      <w:pPr>
        <w:shd w:val="clear" w:color="auto" w:fill="FFFFFF"/>
        <w:spacing w:line="240" w:lineRule="auto"/>
        <w:contextualSpacing/>
        <w:rPr>
          <w:rFonts w:ascii="Times New Roman" w:eastAsia="Times New Roman" w:hAnsi="Times New Roman"/>
          <w:i/>
          <w:color w:val="000000"/>
          <w:sz w:val="24"/>
          <w:szCs w:val="24"/>
        </w:rPr>
        <w:sectPr w:rsidR="001B27FB">
          <w:pgSz w:w="11906" w:h="16838"/>
          <w:pgMar w:top="822" w:right="851" w:bottom="1134" w:left="1701" w:header="567" w:footer="567" w:gutter="0"/>
          <w:cols w:space="708"/>
          <w:docGrid w:linePitch="360"/>
        </w:sectPr>
      </w:pPr>
      <w:r>
        <w:rPr>
          <w:rFonts w:ascii="Times New Roman" w:eastAsia="Times New Roman" w:hAnsi="Times New Roman"/>
          <w:i/>
          <w:color w:val="000000"/>
          <w:sz w:val="24"/>
          <w:szCs w:val="24"/>
        </w:rPr>
        <w:t xml:space="preserve">                                                                                                                   ФИО</w:t>
      </w:r>
    </w:p>
    <w:p w:rsidR="001B27FB" w:rsidRDefault="001B27FB">
      <w:pPr>
        <w:spacing w:after="0" w:line="240" w:lineRule="auto"/>
        <w:jc w:val="both"/>
        <w:outlineLvl w:val="2"/>
        <w:rPr>
          <w:rFonts w:ascii="Times New Roman" w:hAnsi="Times New Roman"/>
          <w:sz w:val="24"/>
          <w:szCs w:val="24"/>
        </w:rPr>
      </w:pPr>
    </w:p>
    <w:sectPr w:rsidR="001B27FB">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E7" w:rsidRDefault="00551EE7">
      <w:pPr>
        <w:spacing w:line="240" w:lineRule="auto"/>
      </w:pPr>
      <w:r>
        <w:separator/>
      </w:r>
    </w:p>
  </w:endnote>
  <w:endnote w:type="continuationSeparator" w:id="0">
    <w:p w:rsidR="00551EE7" w:rsidRDefault="00551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Courier">
    <w:panose1 w:val="02070309020205020404"/>
    <w:charset w:val="00"/>
    <w:family w:val="modern"/>
    <w:pitch w:val="default"/>
    <w:sig w:usb0="00000000" w:usb1="00000000" w:usb2="00000000" w:usb3="00000000" w:csb0="00000001" w:csb1="00000000"/>
  </w:font>
  <w:font w:name="Liberation Serif">
    <w:altName w:val="Times New Roman"/>
    <w:charset w:val="00"/>
    <w:family w:val="roman"/>
    <w:pitch w:val="default"/>
  </w:font>
  <w:font w:name="Mangal">
    <w:panose1 w:val="00000400000000000000"/>
    <w:charset w:val="01"/>
    <w:family w:val="roman"/>
    <w:pitch w:val="variable"/>
    <w:sig w:usb0="0000A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Proxima Nova ExCn Rg">
    <w:altName w:val="Arial"/>
    <w:charset w:val="00"/>
    <w:family w:val="modern"/>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YaHei U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8E" w:rsidRDefault="00E6658E">
    <w:pPr>
      <w:pStyle w:val="af6"/>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E5878">
      <w:rPr>
        <w:rFonts w:ascii="Times New Roman" w:hAnsi="Times New Roman"/>
        <w:noProof/>
      </w:rPr>
      <w:t>1</w:t>
    </w:r>
    <w:r>
      <w:rPr>
        <w:rFonts w:ascii="Times New Roman" w:hAnsi="Times New Roman"/>
      </w:rPr>
      <w:fldChar w:fldCharType="end"/>
    </w:r>
  </w:p>
  <w:p w:rsidR="00E6658E" w:rsidRDefault="00E6658E">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8E" w:rsidRDefault="00E6658E">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sidR="009E5878">
      <w:rPr>
        <w:rFonts w:ascii="Times New Roman" w:eastAsia="Courier New" w:hAnsi="Times New Roman"/>
        <w:noProof/>
        <w:sz w:val="24"/>
        <w:lang w:eastAsia="ru-RU"/>
      </w:rPr>
      <w:t>14</w:t>
    </w:r>
    <w:r>
      <w:rPr>
        <w:rFonts w:ascii="Times New Roman" w:eastAsia="Courier New" w:hAnsi="Times New Roman"/>
        <w:sz w:val="24"/>
        <w:lang w:eastAsia="ru-RU"/>
      </w:rPr>
      <w:fldChar w:fldCharType="end"/>
    </w:r>
  </w:p>
  <w:p w:rsidR="00E6658E" w:rsidRDefault="00E6658E">
    <w:pPr>
      <w:tabs>
        <w:tab w:val="left" w:pos="4236"/>
      </w:tabs>
      <w:ind w:firstLine="708"/>
      <w:jc w:val="both"/>
      <w:rPr>
        <w:rFonts w:ascii="Times New Roman" w:eastAsia="Courier New" w:hAnsi="Times New Roman"/>
        <w:sz w:val="24"/>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E7" w:rsidRDefault="00551EE7">
      <w:pPr>
        <w:spacing w:after="0"/>
      </w:pPr>
      <w:r>
        <w:separator/>
      </w:r>
    </w:p>
  </w:footnote>
  <w:footnote w:type="continuationSeparator" w:id="0">
    <w:p w:rsidR="00551EE7" w:rsidRDefault="00551E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F27D6A"/>
    <w:multiLevelType w:val="singleLevel"/>
    <w:tmpl w:val="8AF27D6A"/>
    <w:lvl w:ilvl="0">
      <w:start w:val="1"/>
      <w:numFmt w:val="decimal"/>
      <w:suff w:val="space"/>
      <w:lvlText w:val="%1)"/>
      <w:lvlJc w:val="left"/>
    </w:lvl>
  </w:abstractNum>
  <w:abstractNum w:abstractNumId="1" w15:restartNumberingAfterBreak="0">
    <w:nsid w:val="AE2AA851"/>
    <w:multiLevelType w:val="singleLevel"/>
    <w:tmpl w:val="AE2AA851"/>
    <w:lvl w:ilvl="0">
      <w:start w:val="1"/>
      <w:numFmt w:val="decimal"/>
      <w:suff w:val="space"/>
      <w:lvlText w:val="%1)"/>
      <w:lvlJc w:val="left"/>
    </w:lvl>
  </w:abstractNum>
  <w:abstractNum w:abstractNumId="2" w15:restartNumberingAfterBreak="0">
    <w:nsid w:val="C659C422"/>
    <w:multiLevelType w:val="singleLevel"/>
    <w:tmpl w:val="C659C422"/>
    <w:lvl w:ilvl="0">
      <w:start w:val="1"/>
      <w:numFmt w:val="decimal"/>
      <w:suff w:val="space"/>
      <w:lvlText w:val="%1)"/>
      <w:lvlJc w:val="left"/>
    </w:lvl>
  </w:abstractNum>
  <w:abstractNum w:abstractNumId="3" w15:restartNumberingAfterBreak="0">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4"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01E60A29"/>
    <w:multiLevelType w:val="hybridMultilevel"/>
    <w:tmpl w:val="116C9FF4"/>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270900"/>
    <w:multiLevelType w:val="hybridMultilevel"/>
    <w:tmpl w:val="FCA61F5A"/>
    <w:lvl w:ilvl="0" w:tplc="E1DE9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60EF1"/>
    <w:multiLevelType w:val="hybridMultilevel"/>
    <w:tmpl w:val="A894D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03702B"/>
    <w:multiLevelType w:val="hybridMultilevel"/>
    <w:tmpl w:val="06986252"/>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2F1DE0"/>
    <w:multiLevelType w:val="hybridMultilevel"/>
    <w:tmpl w:val="A3D21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76009C"/>
    <w:multiLevelType w:val="hybridMultilevel"/>
    <w:tmpl w:val="407ADD26"/>
    <w:lvl w:ilvl="0" w:tplc="E1DE9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35C9A"/>
    <w:multiLevelType w:val="hybridMultilevel"/>
    <w:tmpl w:val="7DB63406"/>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171D5912"/>
    <w:multiLevelType w:val="multilevel"/>
    <w:tmpl w:val="780CD5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7583D72"/>
    <w:multiLevelType w:val="hybridMultilevel"/>
    <w:tmpl w:val="F8C43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1E2AE5"/>
    <w:multiLevelType w:val="hybridMultilevel"/>
    <w:tmpl w:val="6E949B30"/>
    <w:lvl w:ilvl="0" w:tplc="1E84FF0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4C3C13"/>
    <w:multiLevelType w:val="hybridMultilevel"/>
    <w:tmpl w:val="9F40E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731655"/>
    <w:multiLevelType w:val="hybridMultilevel"/>
    <w:tmpl w:val="C1A21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9B7F6D"/>
    <w:multiLevelType w:val="hybridMultilevel"/>
    <w:tmpl w:val="8548A300"/>
    <w:lvl w:ilvl="0" w:tplc="145C4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355F78"/>
    <w:multiLevelType w:val="hybridMultilevel"/>
    <w:tmpl w:val="7DBAF080"/>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755E9E"/>
    <w:multiLevelType w:val="multilevel"/>
    <w:tmpl w:val="16B696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B9A653B"/>
    <w:multiLevelType w:val="hybridMultilevel"/>
    <w:tmpl w:val="C7F813F8"/>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AD48FD"/>
    <w:multiLevelType w:val="hybridMultilevel"/>
    <w:tmpl w:val="AD38A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05449A"/>
    <w:multiLevelType w:val="hybridMultilevel"/>
    <w:tmpl w:val="355C5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930CAF"/>
    <w:multiLevelType w:val="hybridMultilevel"/>
    <w:tmpl w:val="6FCEAB36"/>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764BD8"/>
    <w:multiLevelType w:val="hybridMultilevel"/>
    <w:tmpl w:val="89121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206E0A"/>
    <w:multiLevelType w:val="hybridMultilevel"/>
    <w:tmpl w:val="7E92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B83A30"/>
    <w:multiLevelType w:val="hybridMultilevel"/>
    <w:tmpl w:val="E03AA18C"/>
    <w:lvl w:ilvl="0" w:tplc="145C4E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6B27DEE"/>
    <w:multiLevelType w:val="hybridMultilevel"/>
    <w:tmpl w:val="F47C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C86223"/>
    <w:multiLevelType w:val="hybridMultilevel"/>
    <w:tmpl w:val="61B4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875186A"/>
    <w:multiLevelType w:val="hybridMultilevel"/>
    <w:tmpl w:val="80DA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41024C"/>
    <w:multiLevelType w:val="hybridMultilevel"/>
    <w:tmpl w:val="B980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BD4E78"/>
    <w:multiLevelType w:val="hybridMultilevel"/>
    <w:tmpl w:val="1D7EEEB0"/>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E30A45"/>
    <w:multiLevelType w:val="hybridMultilevel"/>
    <w:tmpl w:val="6CC43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42491"/>
    <w:multiLevelType w:val="multilevel"/>
    <w:tmpl w:val="021E73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0BF219E"/>
    <w:multiLevelType w:val="hybridMultilevel"/>
    <w:tmpl w:val="B2DE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01756C"/>
    <w:multiLevelType w:val="hybridMultilevel"/>
    <w:tmpl w:val="DD8492BA"/>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0D245B"/>
    <w:multiLevelType w:val="hybridMultilevel"/>
    <w:tmpl w:val="46082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16DC15"/>
    <w:multiLevelType w:val="singleLevel"/>
    <w:tmpl w:val="4216DC15"/>
    <w:lvl w:ilvl="0">
      <w:start w:val="1"/>
      <w:numFmt w:val="decimal"/>
      <w:suff w:val="space"/>
      <w:lvlText w:val="%1)"/>
      <w:lvlJc w:val="left"/>
    </w:lvl>
  </w:abstractNum>
  <w:abstractNum w:abstractNumId="38" w15:restartNumberingAfterBreak="0">
    <w:nsid w:val="43943F00"/>
    <w:multiLevelType w:val="hybridMultilevel"/>
    <w:tmpl w:val="6CF2E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3DD3DF1"/>
    <w:multiLevelType w:val="hybridMultilevel"/>
    <w:tmpl w:val="FEDA92BE"/>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99517E"/>
    <w:multiLevelType w:val="hybridMultilevel"/>
    <w:tmpl w:val="41A82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5A63F5A"/>
    <w:multiLevelType w:val="hybridMultilevel"/>
    <w:tmpl w:val="408A6BA2"/>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82A34AC"/>
    <w:multiLevelType w:val="hybridMultilevel"/>
    <w:tmpl w:val="D026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7609CC"/>
    <w:multiLevelType w:val="hybridMultilevel"/>
    <w:tmpl w:val="B4D61B2C"/>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B8C7082"/>
    <w:multiLevelType w:val="hybridMultilevel"/>
    <w:tmpl w:val="E1EEE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CBA52E0"/>
    <w:multiLevelType w:val="hybridMultilevel"/>
    <w:tmpl w:val="50F88D90"/>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3870BF"/>
    <w:multiLevelType w:val="hybridMultilevel"/>
    <w:tmpl w:val="54E08058"/>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B06BC1"/>
    <w:multiLevelType w:val="hybridMultilevel"/>
    <w:tmpl w:val="566A7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261789"/>
    <w:multiLevelType w:val="hybridMultilevel"/>
    <w:tmpl w:val="3E68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A302338"/>
    <w:multiLevelType w:val="hybridMultilevel"/>
    <w:tmpl w:val="A6D267AA"/>
    <w:lvl w:ilvl="0" w:tplc="145C4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E33188C"/>
    <w:multiLevelType w:val="hybridMultilevel"/>
    <w:tmpl w:val="D166DEE4"/>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E5F1BCA"/>
    <w:multiLevelType w:val="hybridMultilevel"/>
    <w:tmpl w:val="B10EF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EBF0870"/>
    <w:multiLevelType w:val="hybridMultilevel"/>
    <w:tmpl w:val="C5143162"/>
    <w:lvl w:ilvl="0" w:tplc="076299F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3" w15:restartNumberingAfterBreak="0">
    <w:nsid w:val="5ED1407D"/>
    <w:multiLevelType w:val="hybridMultilevel"/>
    <w:tmpl w:val="72EAF1B0"/>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F70195E"/>
    <w:multiLevelType w:val="hybridMultilevel"/>
    <w:tmpl w:val="CE00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23545B7"/>
    <w:multiLevelType w:val="hybridMultilevel"/>
    <w:tmpl w:val="86108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3253F88"/>
    <w:multiLevelType w:val="hybridMultilevel"/>
    <w:tmpl w:val="FF8AF74C"/>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47D6418"/>
    <w:multiLevelType w:val="hybridMultilevel"/>
    <w:tmpl w:val="86DABCDC"/>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B22700"/>
    <w:multiLevelType w:val="hybridMultilevel"/>
    <w:tmpl w:val="E8209E0C"/>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F814E4"/>
    <w:multiLevelType w:val="hybridMultilevel"/>
    <w:tmpl w:val="590A4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7782689"/>
    <w:multiLevelType w:val="hybridMultilevel"/>
    <w:tmpl w:val="0AAA752E"/>
    <w:lvl w:ilvl="0" w:tplc="EB80442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15:restartNumberingAfterBreak="0">
    <w:nsid w:val="6A907422"/>
    <w:multiLevelType w:val="hybridMultilevel"/>
    <w:tmpl w:val="3522D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AA75E0A"/>
    <w:multiLevelType w:val="hybridMultilevel"/>
    <w:tmpl w:val="FC96C160"/>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ADA77ED"/>
    <w:multiLevelType w:val="hybridMultilevel"/>
    <w:tmpl w:val="7DBAF080"/>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71923A5A"/>
    <w:multiLevelType w:val="hybridMultilevel"/>
    <w:tmpl w:val="99061C6E"/>
    <w:lvl w:ilvl="0" w:tplc="EAE6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3704EDE"/>
    <w:multiLevelType w:val="hybridMultilevel"/>
    <w:tmpl w:val="A6B4B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4077780"/>
    <w:multiLevelType w:val="hybridMultilevel"/>
    <w:tmpl w:val="89121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4D8427F"/>
    <w:multiLevelType w:val="hybridMultilevel"/>
    <w:tmpl w:val="9BC2E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BFE1CEA"/>
    <w:multiLevelType w:val="hybridMultilevel"/>
    <w:tmpl w:val="DDAA4920"/>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CD9748B"/>
    <w:multiLevelType w:val="hybridMultilevel"/>
    <w:tmpl w:val="9E8038EE"/>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F3C7F4D"/>
    <w:multiLevelType w:val="hybridMultilevel"/>
    <w:tmpl w:val="1AE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F407EC2"/>
    <w:multiLevelType w:val="hybridMultilevel"/>
    <w:tmpl w:val="37787E76"/>
    <w:lvl w:ilvl="0" w:tplc="EB804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 w:numId="7">
    <w:abstractNumId w:val="37"/>
  </w:num>
  <w:num w:numId="8">
    <w:abstractNumId w:val="12"/>
  </w:num>
  <w:num w:numId="9">
    <w:abstractNumId w:val="33"/>
  </w:num>
  <w:num w:numId="10">
    <w:abstractNumId w:val="19"/>
  </w:num>
  <w:num w:numId="11">
    <w:abstractNumId w:val="26"/>
  </w:num>
  <w:num w:numId="12">
    <w:abstractNumId w:val="15"/>
  </w:num>
  <w:num w:numId="13">
    <w:abstractNumId w:val="52"/>
  </w:num>
  <w:num w:numId="14">
    <w:abstractNumId w:val="20"/>
  </w:num>
  <w:num w:numId="15">
    <w:abstractNumId w:val="48"/>
  </w:num>
  <w:num w:numId="16">
    <w:abstractNumId w:val="36"/>
  </w:num>
  <w:num w:numId="17">
    <w:abstractNumId w:val="55"/>
  </w:num>
  <w:num w:numId="18">
    <w:abstractNumId w:val="9"/>
  </w:num>
  <w:num w:numId="19">
    <w:abstractNumId w:val="16"/>
  </w:num>
  <w:num w:numId="20">
    <w:abstractNumId w:val="51"/>
  </w:num>
  <w:num w:numId="21">
    <w:abstractNumId w:val="71"/>
  </w:num>
  <w:num w:numId="22">
    <w:abstractNumId w:val="27"/>
  </w:num>
  <w:num w:numId="23">
    <w:abstractNumId w:val="68"/>
  </w:num>
  <w:num w:numId="24">
    <w:abstractNumId w:val="17"/>
  </w:num>
  <w:num w:numId="25">
    <w:abstractNumId w:val="42"/>
  </w:num>
  <w:num w:numId="26">
    <w:abstractNumId w:val="54"/>
  </w:num>
  <w:num w:numId="27">
    <w:abstractNumId w:val="66"/>
  </w:num>
  <w:num w:numId="28">
    <w:abstractNumId w:val="21"/>
  </w:num>
  <w:num w:numId="29">
    <w:abstractNumId w:val="30"/>
  </w:num>
  <w:num w:numId="30">
    <w:abstractNumId w:val="61"/>
  </w:num>
  <w:num w:numId="31">
    <w:abstractNumId w:val="13"/>
  </w:num>
  <w:num w:numId="32">
    <w:abstractNumId w:val="25"/>
  </w:num>
  <w:num w:numId="33">
    <w:abstractNumId w:val="59"/>
  </w:num>
  <w:num w:numId="34">
    <w:abstractNumId w:val="40"/>
  </w:num>
  <w:num w:numId="35">
    <w:abstractNumId w:val="32"/>
  </w:num>
  <w:num w:numId="36">
    <w:abstractNumId w:val="34"/>
  </w:num>
  <w:num w:numId="37">
    <w:abstractNumId w:val="28"/>
  </w:num>
  <w:num w:numId="38">
    <w:abstractNumId w:val="29"/>
  </w:num>
  <w:num w:numId="39">
    <w:abstractNumId w:val="11"/>
  </w:num>
  <w:num w:numId="40">
    <w:abstractNumId w:val="22"/>
  </w:num>
  <w:num w:numId="41">
    <w:abstractNumId w:val="41"/>
  </w:num>
  <w:num w:numId="42">
    <w:abstractNumId w:val="39"/>
  </w:num>
  <w:num w:numId="43">
    <w:abstractNumId w:val="58"/>
  </w:num>
  <w:num w:numId="44">
    <w:abstractNumId w:val="47"/>
  </w:num>
  <w:num w:numId="45">
    <w:abstractNumId w:val="46"/>
  </w:num>
  <w:num w:numId="46">
    <w:abstractNumId w:val="50"/>
  </w:num>
  <w:num w:numId="47">
    <w:abstractNumId w:val="45"/>
  </w:num>
  <w:num w:numId="48">
    <w:abstractNumId w:val="65"/>
  </w:num>
  <w:num w:numId="49">
    <w:abstractNumId w:val="62"/>
  </w:num>
  <w:num w:numId="50">
    <w:abstractNumId w:val="18"/>
  </w:num>
  <w:num w:numId="51">
    <w:abstractNumId w:val="63"/>
  </w:num>
  <w:num w:numId="52">
    <w:abstractNumId w:val="14"/>
  </w:num>
  <w:num w:numId="53">
    <w:abstractNumId w:val="49"/>
  </w:num>
  <w:num w:numId="54">
    <w:abstractNumId w:val="7"/>
  </w:num>
  <w:num w:numId="55">
    <w:abstractNumId w:val="6"/>
  </w:num>
  <w:num w:numId="56">
    <w:abstractNumId w:val="38"/>
  </w:num>
  <w:num w:numId="57">
    <w:abstractNumId w:val="44"/>
  </w:num>
  <w:num w:numId="58">
    <w:abstractNumId w:val="10"/>
  </w:num>
  <w:num w:numId="59">
    <w:abstractNumId w:val="24"/>
  </w:num>
  <w:num w:numId="60">
    <w:abstractNumId w:val="5"/>
  </w:num>
  <w:num w:numId="61">
    <w:abstractNumId w:val="35"/>
  </w:num>
  <w:num w:numId="62">
    <w:abstractNumId w:val="43"/>
  </w:num>
  <w:num w:numId="63">
    <w:abstractNumId w:val="69"/>
  </w:num>
  <w:num w:numId="64">
    <w:abstractNumId w:val="53"/>
  </w:num>
  <w:num w:numId="65">
    <w:abstractNumId w:val="23"/>
  </w:num>
  <w:num w:numId="66">
    <w:abstractNumId w:val="8"/>
  </w:num>
  <w:num w:numId="67">
    <w:abstractNumId w:val="67"/>
  </w:num>
  <w:num w:numId="68">
    <w:abstractNumId w:val="56"/>
  </w:num>
  <w:num w:numId="69">
    <w:abstractNumId w:val="70"/>
  </w:num>
  <w:num w:numId="70">
    <w:abstractNumId w:val="72"/>
  </w:num>
  <w:num w:numId="71">
    <w:abstractNumId w:val="57"/>
  </w:num>
  <w:num w:numId="72">
    <w:abstractNumId w:val="60"/>
  </w:num>
  <w:num w:numId="73">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095F"/>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27651"/>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B5F"/>
    <w:rsid w:val="00054C92"/>
    <w:rsid w:val="0005515A"/>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4F8"/>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55E"/>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98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6833"/>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B"/>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596"/>
    <w:rsid w:val="001D5852"/>
    <w:rsid w:val="001D5C54"/>
    <w:rsid w:val="001D6133"/>
    <w:rsid w:val="001D66A1"/>
    <w:rsid w:val="001D6BA2"/>
    <w:rsid w:val="001D6D36"/>
    <w:rsid w:val="001D6DF7"/>
    <w:rsid w:val="001D70F7"/>
    <w:rsid w:val="001E02EA"/>
    <w:rsid w:val="001E0321"/>
    <w:rsid w:val="001E0911"/>
    <w:rsid w:val="001E0A78"/>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B"/>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8BE"/>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1F"/>
    <w:rsid w:val="003127FD"/>
    <w:rsid w:val="00312BCC"/>
    <w:rsid w:val="00312FC0"/>
    <w:rsid w:val="00313603"/>
    <w:rsid w:val="00313B52"/>
    <w:rsid w:val="00313BA8"/>
    <w:rsid w:val="00313FF3"/>
    <w:rsid w:val="00314715"/>
    <w:rsid w:val="00314A4C"/>
    <w:rsid w:val="00314CC0"/>
    <w:rsid w:val="00314D14"/>
    <w:rsid w:val="00315078"/>
    <w:rsid w:val="0031583D"/>
    <w:rsid w:val="00316037"/>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1D"/>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6F04"/>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0BE8"/>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D7DF8"/>
    <w:rsid w:val="003E024D"/>
    <w:rsid w:val="003E03A0"/>
    <w:rsid w:val="003E05C2"/>
    <w:rsid w:val="003E09ED"/>
    <w:rsid w:val="003E0BCC"/>
    <w:rsid w:val="003E1892"/>
    <w:rsid w:val="003E1959"/>
    <w:rsid w:val="003E203A"/>
    <w:rsid w:val="003E214E"/>
    <w:rsid w:val="003E2718"/>
    <w:rsid w:val="003E2771"/>
    <w:rsid w:val="003E29EE"/>
    <w:rsid w:val="003E2FC5"/>
    <w:rsid w:val="003E356B"/>
    <w:rsid w:val="003E3CA6"/>
    <w:rsid w:val="003E47E3"/>
    <w:rsid w:val="003E4BD1"/>
    <w:rsid w:val="003E4E4B"/>
    <w:rsid w:val="003E5111"/>
    <w:rsid w:val="003E5901"/>
    <w:rsid w:val="003E594C"/>
    <w:rsid w:val="003E5B51"/>
    <w:rsid w:val="003E6152"/>
    <w:rsid w:val="003E6377"/>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17C1D"/>
    <w:rsid w:val="004204F5"/>
    <w:rsid w:val="00420BDD"/>
    <w:rsid w:val="004219C9"/>
    <w:rsid w:val="00421D05"/>
    <w:rsid w:val="00422154"/>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12"/>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2E6"/>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095"/>
    <w:rsid w:val="00496375"/>
    <w:rsid w:val="00496381"/>
    <w:rsid w:val="00496395"/>
    <w:rsid w:val="004966DF"/>
    <w:rsid w:val="00496B3C"/>
    <w:rsid w:val="00496E76"/>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779"/>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0B8D"/>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1DEC"/>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1EE7"/>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3AD"/>
    <w:rsid w:val="005B34BE"/>
    <w:rsid w:val="005B42BD"/>
    <w:rsid w:val="005B618D"/>
    <w:rsid w:val="005B6347"/>
    <w:rsid w:val="005B650D"/>
    <w:rsid w:val="005B7353"/>
    <w:rsid w:val="005B7CF5"/>
    <w:rsid w:val="005B7ED7"/>
    <w:rsid w:val="005C068F"/>
    <w:rsid w:val="005C07D2"/>
    <w:rsid w:val="005C07EA"/>
    <w:rsid w:val="005C0CBD"/>
    <w:rsid w:val="005C1844"/>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AB2"/>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A18"/>
    <w:rsid w:val="00636FAF"/>
    <w:rsid w:val="00636FEA"/>
    <w:rsid w:val="0063786B"/>
    <w:rsid w:val="00637957"/>
    <w:rsid w:val="00637A9D"/>
    <w:rsid w:val="00637ADD"/>
    <w:rsid w:val="00637F02"/>
    <w:rsid w:val="006400FC"/>
    <w:rsid w:val="006401E2"/>
    <w:rsid w:val="00640557"/>
    <w:rsid w:val="006406E9"/>
    <w:rsid w:val="0064130A"/>
    <w:rsid w:val="00641615"/>
    <w:rsid w:val="00641D1F"/>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5D6F"/>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8AA"/>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2B4"/>
    <w:rsid w:val="00691863"/>
    <w:rsid w:val="00691C53"/>
    <w:rsid w:val="00691D71"/>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0E2"/>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07F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4E3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0151"/>
    <w:rsid w:val="007406F0"/>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1B3"/>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2FA1"/>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CB4"/>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5F0D"/>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38"/>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AE6"/>
    <w:rsid w:val="00814CF5"/>
    <w:rsid w:val="00815A70"/>
    <w:rsid w:val="0081601E"/>
    <w:rsid w:val="00816701"/>
    <w:rsid w:val="00816BAB"/>
    <w:rsid w:val="00816C98"/>
    <w:rsid w:val="00817300"/>
    <w:rsid w:val="008173E8"/>
    <w:rsid w:val="00820845"/>
    <w:rsid w:val="00820B08"/>
    <w:rsid w:val="00820F8A"/>
    <w:rsid w:val="008213A5"/>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321"/>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AA1"/>
    <w:rsid w:val="00844E29"/>
    <w:rsid w:val="0084538D"/>
    <w:rsid w:val="0084539B"/>
    <w:rsid w:val="00845974"/>
    <w:rsid w:val="00845E07"/>
    <w:rsid w:val="008463AB"/>
    <w:rsid w:val="00846EB9"/>
    <w:rsid w:val="00846FBF"/>
    <w:rsid w:val="00847869"/>
    <w:rsid w:val="00847940"/>
    <w:rsid w:val="00847BF6"/>
    <w:rsid w:val="0085044C"/>
    <w:rsid w:val="008517D1"/>
    <w:rsid w:val="0085186A"/>
    <w:rsid w:val="00851933"/>
    <w:rsid w:val="00851ACD"/>
    <w:rsid w:val="00852145"/>
    <w:rsid w:val="008522CE"/>
    <w:rsid w:val="008525EA"/>
    <w:rsid w:val="008527B0"/>
    <w:rsid w:val="008532B6"/>
    <w:rsid w:val="008534B5"/>
    <w:rsid w:val="0085374F"/>
    <w:rsid w:val="0085388C"/>
    <w:rsid w:val="00853A18"/>
    <w:rsid w:val="008544C0"/>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247"/>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154"/>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CD5"/>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2F6"/>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07D8C"/>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AC9"/>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9BB"/>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30B"/>
    <w:rsid w:val="009B6A28"/>
    <w:rsid w:val="009B6B95"/>
    <w:rsid w:val="009B6CF1"/>
    <w:rsid w:val="009B6E44"/>
    <w:rsid w:val="009B6F47"/>
    <w:rsid w:val="009B718C"/>
    <w:rsid w:val="009B76FA"/>
    <w:rsid w:val="009B7CA7"/>
    <w:rsid w:val="009C0336"/>
    <w:rsid w:val="009C04AB"/>
    <w:rsid w:val="009C0DE3"/>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5DC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878"/>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4D3B"/>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3AD5"/>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7745B"/>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4B9"/>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8E8"/>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0B7"/>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5ED0"/>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BDA"/>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0C7"/>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0926"/>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3CBE"/>
    <w:rsid w:val="00C54368"/>
    <w:rsid w:val="00C54D44"/>
    <w:rsid w:val="00C55499"/>
    <w:rsid w:val="00C55D83"/>
    <w:rsid w:val="00C55F16"/>
    <w:rsid w:val="00C56527"/>
    <w:rsid w:val="00C56550"/>
    <w:rsid w:val="00C5677A"/>
    <w:rsid w:val="00C60143"/>
    <w:rsid w:val="00C607DB"/>
    <w:rsid w:val="00C60942"/>
    <w:rsid w:val="00C60AF7"/>
    <w:rsid w:val="00C60C5C"/>
    <w:rsid w:val="00C62009"/>
    <w:rsid w:val="00C6347C"/>
    <w:rsid w:val="00C63C6A"/>
    <w:rsid w:val="00C63CA4"/>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CE6"/>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473"/>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28E5"/>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43C8"/>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A91"/>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5EBA"/>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28"/>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58E"/>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1F2"/>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94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6D4"/>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2DC9"/>
    <w:rsid w:val="00F230F5"/>
    <w:rsid w:val="00F23450"/>
    <w:rsid w:val="00F23B0A"/>
    <w:rsid w:val="00F23CB9"/>
    <w:rsid w:val="00F24AFA"/>
    <w:rsid w:val="00F24E73"/>
    <w:rsid w:val="00F253ED"/>
    <w:rsid w:val="00F25801"/>
    <w:rsid w:val="00F2623B"/>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5F9"/>
    <w:rsid w:val="00F76E28"/>
    <w:rsid w:val="00F77143"/>
    <w:rsid w:val="00F7730A"/>
    <w:rsid w:val="00F776A0"/>
    <w:rsid w:val="00F779DD"/>
    <w:rsid w:val="00F8055C"/>
    <w:rsid w:val="00F807C5"/>
    <w:rsid w:val="00F80FBB"/>
    <w:rsid w:val="00F824E9"/>
    <w:rsid w:val="00F82880"/>
    <w:rsid w:val="00F836AB"/>
    <w:rsid w:val="00F836BD"/>
    <w:rsid w:val="00F83D12"/>
    <w:rsid w:val="00F84537"/>
    <w:rsid w:val="00F8489C"/>
    <w:rsid w:val="00F84B27"/>
    <w:rsid w:val="00F84B2A"/>
    <w:rsid w:val="00F85287"/>
    <w:rsid w:val="00F853AC"/>
    <w:rsid w:val="00F85A45"/>
    <w:rsid w:val="00F86085"/>
    <w:rsid w:val="00F868CE"/>
    <w:rsid w:val="00F87139"/>
    <w:rsid w:val="00F8734D"/>
    <w:rsid w:val="00F8757C"/>
    <w:rsid w:val="00F87643"/>
    <w:rsid w:val="00F87D95"/>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185"/>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01CA05EF"/>
    <w:rsid w:val="02EA1F9D"/>
    <w:rsid w:val="03064441"/>
    <w:rsid w:val="059E7B97"/>
    <w:rsid w:val="06E60D29"/>
    <w:rsid w:val="08796B64"/>
    <w:rsid w:val="08927E45"/>
    <w:rsid w:val="0B175B7D"/>
    <w:rsid w:val="0FD70D34"/>
    <w:rsid w:val="14B63D6A"/>
    <w:rsid w:val="15830CD5"/>
    <w:rsid w:val="18C35807"/>
    <w:rsid w:val="1A093093"/>
    <w:rsid w:val="1D8C104C"/>
    <w:rsid w:val="1EBE6123"/>
    <w:rsid w:val="242641B0"/>
    <w:rsid w:val="24E12CDE"/>
    <w:rsid w:val="272019B7"/>
    <w:rsid w:val="27D13267"/>
    <w:rsid w:val="28905DFC"/>
    <w:rsid w:val="289612C2"/>
    <w:rsid w:val="28F628F2"/>
    <w:rsid w:val="29BC53BA"/>
    <w:rsid w:val="2A9A477F"/>
    <w:rsid w:val="2C027C88"/>
    <w:rsid w:val="2DF6337E"/>
    <w:rsid w:val="33A160B4"/>
    <w:rsid w:val="33BF6D54"/>
    <w:rsid w:val="3BC54E47"/>
    <w:rsid w:val="3CB10C3D"/>
    <w:rsid w:val="3FD0299D"/>
    <w:rsid w:val="43A40AA1"/>
    <w:rsid w:val="481268F4"/>
    <w:rsid w:val="49CB061D"/>
    <w:rsid w:val="4BB558D4"/>
    <w:rsid w:val="51B01A4F"/>
    <w:rsid w:val="55B01B05"/>
    <w:rsid w:val="55BB670F"/>
    <w:rsid w:val="56835CE6"/>
    <w:rsid w:val="572F0D1E"/>
    <w:rsid w:val="57F20A73"/>
    <w:rsid w:val="595236D0"/>
    <w:rsid w:val="59707041"/>
    <w:rsid w:val="5A9E0633"/>
    <w:rsid w:val="5AF56A8A"/>
    <w:rsid w:val="5C282923"/>
    <w:rsid w:val="5E5D21F9"/>
    <w:rsid w:val="60D76F82"/>
    <w:rsid w:val="64E54441"/>
    <w:rsid w:val="651657E5"/>
    <w:rsid w:val="6B040E99"/>
    <w:rsid w:val="6B7519D0"/>
    <w:rsid w:val="70ED60EB"/>
    <w:rsid w:val="71D93C8E"/>
    <w:rsid w:val="72CC482A"/>
    <w:rsid w:val="73614B75"/>
    <w:rsid w:val="785711DE"/>
    <w:rsid w:val="7A4606C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40CF18"/>
  <w15:docId w15:val="{352DCF0B-FE1E-A041-863E-087F3192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unhideWhenUsed="1"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qFormat="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rFonts w:ascii="Calibri" w:eastAsia="Calibri" w:hAnsi="Calibri"/>
      <w:sz w:val="22"/>
      <w:szCs w:val="22"/>
      <w:lang w:eastAsia="en-US"/>
    </w:rPr>
  </w:style>
  <w:style w:type="paragraph" w:styleId="1">
    <w:name w:val="heading 1"/>
    <w:basedOn w:val="a0"/>
    <w:next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0">
    <w:name w:val="Заголовок 3 Знак"/>
    <w:basedOn w:val="a1"/>
    <w:link w:val="3"/>
    <w:uiPriority w:val="9"/>
    <w:semiHidden/>
    <w:qFormat/>
    <w:rPr>
      <w:rFonts w:ascii="Cambria" w:eastAsia="Times New Roman" w:hAnsi="Cambria" w:cs="Times New Roman"/>
      <w:color w:val="243F60"/>
      <w:sz w:val="24"/>
      <w:szCs w:val="24"/>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character" w:styleId="a4">
    <w:name w:val="footnote reference"/>
    <w:basedOn w:val="a1"/>
    <w:unhideWhenUsed/>
    <w:qFormat/>
    <w:rPr>
      <w:vertAlign w:val="superscript"/>
    </w:rPr>
  </w:style>
  <w:style w:type="character" w:styleId="a5">
    <w:name w:val="Hyperlink"/>
    <w:uiPriority w:val="99"/>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6">
    <w:name w:val="page number"/>
    <w:basedOn w:val="a1"/>
    <w:uiPriority w:val="99"/>
    <w:qFormat/>
    <w:rPr>
      <w:rFonts w:cs="Times New Roman"/>
    </w:rPr>
  </w:style>
  <w:style w:type="character" w:styleId="a7">
    <w:name w:val="Strong"/>
    <w:basedOn w:val="a1"/>
    <w:uiPriority w:val="22"/>
    <w:qFormat/>
    <w:rPr>
      <w:rFonts w:cs="Times New Roman"/>
      <w:b/>
    </w:rPr>
  </w:style>
  <w:style w:type="paragraph" w:styleId="a8">
    <w:name w:val="Balloon Text"/>
    <w:basedOn w:val="a0"/>
    <w:link w:val="a9"/>
    <w:uiPriority w:val="99"/>
    <w:unhideWhenUsed/>
    <w:qFormat/>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qFormat/>
    <w:rPr>
      <w:rFonts w:ascii="Segoe UI" w:eastAsia="Calibri" w:hAnsi="Segoe UI" w:cs="Segoe UI"/>
      <w:sz w:val="18"/>
      <w:szCs w:val="18"/>
    </w:rPr>
  </w:style>
  <w:style w:type="paragraph" w:styleId="aa">
    <w:name w:val="Plain Text"/>
    <w:basedOn w:val="a0"/>
    <w:link w:val="ab"/>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character" w:customStyle="1" w:styleId="ab">
    <w:name w:val="Текст Знак"/>
    <w:basedOn w:val="a1"/>
    <w:link w:val="aa"/>
    <w:uiPriority w:val="99"/>
    <w:qFormat/>
    <w:rPr>
      <w:rFonts w:ascii="Courier New" w:eastAsia="Times New Roman" w:hAnsi="Courier New"/>
      <w:lang w:eastAsia="en-US"/>
    </w:rPr>
  </w:style>
  <w:style w:type="paragraph" w:styleId="31">
    <w:name w:val="Body Text Indent 3"/>
    <w:basedOn w:val="a0"/>
    <w:link w:val="32"/>
    <w:uiPriority w:val="99"/>
    <w:semiHidden/>
    <w:unhideWhenUsed/>
    <w:qFormat/>
    <w:pPr>
      <w:spacing w:after="120"/>
      <w:ind w:left="283"/>
    </w:pPr>
    <w:rPr>
      <w:rFonts w:asciiTheme="minorHAnsi" w:eastAsia="Times New Roman" w:hAnsiTheme="minorHAnsi"/>
      <w:sz w:val="16"/>
      <w:szCs w:val="16"/>
    </w:rPr>
  </w:style>
  <w:style w:type="character" w:customStyle="1" w:styleId="32">
    <w:name w:val="Основной текст с отступом 3 Знак"/>
    <w:basedOn w:val="a1"/>
    <w:link w:val="31"/>
    <w:uiPriority w:val="99"/>
    <w:semiHidden/>
    <w:qFormat/>
    <w:rPr>
      <w:rFonts w:asciiTheme="minorHAnsi" w:eastAsia="Times New Roman" w:hAnsiTheme="minorHAnsi"/>
      <w:sz w:val="16"/>
      <w:szCs w:val="16"/>
      <w:lang w:eastAsia="en-US"/>
    </w:rPr>
  </w:style>
  <w:style w:type="paragraph" w:styleId="ac">
    <w:name w:val="footnote text"/>
    <w:basedOn w:val="a0"/>
    <w:link w:val="ad"/>
    <w:uiPriority w:val="99"/>
    <w:unhideWhenUsed/>
    <w:qFormat/>
    <w:pPr>
      <w:spacing w:after="0" w:line="240" w:lineRule="auto"/>
    </w:pPr>
    <w:rPr>
      <w:sz w:val="20"/>
      <w:szCs w:val="20"/>
    </w:rPr>
  </w:style>
  <w:style w:type="character" w:customStyle="1" w:styleId="ad">
    <w:name w:val="Текст сноски Знак"/>
    <w:basedOn w:val="a1"/>
    <w:link w:val="ac"/>
    <w:uiPriority w:val="99"/>
    <w:qFormat/>
    <w:rPr>
      <w:sz w:val="20"/>
      <w:szCs w:val="20"/>
    </w:rPr>
  </w:style>
  <w:style w:type="paragraph" w:styleId="ae">
    <w:name w:val="header"/>
    <w:basedOn w:val="a0"/>
    <w:link w:val="af"/>
    <w:uiPriority w:val="99"/>
    <w:unhideWhenUsed/>
    <w:qFormat/>
    <w:pPr>
      <w:tabs>
        <w:tab w:val="center" w:pos="4677"/>
        <w:tab w:val="right" w:pos="9355"/>
      </w:tabs>
      <w:spacing w:after="0" w:line="240" w:lineRule="auto"/>
    </w:pPr>
  </w:style>
  <w:style w:type="character" w:customStyle="1" w:styleId="af">
    <w:name w:val="Верхний колонтитул Знак"/>
    <w:basedOn w:val="a1"/>
    <w:link w:val="ae"/>
    <w:uiPriority w:val="99"/>
    <w:qFormat/>
    <w:rPr>
      <w:rFonts w:ascii="Calibri" w:eastAsia="Calibri" w:hAnsi="Calibri" w:cs="Times New Roman"/>
    </w:rPr>
  </w:style>
  <w:style w:type="paragraph" w:styleId="af0">
    <w:name w:val="Body Text"/>
    <w:basedOn w:val="a0"/>
    <w:link w:val="af1"/>
    <w:uiPriority w:val="99"/>
    <w:qFormat/>
    <w:pPr>
      <w:spacing w:after="0" w:line="240" w:lineRule="auto"/>
      <w:jc w:val="both"/>
    </w:pPr>
    <w:rPr>
      <w:rFonts w:ascii="Times New Roman" w:eastAsia="Times New Roman" w:hAnsi="Times New Roman"/>
      <w:sz w:val="24"/>
      <w:szCs w:val="20"/>
      <w:lang w:eastAsia="ru-RU"/>
    </w:rPr>
  </w:style>
  <w:style w:type="character" w:customStyle="1" w:styleId="af1">
    <w:name w:val="Основной текст Знак"/>
    <w:basedOn w:val="a1"/>
    <w:link w:val="af0"/>
    <w:uiPriority w:val="99"/>
    <w:qFormat/>
    <w:rPr>
      <w:rFonts w:ascii="Times New Roman" w:eastAsia="Times New Roman" w:hAnsi="Times New Roman"/>
      <w:sz w:val="24"/>
    </w:rPr>
  </w:style>
  <w:style w:type="paragraph" w:styleId="af2">
    <w:name w:val="Body Text Indent"/>
    <w:basedOn w:val="a0"/>
    <w:link w:val="af3"/>
    <w:uiPriority w:val="99"/>
    <w:qFormat/>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1"/>
    <w:link w:val="af2"/>
    <w:uiPriority w:val="99"/>
    <w:qFormat/>
    <w:rPr>
      <w:rFonts w:ascii="Times New Roman" w:eastAsia="Times New Roman" w:hAnsi="Times New Roman"/>
      <w:sz w:val="24"/>
      <w:szCs w:val="24"/>
    </w:rPr>
  </w:style>
  <w:style w:type="paragraph" w:styleId="af4">
    <w:name w:val="Title"/>
    <w:basedOn w:val="a0"/>
    <w:link w:val="af5"/>
    <w:uiPriority w:val="10"/>
    <w:qFormat/>
    <w:pPr>
      <w:spacing w:after="0" w:line="240" w:lineRule="auto"/>
      <w:jc w:val="center"/>
    </w:pPr>
    <w:rPr>
      <w:rFonts w:ascii="Times New Roman" w:eastAsia="Times New Roman" w:hAnsi="Times New Roman"/>
      <w:b/>
      <w:sz w:val="24"/>
      <w:szCs w:val="20"/>
      <w:lang w:eastAsia="ru-RU"/>
    </w:rPr>
  </w:style>
  <w:style w:type="character" w:customStyle="1" w:styleId="af5">
    <w:name w:val="Заголовок Знак"/>
    <w:basedOn w:val="a1"/>
    <w:link w:val="af4"/>
    <w:uiPriority w:val="10"/>
    <w:qFormat/>
    <w:rPr>
      <w:rFonts w:ascii="Times New Roman" w:eastAsia="Times New Roman" w:hAnsi="Times New Roman"/>
      <w:b/>
      <w:sz w:val="24"/>
    </w:rPr>
  </w:style>
  <w:style w:type="paragraph" w:styleId="af6">
    <w:name w:val="footer"/>
    <w:basedOn w:val="a0"/>
    <w:link w:val="af7"/>
    <w:uiPriority w:val="99"/>
    <w:unhideWhenUsed/>
    <w:qFormat/>
    <w:pPr>
      <w:tabs>
        <w:tab w:val="center" w:pos="4677"/>
        <w:tab w:val="right" w:pos="9355"/>
      </w:tabs>
      <w:spacing w:after="0" w:line="240" w:lineRule="auto"/>
    </w:pPr>
  </w:style>
  <w:style w:type="character" w:customStyle="1" w:styleId="af7">
    <w:name w:val="Нижний колонтитул Знак"/>
    <w:basedOn w:val="a1"/>
    <w:link w:val="af6"/>
    <w:uiPriority w:val="99"/>
    <w:qFormat/>
    <w:rPr>
      <w:rFonts w:ascii="Calibri" w:eastAsia="Calibri" w:hAnsi="Calibri" w:cs="Times New Roman"/>
    </w:rPr>
  </w:style>
  <w:style w:type="paragraph" w:styleId="af8">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0"/>
    <w:link w:val="34"/>
    <w:uiPriority w:val="99"/>
    <w:qFormat/>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1"/>
    <w:link w:val="33"/>
    <w:uiPriority w:val="99"/>
    <w:qFormat/>
    <w:rPr>
      <w:rFonts w:ascii="Times New Roman" w:eastAsia="Times New Roman" w:hAnsi="Times New Roman"/>
      <w:sz w:val="16"/>
      <w:szCs w:val="16"/>
    </w:rPr>
  </w:style>
  <w:style w:type="paragraph" w:styleId="21">
    <w:name w:val="Body Text Indent 2"/>
    <w:basedOn w:val="a0"/>
    <w:link w:val="22"/>
    <w:uiPriority w:val="99"/>
    <w:qFormat/>
    <w:pPr>
      <w:spacing w:after="120" w:line="480" w:lineRule="auto"/>
      <w:ind w:left="283"/>
    </w:pPr>
    <w:rPr>
      <w:rFonts w:asciiTheme="minorHAnsi" w:eastAsia="Times New Roman" w:hAnsiTheme="minorHAnsi"/>
    </w:rPr>
  </w:style>
  <w:style w:type="character" w:customStyle="1" w:styleId="22">
    <w:name w:val="Основной текст с отступом 2 Знак"/>
    <w:basedOn w:val="a1"/>
    <w:link w:val="21"/>
    <w:uiPriority w:val="99"/>
    <w:qFormat/>
    <w:rPr>
      <w:rFonts w:asciiTheme="minorHAnsi" w:eastAsia="Times New Roman" w:hAnsiTheme="minorHAnsi"/>
      <w:sz w:val="22"/>
      <w:szCs w:val="22"/>
      <w:lang w:eastAsia="en-US"/>
    </w:rPr>
  </w:style>
  <w:style w:type="paragraph" w:styleId="af9">
    <w:name w:val="Subtitle"/>
    <w:basedOn w:val="a0"/>
    <w:link w:val="afa"/>
    <w:uiPriority w:val="11"/>
    <w:qFormat/>
    <w:pPr>
      <w:spacing w:after="0" w:line="240" w:lineRule="auto"/>
    </w:pPr>
    <w:rPr>
      <w:rFonts w:ascii="Times New Roman" w:eastAsia="Times New Roman" w:hAnsi="Times New Roman"/>
      <w:i/>
      <w:iCs/>
      <w:sz w:val="24"/>
      <w:szCs w:val="24"/>
      <w:lang w:eastAsia="ru-RU"/>
    </w:rPr>
  </w:style>
  <w:style w:type="character" w:customStyle="1" w:styleId="afa">
    <w:name w:val="Подзаголовок Знак"/>
    <w:basedOn w:val="a1"/>
    <w:link w:val="af9"/>
    <w:uiPriority w:val="11"/>
    <w:qFormat/>
    <w:rPr>
      <w:rFonts w:ascii="Times New Roman" w:eastAsia="Times New Roman" w:hAnsi="Times New Roman"/>
      <w:i/>
      <w:iCs/>
      <w:sz w:val="24"/>
      <w:szCs w:val="24"/>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styleId="afb">
    <w:name w:val="E-mail Signature"/>
    <w:basedOn w:val="a0"/>
    <w:link w:val="afc"/>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character" w:customStyle="1" w:styleId="afc">
    <w:name w:val="Электронная подпись Знак"/>
    <w:basedOn w:val="a1"/>
    <w:link w:val="afb"/>
    <w:uiPriority w:val="99"/>
    <w:qFormat/>
    <w:rPr>
      <w:rFonts w:ascii="Times New Roman" w:eastAsia="Times New Roman" w:hAnsi="Times New Roman"/>
      <w:kern w:val="24"/>
      <w:sz w:val="24"/>
      <w:szCs w:val="24"/>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paragraph" w:styleId="afe">
    <w:name w:val="No Spacing"/>
    <w:link w:val="aff"/>
    <w:uiPriority w:val="1"/>
    <w:qFormat/>
    <w:pPr>
      <w:widowControl w:val="0"/>
      <w:autoSpaceDE w:val="0"/>
      <w:autoSpaceDN w:val="0"/>
      <w:adjustRightInd w:val="0"/>
    </w:pPr>
    <w:rPr>
      <w:rFonts w:eastAsia="Times New Roman"/>
    </w:rPr>
  </w:style>
  <w:style w:type="character" w:customStyle="1" w:styleId="aff">
    <w:name w:val="Без интервала Знак"/>
    <w:link w:val="afe"/>
    <w:uiPriority w:val="1"/>
    <w:qFormat/>
    <w:locked/>
    <w:rPr>
      <w:rFonts w:ascii="Times New Roman" w:eastAsia="Times New Roman" w:hAnsi="Times New Roman"/>
    </w:rPr>
  </w:style>
  <w:style w:type="paragraph" w:styleId="aff0">
    <w:name w:val="List Paragraph"/>
    <w:aliases w:val="Маркер,1,UL,Абзац маркированнный,Table-Normal,RSHB_Table-Normal,Предусловия,Ненумерованный список,Use Case List Paragraph,Нумерованный многоуровневый,ТЗ список,Абзац списка литеральный,Булет1,1Булет,it_List1,List Paragraph,Bullet List"/>
    <w:basedOn w:val="a0"/>
    <w:link w:val="aff1"/>
    <w:uiPriority w:val="34"/>
    <w:qFormat/>
    <w:pPr>
      <w:ind w:left="720"/>
      <w:contextualSpacing/>
    </w:pPr>
    <w:rPr>
      <w:rFonts w:eastAsia="Times New Roman"/>
      <w:sz w:val="20"/>
      <w:szCs w:val="20"/>
      <w:lang w:eastAsia="ru-RU"/>
    </w:rPr>
  </w:style>
  <w:style w:type="character" w:customStyle="1" w:styleId="aff1">
    <w:name w:val="Абзац списка Знак"/>
    <w:aliases w:val="Маркер Знак,1 Знак,UL Знак,Абзац маркированнный Знак,Table-Normal Знак,RSHB_Table-Normal Знак,Предусловия Знак,Ненумерованный список Знак,Use Case List Paragraph Знак,Нумерованный многоуровневый Знак,ТЗ список Знак,Булет1 Знак"/>
    <w:link w:val="aff0"/>
    <w:uiPriority w:val="34"/>
    <w:qFormat/>
    <w:locked/>
    <w:rPr>
      <w:rFonts w:ascii="Calibri" w:eastAsia="Times New Roman" w:hAnsi="Calibri" w:cs="Times New Roman"/>
      <w:lang w:eastAsia="ru-RU"/>
    </w:rPr>
  </w:style>
  <w:style w:type="paragraph" w:customStyle="1" w:styleId="11">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Pr>
      <w:color w:val="605E5C"/>
      <w:shd w:val="clear" w:color="auto" w:fill="E1DFDD"/>
    </w:rPr>
  </w:style>
  <w:style w:type="character" w:customStyle="1" w:styleId="24">
    <w:name w:val="Неразрешенное упоминание2"/>
    <w:basedOn w:val="a1"/>
    <w:uiPriority w:val="99"/>
    <w:semiHidden/>
    <w:unhideWhenUsed/>
    <w:qFormat/>
    <w:rPr>
      <w:color w:val="605E5C"/>
      <w:shd w:val="clear" w:color="auto" w:fill="E1DFDD"/>
    </w:rPr>
  </w:style>
  <w:style w:type="paragraph" w:customStyle="1" w:styleId="35">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8">
    <w:name w:val="Основной текст (8)_"/>
    <w:link w:val="80"/>
    <w:qFormat/>
    <w:locked/>
    <w:rPr>
      <w:b/>
      <w:i/>
      <w:sz w:val="25"/>
      <w:shd w:val="clear" w:color="auto" w:fill="FFFFFF"/>
    </w:rPr>
  </w:style>
  <w:style w:type="paragraph" w:customStyle="1" w:styleId="80">
    <w:name w:val="Основной текст (8)"/>
    <w:basedOn w:val="a0"/>
    <w:link w:val="8"/>
    <w:qFormat/>
    <w:pPr>
      <w:widowControl w:val="0"/>
      <w:shd w:val="clear" w:color="auto" w:fill="FFFFFF"/>
      <w:spacing w:after="0" w:line="298" w:lineRule="exact"/>
    </w:pPr>
    <w:rPr>
      <w:b/>
      <w:i/>
      <w:sz w:val="25"/>
      <w:szCs w:val="20"/>
      <w:lang w:eastAsia="ru-RU"/>
    </w:rPr>
  </w:style>
  <w:style w:type="paragraph" w:customStyle="1" w:styleId="aff2">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3">
    <w:name w:val="Текст договора"/>
    <w:basedOn w:val="a0"/>
    <w:link w:val="aff4"/>
    <w:qFormat/>
    <w:pPr>
      <w:spacing w:after="0" w:line="240" w:lineRule="auto"/>
      <w:ind w:firstLine="709"/>
      <w:jc w:val="both"/>
    </w:pPr>
    <w:rPr>
      <w:rFonts w:ascii="Times New Roman" w:eastAsia="Times New Roman" w:hAnsi="Times New Roman"/>
      <w:szCs w:val="24"/>
    </w:rPr>
  </w:style>
  <w:style w:type="character" w:customStyle="1" w:styleId="aff4">
    <w:name w:val="Текст договора Знак"/>
    <w:link w:val="aff3"/>
    <w:qFormat/>
    <w:locked/>
    <w:rPr>
      <w:rFonts w:ascii="Times New Roman" w:eastAsia="Times New Roman" w:hAnsi="Times New Roman"/>
      <w:sz w:val="22"/>
      <w:szCs w:val="24"/>
      <w:lang w:eastAsia="en-US"/>
    </w:rPr>
  </w:style>
  <w:style w:type="character" w:customStyle="1" w:styleId="aff5">
    <w:name w:val="Основной текст_"/>
    <w:basedOn w:val="a1"/>
    <w:link w:val="40"/>
    <w:qFormat/>
    <w:locked/>
    <w:rPr>
      <w:rFonts w:ascii="Times New Roman" w:hAnsi="Times New Roman"/>
      <w:shd w:val="clear" w:color="auto" w:fill="FFFFFF"/>
    </w:rPr>
  </w:style>
  <w:style w:type="paragraph" w:customStyle="1" w:styleId="40">
    <w:name w:val="Основной текст4"/>
    <w:basedOn w:val="a0"/>
    <w:link w:val="aff5"/>
    <w:qFormat/>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Pr>
      <w:rFonts w:ascii="Times New Roman" w:hAnsi="Times New Roman"/>
      <w:shd w:val="clear" w:color="auto" w:fill="FFFFFF"/>
    </w:rPr>
  </w:style>
  <w:style w:type="paragraph" w:customStyle="1" w:styleId="26">
    <w:name w:val="Основной текст (2)"/>
    <w:basedOn w:val="a0"/>
    <w:link w:val="25"/>
    <w:qFormat/>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Pr>
      <w:rFonts w:ascii="Times New Roman" w:hAnsi="Times New Roman"/>
      <w:b/>
      <w:bCs/>
      <w:shd w:val="clear" w:color="auto" w:fill="FFFFFF"/>
    </w:rPr>
  </w:style>
  <w:style w:type="character" w:customStyle="1" w:styleId="36">
    <w:name w:val="Основной текст3"/>
    <w:basedOn w:val="aff5"/>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6">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7">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a0"/>
    <w:qFormat/>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f8">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paragraph" w:customStyle="1" w:styleId="aff9">
    <w:name w:val="Пункт"/>
    <w:basedOn w:val="a0"/>
    <w:link w:val="14"/>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9"/>
    <w:qFormat/>
    <w:locked/>
    <w:rPr>
      <w:rFonts w:ascii="Times New Roman" w:eastAsia="Times New Roman" w:hAnsi="Times New Roman"/>
      <w:sz w:val="28"/>
    </w:rPr>
  </w:style>
  <w:style w:type="paragraph" w:customStyle="1" w:styleId="affa">
    <w:name w:val="Подпункт"/>
    <w:basedOn w:val="aff9"/>
    <w:qFormat/>
    <w:pPr>
      <w:tabs>
        <w:tab w:val="clear" w:pos="1134"/>
        <w:tab w:val="left" w:pos="360"/>
      </w:tabs>
      <w:ind w:left="2880" w:hanging="360"/>
    </w:pPr>
  </w:style>
  <w:style w:type="paragraph" w:customStyle="1" w:styleId="affb">
    <w:name w:val="Подподпункт"/>
    <w:basedOn w:val="affa"/>
    <w:qFormat/>
    <w:pPr>
      <w:ind w:left="3600"/>
    </w:pPr>
  </w:style>
  <w:style w:type="paragraph" w:customStyle="1" w:styleId="affc">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pPr>
      <w:widowControl w:val="0"/>
    </w:pPr>
    <w:rPr>
      <w:rFonts w:eastAsia="Times New Roman"/>
    </w:rPr>
  </w:style>
  <w:style w:type="character" w:customStyle="1" w:styleId="16">
    <w:name w:val="Обычный1 Знак"/>
    <w:link w:val="15"/>
    <w:uiPriority w:val="99"/>
    <w:qFormat/>
    <w:locked/>
    <w:rPr>
      <w:rFonts w:ascii="Times New Roman" w:eastAsia="Times New Roman" w:hAnsi="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paragraph" w:customStyle="1" w:styleId="affd">
    <w:name w:val="Îñíîâí"/>
    <w:qFormat/>
    <w:pPr>
      <w:widowControl w:val="0"/>
      <w:jc w:val="both"/>
    </w:pPr>
    <w:rPr>
      <w:rFonts w:ascii="Arial" w:eastAsia="Times New Roman" w:hAnsi="Arial"/>
      <w:sz w:val="22"/>
    </w:rPr>
  </w:style>
  <w:style w:type="paragraph" w:customStyle="1" w:styleId="17">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e">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paragraph" w:customStyle="1" w:styleId="afff">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table" w:customStyle="1" w:styleId="18">
    <w:name w:val="Сетка таблицы1"/>
    <w:basedOn w:val="a2"/>
    <w:uiPriority w:val="59"/>
    <w:qFormat/>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afff0">
    <w:name w:val="Текст ТД Знак"/>
    <w:link w:val="a"/>
    <w:qFormat/>
    <w:locked/>
    <w:rPr>
      <w:rFonts w:ascii="Calibri" w:eastAsia="Calibri" w:hAnsi="Calibri"/>
      <w:sz w:val="24"/>
    </w:rPr>
  </w:style>
  <w:style w:type="paragraph" w:customStyle="1" w:styleId="a">
    <w:name w:val="Текст ТД"/>
    <w:basedOn w:val="a0"/>
    <w:link w:val="afff0"/>
    <w:qFormat/>
    <w:pPr>
      <w:numPr>
        <w:numId w:val="1"/>
      </w:numPr>
      <w:autoSpaceDE w:val="0"/>
      <w:autoSpaceDN w:val="0"/>
      <w:adjustRightInd w:val="0"/>
      <w:spacing w:line="240" w:lineRule="auto"/>
      <w:jc w:val="both"/>
    </w:pPr>
    <w:rPr>
      <w:sz w:val="24"/>
      <w:szCs w:val="20"/>
      <w:lang w:eastAsia="ru-RU"/>
    </w:rPr>
  </w:style>
  <w:style w:type="character" w:customStyle="1" w:styleId="afff1">
    <w:name w:val="Цветовое выделение"/>
    <w:qFormat/>
    <w:rPr>
      <w:b/>
      <w:bCs/>
      <w:color w:val="000080"/>
      <w:sz w:val="20"/>
      <w:szCs w:val="20"/>
    </w:rPr>
  </w:style>
  <w:style w:type="paragraph" w:customStyle="1" w:styleId="28">
    <w:name w:val="Обычный2"/>
    <w:qFormat/>
    <w:pPr>
      <w:jc w:val="both"/>
    </w:pPr>
    <w:rPr>
      <w:sz w:val="24"/>
      <w:szCs w:val="24"/>
    </w:rPr>
  </w:style>
  <w:style w:type="paragraph" w:customStyle="1" w:styleId="19">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1">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4"/>
    <w:qFormat/>
    <w:pPr>
      <w:widowControl w:val="0"/>
      <w:autoSpaceDE w:val="0"/>
      <w:autoSpaceDN w:val="0"/>
      <w:jc w:val="center"/>
    </w:pPr>
    <w:rPr>
      <w:rFonts w:eastAsia="Times New Roman"/>
      <w:b/>
      <w:bCs/>
      <w:sz w:val="24"/>
      <w:szCs w:val="24"/>
    </w:rPr>
  </w:style>
  <w:style w:type="paragraph" w:customStyle="1" w:styleId="1a">
    <w:name w:val="Текст1"/>
    <w:qFormat/>
    <w:pPr>
      <w:spacing w:after="120"/>
      <w:jc w:val="both"/>
    </w:pPr>
    <w:rPr>
      <w:rFonts w:ascii="Courier New" w:eastAsia="Times New Roman" w:hAnsi="Courier New"/>
      <w:sz w:val="22"/>
      <w:lang w:eastAsia="en-US"/>
    </w:rPr>
  </w:style>
  <w:style w:type="paragraph" w:customStyle="1" w:styleId="1b">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afff2">
    <w:name w:val="Базовый"/>
    <w:uiPriority w:val="99"/>
    <w:unhideWhenUsed/>
    <w:qFormat/>
    <w:pPr>
      <w:widowControl w:val="0"/>
      <w:autoSpaceDE w:val="0"/>
      <w:autoSpaceDN w:val="0"/>
      <w:adjustRightInd w:val="0"/>
    </w:pPr>
    <w:rPr>
      <w:rFonts w:eastAsia="Mangal"/>
      <w:kern w:val="1"/>
      <w:sz w:val="24"/>
      <w:szCs w:val="24"/>
      <w:lang w:eastAsia="zh-CN" w:bidi="hi-IN"/>
    </w:rPr>
  </w:style>
  <w:style w:type="paragraph" w:customStyle="1" w:styleId="310">
    <w:name w:val="Основной текст (3)1"/>
    <w:basedOn w:val="311"/>
    <w:qFormat/>
    <w:rPr>
      <w:u w:val="single"/>
    </w:rPr>
  </w:style>
  <w:style w:type="paragraph" w:customStyle="1" w:styleId="311">
    <w:name w:val="Основной текст (3)_1"/>
    <w:qFormat/>
    <w:pPr>
      <w:suppressAutoHyphens/>
    </w:pPr>
    <w:rPr>
      <w:rFonts w:eastAsia="NSimSun" w:cs="Lucida Sans"/>
      <w:b/>
      <w:color w:val="000000"/>
      <w:sz w:val="23"/>
      <w:lang w:eastAsia="zh-CN" w:bidi="hi-IN"/>
    </w:rPr>
  </w:style>
  <w:style w:type="paragraph" w:customStyle="1" w:styleId="37">
    <w:name w:val="Абзац списка3"/>
    <w:basedOn w:val="a0"/>
    <w:qFormat/>
    <w:pPr>
      <w:spacing w:after="0" w:line="240" w:lineRule="auto"/>
      <w:ind w:left="720"/>
      <w:contextualSpacing/>
    </w:pPr>
    <w:rPr>
      <w:rFonts w:ascii="Tahoma" w:eastAsia="Tahoma" w:hAnsi="Tahoma" w:cs="Tahoma"/>
      <w:color w:val="000000"/>
      <w:sz w:val="24"/>
      <w:szCs w:val="24"/>
      <w:lang w:bidi="ru-RU"/>
    </w:rPr>
  </w:style>
  <w:style w:type="paragraph" w:customStyle="1" w:styleId="ConsPlusNormal1">
    <w:name w:val="ConsPlusNormal1"/>
    <w:qFormat/>
    <w:pPr>
      <w:widowControl w:val="0"/>
      <w:suppressAutoHyphens/>
      <w:ind w:firstLine="720"/>
    </w:pPr>
    <w:rPr>
      <w:rFonts w:ascii="Arial" w:eastAsia="NSimSun" w:hAnsi="Arial" w:cs="Lucida Sans"/>
      <w:color w:val="000000"/>
      <w:lang w:eastAsia="zh-CN" w:bidi="hi-IN"/>
    </w:rPr>
  </w:style>
  <w:style w:type="character" w:customStyle="1" w:styleId="FontStyle129">
    <w:name w:val="Font Style129"/>
    <w:qFormat/>
    <w:rPr>
      <w:rFonts w:ascii="Times New Roman" w:hAnsi="Times New Roman"/>
      <w:b/>
      <w:i/>
      <w:color w:val="000000"/>
      <w:sz w:val="24"/>
    </w:rPr>
  </w:style>
  <w:style w:type="character" w:customStyle="1" w:styleId="FontStyle159">
    <w:name w:val="Font Style159"/>
    <w:qFormat/>
    <w:rPr>
      <w:rFonts w:ascii="Times New Roman" w:hAnsi="Times New Roman"/>
      <w:color w:val="000000"/>
      <w:sz w:val="24"/>
    </w:rPr>
  </w:style>
  <w:style w:type="paragraph" w:customStyle="1" w:styleId="s1">
    <w:name w:val="s_1"/>
    <w:basedOn w:val="a0"/>
    <w:qFormat/>
    <w:pPr>
      <w:spacing w:before="100" w:beforeAutospacing="1" w:after="100" w:afterAutospacing="1"/>
    </w:pPr>
    <w:rPr>
      <w:sz w:val="24"/>
      <w:szCs w:val="24"/>
    </w:rPr>
  </w:style>
  <w:style w:type="character" w:customStyle="1" w:styleId="29">
    <w:name w:val="Основной текст (2) + Полужирный"/>
    <w:rsid w:val="00E6658E"/>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afff3">
    <w:name w:val="Текст примечания Знак"/>
    <w:basedOn w:val="a1"/>
    <w:link w:val="afff4"/>
    <w:uiPriority w:val="99"/>
    <w:semiHidden/>
    <w:rsid w:val="00E6658E"/>
    <w:rPr>
      <w:rFonts w:asciiTheme="minorHAnsi" w:eastAsiaTheme="minorHAnsi" w:hAnsiTheme="minorHAnsi" w:cstheme="minorBidi"/>
      <w:lang w:eastAsia="en-US"/>
    </w:rPr>
  </w:style>
  <w:style w:type="paragraph" w:styleId="afff4">
    <w:name w:val="annotation text"/>
    <w:basedOn w:val="a0"/>
    <w:link w:val="afff3"/>
    <w:uiPriority w:val="99"/>
    <w:semiHidden/>
    <w:unhideWhenUsed/>
    <w:rsid w:val="00E6658E"/>
    <w:pPr>
      <w:spacing w:line="240" w:lineRule="auto"/>
    </w:pPr>
    <w:rPr>
      <w:rFonts w:asciiTheme="minorHAnsi" w:eastAsiaTheme="minorHAnsi" w:hAnsiTheme="minorHAnsi" w:cstheme="minorBidi"/>
      <w:sz w:val="20"/>
      <w:szCs w:val="20"/>
    </w:rPr>
  </w:style>
  <w:style w:type="character" w:customStyle="1" w:styleId="afff5">
    <w:name w:val="Тема примечания Знак"/>
    <w:basedOn w:val="afff3"/>
    <w:link w:val="afff6"/>
    <w:uiPriority w:val="99"/>
    <w:semiHidden/>
    <w:rsid w:val="00E6658E"/>
    <w:rPr>
      <w:rFonts w:asciiTheme="minorHAnsi" w:eastAsiaTheme="minorHAnsi" w:hAnsiTheme="minorHAnsi" w:cstheme="minorBidi"/>
      <w:b/>
      <w:bCs/>
      <w:lang w:eastAsia="en-US"/>
    </w:rPr>
  </w:style>
  <w:style w:type="paragraph" w:styleId="afff6">
    <w:name w:val="annotation subject"/>
    <w:basedOn w:val="afff4"/>
    <w:next w:val="afff4"/>
    <w:link w:val="afff5"/>
    <w:uiPriority w:val="99"/>
    <w:semiHidden/>
    <w:unhideWhenUsed/>
    <w:rsid w:val="00E6658E"/>
    <w:rPr>
      <w:b/>
      <w:bCs/>
    </w:rPr>
  </w:style>
  <w:style w:type="character" w:customStyle="1" w:styleId="normaltextrun">
    <w:name w:val="normaltextrun"/>
    <w:basedOn w:val="a1"/>
    <w:rsid w:val="00E6658E"/>
  </w:style>
  <w:style w:type="character" w:customStyle="1" w:styleId="eop">
    <w:name w:val="eop"/>
    <w:basedOn w:val="a1"/>
    <w:rsid w:val="00E6658E"/>
  </w:style>
  <w:style w:type="paragraph" w:customStyle="1" w:styleId="paragraph">
    <w:name w:val="paragraph"/>
    <w:basedOn w:val="a0"/>
    <w:rsid w:val="00E665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Базовый текст"/>
    <w:basedOn w:val="a0"/>
    <w:link w:val="afff8"/>
    <w:qFormat/>
    <w:rsid w:val="00E6658E"/>
    <w:pPr>
      <w:spacing w:after="0"/>
      <w:contextualSpacing/>
    </w:pPr>
    <w:rPr>
      <w:rFonts w:asciiTheme="minorHAnsi" w:eastAsiaTheme="minorHAnsi" w:hAnsiTheme="minorHAnsi" w:cstheme="minorBidi"/>
      <w:sz w:val="20"/>
    </w:rPr>
  </w:style>
  <w:style w:type="character" w:customStyle="1" w:styleId="afff8">
    <w:name w:val="Базовый текст Знак"/>
    <w:basedOn w:val="a1"/>
    <w:link w:val="afff7"/>
    <w:rsid w:val="00E6658E"/>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1072;&#1076;&#1084;&#1080;&#1085;\Downloads\&#1087;.%20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5003/af90cad46f4484d18fa490ef1c9d7a3b2fd3be3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5" Type="http://schemas.openxmlformats.org/officeDocument/2006/relationships/webSettings" Target="webSettings.xml"/><Relationship Id="rId15" Type="http://schemas.openxmlformats.org/officeDocument/2006/relationships/hyperlink" Target="file:///H:\&#1051;&#1048;&#1047;&#1040;\&#1051;&#1048;&#1047;&#1040;\&#1044;&#1086;&#1075;&#1086;&#1074;&#1086;&#1088;&#1072;\2015\&#1047;&#1054;&#1056;&#1050;&#1048;&#1049;\&#1050;&#1083;&#1102;&#1096;&#1082;&#1080;,&#1084;&#1103;&#1095;&#1080;\&#1087;&#1088;&#1086;&#1077;&#1082;&#1090;%20&#1076;&#1086;&#1075;&#1086;&#1074;&#1086;&#1088;&#1072;.docx" TargetMode="External"/><Relationship Id="rId10" Type="http://schemas.openxmlformats.org/officeDocument/2006/relationships/hyperlink" Target="consultantplus://offline/ref=0B4E75998F62DE598EA72B853F315FAE67832313FBD9609EF1C1C73CDD03FE2D838D6D772F063E113D98C8FA7B9C928D57CAC1E074B0D8364AT8F"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C4CA5-D512-4FC6-A565-4D669027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100</Pages>
  <Words>31125</Words>
  <Characters>177415</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мв</cp:lastModifiedBy>
  <cp:revision>28</cp:revision>
  <cp:lastPrinted>2020-12-10T06:35:00Z</cp:lastPrinted>
  <dcterms:created xsi:type="dcterms:W3CDTF">2022-05-28T12:38:00Z</dcterms:created>
  <dcterms:modified xsi:type="dcterms:W3CDTF">2022-06-15T17:54:00Z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C5E491506FE148E8B08B5F665DAA0FA9</vt:lpwstr>
  </property>
</Properties>
</file>