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67"/>
        <w:gridCol w:w="4890"/>
      </w:tblGrid>
      <w:tr w:rsidR="00E33FE8" w:rsidRPr="00F17088" w14:paraId="04B73573" w14:textId="77777777" w:rsidTr="00581664">
        <w:tc>
          <w:tcPr>
            <w:tcW w:w="4926" w:type="dxa"/>
            <w:shd w:val="clear" w:color="auto" w:fill="auto"/>
          </w:tcPr>
          <w:p w14:paraId="204E4CC0" w14:textId="77777777" w:rsidR="00E33FE8" w:rsidRPr="00F17088" w:rsidRDefault="00E33FE8" w:rsidP="00581664">
            <w:pPr>
              <w:jc w:val="center"/>
              <w:rPr>
                <w:b/>
              </w:rPr>
            </w:pPr>
          </w:p>
        </w:tc>
        <w:tc>
          <w:tcPr>
            <w:tcW w:w="4927" w:type="dxa"/>
            <w:shd w:val="clear" w:color="auto" w:fill="auto"/>
          </w:tcPr>
          <w:p w14:paraId="76E3300C" w14:textId="77777777" w:rsidR="00E33FE8" w:rsidRPr="00F17088" w:rsidRDefault="00E33FE8" w:rsidP="0007423D">
            <w:pPr>
              <w:rPr>
                <w:b/>
              </w:rPr>
            </w:pPr>
            <w:r w:rsidRPr="00F17088">
              <w:rPr>
                <w:b/>
              </w:rPr>
              <w:t>УТВЕРЖДАЮ:</w:t>
            </w:r>
          </w:p>
        </w:tc>
      </w:tr>
      <w:tr w:rsidR="00E33FE8" w:rsidRPr="00F17088" w14:paraId="06702727" w14:textId="77777777" w:rsidTr="00581664">
        <w:tc>
          <w:tcPr>
            <w:tcW w:w="4926" w:type="dxa"/>
            <w:shd w:val="clear" w:color="auto" w:fill="auto"/>
          </w:tcPr>
          <w:p w14:paraId="038A1E46" w14:textId="77777777" w:rsidR="00E33FE8" w:rsidRPr="00F17088" w:rsidRDefault="00E33FE8" w:rsidP="00581664">
            <w:pPr>
              <w:jc w:val="center"/>
              <w:rPr>
                <w:b/>
              </w:rPr>
            </w:pPr>
          </w:p>
        </w:tc>
        <w:tc>
          <w:tcPr>
            <w:tcW w:w="4927" w:type="dxa"/>
            <w:shd w:val="clear" w:color="auto" w:fill="auto"/>
          </w:tcPr>
          <w:p w14:paraId="64B81E52" w14:textId="77777777" w:rsidR="00E33FE8" w:rsidRPr="00F17088" w:rsidRDefault="00E33FE8" w:rsidP="00581664">
            <w:pPr>
              <w:jc w:val="both"/>
            </w:pPr>
            <w:r w:rsidRPr="00F17088">
              <w:t xml:space="preserve">Генеральный директор </w:t>
            </w:r>
          </w:p>
        </w:tc>
      </w:tr>
      <w:tr w:rsidR="00E33FE8" w:rsidRPr="00F17088" w14:paraId="0D09A3A3" w14:textId="77777777" w:rsidTr="00581664">
        <w:tc>
          <w:tcPr>
            <w:tcW w:w="4926" w:type="dxa"/>
            <w:shd w:val="clear" w:color="auto" w:fill="auto"/>
          </w:tcPr>
          <w:p w14:paraId="179AC435" w14:textId="77777777" w:rsidR="00E33FE8" w:rsidRPr="00F17088" w:rsidRDefault="00E33FE8" w:rsidP="00581664">
            <w:pPr>
              <w:jc w:val="center"/>
              <w:rPr>
                <w:b/>
              </w:rPr>
            </w:pPr>
          </w:p>
        </w:tc>
        <w:tc>
          <w:tcPr>
            <w:tcW w:w="4927" w:type="dxa"/>
            <w:shd w:val="clear" w:color="auto" w:fill="auto"/>
          </w:tcPr>
          <w:p w14:paraId="2765F235" w14:textId="77777777" w:rsidR="00E33FE8" w:rsidRPr="00F17088" w:rsidRDefault="00CC1FAF" w:rsidP="00581664">
            <w:pPr>
              <w:jc w:val="both"/>
            </w:pPr>
            <w:r>
              <w:t>АО «Якутский х</w:t>
            </w:r>
            <w:r w:rsidR="00E33FE8" w:rsidRPr="00F17088">
              <w:t xml:space="preserve">лебокомбинат» </w:t>
            </w:r>
          </w:p>
        </w:tc>
      </w:tr>
      <w:tr w:rsidR="00E33FE8" w:rsidRPr="00F17088" w14:paraId="0F2B85D4" w14:textId="77777777" w:rsidTr="00581664">
        <w:tc>
          <w:tcPr>
            <w:tcW w:w="4926" w:type="dxa"/>
            <w:shd w:val="clear" w:color="auto" w:fill="auto"/>
          </w:tcPr>
          <w:p w14:paraId="45D76986" w14:textId="77777777" w:rsidR="00E33FE8" w:rsidRPr="00F17088" w:rsidRDefault="00E33FE8" w:rsidP="00581664">
            <w:pPr>
              <w:jc w:val="center"/>
              <w:rPr>
                <w:b/>
              </w:rPr>
            </w:pPr>
          </w:p>
        </w:tc>
        <w:tc>
          <w:tcPr>
            <w:tcW w:w="4927" w:type="dxa"/>
            <w:shd w:val="clear" w:color="auto" w:fill="auto"/>
          </w:tcPr>
          <w:p w14:paraId="73F81431" w14:textId="77777777" w:rsidR="00E33FE8" w:rsidRPr="00F17088" w:rsidRDefault="00E33FE8" w:rsidP="00581664">
            <w:pPr>
              <w:jc w:val="both"/>
            </w:pPr>
          </w:p>
        </w:tc>
      </w:tr>
      <w:tr w:rsidR="00E33FE8" w:rsidRPr="00F17088" w14:paraId="72C4BD7D" w14:textId="77777777" w:rsidTr="00581664">
        <w:tc>
          <w:tcPr>
            <w:tcW w:w="4926" w:type="dxa"/>
            <w:shd w:val="clear" w:color="auto" w:fill="auto"/>
          </w:tcPr>
          <w:p w14:paraId="13B9CA65" w14:textId="77777777" w:rsidR="00E33FE8" w:rsidRPr="00F17088" w:rsidRDefault="00E33FE8" w:rsidP="00581664">
            <w:pPr>
              <w:jc w:val="center"/>
              <w:rPr>
                <w:b/>
              </w:rPr>
            </w:pPr>
          </w:p>
        </w:tc>
        <w:tc>
          <w:tcPr>
            <w:tcW w:w="4927" w:type="dxa"/>
            <w:shd w:val="clear" w:color="auto" w:fill="auto"/>
          </w:tcPr>
          <w:p w14:paraId="599636E4" w14:textId="77777777" w:rsidR="00E33FE8" w:rsidRPr="00B02F85" w:rsidRDefault="00E33FE8" w:rsidP="00581664">
            <w:pPr>
              <w:jc w:val="both"/>
            </w:pPr>
            <w:r w:rsidRPr="00F17088">
              <w:t>_____________________</w:t>
            </w:r>
            <w:r>
              <w:t>С.Т.Кынакытова</w:t>
            </w:r>
          </w:p>
        </w:tc>
      </w:tr>
      <w:tr w:rsidR="00E33FE8" w:rsidRPr="00F17088" w14:paraId="66C32988" w14:textId="77777777" w:rsidTr="00581664">
        <w:tc>
          <w:tcPr>
            <w:tcW w:w="4926" w:type="dxa"/>
            <w:shd w:val="clear" w:color="auto" w:fill="auto"/>
          </w:tcPr>
          <w:p w14:paraId="00A65D80" w14:textId="77777777" w:rsidR="00E33FE8" w:rsidRPr="00F17088" w:rsidRDefault="00E33FE8" w:rsidP="00581664">
            <w:pPr>
              <w:jc w:val="center"/>
              <w:rPr>
                <w:b/>
              </w:rPr>
            </w:pPr>
          </w:p>
        </w:tc>
        <w:tc>
          <w:tcPr>
            <w:tcW w:w="4927" w:type="dxa"/>
            <w:shd w:val="clear" w:color="auto" w:fill="auto"/>
          </w:tcPr>
          <w:p w14:paraId="095D98FF" w14:textId="77777777" w:rsidR="00E33FE8" w:rsidRPr="00F17088" w:rsidRDefault="00F96BC1" w:rsidP="00581664">
            <w:pPr>
              <w:jc w:val="both"/>
            </w:pPr>
            <w:r>
              <w:t>«______» ______________2022</w:t>
            </w:r>
            <w:r w:rsidR="00E33FE8" w:rsidRPr="00F17088">
              <w:t xml:space="preserve"> г. </w:t>
            </w:r>
          </w:p>
        </w:tc>
      </w:tr>
    </w:tbl>
    <w:p w14:paraId="681D22E7" w14:textId="77777777" w:rsidR="00E33FE8" w:rsidRPr="00F17088" w:rsidRDefault="00E33FE8" w:rsidP="00E33FE8">
      <w:pPr>
        <w:rPr>
          <w:rFonts w:eastAsia="Arial Unicode MS"/>
        </w:rPr>
      </w:pPr>
    </w:p>
    <w:p w14:paraId="40D0EE01" w14:textId="77777777" w:rsidR="00E33FE8" w:rsidRPr="00F17088" w:rsidRDefault="00E33FE8" w:rsidP="00E33FE8">
      <w:pPr>
        <w:rPr>
          <w:rFonts w:eastAsia="Arial Unicode MS"/>
        </w:rPr>
      </w:pPr>
    </w:p>
    <w:p w14:paraId="2A478065" w14:textId="77777777" w:rsidR="00E33FE8" w:rsidRPr="00F17088" w:rsidRDefault="00E33FE8" w:rsidP="00E33FE8">
      <w:pPr>
        <w:rPr>
          <w:rFonts w:eastAsia="Arial Unicode MS"/>
        </w:rPr>
      </w:pPr>
    </w:p>
    <w:p w14:paraId="141568FA" w14:textId="77777777" w:rsidR="00E33FE8" w:rsidRPr="00F17088" w:rsidRDefault="00E33FE8" w:rsidP="00E33FE8">
      <w:pPr>
        <w:rPr>
          <w:rFonts w:eastAsia="Arial Unicode MS"/>
        </w:rPr>
      </w:pPr>
    </w:p>
    <w:p w14:paraId="146900D6" w14:textId="77777777" w:rsidR="00E33FE8" w:rsidRPr="00F17088" w:rsidRDefault="00E33FE8" w:rsidP="00E33FE8">
      <w:pPr>
        <w:rPr>
          <w:rFonts w:eastAsia="Arial Unicode MS"/>
        </w:rPr>
      </w:pPr>
    </w:p>
    <w:p w14:paraId="1B51C632" w14:textId="77777777" w:rsidR="00E33FE8" w:rsidRPr="00F17088" w:rsidRDefault="00E33FE8" w:rsidP="00E33FE8">
      <w:pPr>
        <w:jc w:val="center"/>
        <w:rPr>
          <w:rFonts w:eastAsia="Arial Unicode MS"/>
        </w:rPr>
      </w:pPr>
    </w:p>
    <w:p w14:paraId="2B2D2556" w14:textId="77777777" w:rsidR="00E33FE8" w:rsidRDefault="00E33FE8" w:rsidP="00E33FE8">
      <w:pPr>
        <w:jc w:val="center"/>
        <w:rPr>
          <w:rFonts w:eastAsia="Arial Unicode MS"/>
        </w:rPr>
      </w:pPr>
    </w:p>
    <w:p w14:paraId="7DFE1E6B" w14:textId="77777777" w:rsidR="00E33FE8" w:rsidRPr="00F17088" w:rsidRDefault="00E33FE8" w:rsidP="00E33FE8">
      <w:pPr>
        <w:jc w:val="center"/>
        <w:rPr>
          <w:rFonts w:eastAsia="Arial Unicode MS"/>
        </w:rPr>
      </w:pPr>
    </w:p>
    <w:p w14:paraId="18E1E855" w14:textId="77777777" w:rsidR="00E33FE8" w:rsidRPr="00F17088" w:rsidRDefault="00E33FE8" w:rsidP="00E33FE8">
      <w:pPr>
        <w:ind w:firstLine="709"/>
        <w:jc w:val="center"/>
        <w:rPr>
          <w:b/>
        </w:rPr>
      </w:pPr>
    </w:p>
    <w:p w14:paraId="2D9AC94A" w14:textId="77777777" w:rsidR="00E33FE8" w:rsidRPr="00F17088" w:rsidRDefault="00E33FE8" w:rsidP="00E33FE8">
      <w:pPr>
        <w:jc w:val="center"/>
        <w:rPr>
          <w:b/>
        </w:rPr>
      </w:pPr>
    </w:p>
    <w:p w14:paraId="2628EF81" w14:textId="77777777" w:rsidR="00E33FE8" w:rsidRDefault="00E33FE8" w:rsidP="00E33FE8">
      <w:pPr>
        <w:jc w:val="center"/>
        <w:rPr>
          <w:b/>
        </w:rPr>
      </w:pPr>
      <w:r w:rsidRPr="00D33157">
        <w:rPr>
          <w:b/>
          <w:noProof/>
        </w:rPr>
        <w:drawing>
          <wp:inline distT="0" distB="0" distL="0" distR="0" wp14:anchorId="1BDC5873" wp14:editId="6F3A0765">
            <wp:extent cx="1581150" cy="1152525"/>
            <wp:effectExtent l="0" t="0" r="0" b="9525"/>
            <wp:docPr id="1" name="Рисунок 1" descr="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14:paraId="0B78F69E" w14:textId="77777777" w:rsidR="00E33FE8" w:rsidRDefault="00E33FE8" w:rsidP="00E33FE8">
      <w:pPr>
        <w:jc w:val="center"/>
        <w:rPr>
          <w:b/>
        </w:rPr>
      </w:pPr>
    </w:p>
    <w:p w14:paraId="3A99BB34" w14:textId="77777777" w:rsidR="00E33FE8" w:rsidRPr="00D33157" w:rsidRDefault="00E33FE8" w:rsidP="00E33FE8">
      <w:pPr>
        <w:jc w:val="center"/>
        <w:rPr>
          <w:b/>
        </w:rPr>
      </w:pPr>
    </w:p>
    <w:p w14:paraId="36AF8F62" w14:textId="395168B5" w:rsidR="00E33FE8" w:rsidRPr="00E33FE8" w:rsidRDefault="00E33FE8" w:rsidP="00E33FE8">
      <w:pPr>
        <w:pStyle w:val="a3"/>
        <w:spacing w:before="0" w:beforeAutospacing="0" w:after="0" w:afterAutospacing="0" w:line="360" w:lineRule="auto"/>
        <w:jc w:val="center"/>
        <w:rPr>
          <w:rFonts w:eastAsia="Arial Unicode MS"/>
          <w:b/>
        </w:rPr>
      </w:pPr>
      <w:r w:rsidRPr="00E33FE8">
        <w:rPr>
          <w:rFonts w:eastAsia="Arial Unicode MS"/>
          <w:b/>
        </w:rPr>
        <w:t>ДОКУМЕНТАЦИЯ</w:t>
      </w:r>
      <w:r>
        <w:rPr>
          <w:rFonts w:eastAsia="Arial Unicode MS"/>
          <w:b/>
        </w:rPr>
        <w:t xml:space="preserve"> </w:t>
      </w:r>
      <w:r w:rsidRPr="00E33FE8">
        <w:rPr>
          <w:rFonts w:eastAsia="Arial Unicode MS"/>
          <w:b/>
        </w:rPr>
        <w:t xml:space="preserve">О ПРОВЕДЕНИИ </w:t>
      </w:r>
      <w:r w:rsidR="00FA7D26" w:rsidRPr="00FA7D26">
        <w:rPr>
          <w:rFonts w:eastAsia="Arial Unicode MS"/>
          <w:b/>
        </w:rPr>
        <w:t>ЗАПРОСА ПРЕДЛОЖЕНИЙ</w:t>
      </w:r>
    </w:p>
    <w:p w14:paraId="081C861C" w14:textId="77777777" w:rsidR="00E33FE8" w:rsidRPr="00E33FE8" w:rsidRDefault="00E33FE8" w:rsidP="00E33FE8">
      <w:pPr>
        <w:pStyle w:val="a3"/>
        <w:spacing w:before="0" w:beforeAutospacing="0" w:after="0" w:afterAutospacing="0" w:line="360" w:lineRule="auto"/>
        <w:jc w:val="center"/>
        <w:rPr>
          <w:rFonts w:eastAsia="Arial Unicode MS"/>
          <w:b/>
        </w:rPr>
      </w:pPr>
      <w:r w:rsidRPr="00E33FE8">
        <w:rPr>
          <w:rFonts w:eastAsia="Arial Unicode MS"/>
          <w:b/>
        </w:rPr>
        <w:t>НА ПРАВО ЗАКЛЮЧЕНИЯ ДОГОВОРА</w:t>
      </w:r>
      <w:r>
        <w:rPr>
          <w:rFonts w:eastAsia="Arial Unicode MS"/>
          <w:b/>
        </w:rPr>
        <w:t xml:space="preserve"> </w:t>
      </w:r>
      <w:r w:rsidRPr="00E33FE8">
        <w:rPr>
          <w:rFonts w:eastAsia="Arial Unicode MS"/>
          <w:b/>
        </w:rPr>
        <w:t>НА</w:t>
      </w:r>
    </w:p>
    <w:p w14:paraId="49519C0A" w14:textId="77777777" w:rsidR="00E33FE8" w:rsidRDefault="00E33FE8" w:rsidP="00E33FE8">
      <w:pPr>
        <w:pStyle w:val="a3"/>
        <w:spacing w:before="0" w:beforeAutospacing="0" w:after="0" w:afterAutospacing="0" w:line="360" w:lineRule="auto"/>
        <w:jc w:val="center"/>
        <w:rPr>
          <w:b/>
          <w:bCs/>
          <w:color w:val="000000"/>
        </w:rPr>
      </w:pPr>
      <w:r w:rsidRPr="00E33FE8">
        <w:rPr>
          <w:rFonts w:eastAsia="Arial Unicode MS"/>
          <w:b/>
        </w:rPr>
        <w:t>«</w:t>
      </w:r>
      <w:r w:rsidR="009A44E2" w:rsidRPr="009A44E2">
        <w:rPr>
          <w:rFonts w:eastAsia="Arial Unicode MS"/>
          <w:b/>
        </w:rPr>
        <w:t>О</w:t>
      </w:r>
      <w:r w:rsidR="009A44E2">
        <w:rPr>
          <w:rFonts w:eastAsia="Arial Unicode MS"/>
          <w:b/>
        </w:rPr>
        <w:t>КАЗАНИЕ УСЛУГ ПО УБОРКЕ ПОМЕЩЕНИЙ ПОСРЕДСТВОМ ПРЕДОСТАВЛЕНИЯ ПРОФЕССИОНАЛЬНОГО И КВАЛИФИЦИРОВАННОГО ПЕРСОНАЛА (АУТСОРСИНГ)</w:t>
      </w:r>
      <w:r w:rsidR="009A44E2" w:rsidRPr="009A44E2">
        <w:rPr>
          <w:rFonts w:eastAsia="Arial Unicode MS"/>
          <w:b/>
        </w:rPr>
        <w:t>)</w:t>
      </w:r>
      <w:r w:rsidRPr="00E33FE8">
        <w:rPr>
          <w:rFonts w:eastAsia="Arial Unicode MS"/>
          <w:b/>
        </w:rPr>
        <w:t>»</w:t>
      </w:r>
      <w:r w:rsidR="00FA7D26">
        <w:rPr>
          <w:rFonts w:eastAsia="Arial Unicode MS"/>
          <w:b/>
        </w:rPr>
        <w:t xml:space="preserve"> </w:t>
      </w:r>
    </w:p>
    <w:p w14:paraId="5ADC0A7E" w14:textId="77777777" w:rsidR="00E33FE8" w:rsidRPr="00F17088" w:rsidRDefault="00E33FE8" w:rsidP="00E33FE8">
      <w:pPr>
        <w:rPr>
          <w:rFonts w:eastAsia="Arial Unicode MS"/>
          <w:b/>
        </w:rPr>
      </w:pPr>
    </w:p>
    <w:p w14:paraId="468B5BF7" w14:textId="746AD2C9" w:rsidR="00CC1FAF" w:rsidRPr="002B5040" w:rsidRDefault="00CC1FAF" w:rsidP="00CC1FAF">
      <w:pPr>
        <w:jc w:val="center"/>
        <w:rPr>
          <w:sz w:val="22"/>
          <w:szCs w:val="22"/>
        </w:rPr>
      </w:pPr>
      <w:r>
        <w:rPr>
          <w:sz w:val="22"/>
          <w:szCs w:val="22"/>
        </w:rPr>
        <w:t xml:space="preserve">Номер закупочной документации </w:t>
      </w:r>
      <w:r w:rsidR="00990C57">
        <w:rPr>
          <w:sz w:val="22"/>
          <w:szCs w:val="22"/>
        </w:rPr>
        <w:t>–</w:t>
      </w:r>
      <w:r>
        <w:rPr>
          <w:sz w:val="22"/>
          <w:szCs w:val="22"/>
        </w:rPr>
        <w:t xml:space="preserve"> </w:t>
      </w:r>
      <w:r w:rsidR="00883691" w:rsidRPr="00883691">
        <w:rPr>
          <w:sz w:val="22"/>
          <w:szCs w:val="22"/>
        </w:rPr>
        <w:t>79-2022</w:t>
      </w:r>
    </w:p>
    <w:p w14:paraId="6B53E48D" w14:textId="77777777" w:rsidR="00E33FE8" w:rsidRPr="00F17088" w:rsidRDefault="00E33FE8" w:rsidP="00E33FE8">
      <w:pPr>
        <w:rPr>
          <w:rFonts w:eastAsia="Arial Unicode MS"/>
        </w:rPr>
      </w:pPr>
    </w:p>
    <w:p w14:paraId="0C73DC8D" w14:textId="77777777" w:rsidR="00E33FE8" w:rsidRPr="00F17088" w:rsidRDefault="00E33FE8" w:rsidP="00E33FE8">
      <w:pPr>
        <w:rPr>
          <w:rFonts w:eastAsia="Arial Unicode MS"/>
        </w:rPr>
      </w:pPr>
    </w:p>
    <w:p w14:paraId="53E0D348" w14:textId="77777777" w:rsidR="00E33FE8" w:rsidRPr="00F17088" w:rsidRDefault="00E33FE8" w:rsidP="00E33FE8">
      <w:pPr>
        <w:rPr>
          <w:rFonts w:eastAsia="Arial Unicode MS"/>
        </w:rPr>
      </w:pPr>
    </w:p>
    <w:p w14:paraId="731644A0" w14:textId="77777777" w:rsidR="00E33FE8" w:rsidRPr="00F17088" w:rsidRDefault="00E33FE8" w:rsidP="00E33FE8">
      <w:pPr>
        <w:rPr>
          <w:rFonts w:eastAsia="Arial Unicode MS"/>
        </w:rPr>
      </w:pPr>
    </w:p>
    <w:p w14:paraId="3853954D" w14:textId="77777777" w:rsidR="00E33FE8" w:rsidRPr="00F17088" w:rsidRDefault="00E33FE8" w:rsidP="00E33FE8">
      <w:pPr>
        <w:rPr>
          <w:rFonts w:eastAsia="Arial Unicode MS"/>
        </w:rPr>
      </w:pPr>
    </w:p>
    <w:p w14:paraId="79938974" w14:textId="77777777" w:rsidR="00E33FE8" w:rsidRPr="00F17088" w:rsidRDefault="00E33FE8" w:rsidP="00E33FE8">
      <w:pPr>
        <w:rPr>
          <w:rFonts w:eastAsia="Arial Unicode MS"/>
        </w:rPr>
      </w:pPr>
    </w:p>
    <w:p w14:paraId="2C0D2938" w14:textId="77777777" w:rsidR="00E33FE8" w:rsidRPr="00F17088" w:rsidRDefault="00E33FE8" w:rsidP="00E33FE8">
      <w:pPr>
        <w:rPr>
          <w:rFonts w:eastAsia="Arial Unicode MS"/>
        </w:rPr>
      </w:pPr>
    </w:p>
    <w:p w14:paraId="0FF30969" w14:textId="77777777" w:rsidR="00E33FE8" w:rsidRPr="00F17088" w:rsidRDefault="00E33FE8" w:rsidP="00E33FE8">
      <w:pPr>
        <w:rPr>
          <w:rFonts w:eastAsia="Arial Unicode MS"/>
        </w:rPr>
      </w:pPr>
    </w:p>
    <w:p w14:paraId="79BCC03B" w14:textId="77777777" w:rsidR="00E33FE8" w:rsidRPr="00F17088" w:rsidRDefault="00E33FE8" w:rsidP="00E33FE8">
      <w:pPr>
        <w:rPr>
          <w:rFonts w:eastAsia="Arial Unicode MS"/>
        </w:rPr>
      </w:pPr>
    </w:p>
    <w:p w14:paraId="59279563" w14:textId="77777777" w:rsidR="00E33FE8" w:rsidRPr="00F17088" w:rsidRDefault="00E33FE8" w:rsidP="00E33FE8">
      <w:pPr>
        <w:rPr>
          <w:rFonts w:eastAsia="Arial Unicode MS"/>
        </w:rPr>
      </w:pPr>
    </w:p>
    <w:p w14:paraId="5E9ADDD7" w14:textId="77777777" w:rsidR="00E33FE8" w:rsidRPr="00F17088" w:rsidRDefault="00E33FE8" w:rsidP="00E33FE8">
      <w:pPr>
        <w:rPr>
          <w:rFonts w:eastAsia="Arial Unicode MS"/>
        </w:rPr>
      </w:pPr>
    </w:p>
    <w:p w14:paraId="763D6A01" w14:textId="77777777" w:rsidR="00E33FE8" w:rsidRPr="00F17088" w:rsidRDefault="00E33FE8" w:rsidP="00E33FE8">
      <w:pPr>
        <w:rPr>
          <w:rFonts w:eastAsia="Arial Unicode MS"/>
        </w:rPr>
      </w:pPr>
    </w:p>
    <w:p w14:paraId="2D188D98" w14:textId="77777777" w:rsidR="00E33FE8" w:rsidRPr="00F17088" w:rsidRDefault="00E33FE8" w:rsidP="00E33FE8">
      <w:pPr>
        <w:rPr>
          <w:rFonts w:eastAsia="Arial Unicode MS"/>
        </w:rPr>
      </w:pPr>
    </w:p>
    <w:p w14:paraId="21FCC2FB" w14:textId="77777777" w:rsidR="00E33FE8" w:rsidRPr="00F17088" w:rsidRDefault="00E33FE8" w:rsidP="00E33FE8">
      <w:pPr>
        <w:rPr>
          <w:rFonts w:eastAsia="Arial Unicode MS"/>
        </w:rPr>
      </w:pPr>
    </w:p>
    <w:p w14:paraId="78D0EAF3" w14:textId="77777777" w:rsidR="00E33FE8" w:rsidRDefault="00E33FE8" w:rsidP="00E33FE8">
      <w:pPr>
        <w:jc w:val="center"/>
        <w:rPr>
          <w:rFonts w:eastAsia="Arial Unicode MS"/>
        </w:rPr>
      </w:pPr>
    </w:p>
    <w:p w14:paraId="01D26F55" w14:textId="77777777" w:rsidR="00CC1FAF" w:rsidRDefault="00CC1FAF" w:rsidP="00E33FE8">
      <w:pPr>
        <w:jc w:val="center"/>
        <w:rPr>
          <w:rFonts w:eastAsia="Arial Unicode MS"/>
        </w:rPr>
      </w:pPr>
    </w:p>
    <w:p w14:paraId="0105B785" w14:textId="77777777" w:rsidR="00E33FE8" w:rsidRPr="00F17088" w:rsidRDefault="00F96BC1" w:rsidP="00E33FE8">
      <w:pPr>
        <w:jc w:val="center"/>
        <w:rPr>
          <w:rFonts w:eastAsia="Arial Unicode MS"/>
        </w:rPr>
      </w:pPr>
      <w:r>
        <w:rPr>
          <w:rFonts w:eastAsia="Arial Unicode MS"/>
        </w:rPr>
        <w:t>Якутск – 2022</w:t>
      </w:r>
    </w:p>
    <w:p w14:paraId="535E202A" w14:textId="77777777" w:rsidR="00E33FE8" w:rsidRPr="002B5040" w:rsidRDefault="00E33FE8" w:rsidP="00E33FE8">
      <w:pPr>
        <w:keepNext/>
        <w:jc w:val="center"/>
        <w:rPr>
          <w:b/>
          <w:sz w:val="22"/>
          <w:szCs w:val="22"/>
        </w:rPr>
      </w:pPr>
      <w:r w:rsidRPr="002B5040">
        <w:rPr>
          <w:b/>
          <w:sz w:val="22"/>
          <w:szCs w:val="22"/>
        </w:rPr>
        <w:lastRenderedPageBreak/>
        <w:t xml:space="preserve">СОДЕРЖАНИЕ ДОКУМЕНТАЦИИ </w:t>
      </w:r>
      <w:r w:rsidRPr="002B5040">
        <w:rPr>
          <w:b/>
          <w:sz w:val="22"/>
          <w:szCs w:val="22"/>
          <w:lang w:val="sah-RU"/>
        </w:rPr>
        <w:t>ЗАКУПКИ</w:t>
      </w:r>
      <w:r w:rsidRPr="002B5040">
        <w:rPr>
          <w:b/>
          <w:sz w:val="22"/>
          <w:szCs w:val="22"/>
        </w:rPr>
        <w:t xml:space="preserve"> В ЭЛЕКТРОННОЙ ФОРМЕ:</w:t>
      </w:r>
    </w:p>
    <w:p w14:paraId="5D04DA98" w14:textId="77777777" w:rsidR="00E33FE8" w:rsidRPr="002B5040" w:rsidRDefault="00E33FE8" w:rsidP="00E33FE8">
      <w:pPr>
        <w:keepNext/>
        <w:ind w:firstLine="720"/>
        <w:rPr>
          <w:sz w:val="22"/>
          <w:szCs w:val="22"/>
        </w:rPr>
      </w:pPr>
      <w:r w:rsidRPr="002B5040">
        <w:rPr>
          <w:sz w:val="22"/>
          <w:szCs w:val="22"/>
        </w:rPr>
        <w:t xml:space="preserve">Раздел </w:t>
      </w:r>
      <w:r w:rsidRPr="002B5040">
        <w:rPr>
          <w:sz w:val="22"/>
          <w:szCs w:val="22"/>
          <w:lang w:val="en-US"/>
        </w:rPr>
        <w:t>I</w:t>
      </w:r>
      <w:r>
        <w:rPr>
          <w:sz w:val="22"/>
          <w:szCs w:val="22"/>
        </w:rPr>
        <w:t xml:space="preserve">. </w:t>
      </w:r>
      <w:r w:rsidRPr="002B5040">
        <w:rPr>
          <w:sz w:val="22"/>
          <w:szCs w:val="22"/>
        </w:rPr>
        <w:t>Приглашение к участию в закупке в электронной форме</w:t>
      </w:r>
    </w:p>
    <w:p w14:paraId="1E42E32B" w14:textId="77777777" w:rsidR="00E33FE8" w:rsidRPr="002B5040" w:rsidRDefault="00E33FE8" w:rsidP="00E33FE8">
      <w:pPr>
        <w:keepNext/>
        <w:ind w:firstLine="720"/>
        <w:rPr>
          <w:sz w:val="22"/>
          <w:szCs w:val="22"/>
        </w:rPr>
      </w:pPr>
      <w:r>
        <w:rPr>
          <w:sz w:val="22"/>
          <w:szCs w:val="22"/>
        </w:rPr>
        <w:t xml:space="preserve">Раздел II. </w:t>
      </w:r>
      <w:r w:rsidR="009D2B24">
        <w:rPr>
          <w:sz w:val="22"/>
          <w:szCs w:val="22"/>
        </w:rPr>
        <w:t>Извещение</w:t>
      </w:r>
    </w:p>
    <w:p w14:paraId="0711BC52" w14:textId="77777777" w:rsidR="00E33FE8" w:rsidRDefault="00E33FE8" w:rsidP="00E33FE8">
      <w:pPr>
        <w:keepNext/>
        <w:ind w:firstLine="720"/>
        <w:jc w:val="both"/>
        <w:rPr>
          <w:sz w:val="22"/>
          <w:szCs w:val="22"/>
        </w:rPr>
      </w:pPr>
      <w:r>
        <w:rPr>
          <w:sz w:val="22"/>
          <w:szCs w:val="22"/>
        </w:rPr>
        <w:t xml:space="preserve">Раздел III. </w:t>
      </w:r>
      <w:r w:rsidR="00C53B63">
        <w:rPr>
          <w:sz w:val="22"/>
          <w:szCs w:val="22"/>
        </w:rPr>
        <w:t>Общие условия проведения закупки</w:t>
      </w:r>
      <w:r w:rsidRPr="002B5040">
        <w:rPr>
          <w:sz w:val="22"/>
          <w:szCs w:val="22"/>
        </w:rPr>
        <w:t xml:space="preserve"> </w:t>
      </w:r>
    </w:p>
    <w:p w14:paraId="4E724525" w14:textId="77777777" w:rsidR="00CF039E" w:rsidRDefault="00E33FE8" w:rsidP="00E33FE8">
      <w:pPr>
        <w:keepNext/>
        <w:ind w:firstLine="720"/>
        <w:rPr>
          <w:sz w:val="22"/>
          <w:szCs w:val="22"/>
        </w:rPr>
      </w:pPr>
      <w:r w:rsidRPr="002B5040">
        <w:rPr>
          <w:sz w:val="22"/>
          <w:szCs w:val="22"/>
        </w:rPr>
        <w:t xml:space="preserve">Раздел </w:t>
      </w:r>
      <w:r w:rsidRPr="002B5040">
        <w:rPr>
          <w:sz w:val="22"/>
          <w:szCs w:val="22"/>
          <w:lang w:val="en-US"/>
        </w:rPr>
        <w:t>IV</w:t>
      </w:r>
      <w:r>
        <w:rPr>
          <w:sz w:val="22"/>
          <w:szCs w:val="22"/>
        </w:rPr>
        <w:t xml:space="preserve">. </w:t>
      </w:r>
      <w:r w:rsidR="00CF039E">
        <w:rPr>
          <w:sz w:val="22"/>
          <w:szCs w:val="22"/>
        </w:rPr>
        <w:t>Техническое задание</w:t>
      </w:r>
    </w:p>
    <w:p w14:paraId="10D36E7E" w14:textId="77777777" w:rsidR="00E33FE8" w:rsidRPr="002B5040" w:rsidRDefault="00CF039E" w:rsidP="00E33FE8">
      <w:pPr>
        <w:keepNext/>
        <w:ind w:firstLine="720"/>
        <w:rPr>
          <w:sz w:val="22"/>
          <w:szCs w:val="22"/>
        </w:rPr>
      </w:pPr>
      <w:r>
        <w:rPr>
          <w:sz w:val="22"/>
          <w:szCs w:val="22"/>
        </w:rPr>
        <w:t xml:space="preserve">Раздел </w:t>
      </w:r>
      <w:r>
        <w:rPr>
          <w:sz w:val="22"/>
          <w:szCs w:val="22"/>
          <w:lang w:val="en-US"/>
        </w:rPr>
        <w:t>V</w:t>
      </w:r>
      <w:r>
        <w:rPr>
          <w:sz w:val="22"/>
          <w:szCs w:val="22"/>
        </w:rPr>
        <w:t>.</w:t>
      </w:r>
      <w:r w:rsidRPr="00CF039E">
        <w:rPr>
          <w:sz w:val="22"/>
          <w:szCs w:val="22"/>
        </w:rPr>
        <w:t xml:space="preserve"> </w:t>
      </w:r>
      <w:r w:rsidR="00E33FE8" w:rsidRPr="002B5040">
        <w:rPr>
          <w:sz w:val="22"/>
          <w:szCs w:val="22"/>
        </w:rPr>
        <w:t>Проект договора</w:t>
      </w:r>
    </w:p>
    <w:p w14:paraId="1A428748" w14:textId="77777777" w:rsidR="00E33FE8" w:rsidRDefault="00E33FE8" w:rsidP="00E33FE8">
      <w:pPr>
        <w:keepNext/>
        <w:ind w:firstLine="720"/>
        <w:rPr>
          <w:sz w:val="22"/>
          <w:szCs w:val="22"/>
        </w:rPr>
      </w:pPr>
      <w:r w:rsidRPr="002B5040">
        <w:rPr>
          <w:sz w:val="22"/>
          <w:szCs w:val="22"/>
        </w:rPr>
        <w:t xml:space="preserve">Раздел </w:t>
      </w:r>
      <w:r w:rsidRPr="002B5040">
        <w:rPr>
          <w:sz w:val="22"/>
          <w:szCs w:val="22"/>
          <w:lang w:val="en-US"/>
        </w:rPr>
        <w:t>V</w:t>
      </w:r>
      <w:r w:rsidR="00CF039E">
        <w:rPr>
          <w:sz w:val="22"/>
          <w:szCs w:val="22"/>
          <w:lang w:val="en-US"/>
        </w:rPr>
        <w:t>I</w:t>
      </w:r>
      <w:r>
        <w:rPr>
          <w:sz w:val="22"/>
          <w:szCs w:val="22"/>
        </w:rPr>
        <w:t xml:space="preserve">. </w:t>
      </w:r>
      <w:r w:rsidRPr="002B5040">
        <w:rPr>
          <w:sz w:val="22"/>
          <w:szCs w:val="22"/>
        </w:rPr>
        <w:t>Приложения</w:t>
      </w:r>
    </w:p>
    <w:p w14:paraId="054C8EC8" w14:textId="77777777" w:rsidR="006C2166" w:rsidRDefault="006C2166" w:rsidP="00E33FE8">
      <w:pPr>
        <w:keepNext/>
        <w:ind w:firstLine="720"/>
        <w:rPr>
          <w:sz w:val="22"/>
          <w:szCs w:val="22"/>
        </w:rPr>
      </w:pPr>
      <w:r w:rsidRPr="002B5040">
        <w:rPr>
          <w:sz w:val="22"/>
          <w:szCs w:val="22"/>
        </w:rPr>
        <w:t xml:space="preserve">Раздел </w:t>
      </w:r>
      <w:r w:rsidRPr="002B5040">
        <w:rPr>
          <w:sz w:val="22"/>
          <w:szCs w:val="22"/>
          <w:lang w:val="en-US"/>
        </w:rPr>
        <w:t>V</w:t>
      </w:r>
      <w:r>
        <w:rPr>
          <w:sz w:val="22"/>
          <w:szCs w:val="22"/>
          <w:lang w:val="en-US"/>
        </w:rPr>
        <w:t>II</w:t>
      </w:r>
      <w:r>
        <w:rPr>
          <w:sz w:val="22"/>
          <w:szCs w:val="22"/>
        </w:rPr>
        <w:t>. Расчет начальной (максимальной) цены договора</w:t>
      </w:r>
      <w:r w:rsidR="00C917DC">
        <w:rPr>
          <w:sz w:val="22"/>
          <w:szCs w:val="22"/>
        </w:rPr>
        <w:t>. Обоснование начальной (максимальной) цены.</w:t>
      </w:r>
    </w:p>
    <w:p w14:paraId="650E35EB" w14:textId="77777777" w:rsidR="00D13692" w:rsidRPr="006C2166" w:rsidRDefault="00D13692" w:rsidP="00E33FE8">
      <w:pPr>
        <w:keepNext/>
        <w:ind w:firstLine="720"/>
        <w:rPr>
          <w:sz w:val="22"/>
          <w:szCs w:val="22"/>
        </w:rPr>
      </w:pPr>
    </w:p>
    <w:p w14:paraId="6D37591A" w14:textId="77777777" w:rsidR="00E33FE8" w:rsidRPr="002B5040" w:rsidRDefault="00E33FE8" w:rsidP="00E33FE8">
      <w:pPr>
        <w:keepNext/>
        <w:ind w:firstLine="720"/>
        <w:rPr>
          <w:sz w:val="22"/>
          <w:szCs w:val="22"/>
        </w:rPr>
      </w:pPr>
    </w:p>
    <w:p w14:paraId="7F622763" w14:textId="77777777" w:rsidR="00E33FE8" w:rsidRPr="002B5040" w:rsidRDefault="00E33FE8" w:rsidP="00E33FE8">
      <w:pPr>
        <w:keepNext/>
        <w:ind w:firstLine="720"/>
        <w:jc w:val="center"/>
        <w:rPr>
          <w:b/>
          <w:bCs/>
          <w:caps/>
          <w:sz w:val="22"/>
          <w:szCs w:val="22"/>
        </w:rPr>
      </w:pPr>
    </w:p>
    <w:p w14:paraId="0D990873" w14:textId="77777777" w:rsidR="00011865" w:rsidRDefault="00011865">
      <w:pPr>
        <w:spacing w:after="160" w:line="259" w:lineRule="auto"/>
        <w:rPr>
          <w:b/>
          <w:bCs/>
          <w:caps/>
          <w:sz w:val="22"/>
          <w:szCs w:val="22"/>
        </w:rPr>
      </w:pPr>
      <w:r>
        <w:rPr>
          <w:b/>
          <w:bCs/>
          <w:caps/>
          <w:sz w:val="22"/>
          <w:szCs w:val="22"/>
        </w:rPr>
        <w:br w:type="page"/>
      </w:r>
    </w:p>
    <w:p w14:paraId="738E055C" w14:textId="28BA4941" w:rsidR="00E33FE8" w:rsidRPr="008764CD" w:rsidRDefault="00E33FE8" w:rsidP="00FA7D26">
      <w:pPr>
        <w:keepNext/>
        <w:ind w:firstLine="720"/>
        <w:outlineLvl w:val="0"/>
        <w:rPr>
          <w:b/>
          <w:bCs/>
          <w:sz w:val="22"/>
          <w:szCs w:val="22"/>
        </w:rPr>
      </w:pPr>
      <w:r w:rsidRPr="002B5040">
        <w:rPr>
          <w:b/>
          <w:bCs/>
          <w:caps/>
          <w:sz w:val="22"/>
          <w:szCs w:val="22"/>
        </w:rPr>
        <w:lastRenderedPageBreak/>
        <w:t>Раздел I. Приглашение к участию в ЗАКУПКЕ</w:t>
      </w:r>
      <w:r w:rsidRPr="002B5040">
        <w:rPr>
          <w:b/>
          <w:sz w:val="22"/>
          <w:szCs w:val="22"/>
        </w:rPr>
        <w:t>В ЭЛЕКТРОННОЙ ФОРМЕ</w:t>
      </w:r>
    </w:p>
    <w:p w14:paraId="2A709921" w14:textId="77777777" w:rsidR="00E33FE8" w:rsidRPr="0099678E" w:rsidRDefault="00E33FE8" w:rsidP="00E33FE8">
      <w:pPr>
        <w:keepNext/>
        <w:ind w:firstLine="720"/>
        <w:jc w:val="both"/>
        <w:rPr>
          <w:sz w:val="22"/>
          <w:szCs w:val="22"/>
        </w:rPr>
      </w:pPr>
      <w:r>
        <w:rPr>
          <w:sz w:val="22"/>
          <w:szCs w:val="22"/>
        </w:rPr>
        <w:t>Акционерное общество «Якутский хлебокомбинат»</w:t>
      </w:r>
      <w:r w:rsidRPr="002B5040">
        <w:rPr>
          <w:sz w:val="22"/>
          <w:szCs w:val="22"/>
        </w:rPr>
        <w:t xml:space="preserve"> настоящим приглашает к участию в закупке в электронной форме (далее - закупка) юридических лиц, физических лиц и индивидуальных предпринимателей (далее Участники), которые представят в соответствии с требованиями документации </w:t>
      </w:r>
      <w:r>
        <w:rPr>
          <w:sz w:val="22"/>
          <w:szCs w:val="22"/>
        </w:rPr>
        <w:t>о закупке</w:t>
      </w:r>
      <w:r w:rsidRPr="002B5040">
        <w:rPr>
          <w:sz w:val="22"/>
          <w:szCs w:val="22"/>
        </w:rPr>
        <w:t xml:space="preserve"> надлежащим образом подготовленную и оформленную Заявку на участие в закупке</w:t>
      </w:r>
      <w:r>
        <w:rPr>
          <w:sz w:val="22"/>
          <w:szCs w:val="22"/>
        </w:rPr>
        <w:t xml:space="preserve"> (далее Заявк</w:t>
      </w:r>
      <w:r>
        <w:rPr>
          <w:sz w:val="22"/>
          <w:szCs w:val="22"/>
          <w:lang w:val="sah-RU"/>
        </w:rPr>
        <w:t>а</w:t>
      </w:r>
      <w:r w:rsidRPr="002B5040">
        <w:rPr>
          <w:sz w:val="22"/>
          <w:szCs w:val="22"/>
        </w:rPr>
        <w:t>).</w:t>
      </w:r>
    </w:p>
    <w:p w14:paraId="3CAF4075" w14:textId="269EE957" w:rsidR="00E33FE8" w:rsidRPr="002B5040" w:rsidRDefault="00E33FE8" w:rsidP="00E33FE8">
      <w:pPr>
        <w:keepNext/>
        <w:ind w:firstLine="720"/>
        <w:jc w:val="both"/>
        <w:rPr>
          <w:color w:val="0000FF"/>
          <w:sz w:val="22"/>
          <w:szCs w:val="22"/>
          <w:u w:val="single"/>
        </w:rPr>
      </w:pPr>
      <w:r w:rsidRPr="002B5040">
        <w:rPr>
          <w:sz w:val="22"/>
          <w:szCs w:val="22"/>
        </w:rPr>
        <w:t xml:space="preserve">Настоящая документация </w:t>
      </w:r>
      <w:r w:rsidRPr="002B5040">
        <w:rPr>
          <w:sz w:val="22"/>
          <w:szCs w:val="22"/>
          <w:lang w:val="sah-RU"/>
        </w:rPr>
        <w:t xml:space="preserve">о </w:t>
      </w:r>
      <w:r w:rsidR="00AD043F">
        <w:rPr>
          <w:sz w:val="22"/>
          <w:szCs w:val="22"/>
          <w:lang w:val="sah-RU"/>
        </w:rPr>
        <w:t xml:space="preserve">проведени запроса предложений в электронной форме </w:t>
      </w:r>
      <w:r w:rsidRPr="002B5040">
        <w:rPr>
          <w:sz w:val="22"/>
          <w:szCs w:val="22"/>
        </w:rPr>
        <w:t xml:space="preserve">(далее – </w:t>
      </w:r>
      <w:r w:rsidR="003A7768">
        <w:rPr>
          <w:sz w:val="22"/>
          <w:szCs w:val="22"/>
        </w:rPr>
        <w:t>Закупочная д</w:t>
      </w:r>
      <w:r w:rsidRPr="002B5040">
        <w:rPr>
          <w:sz w:val="22"/>
          <w:szCs w:val="22"/>
        </w:rPr>
        <w:t>окументация) подготовлена в соответствии с  Положением о закупк</w:t>
      </w:r>
      <w:r w:rsidRPr="002B5040">
        <w:rPr>
          <w:sz w:val="22"/>
          <w:szCs w:val="22"/>
          <w:lang w:val="sah-RU"/>
        </w:rPr>
        <w:t>ах</w:t>
      </w:r>
      <w:r w:rsidRPr="002B5040">
        <w:rPr>
          <w:sz w:val="22"/>
          <w:szCs w:val="22"/>
        </w:rPr>
        <w:t xml:space="preserve"> </w:t>
      </w:r>
      <w:r>
        <w:rPr>
          <w:sz w:val="22"/>
          <w:szCs w:val="22"/>
        </w:rPr>
        <w:t>товаров, работ, услуг АО «Якутский хлебокомбинат»</w:t>
      </w:r>
      <w:r w:rsidRPr="002B5040">
        <w:rPr>
          <w:sz w:val="22"/>
          <w:szCs w:val="22"/>
        </w:rPr>
        <w:t xml:space="preserve">, утвержденным </w:t>
      </w:r>
      <w:r>
        <w:rPr>
          <w:sz w:val="22"/>
          <w:szCs w:val="22"/>
        </w:rPr>
        <w:t>Советом директоров</w:t>
      </w:r>
      <w:r w:rsidRPr="002B5040">
        <w:rPr>
          <w:sz w:val="22"/>
          <w:szCs w:val="22"/>
        </w:rPr>
        <w:t xml:space="preserve"> </w:t>
      </w:r>
      <w:r w:rsidRPr="00CC3EC6">
        <w:rPr>
          <w:sz w:val="22"/>
          <w:szCs w:val="22"/>
        </w:rPr>
        <w:t xml:space="preserve">(протокол № </w:t>
      </w:r>
      <w:r w:rsidR="00AE7418" w:rsidRPr="00CC3EC6">
        <w:rPr>
          <w:sz w:val="22"/>
          <w:szCs w:val="22"/>
        </w:rPr>
        <w:t>163/07-21</w:t>
      </w:r>
      <w:r w:rsidRPr="00CC3EC6">
        <w:rPr>
          <w:sz w:val="22"/>
          <w:szCs w:val="22"/>
        </w:rPr>
        <w:t xml:space="preserve"> </w:t>
      </w:r>
      <w:r w:rsidR="00AE7418" w:rsidRPr="00CC3EC6">
        <w:rPr>
          <w:sz w:val="22"/>
          <w:szCs w:val="22"/>
          <w:lang w:val="sah-RU"/>
        </w:rPr>
        <w:t>от 12.07.</w:t>
      </w:r>
      <w:r w:rsidR="00883691" w:rsidRPr="00CC3EC6">
        <w:rPr>
          <w:sz w:val="22"/>
          <w:szCs w:val="22"/>
          <w:lang w:val="sah-RU"/>
        </w:rPr>
        <w:t>2021</w:t>
      </w:r>
      <w:r w:rsidRPr="00CC3EC6">
        <w:rPr>
          <w:sz w:val="22"/>
          <w:szCs w:val="22"/>
        </w:rPr>
        <w:t xml:space="preserve"> г.) </w:t>
      </w:r>
      <w:r w:rsidRPr="002B5040">
        <w:rPr>
          <w:sz w:val="22"/>
          <w:szCs w:val="22"/>
        </w:rPr>
        <w:t xml:space="preserve">(далее </w:t>
      </w:r>
      <w:r w:rsidR="006622DF">
        <w:rPr>
          <w:sz w:val="22"/>
          <w:szCs w:val="22"/>
        </w:rPr>
        <w:t>–</w:t>
      </w:r>
      <w:r w:rsidRPr="002B5040">
        <w:rPr>
          <w:sz w:val="22"/>
          <w:szCs w:val="22"/>
        </w:rPr>
        <w:t xml:space="preserve"> Положение</w:t>
      </w:r>
      <w:r w:rsidR="006622DF">
        <w:rPr>
          <w:sz w:val="22"/>
          <w:szCs w:val="22"/>
        </w:rPr>
        <w:t xml:space="preserve"> о закупке</w:t>
      </w:r>
      <w:r w:rsidRPr="002B5040">
        <w:rPr>
          <w:sz w:val="22"/>
          <w:szCs w:val="22"/>
        </w:rPr>
        <w:t>), Федеральным законом от 18 июля 2011 г. № 223-ФЗ «О закупках товаров, работ, услуг отдельными видами юридических лиц», Федеральным законом от 26 июля 2006 года № 135-ФЗ «О защите конкуренции», Гражданским Кодексом РФ, и иными нормативными правовыми актами, регулирующими отношения,</w:t>
      </w:r>
      <w:r>
        <w:rPr>
          <w:sz w:val="22"/>
          <w:szCs w:val="22"/>
        </w:rPr>
        <w:t xml:space="preserve"> связанные с закупкой товаров, работ, услуг</w:t>
      </w:r>
      <w:r w:rsidRPr="002B5040">
        <w:rPr>
          <w:sz w:val="22"/>
          <w:szCs w:val="22"/>
        </w:rPr>
        <w:t xml:space="preserve">. Актуальная редакция Положения размещена </w:t>
      </w:r>
      <w:r>
        <w:rPr>
          <w:sz w:val="22"/>
          <w:szCs w:val="22"/>
        </w:rPr>
        <w:t>на</w:t>
      </w:r>
      <w:r w:rsidRPr="002B5040">
        <w:rPr>
          <w:sz w:val="22"/>
          <w:szCs w:val="22"/>
        </w:rPr>
        <w:t xml:space="preserve"> сайте </w:t>
      </w:r>
      <w:r w:rsidRPr="002B5040">
        <w:rPr>
          <w:color w:val="0000FF"/>
          <w:sz w:val="22"/>
          <w:szCs w:val="22"/>
          <w:u w:val="single"/>
          <w:lang w:val="en-US"/>
        </w:rPr>
        <w:t>http</w:t>
      </w:r>
      <w:r w:rsidRPr="002B5040">
        <w:rPr>
          <w:color w:val="0000FF"/>
          <w:sz w:val="22"/>
          <w:szCs w:val="22"/>
          <w:u w:val="single"/>
        </w:rPr>
        <w:t>://</w:t>
      </w:r>
      <w:r w:rsidRPr="002B5040">
        <w:rPr>
          <w:color w:val="0000FF"/>
          <w:sz w:val="22"/>
          <w:szCs w:val="22"/>
          <w:u w:val="single"/>
          <w:lang w:val="en-US"/>
        </w:rPr>
        <w:t>zakupki</w:t>
      </w:r>
      <w:r w:rsidRPr="002B5040">
        <w:rPr>
          <w:color w:val="0000FF"/>
          <w:sz w:val="22"/>
          <w:szCs w:val="22"/>
          <w:u w:val="single"/>
        </w:rPr>
        <w:t>.</w:t>
      </w:r>
      <w:r w:rsidRPr="002B5040">
        <w:rPr>
          <w:color w:val="0000FF"/>
          <w:sz w:val="22"/>
          <w:szCs w:val="22"/>
          <w:u w:val="single"/>
          <w:lang w:val="en-US"/>
        </w:rPr>
        <w:t>gov</w:t>
      </w:r>
      <w:r w:rsidRPr="002B5040">
        <w:rPr>
          <w:color w:val="0000FF"/>
          <w:sz w:val="22"/>
          <w:szCs w:val="22"/>
          <w:u w:val="single"/>
        </w:rPr>
        <w:t>.</w:t>
      </w:r>
      <w:r w:rsidRPr="002B5040">
        <w:rPr>
          <w:color w:val="0000FF"/>
          <w:sz w:val="22"/>
          <w:szCs w:val="22"/>
          <w:u w:val="single"/>
          <w:lang w:val="en-US"/>
        </w:rPr>
        <w:t>ru</w:t>
      </w:r>
      <w:r w:rsidRPr="002B5040">
        <w:rPr>
          <w:color w:val="0000FF"/>
          <w:sz w:val="22"/>
          <w:szCs w:val="22"/>
          <w:u w:val="single"/>
        </w:rPr>
        <w:t>/.</w:t>
      </w:r>
    </w:p>
    <w:p w14:paraId="2A48AE8F" w14:textId="77777777" w:rsidR="00E33FE8" w:rsidRPr="002B5040" w:rsidRDefault="00E33FE8" w:rsidP="00E33FE8">
      <w:pPr>
        <w:keepNext/>
        <w:keepLines/>
        <w:suppressLineNumbers/>
        <w:suppressAutoHyphens/>
        <w:ind w:firstLine="720"/>
        <w:jc w:val="both"/>
        <w:rPr>
          <w:sz w:val="22"/>
          <w:szCs w:val="22"/>
        </w:rPr>
      </w:pPr>
      <w:r w:rsidRPr="002B5040">
        <w:rPr>
          <w:sz w:val="22"/>
          <w:szCs w:val="22"/>
        </w:rPr>
        <w:t>Заинтересованные лица могут ознакомиться с настоящей документацией о</w:t>
      </w:r>
      <w:r>
        <w:rPr>
          <w:sz w:val="22"/>
          <w:szCs w:val="22"/>
        </w:rPr>
        <w:t xml:space="preserve"> </w:t>
      </w:r>
      <w:r w:rsidRPr="002B5040">
        <w:rPr>
          <w:sz w:val="22"/>
          <w:szCs w:val="22"/>
        </w:rPr>
        <w:t>закупке</w:t>
      </w:r>
      <w:r>
        <w:rPr>
          <w:sz w:val="22"/>
          <w:szCs w:val="22"/>
        </w:rPr>
        <w:t xml:space="preserve"> на сайт</w:t>
      </w:r>
      <w:r>
        <w:rPr>
          <w:sz w:val="22"/>
          <w:szCs w:val="22"/>
          <w:lang w:val="sah-RU"/>
        </w:rPr>
        <w:t xml:space="preserve">ах  </w:t>
      </w:r>
      <w:hyperlink r:id="rId9" w:history="1">
        <w:r w:rsidRPr="002B5040">
          <w:rPr>
            <w:rStyle w:val="a8"/>
            <w:sz w:val="22"/>
            <w:szCs w:val="22"/>
          </w:rPr>
          <w:t>http://zakupki.gov.ru</w:t>
        </w:r>
      </w:hyperlink>
      <w:r w:rsidRPr="002B5040">
        <w:rPr>
          <w:sz w:val="22"/>
          <w:szCs w:val="22"/>
        </w:rPr>
        <w:t xml:space="preserve"> ,  </w:t>
      </w:r>
      <w:hyperlink r:id="rId10" w:history="1">
        <w:r w:rsidR="00F96BC1" w:rsidRPr="003F0D2D">
          <w:rPr>
            <w:rStyle w:val="a8"/>
            <w:sz w:val="22"/>
            <w:szCs w:val="22"/>
          </w:rPr>
          <w:t>http://etp-region.ru</w:t>
        </w:r>
      </w:hyperlink>
      <w:r w:rsidRPr="002B5040">
        <w:rPr>
          <w:sz w:val="22"/>
          <w:szCs w:val="22"/>
        </w:rPr>
        <w:t xml:space="preserve">  без взимания платы.</w:t>
      </w:r>
    </w:p>
    <w:p w14:paraId="415D6690" w14:textId="77777777" w:rsidR="00E33FE8" w:rsidRPr="002B5040" w:rsidRDefault="00E33FE8" w:rsidP="00E33FE8">
      <w:pPr>
        <w:keepNext/>
        <w:keepLines/>
        <w:suppressLineNumbers/>
        <w:suppressAutoHyphens/>
        <w:ind w:firstLine="720"/>
        <w:jc w:val="both"/>
        <w:rPr>
          <w:sz w:val="22"/>
          <w:szCs w:val="22"/>
        </w:rPr>
      </w:pPr>
      <w:r>
        <w:rPr>
          <w:sz w:val="22"/>
          <w:szCs w:val="22"/>
        </w:rPr>
        <w:t>На сайт</w:t>
      </w:r>
      <w:r>
        <w:rPr>
          <w:sz w:val="22"/>
          <w:szCs w:val="22"/>
          <w:lang w:val="sah-RU"/>
        </w:rPr>
        <w:t xml:space="preserve">ах </w:t>
      </w:r>
      <w:hyperlink r:id="rId11" w:history="1">
        <w:r w:rsidRPr="002B5040">
          <w:rPr>
            <w:rStyle w:val="a8"/>
            <w:sz w:val="22"/>
            <w:szCs w:val="22"/>
          </w:rPr>
          <w:t>http://zakupki.gov.ru</w:t>
        </w:r>
      </w:hyperlink>
      <w:r w:rsidRPr="002B5040">
        <w:rPr>
          <w:sz w:val="22"/>
          <w:szCs w:val="22"/>
        </w:rPr>
        <w:t xml:space="preserve">, </w:t>
      </w:r>
      <w:hyperlink r:id="rId12" w:history="1">
        <w:r w:rsidR="00F96BC1" w:rsidRPr="003F0D2D">
          <w:rPr>
            <w:rStyle w:val="a8"/>
            <w:sz w:val="22"/>
            <w:szCs w:val="22"/>
          </w:rPr>
          <w:t>http://etp-region.ru</w:t>
        </w:r>
      </w:hyperlink>
      <w:r w:rsidRPr="002B5040">
        <w:rPr>
          <w:sz w:val="22"/>
          <w:szCs w:val="22"/>
        </w:rPr>
        <w:t xml:space="preserve"> будут размещаться все разъяснения, касающиеся положений настоящей документации о</w:t>
      </w:r>
      <w:r>
        <w:rPr>
          <w:sz w:val="22"/>
          <w:szCs w:val="22"/>
        </w:rPr>
        <w:t xml:space="preserve"> </w:t>
      </w:r>
      <w:r w:rsidRPr="002B5040">
        <w:rPr>
          <w:sz w:val="22"/>
          <w:szCs w:val="22"/>
        </w:rPr>
        <w:t>закупке, все изменения документации о</w:t>
      </w:r>
      <w:r>
        <w:rPr>
          <w:sz w:val="22"/>
          <w:szCs w:val="22"/>
        </w:rPr>
        <w:t xml:space="preserve"> </w:t>
      </w:r>
      <w:r w:rsidRPr="002B5040">
        <w:rPr>
          <w:sz w:val="22"/>
          <w:szCs w:val="22"/>
        </w:rPr>
        <w:t xml:space="preserve">закупке  в случае возникновения таковых, а также протоколы, предусмотренные настоящей документацией. </w:t>
      </w:r>
    </w:p>
    <w:p w14:paraId="37346826" w14:textId="77777777" w:rsidR="00E33FE8" w:rsidRPr="002B5040" w:rsidRDefault="00E33FE8" w:rsidP="00E33FE8">
      <w:pPr>
        <w:pStyle w:val="ConsNormal"/>
        <w:keepNext/>
        <w:widowControl/>
        <w:ind w:right="0"/>
        <w:jc w:val="both"/>
        <w:rPr>
          <w:rFonts w:ascii="Times New Roman" w:hAnsi="Times New Roman" w:cs="Times New Roman"/>
          <w:sz w:val="22"/>
          <w:szCs w:val="22"/>
        </w:rPr>
      </w:pPr>
      <w:r w:rsidRPr="002B5040">
        <w:rPr>
          <w:rFonts w:ascii="Times New Roman" w:hAnsi="Times New Roman" w:cs="Times New Roman"/>
          <w:sz w:val="22"/>
          <w:szCs w:val="22"/>
        </w:rPr>
        <w:t>Обращаем Ваше внимание на то, что Участники, ознакомившиеся с документацией о</w:t>
      </w:r>
      <w:r>
        <w:rPr>
          <w:rFonts w:ascii="Times New Roman" w:hAnsi="Times New Roman" w:cs="Times New Roman"/>
          <w:sz w:val="22"/>
          <w:szCs w:val="22"/>
        </w:rPr>
        <w:t xml:space="preserve"> </w:t>
      </w:r>
      <w:r w:rsidRPr="002B5040">
        <w:rPr>
          <w:rFonts w:ascii="Times New Roman" w:hAnsi="Times New Roman" w:cs="Times New Roman"/>
          <w:sz w:val="22"/>
          <w:szCs w:val="22"/>
        </w:rPr>
        <w:t>закупке</w:t>
      </w:r>
      <w:r w:rsidR="00F96BC1">
        <w:rPr>
          <w:rFonts w:ascii="Times New Roman" w:hAnsi="Times New Roman" w:cs="Times New Roman"/>
          <w:sz w:val="22"/>
          <w:szCs w:val="22"/>
        </w:rPr>
        <w:t xml:space="preserve"> на</w:t>
      </w:r>
      <w:r>
        <w:rPr>
          <w:rFonts w:ascii="Times New Roman" w:hAnsi="Times New Roman" w:cs="Times New Roman"/>
          <w:sz w:val="22"/>
          <w:szCs w:val="22"/>
        </w:rPr>
        <w:t xml:space="preserve"> сайт</w:t>
      </w:r>
      <w:r>
        <w:rPr>
          <w:rFonts w:ascii="Times New Roman" w:hAnsi="Times New Roman" w:cs="Times New Roman"/>
          <w:sz w:val="22"/>
          <w:szCs w:val="22"/>
          <w:lang w:val="sah-RU"/>
        </w:rPr>
        <w:t>ах</w:t>
      </w:r>
      <w:r w:rsidRPr="002B5040">
        <w:rPr>
          <w:rFonts w:ascii="Times New Roman" w:hAnsi="Times New Roman" w:cs="Times New Roman"/>
          <w:sz w:val="22"/>
          <w:szCs w:val="22"/>
        </w:rPr>
        <w:t>, а также Участники, подавшие Заявки, должны самостоятельн</w:t>
      </w:r>
      <w:r>
        <w:rPr>
          <w:rFonts w:ascii="Times New Roman" w:hAnsi="Times New Roman" w:cs="Times New Roman"/>
          <w:sz w:val="22"/>
          <w:szCs w:val="22"/>
        </w:rPr>
        <w:t>о отслеживать появление на сайт</w:t>
      </w:r>
      <w:r>
        <w:rPr>
          <w:rFonts w:ascii="Times New Roman" w:hAnsi="Times New Roman" w:cs="Times New Roman"/>
          <w:sz w:val="22"/>
          <w:szCs w:val="22"/>
          <w:lang w:val="sah-RU"/>
        </w:rPr>
        <w:t>ах</w:t>
      </w:r>
      <w:r w:rsidRPr="002B5040">
        <w:rPr>
          <w:rFonts w:ascii="Times New Roman" w:hAnsi="Times New Roman" w:cs="Times New Roman"/>
          <w:sz w:val="22"/>
          <w:szCs w:val="22"/>
        </w:rPr>
        <w:t xml:space="preserve"> разъяснений, изменений документации </w:t>
      </w:r>
      <w:r>
        <w:rPr>
          <w:rFonts w:ascii="Times New Roman" w:hAnsi="Times New Roman" w:cs="Times New Roman"/>
          <w:sz w:val="22"/>
          <w:szCs w:val="22"/>
        </w:rPr>
        <w:t>о закупке</w:t>
      </w:r>
      <w:r w:rsidRPr="002B5040">
        <w:rPr>
          <w:rFonts w:ascii="Times New Roman" w:hAnsi="Times New Roman" w:cs="Times New Roman"/>
          <w:sz w:val="22"/>
          <w:szCs w:val="22"/>
        </w:rPr>
        <w:t>.</w:t>
      </w:r>
      <w:r w:rsidR="00FA7D26">
        <w:rPr>
          <w:rFonts w:ascii="Times New Roman" w:hAnsi="Times New Roman" w:cs="Times New Roman"/>
          <w:sz w:val="22"/>
          <w:szCs w:val="22"/>
        </w:rPr>
        <w:t xml:space="preserve"> </w:t>
      </w:r>
      <w:r w:rsidRPr="002B5040">
        <w:rPr>
          <w:rFonts w:ascii="Times New Roman" w:hAnsi="Times New Roman" w:cs="Times New Roman"/>
          <w:sz w:val="22"/>
          <w:szCs w:val="22"/>
        </w:rPr>
        <w:t>Заказчик не несет ответственности в случае неполучения такими Участниками разъяснений, изменений документации о закупке.</w:t>
      </w:r>
    </w:p>
    <w:p w14:paraId="708C385E" w14:textId="77777777" w:rsidR="00E33FE8" w:rsidRPr="002B5040" w:rsidRDefault="00E33FE8" w:rsidP="00E33FE8">
      <w:pPr>
        <w:pStyle w:val="xl24"/>
        <w:keepNext/>
        <w:widowControl w:val="0"/>
        <w:spacing w:before="0" w:after="0"/>
        <w:ind w:firstLine="720"/>
        <w:jc w:val="both"/>
        <w:textAlignment w:val="auto"/>
        <w:rPr>
          <w:b/>
          <w:bCs/>
          <w:sz w:val="22"/>
          <w:szCs w:val="22"/>
        </w:rPr>
      </w:pPr>
    </w:p>
    <w:p w14:paraId="4E5B61B0" w14:textId="77777777" w:rsidR="00FA7D26" w:rsidRDefault="00FA7D26" w:rsidP="00E33FE8">
      <w:pPr>
        <w:keepNext/>
        <w:ind w:firstLine="720"/>
        <w:jc w:val="center"/>
        <w:outlineLvl w:val="0"/>
        <w:rPr>
          <w:b/>
          <w:bCs/>
          <w:sz w:val="22"/>
          <w:szCs w:val="22"/>
        </w:rPr>
      </w:pPr>
    </w:p>
    <w:p w14:paraId="66716EF3" w14:textId="77777777" w:rsidR="00011865" w:rsidRDefault="00011865">
      <w:pPr>
        <w:spacing w:after="160" w:line="259" w:lineRule="auto"/>
        <w:rPr>
          <w:b/>
          <w:sz w:val="22"/>
          <w:szCs w:val="22"/>
        </w:rPr>
      </w:pPr>
      <w:r>
        <w:rPr>
          <w:b/>
          <w:sz w:val="22"/>
          <w:szCs w:val="22"/>
        </w:rPr>
        <w:br w:type="page"/>
      </w:r>
    </w:p>
    <w:p w14:paraId="22BF7A60" w14:textId="558B921E" w:rsidR="009D2B24" w:rsidRDefault="009D2B24" w:rsidP="009D2B24">
      <w:pPr>
        <w:keepNext/>
        <w:ind w:firstLine="720"/>
        <w:jc w:val="center"/>
        <w:outlineLvl w:val="0"/>
        <w:rPr>
          <w:b/>
          <w:sz w:val="22"/>
          <w:szCs w:val="22"/>
        </w:rPr>
      </w:pPr>
      <w:r>
        <w:rPr>
          <w:b/>
          <w:sz w:val="22"/>
          <w:szCs w:val="22"/>
        </w:rPr>
        <w:lastRenderedPageBreak/>
        <w:t>РАЗДЕ</w:t>
      </w:r>
      <w:r w:rsidR="00C05662">
        <w:rPr>
          <w:b/>
          <w:sz w:val="22"/>
          <w:szCs w:val="22"/>
        </w:rPr>
        <w:t>Л</w:t>
      </w:r>
      <w:r>
        <w:rPr>
          <w:b/>
          <w:sz w:val="22"/>
          <w:szCs w:val="22"/>
        </w:rPr>
        <w:t xml:space="preserve"> </w:t>
      </w:r>
      <w:r>
        <w:rPr>
          <w:b/>
          <w:sz w:val="22"/>
          <w:szCs w:val="22"/>
          <w:lang w:val="en-US"/>
        </w:rPr>
        <w:t>II</w:t>
      </w:r>
      <w:r w:rsidRPr="009D2B24">
        <w:rPr>
          <w:b/>
          <w:sz w:val="22"/>
          <w:szCs w:val="22"/>
        </w:rPr>
        <w:t xml:space="preserve">. </w:t>
      </w:r>
      <w:r w:rsidR="00FA7D26" w:rsidRPr="00FA7D26">
        <w:rPr>
          <w:b/>
          <w:sz w:val="22"/>
          <w:szCs w:val="22"/>
        </w:rPr>
        <w:t xml:space="preserve">ИЗВЕЩЕНИЕ О ПРОВЕДЕНИИ ЗАПРОСА ПРЕДЛОЖЕНИЙ </w:t>
      </w:r>
    </w:p>
    <w:p w14:paraId="26C67BC2" w14:textId="6404F300" w:rsidR="00FA7D26" w:rsidRDefault="00FA7D26" w:rsidP="009D2B24">
      <w:pPr>
        <w:keepNext/>
        <w:ind w:firstLine="720"/>
        <w:jc w:val="center"/>
        <w:outlineLvl w:val="0"/>
        <w:rPr>
          <w:b/>
          <w:sz w:val="22"/>
          <w:szCs w:val="22"/>
        </w:rPr>
      </w:pPr>
      <w:r w:rsidRPr="00FA7D26">
        <w:rPr>
          <w:b/>
          <w:sz w:val="22"/>
          <w:szCs w:val="22"/>
        </w:rPr>
        <w:t xml:space="preserve">В </w:t>
      </w:r>
      <w:r>
        <w:rPr>
          <w:b/>
          <w:sz w:val="22"/>
          <w:szCs w:val="22"/>
        </w:rPr>
        <w:t>ЭЛ</w:t>
      </w:r>
      <w:r w:rsidRPr="00FA7D26">
        <w:rPr>
          <w:b/>
          <w:sz w:val="22"/>
          <w:szCs w:val="22"/>
        </w:rPr>
        <w:t>ЕКТРОННОЙ ФОРМЕ</w:t>
      </w:r>
    </w:p>
    <w:p w14:paraId="278694E0" w14:textId="77777777" w:rsidR="00EB138A" w:rsidRDefault="00EB138A" w:rsidP="00FA7D26">
      <w:pPr>
        <w:jc w:val="both"/>
        <w:rPr>
          <w:sz w:val="22"/>
          <w:szCs w:val="22"/>
        </w:rPr>
      </w:pPr>
    </w:p>
    <w:p w14:paraId="710A0F38" w14:textId="77777777" w:rsidR="00AD043F" w:rsidRDefault="00EB138A" w:rsidP="00EB138A">
      <w:pPr>
        <w:jc w:val="center"/>
        <w:rPr>
          <w:b/>
          <w:sz w:val="22"/>
          <w:szCs w:val="22"/>
        </w:rPr>
      </w:pPr>
      <w:r>
        <w:rPr>
          <w:b/>
          <w:sz w:val="22"/>
          <w:szCs w:val="22"/>
        </w:rPr>
        <w:t>ИЗВЕЩЕНИЕ</w:t>
      </w:r>
    </w:p>
    <w:p w14:paraId="29F6B9E0" w14:textId="77777777" w:rsidR="00EB138A" w:rsidRPr="00FA7D26" w:rsidRDefault="00EB138A" w:rsidP="00EB138A">
      <w:pPr>
        <w:jc w:val="center"/>
        <w:rPr>
          <w:b/>
          <w:sz w:val="22"/>
          <w:szCs w:val="22"/>
        </w:rPr>
      </w:pPr>
    </w:p>
    <w:p w14:paraId="79459AD1" w14:textId="224FCD0E" w:rsidR="00FA7D26" w:rsidRPr="009D2B24" w:rsidRDefault="00FA7D26" w:rsidP="001318D1">
      <w:pPr>
        <w:pStyle w:val="a9"/>
        <w:numPr>
          <w:ilvl w:val="1"/>
          <w:numId w:val="40"/>
        </w:numPr>
        <w:ind w:left="0" w:firstLine="426"/>
        <w:jc w:val="both"/>
        <w:rPr>
          <w:sz w:val="24"/>
          <w:szCs w:val="24"/>
        </w:rPr>
      </w:pPr>
      <w:r w:rsidRPr="00904379">
        <w:rPr>
          <w:b/>
          <w:sz w:val="24"/>
          <w:szCs w:val="24"/>
        </w:rPr>
        <w:t>Способ закупки:</w:t>
      </w:r>
      <w:r w:rsidRPr="009D2B24">
        <w:rPr>
          <w:sz w:val="24"/>
          <w:szCs w:val="24"/>
        </w:rPr>
        <w:t xml:space="preserve"> запрос предложений в электронной форме</w:t>
      </w:r>
      <w:r w:rsidR="00CB4B11">
        <w:rPr>
          <w:sz w:val="24"/>
          <w:szCs w:val="24"/>
        </w:rPr>
        <w:t xml:space="preserve"> </w:t>
      </w:r>
      <w:r w:rsidRPr="009D2B24">
        <w:rPr>
          <w:sz w:val="24"/>
          <w:szCs w:val="24"/>
        </w:rPr>
        <w:t>(далее – запрос предложений</w:t>
      </w:r>
      <w:r w:rsidR="008C10AE">
        <w:rPr>
          <w:sz w:val="24"/>
          <w:szCs w:val="24"/>
        </w:rPr>
        <w:t xml:space="preserve"> или закупка</w:t>
      </w:r>
      <w:r w:rsidRPr="009D2B24">
        <w:rPr>
          <w:sz w:val="24"/>
          <w:szCs w:val="24"/>
        </w:rPr>
        <w:t>).</w:t>
      </w:r>
    </w:p>
    <w:p w14:paraId="7E5138F6" w14:textId="77777777" w:rsidR="00FA7D26" w:rsidRPr="009D2B24" w:rsidRDefault="00FA7D26" w:rsidP="001318D1">
      <w:pPr>
        <w:pStyle w:val="a9"/>
        <w:numPr>
          <w:ilvl w:val="1"/>
          <w:numId w:val="40"/>
        </w:numPr>
        <w:ind w:left="0" w:firstLine="426"/>
        <w:jc w:val="both"/>
        <w:rPr>
          <w:sz w:val="24"/>
          <w:szCs w:val="24"/>
        </w:rPr>
      </w:pPr>
      <w:r w:rsidRPr="00904379">
        <w:rPr>
          <w:b/>
          <w:sz w:val="24"/>
          <w:szCs w:val="24"/>
        </w:rPr>
        <w:t>Адрес электронной торговой платформы в информационно-телекоммуникационной сети «Интернет»:</w:t>
      </w:r>
      <w:r w:rsidRPr="009D2B24">
        <w:rPr>
          <w:sz w:val="24"/>
          <w:szCs w:val="24"/>
        </w:rPr>
        <w:t xml:space="preserve"> </w:t>
      </w:r>
      <w:hyperlink r:id="rId13" w:history="1">
        <w:r w:rsidRPr="00F96BC1">
          <w:rPr>
            <w:rStyle w:val="a8"/>
            <w:sz w:val="24"/>
            <w:szCs w:val="24"/>
          </w:rPr>
          <w:t>http://www.</w:t>
        </w:r>
        <w:r w:rsidR="00F96BC1" w:rsidRPr="00F96BC1">
          <w:rPr>
            <w:rStyle w:val="a8"/>
            <w:sz w:val="24"/>
            <w:szCs w:val="24"/>
          </w:rPr>
          <w:t xml:space="preserve"> etp-region.ru </w:t>
        </w:r>
      </w:hyperlink>
    </w:p>
    <w:p w14:paraId="0D032B15" w14:textId="77777777" w:rsidR="00FA7D26" w:rsidRPr="009D2B24" w:rsidRDefault="00FA7D26" w:rsidP="001318D1">
      <w:pPr>
        <w:pStyle w:val="a9"/>
        <w:numPr>
          <w:ilvl w:val="1"/>
          <w:numId w:val="40"/>
        </w:numPr>
        <w:ind w:left="0" w:firstLine="426"/>
        <w:jc w:val="both"/>
        <w:rPr>
          <w:sz w:val="24"/>
          <w:szCs w:val="24"/>
        </w:rPr>
      </w:pPr>
      <w:r w:rsidRPr="00FF354E">
        <w:rPr>
          <w:b/>
          <w:sz w:val="24"/>
          <w:szCs w:val="24"/>
        </w:rPr>
        <w:t>Наименование, место нахождения, почтовый адрес, адрес электронной почты, номер контактного телефона Заказчика (организатор</w:t>
      </w:r>
      <w:r w:rsidR="00FF354E">
        <w:rPr>
          <w:b/>
          <w:sz w:val="24"/>
          <w:szCs w:val="24"/>
        </w:rPr>
        <w:t>а</w:t>
      </w:r>
      <w:r w:rsidRPr="00FF354E">
        <w:rPr>
          <w:b/>
          <w:sz w:val="24"/>
          <w:szCs w:val="24"/>
        </w:rPr>
        <w:t>):</w:t>
      </w:r>
    </w:p>
    <w:p w14:paraId="4D9885E4" w14:textId="77777777" w:rsidR="00FA7D26" w:rsidRPr="009D2B24" w:rsidRDefault="00FA7D26" w:rsidP="009D2B24">
      <w:pPr>
        <w:numPr>
          <w:ilvl w:val="0"/>
          <w:numId w:val="30"/>
        </w:numPr>
        <w:ind w:left="0" w:firstLine="426"/>
        <w:jc w:val="both"/>
      </w:pPr>
      <w:r w:rsidRPr="009D2B24">
        <w:t xml:space="preserve">Наименование: Акционерное общество «Якутский хлебокомбинат». </w:t>
      </w:r>
    </w:p>
    <w:p w14:paraId="6F555DAF" w14:textId="77777777" w:rsidR="00FA7D26" w:rsidRPr="009D2B24" w:rsidRDefault="00FA7D26" w:rsidP="009D2B24">
      <w:pPr>
        <w:numPr>
          <w:ilvl w:val="1"/>
          <w:numId w:val="30"/>
        </w:numPr>
        <w:ind w:left="0" w:right="143" w:firstLine="426"/>
        <w:contextualSpacing/>
        <w:jc w:val="both"/>
      </w:pPr>
      <w:r w:rsidRPr="009D2B24">
        <w:t>Юридический адрес (место нахождения): 677004, Республика Саха (Якутия), г.Якутск, ул.Очиченко, 17.</w:t>
      </w:r>
    </w:p>
    <w:p w14:paraId="38F7E4F5" w14:textId="77777777" w:rsidR="00FA7D26" w:rsidRPr="009D2B24" w:rsidRDefault="00FA7D26" w:rsidP="009D2B24">
      <w:pPr>
        <w:numPr>
          <w:ilvl w:val="0"/>
          <w:numId w:val="29"/>
        </w:numPr>
        <w:ind w:left="0" w:right="-1" w:firstLine="426"/>
        <w:jc w:val="both"/>
      </w:pPr>
      <w:r w:rsidRPr="009D2B24">
        <w:t>Почтовый адрес: 677004, Республика Саха (Якутия), г.Якутск, ул.Очиченко, 17.</w:t>
      </w:r>
    </w:p>
    <w:p w14:paraId="19175184" w14:textId="77777777" w:rsidR="00FA7D26" w:rsidRPr="009D2B24" w:rsidRDefault="00FA7D26" w:rsidP="00F96BC1">
      <w:pPr>
        <w:numPr>
          <w:ilvl w:val="0"/>
          <w:numId w:val="29"/>
        </w:numPr>
        <w:tabs>
          <w:tab w:val="left" w:pos="284"/>
        </w:tabs>
        <w:jc w:val="both"/>
      </w:pPr>
      <w:r w:rsidRPr="009D2B24">
        <w:t xml:space="preserve">Адрес электронной почты: </w:t>
      </w:r>
      <w:r w:rsidR="00F96BC1" w:rsidRPr="00F96BC1">
        <w:rPr>
          <w:lang w:val="en-US"/>
        </w:rPr>
        <w:t>yadrikhinskaya</w:t>
      </w:r>
      <w:r w:rsidR="00F96BC1" w:rsidRPr="00F96BC1">
        <w:t>.</w:t>
      </w:r>
      <w:r w:rsidR="00F96BC1" w:rsidRPr="00F96BC1">
        <w:rPr>
          <w:lang w:val="en-US"/>
        </w:rPr>
        <w:t>ya</w:t>
      </w:r>
      <w:r w:rsidR="00F96BC1" w:rsidRPr="00F96BC1">
        <w:t>@</w:t>
      </w:r>
      <w:r w:rsidR="00F96BC1" w:rsidRPr="00F96BC1">
        <w:rPr>
          <w:lang w:val="en-US"/>
        </w:rPr>
        <w:t>yhkhleb</w:t>
      </w:r>
      <w:r w:rsidR="00F96BC1" w:rsidRPr="00F96BC1">
        <w:t>.</w:t>
      </w:r>
      <w:r w:rsidR="00F96BC1" w:rsidRPr="00F96BC1">
        <w:rPr>
          <w:lang w:val="en-US"/>
        </w:rPr>
        <w:t>ru</w:t>
      </w:r>
      <w:r w:rsidRPr="009D2B24">
        <w:t>.</w:t>
      </w:r>
    </w:p>
    <w:p w14:paraId="2E9EE582" w14:textId="77777777" w:rsidR="00FA7D26" w:rsidRPr="009D2B24" w:rsidRDefault="00FA7D26" w:rsidP="009D2B24">
      <w:pPr>
        <w:numPr>
          <w:ilvl w:val="0"/>
          <w:numId w:val="29"/>
        </w:numPr>
        <w:ind w:left="0" w:right="-1" w:firstLine="426"/>
        <w:jc w:val="both"/>
      </w:pPr>
      <w:r w:rsidRPr="009D2B24">
        <w:t xml:space="preserve">Контактный телефон Заказчика: </w:t>
      </w:r>
      <w:r w:rsidRPr="009D2B24">
        <w:rPr>
          <w:lang w:val="en-US"/>
        </w:rPr>
        <w:t>7(411</w:t>
      </w:r>
      <w:r w:rsidR="00F96BC1">
        <w:rPr>
          <w:lang w:val="en-US"/>
        </w:rPr>
        <w:t>2) 45-90-47</w:t>
      </w:r>
      <w:r w:rsidRPr="009D2B24">
        <w:t>.</w:t>
      </w:r>
    </w:p>
    <w:p w14:paraId="20D77AAE" w14:textId="77777777" w:rsidR="00FA7D26" w:rsidRPr="009D2B24" w:rsidRDefault="00FA7D26" w:rsidP="00D30677">
      <w:pPr>
        <w:pStyle w:val="a9"/>
        <w:numPr>
          <w:ilvl w:val="1"/>
          <w:numId w:val="40"/>
        </w:numPr>
        <w:ind w:left="0" w:firstLine="426"/>
        <w:jc w:val="both"/>
        <w:rPr>
          <w:sz w:val="24"/>
          <w:szCs w:val="24"/>
        </w:rPr>
      </w:pPr>
      <w:r w:rsidRPr="00FF354E">
        <w:rPr>
          <w:b/>
          <w:sz w:val="24"/>
          <w:szCs w:val="24"/>
        </w:rPr>
        <w:t xml:space="preserve">Предмет </w:t>
      </w:r>
      <w:r w:rsidR="00C476B8" w:rsidRPr="00FF354E">
        <w:rPr>
          <w:b/>
          <w:sz w:val="24"/>
          <w:szCs w:val="24"/>
        </w:rPr>
        <w:t>закупки</w:t>
      </w:r>
      <w:r w:rsidRPr="00FF354E">
        <w:rPr>
          <w:b/>
          <w:sz w:val="24"/>
          <w:szCs w:val="24"/>
        </w:rPr>
        <w:t>:</w:t>
      </w:r>
      <w:r w:rsidRPr="009D2B24">
        <w:rPr>
          <w:sz w:val="24"/>
          <w:szCs w:val="24"/>
        </w:rPr>
        <w:t xml:space="preserve"> </w:t>
      </w:r>
      <w:r w:rsidR="00D30677" w:rsidRPr="00D30677">
        <w:rPr>
          <w:sz w:val="24"/>
          <w:szCs w:val="24"/>
        </w:rPr>
        <w:t>Оказание услуг по уборке помещений посредством предоставления профессионального и квалифицированного персонала (аутсорсинг)</w:t>
      </w:r>
      <w:r w:rsidR="00083997" w:rsidRPr="009D2B24">
        <w:rPr>
          <w:sz w:val="24"/>
          <w:szCs w:val="24"/>
        </w:rPr>
        <w:t>. Количественные и качественные характеристики приобретаемого товара (услуг</w:t>
      </w:r>
      <w:r w:rsidR="00745B9B" w:rsidRPr="009D2B24">
        <w:rPr>
          <w:sz w:val="24"/>
          <w:szCs w:val="24"/>
        </w:rPr>
        <w:t>, работ</w:t>
      </w:r>
      <w:r w:rsidR="00083997" w:rsidRPr="009D2B24">
        <w:rPr>
          <w:sz w:val="24"/>
          <w:szCs w:val="24"/>
        </w:rPr>
        <w:t xml:space="preserve">) указаны в Техническом задании и проекте договора </w:t>
      </w:r>
      <w:r w:rsidR="00F96BC1">
        <w:rPr>
          <w:sz w:val="24"/>
          <w:szCs w:val="24"/>
        </w:rPr>
        <w:t xml:space="preserve">в </w:t>
      </w:r>
      <w:r w:rsidRPr="009D2B24">
        <w:rPr>
          <w:sz w:val="24"/>
          <w:szCs w:val="24"/>
        </w:rPr>
        <w:t xml:space="preserve">Разделе </w:t>
      </w:r>
      <w:r w:rsidR="00083997" w:rsidRPr="009D2B24">
        <w:rPr>
          <w:sz w:val="24"/>
          <w:szCs w:val="24"/>
          <w:lang w:val="en-US"/>
        </w:rPr>
        <w:t>I</w:t>
      </w:r>
      <w:r w:rsidRPr="009D2B24">
        <w:rPr>
          <w:sz w:val="24"/>
          <w:szCs w:val="24"/>
        </w:rPr>
        <w:t xml:space="preserve">V «Техническое задание» </w:t>
      </w:r>
      <w:r w:rsidR="00745B9B" w:rsidRPr="009D2B24">
        <w:rPr>
          <w:sz w:val="24"/>
          <w:szCs w:val="24"/>
        </w:rPr>
        <w:t xml:space="preserve">и Разделе </w:t>
      </w:r>
      <w:r w:rsidR="00745B9B" w:rsidRPr="009D2B24">
        <w:rPr>
          <w:sz w:val="24"/>
          <w:szCs w:val="24"/>
          <w:lang w:val="en-US"/>
        </w:rPr>
        <w:t>V</w:t>
      </w:r>
      <w:r w:rsidR="00745B9B" w:rsidRPr="009D2B24">
        <w:rPr>
          <w:sz w:val="24"/>
          <w:szCs w:val="24"/>
        </w:rPr>
        <w:t xml:space="preserve"> «Проект договора» </w:t>
      </w:r>
      <w:r w:rsidR="007D211A">
        <w:rPr>
          <w:sz w:val="24"/>
          <w:szCs w:val="24"/>
        </w:rPr>
        <w:t xml:space="preserve">настоящей </w:t>
      </w:r>
      <w:r w:rsidRPr="009D2B24">
        <w:rPr>
          <w:sz w:val="24"/>
          <w:szCs w:val="24"/>
        </w:rPr>
        <w:t>документации.</w:t>
      </w:r>
    </w:p>
    <w:p w14:paraId="058A1F82" w14:textId="77777777" w:rsidR="00FA7D26" w:rsidRPr="009D2B24" w:rsidRDefault="00FA7D26" w:rsidP="009564D1">
      <w:pPr>
        <w:pStyle w:val="a9"/>
        <w:numPr>
          <w:ilvl w:val="1"/>
          <w:numId w:val="40"/>
        </w:numPr>
        <w:ind w:left="0" w:firstLine="426"/>
        <w:jc w:val="both"/>
        <w:rPr>
          <w:bCs/>
          <w:sz w:val="24"/>
          <w:szCs w:val="24"/>
        </w:rPr>
      </w:pPr>
      <w:r w:rsidRPr="00FF354E">
        <w:rPr>
          <w:b/>
          <w:sz w:val="24"/>
          <w:szCs w:val="24"/>
        </w:rPr>
        <w:t xml:space="preserve">Место </w:t>
      </w:r>
      <w:r w:rsidR="00C476B8" w:rsidRPr="00FF354E">
        <w:rPr>
          <w:b/>
          <w:sz w:val="24"/>
          <w:szCs w:val="24"/>
        </w:rPr>
        <w:t>поставки товара (работ, услуг)</w:t>
      </w:r>
      <w:r w:rsidRPr="00FF354E">
        <w:rPr>
          <w:b/>
          <w:sz w:val="24"/>
          <w:szCs w:val="24"/>
        </w:rPr>
        <w:t>:</w:t>
      </w:r>
      <w:r w:rsidRPr="009D2B24">
        <w:rPr>
          <w:rFonts w:eastAsia="Calibri"/>
          <w:sz w:val="24"/>
          <w:szCs w:val="24"/>
        </w:rPr>
        <w:t xml:space="preserve"> 677004, Рес</w:t>
      </w:r>
      <w:r w:rsidR="00D30677">
        <w:rPr>
          <w:rFonts w:eastAsia="Calibri"/>
          <w:sz w:val="24"/>
          <w:szCs w:val="24"/>
        </w:rPr>
        <w:t>публика Саха (Якутия), г.Якутск по адресам:</w:t>
      </w:r>
      <w:r w:rsidRPr="009D2B24">
        <w:rPr>
          <w:rFonts w:eastAsia="Calibri"/>
          <w:sz w:val="24"/>
          <w:szCs w:val="24"/>
        </w:rPr>
        <w:t xml:space="preserve"> ул.Очиченко, 17</w:t>
      </w:r>
      <w:r w:rsidR="00D30677">
        <w:rPr>
          <w:bCs/>
          <w:sz w:val="24"/>
          <w:szCs w:val="24"/>
        </w:rPr>
        <w:t>, Дзержинского, 42, Дзержинского, 78</w:t>
      </w:r>
      <w:r w:rsidR="009564D1">
        <w:rPr>
          <w:bCs/>
          <w:sz w:val="24"/>
          <w:szCs w:val="24"/>
        </w:rPr>
        <w:t>.</w:t>
      </w:r>
    </w:p>
    <w:p w14:paraId="1EE77DD8" w14:textId="77777777" w:rsidR="00C2069A" w:rsidRPr="009D2B24" w:rsidRDefault="00C2069A" w:rsidP="009D2B24">
      <w:pPr>
        <w:pStyle w:val="a9"/>
        <w:numPr>
          <w:ilvl w:val="1"/>
          <w:numId w:val="40"/>
        </w:numPr>
        <w:ind w:left="0" w:firstLine="426"/>
        <w:jc w:val="both"/>
        <w:rPr>
          <w:bCs/>
          <w:sz w:val="24"/>
          <w:szCs w:val="24"/>
        </w:rPr>
      </w:pPr>
      <w:r w:rsidRPr="00FF354E">
        <w:rPr>
          <w:b/>
          <w:sz w:val="24"/>
          <w:szCs w:val="24"/>
        </w:rPr>
        <w:t xml:space="preserve">Срок </w:t>
      </w:r>
      <w:r w:rsidR="00C476B8" w:rsidRPr="00FF354E">
        <w:rPr>
          <w:b/>
          <w:sz w:val="24"/>
          <w:szCs w:val="24"/>
        </w:rPr>
        <w:t>поставки товара (работ, услуг)</w:t>
      </w:r>
      <w:r w:rsidRPr="00FF354E">
        <w:rPr>
          <w:b/>
          <w:bCs/>
          <w:sz w:val="24"/>
          <w:szCs w:val="24"/>
        </w:rPr>
        <w:t>:</w:t>
      </w:r>
      <w:r w:rsidRPr="009D2B24">
        <w:rPr>
          <w:bCs/>
          <w:sz w:val="24"/>
          <w:szCs w:val="24"/>
        </w:rPr>
        <w:t xml:space="preserve"> </w:t>
      </w:r>
      <w:r w:rsidR="004B7742">
        <w:rPr>
          <w:bCs/>
          <w:sz w:val="24"/>
          <w:szCs w:val="24"/>
        </w:rPr>
        <w:t xml:space="preserve">с </w:t>
      </w:r>
      <w:r w:rsidR="00F96BC1" w:rsidRPr="00F96BC1">
        <w:rPr>
          <w:bCs/>
          <w:iCs/>
          <w:sz w:val="24"/>
          <w:szCs w:val="24"/>
        </w:rPr>
        <w:t>01.08.2022 по 31.07.2023</w:t>
      </w:r>
      <w:r w:rsidR="00EE3859" w:rsidRPr="009D2B24">
        <w:rPr>
          <w:bCs/>
          <w:sz w:val="24"/>
          <w:szCs w:val="24"/>
        </w:rPr>
        <w:t xml:space="preserve"> года.</w:t>
      </w:r>
    </w:p>
    <w:p w14:paraId="31D3831D" w14:textId="61DA0681" w:rsidR="002D5EF8" w:rsidRPr="003710D0" w:rsidRDefault="00FA7D26" w:rsidP="000A046D">
      <w:pPr>
        <w:pStyle w:val="a9"/>
        <w:numPr>
          <w:ilvl w:val="1"/>
          <w:numId w:val="40"/>
        </w:numPr>
        <w:ind w:left="0" w:firstLine="426"/>
        <w:jc w:val="both"/>
        <w:rPr>
          <w:sz w:val="24"/>
          <w:szCs w:val="24"/>
        </w:rPr>
      </w:pPr>
      <w:r w:rsidRPr="002D5EF8">
        <w:rPr>
          <w:b/>
          <w:sz w:val="24"/>
          <w:szCs w:val="24"/>
        </w:rPr>
        <w:t xml:space="preserve">Начальная (максимальная) цена </w:t>
      </w:r>
      <w:r w:rsidR="00C476B8" w:rsidRPr="002D5EF8">
        <w:rPr>
          <w:b/>
          <w:sz w:val="24"/>
          <w:szCs w:val="24"/>
        </w:rPr>
        <w:t>договора</w:t>
      </w:r>
      <w:r w:rsidRPr="004F2B79">
        <w:rPr>
          <w:b/>
          <w:sz w:val="24"/>
          <w:szCs w:val="24"/>
        </w:rPr>
        <w:t>:</w:t>
      </w:r>
      <w:r w:rsidRPr="004F2B79">
        <w:rPr>
          <w:sz w:val="24"/>
          <w:szCs w:val="24"/>
        </w:rPr>
        <w:t xml:space="preserve"> </w:t>
      </w:r>
      <w:r w:rsidR="00CE61EF" w:rsidRPr="00CE61EF">
        <w:rPr>
          <w:color w:val="000000"/>
          <w:sz w:val="24"/>
          <w:szCs w:val="24"/>
        </w:rPr>
        <w:t>8 276 981</w:t>
      </w:r>
      <w:r w:rsidRPr="00CE61EF">
        <w:rPr>
          <w:rFonts w:eastAsia="Calibri"/>
          <w:sz w:val="24"/>
          <w:szCs w:val="24"/>
          <w:lang w:eastAsia="en-US"/>
        </w:rPr>
        <w:t xml:space="preserve"> (</w:t>
      </w:r>
      <w:r w:rsidR="00CE61EF" w:rsidRPr="00CE61EF">
        <w:rPr>
          <w:rFonts w:eastAsia="Calibri"/>
          <w:sz w:val="24"/>
          <w:szCs w:val="24"/>
          <w:lang w:eastAsia="en-US"/>
        </w:rPr>
        <w:t>восемь миллионов двести семьдесят шесть тысяч девятьсот восемьдесят один</w:t>
      </w:r>
      <w:r w:rsidRPr="00CE61EF">
        <w:rPr>
          <w:rFonts w:eastAsia="Calibri"/>
          <w:sz w:val="24"/>
          <w:szCs w:val="24"/>
          <w:lang w:eastAsia="en-US"/>
        </w:rPr>
        <w:t>) рубл</w:t>
      </w:r>
      <w:r w:rsidR="00CE61EF" w:rsidRPr="00CE61EF">
        <w:rPr>
          <w:rFonts w:eastAsia="Calibri"/>
          <w:sz w:val="24"/>
          <w:szCs w:val="24"/>
          <w:lang w:eastAsia="en-US"/>
        </w:rPr>
        <w:t>ь 4</w:t>
      </w:r>
      <w:r w:rsidR="002E6620" w:rsidRPr="00CE61EF">
        <w:rPr>
          <w:rFonts w:eastAsia="Calibri"/>
          <w:sz w:val="24"/>
          <w:szCs w:val="24"/>
          <w:lang w:eastAsia="en-US"/>
        </w:rPr>
        <w:t>1</w:t>
      </w:r>
      <w:r w:rsidR="00CE61EF">
        <w:rPr>
          <w:rFonts w:eastAsia="Calibri"/>
          <w:sz w:val="24"/>
          <w:szCs w:val="24"/>
          <w:lang w:eastAsia="en-US"/>
        </w:rPr>
        <w:t xml:space="preserve"> копей</w:t>
      </w:r>
      <w:r w:rsidR="00D062FE">
        <w:rPr>
          <w:rFonts w:eastAsia="Calibri"/>
          <w:sz w:val="24"/>
          <w:szCs w:val="24"/>
          <w:lang w:eastAsia="en-US"/>
        </w:rPr>
        <w:t>к</w:t>
      </w:r>
      <w:r w:rsidR="00CE61EF">
        <w:rPr>
          <w:rFonts w:eastAsia="Calibri"/>
          <w:sz w:val="24"/>
          <w:szCs w:val="24"/>
          <w:lang w:eastAsia="en-US"/>
        </w:rPr>
        <w:t>а</w:t>
      </w:r>
      <w:r w:rsidR="003710D0">
        <w:rPr>
          <w:rFonts w:eastAsia="Calibri"/>
          <w:sz w:val="24"/>
          <w:szCs w:val="24"/>
          <w:lang w:eastAsia="en-US"/>
        </w:rPr>
        <w:t>, в том числе:</w:t>
      </w:r>
    </w:p>
    <w:p w14:paraId="1A59B97E" w14:textId="77777777" w:rsidR="003710D0" w:rsidRDefault="003710D0" w:rsidP="003710D0">
      <w:pPr>
        <w:pStyle w:val="a9"/>
        <w:ind w:left="426"/>
        <w:jc w:val="both"/>
        <w:rPr>
          <w:b/>
          <w:sz w:val="24"/>
          <w:szCs w:val="24"/>
        </w:rPr>
      </w:pPr>
    </w:p>
    <w:tbl>
      <w:tblPr>
        <w:tblStyle w:val="ab"/>
        <w:tblW w:w="5000" w:type="pct"/>
        <w:tblLook w:val="04A0" w:firstRow="1" w:lastRow="0" w:firstColumn="1" w:lastColumn="0" w:noHBand="0" w:noVBand="1"/>
      </w:tblPr>
      <w:tblGrid>
        <w:gridCol w:w="485"/>
        <w:gridCol w:w="3762"/>
        <w:gridCol w:w="3403"/>
        <w:gridCol w:w="1797"/>
      </w:tblGrid>
      <w:tr w:rsidR="007C397C" w14:paraId="6B34E49A" w14:textId="77777777" w:rsidTr="003F1740">
        <w:tc>
          <w:tcPr>
            <w:tcW w:w="257" w:type="pct"/>
            <w:vAlign w:val="center"/>
          </w:tcPr>
          <w:p w14:paraId="7F2DD4F6" w14:textId="77777777" w:rsidR="003710D0" w:rsidRDefault="003710D0" w:rsidP="003710D0">
            <w:pPr>
              <w:pStyle w:val="a9"/>
              <w:ind w:left="0"/>
              <w:jc w:val="both"/>
              <w:rPr>
                <w:b/>
                <w:sz w:val="24"/>
                <w:szCs w:val="24"/>
              </w:rPr>
            </w:pPr>
            <w:r>
              <w:rPr>
                <w:b/>
                <w:sz w:val="24"/>
                <w:szCs w:val="24"/>
              </w:rPr>
              <w:t>№</w:t>
            </w:r>
          </w:p>
        </w:tc>
        <w:tc>
          <w:tcPr>
            <w:tcW w:w="1991" w:type="pct"/>
            <w:vAlign w:val="center"/>
          </w:tcPr>
          <w:p w14:paraId="1C4FD86E" w14:textId="77777777" w:rsidR="003710D0" w:rsidRDefault="003710D0" w:rsidP="003710D0">
            <w:pPr>
              <w:pStyle w:val="a9"/>
              <w:ind w:left="0"/>
              <w:jc w:val="both"/>
              <w:rPr>
                <w:b/>
                <w:sz w:val="24"/>
                <w:szCs w:val="24"/>
              </w:rPr>
            </w:pPr>
            <w:r w:rsidRPr="003710D0">
              <w:rPr>
                <w:b/>
                <w:sz w:val="24"/>
                <w:szCs w:val="24"/>
              </w:rPr>
              <w:t>Место поставки товара (работ, услуг)</w:t>
            </w:r>
          </w:p>
        </w:tc>
        <w:tc>
          <w:tcPr>
            <w:tcW w:w="1801" w:type="pct"/>
            <w:tcBorders>
              <w:bottom w:val="single" w:sz="4" w:space="0" w:color="auto"/>
            </w:tcBorders>
            <w:vAlign w:val="center"/>
          </w:tcPr>
          <w:p w14:paraId="3E2EBF90" w14:textId="77777777" w:rsidR="003710D0" w:rsidRDefault="003710D0" w:rsidP="003710D0">
            <w:pPr>
              <w:pStyle w:val="a9"/>
              <w:ind w:left="0"/>
              <w:jc w:val="center"/>
              <w:rPr>
                <w:b/>
                <w:sz w:val="24"/>
                <w:szCs w:val="24"/>
              </w:rPr>
            </w:pPr>
            <w:r>
              <w:rPr>
                <w:b/>
                <w:sz w:val="24"/>
                <w:szCs w:val="24"/>
              </w:rPr>
              <w:t>Площадь помещений, передаваемых н</w:t>
            </w:r>
            <w:r w:rsidRPr="003710D0">
              <w:rPr>
                <w:b/>
                <w:sz w:val="24"/>
                <w:szCs w:val="24"/>
              </w:rPr>
              <w:t>а аутсорсинг</w:t>
            </w:r>
          </w:p>
        </w:tc>
        <w:tc>
          <w:tcPr>
            <w:tcW w:w="951" w:type="pct"/>
            <w:tcBorders>
              <w:bottom w:val="single" w:sz="4" w:space="0" w:color="auto"/>
            </w:tcBorders>
            <w:vAlign w:val="center"/>
          </w:tcPr>
          <w:p w14:paraId="2277DBB8" w14:textId="77777777" w:rsidR="003710D0" w:rsidRDefault="003710D0" w:rsidP="007C397C">
            <w:pPr>
              <w:pStyle w:val="a9"/>
              <w:ind w:left="0"/>
              <w:jc w:val="center"/>
              <w:rPr>
                <w:b/>
                <w:sz w:val="24"/>
                <w:szCs w:val="24"/>
              </w:rPr>
            </w:pPr>
            <w:r>
              <w:rPr>
                <w:b/>
                <w:sz w:val="24"/>
                <w:szCs w:val="24"/>
              </w:rPr>
              <w:t>Стоимость услуг, руб.</w:t>
            </w:r>
          </w:p>
        </w:tc>
      </w:tr>
      <w:tr w:rsidR="00883691" w14:paraId="71BF9B3D" w14:textId="77777777" w:rsidTr="003F1740">
        <w:tc>
          <w:tcPr>
            <w:tcW w:w="257" w:type="pct"/>
          </w:tcPr>
          <w:p w14:paraId="6732E214" w14:textId="77777777" w:rsidR="00883691" w:rsidRDefault="00883691" w:rsidP="00883691">
            <w:pPr>
              <w:pStyle w:val="a9"/>
              <w:ind w:left="0"/>
              <w:jc w:val="both"/>
              <w:rPr>
                <w:b/>
                <w:sz w:val="24"/>
                <w:szCs w:val="24"/>
              </w:rPr>
            </w:pPr>
            <w:r>
              <w:rPr>
                <w:b/>
                <w:sz w:val="24"/>
                <w:szCs w:val="24"/>
              </w:rPr>
              <w:t>1</w:t>
            </w:r>
          </w:p>
        </w:tc>
        <w:tc>
          <w:tcPr>
            <w:tcW w:w="1991" w:type="pct"/>
          </w:tcPr>
          <w:p w14:paraId="2617F61B" w14:textId="77777777" w:rsidR="00883691" w:rsidRPr="007C397C" w:rsidRDefault="00883691" w:rsidP="00883691">
            <w:pPr>
              <w:pStyle w:val="a9"/>
              <w:ind w:left="0"/>
              <w:jc w:val="both"/>
              <w:rPr>
                <w:sz w:val="24"/>
                <w:szCs w:val="24"/>
              </w:rPr>
            </w:pPr>
            <w:r w:rsidRPr="007C397C">
              <w:rPr>
                <w:sz w:val="24"/>
                <w:szCs w:val="24"/>
              </w:rPr>
              <w:t>г.Якутск, ул.Очиченко, 17</w:t>
            </w:r>
          </w:p>
        </w:tc>
        <w:tc>
          <w:tcPr>
            <w:tcW w:w="1801" w:type="pct"/>
            <w:tcBorders>
              <w:top w:val="single" w:sz="4" w:space="0" w:color="auto"/>
              <w:left w:val="nil"/>
              <w:bottom w:val="single" w:sz="4" w:space="0" w:color="auto"/>
              <w:right w:val="single" w:sz="4" w:space="0" w:color="auto"/>
            </w:tcBorders>
            <w:shd w:val="clear" w:color="auto" w:fill="auto"/>
            <w:vAlign w:val="bottom"/>
          </w:tcPr>
          <w:p w14:paraId="00491F50" w14:textId="16D8709A" w:rsidR="00883691" w:rsidRDefault="00883691" w:rsidP="00883691">
            <w:pPr>
              <w:jc w:val="center"/>
              <w:rPr>
                <w:color w:val="000000"/>
                <w:sz w:val="18"/>
                <w:szCs w:val="18"/>
              </w:rPr>
            </w:pPr>
            <w:r>
              <w:rPr>
                <w:color w:val="000000"/>
                <w:sz w:val="18"/>
                <w:szCs w:val="18"/>
              </w:rPr>
              <w:t>9512,10</w:t>
            </w:r>
          </w:p>
        </w:tc>
        <w:tc>
          <w:tcPr>
            <w:tcW w:w="951" w:type="pct"/>
            <w:tcBorders>
              <w:top w:val="single" w:sz="4" w:space="0" w:color="auto"/>
              <w:left w:val="single" w:sz="4" w:space="0" w:color="auto"/>
              <w:bottom w:val="single" w:sz="4" w:space="0" w:color="auto"/>
              <w:right w:val="single" w:sz="4" w:space="0" w:color="auto"/>
            </w:tcBorders>
            <w:shd w:val="clear" w:color="auto" w:fill="auto"/>
            <w:vAlign w:val="bottom"/>
          </w:tcPr>
          <w:p w14:paraId="1042E7B4" w14:textId="7AC63448" w:rsidR="00883691" w:rsidRPr="00883691" w:rsidRDefault="00CE61EF" w:rsidP="00883691">
            <w:pPr>
              <w:jc w:val="center"/>
              <w:rPr>
                <w:color w:val="000000"/>
                <w:sz w:val="18"/>
                <w:szCs w:val="18"/>
                <w:highlight w:val="yellow"/>
              </w:rPr>
            </w:pPr>
            <w:r w:rsidRPr="00CE61EF">
              <w:rPr>
                <w:color w:val="000000"/>
                <w:sz w:val="18"/>
                <w:szCs w:val="18"/>
              </w:rPr>
              <w:t>8 091 065,58</w:t>
            </w:r>
          </w:p>
        </w:tc>
      </w:tr>
      <w:tr w:rsidR="00883691" w14:paraId="07ECBD74" w14:textId="77777777" w:rsidTr="003F1740">
        <w:tc>
          <w:tcPr>
            <w:tcW w:w="257" w:type="pct"/>
          </w:tcPr>
          <w:p w14:paraId="5EB359DE" w14:textId="77777777" w:rsidR="00883691" w:rsidRDefault="00883691" w:rsidP="00883691">
            <w:pPr>
              <w:pStyle w:val="a9"/>
              <w:ind w:left="0"/>
              <w:jc w:val="both"/>
              <w:rPr>
                <w:b/>
                <w:sz w:val="24"/>
                <w:szCs w:val="24"/>
              </w:rPr>
            </w:pPr>
            <w:r>
              <w:rPr>
                <w:b/>
                <w:sz w:val="24"/>
                <w:szCs w:val="24"/>
              </w:rPr>
              <w:t>2</w:t>
            </w:r>
          </w:p>
        </w:tc>
        <w:tc>
          <w:tcPr>
            <w:tcW w:w="1991" w:type="pct"/>
          </w:tcPr>
          <w:p w14:paraId="218B7C7B" w14:textId="77777777" w:rsidR="00883691" w:rsidRPr="007C397C" w:rsidRDefault="00883691" w:rsidP="00883691">
            <w:pPr>
              <w:pStyle w:val="a9"/>
              <w:ind w:left="0"/>
              <w:jc w:val="both"/>
              <w:rPr>
                <w:sz w:val="24"/>
                <w:szCs w:val="24"/>
              </w:rPr>
            </w:pPr>
            <w:r w:rsidRPr="007C397C">
              <w:rPr>
                <w:sz w:val="24"/>
                <w:szCs w:val="24"/>
              </w:rPr>
              <w:t xml:space="preserve">г.Якутск, </w:t>
            </w:r>
            <w:r>
              <w:rPr>
                <w:sz w:val="24"/>
                <w:szCs w:val="24"/>
              </w:rPr>
              <w:t>ул.</w:t>
            </w:r>
            <w:r w:rsidRPr="007C397C">
              <w:rPr>
                <w:sz w:val="24"/>
                <w:szCs w:val="24"/>
              </w:rPr>
              <w:t>Дзержинского, 42</w:t>
            </w:r>
          </w:p>
        </w:tc>
        <w:tc>
          <w:tcPr>
            <w:tcW w:w="1801" w:type="pct"/>
            <w:tcBorders>
              <w:top w:val="single" w:sz="4" w:space="0" w:color="auto"/>
              <w:left w:val="nil"/>
              <w:bottom w:val="single" w:sz="4" w:space="0" w:color="auto"/>
              <w:right w:val="single" w:sz="4" w:space="0" w:color="auto"/>
            </w:tcBorders>
            <w:shd w:val="clear" w:color="auto" w:fill="auto"/>
            <w:vAlign w:val="bottom"/>
          </w:tcPr>
          <w:p w14:paraId="7F33448F" w14:textId="158A8AC4" w:rsidR="00883691" w:rsidRDefault="00883691" w:rsidP="00883691">
            <w:pPr>
              <w:jc w:val="center"/>
              <w:rPr>
                <w:color w:val="000000"/>
                <w:sz w:val="18"/>
                <w:szCs w:val="18"/>
              </w:rPr>
            </w:pPr>
            <w:r>
              <w:rPr>
                <w:color w:val="000000"/>
                <w:sz w:val="18"/>
                <w:szCs w:val="18"/>
              </w:rPr>
              <w:t>96,85</w:t>
            </w:r>
          </w:p>
        </w:tc>
        <w:tc>
          <w:tcPr>
            <w:tcW w:w="951" w:type="pct"/>
            <w:tcBorders>
              <w:top w:val="single" w:sz="4" w:space="0" w:color="auto"/>
              <w:left w:val="single" w:sz="4" w:space="0" w:color="auto"/>
              <w:bottom w:val="single" w:sz="4" w:space="0" w:color="auto"/>
              <w:right w:val="single" w:sz="4" w:space="0" w:color="auto"/>
            </w:tcBorders>
            <w:shd w:val="clear" w:color="auto" w:fill="auto"/>
            <w:vAlign w:val="bottom"/>
          </w:tcPr>
          <w:p w14:paraId="6CDA25E5" w14:textId="185AF46E" w:rsidR="00883691" w:rsidRPr="00883691" w:rsidRDefault="00CE61EF" w:rsidP="00883691">
            <w:pPr>
              <w:jc w:val="center"/>
              <w:rPr>
                <w:color w:val="000000"/>
                <w:sz w:val="18"/>
                <w:szCs w:val="18"/>
                <w:highlight w:val="yellow"/>
              </w:rPr>
            </w:pPr>
            <w:r w:rsidRPr="00CE61EF">
              <w:rPr>
                <w:color w:val="000000"/>
                <w:sz w:val="18"/>
                <w:szCs w:val="18"/>
              </w:rPr>
              <w:t>54 623,50</w:t>
            </w:r>
          </w:p>
        </w:tc>
      </w:tr>
      <w:tr w:rsidR="00883691" w14:paraId="343A9000" w14:textId="77777777" w:rsidTr="003F1740">
        <w:tc>
          <w:tcPr>
            <w:tcW w:w="257" w:type="pct"/>
          </w:tcPr>
          <w:p w14:paraId="202CB6FA" w14:textId="77777777" w:rsidR="00883691" w:rsidRDefault="00883691" w:rsidP="00883691">
            <w:pPr>
              <w:pStyle w:val="a9"/>
              <w:ind w:left="0"/>
              <w:jc w:val="both"/>
              <w:rPr>
                <w:b/>
                <w:sz w:val="24"/>
                <w:szCs w:val="24"/>
              </w:rPr>
            </w:pPr>
            <w:r>
              <w:rPr>
                <w:b/>
                <w:sz w:val="24"/>
                <w:szCs w:val="24"/>
              </w:rPr>
              <w:t>3</w:t>
            </w:r>
          </w:p>
        </w:tc>
        <w:tc>
          <w:tcPr>
            <w:tcW w:w="1991" w:type="pct"/>
          </w:tcPr>
          <w:p w14:paraId="6E745242" w14:textId="77777777" w:rsidR="00883691" w:rsidRPr="007C397C" w:rsidRDefault="00883691" w:rsidP="00883691">
            <w:pPr>
              <w:pStyle w:val="a9"/>
              <w:ind w:left="0"/>
              <w:jc w:val="both"/>
              <w:rPr>
                <w:sz w:val="24"/>
                <w:szCs w:val="24"/>
              </w:rPr>
            </w:pPr>
            <w:r w:rsidRPr="007C397C">
              <w:rPr>
                <w:sz w:val="24"/>
                <w:szCs w:val="24"/>
              </w:rPr>
              <w:t xml:space="preserve">г.Якутск, </w:t>
            </w:r>
            <w:r>
              <w:rPr>
                <w:sz w:val="24"/>
                <w:szCs w:val="24"/>
              </w:rPr>
              <w:t>ул.</w:t>
            </w:r>
            <w:r w:rsidRPr="007C397C">
              <w:rPr>
                <w:sz w:val="24"/>
                <w:szCs w:val="24"/>
              </w:rPr>
              <w:t>Дзержинского, 78</w:t>
            </w:r>
          </w:p>
        </w:tc>
        <w:tc>
          <w:tcPr>
            <w:tcW w:w="1801" w:type="pct"/>
            <w:tcBorders>
              <w:top w:val="single" w:sz="4" w:space="0" w:color="auto"/>
              <w:left w:val="nil"/>
              <w:bottom w:val="single" w:sz="4" w:space="0" w:color="auto"/>
              <w:right w:val="single" w:sz="4" w:space="0" w:color="auto"/>
            </w:tcBorders>
            <w:shd w:val="clear" w:color="auto" w:fill="auto"/>
            <w:vAlign w:val="bottom"/>
          </w:tcPr>
          <w:p w14:paraId="7F84AC14" w14:textId="60BAFDC2" w:rsidR="00883691" w:rsidRDefault="00883691" w:rsidP="00883691">
            <w:pPr>
              <w:jc w:val="center"/>
              <w:rPr>
                <w:color w:val="000000"/>
                <w:sz w:val="18"/>
                <w:szCs w:val="18"/>
              </w:rPr>
            </w:pPr>
            <w:r>
              <w:rPr>
                <w:color w:val="000000"/>
                <w:sz w:val="18"/>
                <w:szCs w:val="18"/>
              </w:rPr>
              <w:t>224,95</w:t>
            </w:r>
          </w:p>
        </w:tc>
        <w:tc>
          <w:tcPr>
            <w:tcW w:w="951" w:type="pct"/>
            <w:tcBorders>
              <w:top w:val="single" w:sz="4" w:space="0" w:color="auto"/>
              <w:left w:val="single" w:sz="4" w:space="0" w:color="auto"/>
              <w:bottom w:val="single" w:sz="4" w:space="0" w:color="auto"/>
              <w:right w:val="single" w:sz="4" w:space="0" w:color="auto"/>
            </w:tcBorders>
            <w:shd w:val="clear" w:color="auto" w:fill="auto"/>
            <w:vAlign w:val="bottom"/>
          </w:tcPr>
          <w:p w14:paraId="1FCA7015" w14:textId="4CC7650C" w:rsidR="00883691" w:rsidRPr="00883691" w:rsidRDefault="00CE61EF" w:rsidP="00883691">
            <w:pPr>
              <w:jc w:val="center"/>
              <w:rPr>
                <w:color w:val="000000"/>
                <w:sz w:val="18"/>
                <w:szCs w:val="18"/>
                <w:highlight w:val="yellow"/>
              </w:rPr>
            </w:pPr>
            <w:r w:rsidRPr="00CE61EF">
              <w:rPr>
                <w:color w:val="000000"/>
                <w:sz w:val="18"/>
                <w:szCs w:val="18"/>
              </w:rPr>
              <w:t>131 292,33</w:t>
            </w:r>
          </w:p>
        </w:tc>
      </w:tr>
      <w:tr w:rsidR="00883691" w14:paraId="4456D963" w14:textId="77777777" w:rsidTr="003F1740">
        <w:tc>
          <w:tcPr>
            <w:tcW w:w="257" w:type="pct"/>
          </w:tcPr>
          <w:p w14:paraId="45B31695" w14:textId="77777777" w:rsidR="00883691" w:rsidRDefault="00883691" w:rsidP="00883691">
            <w:pPr>
              <w:pStyle w:val="a9"/>
              <w:ind w:left="0"/>
              <w:jc w:val="both"/>
              <w:rPr>
                <w:b/>
                <w:sz w:val="24"/>
                <w:szCs w:val="24"/>
              </w:rPr>
            </w:pPr>
          </w:p>
        </w:tc>
        <w:tc>
          <w:tcPr>
            <w:tcW w:w="1991" w:type="pct"/>
          </w:tcPr>
          <w:p w14:paraId="02763005" w14:textId="77777777" w:rsidR="00883691" w:rsidRDefault="00883691" w:rsidP="00883691">
            <w:pPr>
              <w:pStyle w:val="a9"/>
              <w:ind w:left="0"/>
              <w:jc w:val="both"/>
              <w:rPr>
                <w:b/>
                <w:sz w:val="24"/>
                <w:szCs w:val="24"/>
              </w:rPr>
            </w:pPr>
            <w:r>
              <w:rPr>
                <w:b/>
                <w:sz w:val="24"/>
                <w:szCs w:val="24"/>
              </w:rPr>
              <w:t>ИТОГО</w:t>
            </w:r>
          </w:p>
        </w:tc>
        <w:tc>
          <w:tcPr>
            <w:tcW w:w="1801" w:type="pct"/>
            <w:tcBorders>
              <w:top w:val="single" w:sz="4" w:space="0" w:color="auto"/>
              <w:left w:val="nil"/>
              <w:bottom w:val="single" w:sz="4" w:space="0" w:color="auto"/>
              <w:right w:val="single" w:sz="4" w:space="0" w:color="auto"/>
            </w:tcBorders>
            <w:shd w:val="clear" w:color="auto" w:fill="auto"/>
            <w:vAlign w:val="bottom"/>
          </w:tcPr>
          <w:p w14:paraId="0B1CD3C9" w14:textId="7945246F" w:rsidR="00883691" w:rsidRPr="004F2B79" w:rsidRDefault="00883691" w:rsidP="00883691">
            <w:pPr>
              <w:jc w:val="center"/>
              <w:rPr>
                <w:b/>
                <w:color w:val="000000"/>
                <w:sz w:val="18"/>
                <w:szCs w:val="18"/>
              </w:rPr>
            </w:pPr>
            <w:r>
              <w:rPr>
                <w:b/>
                <w:color w:val="000000"/>
                <w:sz w:val="18"/>
                <w:szCs w:val="18"/>
              </w:rPr>
              <w:t>9833,90</w:t>
            </w:r>
          </w:p>
        </w:tc>
        <w:tc>
          <w:tcPr>
            <w:tcW w:w="951" w:type="pct"/>
            <w:tcBorders>
              <w:top w:val="single" w:sz="4" w:space="0" w:color="auto"/>
              <w:left w:val="single" w:sz="4" w:space="0" w:color="auto"/>
              <w:bottom w:val="single" w:sz="4" w:space="0" w:color="auto"/>
              <w:right w:val="single" w:sz="4" w:space="0" w:color="auto"/>
            </w:tcBorders>
            <w:shd w:val="clear" w:color="auto" w:fill="auto"/>
            <w:vAlign w:val="bottom"/>
          </w:tcPr>
          <w:p w14:paraId="6BF580B0" w14:textId="3FB40ECF" w:rsidR="00883691" w:rsidRPr="00883691" w:rsidRDefault="00CE61EF" w:rsidP="00883691">
            <w:pPr>
              <w:jc w:val="center"/>
              <w:rPr>
                <w:b/>
                <w:color w:val="000000"/>
                <w:sz w:val="18"/>
                <w:szCs w:val="18"/>
                <w:highlight w:val="yellow"/>
              </w:rPr>
            </w:pPr>
            <w:r w:rsidRPr="00CE61EF">
              <w:rPr>
                <w:b/>
                <w:color w:val="000000"/>
                <w:sz w:val="18"/>
                <w:szCs w:val="18"/>
              </w:rPr>
              <w:t>8 276 981,41</w:t>
            </w:r>
          </w:p>
        </w:tc>
      </w:tr>
    </w:tbl>
    <w:p w14:paraId="52DE8674" w14:textId="77777777" w:rsidR="003710D0" w:rsidRDefault="003710D0" w:rsidP="003710D0">
      <w:pPr>
        <w:pStyle w:val="a9"/>
        <w:ind w:left="426"/>
        <w:jc w:val="both"/>
        <w:rPr>
          <w:b/>
          <w:sz w:val="24"/>
          <w:szCs w:val="24"/>
        </w:rPr>
      </w:pPr>
    </w:p>
    <w:p w14:paraId="3DD8E1AA" w14:textId="77777777" w:rsidR="003710D0" w:rsidRDefault="00FA7D26" w:rsidP="001960C2">
      <w:pPr>
        <w:pStyle w:val="a9"/>
        <w:ind w:left="0" w:firstLine="426"/>
        <w:jc w:val="both"/>
        <w:rPr>
          <w:sz w:val="24"/>
          <w:szCs w:val="24"/>
        </w:rPr>
      </w:pPr>
      <w:r w:rsidRPr="002D5EF8">
        <w:rPr>
          <w:sz w:val="24"/>
          <w:szCs w:val="24"/>
        </w:rPr>
        <w:t xml:space="preserve">Начальная (максимальная) цена </w:t>
      </w:r>
      <w:r w:rsidR="007B1F08" w:rsidRPr="002D5EF8">
        <w:rPr>
          <w:sz w:val="24"/>
          <w:szCs w:val="24"/>
        </w:rPr>
        <w:t>договора</w:t>
      </w:r>
      <w:r w:rsidRPr="002D5EF8">
        <w:rPr>
          <w:sz w:val="24"/>
          <w:szCs w:val="24"/>
        </w:rPr>
        <w:t xml:space="preserve"> включает в себя </w:t>
      </w:r>
      <w:r w:rsidR="001960C2" w:rsidRPr="001960C2">
        <w:rPr>
          <w:sz w:val="24"/>
          <w:szCs w:val="24"/>
        </w:rPr>
        <w:t xml:space="preserve">все расходы Исполнителя на оказание услуг, включает, в том числе налоги и сборы, взимаемые в связи с исполнением настоящего договора и другие сопутствующие расходы.  </w:t>
      </w:r>
    </w:p>
    <w:p w14:paraId="44560236" w14:textId="77777777" w:rsidR="001960C2" w:rsidRPr="002D5EF8" w:rsidRDefault="001960C2" w:rsidP="001960C2">
      <w:pPr>
        <w:pStyle w:val="a9"/>
        <w:ind w:left="0" w:firstLine="426"/>
        <w:jc w:val="both"/>
        <w:rPr>
          <w:sz w:val="24"/>
          <w:szCs w:val="24"/>
        </w:rPr>
      </w:pPr>
    </w:p>
    <w:p w14:paraId="329FA816" w14:textId="7CA713F4" w:rsidR="00523CF1" w:rsidRPr="009D2B24" w:rsidRDefault="00FA7D26" w:rsidP="00851F06">
      <w:pPr>
        <w:pStyle w:val="a9"/>
        <w:widowControl w:val="0"/>
        <w:numPr>
          <w:ilvl w:val="1"/>
          <w:numId w:val="40"/>
        </w:numPr>
        <w:shd w:val="clear" w:color="auto" w:fill="FFFFFF"/>
        <w:tabs>
          <w:tab w:val="left" w:pos="709"/>
        </w:tabs>
        <w:ind w:left="0" w:firstLine="426"/>
        <w:jc w:val="both"/>
        <w:rPr>
          <w:sz w:val="24"/>
          <w:szCs w:val="24"/>
        </w:rPr>
      </w:pPr>
      <w:r w:rsidRPr="00FF354E">
        <w:rPr>
          <w:b/>
          <w:sz w:val="24"/>
          <w:szCs w:val="24"/>
        </w:rPr>
        <w:t>Порядок и условия оплаты:</w:t>
      </w:r>
      <w:r w:rsidRPr="009D2B24">
        <w:rPr>
          <w:sz w:val="24"/>
          <w:szCs w:val="24"/>
        </w:rPr>
        <w:t xml:space="preserve"> </w:t>
      </w:r>
      <w:r w:rsidR="00851F06" w:rsidRPr="00851F06">
        <w:rPr>
          <w:sz w:val="24"/>
          <w:szCs w:val="24"/>
        </w:rPr>
        <w:t>ежемесячно по фактическому объему оказанных услуг путем перечисления «Заказчиком» денежных средств на расчет</w:t>
      </w:r>
      <w:r w:rsidR="00851F06">
        <w:rPr>
          <w:sz w:val="24"/>
          <w:szCs w:val="24"/>
        </w:rPr>
        <w:t>ный счет Исполнител</w:t>
      </w:r>
      <w:r w:rsidR="00E26CE2">
        <w:rPr>
          <w:sz w:val="24"/>
          <w:szCs w:val="24"/>
        </w:rPr>
        <w:t xml:space="preserve">я в течение </w:t>
      </w:r>
      <w:r w:rsidR="001318D1" w:rsidRPr="00CE61EF">
        <w:rPr>
          <w:sz w:val="24"/>
          <w:szCs w:val="24"/>
        </w:rPr>
        <w:t>7 (семи)</w:t>
      </w:r>
      <w:r w:rsidR="00E26CE2" w:rsidRPr="00CE61EF">
        <w:rPr>
          <w:sz w:val="24"/>
          <w:szCs w:val="24"/>
        </w:rPr>
        <w:t xml:space="preserve"> рабочих</w:t>
      </w:r>
      <w:r w:rsidR="00851F06" w:rsidRPr="00CE61EF">
        <w:rPr>
          <w:sz w:val="24"/>
          <w:szCs w:val="24"/>
        </w:rPr>
        <w:t xml:space="preserve"> дней</w:t>
      </w:r>
      <w:r w:rsidR="00851F06" w:rsidRPr="00851F06">
        <w:rPr>
          <w:sz w:val="24"/>
          <w:szCs w:val="24"/>
        </w:rPr>
        <w:t xml:space="preserve"> со дня предоставления Исполнителем счета, счета-фактуры, и подписанного Сторонами (или их представителями) акта об оказании услуг</w:t>
      </w:r>
      <w:r w:rsidR="00153DC5" w:rsidRPr="00851F06">
        <w:rPr>
          <w:sz w:val="24"/>
          <w:szCs w:val="24"/>
        </w:rPr>
        <w:t>.</w:t>
      </w:r>
    </w:p>
    <w:p w14:paraId="32001EFF" w14:textId="77777777" w:rsidR="00FA7D26" w:rsidRPr="00CC3EC6" w:rsidRDefault="007648F5" w:rsidP="009D2B24">
      <w:pPr>
        <w:pStyle w:val="a9"/>
        <w:numPr>
          <w:ilvl w:val="1"/>
          <w:numId w:val="40"/>
        </w:numPr>
        <w:ind w:left="0" w:firstLine="426"/>
        <w:jc w:val="both"/>
        <w:rPr>
          <w:sz w:val="24"/>
          <w:szCs w:val="24"/>
        </w:rPr>
      </w:pPr>
      <w:r>
        <w:rPr>
          <w:b/>
          <w:color w:val="000000" w:themeColor="text1"/>
          <w:sz w:val="24"/>
          <w:szCs w:val="24"/>
        </w:rPr>
        <w:t>Обязательные т</w:t>
      </w:r>
      <w:r w:rsidR="00FA7D26" w:rsidRPr="00FF354E">
        <w:rPr>
          <w:b/>
          <w:color w:val="000000" w:themeColor="text1"/>
          <w:sz w:val="24"/>
          <w:szCs w:val="24"/>
        </w:rPr>
        <w:t>ребования, предъявляемые к участникам запроса предложений:</w:t>
      </w:r>
      <w:r w:rsidR="00FA7D26" w:rsidRPr="002B3320">
        <w:rPr>
          <w:color w:val="000000" w:themeColor="text1"/>
          <w:sz w:val="24"/>
          <w:szCs w:val="24"/>
        </w:rPr>
        <w:t xml:space="preserve"> согласно пункту </w:t>
      </w:r>
      <w:r w:rsidR="001678CA" w:rsidRPr="00CC3EC6">
        <w:rPr>
          <w:sz w:val="24"/>
          <w:szCs w:val="24"/>
        </w:rPr>
        <w:t>3.3</w:t>
      </w:r>
      <w:r w:rsidR="00FA7D26" w:rsidRPr="00CC3EC6">
        <w:rPr>
          <w:sz w:val="24"/>
          <w:szCs w:val="24"/>
        </w:rPr>
        <w:t xml:space="preserve"> раздела </w:t>
      </w:r>
      <w:r w:rsidR="00FA7D26" w:rsidRPr="00CC3EC6">
        <w:rPr>
          <w:sz w:val="24"/>
          <w:szCs w:val="24"/>
          <w:lang w:val="en-US"/>
        </w:rPr>
        <w:t>III</w:t>
      </w:r>
      <w:r w:rsidR="00FA7D26" w:rsidRPr="00CC3EC6">
        <w:rPr>
          <w:sz w:val="24"/>
          <w:szCs w:val="24"/>
        </w:rPr>
        <w:t xml:space="preserve"> «Общие условия проведения </w:t>
      </w:r>
      <w:r w:rsidR="00C53B63" w:rsidRPr="00CC3EC6">
        <w:rPr>
          <w:sz w:val="24"/>
          <w:szCs w:val="24"/>
        </w:rPr>
        <w:t>закупки</w:t>
      </w:r>
      <w:r w:rsidR="00FA7D26" w:rsidRPr="00CC3EC6">
        <w:rPr>
          <w:sz w:val="24"/>
          <w:szCs w:val="24"/>
        </w:rPr>
        <w:t>» документации о</w:t>
      </w:r>
      <w:r w:rsidR="00C96607" w:rsidRPr="00CC3EC6">
        <w:rPr>
          <w:sz w:val="24"/>
          <w:szCs w:val="24"/>
        </w:rPr>
        <w:t xml:space="preserve"> проведении</w:t>
      </w:r>
      <w:r w:rsidR="00FA7D26" w:rsidRPr="00CC3EC6">
        <w:rPr>
          <w:sz w:val="24"/>
          <w:szCs w:val="24"/>
        </w:rPr>
        <w:t xml:space="preserve"> запрос</w:t>
      </w:r>
      <w:r w:rsidR="00C96607" w:rsidRPr="00CC3EC6">
        <w:rPr>
          <w:sz w:val="24"/>
          <w:szCs w:val="24"/>
        </w:rPr>
        <w:t>а</w:t>
      </w:r>
      <w:r w:rsidR="00FA7D26" w:rsidRPr="00CC3EC6">
        <w:rPr>
          <w:sz w:val="24"/>
          <w:szCs w:val="24"/>
        </w:rPr>
        <w:t xml:space="preserve"> предложений.</w:t>
      </w:r>
    </w:p>
    <w:p w14:paraId="49B1EFA8" w14:textId="77777777" w:rsidR="00FA7D26" w:rsidRPr="00CC3EC6" w:rsidRDefault="00FA7D26" w:rsidP="009D2B24">
      <w:pPr>
        <w:pStyle w:val="a9"/>
        <w:numPr>
          <w:ilvl w:val="1"/>
          <w:numId w:val="40"/>
        </w:numPr>
        <w:ind w:left="0" w:firstLine="426"/>
        <w:jc w:val="both"/>
        <w:rPr>
          <w:sz w:val="24"/>
          <w:szCs w:val="24"/>
        </w:rPr>
      </w:pPr>
      <w:r w:rsidRPr="00CC3EC6">
        <w:rPr>
          <w:b/>
          <w:sz w:val="24"/>
          <w:szCs w:val="24"/>
        </w:rPr>
        <w:t>Требования, предъявляемые к поставляемому товару</w:t>
      </w:r>
      <w:r w:rsidR="00C476B8" w:rsidRPr="00CC3EC6">
        <w:rPr>
          <w:b/>
          <w:sz w:val="24"/>
          <w:szCs w:val="24"/>
        </w:rPr>
        <w:t xml:space="preserve"> (работам, услугам)</w:t>
      </w:r>
      <w:r w:rsidRPr="00CC3EC6">
        <w:rPr>
          <w:b/>
          <w:sz w:val="24"/>
          <w:szCs w:val="24"/>
        </w:rPr>
        <w:t xml:space="preserve">: </w:t>
      </w:r>
      <w:r w:rsidRPr="00CC3EC6">
        <w:rPr>
          <w:sz w:val="24"/>
          <w:szCs w:val="24"/>
        </w:rPr>
        <w:t>согласно раздел</w:t>
      </w:r>
      <w:r w:rsidR="00C96607" w:rsidRPr="00CC3EC6">
        <w:rPr>
          <w:sz w:val="24"/>
          <w:szCs w:val="24"/>
        </w:rPr>
        <w:t>а</w:t>
      </w:r>
      <w:r w:rsidRPr="00CC3EC6">
        <w:rPr>
          <w:sz w:val="24"/>
          <w:szCs w:val="24"/>
        </w:rPr>
        <w:t xml:space="preserve"> </w:t>
      </w:r>
      <w:r w:rsidR="00C476B8" w:rsidRPr="00CC3EC6">
        <w:rPr>
          <w:sz w:val="24"/>
          <w:szCs w:val="24"/>
          <w:lang w:val="en-US"/>
        </w:rPr>
        <w:t>I</w:t>
      </w:r>
      <w:r w:rsidRPr="00CC3EC6">
        <w:rPr>
          <w:sz w:val="24"/>
          <w:szCs w:val="24"/>
        </w:rPr>
        <w:t xml:space="preserve">V «Техническое задание» документации о </w:t>
      </w:r>
      <w:r w:rsidR="00C96607" w:rsidRPr="00CC3EC6">
        <w:rPr>
          <w:sz w:val="24"/>
          <w:szCs w:val="24"/>
        </w:rPr>
        <w:t xml:space="preserve">проведении </w:t>
      </w:r>
      <w:r w:rsidRPr="00CC3EC6">
        <w:rPr>
          <w:sz w:val="24"/>
          <w:szCs w:val="24"/>
        </w:rPr>
        <w:t>запрос</w:t>
      </w:r>
      <w:r w:rsidR="00C96607" w:rsidRPr="00CC3EC6">
        <w:rPr>
          <w:sz w:val="24"/>
          <w:szCs w:val="24"/>
        </w:rPr>
        <w:t>а</w:t>
      </w:r>
      <w:r w:rsidRPr="00CC3EC6">
        <w:rPr>
          <w:sz w:val="24"/>
          <w:szCs w:val="24"/>
        </w:rPr>
        <w:t xml:space="preserve"> предложений.</w:t>
      </w:r>
    </w:p>
    <w:p w14:paraId="4A43E3C3" w14:textId="77777777" w:rsidR="00FA7D26" w:rsidRPr="000D7534" w:rsidRDefault="00FA7D26" w:rsidP="009D2B24">
      <w:pPr>
        <w:pStyle w:val="a9"/>
        <w:numPr>
          <w:ilvl w:val="1"/>
          <w:numId w:val="40"/>
        </w:numPr>
        <w:ind w:left="0" w:firstLine="426"/>
        <w:jc w:val="both"/>
        <w:rPr>
          <w:b/>
          <w:sz w:val="24"/>
          <w:szCs w:val="24"/>
        </w:rPr>
      </w:pPr>
      <w:r w:rsidRPr="000D7534">
        <w:rPr>
          <w:b/>
          <w:sz w:val="24"/>
          <w:szCs w:val="24"/>
        </w:rPr>
        <w:t>Срок, место и порядо</w:t>
      </w:r>
      <w:r w:rsidR="00C96607" w:rsidRPr="000D7534">
        <w:rPr>
          <w:b/>
          <w:sz w:val="24"/>
          <w:szCs w:val="24"/>
        </w:rPr>
        <w:t>к предоставления документации о проведении в</w:t>
      </w:r>
      <w:r w:rsidRPr="000D7534">
        <w:rPr>
          <w:b/>
          <w:sz w:val="24"/>
          <w:szCs w:val="24"/>
        </w:rPr>
        <w:t xml:space="preserve"> запросе предложений в электронной форме: </w:t>
      </w:r>
    </w:p>
    <w:p w14:paraId="2985809D" w14:textId="399E3FD7" w:rsidR="00FA7D26" w:rsidRPr="009D2B24" w:rsidRDefault="00FA7D26" w:rsidP="009D2B24">
      <w:pPr>
        <w:ind w:firstLine="426"/>
        <w:jc w:val="both"/>
      </w:pPr>
      <w:r w:rsidRPr="009D2B24">
        <w:t xml:space="preserve">Документация о закупке размещается в единой информационной системе по адресу: www.zakupki.gov.ru, на </w:t>
      </w:r>
      <w:r w:rsidR="001318D1" w:rsidRPr="001318D1">
        <w:t>ЭТП Регион</w:t>
      </w:r>
      <w:r w:rsidRPr="009D2B24">
        <w:t xml:space="preserve"> по адресу: </w:t>
      </w:r>
      <w:hyperlink r:id="rId14" w:history="1">
        <w:r w:rsidR="001318D1" w:rsidRPr="00492E43">
          <w:rPr>
            <w:rStyle w:val="a8"/>
          </w:rPr>
          <w:t>https://etp-region.ru</w:t>
        </w:r>
      </w:hyperlink>
      <w:r w:rsidR="001318D1">
        <w:t xml:space="preserve"> </w:t>
      </w:r>
      <w:r w:rsidRPr="009D2B24">
        <w:t xml:space="preserve">(далее – ЭТП), </w:t>
      </w:r>
    </w:p>
    <w:p w14:paraId="01A3D989" w14:textId="77777777" w:rsidR="00FA7D26" w:rsidRPr="009D2B24" w:rsidRDefault="00FA7D26" w:rsidP="009D2B24">
      <w:pPr>
        <w:ind w:firstLine="426"/>
        <w:jc w:val="both"/>
      </w:pPr>
      <w:r w:rsidRPr="009D2B24">
        <w:t>Заинтересованные лица могут скачать полный комплект настоящей документации о запросе предложений в единой информационной системе, а также на ЭТП без взимания платы.</w:t>
      </w:r>
    </w:p>
    <w:p w14:paraId="05DD0FBA" w14:textId="77777777" w:rsidR="00FA7D26" w:rsidRPr="009D2B24" w:rsidRDefault="00FA7D26" w:rsidP="009D2B24">
      <w:pPr>
        <w:pStyle w:val="a9"/>
        <w:numPr>
          <w:ilvl w:val="1"/>
          <w:numId w:val="40"/>
        </w:numPr>
        <w:tabs>
          <w:tab w:val="left" w:pos="-180"/>
          <w:tab w:val="left" w:pos="426"/>
        </w:tabs>
        <w:ind w:left="0" w:firstLine="426"/>
        <w:jc w:val="both"/>
        <w:rPr>
          <w:sz w:val="24"/>
          <w:szCs w:val="24"/>
        </w:rPr>
      </w:pPr>
      <w:r w:rsidRPr="009D2B24">
        <w:rPr>
          <w:sz w:val="24"/>
          <w:szCs w:val="24"/>
        </w:rPr>
        <w:lastRenderedPageBreak/>
        <w:t>Срок, место и порядок предоставления разъяснений документации о запросе предложений.</w:t>
      </w:r>
    </w:p>
    <w:p w14:paraId="0CB0F378" w14:textId="77777777" w:rsidR="00AD043F" w:rsidRPr="009D2B24" w:rsidRDefault="00FA7D26" w:rsidP="009D2B24">
      <w:pPr>
        <w:tabs>
          <w:tab w:val="left" w:pos="-180"/>
          <w:tab w:val="left" w:pos="426"/>
          <w:tab w:val="left" w:pos="567"/>
        </w:tabs>
        <w:ind w:firstLine="426"/>
        <w:jc w:val="both"/>
      </w:pPr>
      <w:r w:rsidRPr="009D2B24">
        <w:t xml:space="preserve">Любой Участник закупки вправе направить Заказчику запрос о разъяснении положений документации о </w:t>
      </w:r>
      <w:r w:rsidR="00C96607" w:rsidRPr="009D2B24">
        <w:t xml:space="preserve">проведении </w:t>
      </w:r>
      <w:r w:rsidRPr="009D2B24">
        <w:t>запрос</w:t>
      </w:r>
      <w:r w:rsidR="00C96607" w:rsidRPr="009D2B24">
        <w:t>а</w:t>
      </w:r>
      <w:r w:rsidRPr="009D2B24">
        <w:t xml:space="preserve"> предложений. </w:t>
      </w:r>
      <w:r w:rsidR="00AD043F" w:rsidRPr="009D2B24">
        <w:t>Направление запроса разъяснений извещения и/или Документации осуществляется посредством ЭТП, наименование и адрес в информационно-коммуникационной сети «Интернет» которой указаны в п.2 настоящего извещения. Разъяснения извещения и/или Документации могут быть предоставлены в течение трех рабочих дней с даты поступления запроса.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B78F799" w14:textId="77777777" w:rsidR="005979F7" w:rsidRPr="009D2B24" w:rsidRDefault="005979F7" w:rsidP="009D2B24">
      <w:pPr>
        <w:pStyle w:val="a9"/>
        <w:ind w:left="0" w:firstLine="426"/>
        <w:jc w:val="both"/>
        <w:rPr>
          <w:sz w:val="24"/>
          <w:szCs w:val="24"/>
        </w:rPr>
      </w:pPr>
      <w:r w:rsidRPr="009D2B24">
        <w:rPr>
          <w:sz w:val="24"/>
          <w:szCs w:val="24"/>
        </w:rPr>
        <w:t>Дата, время начала и окончания срока предоставления участникам закупки разъяснений положений извещения и/или документации о закупке – с момента публикации в</w:t>
      </w:r>
      <w:r w:rsidR="00C554AB">
        <w:rPr>
          <w:sz w:val="24"/>
          <w:szCs w:val="24"/>
        </w:rPr>
        <w:t xml:space="preserve"> единой информационной системе д</w:t>
      </w:r>
      <w:r w:rsidRPr="009D2B24">
        <w:rPr>
          <w:sz w:val="24"/>
          <w:szCs w:val="24"/>
        </w:rPr>
        <w:t>о</w:t>
      </w:r>
      <w:r w:rsidR="00C554AB">
        <w:rPr>
          <w:sz w:val="24"/>
          <w:szCs w:val="24"/>
        </w:rPr>
        <w:t xml:space="preserve"> окончания срока приема </w:t>
      </w:r>
      <w:r w:rsidR="00C554AB" w:rsidRPr="00C554AB">
        <w:rPr>
          <w:sz w:val="24"/>
          <w:szCs w:val="24"/>
        </w:rPr>
        <w:t>заявок на участие в запросе предложений</w:t>
      </w:r>
      <w:r w:rsidRPr="000D7534">
        <w:rPr>
          <w:color w:val="FF0000"/>
          <w:sz w:val="24"/>
          <w:szCs w:val="24"/>
        </w:rPr>
        <w:t xml:space="preserve">. </w:t>
      </w:r>
    </w:p>
    <w:p w14:paraId="6ABFA192" w14:textId="77777777" w:rsidR="005979F7" w:rsidRPr="009D2B24" w:rsidRDefault="005979F7" w:rsidP="009D2B24">
      <w:pPr>
        <w:pStyle w:val="a9"/>
        <w:tabs>
          <w:tab w:val="left" w:pos="-180"/>
          <w:tab w:val="left" w:pos="426"/>
          <w:tab w:val="left" w:pos="567"/>
        </w:tabs>
        <w:ind w:left="0" w:firstLine="426"/>
        <w:jc w:val="both"/>
        <w:rPr>
          <w:sz w:val="24"/>
          <w:szCs w:val="24"/>
        </w:rPr>
      </w:pPr>
    </w:p>
    <w:p w14:paraId="54A64D28" w14:textId="77777777" w:rsidR="00B06987" w:rsidRPr="000D7534" w:rsidRDefault="00862CCB" w:rsidP="009D2B24">
      <w:pPr>
        <w:pStyle w:val="a9"/>
        <w:numPr>
          <w:ilvl w:val="1"/>
          <w:numId w:val="40"/>
        </w:numPr>
        <w:tabs>
          <w:tab w:val="left" w:pos="-180"/>
          <w:tab w:val="left" w:pos="426"/>
          <w:tab w:val="left" w:pos="567"/>
        </w:tabs>
        <w:ind w:left="0" w:firstLine="426"/>
        <w:jc w:val="both"/>
        <w:rPr>
          <w:b/>
          <w:sz w:val="24"/>
          <w:szCs w:val="24"/>
        </w:rPr>
      </w:pPr>
      <w:r w:rsidRPr="000D7534">
        <w:rPr>
          <w:b/>
          <w:sz w:val="24"/>
          <w:szCs w:val="24"/>
        </w:rPr>
        <w:t>Дополнительные этапы закупки:</w:t>
      </w:r>
    </w:p>
    <w:tbl>
      <w:tblPr>
        <w:tblStyle w:val="ab"/>
        <w:tblW w:w="9781" w:type="dxa"/>
        <w:tblInd w:w="-5" w:type="dxa"/>
        <w:tblLook w:val="04A0" w:firstRow="1" w:lastRow="0" w:firstColumn="1" w:lastColumn="0" w:noHBand="0" w:noVBand="1"/>
      </w:tblPr>
      <w:tblGrid>
        <w:gridCol w:w="5387"/>
        <w:gridCol w:w="4394"/>
      </w:tblGrid>
      <w:tr w:rsidR="00562DB4" w:rsidRPr="009D2B24" w14:paraId="1C301495" w14:textId="77777777" w:rsidTr="009D2B24">
        <w:trPr>
          <w:trHeight w:val="2542"/>
        </w:trPr>
        <w:tc>
          <w:tcPr>
            <w:tcW w:w="5387" w:type="dxa"/>
          </w:tcPr>
          <w:p w14:paraId="0AEADFAF" w14:textId="77777777" w:rsidR="00862CCB" w:rsidRPr="009D2B24" w:rsidRDefault="00862CCB" w:rsidP="00060116">
            <w:pPr>
              <w:pStyle w:val="a9"/>
              <w:tabs>
                <w:tab w:val="left" w:pos="-180"/>
                <w:tab w:val="left" w:pos="426"/>
                <w:tab w:val="left" w:pos="567"/>
              </w:tabs>
              <w:ind w:left="0" w:firstLine="426"/>
              <w:jc w:val="both"/>
              <w:rPr>
                <w:sz w:val="24"/>
                <w:szCs w:val="24"/>
              </w:rPr>
            </w:pPr>
            <w:r w:rsidRPr="009D2B24">
              <w:rPr>
                <w:sz w:val="24"/>
                <w:szCs w:val="24"/>
              </w:rPr>
              <w:t xml:space="preserve">Обсуждение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w:t>
            </w:r>
            <w:r w:rsidR="00060116">
              <w:rPr>
                <w:sz w:val="24"/>
                <w:szCs w:val="24"/>
              </w:rPr>
              <w:t>закупки</w:t>
            </w:r>
            <w:r w:rsidRPr="009D2B24">
              <w:rPr>
                <w:sz w:val="24"/>
                <w:szCs w:val="24"/>
              </w:rPr>
              <w:t xml:space="preserve">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4394" w:type="dxa"/>
          </w:tcPr>
          <w:p w14:paraId="6F94027B" w14:textId="77777777" w:rsidR="00862CCB" w:rsidRPr="009D2B24" w:rsidRDefault="00862CCB" w:rsidP="009D2B24">
            <w:pPr>
              <w:pStyle w:val="a9"/>
              <w:tabs>
                <w:tab w:val="left" w:pos="-180"/>
                <w:tab w:val="left" w:pos="426"/>
                <w:tab w:val="left" w:pos="567"/>
              </w:tabs>
              <w:ind w:left="0" w:firstLine="426"/>
              <w:jc w:val="both"/>
              <w:rPr>
                <w:sz w:val="24"/>
                <w:szCs w:val="24"/>
              </w:rPr>
            </w:pPr>
            <w:r w:rsidRPr="009D2B24">
              <w:rPr>
                <w:sz w:val="24"/>
                <w:szCs w:val="24"/>
              </w:rPr>
              <w:t>Не предусмотрено</w:t>
            </w:r>
          </w:p>
        </w:tc>
      </w:tr>
      <w:tr w:rsidR="00562DB4" w:rsidRPr="009D2B24" w14:paraId="5C5F793C" w14:textId="77777777" w:rsidTr="009D2B24">
        <w:tc>
          <w:tcPr>
            <w:tcW w:w="5387" w:type="dxa"/>
          </w:tcPr>
          <w:p w14:paraId="7B92612E" w14:textId="77777777" w:rsidR="00862CCB" w:rsidRPr="009D2B24" w:rsidRDefault="00562DB4" w:rsidP="00060116">
            <w:pPr>
              <w:pStyle w:val="a9"/>
              <w:tabs>
                <w:tab w:val="left" w:pos="-180"/>
                <w:tab w:val="left" w:pos="426"/>
                <w:tab w:val="left" w:pos="567"/>
              </w:tabs>
              <w:ind w:left="0" w:firstLine="426"/>
              <w:jc w:val="both"/>
              <w:rPr>
                <w:sz w:val="24"/>
                <w:szCs w:val="24"/>
              </w:rPr>
            </w:pPr>
            <w:r w:rsidRPr="009D2B24">
              <w:rPr>
                <w:sz w:val="24"/>
                <w:szCs w:val="24"/>
              </w:rPr>
              <w:t>О</w:t>
            </w:r>
            <w:r w:rsidR="00294843" w:rsidRPr="009D2B24">
              <w:rPr>
                <w:sz w:val="24"/>
                <w:szCs w:val="24"/>
              </w:rPr>
              <w:t xml:space="preserve">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060116">
              <w:rPr>
                <w:sz w:val="24"/>
                <w:szCs w:val="24"/>
              </w:rPr>
              <w:t>закупки</w:t>
            </w:r>
            <w:r w:rsidR="00294843" w:rsidRPr="009D2B24">
              <w:rPr>
                <w:sz w:val="24"/>
                <w:szCs w:val="24"/>
              </w:rPr>
              <w:t xml:space="preserve"> в электронной форме, в целях уточнения в извещении о проведении </w:t>
            </w:r>
            <w:r w:rsidR="00060116">
              <w:rPr>
                <w:sz w:val="24"/>
                <w:szCs w:val="24"/>
              </w:rPr>
              <w:t>закупки</w:t>
            </w:r>
            <w:r w:rsidR="00294843" w:rsidRPr="009D2B24">
              <w:rPr>
                <w:sz w:val="24"/>
                <w:szCs w:val="24"/>
              </w:rPr>
              <w:t xml:space="preserve">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4394" w:type="dxa"/>
          </w:tcPr>
          <w:p w14:paraId="39A725BC" w14:textId="77777777" w:rsidR="00862CCB" w:rsidRPr="009D2B24" w:rsidRDefault="00294843" w:rsidP="009D2B24">
            <w:pPr>
              <w:pStyle w:val="a9"/>
              <w:tabs>
                <w:tab w:val="left" w:pos="-180"/>
                <w:tab w:val="left" w:pos="426"/>
                <w:tab w:val="left" w:pos="567"/>
              </w:tabs>
              <w:ind w:left="0" w:firstLine="426"/>
              <w:jc w:val="both"/>
              <w:rPr>
                <w:sz w:val="24"/>
                <w:szCs w:val="24"/>
              </w:rPr>
            </w:pPr>
            <w:r w:rsidRPr="009D2B24">
              <w:rPr>
                <w:sz w:val="24"/>
                <w:szCs w:val="24"/>
              </w:rPr>
              <w:t>Не предусмотрено</w:t>
            </w:r>
          </w:p>
        </w:tc>
      </w:tr>
      <w:tr w:rsidR="00294843" w:rsidRPr="009D2B24" w14:paraId="6B4FACF5" w14:textId="77777777" w:rsidTr="009D2B24">
        <w:tc>
          <w:tcPr>
            <w:tcW w:w="5387" w:type="dxa"/>
          </w:tcPr>
          <w:p w14:paraId="55BAC7C4" w14:textId="77777777" w:rsidR="00294843" w:rsidRPr="009D2B24" w:rsidRDefault="00294843" w:rsidP="009D2B24">
            <w:pPr>
              <w:tabs>
                <w:tab w:val="left" w:pos="-180"/>
                <w:tab w:val="left" w:pos="426"/>
                <w:tab w:val="left" w:pos="567"/>
              </w:tabs>
              <w:ind w:firstLine="426"/>
              <w:jc w:val="both"/>
            </w:pPr>
            <w:r w:rsidRPr="009D2B24">
              <w:t>Квалификационный отбор</w:t>
            </w:r>
          </w:p>
        </w:tc>
        <w:tc>
          <w:tcPr>
            <w:tcW w:w="4394" w:type="dxa"/>
          </w:tcPr>
          <w:p w14:paraId="798E834A" w14:textId="77777777" w:rsidR="00294843" w:rsidRPr="009D2B24" w:rsidRDefault="00294843" w:rsidP="009D2B24">
            <w:pPr>
              <w:pStyle w:val="a9"/>
              <w:tabs>
                <w:tab w:val="left" w:pos="-180"/>
                <w:tab w:val="left" w:pos="426"/>
                <w:tab w:val="left" w:pos="567"/>
              </w:tabs>
              <w:ind w:left="0" w:firstLine="426"/>
              <w:jc w:val="both"/>
              <w:rPr>
                <w:sz w:val="24"/>
                <w:szCs w:val="24"/>
              </w:rPr>
            </w:pPr>
            <w:r w:rsidRPr="009D2B24">
              <w:rPr>
                <w:sz w:val="24"/>
                <w:szCs w:val="24"/>
              </w:rPr>
              <w:t>Не предусмотрено</w:t>
            </w:r>
          </w:p>
        </w:tc>
      </w:tr>
      <w:tr w:rsidR="00294843" w:rsidRPr="009D2B24" w14:paraId="0168FEDD" w14:textId="77777777" w:rsidTr="009D2B24">
        <w:tc>
          <w:tcPr>
            <w:tcW w:w="5387" w:type="dxa"/>
          </w:tcPr>
          <w:p w14:paraId="6AAB359A" w14:textId="77777777" w:rsidR="00294843" w:rsidRPr="009D2B24" w:rsidRDefault="00294843" w:rsidP="009D2B24">
            <w:pPr>
              <w:pStyle w:val="a9"/>
              <w:tabs>
                <w:tab w:val="left" w:pos="-180"/>
                <w:tab w:val="left" w:pos="426"/>
                <w:tab w:val="left" w:pos="567"/>
              </w:tabs>
              <w:ind w:left="0" w:firstLine="426"/>
              <w:jc w:val="both"/>
              <w:rPr>
                <w:sz w:val="24"/>
                <w:szCs w:val="24"/>
              </w:rPr>
            </w:pPr>
            <w:r w:rsidRPr="009D2B24">
              <w:rPr>
                <w:sz w:val="24"/>
                <w:szCs w:val="24"/>
              </w:rPr>
              <w:t>Подача дополнительных ценовых предложений участников о снижении цены договора, расходов на эксплуатацию и ремонт товаров</w:t>
            </w:r>
          </w:p>
        </w:tc>
        <w:tc>
          <w:tcPr>
            <w:tcW w:w="4394" w:type="dxa"/>
          </w:tcPr>
          <w:p w14:paraId="453445DD" w14:textId="77777777" w:rsidR="00294843" w:rsidRPr="009D2B24" w:rsidRDefault="00294843" w:rsidP="009D2B24">
            <w:pPr>
              <w:pStyle w:val="a9"/>
              <w:tabs>
                <w:tab w:val="left" w:pos="-180"/>
                <w:tab w:val="left" w:pos="426"/>
                <w:tab w:val="left" w:pos="567"/>
              </w:tabs>
              <w:ind w:left="0" w:firstLine="426"/>
              <w:jc w:val="both"/>
              <w:rPr>
                <w:sz w:val="24"/>
                <w:szCs w:val="24"/>
              </w:rPr>
            </w:pPr>
            <w:r w:rsidRPr="009D2B24">
              <w:rPr>
                <w:sz w:val="24"/>
                <w:szCs w:val="24"/>
              </w:rPr>
              <w:t>Не предусмотрено</w:t>
            </w:r>
          </w:p>
        </w:tc>
      </w:tr>
    </w:tbl>
    <w:p w14:paraId="34061404" w14:textId="77777777" w:rsidR="00862CCB" w:rsidRPr="009D2B24" w:rsidRDefault="00862CCB" w:rsidP="009D2B24">
      <w:pPr>
        <w:pStyle w:val="a9"/>
        <w:tabs>
          <w:tab w:val="left" w:pos="-180"/>
          <w:tab w:val="left" w:pos="426"/>
          <w:tab w:val="left" w:pos="567"/>
        </w:tabs>
        <w:ind w:left="0" w:firstLine="426"/>
        <w:jc w:val="both"/>
        <w:rPr>
          <w:sz w:val="24"/>
          <w:szCs w:val="24"/>
        </w:rPr>
      </w:pPr>
    </w:p>
    <w:p w14:paraId="683AABFA" w14:textId="77777777" w:rsidR="00B461CD" w:rsidRPr="00D35CA8" w:rsidRDefault="00B461CD" w:rsidP="009D2B24">
      <w:pPr>
        <w:pStyle w:val="a9"/>
        <w:numPr>
          <w:ilvl w:val="1"/>
          <w:numId w:val="40"/>
        </w:numPr>
        <w:ind w:left="0" w:firstLine="426"/>
        <w:rPr>
          <w:rFonts w:eastAsia="Arial Unicode MS"/>
          <w:b/>
          <w:sz w:val="24"/>
          <w:szCs w:val="24"/>
        </w:rPr>
      </w:pPr>
      <w:r w:rsidRPr="00D35CA8">
        <w:rPr>
          <w:rFonts w:eastAsia="Arial Unicode MS"/>
          <w:b/>
          <w:sz w:val="24"/>
          <w:szCs w:val="24"/>
        </w:rPr>
        <w:t xml:space="preserve">Сведения о порядке проведения </w:t>
      </w:r>
      <w:r w:rsidR="00060116">
        <w:rPr>
          <w:rFonts w:eastAsia="Arial Unicode MS"/>
          <w:b/>
          <w:sz w:val="24"/>
          <w:szCs w:val="24"/>
        </w:rPr>
        <w:t>закупки</w:t>
      </w:r>
      <w:r w:rsidRPr="00D35CA8">
        <w:rPr>
          <w:rFonts w:eastAsia="Arial Unicode MS"/>
          <w:b/>
          <w:sz w:val="24"/>
          <w:szCs w:val="24"/>
        </w:rPr>
        <w:t xml:space="preserve">: </w:t>
      </w:r>
    </w:p>
    <w:tbl>
      <w:tblPr>
        <w:tblStyle w:val="ab"/>
        <w:tblW w:w="9781" w:type="dxa"/>
        <w:tblInd w:w="-5" w:type="dxa"/>
        <w:tblLook w:val="04A0" w:firstRow="1" w:lastRow="0" w:firstColumn="1" w:lastColumn="0" w:noHBand="0" w:noVBand="1"/>
      </w:tblPr>
      <w:tblGrid>
        <w:gridCol w:w="5103"/>
        <w:gridCol w:w="4678"/>
      </w:tblGrid>
      <w:tr w:rsidR="00562DB4" w:rsidRPr="009D1D7B" w14:paraId="028D079A" w14:textId="77777777" w:rsidTr="003F1740">
        <w:tc>
          <w:tcPr>
            <w:tcW w:w="5103" w:type="dxa"/>
          </w:tcPr>
          <w:p w14:paraId="2DE488F3" w14:textId="16AD5A0E" w:rsidR="00562DB4" w:rsidRPr="009D1D7B" w:rsidRDefault="00562DB4" w:rsidP="009D2B24">
            <w:pPr>
              <w:pStyle w:val="a9"/>
              <w:ind w:left="0" w:firstLine="426"/>
              <w:rPr>
                <w:rFonts w:eastAsia="Arial Unicode MS"/>
                <w:sz w:val="24"/>
                <w:szCs w:val="24"/>
              </w:rPr>
            </w:pPr>
            <w:r w:rsidRPr="009D1D7B">
              <w:rPr>
                <w:rFonts w:eastAsia="Arial Unicode MS"/>
                <w:sz w:val="24"/>
                <w:szCs w:val="24"/>
              </w:rPr>
              <w:t>Дата</w:t>
            </w:r>
            <w:r w:rsidR="003F1740" w:rsidRPr="009D1D7B">
              <w:rPr>
                <w:rFonts w:eastAsia="Arial Unicode MS"/>
                <w:sz w:val="24"/>
                <w:szCs w:val="24"/>
              </w:rPr>
              <w:t xml:space="preserve"> </w:t>
            </w:r>
            <w:r w:rsidRPr="009D1D7B">
              <w:rPr>
                <w:rFonts w:eastAsia="Arial Unicode MS"/>
                <w:sz w:val="24"/>
                <w:szCs w:val="24"/>
              </w:rPr>
              <w:t>и место начала приема заявок на участие в запросе предложений</w:t>
            </w:r>
          </w:p>
        </w:tc>
        <w:tc>
          <w:tcPr>
            <w:tcW w:w="4678" w:type="dxa"/>
          </w:tcPr>
          <w:p w14:paraId="5DEF73E3" w14:textId="47881A6A" w:rsidR="003F1740" w:rsidRPr="009D1D7B" w:rsidRDefault="00823C34" w:rsidP="001318D1">
            <w:pPr>
              <w:pStyle w:val="a9"/>
              <w:ind w:left="0" w:firstLine="426"/>
              <w:jc w:val="both"/>
              <w:rPr>
                <w:rFonts w:eastAsia="Arial Unicode MS"/>
                <w:sz w:val="24"/>
                <w:szCs w:val="24"/>
              </w:rPr>
            </w:pPr>
            <w:r w:rsidRPr="009D1D7B">
              <w:rPr>
                <w:rFonts w:eastAsia="Arial Unicode MS"/>
                <w:sz w:val="24"/>
                <w:szCs w:val="24"/>
              </w:rPr>
              <w:t>«</w:t>
            </w:r>
            <w:r w:rsidR="006814EB">
              <w:rPr>
                <w:rFonts w:eastAsia="Arial Unicode MS"/>
                <w:sz w:val="24"/>
                <w:szCs w:val="24"/>
              </w:rPr>
              <w:t>1</w:t>
            </w:r>
            <w:r w:rsidR="001318D1" w:rsidRPr="009D1D7B">
              <w:rPr>
                <w:rFonts w:eastAsia="Arial Unicode MS"/>
                <w:sz w:val="24"/>
                <w:szCs w:val="24"/>
              </w:rPr>
              <w:t>»</w:t>
            </w:r>
            <w:r w:rsidR="00C554AB" w:rsidRPr="009D1D7B">
              <w:rPr>
                <w:rFonts w:eastAsia="Arial Unicode MS"/>
                <w:sz w:val="24"/>
                <w:szCs w:val="24"/>
              </w:rPr>
              <w:t xml:space="preserve"> </w:t>
            </w:r>
            <w:r w:rsidR="006814EB">
              <w:rPr>
                <w:rFonts w:eastAsia="Arial Unicode MS"/>
                <w:sz w:val="24"/>
                <w:szCs w:val="24"/>
              </w:rPr>
              <w:t>июл</w:t>
            </w:r>
            <w:r w:rsidR="003F1740" w:rsidRPr="009D1D7B">
              <w:rPr>
                <w:rFonts w:eastAsia="Arial Unicode MS"/>
                <w:sz w:val="24"/>
                <w:szCs w:val="24"/>
              </w:rPr>
              <w:t>я</w:t>
            </w:r>
            <w:r w:rsidR="00C554AB" w:rsidRPr="009D1D7B">
              <w:rPr>
                <w:rFonts w:eastAsia="Arial Unicode MS"/>
                <w:sz w:val="24"/>
                <w:szCs w:val="24"/>
              </w:rPr>
              <w:t xml:space="preserve"> </w:t>
            </w:r>
            <w:r w:rsidR="001318D1" w:rsidRPr="009D1D7B">
              <w:rPr>
                <w:rFonts w:eastAsia="Arial Unicode MS"/>
                <w:sz w:val="24"/>
                <w:szCs w:val="24"/>
              </w:rPr>
              <w:t>2022</w:t>
            </w:r>
            <w:r w:rsidR="00C15615" w:rsidRPr="009D1D7B">
              <w:rPr>
                <w:rFonts w:eastAsia="Arial Unicode MS"/>
                <w:sz w:val="24"/>
                <w:szCs w:val="24"/>
              </w:rPr>
              <w:t xml:space="preserve"> г</w:t>
            </w:r>
            <w:r w:rsidR="00562DB4" w:rsidRPr="009D1D7B">
              <w:rPr>
                <w:rFonts w:eastAsia="Arial Unicode MS"/>
                <w:sz w:val="24"/>
                <w:szCs w:val="24"/>
              </w:rPr>
              <w:t xml:space="preserve">. </w:t>
            </w:r>
          </w:p>
          <w:p w14:paraId="33669C75" w14:textId="192734C1" w:rsidR="00562DB4" w:rsidRPr="009D1D7B" w:rsidRDefault="00562DB4" w:rsidP="001318D1">
            <w:pPr>
              <w:pStyle w:val="a9"/>
              <w:ind w:left="0" w:firstLine="426"/>
              <w:jc w:val="both"/>
              <w:rPr>
                <w:rFonts w:eastAsia="Arial Unicode MS"/>
                <w:sz w:val="24"/>
                <w:szCs w:val="24"/>
              </w:rPr>
            </w:pPr>
            <w:r w:rsidRPr="009D1D7B">
              <w:rPr>
                <w:rFonts w:eastAsia="Arial Unicode MS"/>
                <w:sz w:val="24"/>
                <w:szCs w:val="24"/>
              </w:rPr>
              <w:t xml:space="preserve">Заявки подаются оператору ЭТП в информационно-телекоммуникационной сети «Интернет»: </w:t>
            </w:r>
            <w:hyperlink r:id="rId15" w:history="1">
              <w:r w:rsidR="003F1740" w:rsidRPr="009D1D7B">
                <w:rPr>
                  <w:rStyle w:val="a8"/>
                  <w:rFonts w:eastAsia="Arial Unicode MS"/>
                  <w:sz w:val="24"/>
                  <w:szCs w:val="24"/>
                </w:rPr>
                <w:t>https://etp-region.ru</w:t>
              </w:r>
            </w:hyperlink>
            <w:r w:rsidRPr="009D1D7B">
              <w:rPr>
                <w:rFonts w:eastAsia="Arial Unicode MS"/>
                <w:sz w:val="24"/>
                <w:szCs w:val="24"/>
              </w:rPr>
              <w:t>.</w:t>
            </w:r>
          </w:p>
        </w:tc>
      </w:tr>
      <w:tr w:rsidR="00562DB4" w:rsidRPr="009D1D7B" w14:paraId="5FD72812" w14:textId="77777777" w:rsidTr="003F1740">
        <w:tc>
          <w:tcPr>
            <w:tcW w:w="5103" w:type="dxa"/>
          </w:tcPr>
          <w:p w14:paraId="77696347" w14:textId="77777777" w:rsidR="00562DB4" w:rsidRPr="009D1D7B" w:rsidRDefault="00562DB4" w:rsidP="003F1740">
            <w:pPr>
              <w:pStyle w:val="a9"/>
              <w:ind w:left="0" w:firstLine="426"/>
              <w:jc w:val="both"/>
              <w:rPr>
                <w:rFonts w:eastAsia="Arial Unicode MS"/>
                <w:sz w:val="24"/>
                <w:szCs w:val="24"/>
              </w:rPr>
            </w:pPr>
            <w:r w:rsidRPr="009D1D7B">
              <w:rPr>
                <w:rFonts w:eastAsia="Arial Unicode MS"/>
                <w:sz w:val="24"/>
                <w:szCs w:val="24"/>
              </w:rPr>
              <w:t>Дата, время окончания приема заявок на участие в запросе предложений</w:t>
            </w:r>
          </w:p>
        </w:tc>
        <w:tc>
          <w:tcPr>
            <w:tcW w:w="4678" w:type="dxa"/>
          </w:tcPr>
          <w:p w14:paraId="21128DD0" w14:textId="7C712787" w:rsidR="00562DB4" w:rsidRPr="009D1D7B" w:rsidRDefault="00823C34" w:rsidP="004B7742">
            <w:pPr>
              <w:pStyle w:val="a9"/>
              <w:ind w:left="0" w:firstLine="426"/>
              <w:rPr>
                <w:rFonts w:eastAsia="Arial Unicode MS"/>
                <w:sz w:val="24"/>
                <w:szCs w:val="24"/>
              </w:rPr>
            </w:pPr>
            <w:r w:rsidRPr="009D1D7B">
              <w:rPr>
                <w:rFonts w:eastAsia="Arial Unicode MS"/>
                <w:sz w:val="24"/>
                <w:szCs w:val="24"/>
              </w:rPr>
              <w:t>«</w:t>
            </w:r>
            <w:r w:rsidR="00672B02">
              <w:rPr>
                <w:rFonts w:eastAsia="Arial Unicode MS"/>
                <w:sz w:val="24"/>
                <w:szCs w:val="24"/>
              </w:rPr>
              <w:t>13</w:t>
            </w:r>
            <w:r w:rsidR="00C554AB" w:rsidRPr="009D1D7B">
              <w:rPr>
                <w:rFonts w:eastAsia="Arial Unicode MS"/>
                <w:sz w:val="24"/>
                <w:szCs w:val="24"/>
              </w:rPr>
              <w:t xml:space="preserve">» </w:t>
            </w:r>
            <w:r w:rsidR="003F1740" w:rsidRPr="009D1D7B">
              <w:rPr>
                <w:rFonts w:eastAsia="Arial Unicode MS"/>
                <w:sz w:val="24"/>
                <w:szCs w:val="24"/>
              </w:rPr>
              <w:t>июля</w:t>
            </w:r>
            <w:r w:rsidRPr="009D1D7B">
              <w:rPr>
                <w:rFonts w:eastAsia="Arial Unicode MS"/>
                <w:sz w:val="24"/>
                <w:szCs w:val="24"/>
              </w:rPr>
              <w:t xml:space="preserve"> </w:t>
            </w:r>
            <w:r w:rsidR="001318D1" w:rsidRPr="009D1D7B">
              <w:rPr>
                <w:rFonts w:eastAsia="Arial Unicode MS"/>
                <w:sz w:val="24"/>
                <w:szCs w:val="24"/>
              </w:rPr>
              <w:t>2022</w:t>
            </w:r>
            <w:r w:rsidR="00672B02">
              <w:rPr>
                <w:rFonts w:eastAsia="Arial Unicode MS"/>
                <w:sz w:val="24"/>
                <w:szCs w:val="24"/>
              </w:rPr>
              <w:t xml:space="preserve"> г., 14</w:t>
            </w:r>
            <w:r w:rsidR="00562DB4" w:rsidRPr="009D1D7B">
              <w:rPr>
                <w:rFonts w:eastAsia="Arial Unicode MS"/>
                <w:sz w:val="24"/>
                <w:szCs w:val="24"/>
              </w:rPr>
              <w:t>:00 (местное время г. Якутска) (МСК+6).</w:t>
            </w:r>
          </w:p>
        </w:tc>
      </w:tr>
      <w:tr w:rsidR="00562DB4" w:rsidRPr="009D1D7B" w14:paraId="4A318F30" w14:textId="77777777" w:rsidTr="003F1740">
        <w:tc>
          <w:tcPr>
            <w:tcW w:w="5103" w:type="dxa"/>
          </w:tcPr>
          <w:p w14:paraId="5C292DA1" w14:textId="50DA4847" w:rsidR="00562DB4" w:rsidRPr="009D1D7B" w:rsidRDefault="00C141C3" w:rsidP="003F1740">
            <w:pPr>
              <w:pStyle w:val="a9"/>
              <w:ind w:left="0" w:firstLine="426"/>
              <w:jc w:val="both"/>
              <w:rPr>
                <w:rFonts w:eastAsia="Arial Unicode MS"/>
                <w:sz w:val="24"/>
                <w:szCs w:val="24"/>
              </w:rPr>
            </w:pPr>
            <w:r w:rsidRPr="009D1D7B">
              <w:rPr>
                <w:rFonts w:eastAsia="Arial Unicode MS"/>
                <w:sz w:val="24"/>
                <w:szCs w:val="24"/>
              </w:rPr>
              <w:t>Дата и место рассмотрения заявок на участие в запросе предложений</w:t>
            </w:r>
            <w:r w:rsidR="00011865" w:rsidRPr="009D1D7B">
              <w:rPr>
                <w:rFonts w:eastAsia="Arial Unicode MS"/>
                <w:sz w:val="24"/>
                <w:szCs w:val="24"/>
              </w:rPr>
              <w:t>, подведения итогов</w:t>
            </w:r>
          </w:p>
        </w:tc>
        <w:tc>
          <w:tcPr>
            <w:tcW w:w="4678" w:type="dxa"/>
          </w:tcPr>
          <w:p w14:paraId="32C85354" w14:textId="343ED584" w:rsidR="00562DB4" w:rsidRPr="009D1D7B" w:rsidRDefault="00672B02" w:rsidP="004B7742">
            <w:pPr>
              <w:pStyle w:val="a9"/>
              <w:ind w:left="0" w:firstLine="426"/>
              <w:rPr>
                <w:rFonts w:eastAsia="Arial Unicode MS"/>
                <w:sz w:val="24"/>
                <w:szCs w:val="24"/>
              </w:rPr>
            </w:pPr>
            <w:r>
              <w:rPr>
                <w:rFonts w:eastAsia="Arial Unicode MS"/>
                <w:sz w:val="24"/>
                <w:szCs w:val="24"/>
              </w:rPr>
              <w:t>«13</w:t>
            </w:r>
            <w:bookmarkStart w:id="0" w:name="_GoBack"/>
            <w:bookmarkEnd w:id="0"/>
            <w:r w:rsidR="003F1740" w:rsidRPr="009D1D7B">
              <w:rPr>
                <w:rFonts w:eastAsia="Arial Unicode MS"/>
                <w:sz w:val="24"/>
                <w:szCs w:val="24"/>
              </w:rPr>
              <w:t xml:space="preserve">» июля </w:t>
            </w:r>
            <w:r w:rsidR="001318D1" w:rsidRPr="009D1D7B">
              <w:rPr>
                <w:rFonts w:eastAsia="Arial Unicode MS"/>
                <w:sz w:val="24"/>
                <w:szCs w:val="24"/>
              </w:rPr>
              <w:t>2022</w:t>
            </w:r>
            <w:r w:rsidR="00C141C3" w:rsidRPr="009D1D7B">
              <w:rPr>
                <w:rFonts w:eastAsia="Arial Unicode MS"/>
                <w:sz w:val="24"/>
                <w:szCs w:val="24"/>
              </w:rPr>
              <w:t xml:space="preserve"> г. по адресу Заказчика </w:t>
            </w:r>
            <w:r w:rsidR="00060116" w:rsidRPr="009D1D7B">
              <w:rPr>
                <w:rFonts w:eastAsia="Arial Unicode MS"/>
                <w:sz w:val="24"/>
                <w:szCs w:val="24"/>
              </w:rPr>
              <w:t>закупки</w:t>
            </w:r>
            <w:r w:rsidR="00C141C3" w:rsidRPr="009D1D7B">
              <w:rPr>
                <w:rFonts w:eastAsia="Arial Unicode MS"/>
                <w:sz w:val="24"/>
                <w:szCs w:val="24"/>
              </w:rPr>
              <w:t>, Актовый зал, 4 -этаж.</w:t>
            </w:r>
          </w:p>
        </w:tc>
      </w:tr>
    </w:tbl>
    <w:p w14:paraId="0BDC1C33" w14:textId="77777777" w:rsidR="00562DB4" w:rsidRPr="009D1D7B" w:rsidRDefault="00562DB4" w:rsidP="009D2B24">
      <w:pPr>
        <w:pStyle w:val="a9"/>
        <w:ind w:left="0" w:firstLine="426"/>
        <w:rPr>
          <w:rFonts w:eastAsia="Arial Unicode MS"/>
          <w:sz w:val="24"/>
          <w:szCs w:val="24"/>
        </w:rPr>
      </w:pPr>
    </w:p>
    <w:p w14:paraId="16328FD8" w14:textId="0A7F2AC1" w:rsidR="00855DD1" w:rsidRPr="009D1D7B" w:rsidRDefault="00871EC9" w:rsidP="009D1D7B">
      <w:pPr>
        <w:pStyle w:val="a9"/>
        <w:numPr>
          <w:ilvl w:val="1"/>
          <w:numId w:val="40"/>
        </w:numPr>
        <w:ind w:left="0" w:firstLine="426"/>
        <w:jc w:val="both"/>
        <w:rPr>
          <w:rFonts w:eastAsia="Arial Unicode MS"/>
          <w:sz w:val="24"/>
          <w:szCs w:val="24"/>
        </w:rPr>
      </w:pPr>
      <w:r w:rsidRPr="009D1D7B">
        <w:rPr>
          <w:rFonts w:eastAsia="Arial Unicode MS"/>
          <w:b/>
          <w:sz w:val="24"/>
          <w:szCs w:val="24"/>
        </w:rPr>
        <w:t>Размер обеспечения заявки на участие в запросе предложений:</w:t>
      </w:r>
      <w:r w:rsidRPr="009D1D7B">
        <w:rPr>
          <w:rFonts w:eastAsia="Arial Unicode MS"/>
          <w:sz w:val="24"/>
          <w:szCs w:val="24"/>
        </w:rPr>
        <w:t xml:space="preserve"> </w:t>
      </w:r>
      <w:r w:rsidR="007A4F12" w:rsidRPr="009D1D7B">
        <w:rPr>
          <w:rFonts w:eastAsia="Arial Unicode MS"/>
          <w:sz w:val="24"/>
          <w:szCs w:val="24"/>
        </w:rPr>
        <w:t xml:space="preserve">Установлен в размере 2% от начальной (максимальной) цены договора и составляет </w:t>
      </w:r>
      <w:r w:rsidR="009D1D7B" w:rsidRPr="009D1D7B">
        <w:rPr>
          <w:rFonts w:eastAsia="Arial Unicode MS"/>
          <w:sz w:val="24"/>
          <w:szCs w:val="24"/>
        </w:rPr>
        <w:t>1</w:t>
      </w:r>
      <w:r w:rsidR="00104300" w:rsidRPr="009D1D7B">
        <w:rPr>
          <w:rFonts w:eastAsia="Arial Unicode MS"/>
          <w:sz w:val="24"/>
          <w:szCs w:val="24"/>
        </w:rPr>
        <w:t>6</w:t>
      </w:r>
      <w:r w:rsidR="009D1D7B" w:rsidRPr="009D1D7B">
        <w:rPr>
          <w:rFonts w:eastAsia="Arial Unicode MS"/>
          <w:sz w:val="24"/>
          <w:szCs w:val="24"/>
        </w:rPr>
        <w:t>5</w:t>
      </w:r>
      <w:r w:rsidR="003F1740" w:rsidRPr="009D1D7B">
        <w:rPr>
          <w:rFonts w:eastAsia="Arial Unicode MS"/>
          <w:sz w:val="24"/>
          <w:szCs w:val="24"/>
        </w:rPr>
        <w:t> </w:t>
      </w:r>
      <w:r w:rsidR="009D1D7B" w:rsidRPr="009D1D7B">
        <w:rPr>
          <w:rFonts w:eastAsia="Arial Unicode MS"/>
          <w:sz w:val="24"/>
          <w:szCs w:val="24"/>
        </w:rPr>
        <w:t>539</w:t>
      </w:r>
      <w:r w:rsidR="007A4F12" w:rsidRPr="009D1D7B">
        <w:rPr>
          <w:rFonts w:eastAsia="Arial Unicode MS"/>
          <w:sz w:val="24"/>
          <w:szCs w:val="24"/>
        </w:rPr>
        <w:t xml:space="preserve"> (</w:t>
      </w:r>
      <w:r w:rsidR="009D1D7B" w:rsidRPr="009D1D7B">
        <w:rPr>
          <w:rFonts w:eastAsia="Arial Unicode MS"/>
          <w:sz w:val="24"/>
          <w:szCs w:val="24"/>
        </w:rPr>
        <w:t>сто шестьдесят пять тысяч пятьсот тридцать девять</w:t>
      </w:r>
      <w:r w:rsidR="007A4F12" w:rsidRPr="009D1D7B">
        <w:rPr>
          <w:rFonts w:eastAsia="Arial Unicode MS"/>
          <w:sz w:val="24"/>
          <w:szCs w:val="24"/>
        </w:rPr>
        <w:t>) рубл</w:t>
      </w:r>
      <w:r w:rsidR="009D1D7B" w:rsidRPr="009D1D7B">
        <w:rPr>
          <w:rFonts w:eastAsia="Arial Unicode MS"/>
          <w:sz w:val="24"/>
          <w:szCs w:val="24"/>
        </w:rPr>
        <w:t>ей 63 копей</w:t>
      </w:r>
      <w:r w:rsidR="007A4F12" w:rsidRPr="009D1D7B">
        <w:rPr>
          <w:rFonts w:eastAsia="Arial Unicode MS"/>
          <w:sz w:val="24"/>
          <w:szCs w:val="24"/>
        </w:rPr>
        <w:t>к</w:t>
      </w:r>
      <w:r w:rsidR="009D1D7B" w:rsidRPr="009D1D7B">
        <w:rPr>
          <w:rFonts w:eastAsia="Arial Unicode MS"/>
          <w:sz w:val="24"/>
          <w:szCs w:val="24"/>
        </w:rPr>
        <w:t>и</w:t>
      </w:r>
      <w:r w:rsidR="007A4F12" w:rsidRPr="009D1D7B">
        <w:rPr>
          <w:rFonts w:eastAsia="Arial Unicode MS"/>
          <w:sz w:val="24"/>
          <w:szCs w:val="24"/>
        </w:rPr>
        <w:t>.</w:t>
      </w:r>
    </w:p>
    <w:p w14:paraId="2CC5179A" w14:textId="06AFEFE6" w:rsidR="00871EC9" w:rsidRPr="009D1D7B" w:rsidRDefault="00871EC9" w:rsidP="009D2B24">
      <w:pPr>
        <w:pStyle w:val="a9"/>
        <w:numPr>
          <w:ilvl w:val="1"/>
          <w:numId w:val="40"/>
        </w:numPr>
        <w:ind w:left="0" w:firstLine="426"/>
        <w:jc w:val="both"/>
        <w:rPr>
          <w:rFonts w:eastAsia="Arial Unicode MS"/>
          <w:sz w:val="24"/>
          <w:szCs w:val="24"/>
        </w:rPr>
      </w:pPr>
      <w:r w:rsidRPr="009D1D7B">
        <w:rPr>
          <w:rFonts w:eastAsia="Arial Unicode MS"/>
          <w:b/>
          <w:sz w:val="24"/>
          <w:szCs w:val="24"/>
        </w:rPr>
        <w:lastRenderedPageBreak/>
        <w:t xml:space="preserve">Размер обеспечения </w:t>
      </w:r>
      <w:r w:rsidR="00855DD1" w:rsidRPr="009D1D7B">
        <w:rPr>
          <w:rFonts w:eastAsia="Arial Unicode MS"/>
          <w:b/>
          <w:sz w:val="24"/>
          <w:szCs w:val="24"/>
        </w:rPr>
        <w:t>исполнения договора</w:t>
      </w:r>
      <w:r w:rsidRPr="009D1D7B">
        <w:rPr>
          <w:rFonts w:eastAsia="Arial Unicode MS"/>
          <w:b/>
          <w:sz w:val="24"/>
          <w:szCs w:val="24"/>
        </w:rPr>
        <w:t>:</w:t>
      </w:r>
      <w:r w:rsidR="009F09A6" w:rsidRPr="009D1D7B">
        <w:rPr>
          <w:rFonts w:eastAsia="Arial Unicode MS"/>
          <w:sz w:val="24"/>
          <w:szCs w:val="24"/>
        </w:rPr>
        <w:t xml:space="preserve"> </w:t>
      </w:r>
      <w:r w:rsidR="00823C34" w:rsidRPr="009D1D7B">
        <w:rPr>
          <w:rFonts w:eastAsia="Arial Unicode MS"/>
          <w:sz w:val="24"/>
          <w:szCs w:val="24"/>
        </w:rPr>
        <w:t>У</w:t>
      </w:r>
      <w:r w:rsidR="009F09A6" w:rsidRPr="009D1D7B">
        <w:rPr>
          <w:rFonts w:eastAsia="Arial Unicode MS"/>
          <w:sz w:val="24"/>
          <w:szCs w:val="24"/>
        </w:rPr>
        <w:t>становлен в размере 5</w:t>
      </w:r>
      <w:r w:rsidRPr="009D1D7B">
        <w:rPr>
          <w:rFonts w:eastAsia="Arial Unicode MS"/>
          <w:sz w:val="24"/>
          <w:szCs w:val="24"/>
        </w:rPr>
        <w:t xml:space="preserve">% от начальной (максимальной) цены договора и составляет </w:t>
      </w:r>
      <w:r w:rsidR="009D1D7B" w:rsidRPr="009D1D7B">
        <w:rPr>
          <w:rFonts w:eastAsia="Arial Unicode MS"/>
          <w:sz w:val="24"/>
          <w:szCs w:val="24"/>
        </w:rPr>
        <w:t>413 849</w:t>
      </w:r>
      <w:r w:rsidRPr="009D1D7B">
        <w:rPr>
          <w:rFonts w:eastAsia="Arial Unicode MS"/>
          <w:sz w:val="24"/>
          <w:szCs w:val="24"/>
        </w:rPr>
        <w:t xml:space="preserve"> (</w:t>
      </w:r>
      <w:r w:rsidR="009D1D7B" w:rsidRPr="009D1D7B">
        <w:rPr>
          <w:rFonts w:eastAsia="Arial Unicode MS"/>
          <w:sz w:val="24"/>
          <w:szCs w:val="24"/>
        </w:rPr>
        <w:t>четыреста тринадцать тысяч восемьсот сорок девять</w:t>
      </w:r>
      <w:r w:rsidRPr="009D1D7B">
        <w:rPr>
          <w:rFonts w:eastAsia="Arial Unicode MS"/>
          <w:sz w:val="24"/>
          <w:szCs w:val="24"/>
        </w:rPr>
        <w:t>) рубл</w:t>
      </w:r>
      <w:r w:rsidR="009D1D7B" w:rsidRPr="009D1D7B">
        <w:rPr>
          <w:rFonts w:eastAsia="Arial Unicode MS"/>
          <w:sz w:val="24"/>
          <w:szCs w:val="24"/>
        </w:rPr>
        <w:t>ей 07</w:t>
      </w:r>
      <w:r w:rsidRPr="009D1D7B">
        <w:rPr>
          <w:rFonts w:eastAsia="Arial Unicode MS"/>
          <w:sz w:val="24"/>
          <w:szCs w:val="24"/>
        </w:rPr>
        <w:t xml:space="preserve"> копеек.</w:t>
      </w:r>
    </w:p>
    <w:p w14:paraId="20274963" w14:textId="77777777" w:rsidR="00936686" w:rsidRDefault="00936686" w:rsidP="009D2B24">
      <w:pPr>
        <w:pStyle w:val="a9"/>
        <w:tabs>
          <w:tab w:val="left" w:pos="-180"/>
          <w:tab w:val="left" w:pos="426"/>
          <w:tab w:val="left" w:pos="567"/>
        </w:tabs>
        <w:ind w:left="0" w:firstLine="426"/>
        <w:jc w:val="both"/>
        <w:rPr>
          <w:sz w:val="24"/>
          <w:szCs w:val="24"/>
        </w:rPr>
      </w:pPr>
    </w:p>
    <w:p w14:paraId="1E3717A9" w14:textId="1E647446" w:rsidR="00936686" w:rsidRPr="009D2B24" w:rsidRDefault="00936686" w:rsidP="00936686">
      <w:pPr>
        <w:pStyle w:val="a9"/>
        <w:numPr>
          <w:ilvl w:val="1"/>
          <w:numId w:val="40"/>
        </w:numPr>
        <w:tabs>
          <w:tab w:val="left" w:pos="-180"/>
          <w:tab w:val="left" w:pos="426"/>
          <w:tab w:val="left" w:pos="567"/>
        </w:tabs>
        <w:ind w:left="0" w:firstLine="426"/>
        <w:jc w:val="both"/>
        <w:rPr>
          <w:sz w:val="24"/>
          <w:szCs w:val="24"/>
        </w:rPr>
      </w:pPr>
      <w:r w:rsidRPr="00D35CA8">
        <w:rPr>
          <w:b/>
          <w:sz w:val="24"/>
          <w:szCs w:val="24"/>
        </w:rPr>
        <w:t>Ограничение участия в определении поставщика (подрядчика, исполнителя)</w:t>
      </w:r>
      <w:r>
        <w:rPr>
          <w:sz w:val="24"/>
          <w:szCs w:val="24"/>
        </w:rPr>
        <w:t xml:space="preserve"> – </w:t>
      </w:r>
      <w:r w:rsidR="003F1740">
        <w:rPr>
          <w:sz w:val="24"/>
          <w:szCs w:val="24"/>
        </w:rPr>
        <w:t>не установлены</w:t>
      </w:r>
      <w:r>
        <w:rPr>
          <w:sz w:val="24"/>
          <w:szCs w:val="24"/>
        </w:rPr>
        <w:t>.</w:t>
      </w:r>
    </w:p>
    <w:p w14:paraId="429366D1" w14:textId="77777777" w:rsidR="00421CCA" w:rsidRPr="009D2B24" w:rsidRDefault="00421CCA" w:rsidP="009D2B24">
      <w:pPr>
        <w:pStyle w:val="a9"/>
        <w:tabs>
          <w:tab w:val="left" w:pos="-180"/>
          <w:tab w:val="left" w:pos="426"/>
          <w:tab w:val="left" w:pos="567"/>
        </w:tabs>
        <w:ind w:left="0" w:firstLine="426"/>
        <w:jc w:val="both"/>
        <w:rPr>
          <w:sz w:val="24"/>
          <w:szCs w:val="24"/>
        </w:rPr>
      </w:pPr>
    </w:p>
    <w:p w14:paraId="2BDC3126" w14:textId="77777777" w:rsidR="00FA7D26" w:rsidRDefault="00FA7D26" w:rsidP="009D2B24">
      <w:pPr>
        <w:pStyle w:val="a9"/>
        <w:widowControl w:val="0"/>
        <w:numPr>
          <w:ilvl w:val="1"/>
          <w:numId w:val="40"/>
        </w:numPr>
        <w:autoSpaceDE w:val="0"/>
        <w:autoSpaceDN w:val="0"/>
        <w:adjustRightInd w:val="0"/>
        <w:ind w:left="0" w:firstLine="426"/>
        <w:jc w:val="both"/>
        <w:outlineLvl w:val="0"/>
        <w:rPr>
          <w:sz w:val="24"/>
          <w:szCs w:val="24"/>
        </w:rPr>
      </w:pPr>
      <w:r w:rsidRPr="009D2B24">
        <w:rPr>
          <w:b/>
          <w:sz w:val="24"/>
          <w:szCs w:val="24"/>
        </w:rPr>
        <w:t>Отказ от проведения запроса предложений:</w:t>
      </w:r>
      <w:r w:rsidRPr="009D2B24">
        <w:rPr>
          <w:sz w:val="24"/>
          <w:szCs w:val="24"/>
        </w:rPr>
        <w:t xml:space="preserve"> заказчик вправе принять решение об отказе от проведения запроса предложений в любое время до даты окончания срока подачи заявок на участие в запросе предложений. </w:t>
      </w:r>
    </w:p>
    <w:p w14:paraId="506A00B9" w14:textId="77777777" w:rsidR="00FA7D26" w:rsidRPr="00FA7D26" w:rsidRDefault="00FA7D26" w:rsidP="00FA7D26">
      <w:pPr>
        <w:ind w:firstLine="426"/>
        <w:jc w:val="both"/>
        <w:rPr>
          <w:sz w:val="22"/>
          <w:szCs w:val="22"/>
        </w:rPr>
      </w:pPr>
    </w:p>
    <w:p w14:paraId="0DAA887C" w14:textId="77777777" w:rsidR="00EB138A" w:rsidRDefault="00EB138A" w:rsidP="00E0028A">
      <w:pPr>
        <w:keepNext/>
        <w:ind w:firstLine="426"/>
        <w:outlineLvl w:val="0"/>
        <w:rPr>
          <w:b/>
          <w:bCs/>
          <w:caps/>
          <w:sz w:val="22"/>
          <w:szCs w:val="22"/>
        </w:rPr>
      </w:pPr>
    </w:p>
    <w:p w14:paraId="3852A4DD" w14:textId="77777777" w:rsidR="00011865" w:rsidRDefault="00011865">
      <w:pPr>
        <w:spacing w:after="160" w:line="259" w:lineRule="auto"/>
        <w:rPr>
          <w:b/>
          <w:bCs/>
          <w:caps/>
          <w:sz w:val="22"/>
          <w:szCs w:val="22"/>
        </w:rPr>
      </w:pPr>
      <w:r>
        <w:rPr>
          <w:b/>
          <w:bCs/>
          <w:caps/>
          <w:sz w:val="22"/>
          <w:szCs w:val="22"/>
        </w:rPr>
        <w:br w:type="page"/>
      </w:r>
    </w:p>
    <w:p w14:paraId="6242B744" w14:textId="1C4C5B2E" w:rsidR="00CF039E" w:rsidRPr="008764CD" w:rsidRDefault="00CF039E" w:rsidP="00620C8A">
      <w:pPr>
        <w:keepNext/>
        <w:ind w:firstLine="426"/>
        <w:jc w:val="center"/>
        <w:outlineLvl w:val="0"/>
        <w:rPr>
          <w:b/>
          <w:bCs/>
          <w:sz w:val="22"/>
          <w:szCs w:val="22"/>
        </w:rPr>
      </w:pPr>
      <w:r w:rsidRPr="002B5040">
        <w:rPr>
          <w:b/>
          <w:bCs/>
          <w:caps/>
          <w:sz w:val="22"/>
          <w:szCs w:val="22"/>
        </w:rPr>
        <w:lastRenderedPageBreak/>
        <w:t>Раздел I</w:t>
      </w:r>
      <w:r>
        <w:rPr>
          <w:b/>
          <w:bCs/>
          <w:caps/>
          <w:sz w:val="22"/>
          <w:szCs w:val="22"/>
          <w:lang w:val="en-US"/>
        </w:rPr>
        <w:t>II</w:t>
      </w:r>
      <w:r w:rsidRPr="002B5040">
        <w:rPr>
          <w:b/>
          <w:bCs/>
          <w:caps/>
          <w:sz w:val="22"/>
          <w:szCs w:val="22"/>
        </w:rPr>
        <w:t xml:space="preserve">. </w:t>
      </w:r>
      <w:r w:rsidR="00C53B63">
        <w:rPr>
          <w:b/>
          <w:bCs/>
          <w:caps/>
          <w:sz w:val="22"/>
          <w:szCs w:val="22"/>
        </w:rPr>
        <w:t>ОБЩИЕ УСЛОВИЯ ПРОВЕДЕНИЯ ЗАКУПКИ</w:t>
      </w:r>
    </w:p>
    <w:p w14:paraId="347D8AB7" w14:textId="77777777" w:rsidR="00FA7D26" w:rsidRDefault="00FA7D26" w:rsidP="00E33FE8">
      <w:pPr>
        <w:keepNext/>
        <w:ind w:firstLine="720"/>
        <w:jc w:val="center"/>
        <w:outlineLvl w:val="0"/>
        <w:rPr>
          <w:b/>
          <w:bCs/>
          <w:sz w:val="22"/>
          <w:szCs w:val="22"/>
        </w:rPr>
      </w:pPr>
    </w:p>
    <w:p w14:paraId="4F3F4E3E" w14:textId="77777777" w:rsidR="00FA7D26" w:rsidRDefault="00FA7D26" w:rsidP="00E33FE8">
      <w:pPr>
        <w:keepNext/>
        <w:ind w:firstLine="720"/>
        <w:jc w:val="center"/>
        <w:outlineLvl w:val="0"/>
        <w:rPr>
          <w:b/>
          <w:bCs/>
          <w:sz w:val="22"/>
          <w:szCs w:val="22"/>
        </w:rPr>
      </w:pPr>
    </w:p>
    <w:p w14:paraId="4AA99077" w14:textId="77777777" w:rsidR="00E0028A" w:rsidRPr="009D2B24" w:rsidRDefault="00E0028A" w:rsidP="00F47B45">
      <w:pPr>
        <w:pStyle w:val="a9"/>
        <w:numPr>
          <w:ilvl w:val="1"/>
          <w:numId w:val="42"/>
        </w:numPr>
        <w:ind w:left="0" w:firstLine="426"/>
        <w:jc w:val="both"/>
        <w:rPr>
          <w:b/>
          <w:color w:val="000000"/>
          <w:sz w:val="24"/>
          <w:szCs w:val="24"/>
        </w:rPr>
      </w:pPr>
      <w:r w:rsidRPr="009D2B24">
        <w:rPr>
          <w:b/>
          <w:color w:val="000000"/>
          <w:sz w:val="24"/>
          <w:szCs w:val="24"/>
        </w:rPr>
        <w:t xml:space="preserve">Требования к содержанию и составу заявки на участие в </w:t>
      </w:r>
      <w:r w:rsidR="00990C57">
        <w:rPr>
          <w:b/>
          <w:color w:val="000000"/>
          <w:sz w:val="24"/>
          <w:szCs w:val="24"/>
        </w:rPr>
        <w:t>закупке</w:t>
      </w:r>
      <w:r w:rsidRPr="009D2B24">
        <w:rPr>
          <w:b/>
          <w:color w:val="000000"/>
          <w:sz w:val="24"/>
          <w:szCs w:val="24"/>
        </w:rPr>
        <w:t>.</w:t>
      </w:r>
      <w:r w:rsidRPr="009D2B24">
        <w:rPr>
          <w:sz w:val="24"/>
          <w:szCs w:val="24"/>
        </w:rPr>
        <w:t xml:space="preserve"> </w:t>
      </w:r>
    </w:p>
    <w:p w14:paraId="66180D4E" w14:textId="77777777" w:rsidR="00E0028A" w:rsidRPr="009D2B24" w:rsidRDefault="00E0028A" w:rsidP="00E0028A">
      <w:pPr>
        <w:spacing w:before="100" w:beforeAutospacing="1" w:after="100" w:afterAutospacing="1"/>
        <w:ind w:firstLine="567"/>
        <w:contextualSpacing/>
        <w:jc w:val="both"/>
        <w:rPr>
          <w:color w:val="000000"/>
        </w:rPr>
      </w:pPr>
      <w:r w:rsidRPr="009D2B24">
        <w:rPr>
          <w:color w:val="000000"/>
        </w:rPr>
        <w:t>Участник должен подготовить заявку</w:t>
      </w:r>
      <w:r w:rsidR="0062241E">
        <w:rPr>
          <w:color w:val="000000"/>
        </w:rPr>
        <w:t xml:space="preserve"> на участие в запросе предложений</w:t>
      </w:r>
      <w:r w:rsidRPr="009D2B24">
        <w:rPr>
          <w:color w:val="000000"/>
        </w:rPr>
        <w:t xml:space="preserve"> (Далее – Заявка)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14:paraId="43C34EA4" w14:textId="77777777" w:rsidR="00E0028A" w:rsidRPr="009D2B24" w:rsidRDefault="00E0028A" w:rsidP="00E0028A">
      <w:pPr>
        <w:spacing w:before="100" w:beforeAutospacing="1" w:after="100" w:afterAutospacing="1"/>
        <w:ind w:firstLine="567"/>
        <w:contextualSpacing/>
        <w:jc w:val="both"/>
        <w:rPr>
          <w:color w:val="000000"/>
        </w:rPr>
      </w:pPr>
      <w:r w:rsidRPr="009D2B24">
        <w:rPr>
          <w:color w:val="000000"/>
        </w:rPr>
        <w:t xml:space="preserve">Документы на участие в </w:t>
      </w:r>
      <w:r w:rsidR="0062241E">
        <w:rPr>
          <w:color w:val="000000"/>
        </w:rPr>
        <w:t>запросе предложений</w:t>
      </w:r>
      <w:r w:rsidRPr="009D2B24">
        <w:rPr>
          <w:color w:val="000000"/>
        </w:rPr>
        <w:t xml:space="preserve"> и вся переписка</w:t>
      </w:r>
      <w:r w:rsidR="006E7971">
        <w:rPr>
          <w:color w:val="000000"/>
        </w:rPr>
        <w:t>,</w:t>
      </w:r>
      <w:r w:rsidRPr="009D2B24">
        <w:rPr>
          <w:color w:val="000000"/>
        </w:rPr>
        <w:t xml:space="preserve"> связанная с проведением </w:t>
      </w:r>
      <w:r w:rsidR="0062241E">
        <w:rPr>
          <w:color w:val="000000"/>
        </w:rPr>
        <w:t>запроса предложений</w:t>
      </w:r>
      <w:r w:rsidRPr="009D2B24">
        <w:rPr>
          <w:color w:val="000000"/>
        </w:rPr>
        <w:t xml:space="preserve"> должны быть написаны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В случае противоречия представленного документа и его перевода преимущество будет иметь перевод.</w:t>
      </w:r>
    </w:p>
    <w:p w14:paraId="36ACB33C" w14:textId="77777777" w:rsidR="00E0028A" w:rsidRPr="009D2B24" w:rsidRDefault="00E0028A" w:rsidP="00E0028A">
      <w:pPr>
        <w:spacing w:before="100" w:beforeAutospacing="1" w:after="100" w:afterAutospacing="1"/>
        <w:ind w:firstLine="567"/>
        <w:contextualSpacing/>
        <w:jc w:val="both"/>
        <w:rPr>
          <w:color w:val="000000"/>
        </w:rPr>
      </w:pPr>
      <w:r w:rsidRPr="009D2B24">
        <w:rPr>
          <w:color w:val="000000"/>
        </w:rPr>
        <w:t xml:space="preserve">В случае если для участия в </w:t>
      </w:r>
      <w:r w:rsidR="0062241E">
        <w:rPr>
          <w:color w:val="000000"/>
        </w:rPr>
        <w:t>запросе предложений</w:t>
      </w:r>
      <w:r w:rsidRPr="009D2B24">
        <w:rPr>
          <w:color w:val="000000"/>
        </w:rPr>
        <w:t xml:space="preserve"> иностранному лицу потребуется извещение, </w:t>
      </w:r>
      <w:r w:rsidR="00060116">
        <w:rPr>
          <w:color w:val="000000"/>
        </w:rPr>
        <w:t>закупочная</w:t>
      </w:r>
      <w:r w:rsidRPr="009D2B24">
        <w:rPr>
          <w:color w:val="000000"/>
        </w:rPr>
        <w:t xml:space="preserve"> документация на иностранном языке, перевод на иностранный язык такое лицо осуществляет самостоятельно и за свой счет.</w:t>
      </w:r>
    </w:p>
    <w:p w14:paraId="1A64CD7B" w14:textId="77777777" w:rsidR="00E0028A" w:rsidRPr="009D2B24" w:rsidRDefault="00E0028A" w:rsidP="00E0028A">
      <w:pPr>
        <w:spacing w:before="100" w:beforeAutospacing="1" w:after="100" w:afterAutospacing="1"/>
        <w:ind w:firstLine="567"/>
        <w:contextualSpacing/>
        <w:jc w:val="both"/>
        <w:rPr>
          <w:color w:val="000000"/>
        </w:rPr>
      </w:pPr>
      <w:r w:rsidRPr="009D2B24">
        <w:rPr>
          <w:color w:val="00000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282BA281" w14:textId="77777777" w:rsidR="00E0028A" w:rsidRPr="00E0028A" w:rsidRDefault="00E0028A" w:rsidP="00E0028A">
      <w:pPr>
        <w:ind w:firstLine="567"/>
        <w:contextualSpacing/>
        <w:jc w:val="both"/>
        <w:rPr>
          <w:color w:val="000000"/>
        </w:rPr>
      </w:pPr>
      <w:r w:rsidRPr="00E0028A">
        <w:rPr>
          <w:color w:val="000000"/>
        </w:rPr>
        <w:t xml:space="preserve">Соблюдение участником закупки указанных требований означает, что все документы и сведения, входящие в состав заявки на участие в </w:t>
      </w:r>
      <w:r w:rsidR="00706FA3">
        <w:rPr>
          <w:color w:val="000000"/>
        </w:rPr>
        <w:t>запросе предложений</w:t>
      </w:r>
      <w:r w:rsidRPr="00E0028A">
        <w:rPr>
          <w:color w:val="000000"/>
        </w:rPr>
        <w:t xml:space="preserve"> поданы от имени участника закупки, а также подтверждает подлинность и достоверность представленных в составе заявки на участие в </w:t>
      </w:r>
      <w:r w:rsidR="00706FA3">
        <w:rPr>
          <w:color w:val="000000"/>
        </w:rPr>
        <w:t>запросе предложений</w:t>
      </w:r>
      <w:r w:rsidRPr="00E0028A">
        <w:rPr>
          <w:color w:val="000000"/>
        </w:rPr>
        <w:t xml:space="preserve"> документов и сведений. Никакие исправления в заявке на участие в </w:t>
      </w:r>
      <w:r w:rsidR="00706FA3">
        <w:rPr>
          <w:color w:val="000000"/>
        </w:rPr>
        <w:t>запросе предложений</w:t>
      </w:r>
      <w:r w:rsidRPr="00E0028A">
        <w:rPr>
          <w:color w:val="000000"/>
        </w:rPr>
        <w:t xml:space="preserve"> не будут иметь силу, за исключением тех случаев, когда они подписаны лицом или лицами, подписывающими заявку на участие </w:t>
      </w:r>
      <w:r w:rsidR="00706FA3">
        <w:rPr>
          <w:color w:val="000000"/>
        </w:rPr>
        <w:t>запросе предложений</w:t>
      </w:r>
      <w:r w:rsidRPr="00E0028A">
        <w:rPr>
          <w:color w:val="000000"/>
        </w:rPr>
        <w:t xml:space="preserve">. Заявка на участие в </w:t>
      </w:r>
      <w:r w:rsidR="00706FA3">
        <w:rPr>
          <w:color w:val="000000"/>
        </w:rPr>
        <w:t>запросе предложений</w:t>
      </w:r>
      <w:r w:rsidRPr="00E0028A">
        <w:rPr>
          <w:color w:val="000000"/>
        </w:rPr>
        <w:t xml:space="preserve"> должна содержать сведения и документы, указанные в </w:t>
      </w:r>
      <w:r w:rsidR="00706FA3">
        <w:rPr>
          <w:color w:val="000000"/>
        </w:rPr>
        <w:t>документации о проведении запроса предложений</w:t>
      </w:r>
      <w:r w:rsidRPr="00E0028A">
        <w:rPr>
          <w:color w:val="000000"/>
        </w:rPr>
        <w:t xml:space="preserve">. Значения показателей товаров, предоставляемых участником, не должны допускать разночтений или иметь двусмысленное толкование. Непредставление необходимых документов и сведений в составе заявки, наличие в таких документах недостоверных сведений об участнике размещения заказа или об услугах, на оказание которых размещается заказ, является риском участника размещения заказа, подавшего такую заявку, и является основанием для не допуска участника </w:t>
      </w:r>
      <w:r w:rsidR="00706FA3">
        <w:rPr>
          <w:color w:val="000000"/>
        </w:rPr>
        <w:t>запроса предложений</w:t>
      </w:r>
      <w:r w:rsidRPr="00E0028A">
        <w:rPr>
          <w:color w:val="000000"/>
        </w:rPr>
        <w:t xml:space="preserve"> к участию в </w:t>
      </w:r>
      <w:r w:rsidR="00706FA3">
        <w:rPr>
          <w:color w:val="000000"/>
        </w:rPr>
        <w:t>запросе предложений</w:t>
      </w:r>
      <w:r w:rsidRPr="00E0028A">
        <w:rPr>
          <w:color w:val="000000"/>
        </w:rPr>
        <w:t>. Неполное предоставление участником закупки сведений и документов, требующихся в документации</w:t>
      </w:r>
      <w:r w:rsidR="00706FA3">
        <w:rPr>
          <w:color w:val="000000"/>
        </w:rPr>
        <w:t xml:space="preserve"> о проведении запроса предложений</w:t>
      </w:r>
      <w:r w:rsidRPr="00E0028A">
        <w:rPr>
          <w:color w:val="000000"/>
        </w:rPr>
        <w:t xml:space="preserve">, или же подача заявки на участие в </w:t>
      </w:r>
      <w:r w:rsidR="00706FA3">
        <w:rPr>
          <w:color w:val="000000"/>
        </w:rPr>
        <w:t>запросе предложений</w:t>
      </w:r>
      <w:r w:rsidRPr="00E0028A">
        <w:rPr>
          <w:color w:val="000000"/>
        </w:rPr>
        <w:t>, по существу не отвечающей требованиям документации</w:t>
      </w:r>
      <w:r w:rsidR="00706FA3">
        <w:rPr>
          <w:color w:val="000000"/>
        </w:rPr>
        <w:t xml:space="preserve"> о проведении запроса предложений</w:t>
      </w:r>
      <w:r w:rsidRPr="00E0028A">
        <w:rPr>
          <w:color w:val="000000"/>
        </w:rPr>
        <w:t xml:space="preserve">, дает право закупочной комиссии отклонить заявку на участие в </w:t>
      </w:r>
      <w:r w:rsidR="00706FA3">
        <w:rPr>
          <w:color w:val="000000"/>
        </w:rPr>
        <w:t>запросе предложений</w:t>
      </w:r>
      <w:r w:rsidRPr="00E0028A">
        <w:rPr>
          <w:color w:val="000000"/>
        </w:rPr>
        <w:t>.</w:t>
      </w:r>
    </w:p>
    <w:p w14:paraId="2D05F8E5" w14:textId="77777777" w:rsidR="00E0028A" w:rsidRPr="00E0028A" w:rsidRDefault="00E0028A" w:rsidP="00E0028A">
      <w:pPr>
        <w:autoSpaceDE w:val="0"/>
        <w:autoSpaceDN w:val="0"/>
        <w:adjustRightInd w:val="0"/>
        <w:ind w:firstLine="540"/>
        <w:contextualSpacing/>
        <w:jc w:val="both"/>
      </w:pPr>
      <w:r w:rsidRPr="00E0028A">
        <w:t>Участник вправе изменить или отозвать свою заявку в любой момент до истечения срока подачи заявок</w:t>
      </w:r>
      <w:r w:rsidR="00706FA3">
        <w:t xml:space="preserve"> на участие в запросе предложений</w:t>
      </w:r>
      <w:r w:rsidRPr="00E0028A">
        <w:t xml:space="preserve">. </w:t>
      </w:r>
    </w:p>
    <w:p w14:paraId="592A2E59" w14:textId="77777777" w:rsidR="00E0028A" w:rsidRPr="00E0028A" w:rsidRDefault="00E0028A" w:rsidP="00E0028A">
      <w:pPr>
        <w:autoSpaceDE w:val="0"/>
        <w:autoSpaceDN w:val="0"/>
        <w:adjustRightInd w:val="0"/>
        <w:ind w:firstLine="540"/>
        <w:contextualSpacing/>
        <w:jc w:val="both"/>
      </w:pPr>
      <w:r w:rsidRPr="00E0028A">
        <w:t xml:space="preserve">Участник может подать только одну заявку по одному лоту для участия в </w:t>
      </w:r>
      <w:r w:rsidR="00706FA3">
        <w:t>запросе предложений</w:t>
      </w:r>
      <w:r w:rsidRPr="00E0028A">
        <w:t xml:space="preserve">. Если </w:t>
      </w:r>
      <w:r w:rsidR="00706FA3">
        <w:t xml:space="preserve">Участник </w:t>
      </w:r>
      <w:r w:rsidRPr="00E0028A">
        <w:t>подает более одной заявки по лоту, а ранее поданные им заявки по данному лоту не отозваны, все заявки такого претендента по лоту отклоняются.</w:t>
      </w:r>
    </w:p>
    <w:p w14:paraId="4240FF46" w14:textId="77777777" w:rsidR="00706FA3" w:rsidRDefault="00706FA3" w:rsidP="00E0028A">
      <w:pPr>
        <w:autoSpaceDE w:val="0"/>
        <w:autoSpaceDN w:val="0"/>
        <w:adjustRightInd w:val="0"/>
        <w:ind w:firstLine="540"/>
        <w:contextualSpacing/>
        <w:jc w:val="both"/>
      </w:pPr>
      <w:r>
        <w:t>З</w:t>
      </w:r>
      <w:r w:rsidR="00E0028A" w:rsidRPr="00E0028A">
        <w:t xml:space="preserve">аявки на участие в </w:t>
      </w:r>
      <w:r>
        <w:t>запросе предложений</w:t>
      </w:r>
      <w:r w:rsidR="00E0028A" w:rsidRPr="00E0028A">
        <w:t xml:space="preserve"> действуют в течение срока, установленного документацией</w:t>
      </w:r>
      <w:r>
        <w:t xml:space="preserve"> о проведении запроса предложений</w:t>
      </w:r>
    </w:p>
    <w:p w14:paraId="528DEC55" w14:textId="4FF77360" w:rsidR="00E0028A" w:rsidRPr="00E0028A" w:rsidRDefault="00E0028A" w:rsidP="00E0028A">
      <w:pPr>
        <w:autoSpaceDE w:val="0"/>
        <w:autoSpaceDN w:val="0"/>
        <w:adjustRightInd w:val="0"/>
        <w:ind w:firstLine="540"/>
        <w:contextualSpacing/>
        <w:jc w:val="both"/>
      </w:pPr>
    </w:p>
    <w:p w14:paraId="29B052CB" w14:textId="3A3C2565" w:rsidR="00E0028A" w:rsidRPr="009D1D7B" w:rsidRDefault="00E0028A" w:rsidP="00E0028A">
      <w:pPr>
        <w:spacing w:before="100" w:beforeAutospacing="1" w:after="100" w:afterAutospacing="1"/>
        <w:ind w:firstLine="567"/>
        <w:contextualSpacing/>
        <w:jc w:val="both"/>
        <w:rPr>
          <w:b/>
          <w:color w:val="000000"/>
        </w:rPr>
      </w:pPr>
      <w:r w:rsidRPr="009D1D7B">
        <w:rPr>
          <w:b/>
          <w:color w:val="000000"/>
        </w:rPr>
        <w:t xml:space="preserve">Заявка на участие в </w:t>
      </w:r>
      <w:r w:rsidR="00706FA3" w:rsidRPr="009D1D7B">
        <w:rPr>
          <w:b/>
          <w:color w:val="000000"/>
        </w:rPr>
        <w:t>запросе предложений</w:t>
      </w:r>
      <w:r w:rsidR="00011865" w:rsidRPr="009D1D7B">
        <w:rPr>
          <w:b/>
          <w:color w:val="000000"/>
        </w:rPr>
        <w:t>:</w:t>
      </w:r>
    </w:p>
    <w:p w14:paraId="65C8F15C"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1) сведения и документы об участнике закупки, подавшем такую заявку, а также о лицах, выступающих на стороне участника закупки:</w:t>
      </w:r>
    </w:p>
    <w:p w14:paraId="68E036A1"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C9CA104"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 xml:space="preserve">б)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w:t>
      </w:r>
      <w:r w:rsidRPr="009D1D7B">
        <w:rPr>
          <w:bCs/>
          <w:color w:val="000000" w:themeColor="text1"/>
        </w:rPr>
        <w:lastRenderedPageBreak/>
        <w:t>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14:paraId="1FDA1130"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14:paraId="0BD2264C"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г) копии учредительных документов (для юридических лиц);</w:t>
      </w:r>
    </w:p>
    <w:p w14:paraId="1813EC81"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14:paraId="4F64E1DC"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p>
    <w:p w14:paraId="6C399C52"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разделом 6 Положения о закупке; </w:t>
      </w:r>
    </w:p>
    <w:p w14:paraId="792EE91A"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 xml:space="preserve">б) документы, подтверждающие квалификацию участника закупки, если в документации установлены квалификационные требования к участникам закупки; </w:t>
      </w:r>
    </w:p>
    <w:p w14:paraId="17B17944"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в) документы, подтверждающие обеспечение заявки на участие в запросе предложений, в случае, если в документации содержится указание на требование обеспечения такой заявки.</w:t>
      </w:r>
    </w:p>
    <w:p w14:paraId="0E85F20F"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3) финансово-коммерческое предложение с указанием номера, наименования процедуры запроса предложений, условий исполнения договора, ценовых, функциональных количественных, качественных характеристик товаров, работ, услуг, предлагаемых участником закупки.</w:t>
      </w:r>
    </w:p>
    <w:p w14:paraId="43A3E072"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 xml:space="preserve">4)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14:paraId="00E65BB2"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5) Для группы (нескольких лиц) лиц, выступающих на стороне одного участника закупки:</w:t>
      </w:r>
    </w:p>
    <w:p w14:paraId="20586CD2"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 xml:space="preserve">а) документ, подтверждающий объединение лиц, выступающих на стороне одного участника закупки в группу (оригинал или нотариально заверенная копия), и право </w:t>
      </w:r>
      <w:r w:rsidRPr="009D1D7B">
        <w:rPr>
          <w:bCs/>
          <w:color w:val="000000" w:themeColor="text1"/>
        </w:rPr>
        <w:lastRenderedPageBreak/>
        <w:t>конкретного участника закупки участвовать в открытом конкурсе от имени группы лиц, в том числе подавать заявку, подписать договор;</w:t>
      </w:r>
    </w:p>
    <w:p w14:paraId="7B536DC2" w14:textId="77777777" w:rsidR="00011865" w:rsidRPr="009D1D7B" w:rsidRDefault="00011865" w:rsidP="00011865">
      <w:pPr>
        <w:spacing w:before="100" w:beforeAutospacing="1" w:after="100" w:afterAutospacing="1"/>
        <w:ind w:firstLine="567"/>
        <w:contextualSpacing/>
        <w:jc w:val="both"/>
        <w:rPr>
          <w:bCs/>
          <w:color w:val="000000" w:themeColor="text1"/>
        </w:rPr>
      </w:pPr>
      <w:r w:rsidRPr="009D1D7B">
        <w:rPr>
          <w:bCs/>
          <w:color w:val="000000" w:themeColor="text1"/>
        </w:rPr>
        <w:t>б) документы и сведения в соответствии с документацией, которому от имени группы лиц поручено подать заявку на участие в запросе предложений.</w:t>
      </w:r>
    </w:p>
    <w:p w14:paraId="243B9741" w14:textId="4AA69D08" w:rsidR="008A1B0D" w:rsidRPr="009D1D7B" w:rsidRDefault="00011865" w:rsidP="00011865">
      <w:pPr>
        <w:spacing w:before="100" w:beforeAutospacing="1" w:after="100" w:afterAutospacing="1"/>
        <w:ind w:firstLine="567"/>
        <w:contextualSpacing/>
        <w:jc w:val="both"/>
        <w:rPr>
          <w:bCs/>
          <w:color w:val="000000"/>
        </w:rPr>
      </w:pPr>
      <w:r w:rsidRPr="009D1D7B">
        <w:rPr>
          <w:bCs/>
          <w:color w:val="000000" w:themeColor="text1"/>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1D266EA2" w14:textId="77777777" w:rsidR="00D107EE" w:rsidRPr="009D1D7B" w:rsidRDefault="00D107EE" w:rsidP="00D107EE">
      <w:pPr>
        <w:spacing w:before="100" w:beforeAutospacing="1" w:after="100" w:afterAutospacing="1"/>
        <w:ind w:firstLine="567"/>
        <w:contextualSpacing/>
        <w:jc w:val="both"/>
        <w:rPr>
          <w:color w:val="000000"/>
        </w:rPr>
      </w:pPr>
    </w:p>
    <w:p w14:paraId="7B398394" w14:textId="77777777" w:rsidR="00E0028A" w:rsidRPr="009D1D7B" w:rsidRDefault="00E0028A" w:rsidP="00634924">
      <w:pPr>
        <w:numPr>
          <w:ilvl w:val="1"/>
          <w:numId w:val="42"/>
        </w:numPr>
        <w:ind w:left="0" w:firstLine="567"/>
        <w:contextualSpacing/>
        <w:jc w:val="both"/>
        <w:rPr>
          <w:b/>
          <w:color w:val="000000"/>
        </w:rPr>
      </w:pPr>
      <w:r w:rsidRPr="009D1D7B">
        <w:rPr>
          <w:b/>
          <w:color w:val="000000"/>
        </w:rPr>
        <w:t xml:space="preserve">Обязательные требования к участникам </w:t>
      </w:r>
      <w:r w:rsidR="00D8358B" w:rsidRPr="009D1D7B">
        <w:rPr>
          <w:b/>
          <w:color w:val="000000"/>
        </w:rPr>
        <w:t>закупки</w:t>
      </w:r>
      <w:r w:rsidRPr="009D1D7B">
        <w:rPr>
          <w:b/>
          <w:color w:val="000000"/>
        </w:rPr>
        <w:t>:</w:t>
      </w:r>
    </w:p>
    <w:p w14:paraId="6879C62A" w14:textId="77777777" w:rsidR="00E0028A" w:rsidRPr="009D1D7B" w:rsidRDefault="00E0028A" w:rsidP="00E0028A">
      <w:pPr>
        <w:contextualSpacing/>
        <w:jc w:val="both"/>
        <w:rPr>
          <w:b/>
          <w:color w:val="000000"/>
        </w:rPr>
      </w:pPr>
    </w:p>
    <w:p w14:paraId="22B42DC6" w14:textId="1922F393" w:rsidR="00E0028A" w:rsidRPr="009D1D7B" w:rsidRDefault="00E0028A" w:rsidP="00E0028A">
      <w:pPr>
        <w:ind w:firstLine="851"/>
        <w:jc w:val="both"/>
        <w:rPr>
          <w:rFonts w:eastAsia="Arial Unicode MS"/>
        </w:rPr>
      </w:pPr>
      <w:r w:rsidRPr="009D1D7B">
        <w:rPr>
          <w:rFonts w:eastAsia="Arial Unicode MS"/>
        </w:rPr>
        <w:t>Участником процедур закупки (поставщиком)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r w:rsidR="00EC525D" w:rsidRPr="009D1D7B">
        <w:rPr>
          <w:rFonts w:eastAsia="Arial Unicode MS"/>
        </w:rPr>
        <w:t>:</w:t>
      </w:r>
    </w:p>
    <w:p w14:paraId="4D9C6061" w14:textId="33DC2CE6" w:rsidR="00EC525D" w:rsidRPr="009D1D7B" w:rsidRDefault="00EC525D" w:rsidP="00EC525D">
      <w:pPr>
        <w:ind w:firstLine="709"/>
        <w:contextualSpacing/>
        <w:jc w:val="both"/>
      </w:pPr>
      <w:r w:rsidRPr="009D1D7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32A5045" w14:textId="6CE7076C" w:rsidR="00EC525D" w:rsidRPr="009D1D7B" w:rsidRDefault="00EC525D" w:rsidP="00EC525D">
      <w:pPr>
        <w:ind w:firstLine="709"/>
        <w:contextualSpacing/>
        <w:jc w:val="both"/>
      </w:pPr>
      <w:r w:rsidRPr="009D1D7B">
        <w:t>2. отсутствие процедуры ликвидации в отношении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956112E" w14:textId="76149CD6" w:rsidR="00EC525D" w:rsidRPr="009D1D7B" w:rsidRDefault="00EC525D" w:rsidP="00EC525D">
      <w:pPr>
        <w:ind w:firstLine="709"/>
        <w:contextualSpacing/>
        <w:jc w:val="both"/>
      </w:pPr>
      <w:r w:rsidRPr="009D1D7B">
        <w:t>3. отсутствие факта приостановления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5DDC856" w14:textId="0FD1BF72" w:rsidR="00EC525D" w:rsidRPr="009D1D7B" w:rsidRDefault="00EC525D" w:rsidP="00EC525D">
      <w:pPr>
        <w:ind w:firstLine="709"/>
        <w:contextualSpacing/>
        <w:jc w:val="both"/>
      </w:pPr>
      <w:r w:rsidRPr="009D1D7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15584B42" w14:textId="29CF7F91" w:rsidR="00EC525D" w:rsidRPr="009D1D7B" w:rsidRDefault="00EC525D" w:rsidP="00EC525D">
      <w:pPr>
        <w:ind w:firstLine="709"/>
        <w:contextualSpacing/>
        <w:jc w:val="both"/>
      </w:pPr>
      <w:r w:rsidRPr="009D1D7B">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AEF4E34" w14:textId="5D1FA297" w:rsidR="009C5954" w:rsidRPr="009D1D7B" w:rsidRDefault="00EC525D" w:rsidP="00EC525D">
      <w:pPr>
        <w:ind w:firstLine="709"/>
        <w:contextualSpacing/>
        <w:jc w:val="both"/>
      </w:pPr>
      <w:r w:rsidRPr="009D1D7B">
        <w:t>6.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997DBB6" w14:textId="77777777" w:rsidR="000E4920" w:rsidRPr="009D1D7B" w:rsidRDefault="000E4920" w:rsidP="009C5954">
      <w:pPr>
        <w:ind w:firstLine="709"/>
        <w:contextualSpacing/>
        <w:jc w:val="both"/>
      </w:pPr>
    </w:p>
    <w:p w14:paraId="71D49F25" w14:textId="77777777" w:rsidR="00E0028A" w:rsidRPr="009D1D7B" w:rsidRDefault="00E0028A" w:rsidP="00E0028A">
      <w:pPr>
        <w:ind w:firstLine="851"/>
        <w:jc w:val="both"/>
        <w:rPr>
          <w:rFonts w:eastAsia="Arial Unicode MS"/>
        </w:rPr>
      </w:pPr>
      <w:bookmarkStart w:id="1" w:name="Par500"/>
      <w:bookmarkEnd w:id="1"/>
      <w:r w:rsidRPr="009D1D7B">
        <w:rPr>
          <w:rFonts w:eastAsia="Arial Unicode MS"/>
        </w:rPr>
        <w:t>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w:t>
      </w:r>
      <w:r w:rsidR="00611130" w:rsidRPr="009D1D7B">
        <w:rPr>
          <w:rFonts w:eastAsia="Arial Unicode MS"/>
        </w:rPr>
        <w:t xml:space="preserve"> к участникам закупки</w:t>
      </w:r>
      <w:r w:rsidRPr="009D1D7B">
        <w:rPr>
          <w:rFonts w:eastAsia="Arial Unicode MS"/>
        </w:rPr>
        <w:t>,</w:t>
      </w:r>
      <w:r w:rsidR="00611130" w:rsidRPr="009D1D7B">
        <w:rPr>
          <w:rFonts w:eastAsia="Arial Unicode MS"/>
        </w:rPr>
        <w:t xml:space="preserve"> установленным Заказчиком </w:t>
      </w:r>
      <w:r w:rsidRPr="009D1D7B">
        <w:rPr>
          <w:rFonts w:eastAsia="Arial Unicode MS"/>
        </w:rPr>
        <w:t xml:space="preserve">в документации </w:t>
      </w:r>
      <w:r w:rsidR="00611130" w:rsidRPr="009D1D7B">
        <w:rPr>
          <w:rFonts w:eastAsia="Arial Unicode MS"/>
        </w:rPr>
        <w:t xml:space="preserve">о проведении </w:t>
      </w:r>
      <w:r w:rsidR="00F21290" w:rsidRPr="009D1D7B">
        <w:rPr>
          <w:rFonts w:eastAsia="Arial Unicode MS"/>
        </w:rPr>
        <w:t>закупки</w:t>
      </w:r>
      <w:r w:rsidRPr="009D1D7B">
        <w:rPr>
          <w:rFonts w:eastAsia="Arial Unicode MS"/>
        </w:rPr>
        <w:t>.</w:t>
      </w:r>
    </w:p>
    <w:p w14:paraId="04EA39F8" w14:textId="77777777" w:rsidR="00E0028A" w:rsidRPr="009D1D7B" w:rsidRDefault="00E0028A" w:rsidP="00E0028A">
      <w:pPr>
        <w:ind w:firstLine="709"/>
        <w:contextualSpacing/>
        <w:jc w:val="both"/>
      </w:pPr>
    </w:p>
    <w:p w14:paraId="28BE8562" w14:textId="77777777" w:rsidR="00E0028A" w:rsidRPr="009D1D7B" w:rsidRDefault="00E0028A" w:rsidP="00634924">
      <w:pPr>
        <w:numPr>
          <w:ilvl w:val="1"/>
          <w:numId w:val="42"/>
        </w:numPr>
        <w:autoSpaceDE w:val="0"/>
        <w:autoSpaceDN w:val="0"/>
        <w:adjustRightInd w:val="0"/>
        <w:ind w:left="0" w:firstLine="709"/>
        <w:contextualSpacing/>
        <w:jc w:val="both"/>
        <w:rPr>
          <w:b/>
        </w:rPr>
      </w:pPr>
      <w:r w:rsidRPr="009D1D7B">
        <w:rPr>
          <w:b/>
        </w:rPr>
        <w:t xml:space="preserve">Порядок разъяснения условий </w:t>
      </w:r>
      <w:r w:rsidR="00A65FE9" w:rsidRPr="009D1D7B">
        <w:rPr>
          <w:b/>
        </w:rPr>
        <w:t>закупки</w:t>
      </w:r>
      <w:r w:rsidRPr="009D1D7B">
        <w:rPr>
          <w:b/>
        </w:rPr>
        <w:t>:</w:t>
      </w:r>
    </w:p>
    <w:p w14:paraId="300FD379" w14:textId="11E4C3AF" w:rsidR="00E0028A" w:rsidRPr="009D1D7B" w:rsidRDefault="00E0028A" w:rsidP="00E0028A">
      <w:pPr>
        <w:autoSpaceDE w:val="0"/>
        <w:autoSpaceDN w:val="0"/>
        <w:adjustRightInd w:val="0"/>
        <w:ind w:firstLine="567"/>
        <w:contextualSpacing/>
        <w:jc w:val="both"/>
      </w:pPr>
      <w:r w:rsidRPr="009D1D7B">
        <w:t xml:space="preserve">Претендент вправе направить Заказчику запрос о разъяснении документации </w:t>
      </w:r>
      <w:r w:rsidR="00611130" w:rsidRPr="009D1D7B">
        <w:t xml:space="preserve">о проведении запроса предложений </w:t>
      </w:r>
      <w:r w:rsidRPr="009D1D7B">
        <w:t xml:space="preserve">посредством функционала Электронной </w:t>
      </w:r>
      <w:r w:rsidR="008C10AE" w:rsidRPr="009D1D7B">
        <w:t xml:space="preserve">торговой </w:t>
      </w:r>
      <w:r w:rsidR="00CC3EC6">
        <w:lastRenderedPageBreak/>
        <w:t>площадки</w:t>
      </w:r>
      <w:r w:rsidRPr="009D1D7B">
        <w:t xml:space="preserve">. Заказчик обязан дать разъяснение на запрос о разъяснении </w:t>
      </w:r>
      <w:r w:rsidR="00A65FE9" w:rsidRPr="009D1D7B">
        <w:t>закупочной</w:t>
      </w:r>
      <w:r w:rsidRPr="009D1D7B">
        <w:t xml:space="preserve"> документации, полученный не позднее чем за 3 рабочих дня до дня окончания срока подачи заявок, в течение 3 рабочих дней со дня его поступления. Заказчик обязан опубликовать разъяснения на официальном сайте с указанием предмета запроса, но без указания участника размещения заказа от которого поступил запрос не позднее чем в течение трех рабочих дней со дня поступления запроса на разъяснение положений </w:t>
      </w:r>
      <w:r w:rsidR="00A65FE9" w:rsidRPr="009D1D7B">
        <w:t>закупочной</w:t>
      </w:r>
      <w:r w:rsidRPr="009D1D7B">
        <w:t xml:space="preserve"> документации. Разъяснение положений </w:t>
      </w:r>
      <w:r w:rsidR="00A65FE9" w:rsidRPr="009D1D7B">
        <w:t>закупочной</w:t>
      </w:r>
      <w:r w:rsidRPr="009D1D7B">
        <w:t xml:space="preserve"> документации не должно изменять ее суть.</w:t>
      </w:r>
    </w:p>
    <w:p w14:paraId="6A309EBF" w14:textId="77777777" w:rsidR="00E0028A" w:rsidRPr="009D1D7B" w:rsidRDefault="00E0028A" w:rsidP="00E0028A">
      <w:pPr>
        <w:autoSpaceDE w:val="0"/>
        <w:autoSpaceDN w:val="0"/>
        <w:adjustRightInd w:val="0"/>
        <w:ind w:firstLine="567"/>
        <w:contextualSpacing/>
        <w:jc w:val="both"/>
      </w:pPr>
    </w:p>
    <w:p w14:paraId="664704C3" w14:textId="77777777" w:rsidR="00E0028A" w:rsidRPr="009D1D7B" w:rsidRDefault="00E0028A" w:rsidP="00634924">
      <w:pPr>
        <w:numPr>
          <w:ilvl w:val="1"/>
          <w:numId w:val="42"/>
        </w:numPr>
        <w:autoSpaceDE w:val="0"/>
        <w:autoSpaceDN w:val="0"/>
        <w:adjustRightInd w:val="0"/>
        <w:ind w:left="0" w:firstLine="709"/>
        <w:contextualSpacing/>
        <w:jc w:val="both"/>
        <w:rPr>
          <w:b/>
        </w:rPr>
      </w:pPr>
      <w:r w:rsidRPr="009D1D7B">
        <w:rPr>
          <w:b/>
        </w:rPr>
        <w:t>Порядок внесения изменений в документацию</w:t>
      </w:r>
      <w:r w:rsidR="008C10AE" w:rsidRPr="009D1D7B">
        <w:rPr>
          <w:b/>
        </w:rPr>
        <w:t xml:space="preserve"> о проведении </w:t>
      </w:r>
      <w:r w:rsidR="00F21290" w:rsidRPr="009D1D7B">
        <w:rPr>
          <w:b/>
        </w:rPr>
        <w:t>закупки</w:t>
      </w:r>
      <w:r w:rsidRPr="009D1D7B">
        <w:rPr>
          <w:b/>
        </w:rPr>
        <w:t xml:space="preserve"> и отказа от проведения </w:t>
      </w:r>
      <w:r w:rsidR="00F21290" w:rsidRPr="009D1D7B">
        <w:rPr>
          <w:b/>
        </w:rPr>
        <w:t>закупки</w:t>
      </w:r>
      <w:r w:rsidRPr="009D1D7B">
        <w:rPr>
          <w:b/>
        </w:rPr>
        <w:t>.</w:t>
      </w:r>
    </w:p>
    <w:p w14:paraId="4D8EA4F3" w14:textId="77777777" w:rsidR="00E0028A" w:rsidRPr="009D1D7B" w:rsidRDefault="00E0028A" w:rsidP="00E0028A">
      <w:pPr>
        <w:autoSpaceDE w:val="0"/>
        <w:autoSpaceDN w:val="0"/>
        <w:adjustRightInd w:val="0"/>
        <w:ind w:firstLine="567"/>
        <w:contextualSpacing/>
        <w:jc w:val="both"/>
      </w:pPr>
      <w:r w:rsidRPr="009D1D7B">
        <w:t>Заказчик по собственной инициативе либо в ответ на запрос претендента вправе:</w:t>
      </w:r>
    </w:p>
    <w:p w14:paraId="745ADEA2" w14:textId="77777777" w:rsidR="00E0028A" w:rsidRPr="009D1D7B" w:rsidRDefault="00E0028A" w:rsidP="00E0028A">
      <w:pPr>
        <w:autoSpaceDE w:val="0"/>
        <w:autoSpaceDN w:val="0"/>
        <w:adjustRightInd w:val="0"/>
        <w:ind w:firstLine="567"/>
        <w:contextualSpacing/>
        <w:jc w:val="both"/>
      </w:pPr>
      <w:r w:rsidRPr="009D1D7B">
        <w:t>- отменить закупку по одному и более предмету закупки (лоту) до наступления даты и времени окончания срока подачи заявок на участие в конкурентной закупке отменить определение поставщика (исполнителя, подрядчика) не неся при этом никакой ответственности перед любыми физическими и юридическими лицами, которым такое действие может принести убытки.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D1BDD51" w14:textId="1BA46534" w:rsidR="00E0028A" w:rsidRPr="009D1D7B" w:rsidRDefault="00E0028A" w:rsidP="00E0028A">
      <w:pPr>
        <w:autoSpaceDE w:val="0"/>
        <w:autoSpaceDN w:val="0"/>
        <w:adjustRightInd w:val="0"/>
        <w:ind w:firstLine="567"/>
        <w:contextualSpacing/>
        <w:jc w:val="both"/>
      </w:pPr>
      <w:r w:rsidRPr="009D1D7B">
        <w:t>б)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 не неся при этом никакой ответственности перед любыми физическими и юридическими лицами, которым такое</w:t>
      </w:r>
      <w:r w:rsidR="00CC3EC6">
        <w:t xml:space="preserve"> действие может принести убытки</w:t>
      </w:r>
      <w:r w:rsidRPr="009D1D7B">
        <w:t>.</w:t>
      </w:r>
    </w:p>
    <w:p w14:paraId="11065EFF" w14:textId="2BEC844B" w:rsidR="00E0028A" w:rsidRPr="009D1D7B" w:rsidRDefault="00E0028A" w:rsidP="00E0028A">
      <w:pPr>
        <w:autoSpaceDE w:val="0"/>
        <w:autoSpaceDN w:val="0"/>
        <w:adjustRightInd w:val="0"/>
        <w:ind w:firstLine="567"/>
        <w:contextualSpacing/>
        <w:jc w:val="both"/>
      </w:pPr>
      <w:r w:rsidRPr="009D1D7B">
        <w:t xml:space="preserve">в) вносить изменения в извещение об осуществлении закупки, документацию о закупке до наступления даты и времени окончания срока подачи заявок на участие в закупке не неся при этом никакой ответственности перед любыми физическими и юридическими лицами, которым такое </w:t>
      </w:r>
      <w:r w:rsidR="00CC3EC6">
        <w:t>действие может принести убытки</w:t>
      </w:r>
      <w:r w:rsidRPr="009D1D7B">
        <w:t>.</w:t>
      </w:r>
    </w:p>
    <w:p w14:paraId="3C7705B3" w14:textId="77777777" w:rsidR="00E0028A" w:rsidRPr="009D1D7B" w:rsidRDefault="00E0028A" w:rsidP="00E0028A">
      <w:pPr>
        <w:autoSpaceDE w:val="0"/>
        <w:autoSpaceDN w:val="0"/>
        <w:adjustRightInd w:val="0"/>
        <w:ind w:firstLine="540"/>
        <w:contextualSpacing/>
        <w:jc w:val="both"/>
      </w:pPr>
      <w:r w:rsidRPr="009D1D7B">
        <w:t>Заказчик опубликовывает внесенные изменения на единой информационной системе (</w:t>
      </w:r>
      <w:r w:rsidRPr="009D1D7B">
        <w:rPr>
          <w:lang w:val="en-US"/>
        </w:rPr>
        <w:t>zakupki</w:t>
      </w:r>
      <w:r w:rsidRPr="009D1D7B">
        <w:t>.</w:t>
      </w:r>
      <w:r w:rsidRPr="009D1D7B">
        <w:rPr>
          <w:lang w:val="en-US"/>
        </w:rPr>
        <w:t>gov</w:t>
      </w:r>
      <w:r w:rsidRPr="009D1D7B">
        <w:t>.</w:t>
      </w:r>
      <w:r w:rsidRPr="009D1D7B">
        <w:rPr>
          <w:lang w:val="en-US"/>
        </w:rPr>
        <w:t>ru</w:t>
      </w:r>
      <w:r w:rsidRPr="009D1D7B">
        <w:t>) не позднее чем в течение 3 (трех) дней со дня принятия решения о внесении изменений. Решение об отмене закупки (лота) – размещается в единой информационной системе в день принятия этого решения.</w:t>
      </w:r>
    </w:p>
    <w:p w14:paraId="3D226C2F" w14:textId="77777777" w:rsidR="00E0028A" w:rsidRPr="009D1D7B" w:rsidRDefault="00E0028A" w:rsidP="00E0028A">
      <w:pPr>
        <w:autoSpaceDE w:val="0"/>
        <w:autoSpaceDN w:val="0"/>
        <w:adjustRightInd w:val="0"/>
        <w:ind w:firstLine="540"/>
        <w:contextualSpacing/>
        <w:jc w:val="both"/>
      </w:pPr>
    </w:p>
    <w:p w14:paraId="6C9D1DD7" w14:textId="77777777" w:rsidR="00E0028A" w:rsidRPr="009D1D7B" w:rsidRDefault="00E0028A" w:rsidP="00634924">
      <w:pPr>
        <w:numPr>
          <w:ilvl w:val="1"/>
          <w:numId w:val="42"/>
        </w:numPr>
        <w:autoSpaceDE w:val="0"/>
        <w:autoSpaceDN w:val="0"/>
        <w:adjustRightInd w:val="0"/>
        <w:ind w:left="0" w:firstLine="567"/>
        <w:contextualSpacing/>
        <w:jc w:val="both"/>
        <w:rPr>
          <w:b/>
          <w:color w:val="000000"/>
        </w:rPr>
      </w:pPr>
      <w:r w:rsidRPr="009D1D7B">
        <w:rPr>
          <w:b/>
          <w:color w:val="000000"/>
        </w:rPr>
        <w:t xml:space="preserve">Порядок рассмотрения заявок на участие в </w:t>
      </w:r>
      <w:r w:rsidR="00F21290" w:rsidRPr="009D1D7B">
        <w:rPr>
          <w:b/>
          <w:color w:val="000000"/>
        </w:rPr>
        <w:t>закупке</w:t>
      </w:r>
      <w:r w:rsidRPr="009D1D7B">
        <w:rPr>
          <w:b/>
          <w:color w:val="000000"/>
        </w:rPr>
        <w:t>.</w:t>
      </w:r>
    </w:p>
    <w:p w14:paraId="628EA7FB" w14:textId="77777777" w:rsidR="00E0028A" w:rsidRPr="009D1D7B" w:rsidRDefault="00E0028A" w:rsidP="00E0028A">
      <w:pPr>
        <w:tabs>
          <w:tab w:val="left" w:pos="0"/>
        </w:tabs>
        <w:ind w:firstLine="567"/>
        <w:jc w:val="both"/>
      </w:pPr>
    </w:p>
    <w:p w14:paraId="15CF3129" w14:textId="77777777" w:rsidR="00E0028A" w:rsidRPr="009D1D7B" w:rsidRDefault="00E0028A" w:rsidP="00E0028A">
      <w:pPr>
        <w:tabs>
          <w:tab w:val="left" w:pos="0"/>
        </w:tabs>
        <w:ind w:firstLine="567"/>
        <w:jc w:val="both"/>
      </w:pPr>
      <w:r w:rsidRPr="009D1D7B">
        <w:t xml:space="preserve">Закупочная комиссия рассматривает заявки на участие в </w:t>
      </w:r>
      <w:r w:rsidR="008C10AE" w:rsidRPr="009D1D7B">
        <w:t>запросе предложений</w:t>
      </w:r>
      <w:r w:rsidRPr="009D1D7B">
        <w:t xml:space="preserve"> и участников закупки, подавших такие заявки, на соответствие требованиям, установленным документацией</w:t>
      </w:r>
      <w:r w:rsidR="008C10AE" w:rsidRPr="009D1D7B">
        <w:t xml:space="preserve"> о проведении запроса предложений</w:t>
      </w:r>
      <w:r w:rsidRPr="009D1D7B">
        <w:t>.</w:t>
      </w:r>
    </w:p>
    <w:p w14:paraId="489DB7BA" w14:textId="77777777" w:rsidR="00E0028A" w:rsidRPr="009D1D7B" w:rsidRDefault="00E0028A" w:rsidP="00E0028A">
      <w:pPr>
        <w:tabs>
          <w:tab w:val="left" w:pos="0"/>
        </w:tabs>
        <w:ind w:firstLine="567"/>
        <w:jc w:val="both"/>
      </w:pPr>
      <w:r w:rsidRPr="009D1D7B">
        <w:t xml:space="preserve">На основании результатов рассмотрения заявок на участие в </w:t>
      </w:r>
      <w:r w:rsidR="008C10AE" w:rsidRPr="009D1D7B">
        <w:t>запросе предложений</w:t>
      </w:r>
      <w:r w:rsidRPr="009D1D7B">
        <w:t xml:space="preserve"> закупочная 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14:paraId="659E3F7F" w14:textId="77777777" w:rsidR="00E0028A" w:rsidRPr="009D1D7B" w:rsidRDefault="00E0028A" w:rsidP="00E0028A">
      <w:pPr>
        <w:tabs>
          <w:tab w:val="left" w:pos="0"/>
        </w:tabs>
        <w:ind w:firstLine="567"/>
        <w:jc w:val="both"/>
        <w:rPr>
          <w:color w:val="000000"/>
        </w:rPr>
      </w:pPr>
      <w:r w:rsidRPr="009D1D7B">
        <w:rPr>
          <w:color w:val="000000"/>
        </w:rPr>
        <w:t xml:space="preserve"> –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14:paraId="02F6DEAE" w14:textId="77777777" w:rsidR="00E0028A" w:rsidRPr="009D1D7B" w:rsidRDefault="00E0028A" w:rsidP="00E0028A">
      <w:pPr>
        <w:tabs>
          <w:tab w:val="left" w:pos="0"/>
        </w:tabs>
        <w:ind w:firstLine="567"/>
        <w:jc w:val="both"/>
        <w:rPr>
          <w:color w:val="000000"/>
        </w:rPr>
      </w:pPr>
      <w:r w:rsidRPr="009D1D7B">
        <w:rPr>
          <w:color w:val="000000"/>
        </w:rP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14:paraId="53C97022" w14:textId="77777777" w:rsidR="00E0028A" w:rsidRPr="009D1D7B" w:rsidRDefault="00E0028A" w:rsidP="00E0028A">
      <w:pPr>
        <w:tabs>
          <w:tab w:val="left" w:pos="0"/>
        </w:tabs>
        <w:ind w:firstLine="567"/>
        <w:jc w:val="both"/>
        <w:rPr>
          <w:color w:val="000000"/>
        </w:rPr>
      </w:pPr>
      <w:r w:rsidRPr="009D1D7B">
        <w:rPr>
          <w:color w:val="000000"/>
        </w:rPr>
        <w:t>- отсутствия обеспечения Заявки на участие в Закупке, если в настоящей Документации установлено данное требование;</w:t>
      </w:r>
    </w:p>
    <w:p w14:paraId="71DFA7A9" w14:textId="77777777" w:rsidR="00E0028A" w:rsidRPr="009D1D7B" w:rsidRDefault="00E0028A" w:rsidP="00E0028A">
      <w:pPr>
        <w:tabs>
          <w:tab w:val="left" w:pos="0"/>
        </w:tabs>
        <w:ind w:firstLine="567"/>
        <w:jc w:val="both"/>
        <w:rPr>
          <w:color w:val="000000"/>
        </w:rPr>
      </w:pPr>
      <w:r w:rsidRPr="009D1D7B">
        <w:rPr>
          <w:color w:val="000000"/>
        </w:rP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14:paraId="2C2FF109" w14:textId="77777777" w:rsidR="00E0028A" w:rsidRPr="009D1D7B" w:rsidRDefault="00E0028A" w:rsidP="00E0028A">
      <w:pPr>
        <w:tabs>
          <w:tab w:val="left" w:pos="0"/>
        </w:tabs>
        <w:ind w:firstLine="567"/>
        <w:jc w:val="both"/>
        <w:rPr>
          <w:color w:val="000000"/>
        </w:rPr>
      </w:pPr>
      <w:r w:rsidRPr="009D1D7B">
        <w:rPr>
          <w:color w:val="000000"/>
        </w:rPr>
        <w:t xml:space="preserve">-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w:t>
      </w:r>
      <w:r w:rsidRPr="009D1D7B">
        <w:rPr>
          <w:color w:val="000000"/>
        </w:rPr>
        <w:lastRenderedPageBreak/>
        <w:t>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14:paraId="463EBCD0" w14:textId="77777777" w:rsidR="00E0028A" w:rsidRPr="009D1D7B" w:rsidRDefault="00E0028A" w:rsidP="00E0028A">
      <w:pPr>
        <w:tabs>
          <w:tab w:val="left" w:pos="0"/>
        </w:tabs>
        <w:ind w:firstLine="567"/>
        <w:jc w:val="both"/>
        <w:rPr>
          <w:color w:val="000000"/>
        </w:rPr>
      </w:pPr>
      <w:r w:rsidRPr="009D1D7B">
        <w:rPr>
          <w:color w:val="000000"/>
        </w:rP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14:paraId="6FDE4988" w14:textId="77777777" w:rsidR="00E0028A" w:rsidRPr="009D1D7B" w:rsidRDefault="00E0028A" w:rsidP="00E0028A">
      <w:pPr>
        <w:tabs>
          <w:tab w:val="left" w:pos="0"/>
        </w:tabs>
        <w:ind w:firstLine="567"/>
        <w:jc w:val="both"/>
        <w:rPr>
          <w:color w:val="000000"/>
        </w:rPr>
      </w:pPr>
      <w:r w:rsidRPr="009D1D7B">
        <w:rPr>
          <w:color w:val="000000"/>
        </w:rP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14:paraId="3DB7DBAB" w14:textId="77777777" w:rsidR="00E0028A" w:rsidRPr="009D1D7B" w:rsidRDefault="00E0028A" w:rsidP="00E0028A">
      <w:pPr>
        <w:tabs>
          <w:tab w:val="left" w:pos="0"/>
        </w:tabs>
        <w:ind w:firstLine="567"/>
        <w:jc w:val="both"/>
        <w:rPr>
          <w:color w:val="000000"/>
        </w:rPr>
      </w:pPr>
      <w:r w:rsidRPr="009D1D7B">
        <w:rPr>
          <w:color w:val="000000"/>
        </w:rP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14:paraId="5173134D" w14:textId="77777777" w:rsidR="00E0028A" w:rsidRPr="009D1D7B" w:rsidRDefault="00E0028A" w:rsidP="00E0028A">
      <w:pPr>
        <w:tabs>
          <w:tab w:val="left" w:pos="0"/>
        </w:tabs>
        <w:ind w:firstLine="567"/>
        <w:jc w:val="both"/>
        <w:rPr>
          <w:color w:val="000000"/>
        </w:rPr>
      </w:pPr>
      <w:r w:rsidRPr="009D1D7B">
        <w:rPr>
          <w:color w:val="000000"/>
        </w:rPr>
        <w:t>- несоответствия заявки, поданной Участником Закупки, требованиям настоящей Документации и Положения о закупках Заказчика;</w:t>
      </w:r>
    </w:p>
    <w:p w14:paraId="7E51D462" w14:textId="77777777" w:rsidR="00E0028A" w:rsidRPr="009D1D7B" w:rsidRDefault="00E0028A" w:rsidP="00E0028A">
      <w:pPr>
        <w:autoSpaceDE w:val="0"/>
        <w:autoSpaceDN w:val="0"/>
        <w:adjustRightInd w:val="0"/>
        <w:ind w:firstLine="567"/>
        <w:contextualSpacing/>
        <w:jc w:val="both"/>
      </w:pPr>
      <w:r w:rsidRPr="009D1D7B">
        <w:t xml:space="preserve">- в случае установления факта подачи одним участником закупки двух и более заявок на участие в </w:t>
      </w:r>
      <w:r w:rsidR="00A65FE9" w:rsidRPr="009D1D7B">
        <w:t>закупке</w:t>
      </w:r>
      <w:r w:rsidRPr="009D1D7B">
        <w:t xml:space="preserve"> при условии, что поданные ранее заявки таким участником не отозваны.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44DB275" w14:textId="77777777" w:rsidR="00E0028A" w:rsidRPr="009D1D7B" w:rsidRDefault="00E0028A" w:rsidP="00E0028A">
      <w:pPr>
        <w:keepNext/>
        <w:spacing w:before="60" w:after="60"/>
        <w:ind w:firstLine="567"/>
        <w:contextualSpacing/>
        <w:jc w:val="both"/>
        <w:outlineLvl w:val="2"/>
        <w:rPr>
          <w:bCs/>
        </w:rPr>
      </w:pPr>
      <w:r w:rsidRPr="009D1D7B">
        <w:rPr>
          <w:bCs/>
        </w:rPr>
        <w:t xml:space="preserve">Заказчик, </w:t>
      </w:r>
      <w:r w:rsidR="00990C57" w:rsidRPr="009D1D7B">
        <w:rPr>
          <w:bCs/>
        </w:rPr>
        <w:t>закупочная к</w:t>
      </w:r>
      <w:r w:rsidRPr="009D1D7B">
        <w:rPr>
          <w:bCs/>
        </w:rPr>
        <w:t xml:space="preserve">омиссия не несут ответственности в случае, если участник закупки не ознакомился с изменениями, внесенными в извещение о проведении </w:t>
      </w:r>
      <w:r w:rsidR="00A65FE9" w:rsidRPr="009D1D7B">
        <w:rPr>
          <w:bCs/>
        </w:rPr>
        <w:t>закупки</w:t>
      </w:r>
      <w:r w:rsidRPr="009D1D7B">
        <w:rPr>
          <w:bCs/>
        </w:rPr>
        <w:t xml:space="preserve"> и </w:t>
      </w:r>
      <w:r w:rsidR="00A65FE9" w:rsidRPr="009D1D7B">
        <w:rPr>
          <w:bCs/>
        </w:rPr>
        <w:t>закупочную</w:t>
      </w:r>
      <w:r w:rsidRPr="009D1D7B">
        <w:rPr>
          <w:bCs/>
        </w:rPr>
        <w:t xml:space="preserve"> документацию (в т.ч. и проект </w:t>
      </w:r>
      <w:r w:rsidRPr="009D1D7B">
        <w:t>Договора</w:t>
      </w:r>
      <w:r w:rsidRPr="009D1D7B">
        <w:rPr>
          <w:bCs/>
        </w:rPr>
        <w:t xml:space="preserve">), размещенными надлежащим образом на официальном сайте. </w:t>
      </w:r>
    </w:p>
    <w:p w14:paraId="53C3F9E9" w14:textId="77777777" w:rsidR="00E0028A" w:rsidRPr="009D1D7B" w:rsidRDefault="00990C57" w:rsidP="00E0028A">
      <w:pPr>
        <w:autoSpaceDE w:val="0"/>
        <w:autoSpaceDN w:val="0"/>
        <w:adjustRightInd w:val="0"/>
        <w:ind w:firstLine="567"/>
        <w:contextualSpacing/>
        <w:jc w:val="both"/>
      </w:pPr>
      <w:r w:rsidRPr="009D1D7B">
        <w:t>Закупочная</w:t>
      </w:r>
      <w:r w:rsidR="00E0028A" w:rsidRPr="009D1D7B">
        <w:t xml:space="preserve"> комиссия может не принимать во внимание мелкие погрешности, несоответствия, неточности в заявке</w:t>
      </w:r>
      <w:r w:rsidR="00A65FE9" w:rsidRPr="009D1D7B">
        <w:t xml:space="preserve"> на участие в закупке</w:t>
      </w:r>
      <w:r w:rsidR="00E0028A" w:rsidRPr="009D1D7B">
        <w:t>,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заявок</w:t>
      </w:r>
      <w:r w:rsidR="00A65FE9" w:rsidRPr="009D1D7B">
        <w:t xml:space="preserve"> на участие в закупке</w:t>
      </w:r>
      <w:r w:rsidR="00E0028A" w:rsidRPr="009D1D7B">
        <w:t>.</w:t>
      </w:r>
    </w:p>
    <w:p w14:paraId="20573D75" w14:textId="77777777" w:rsidR="00E0028A" w:rsidRPr="009D1D7B" w:rsidRDefault="00E0028A" w:rsidP="00E0028A">
      <w:pPr>
        <w:autoSpaceDE w:val="0"/>
        <w:autoSpaceDN w:val="0"/>
        <w:adjustRightInd w:val="0"/>
        <w:ind w:firstLine="567"/>
        <w:contextualSpacing/>
        <w:jc w:val="both"/>
      </w:pPr>
      <w:r w:rsidRPr="009D1D7B">
        <w:t>Если в заявке</w:t>
      </w:r>
      <w:r w:rsidR="00990C57" w:rsidRPr="009D1D7B">
        <w:t xml:space="preserve"> на участие в закупке</w:t>
      </w:r>
      <w:r w:rsidRPr="009D1D7B">
        <w:t xml:space="preserve"> имеются расхождения между обозначением сумм словами и цифрами, </w:t>
      </w:r>
      <w:r w:rsidRPr="009D1D7B">
        <w:rPr>
          <w:b/>
        </w:rPr>
        <w:t>то к рассмотрению принимается сумма, указанная словами</w:t>
      </w:r>
      <w:r w:rsidRPr="009D1D7B">
        <w:t>.</w:t>
      </w:r>
    </w:p>
    <w:p w14:paraId="4DDD74DD" w14:textId="77777777" w:rsidR="00E0028A" w:rsidRPr="009D1D7B" w:rsidRDefault="00E0028A" w:rsidP="00E0028A">
      <w:pPr>
        <w:autoSpaceDE w:val="0"/>
        <w:autoSpaceDN w:val="0"/>
        <w:adjustRightInd w:val="0"/>
        <w:ind w:firstLine="567"/>
        <w:contextualSpacing/>
        <w:jc w:val="both"/>
      </w:pPr>
      <w:r w:rsidRPr="009D1D7B">
        <w:t xml:space="preserve">Информация о ходе рассмотрения заявок </w:t>
      </w:r>
      <w:r w:rsidR="00990C57" w:rsidRPr="009D1D7B">
        <w:t xml:space="preserve">на участие в закупке </w:t>
      </w:r>
      <w:r w:rsidRPr="009D1D7B">
        <w:t>не подлежит оглашению.</w:t>
      </w:r>
    </w:p>
    <w:p w14:paraId="43D92770" w14:textId="77777777" w:rsidR="00E0028A" w:rsidRPr="009D1D7B" w:rsidRDefault="00E0028A" w:rsidP="00E0028A">
      <w:pPr>
        <w:autoSpaceDE w:val="0"/>
        <w:autoSpaceDN w:val="0"/>
        <w:adjustRightInd w:val="0"/>
        <w:ind w:firstLine="567"/>
        <w:contextualSpacing/>
        <w:jc w:val="both"/>
      </w:pPr>
      <w:r w:rsidRPr="009D1D7B">
        <w:t>По результатам рассмотрения заявок</w:t>
      </w:r>
      <w:r w:rsidR="00990C57" w:rsidRPr="009D1D7B">
        <w:t xml:space="preserve"> на участие в закупке</w:t>
      </w:r>
      <w:r w:rsidRPr="009D1D7B">
        <w:t xml:space="preserve"> </w:t>
      </w:r>
      <w:r w:rsidR="00990C57" w:rsidRPr="009D1D7B">
        <w:t>закупочная</w:t>
      </w:r>
      <w:r w:rsidRPr="009D1D7B">
        <w:t xml:space="preserve"> комиссия принимает решение о допуске (об отказе в допуске) </w:t>
      </w:r>
      <w:r w:rsidR="00990C57" w:rsidRPr="009D1D7B">
        <w:t>Претендента</w:t>
      </w:r>
      <w:r w:rsidRPr="009D1D7B">
        <w:t xml:space="preserve"> к участию в </w:t>
      </w:r>
      <w:r w:rsidR="00990C57" w:rsidRPr="009D1D7B">
        <w:t>закупке</w:t>
      </w:r>
      <w:r w:rsidRPr="009D1D7B">
        <w:t xml:space="preserve"> и о признании/непризнании его участником</w:t>
      </w:r>
      <w:r w:rsidR="00990C57" w:rsidRPr="009D1D7B">
        <w:t xml:space="preserve"> запроса предложений</w:t>
      </w:r>
      <w:r w:rsidRPr="009D1D7B">
        <w:t>.</w:t>
      </w:r>
    </w:p>
    <w:p w14:paraId="7CCAD5C4" w14:textId="77777777" w:rsidR="00E0028A" w:rsidRPr="009D1D7B" w:rsidRDefault="00990C57" w:rsidP="00E0028A">
      <w:pPr>
        <w:autoSpaceDE w:val="0"/>
        <w:autoSpaceDN w:val="0"/>
        <w:adjustRightInd w:val="0"/>
        <w:ind w:firstLine="567"/>
        <w:contextualSpacing/>
        <w:jc w:val="both"/>
      </w:pPr>
      <w:r w:rsidRPr="009D1D7B">
        <w:t>Запрос предложений</w:t>
      </w:r>
      <w:r w:rsidR="00E0028A" w:rsidRPr="009D1D7B">
        <w:t xml:space="preserve"> признается состоявшимся, если участниками </w:t>
      </w:r>
      <w:r w:rsidRPr="009D1D7B">
        <w:t>закупки</w:t>
      </w:r>
      <w:r w:rsidR="00E0028A" w:rsidRPr="009D1D7B">
        <w:t xml:space="preserve"> признано не менее 2 претендентов.</w:t>
      </w:r>
    </w:p>
    <w:p w14:paraId="0C77B77E" w14:textId="77777777" w:rsidR="00E0028A" w:rsidRPr="009D1D7B" w:rsidRDefault="00990C57" w:rsidP="00E0028A">
      <w:pPr>
        <w:autoSpaceDE w:val="0"/>
        <w:autoSpaceDN w:val="0"/>
        <w:adjustRightInd w:val="0"/>
        <w:ind w:firstLine="567"/>
        <w:contextualSpacing/>
        <w:jc w:val="both"/>
      </w:pPr>
      <w:r w:rsidRPr="009D1D7B">
        <w:t>Запрос предложений</w:t>
      </w:r>
      <w:r w:rsidR="00E0028A" w:rsidRPr="009D1D7B">
        <w:t xml:space="preserve"> признается несостоявшимся, если:</w:t>
      </w:r>
    </w:p>
    <w:p w14:paraId="67C716D7" w14:textId="77777777" w:rsidR="00E0028A" w:rsidRPr="009D1D7B" w:rsidRDefault="00E0028A" w:rsidP="00E0028A">
      <w:pPr>
        <w:autoSpaceDE w:val="0"/>
        <w:autoSpaceDN w:val="0"/>
        <w:adjustRightInd w:val="0"/>
        <w:ind w:firstLine="567"/>
        <w:contextualSpacing/>
        <w:jc w:val="both"/>
      </w:pPr>
      <w:r w:rsidRPr="009D1D7B">
        <w:t xml:space="preserve">1) на участие в </w:t>
      </w:r>
      <w:r w:rsidR="00990C57" w:rsidRPr="009D1D7B">
        <w:t>закупке</w:t>
      </w:r>
      <w:r w:rsidRPr="009D1D7B">
        <w:t xml:space="preserve"> не подана ни одна заявка;</w:t>
      </w:r>
    </w:p>
    <w:p w14:paraId="5BC42D8A" w14:textId="77777777" w:rsidR="00E0028A" w:rsidRPr="009D1D7B" w:rsidRDefault="00E0028A" w:rsidP="00E0028A">
      <w:pPr>
        <w:autoSpaceDE w:val="0"/>
        <w:autoSpaceDN w:val="0"/>
        <w:adjustRightInd w:val="0"/>
        <w:ind w:firstLine="567"/>
        <w:contextualSpacing/>
        <w:jc w:val="both"/>
      </w:pPr>
      <w:r w:rsidRPr="009D1D7B">
        <w:t xml:space="preserve">2) на участие в </w:t>
      </w:r>
      <w:r w:rsidR="00990C57" w:rsidRPr="009D1D7B">
        <w:t>закупке</w:t>
      </w:r>
      <w:r w:rsidRPr="009D1D7B">
        <w:t xml:space="preserve"> подана одна заявка;</w:t>
      </w:r>
    </w:p>
    <w:p w14:paraId="1013F581" w14:textId="77777777" w:rsidR="00E0028A" w:rsidRPr="009D1D7B" w:rsidRDefault="00E0028A" w:rsidP="00E0028A">
      <w:pPr>
        <w:autoSpaceDE w:val="0"/>
        <w:autoSpaceDN w:val="0"/>
        <w:adjustRightInd w:val="0"/>
        <w:ind w:firstLine="567"/>
        <w:contextualSpacing/>
        <w:jc w:val="both"/>
      </w:pPr>
      <w:r w:rsidRPr="009D1D7B">
        <w:t xml:space="preserve">3) по итогам рассмотрения заявок </w:t>
      </w:r>
      <w:r w:rsidR="00990C57" w:rsidRPr="009D1D7B">
        <w:t xml:space="preserve">на участие в закупке </w:t>
      </w:r>
      <w:r w:rsidRPr="009D1D7B">
        <w:t xml:space="preserve">к участию в </w:t>
      </w:r>
      <w:r w:rsidR="00990C57" w:rsidRPr="009D1D7B">
        <w:t>запросе предложений</w:t>
      </w:r>
      <w:r w:rsidRPr="009D1D7B">
        <w:t xml:space="preserve"> допущен один претендент;</w:t>
      </w:r>
    </w:p>
    <w:p w14:paraId="68BE1EB1" w14:textId="77777777" w:rsidR="00E0028A" w:rsidRPr="009D1D7B" w:rsidRDefault="00E0028A" w:rsidP="00E0028A">
      <w:pPr>
        <w:autoSpaceDE w:val="0"/>
        <w:autoSpaceDN w:val="0"/>
        <w:adjustRightInd w:val="0"/>
        <w:ind w:firstLine="567"/>
        <w:contextualSpacing/>
        <w:jc w:val="both"/>
      </w:pPr>
      <w:r w:rsidRPr="009D1D7B">
        <w:t>4) ни один из претендентов не признан участником.</w:t>
      </w:r>
    </w:p>
    <w:p w14:paraId="60AC5B6B" w14:textId="77777777" w:rsidR="00E0028A" w:rsidRPr="009D1D7B" w:rsidRDefault="00E0028A" w:rsidP="00E0028A">
      <w:pPr>
        <w:autoSpaceDE w:val="0"/>
        <w:autoSpaceDN w:val="0"/>
        <w:adjustRightInd w:val="0"/>
        <w:ind w:firstLine="567"/>
        <w:contextualSpacing/>
        <w:jc w:val="both"/>
        <w:rPr>
          <w:color w:val="000000"/>
        </w:rPr>
      </w:pPr>
      <w:r w:rsidRPr="009D1D7B">
        <w:t xml:space="preserve">В случае, если </w:t>
      </w:r>
      <w:r w:rsidR="00990C57" w:rsidRPr="009D1D7B">
        <w:t>закупка</w:t>
      </w:r>
      <w:r w:rsidRPr="009D1D7B">
        <w:t xml:space="preserve"> признан</w:t>
      </w:r>
      <w:r w:rsidR="00990C57" w:rsidRPr="009D1D7B">
        <w:t>а</w:t>
      </w:r>
      <w:r w:rsidRPr="009D1D7B">
        <w:t xml:space="preserve"> несостоявшимся и только один участник закупки, подавший заявку на участие, признан участником </w:t>
      </w:r>
      <w:r w:rsidR="00990C57" w:rsidRPr="009D1D7B">
        <w:t>запроса предложений</w:t>
      </w:r>
      <w:r w:rsidRPr="009D1D7B">
        <w:t xml:space="preserve">, заказчик передает такому участнику </w:t>
      </w:r>
      <w:r w:rsidR="00990C57" w:rsidRPr="009D1D7B">
        <w:t>закупки</w:t>
      </w:r>
      <w:r w:rsidRPr="009D1D7B">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0E339F" w:rsidRPr="009D1D7B">
        <w:t>запросе предложений</w:t>
      </w:r>
      <w:r w:rsidRPr="009D1D7B">
        <w:t>, в проект договора, прилагаемый к документации</w:t>
      </w:r>
      <w:r w:rsidR="000E339F" w:rsidRPr="009D1D7B">
        <w:t xml:space="preserve"> о проведении закупки</w:t>
      </w:r>
      <w:r w:rsidRPr="009D1D7B">
        <w:t>. При этом участник закупки не вправе отказаться от заключения договора</w:t>
      </w:r>
      <w:r w:rsidRPr="009D1D7B">
        <w:rPr>
          <w:color w:val="000000"/>
        </w:rPr>
        <w:t xml:space="preserve">. </w:t>
      </w:r>
    </w:p>
    <w:p w14:paraId="4F3C0005" w14:textId="77777777" w:rsidR="00E0028A" w:rsidRPr="009D1D7B" w:rsidRDefault="00E0028A" w:rsidP="00E0028A">
      <w:pPr>
        <w:autoSpaceDE w:val="0"/>
        <w:autoSpaceDN w:val="0"/>
        <w:adjustRightInd w:val="0"/>
        <w:ind w:firstLine="567"/>
        <w:contextualSpacing/>
        <w:jc w:val="both"/>
        <w:rPr>
          <w:color w:val="000000"/>
        </w:rPr>
      </w:pPr>
    </w:p>
    <w:p w14:paraId="4BD9AC16" w14:textId="325B0DBC" w:rsidR="00E0028A" w:rsidRPr="00F35273" w:rsidRDefault="00114894" w:rsidP="00E0028A">
      <w:pPr>
        <w:ind w:firstLine="567"/>
        <w:contextualSpacing/>
        <w:jc w:val="both"/>
        <w:rPr>
          <w:b/>
        </w:rPr>
      </w:pPr>
      <w:r w:rsidRPr="00F35273">
        <w:rPr>
          <w:b/>
        </w:rPr>
        <w:t>3.6</w:t>
      </w:r>
      <w:r w:rsidR="00E0028A" w:rsidRPr="00F35273">
        <w:rPr>
          <w:b/>
        </w:rPr>
        <w:t xml:space="preserve">.1 Рассмотрения Заявок на участие в </w:t>
      </w:r>
      <w:r w:rsidR="008C10AE" w:rsidRPr="00F35273">
        <w:rPr>
          <w:b/>
        </w:rPr>
        <w:t>запросе предложений</w:t>
      </w:r>
      <w:r w:rsidR="00EC525D" w:rsidRPr="00F35273">
        <w:rPr>
          <w:b/>
        </w:rPr>
        <w:t>:</w:t>
      </w:r>
    </w:p>
    <w:p w14:paraId="79A91DA9" w14:textId="6A2AAA14" w:rsidR="00EC525D" w:rsidRPr="009D1D7B" w:rsidRDefault="00EC525D" w:rsidP="00EC525D">
      <w:pPr>
        <w:ind w:firstLine="567"/>
        <w:contextualSpacing/>
        <w:jc w:val="both"/>
      </w:pPr>
      <w:r w:rsidRPr="009D1D7B">
        <w:t>1. Закупочная комиссия рассматривает заявки на участие в запросе предложений и участников закупки, подавших такие заявки, на соответствие требованиям, установленным документацией запроса предложений.</w:t>
      </w:r>
    </w:p>
    <w:p w14:paraId="67E3DD1F" w14:textId="01CBB7BB" w:rsidR="00EC525D" w:rsidRPr="009D1D7B" w:rsidRDefault="00EC525D" w:rsidP="00EC525D">
      <w:pPr>
        <w:ind w:firstLine="567"/>
        <w:contextualSpacing/>
        <w:jc w:val="both"/>
      </w:pPr>
      <w:r w:rsidRPr="009D1D7B">
        <w:lastRenderedPageBreak/>
        <w:t>2. На основании результатов рассмотрения заявок на участие в запросе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в порядке и по основаниям, предусмотренным в документации запроса предложений.</w:t>
      </w:r>
    </w:p>
    <w:p w14:paraId="2BA6CA80" w14:textId="7F543B13" w:rsidR="00EC525D" w:rsidRPr="009D1D7B" w:rsidRDefault="00EC525D" w:rsidP="00EC525D">
      <w:pPr>
        <w:ind w:firstLine="567"/>
        <w:contextualSpacing/>
        <w:jc w:val="both"/>
      </w:pPr>
      <w:r w:rsidRPr="009D1D7B">
        <w:t xml:space="preserve">3. На основании результатов рассмотрения заявок на участие в запросе предложений закупочной комиссией оформляется протокол рассмотрения заявок на участие в запросе предложений,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запросе предложений, решение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запроса предложений, которым не соответствует участник закупки, которым не соответствует заявка на участие в запроса предложений этого участника закупки, положений такой заявки, не соответствующих требованиям документации запроса предложений. Указанный протокол размещается Заказчиком на официальном сайте не позднее чем через три дня со дня подписания такого протокола. </w:t>
      </w:r>
    </w:p>
    <w:p w14:paraId="38B35AFB" w14:textId="5D6B464F" w:rsidR="00EC525D" w:rsidRPr="009D1D7B" w:rsidRDefault="00EC525D" w:rsidP="00EC525D">
      <w:pPr>
        <w:ind w:firstLine="567"/>
        <w:contextualSpacing/>
        <w:jc w:val="both"/>
      </w:pPr>
      <w:r w:rsidRPr="009D1D7B">
        <w:t xml:space="preserve">4.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или о допуске к участию в запросе предложений и признании участником запроса предложений только одного участника закупки, подавшего заявку на участие в запросе предложений, запрос предложений признается несостоявшимся. В случае, если документацией запроса предложений предусмотрено два и более лота, запрос предложений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предложений в отношении этого лота, или решение о допуске к участию в котором и признании участником запроса предложений принято относительно только одного участника закупки, подавшего заявку на участие в запросе предложений в отношении этого лота. </w:t>
      </w:r>
    </w:p>
    <w:p w14:paraId="53B617CA" w14:textId="77751F96" w:rsidR="00EC525D" w:rsidRPr="009D1D7B" w:rsidRDefault="00EC525D" w:rsidP="00EC525D">
      <w:pPr>
        <w:ind w:firstLine="567"/>
        <w:contextualSpacing/>
        <w:jc w:val="both"/>
      </w:pPr>
      <w:r w:rsidRPr="009D1D7B">
        <w:t>5.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запроса предложений, с таким участником может быть заключен договор. При этом участник закупки не вправе отказаться от заключения договора.</w:t>
      </w:r>
    </w:p>
    <w:p w14:paraId="618596E4" w14:textId="6349A3FE" w:rsidR="00E0028A" w:rsidRPr="009D1D7B" w:rsidRDefault="00EC525D" w:rsidP="00EC525D">
      <w:pPr>
        <w:ind w:firstLine="567"/>
        <w:contextualSpacing/>
        <w:jc w:val="both"/>
      </w:pPr>
      <w:r w:rsidRPr="009D1D7B">
        <w:t>6. В случае, если запрос предложений признан несостоявшимся и только один участник закупки, подавший заявку на участие, признан участником запроса предложений, заказчик вправе направить предложение о заключении договора такому участнику вместе с проектом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запроса предложений. При этом участник закупки не вправе отказаться от заключения договора.</w:t>
      </w:r>
    </w:p>
    <w:p w14:paraId="5CFAA4C2" w14:textId="77777777" w:rsidR="00E0028A" w:rsidRPr="009D1D7B" w:rsidRDefault="00E0028A" w:rsidP="00E0028A">
      <w:pPr>
        <w:ind w:firstLine="567"/>
        <w:contextualSpacing/>
        <w:jc w:val="both"/>
      </w:pPr>
    </w:p>
    <w:p w14:paraId="168F90F4" w14:textId="77777777" w:rsidR="00E0028A" w:rsidRPr="009D1D7B" w:rsidRDefault="00E0028A" w:rsidP="00634924">
      <w:pPr>
        <w:numPr>
          <w:ilvl w:val="1"/>
          <w:numId w:val="42"/>
        </w:numPr>
        <w:ind w:left="0" w:firstLine="567"/>
        <w:contextualSpacing/>
        <w:jc w:val="both"/>
      </w:pPr>
      <w:r w:rsidRPr="009D1D7B">
        <w:rPr>
          <w:b/>
        </w:rPr>
        <w:t xml:space="preserve">Подведения итогов </w:t>
      </w:r>
      <w:r w:rsidR="008C10AE" w:rsidRPr="009D1D7B">
        <w:rPr>
          <w:b/>
        </w:rPr>
        <w:t>запроса предложений</w:t>
      </w:r>
      <w:r w:rsidRPr="009D1D7B">
        <w:rPr>
          <w:b/>
        </w:rPr>
        <w:t>.</w:t>
      </w:r>
    </w:p>
    <w:p w14:paraId="1CB89864" w14:textId="77777777" w:rsidR="00E0028A" w:rsidRPr="009D1D7B" w:rsidRDefault="00E0028A" w:rsidP="00E0028A">
      <w:pPr>
        <w:autoSpaceDE w:val="0"/>
        <w:autoSpaceDN w:val="0"/>
        <w:adjustRightInd w:val="0"/>
        <w:ind w:firstLine="567"/>
        <w:contextualSpacing/>
        <w:jc w:val="both"/>
      </w:pPr>
      <w:r w:rsidRPr="009D1D7B">
        <w:t>Участники или их представители не могут участвовать в оценке и сопоставлении заявок</w:t>
      </w:r>
      <w:r w:rsidR="00E35729" w:rsidRPr="009D1D7B">
        <w:t xml:space="preserve"> на участие в закупке</w:t>
      </w:r>
      <w:r w:rsidRPr="009D1D7B">
        <w:t>.</w:t>
      </w:r>
    </w:p>
    <w:p w14:paraId="70BAED32" w14:textId="77777777" w:rsidR="00E0028A" w:rsidRPr="009D1D7B" w:rsidRDefault="00E0028A" w:rsidP="00E0028A">
      <w:pPr>
        <w:autoSpaceDE w:val="0"/>
        <w:autoSpaceDN w:val="0"/>
        <w:adjustRightInd w:val="0"/>
        <w:ind w:firstLine="567"/>
        <w:contextualSpacing/>
        <w:jc w:val="both"/>
        <w:rPr>
          <w:color w:val="000000"/>
        </w:rPr>
      </w:pPr>
      <w:r w:rsidRPr="009D1D7B">
        <w:rPr>
          <w:color w:val="000000"/>
        </w:rPr>
        <w:t xml:space="preserve">Оценка предложений участников </w:t>
      </w:r>
      <w:r w:rsidR="00E35729" w:rsidRPr="009D1D7B">
        <w:rPr>
          <w:color w:val="000000"/>
        </w:rPr>
        <w:t>закупки</w:t>
      </w:r>
      <w:r w:rsidRPr="009D1D7B">
        <w:rPr>
          <w:color w:val="000000"/>
        </w:rPr>
        <w:t xml:space="preserve"> осуществляется </w:t>
      </w:r>
      <w:r w:rsidR="008C10AE" w:rsidRPr="009D1D7B">
        <w:rPr>
          <w:color w:val="000000"/>
        </w:rPr>
        <w:t>закупочной</w:t>
      </w:r>
      <w:r w:rsidRPr="009D1D7B">
        <w:rPr>
          <w:color w:val="000000"/>
        </w:rPr>
        <w:t xml:space="preserve"> комиссией в целях выявления лучших условий исполнения </w:t>
      </w:r>
      <w:r w:rsidRPr="009D1D7B">
        <w:t>Договора</w:t>
      </w:r>
      <w:r w:rsidRPr="009D1D7B">
        <w:rPr>
          <w:color w:val="000000"/>
        </w:rPr>
        <w:t xml:space="preserve"> в соответствии с критериями и в порядке, которые установлены документацией</w:t>
      </w:r>
      <w:r w:rsidR="008C10AE" w:rsidRPr="009D1D7B">
        <w:rPr>
          <w:color w:val="000000"/>
        </w:rPr>
        <w:t xml:space="preserve"> закупки</w:t>
      </w:r>
      <w:r w:rsidRPr="009D1D7B">
        <w:rPr>
          <w:color w:val="000000"/>
        </w:rPr>
        <w:t>.</w:t>
      </w:r>
    </w:p>
    <w:p w14:paraId="4E2A9232" w14:textId="77777777" w:rsidR="00E0028A" w:rsidRPr="009D1D7B" w:rsidRDefault="00E0028A" w:rsidP="00E0028A">
      <w:pPr>
        <w:tabs>
          <w:tab w:val="left" w:pos="0"/>
        </w:tabs>
        <w:ind w:firstLine="567"/>
        <w:jc w:val="both"/>
      </w:pPr>
      <w:r w:rsidRPr="009D1D7B">
        <w:t xml:space="preserve">На основании результатов оценки и сопоставления заявок на участие в </w:t>
      </w:r>
      <w:r w:rsidR="00E35729" w:rsidRPr="009D1D7B">
        <w:t>закупке</w:t>
      </w:r>
      <w:r w:rsidRPr="009D1D7B">
        <w:t xml:space="preserve"> закупочной комиссией каждой заявке на участие в </w:t>
      </w:r>
      <w:r w:rsidR="00E35729" w:rsidRPr="009D1D7B">
        <w:t>закупке</w:t>
      </w:r>
      <w:r w:rsidRPr="009D1D7B">
        <w:t xml:space="preserve"> относительно других по мере </w:t>
      </w:r>
      <w:r w:rsidRPr="009D1D7B">
        <w:lastRenderedPageBreak/>
        <w:t xml:space="preserve">уменьшения степени выгодности содержащихся в них условий исполнения договора присваивается порядковый номер. Заявке на участие в </w:t>
      </w:r>
      <w:r w:rsidR="00E35729" w:rsidRPr="009D1D7B">
        <w:t>закупке</w:t>
      </w:r>
      <w:r w:rsidRPr="009D1D7B">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E35729" w:rsidRPr="009D1D7B">
        <w:t>закупке</w:t>
      </w:r>
      <w:r w:rsidRPr="009D1D7B">
        <w:t xml:space="preserve"> содержатся одинаковые условия исполнения договора, меньший порядковый номер присваивается заявке на участие в </w:t>
      </w:r>
      <w:r w:rsidR="008C10AE" w:rsidRPr="009D1D7B">
        <w:t>закупке</w:t>
      </w:r>
      <w:r w:rsidRPr="009D1D7B">
        <w:t xml:space="preserve">, которая поступила ранее других заявок на участие в </w:t>
      </w:r>
      <w:r w:rsidR="008C10AE" w:rsidRPr="009D1D7B">
        <w:t>закупке</w:t>
      </w:r>
      <w:r w:rsidRPr="009D1D7B">
        <w:t>, содержащих такие условия.</w:t>
      </w:r>
    </w:p>
    <w:p w14:paraId="52376BE5" w14:textId="77777777" w:rsidR="00E0028A" w:rsidRPr="009D1D7B" w:rsidRDefault="00E0028A" w:rsidP="00E0028A">
      <w:pPr>
        <w:tabs>
          <w:tab w:val="left" w:pos="0"/>
        </w:tabs>
        <w:ind w:firstLine="567"/>
        <w:jc w:val="both"/>
      </w:pPr>
      <w:r w:rsidRPr="009D1D7B">
        <w:t xml:space="preserve">Победителем </w:t>
      </w:r>
      <w:r w:rsidR="008C10AE" w:rsidRPr="009D1D7B">
        <w:t>запроса предложений</w:t>
      </w:r>
      <w:r w:rsidRPr="009D1D7B">
        <w:t xml:space="preserve"> признается участник </w:t>
      </w:r>
      <w:r w:rsidR="008C10AE" w:rsidRPr="009D1D7B">
        <w:t>закупки</w:t>
      </w:r>
      <w:r w:rsidRPr="009D1D7B">
        <w:t xml:space="preserve">, который предложил лучшие условия исполнения договора и заявке на участие в </w:t>
      </w:r>
      <w:r w:rsidR="00B10470" w:rsidRPr="009D1D7B">
        <w:t>закупке</w:t>
      </w:r>
      <w:r w:rsidRPr="009D1D7B">
        <w:t xml:space="preserve"> которого присвоен первый номер.</w:t>
      </w:r>
    </w:p>
    <w:p w14:paraId="333300F7" w14:textId="77777777" w:rsidR="00E0028A" w:rsidRPr="009D1D7B" w:rsidRDefault="00E0028A" w:rsidP="00E0028A">
      <w:pPr>
        <w:autoSpaceDE w:val="0"/>
        <w:autoSpaceDN w:val="0"/>
        <w:adjustRightInd w:val="0"/>
        <w:ind w:firstLine="567"/>
        <w:contextualSpacing/>
        <w:jc w:val="both"/>
      </w:pPr>
      <w:r w:rsidRPr="009D1D7B">
        <w:t xml:space="preserve">В случае если в нескольких заявках на участие в </w:t>
      </w:r>
      <w:r w:rsidR="00B10470" w:rsidRPr="009D1D7B">
        <w:t>закупке</w:t>
      </w:r>
      <w:r w:rsidRPr="009D1D7B">
        <w:t xml:space="preserve"> содержатся одинаковые условия, меньший порядковый номер присваивается заявке на участие в </w:t>
      </w:r>
      <w:r w:rsidR="00B10470" w:rsidRPr="009D1D7B">
        <w:t>закупке</w:t>
      </w:r>
      <w:r w:rsidRPr="009D1D7B">
        <w:t xml:space="preserve">, которая поступила ранее других заявок на участие в </w:t>
      </w:r>
      <w:r w:rsidR="00B10470" w:rsidRPr="009D1D7B">
        <w:t>закупке</w:t>
      </w:r>
      <w:r w:rsidRPr="009D1D7B">
        <w:t>, содержащих такие же условия.</w:t>
      </w:r>
    </w:p>
    <w:p w14:paraId="46B8D63A" w14:textId="77777777" w:rsidR="00E0028A" w:rsidRPr="009D1D7B" w:rsidRDefault="00B10470" w:rsidP="00E0028A">
      <w:pPr>
        <w:autoSpaceDE w:val="0"/>
        <w:autoSpaceDN w:val="0"/>
        <w:adjustRightInd w:val="0"/>
        <w:ind w:firstLine="567"/>
        <w:contextualSpacing/>
        <w:jc w:val="both"/>
      </w:pPr>
      <w:r w:rsidRPr="009D1D7B">
        <w:t>Закупочная к</w:t>
      </w:r>
      <w:r w:rsidR="00E0028A" w:rsidRPr="009D1D7B">
        <w:t xml:space="preserve">омиссия, рассмотрев заявки и представленные материалы, принимает решение о победителе </w:t>
      </w:r>
      <w:r w:rsidRPr="009D1D7B">
        <w:t>запроса предложений</w:t>
      </w:r>
      <w:r w:rsidR="00E0028A" w:rsidRPr="009D1D7B">
        <w:t xml:space="preserve">. По результатам рассмотрения оформляется протокол, который подписывается </w:t>
      </w:r>
      <w:r w:rsidRPr="009D1D7B">
        <w:t xml:space="preserve">всеми </w:t>
      </w:r>
      <w:r w:rsidR="00E0028A" w:rsidRPr="009D1D7B">
        <w:t xml:space="preserve">членами </w:t>
      </w:r>
      <w:r w:rsidRPr="009D1D7B">
        <w:t xml:space="preserve">закупочной комиссии. </w:t>
      </w:r>
      <w:r w:rsidR="00E0028A" w:rsidRPr="009D1D7B">
        <w:t xml:space="preserve">В протоколе </w:t>
      </w:r>
      <w:r w:rsidRPr="009D1D7B">
        <w:t>закупочной к</w:t>
      </w:r>
      <w:r w:rsidR="00E0028A" w:rsidRPr="009D1D7B">
        <w:t xml:space="preserve">омиссии излагается решение </w:t>
      </w:r>
      <w:r w:rsidRPr="009D1D7B">
        <w:t xml:space="preserve">закупочной комиссии </w:t>
      </w:r>
      <w:r w:rsidR="00E0028A" w:rsidRPr="009D1D7B">
        <w:t>об итогах процедуры размещения заказа.</w:t>
      </w:r>
    </w:p>
    <w:p w14:paraId="3BFF4863" w14:textId="77777777" w:rsidR="00E0028A" w:rsidRPr="009D1D7B" w:rsidRDefault="00E0028A" w:rsidP="00E0028A">
      <w:pPr>
        <w:tabs>
          <w:tab w:val="left" w:pos="0"/>
        </w:tabs>
        <w:ind w:firstLine="567"/>
        <w:jc w:val="both"/>
      </w:pPr>
      <w:r w:rsidRPr="009D1D7B">
        <w:t xml:space="preserve">Закупочная комиссия ведет протокол оценки и сопоставления заявок на участие в </w:t>
      </w:r>
      <w:r w:rsidR="00B10470" w:rsidRPr="009D1D7B">
        <w:t>запросе предложений</w:t>
      </w:r>
      <w:r w:rsidRPr="009D1D7B">
        <w:t xml:space="preserve">, в котором должны содержаться сведения об участниках </w:t>
      </w:r>
      <w:r w:rsidR="00B10470" w:rsidRPr="009D1D7B">
        <w:t>закупки</w:t>
      </w:r>
      <w:r w:rsidRPr="009D1D7B">
        <w:t xml:space="preserve">, заявки на участие в </w:t>
      </w:r>
      <w:r w:rsidR="00B10470" w:rsidRPr="009D1D7B">
        <w:t>закупке</w:t>
      </w:r>
      <w:r w:rsidRPr="009D1D7B">
        <w:t xml:space="preserve"> которых были рассмотрены, о принятом на основании результатов оценки и сопоставления заявок на участие в </w:t>
      </w:r>
      <w:r w:rsidR="00B10470" w:rsidRPr="009D1D7B">
        <w:t>закупке</w:t>
      </w:r>
      <w:r w:rsidRPr="009D1D7B">
        <w:t xml:space="preserve"> решении о присвоении заявкам на участие в </w:t>
      </w:r>
      <w:r w:rsidR="00B10470" w:rsidRPr="009D1D7B">
        <w:t>закупке</w:t>
      </w:r>
      <w:r w:rsidRPr="009D1D7B">
        <w:t xml:space="preserve"> порядковых номеров, об условиях исполнения договора, указанных в заявке победителя </w:t>
      </w:r>
      <w:r w:rsidR="00B10470" w:rsidRPr="009D1D7B">
        <w:t>закупки</w:t>
      </w:r>
      <w:r w:rsidRPr="009D1D7B">
        <w:t xml:space="preserve"> и участника </w:t>
      </w:r>
      <w:r w:rsidR="00B10470" w:rsidRPr="009D1D7B">
        <w:t>закупки</w:t>
      </w:r>
      <w:r w:rsidRPr="009D1D7B">
        <w:t xml:space="preserve">, заявке на участие в </w:t>
      </w:r>
      <w:r w:rsidR="00B10470" w:rsidRPr="009D1D7B">
        <w:t>закупке</w:t>
      </w:r>
      <w:r w:rsidRPr="009D1D7B">
        <w:t xml:space="preserve"> которого присвоен второй номер. Протокол оценки и сопоставления заявок размещается Заказчиком на официальном сайте не позднее чем через три дня со дня подписания такого протокола. </w:t>
      </w:r>
    </w:p>
    <w:p w14:paraId="4B88C539" w14:textId="77777777" w:rsidR="00E0028A" w:rsidRPr="009D1D7B" w:rsidRDefault="00E0028A" w:rsidP="00E0028A">
      <w:pPr>
        <w:tabs>
          <w:tab w:val="left" w:pos="0"/>
        </w:tabs>
        <w:ind w:firstLine="567"/>
        <w:jc w:val="both"/>
        <w:rPr>
          <w:color w:val="000000"/>
        </w:rPr>
      </w:pPr>
      <w:r w:rsidRPr="009D1D7B">
        <w:t xml:space="preserve">Заказчик передает победителю </w:t>
      </w:r>
      <w:r w:rsidR="00B10470" w:rsidRPr="009D1D7B">
        <w:t>закупки</w:t>
      </w:r>
      <w:r w:rsidRPr="009D1D7B">
        <w:t xml:space="preserve"> проект договора, который составляется путем включения условий исполнения договора, предложенных победителем </w:t>
      </w:r>
      <w:r w:rsidR="00B10470" w:rsidRPr="009D1D7B">
        <w:t>закупки</w:t>
      </w:r>
      <w:r w:rsidRPr="009D1D7B">
        <w:t xml:space="preserve"> в заявке на участие в </w:t>
      </w:r>
      <w:r w:rsidR="00B10470" w:rsidRPr="009D1D7B">
        <w:t>запросе предложений</w:t>
      </w:r>
      <w:r w:rsidRPr="009D1D7B">
        <w:t>, в проект договора, прилагаемый к документации</w:t>
      </w:r>
      <w:r w:rsidR="00B10470" w:rsidRPr="009D1D7B">
        <w:t xml:space="preserve"> о проведении закупки (</w:t>
      </w:r>
      <w:r w:rsidR="001678CA" w:rsidRPr="00F35273">
        <w:t>Раздел V настоящей документации</w:t>
      </w:r>
      <w:r w:rsidR="00B10470" w:rsidRPr="009D1D7B">
        <w:rPr>
          <w:color w:val="000000"/>
        </w:rPr>
        <w:t>)</w:t>
      </w:r>
      <w:r w:rsidRPr="009D1D7B">
        <w:t xml:space="preserve">. Победитель </w:t>
      </w:r>
      <w:r w:rsidR="00B10470" w:rsidRPr="009D1D7B">
        <w:t>запроса предложений</w:t>
      </w:r>
      <w:r w:rsidRPr="009D1D7B">
        <w:t xml:space="preserve"> не вправе отказаться от заключения договора</w:t>
      </w:r>
      <w:r w:rsidRPr="009D1D7B">
        <w:rPr>
          <w:color w:val="000000"/>
        </w:rPr>
        <w:t xml:space="preserve">.  </w:t>
      </w:r>
    </w:p>
    <w:p w14:paraId="5902EB94" w14:textId="77777777" w:rsidR="00E0028A" w:rsidRPr="009D1D7B" w:rsidRDefault="00E0028A" w:rsidP="00E0028A">
      <w:pPr>
        <w:ind w:firstLine="567"/>
        <w:jc w:val="both"/>
        <w:rPr>
          <w:rFonts w:eastAsia="Arial Unicode MS"/>
        </w:rPr>
      </w:pPr>
    </w:p>
    <w:p w14:paraId="60147EBB" w14:textId="77777777" w:rsidR="00E0028A" w:rsidRPr="009D1D7B" w:rsidRDefault="00E0028A" w:rsidP="00634924">
      <w:pPr>
        <w:numPr>
          <w:ilvl w:val="2"/>
          <w:numId w:val="42"/>
        </w:numPr>
        <w:spacing w:before="240" w:after="60"/>
        <w:ind w:left="0" w:firstLine="567"/>
        <w:contextualSpacing/>
        <w:outlineLvl w:val="0"/>
        <w:rPr>
          <w:b/>
          <w:kern w:val="28"/>
        </w:rPr>
      </w:pPr>
      <w:r w:rsidRPr="009D1D7B">
        <w:rPr>
          <w:b/>
          <w:kern w:val="28"/>
        </w:rPr>
        <w:t xml:space="preserve">Методика оценки сопоставления заявок на участие в </w:t>
      </w:r>
      <w:r w:rsidR="00B10470" w:rsidRPr="009D1D7B">
        <w:rPr>
          <w:b/>
          <w:kern w:val="28"/>
        </w:rPr>
        <w:t>запросе предложений</w:t>
      </w:r>
    </w:p>
    <w:p w14:paraId="0D4EB057" w14:textId="77777777" w:rsidR="00E0028A" w:rsidRPr="009D1D7B" w:rsidRDefault="00E0028A" w:rsidP="00E0028A">
      <w:pPr>
        <w:spacing w:before="240" w:after="60" w:line="276" w:lineRule="auto"/>
        <w:contextualSpacing/>
        <w:outlineLvl w:val="0"/>
        <w:rPr>
          <w:kern w:val="28"/>
        </w:rPr>
      </w:pPr>
      <w:r w:rsidRPr="009D1D7B">
        <w:rPr>
          <w:kern w:val="28"/>
        </w:rPr>
        <w:t>ТЕРМИНЫ И ОПРЕДЕЛЕНИЯ</w:t>
      </w:r>
    </w:p>
    <w:p w14:paraId="1ECFBC5E" w14:textId="77777777" w:rsidR="00E0028A" w:rsidRPr="009D1D7B" w:rsidRDefault="00E0028A" w:rsidP="00E0028A">
      <w:pPr>
        <w:spacing w:before="240" w:after="60"/>
        <w:jc w:val="both"/>
        <w:outlineLvl w:val="0"/>
        <w:rPr>
          <w:kern w:val="28"/>
        </w:rPr>
      </w:pPr>
      <w:r w:rsidRPr="009D1D7B">
        <w:rPr>
          <w:kern w:val="28"/>
        </w:rPr>
        <w:t xml:space="preserve">Оценка и сопоставление заявок на участие в </w:t>
      </w:r>
      <w:r w:rsidR="00B10470" w:rsidRPr="009D1D7B">
        <w:rPr>
          <w:kern w:val="28"/>
        </w:rPr>
        <w:t>закупке</w:t>
      </w:r>
      <w:r w:rsidRPr="009D1D7B">
        <w:rPr>
          <w:kern w:val="28"/>
        </w:rPr>
        <w:t xml:space="preserve"> – действия </w:t>
      </w:r>
      <w:r w:rsidR="00B10470" w:rsidRPr="009D1D7B">
        <w:rPr>
          <w:kern w:val="28"/>
        </w:rPr>
        <w:t>закупочной</w:t>
      </w:r>
      <w:r w:rsidRPr="009D1D7B">
        <w:rPr>
          <w:kern w:val="28"/>
        </w:rPr>
        <w:t xml:space="preserve"> комиссии, осуществляемые в целях выявления лучших условий исполнения </w:t>
      </w:r>
      <w:r w:rsidR="00B10470" w:rsidRPr="009D1D7B">
        <w:rPr>
          <w:kern w:val="28"/>
        </w:rPr>
        <w:t>договора</w:t>
      </w:r>
      <w:r w:rsidRPr="009D1D7B">
        <w:rPr>
          <w:kern w:val="28"/>
        </w:rPr>
        <w:t xml:space="preserve"> в соответствии с критериями и в порядке, которые установлены документацией</w:t>
      </w:r>
      <w:r w:rsidR="00B10470" w:rsidRPr="009D1D7B">
        <w:rPr>
          <w:kern w:val="28"/>
        </w:rPr>
        <w:t xml:space="preserve"> о проведении закупки</w:t>
      </w:r>
      <w:r w:rsidRPr="009D1D7B">
        <w:rPr>
          <w:kern w:val="28"/>
        </w:rPr>
        <w:t>.</w:t>
      </w:r>
    </w:p>
    <w:p w14:paraId="227A35EC" w14:textId="77777777" w:rsidR="00E0028A" w:rsidRPr="009D1D7B" w:rsidRDefault="00E0028A" w:rsidP="00E0028A">
      <w:pPr>
        <w:spacing w:before="240" w:after="60"/>
        <w:jc w:val="both"/>
        <w:outlineLvl w:val="0"/>
        <w:rPr>
          <w:kern w:val="28"/>
        </w:rPr>
      </w:pPr>
      <w:r w:rsidRPr="009D1D7B">
        <w:rPr>
          <w:kern w:val="28"/>
        </w:rPr>
        <w:t>Критерий – определенный документацией</w:t>
      </w:r>
      <w:r w:rsidR="00B10470" w:rsidRPr="009D1D7B">
        <w:rPr>
          <w:kern w:val="28"/>
        </w:rPr>
        <w:t xml:space="preserve"> о проведении закупки</w:t>
      </w:r>
      <w:r w:rsidRPr="009D1D7B">
        <w:rPr>
          <w:kern w:val="28"/>
        </w:rPr>
        <w:t xml:space="preserve"> показатель, на основании которого осуществляется оценка и сопоставление заявок на участие в </w:t>
      </w:r>
      <w:r w:rsidR="00B10470" w:rsidRPr="009D1D7B">
        <w:rPr>
          <w:kern w:val="28"/>
        </w:rPr>
        <w:t>закупке</w:t>
      </w:r>
      <w:r w:rsidRPr="009D1D7B">
        <w:rPr>
          <w:kern w:val="28"/>
        </w:rPr>
        <w:t xml:space="preserve"> и в отношении которого в документации</w:t>
      </w:r>
      <w:r w:rsidR="00B10470" w:rsidRPr="009D1D7B">
        <w:rPr>
          <w:kern w:val="28"/>
        </w:rPr>
        <w:t xml:space="preserve"> о проведении  закупки</w:t>
      </w:r>
      <w:r w:rsidRPr="009D1D7B">
        <w:rPr>
          <w:kern w:val="28"/>
        </w:rPr>
        <w:t xml:space="preserve"> установлены его содержание и значимость.</w:t>
      </w:r>
    </w:p>
    <w:p w14:paraId="4573550F" w14:textId="77777777" w:rsidR="00E0028A" w:rsidRPr="009D1D7B" w:rsidRDefault="00E0028A" w:rsidP="00E0028A">
      <w:pPr>
        <w:spacing w:before="240" w:after="60"/>
        <w:jc w:val="both"/>
        <w:outlineLvl w:val="0"/>
        <w:rPr>
          <w:kern w:val="28"/>
        </w:rPr>
      </w:pPr>
      <w:r w:rsidRPr="009D1D7B">
        <w:rPr>
          <w:kern w:val="28"/>
        </w:rPr>
        <w:t xml:space="preserve">Подкритерии оценки – исчерпывающий перечень показателей, набор функциональных или качественных характеристик, используемых для оценки заявок по критериям «функциональные характеристики (потребительские свойства) или качественные характеристики товара», «качество работ (услуг) и (или) квалификация участника </w:t>
      </w:r>
      <w:r w:rsidR="00B10470" w:rsidRPr="009D1D7B">
        <w:rPr>
          <w:kern w:val="28"/>
        </w:rPr>
        <w:t>закупки</w:t>
      </w:r>
      <w:r w:rsidRPr="009D1D7B">
        <w:rPr>
          <w:kern w:val="28"/>
        </w:rPr>
        <w:t>».</w:t>
      </w:r>
    </w:p>
    <w:p w14:paraId="7492EE5F" w14:textId="77777777" w:rsidR="00E0028A" w:rsidRPr="009D1D7B" w:rsidRDefault="00E0028A" w:rsidP="00E0028A">
      <w:pPr>
        <w:spacing w:before="240" w:after="60"/>
        <w:jc w:val="both"/>
        <w:outlineLvl w:val="0"/>
        <w:rPr>
          <w:kern w:val="28"/>
        </w:rPr>
      </w:pPr>
      <w:r w:rsidRPr="009D1D7B">
        <w:rPr>
          <w:kern w:val="28"/>
        </w:rPr>
        <w:t>Предмет оценки – в достаточной степени определенные и формализованные показатели, раскрывающие вопрос о том, что именно будет оцениваться и за что будут начисляться балы.</w:t>
      </w:r>
    </w:p>
    <w:p w14:paraId="43CFAF1E" w14:textId="77777777" w:rsidR="00E0028A" w:rsidRPr="009D1D7B" w:rsidRDefault="00E0028A" w:rsidP="00E0028A">
      <w:pPr>
        <w:spacing w:before="240" w:after="60"/>
        <w:jc w:val="both"/>
        <w:outlineLvl w:val="0"/>
        <w:rPr>
          <w:kern w:val="28"/>
        </w:rPr>
      </w:pPr>
      <w:r w:rsidRPr="009D1D7B">
        <w:rPr>
          <w:kern w:val="28"/>
        </w:rPr>
        <w:t>Рейтинг заявки – оценка в баллах, получаемая по результатам оценки по конкретному критерию.</w:t>
      </w:r>
    </w:p>
    <w:p w14:paraId="117DEE70" w14:textId="77777777" w:rsidR="00E0028A" w:rsidRPr="009D1D7B" w:rsidRDefault="00E0028A" w:rsidP="00E0028A">
      <w:pPr>
        <w:spacing w:before="240" w:after="60"/>
        <w:jc w:val="both"/>
        <w:outlineLvl w:val="0"/>
        <w:rPr>
          <w:kern w:val="28"/>
        </w:rPr>
      </w:pPr>
      <w:r w:rsidRPr="009D1D7B">
        <w:rPr>
          <w:kern w:val="28"/>
        </w:rPr>
        <w:t xml:space="preserve">Значимость критерия – определенный в процентном отношении вес данного критерия оценки в предусмотренной документацией системе критериев оценки (сумма значимостей </w:t>
      </w:r>
      <w:r w:rsidRPr="009D1D7B">
        <w:rPr>
          <w:kern w:val="28"/>
        </w:rPr>
        <w:lastRenderedPageBreak/>
        <w:t xml:space="preserve">критериев оценки заявок, установленных в </w:t>
      </w:r>
      <w:r w:rsidR="00A65FE9" w:rsidRPr="009D1D7B">
        <w:rPr>
          <w:kern w:val="28"/>
        </w:rPr>
        <w:t>закупочной</w:t>
      </w:r>
      <w:r w:rsidRPr="009D1D7B">
        <w:rPr>
          <w:kern w:val="28"/>
        </w:rPr>
        <w:t xml:space="preserve"> документации, должна составлять 100%.</w:t>
      </w:r>
    </w:p>
    <w:p w14:paraId="2730FEAE" w14:textId="77777777" w:rsidR="00E0028A" w:rsidRPr="009D1D7B" w:rsidRDefault="00E0028A" w:rsidP="00E0028A">
      <w:pPr>
        <w:spacing w:before="240" w:after="60"/>
        <w:jc w:val="both"/>
        <w:outlineLvl w:val="0"/>
        <w:rPr>
          <w:kern w:val="28"/>
        </w:rPr>
      </w:pPr>
      <w:r w:rsidRPr="009D1D7B">
        <w:rPr>
          <w:kern w:val="28"/>
        </w:rPr>
        <w:t>Коэффициент значимости – применяемый для расчета итогового рейтинга коэффициент, равный значению соответствующего критерия в процентах, деленному на 100.</w:t>
      </w:r>
    </w:p>
    <w:p w14:paraId="1DA71156" w14:textId="77777777" w:rsidR="00E0028A" w:rsidRPr="009D1D7B" w:rsidRDefault="00E0028A" w:rsidP="00E0028A">
      <w:pPr>
        <w:spacing w:before="240" w:after="60"/>
        <w:jc w:val="both"/>
        <w:outlineLvl w:val="0"/>
        <w:rPr>
          <w:kern w:val="28"/>
        </w:rPr>
      </w:pPr>
      <w:r w:rsidRPr="009D1D7B">
        <w:rPr>
          <w:kern w:val="28"/>
        </w:rPr>
        <w:t>Итоговый рейтинг заявки по критерию оценки – рейтинг, который рассчитывается путем умножения рейтинга заявки по конкретному критерию оценки на значимость (коэффициент значимости) такого критерия.</w:t>
      </w:r>
    </w:p>
    <w:p w14:paraId="2D50C598" w14:textId="77777777" w:rsidR="00E0028A" w:rsidRPr="009D1D7B" w:rsidRDefault="00E0028A" w:rsidP="00E0028A">
      <w:pPr>
        <w:spacing w:before="240" w:after="60"/>
        <w:jc w:val="both"/>
        <w:outlineLvl w:val="0"/>
        <w:rPr>
          <w:kern w:val="28"/>
        </w:rPr>
      </w:pPr>
      <w:r w:rsidRPr="009D1D7B">
        <w:rPr>
          <w:kern w:val="28"/>
        </w:rPr>
        <w:t xml:space="preserve">Итоговый рейтинг заявки (общий по всем критериям оценки) – применяемый для ранжирования заявок рейтинг, который рассчитывается путем сложения итоговых рейтингов по всем установленным в </w:t>
      </w:r>
      <w:r w:rsidR="00A65FE9" w:rsidRPr="009D1D7B">
        <w:rPr>
          <w:kern w:val="28"/>
        </w:rPr>
        <w:t>закупочной</w:t>
      </w:r>
      <w:r w:rsidRPr="009D1D7B">
        <w:rPr>
          <w:kern w:val="28"/>
        </w:rPr>
        <w:t xml:space="preserve"> документации критериям оценки, т.е. рейтингов по каждому критерию оценки заявки, умноженных на их значимость (коэффициент значимости).</w:t>
      </w:r>
    </w:p>
    <w:p w14:paraId="0EB91849" w14:textId="77777777" w:rsidR="00E0028A" w:rsidRPr="009D1D7B" w:rsidRDefault="00E0028A" w:rsidP="00E0028A">
      <w:pPr>
        <w:spacing w:before="240" w:after="60"/>
        <w:jc w:val="both"/>
        <w:outlineLvl w:val="0"/>
        <w:rPr>
          <w:kern w:val="28"/>
        </w:rPr>
      </w:pPr>
      <w:r w:rsidRPr="009D1D7B">
        <w:rPr>
          <w:kern w:val="28"/>
        </w:rPr>
        <w:t xml:space="preserve">Ранжирование заявок – присуждение каждой заявке порядкового номера по мере уменьшения степени выгодности содержащихся в ней условий исполнения </w:t>
      </w:r>
      <w:r w:rsidR="00FF0947" w:rsidRPr="009D1D7B">
        <w:rPr>
          <w:kern w:val="28"/>
        </w:rPr>
        <w:t>договора</w:t>
      </w:r>
      <w:r w:rsidRPr="009D1D7B">
        <w:rPr>
          <w:kern w:val="28"/>
        </w:rPr>
        <w:t>, которое производится по результатам расчета итогового рейтинга по каждой заявке, при этом заявке, набравшей наибольший итоговый рейтинг, присваивается 1-й номер.</w:t>
      </w:r>
    </w:p>
    <w:p w14:paraId="6DE5679B" w14:textId="77777777" w:rsidR="00E0028A" w:rsidRPr="009D1D7B" w:rsidRDefault="00E0028A" w:rsidP="00E0028A">
      <w:pPr>
        <w:spacing w:before="240" w:after="60" w:line="276" w:lineRule="auto"/>
        <w:contextualSpacing/>
        <w:outlineLvl w:val="0"/>
        <w:rPr>
          <w:kern w:val="28"/>
        </w:rPr>
      </w:pPr>
      <w:r w:rsidRPr="009D1D7B">
        <w:rPr>
          <w:kern w:val="28"/>
        </w:rPr>
        <w:t>КРИТЕРИИ ОЦЕНКИ ЗАЯВОК И ИЗ ЗНАЧИМОСТИ</w:t>
      </w:r>
    </w:p>
    <w:p w14:paraId="14C4A344" w14:textId="77777777" w:rsidR="00E0028A" w:rsidRPr="009D1D7B" w:rsidRDefault="00E0028A" w:rsidP="00E0028A">
      <w:pPr>
        <w:spacing w:before="240" w:after="60"/>
        <w:ind w:firstLine="567"/>
        <w:contextualSpacing/>
        <w:jc w:val="both"/>
        <w:outlineLvl w:val="0"/>
        <w:rPr>
          <w:kern w:val="28"/>
        </w:rPr>
      </w:pPr>
      <w:r w:rsidRPr="009D1D7B">
        <w:rPr>
          <w:kern w:val="28"/>
        </w:rPr>
        <w:t xml:space="preserve">Значимость критериев выражается в процентах. Сумма значимостей критериев оценки заявок, установленных в </w:t>
      </w:r>
      <w:r w:rsidR="00A65FE9" w:rsidRPr="009D1D7B">
        <w:rPr>
          <w:kern w:val="28"/>
        </w:rPr>
        <w:t>закупочной</w:t>
      </w:r>
      <w:r w:rsidRPr="009D1D7B">
        <w:rPr>
          <w:kern w:val="28"/>
        </w:rPr>
        <w:t xml:space="preserve"> документации составляет 100% (</w:t>
      </w:r>
      <w:r w:rsidR="00A65FE9" w:rsidRPr="009D1D7B">
        <w:rPr>
          <w:kern w:val="28"/>
        </w:rPr>
        <w:t>закупочная</w:t>
      </w:r>
      <w:r w:rsidRPr="009D1D7B">
        <w:rPr>
          <w:kern w:val="28"/>
        </w:rPr>
        <w:t xml:space="preserve"> документация утверждается заказчиком и содержит информацию о требованиях к услуге, источнике финансирования заказа, порядка подачи заявок и т.д..</w:t>
      </w:r>
    </w:p>
    <w:p w14:paraId="56B82837" w14:textId="77777777" w:rsidR="00E0028A" w:rsidRPr="009D1D7B" w:rsidRDefault="00E0028A" w:rsidP="00E0028A">
      <w:pPr>
        <w:spacing w:before="240" w:after="60"/>
        <w:contextualSpacing/>
        <w:jc w:val="both"/>
        <w:outlineLvl w:val="0"/>
        <w:rPr>
          <w:kern w:val="28"/>
        </w:rPr>
      </w:pPr>
      <w:r w:rsidRPr="009D1D7B">
        <w:rPr>
          <w:kern w:val="28"/>
        </w:rPr>
        <w:t xml:space="preserve">Настоящей методикой определены соотношения значимостей критериев: </w:t>
      </w:r>
    </w:p>
    <w:p w14:paraId="71EBAEE1" w14:textId="77777777" w:rsidR="00E0028A" w:rsidRPr="009D1D7B" w:rsidRDefault="00E0028A" w:rsidP="00E0028A">
      <w:pPr>
        <w:spacing w:before="240" w:after="60"/>
        <w:contextualSpacing/>
        <w:jc w:val="both"/>
        <w:outlineLvl w:val="0"/>
        <w:rPr>
          <w:kern w:val="28"/>
        </w:rPr>
      </w:pPr>
    </w:p>
    <w:tbl>
      <w:tblPr>
        <w:tblW w:w="9636" w:type="dxa"/>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0A0" w:firstRow="1" w:lastRow="0" w:firstColumn="1" w:lastColumn="0" w:noHBand="0" w:noVBand="0"/>
      </w:tblPr>
      <w:tblGrid>
        <w:gridCol w:w="6518"/>
        <w:gridCol w:w="1559"/>
        <w:gridCol w:w="1559"/>
      </w:tblGrid>
      <w:tr w:rsidR="00E0028A" w:rsidRPr="009D1D7B" w14:paraId="24D1AA13" w14:textId="77777777" w:rsidTr="00F94F5F">
        <w:trPr>
          <w:trHeight w:val="868"/>
          <w:tblCellSpacing w:w="7" w:type="dxa"/>
        </w:trPr>
        <w:tc>
          <w:tcPr>
            <w:tcW w:w="6497" w:type="dxa"/>
            <w:tcBorders>
              <w:top w:val="single" w:sz="2" w:space="0" w:color="auto"/>
            </w:tcBorders>
          </w:tcPr>
          <w:p w14:paraId="79A0D2F7" w14:textId="77777777" w:rsidR="00E0028A" w:rsidRPr="009D1D7B" w:rsidRDefault="00E0028A" w:rsidP="00E0028A">
            <w:pPr>
              <w:spacing w:before="240" w:after="60"/>
              <w:contextualSpacing/>
              <w:jc w:val="center"/>
              <w:outlineLvl w:val="0"/>
              <w:rPr>
                <w:kern w:val="28"/>
              </w:rPr>
            </w:pPr>
            <w:r w:rsidRPr="009D1D7B">
              <w:rPr>
                <w:kern w:val="28"/>
              </w:rPr>
              <w:t xml:space="preserve">При оценке заявок по указанным выше критериям не допускается использование подкритериев. Критерии </w:t>
            </w:r>
          </w:p>
        </w:tc>
        <w:tc>
          <w:tcPr>
            <w:tcW w:w="1545" w:type="dxa"/>
            <w:tcBorders>
              <w:top w:val="single" w:sz="2" w:space="0" w:color="auto"/>
            </w:tcBorders>
          </w:tcPr>
          <w:p w14:paraId="29CA36DB" w14:textId="77777777" w:rsidR="00E0028A" w:rsidRPr="009D1D7B" w:rsidRDefault="00E0028A" w:rsidP="00E0028A">
            <w:pPr>
              <w:spacing w:before="240" w:after="60"/>
              <w:contextualSpacing/>
              <w:jc w:val="center"/>
              <w:outlineLvl w:val="0"/>
              <w:rPr>
                <w:kern w:val="28"/>
              </w:rPr>
            </w:pPr>
            <w:r w:rsidRPr="009D1D7B">
              <w:rPr>
                <w:kern w:val="28"/>
              </w:rPr>
              <w:t xml:space="preserve">Значимость </w:t>
            </w:r>
          </w:p>
        </w:tc>
        <w:tc>
          <w:tcPr>
            <w:tcW w:w="1538" w:type="dxa"/>
            <w:tcBorders>
              <w:top w:val="single" w:sz="2" w:space="0" w:color="auto"/>
            </w:tcBorders>
          </w:tcPr>
          <w:p w14:paraId="4DA74367" w14:textId="77777777" w:rsidR="00E0028A" w:rsidRPr="009D1D7B" w:rsidRDefault="00E0028A" w:rsidP="00E0028A">
            <w:pPr>
              <w:spacing w:before="240" w:after="60"/>
              <w:contextualSpacing/>
              <w:jc w:val="center"/>
              <w:outlineLvl w:val="0"/>
              <w:rPr>
                <w:kern w:val="28"/>
              </w:rPr>
            </w:pPr>
            <w:r w:rsidRPr="009D1D7B">
              <w:rPr>
                <w:kern w:val="28"/>
              </w:rPr>
              <w:t xml:space="preserve">Подкритерии </w:t>
            </w:r>
          </w:p>
        </w:tc>
      </w:tr>
      <w:tr w:rsidR="00E0028A" w:rsidRPr="009D1D7B" w14:paraId="4480E7EB" w14:textId="77777777" w:rsidTr="00F94F5F">
        <w:trPr>
          <w:trHeight w:val="601"/>
          <w:tblCellSpacing w:w="7" w:type="dxa"/>
        </w:trPr>
        <w:tc>
          <w:tcPr>
            <w:tcW w:w="6497" w:type="dxa"/>
          </w:tcPr>
          <w:p w14:paraId="1A7664B6" w14:textId="77777777" w:rsidR="00E0028A" w:rsidRPr="009D1D7B" w:rsidRDefault="00E0028A" w:rsidP="00E0028A">
            <w:pPr>
              <w:spacing w:before="240" w:after="60"/>
              <w:contextualSpacing/>
              <w:jc w:val="center"/>
              <w:outlineLvl w:val="0"/>
              <w:rPr>
                <w:kern w:val="28"/>
              </w:rPr>
            </w:pPr>
            <w:r w:rsidRPr="009D1D7B">
              <w:rPr>
                <w:kern w:val="28"/>
              </w:rPr>
              <w:t>Цена договора</w:t>
            </w:r>
          </w:p>
        </w:tc>
        <w:tc>
          <w:tcPr>
            <w:tcW w:w="1545" w:type="dxa"/>
          </w:tcPr>
          <w:p w14:paraId="4B024A5F" w14:textId="4D4AB780" w:rsidR="00E0028A" w:rsidRPr="009D1D7B" w:rsidRDefault="006814EB" w:rsidP="009334BE">
            <w:pPr>
              <w:spacing w:before="240" w:after="60"/>
              <w:contextualSpacing/>
              <w:jc w:val="center"/>
              <w:outlineLvl w:val="0"/>
              <w:rPr>
                <w:kern w:val="28"/>
              </w:rPr>
            </w:pPr>
            <w:r>
              <w:rPr>
                <w:kern w:val="28"/>
              </w:rPr>
              <w:t>4</w:t>
            </w:r>
            <w:r w:rsidR="00E0028A" w:rsidRPr="009D1D7B">
              <w:rPr>
                <w:kern w:val="28"/>
              </w:rPr>
              <w:t>0%</w:t>
            </w:r>
          </w:p>
        </w:tc>
        <w:tc>
          <w:tcPr>
            <w:tcW w:w="1538" w:type="dxa"/>
          </w:tcPr>
          <w:p w14:paraId="31EBF774" w14:textId="77777777" w:rsidR="00E0028A" w:rsidRPr="009D1D7B" w:rsidRDefault="00E0028A" w:rsidP="00E0028A">
            <w:pPr>
              <w:spacing w:before="240" w:after="60"/>
              <w:contextualSpacing/>
              <w:jc w:val="center"/>
              <w:outlineLvl w:val="0"/>
              <w:rPr>
                <w:kern w:val="28"/>
              </w:rPr>
            </w:pPr>
            <w:r w:rsidRPr="009D1D7B">
              <w:rPr>
                <w:kern w:val="28"/>
              </w:rPr>
              <w:t xml:space="preserve">Нет </w:t>
            </w:r>
          </w:p>
        </w:tc>
      </w:tr>
      <w:tr w:rsidR="00E0028A" w:rsidRPr="009D1D7B" w14:paraId="2193D586" w14:textId="77777777" w:rsidTr="00F94F5F">
        <w:trPr>
          <w:trHeight w:val="665"/>
          <w:tblCellSpacing w:w="7" w:type="dxa"/>
        </w:trPr>
        <w:tc>
          <w:tcPr>
            <w:tcW w:w="6497" w:type="dxa"/>
          </w:tcPr>
          <w:p w14:paraId="204E06DA" w14:textId="77777777" w:rsidR="00E0028A" w:rsidRPr="009D1D7B" w:rsidRDefault="00E0028A" w:rsidP="00E0028A">
            <w:pPr>
              <w:spacing w:before="240" w:after="60"/>
              <w:contextualSpacing/>
              <w:jc w:val="center"/>
              <w:outlineLvl w:val="0"/>
              <w:rPr>
                <w:kern w:val="28"/>
              </w:rPr>
            </w:pPr>
            <w:r w:rsidRPr="009D1D7B">
              <w:rPr>
                <w:color w:val="000000"/>
              </w:rPr>
              <w:t xml:space="preserve">Квалификация участника </w:t>
            </w:r>
          </w:p>
        </w:tc>
        <w:tc>
          <w:tcPr>
            <w:tcW w:w="1545" w:type="dxa"/>
          </w:tcPr>
          <w:p w14:paraId="6C69A2EC" w14:textId="6A79E72E" w:rsidR="00E0028A" w:rsidRPr="009D1D7B" w:rsidRDefault="006814EB" w:rsidP="00E0028A">
            <w:pPr>
              <w:spacing w:before="240" w:after="60"/>
              <w:contextualSpacing/>
              <w:jc w:val="center"/>
              <w:outlineLvl w:val="0"/>
              <w:rPr>
                <w:kern w:val="28"/>
              </w:rPr>
            </w:pPr>
            <w:r>
              <w:rPr>
                <w:kern w:val="28"/>
              </w:rPr>
              <w:t>6</w:t>
            </w:r>
            <w:r w:rsidR="00E0028A" w:rsidRPr="009D1D7B">
              <w:rPr>
                <w:kern w:val="28"/>
              </w:rPr>
              <w:t>0%</w:t>
            </w:r>
          </w:p>
        </w:tc>
        <w:tc>
          <w:tcPr>
            <w:tcW w:w="1538" w:type="dxa"/>
          </w:tcPr>
          <w:p w14:paraId="2B9C2DBF" w14:textId="77777777" w:rsidR="00E0028A" w:rsidRPr="009D1D7B" w:rsidRDefault="009A3892" w:rsidP="00E0028A">
            <w:pPr>
              <w:spacing w:before="240" w:after="60"/>
              <w:contextualSpacing/>
              <w:jc w:val="center"/>
              <w:outlineLvl w:val="0"/>
              <w:rPr>
                <w:kern w:val="28"/>
              </w:rPr>
            </w:pPr>
            <w:r w:rsidRPr="009D1D7B">
              <w:rPr>
                <w:kern w:val="28"/>
              </w:rPr>
              <w:t>Да</w:t>
            </w:r>
          </w:p>
        </w:tc>
      </w:tr>
      <w:tr w:rsidR="00E0028A" w:rsidRPr="009D1D7B" w14:paraId="7B7D4A48" w14:textId="77777777" w:rsidTr="00F94F5F">
        <w:trPr>
          <w:trHeight w:val="587"/>
          <w:tblCellSpacing w:w="7" w:type="dxa"/>
        </w:trPr>
        <w:tc>
          <w:tcPr>
            <w:tcW w:w="6497" w:type="dxa"/>
          </w:tcPr>
          <w:p w14:paraId="3F73470D" w14:textId="77777777" w:rsidR="00E0028A" w:rsidRPr="009D1D7B" w:rsidRDefault="00E0028A" w:rsidP="00E0028A">
            <w:pPr>
              <w:spacing w:before="240" w:after="60"/>
              <w:contextualSpacing/>
              <w:jc w:val="center"/>
              <w:outlineLvl w:val="0"/>
              <w:rPr>
                <w:kern w:val="28"/>
              </w:rPr>
            </w:pPr>
            <w:r w:rsidRPr="009D1D7B">
              <w:rPr>
                <w:kern w:val="28"/>
              </w:rPr>
              <w:t xml:space="preserve">Итого </w:t>
            </w:r>
          </w:p>
        </w:tc>
        <w:tc>
          <w:tcPr>
            <w:tcW w:w="1545" w:type="dxa"/>
          </w:tcPr>
          <w:p w14:paraId="4479A19A" w14:textId="77777777" w:rsidR="00E0028A" w:rsidRPr="009D1D7B" w:rsidRDefault="00E0028A" w:rsidP="00E0028A">
            <w:pPr>
              <w:spacing w:before="240" w:after="60"/>
              <w:contextualSpacing/>
              <w:jc w:val="center"/>
              <w:outlineLvl w:val="0"/>
              <w:rPr>
                <w:kern w:val="28"/>
              </w:rPr>
            </w:pPr>
            <w:r w:rsidRPr="009D1D7B">
              <w:rPr>
                <w:kern w:val="28"/>
              </w:rPr>
              <w:t xml:space="preserve">100% </w:t>
            </w:r>
          </w:p>
        </w:tc>
        <w:tc>
          <w:tcPr>
            <w:tcW w:w="1538" w:type="dxa"/>
          </w:tcPr>
          <w:p w14:paraId="09396FA9" w14:textId="77777777" w:rsidR="00E0028A" w:rsidRPr="009D1D7B" w:rsidRDefault="00E0028A" w:rsidP="00E0028A">
            <w:pPr>
              <w:spacing w:before="240" w:after="60"/>
              <w:contextualSpacing/>
              <w:jc w:val="center"/>
              <w:outlineLvl w:val="0"/>
              <w:rPr>
                <w:kern w:val="28"/>
              </w:rPr>
            </w:pPr>
            <w:r w:rsidRPr="009D1D7B">
              <w:rPr>
                <w:kern w:val="28"/>
              </w:rPr>
              <w:t>  х</w:t>
            </w:r>
          </w:p>
        </w:tc>
      </w:tr>
    </w:tbl>
    <w:p w14:paraId="1097AC96" w14:textId="77777777" w:rsidR="00E0028A" w:rsidRPr="009D1D7B" w:rsidRDefault="00E0028A" w:rsidP="00E0028A">
      <w:pPr>
        <w:spacing w:after="180"/>
        <w:ind w:left="3479"/>
        <w:contextualSpacing/>
        <w:outlineLvl w:val="0"/>
        <w:rPr>
          <w:bCs/>
          <w:color w:val="101010"/>
          <w:kern w:val="36"/>
        </w:rPr>
      </w:pPr>
    </w:p>
    <w:p w14:paraId="25C4B6DC" w14:textId="77777777" w:rsidR="00E0028A" w:rsidRPr="009D1D7B" w:rsidRDefault="00E0028A" w:rsidP="00E0028A">
      <w:pPr>
        <w:spacing w:after="180"/>
        <w:contextualSpacing/>
        <w:outlineLvl w:val="0"/>
        <w:rPr>
          <w:bCs/>
          <w:color w:val="101010"/>
          <w:kern w:val="36"/>
        </w:rPr>
      </w:pPr>
      <w:r w:rsidRPr="009D1D7B">
        <w:rPr>
          <w:bCs/>
          <w:color w:val="101010"/>
          <w:kern w:val="36"/>
        </w:rPr>
        <w:t>ВИДЫ ПРИМЕНЯЕМЫХ ФОРМУЛ</w:t>
      </w:r>
    </w:p>
    <w:p w14:paraId="06A7CA86" w14:textId="77777777" w:rsidR="00E0028A" w:rsidRPr="009D1D7B" w:rsidRDefault="00E0028A" w:rsidP="00E0028A">
      <w:pPr>
        <w:ind w:firstLine="567"/>
        <w:jc w:val="both"/>
        <w:outlineLvl w:val="0"/>
        <w:rPr>
          <w:bCs/>
          <w:color w:val="101010"/>
          <w:kern w:val="36"/>
        </w:rPr>
      </w:pPr>
      <w:r w:rsidRPr="009D1D7B">
        <w:rPr>
          <w:bCs/>
          <w:color w:val="101010"/>
          <w:kern w:val="36"/>
        </w:rPr>
        <w:t xml:space="preserve">Методикой установлено, что в процессе оценки и сопоставления заявок для каждой из них рассчитывается рейтинг, представляющий собой оценку заявки в баллах. Итоговый рейтинг получается путем сложения рейтингов по каждому критерию оценки заявки, установленному в </w:t>
      </w:r>
      <w:r w:rsidR="00A65FE9" w:rsidRPr="009D1D7B">
        <w:rPr>
          <w:bCs/>
          <w:color w:val="101010"/>
          <w:kern w:val="36"/>
        </w:rPr>
        <w:t>закупочной</w:t>
      </w:r>
      <w:r w:rsidRPr="009D1D7B">
        <w:rPr>
          <w:bCs/>
          <w:color w:val="101010"/>
          <w:kern w:val="36"/>
        </w:rPr>
        <w:t xml:space="preserve"> документации, умноженных на их значимость.</w:t>
      </w:r>
    </w:p>
    <w:p w14:paraId="6E113DC9" w14:textId="77777777" w:rsidR="00E0028A" w:rsidRPr="009D1D7B" w:rsidRDefault="00E0028A" w:rsidP="00E0028A">
      <w:pPr>
        <w:ind w:firstLine="567"/>
        <w:jc w:val="both"/>
        <w:outlineLvl w:val="0"/>
        <w:rPr>
          <w:bCs/>
          <w:color w:val="101010"/>
          <w:kern w:val="36"/>
        </w:rPr>
      </w:pPr>
      <w:r w:rsidRPr="009D1D7B">
        <w:rPr>
          <w:bCs/>
          <w:color w:val="101010"/>
          <w:kern w:val="36"/>
        </w:rPr>
        <w:t xml:space="preserve">По результатам расчета итогового рейтинга каждой заявке присуждается порядковый номер по мере уменьшения степени выгодности содержащихся в ней условий исполнения </w:t>
      </w:r>
      <w:r w:rsidR="00FF0947" w:rsidRPr="009D1D7B">
        <w:rPr>
          <w:bCs/>
          <w:color w:val="101010"/>
          <w:kern w:val="36"/>
        </w:rPr>
        <w:t>договора</w:t>
      </w:r>
      <w:r w:rsidRPr="009D1D7B">
        <w:rPr>
          <w:bCs/>
          <w:color w:val="101010"/>
          <w:kern w:val="36"/>
        </w:rPr>
        <w:t>.</w:t>
      </w:r>
    </w:p>
    <w:p w14:paraId="267C3052" w14:textId="77777777" w:rsidR="00E0028A" w:rsidRPr="009D1D7B" w:rsidRDefault="00E0028A" w:rsidP="00E0028A">
      <w:pPr>
        <w:ind w:firstLine="567"/>
        <w:jc w:val="both"/>
        <w:outlineLvl w:val="0"/>
        <w:rPr>
          <w:bCs/>
          <w:color w:val="101010"/>
          <w:kern w:val="36"/>
        </w:rPr>
      </w:pPr>
      <w:r w:rsidRPr="009D1D7B">
        <w:rPr>
          <w:bCs/>
          <w:color w:val="101010"/>
          <w:kern w:val="36"/>
        </w:rPr>
        <w:t>Заявке, набравшей наибольший итоговый рейтинг, присваивается 1-й номер.</w:t>
      </w:r>
    </w:p>
    <w:p w14:paraId="05568DA3" w14:textId="77777777" w:rsidR="00E0028A" w:rsidRPr="009D1D7B" w:rsidRDefault="00E0028A" w:rsidP="00E0028A">
      <w:pPr>
        <w:ind w:firstLine="567"/>
        <w:jc w:val="both"/>
        <w:outlineLvl w:val="0"/>
        <w:rPr>
          <w:bCs/>
          <w:color w:val="101010"/>
          <w:kern w:val="36"/>
        </w:rPr>
      </w:pPr>
      <w:r w:rsidRPr="009D1D7B">
        <w:rPr>
          <w:bCs/>
          <w:color w:val="101010"/>
          <w:kern w:val="36"/>
        </w:rPr>
        <w:t xml:space="preserve">Так, для определения рейтингов Методикой закрепляется обязанность заказчика использовать утвержденные формулы по каждому критерию оценки, при этом использовать данные формулы необходимо в том виде, в котором они предусмотрены Методикой. В свою очередь, формула есть не что иное, как отражение того, кто предложил лучшие условия исполнения </w:t>
      </w:r>
      <w:r w:rsidR="00FF0947" w:rsidRPr="009D1D7B">
        <w:rPr>
          <w:bCs/>
          <w:color w:val="101010"/>
          <w:kern w:val="36"/>
        </w:rPr>
        <w:t>договора</w:t>
      </w:r>
      <w:r w:rsidRPr="009D1D7B">
        <w:rPr>
          <w:bCs/>
          <w:color w:val="101010"/>
          <w:kern w:val="36"/>
        </w:rPr>
        <w:t>.</w:t>
      </w:r>
    </w:p>
    <w:p w14:paraId="64846381" w14:textId="77777777" w:rsidR="00E0028A" w:rsidRPr="009D1D7B" w:rsidRDefault="00E0028A" w:rsidP="00E0028A">
      <w:pPr>
        <w:shd w:val="clear" w:color="auto" w:fill="FFFFFF"/>
        <w:spacing w:before="10" w:line="226" w:lineRule="exact"/>
        <w:ind w:left="101"/>
        <w:jc w:val="center"/>
        <w:rPr>
          <w:color w:val="000000"/>
        </w:rPr>
      </w:pPr>
      <w:r w:rsidRPr="009D1D7B">
        <w:rPr>
          <w:color w:val="000000"/>
        </w:rPr>
        <w:t xml:space="preserve">Значимость, порядок оценки и сопоставления </w:t>
      </w:r>
    </w:p>
    <w:p w14:paraId="45EA3C08" w14:textId="77777777" w:rsidR="00E0028A" w:rsidRPr="009D1D7B" w:rsidRDefault="00E0028A" w:rsidP="00E0028A">
      <w:pPr>
        <w:shd w:val="clear" w:color="auto" w:fill="FFFFFF"/>
        <w:spacing w:before="10" w:line="226" w:lineRule="exact"/>
        <w:ind w:left="101"/>
        <w:jc w:val="center"/>
        <w:rPr>
          <w:color w:val="000000"/>
        </w:rPr>
      </w:pPr>
      <w:r w:rsidRPr="009D1D7B">
        <w:rPr>
          <w:color w:val="000000"/>
        </w:rPr>
        <w:t xml:space="preserve">заявок на участие в </w:t>
      </w:r>
      <w:r w:rsidR="00B10470" w:rsidRPr="009D1D7B">
        <w:rPr>
          <w:color w:val="000000"/>
        </w:rPr>
        <w:t>закупке</w:t>
      </w:r>
    </w:p>
    <w:p w14:paraId="460DD586" w14:textId="77777777" w:rsidR="00E0028A" w:rsidRPr="009D1D7B" w:rsidRDefault="00E0028A" w:rsidP="00E0028A">
      <w:pPr>
        <w:shd w:val="clear" w:color="auto" w:fill="FFFFFF"/>
        <w:spacing w:before="10" w:line="226" w:lineRule="exact"/>
        <w:ind w:left="101"/>
        <w:jc w:val="center"/>
        <w:rPr>
          <w:color w:val="00000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E0028A" w:rsidRPr="009D1D7B" w14:paraId="1E95DE60" w14:textId="77777777" w:rsidTr="00823F69">
        <w:tc>
          <w:tcPr>
            <w:tcW w:w="9533" w:type="dxa"/>
          </w:tcPr>
          <w:p w14:paraId="1BC54E9F" w14:textId="1641708D" w:rsidR="00E0028A" w:rsidRPr="009D1D7B" w:rsidRDefault="00E0028A" w:rsidP="00E0028A">
            <w:pPr>
              <w:numPr>
                <w:ilvl w:val="0"/>
                <w:numId w:val="33"/>
              </w:numPr>
              <w:shd w:val="clear" w:color="auto" w:fill="FFFFFF"/>
              <w:spacing w:before="10" w:line="226" w:lineRule="exact"/>
              <w:contextualSpacing/>
              <w:jc w:val="both"/>
              <w:rPr>
                <w:b/>
              </w:rPr>
            </w:pPr>
            <w:r w:rsidRPr="009D1D7B">
              <w:rPr>
                <w:b/>
              </w:rPr>
              <w:t>Цена Д</w:t>
            </w:r>
            <w:r w:rsidR="00152D8E" w:rsidRPr="009D1D7B">
              <w:rPr>
                <w:b/>
              </w:rPr>
              <w:t>оговора. Значимость</w:t>
            </w:r>
            <w:r w:rsidR="006814EB">
              <w:rPr>
                <w:b/>
              </w:rPr>
              <w:t xml:space="preserve"> критерия – 4</w:t>
            </w:r>
            <w:r w:rsidRPr="009D1D7B">
              <w:rPr>
                <w:b/>
              </w:rPr>
              <w:t>0%.</w:t>
            </w:r>
          </w:p>
          <w:p w14:paraId="7B65F489" w14:textId="757BD3EC" w:rsidR="00E0028A" w:rsidRPr="009D1D7B" w:rsidRDefault="00F94F5F" w:rsidP="00E0028A">
            <w:pPr>
              <w:tabs>
                <w:tab w:val="left" w:pos="0"/>
              </w:tabs>
              <w:autoSpaceDE w:val="0"/>
              <w:autoSpaceDN w:val="0"/>
              <w:adjustRightInd w:val="0"/>
              <w:ind w:left="142" w:hanging="142"/>
              <w:jc w:val="both"/>
            </w:pPr>
            <w:r w:rsidRPr="009D1D7B">
              <w:lastRenderedPageBreak/>
              <w:t>К</w:t>
            </w:r>
            <w:r w:rsidR="006814EB">
              <w:t>оэффициент значимости – 0,40 (4</w:t>
            </w:r>
            <w:r w:rsidR="00E0028A" w:rsidRPr="009D1D7B">
              <w:t>0 : 100)</w:t>
            </w:r>
            <w:r w:rsidR="00E0028A" w:rsidRPr="009D1D7B">
              <w:rPr>
                <w:b/>
              </w:rPr>
              <w:t xml:space="preserve"> </w:t>
            </w:r>
          </w:p>
          <w:p w14:paraId="1163369D" w14:textId="77777777" w:rsidR="00E0028A" w:rsidRPr="009D1D7B" w:rsidRDefault="00E0028A" w:rsidP="00E0028A">
            <w:pPr>
              <w:autoSpaceDE w:val="0"/>
              <w:autoSpaceDN w:val="0"/>
              <w:adjustRightInd w:val="0"/>
              <w:ind w:firstLine="540"/>
              <w:jc w:val="both"/>
            </w:pPr>
            <w:r w:rsidRPr="009D1D7B">
              <w:t>Рейтинг, присуждаемый заявке по данному критерию, определяется по формуле:</w:t>
            </w:r>
          </w:p>
          <w:p w14:paraId="2632EED7" w14:textId="71374F94" w:rsidR="00E0028A" w:rsidRPr="009D1D7B" w:rsidRDefault="00EC525D" w:rsidP="00E0028A">
            <w:pPr>
              <w:autoSpaceDE w:val="0"/>
              <w:autoSpaceDN w:val="0"/>
              <w:adjustRightInd w:val="0"/>
              <w:ind w:firstLine="540"/>
              <w:jc w:val="both"/>
            </w:pPr>
            <w:r w:rsidRPr="009D1D7B">
              <w:object w:dxaOrig="2620" w:dyaOrig="940" w14:anchorId="045CA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7.25pt" o:ole="" fillcolor="window">
                  <v:imagedata r:id="rId16" o:title=""/>
                </v:shape>
                <o:OLEObject Type="Embed" ProgID="Equation.3" ShapeID="_x0000_i1025" DrawAspect="Content" ObjectID="_1718190309" r:id="rId17"/>
              </w:object>
            </w:r>
          </w:p>
          <w:p w14:paraId="5CEB4B11" w14:textId="77777777" w:rsidR="00E0028A" w:rsidRPr="009D1D7B" w:rsidRDefault="00E0028A" w:rsidP="00E0028A">
            <w:pPr>
              <w:autoSpaceDE w:val="0"/>
              <w:autoSpaceDN w:val="0"/>
              <w:adjustRightInd w:val="0"/>
            </w:pPr>
            <w:r w:rsidRPr="009D1D7B">
              <w:t xml:space="preserve">    где:</w:t>
            </w:r>
          </w:p>
          <w:p w14:paraId="49ABA83D" w14:textId="77777777" w:rsidR="00E0028A" w:rsidRPr="009D1D7B" w:rsidRDefault="00E0028A" w:rsidP="00E0028A">
            <w:pPr>
              <w:autoSpaceDE w:val="0"/>
              <w:autoSpaceDN w:val="0"/>
              <w:adjustRightInd w:val="0"/>
            </w:pPr>
            <w:r w:rsidRPr="009D1D7B">
              <w:t xml:space="preserve">    Ra </w:t>
            </w:r>
            <w:r w:rsidRPr="009D1D7B">
              <w:rPr>
                <w:lang w:val="en-US"/>
              </w:rPr>
              <w:t>i</w:t>
            </w:r>
            <w:r w:rsidRPr="009D1D7B">
              <w:t xml:space="preserve">  - рейтинг, присуждаемый i-й заявке по указанному критерию;</w:t>
            </w:r>
          </w:p>
          <w:p w14:paraId="5961F690" w14:textId="77777777" w:rsidR="00E0028A" w:rsidRPr="009D1D7B" w:rsidRDefault="00E0028A" w:rsidP="00E0028A">
            <w:pPr>
              <w:autoSpaceDE w:val="0"/>
              <w:autoSpaceDN w:val="0"/>
              <w:adjustRightInd w:val="0"/>
            </w:pPr>
            <w:r w:rsidRPr="009D1D7B">
              <w:t xml:space="preserve">      </w:t>
            </w:r>
          </w:p>
          <w:p w14:paraId="1E3CDA51" w14:textId="77777777" w:rsidR="00E0028A" w:rsidRPr="009D1D7B" w:rsidRDefault="00E0028A" w:rsidP="00E0028A">
            <w:pPr>
              <w:autoSpaceDE w:val="0"/>
              <w:autoSpaceDN w:val="0"/>
              <w:adjustRightInd w:val="0"/>
            </w:pPr>
            <w:r w:rsidRPr="009D1D7B">
              <w:t xml:space="preserve">   A</w:t>
            </w:r>
          </w:p>
          <w:p w14:paraId="1F900D66" w14:textId="77777777" w:rsidR="00E0028A" w:rsidRPr="009D1D7B" w:rsidRDefault="00E0028A" w:rsidP="00E0028A">
            <w:pPr>
              <w:autoSpaceDE w:val="0"/>
              <w:autoSpaceDN w:val="0"/>
              <w:adjustRightInd w:val="0"/>
            </w:pPr>
            <w:r w:rsidRPr="009D1D7B">
              <w:t xml:space="preserve"> max     -  начальная  цена,  установленная  в </w:t>
            </w:r>
            <w:r w:rsidR="00A65FE9" w:rsidRPr="009D1D7B">
              <w:t>закупочной</w:t>
            </w:r>
            <w:r w:rsidRPr="009D1D7B">
              <w:t xml:space="preserve"> документации</w:t>
            </w:r>
          </w:p>
          <w:p w14:paraId="745ECFD4" w14:textId="77777777" w:rsidR="00E0028A" w:rsidRPr="009D1D7B" w:rsidRDefault="00E0028A" w:rsidP="00E0028A">
            <w:pPr>
              <w:autoSpaceDE w:val="0"/>
              <w:autoSpaceDN w:val="0"/>
              <w:adjustRightInd w:val="0"/>
            </w:pPr>
            <w:r w:rsidRPr="009D1D7B">
              <w:t xml:space="preserve">    </w:t>
            </w:r>
          </w:p>
          <w:p w14:paraId="7457E6AF" w14:textId="77777777" w:rsidR="00E0028A" w:rsidRPr="009D1D7B" w:rsidRDefault="00E0028A" w:rsidP="00E0028A">
            <w:pPr>
              <w:autoSpaceDE w:val="0"/>
              <w:autoSpaceDN w:val="0"/>
              <w:adjustRightInd w:val="0"/>
            </w:pPr>
            <w:r w:rsidRPr="009D1D7B">
              <w:t xml:space="preserve">  A i -  предложение  i-го участника </w:t>
            </w:r>
            <w:r w:rsidR="00A65FE9" w:rsidRPr="009D1D7B">
              <w:t>закупки</w:t>
            </w:r>
            <w:r w:rsidRPr="009D1D7B">
              <w:t xml:space="preserve"> по цене </w:t>
            </w:r>
          </w:p>
          <w:p w14:paraId="6B39AC5A" w14:textId="77777777" w:rsidR="00E0028A" w:rsidRPr="009D1D7B" w:rsidRDefault="00E0028A" w:rsidP="00E0028A">
            <w:pPr>
              <w:shd w:val="clear" w:color="auto" w:fill="FFFFFF"/>
              <w:spacing w:before="10" w:line="226" w:lineRule="exact"/>
              <w:ind w:left="461"/>
              <w:contextualSpacing/>
              <w:jc w:val="both"/>
              <w:rPr>
                <w:b/>
              </w:rPr>
            </w:pPr>
          </w:p>
        </w:tc>
      </w:tr>
      <w:tr w:rsidR="00E0028A" w:rsidRPr="009D1D7B" w14:paraId="5A2540BE" w14:textId="77777777" w:rsidTr="00823F69">
        <w:tc>
          <w:tcPr>
            <w:tcW w:w="9533" w:type="dxa"/>
          </w:tcPr>
          <w:p w14:paraId="7680CF14" w14:textId="239681DE" w:rsidR="00E0028A" w:rsidRPr="009D1D7B" w:rsidRDefault="00E0028A" w:rsidP="00E0028A">
            <w:pPr>
              <w:shd w:val="clear" w:color="auto" w:fill="FFFFFF"/>
              <w:spacing w:before="10" w:line="226" w:lineRule="exact"/>
              <w:contextualSpacing/>
              <w:jc w:val="both"/>
              <w:rPr>
                <w:b/>
              </w:rPr>
            </w:pPr>
            <w:r w:rsidRPr="009D1D7B">
              <w:rPr>
                <w:b/>
              </w:rPr>
              <w:lastRenderedPageBreak/>
              <w:t>2. Квалификация участника</w:t>
            </w:r>
            <w:r w:rsidRPr="009D1D7B">
              <w:rPr>
                <w:b/>
                <w:color w:val="000000"/>
              </w:rPr>
              <w:t xml:space="preserve">. </w:t>
            </w:r>
            <w:r w:rsidR="006814EB">
              <w:rPr>
                <w:b/>
              </w:rPr>
              <w:t>Значимость критерия – 6</w:t>
            </w:r>
            <w:r w:rsidRPr="009D1D7B">
              <w:rPr>
                <w:b/>
              </w:rPr>
              <w:t>0%</w:t>
            </w:r>
          </w:p>
          <w:p w14:paraId="46953A09" w14:textId="03DDEBBE" w:rsidR="00E0028A" w:rsidRPr="009D1D7B" w:rsidRDefault="00857533" w:rsidP="00E0028A">
            <w:pPr>
              <w:autoSpaceDE w:val="0"/>
              <w:autoSpaceDN w:val="0"/>
              <w:adjustRightInd w:val="0"/>
              <w:ind w:firstLine="540"/>
              <w:jc w:val="both"/>
            </w:pPr>
            <w:r w:rsidRPr="009D1D7B">
              <w:t>Коэффициент значимости</w:t>
            </w:r>
            <w:r w:rsidR="006814EB">
              <w:t xml:space="preserve"> – 0,60 (6</w:t>
            </w:r>
            <w:r w:rsidR="00E0028A" w:rsidRPr="009D1D7B">
              <w:t>0 : 100)</w:t>
            </w:r>
          </w:p>
          <w:p w14:paraId="65E04A34" w14:textId="77777777" w:rsidR="00E0028A" w:rsidRPr="009D1D7B" w:rsidRDefault="00E0028A" w:rsidP="00E0028A">
            <w:pPr>
              <w:autoSpaceDE w:val="0"/>
              <w:autoSpaceDN w:val="0"/>
              <w:adjustRightInd w:val="0"/>
              <w:ind w:firstLine="540"/>
              <w:jc w:val="both"/>
            </w:pPr>
          </w:p>
          <w:tbl>
            <w:tblPr>
              <w:tblW w:w="90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784"/>
              <w:gridCol w:w="1692"/>
              <w:gridCol w:w="1724"/>
            </w:tblGrid>
            <w:tr w:rsidR="00E0028A" w:rsidRPr="009D1D7B" w14:paraId="30EE4591" w14:textId="77777777" w:rsidTr="00343C32">
              <w:trPr>
                <w:trHeight w:val="785"/>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688B8C0C" w14:textId="77777777" w:rsidR="00E0028A" w:rsidRPr="009D1D7B" w:rsidRDefault="00E0028A" w:rsidP="00E0028A">
                  <w:pPr>
                    <w:rPr>
                      <w:rFonts w:eastAsia="Calibri"/>
                      <w:b/>
                      <w:bCs/>
                      <w:lang w:eastAsia="en-US"/>
                    </w:rPr>
                  </w:pPr>
                  <w:r w:rsidRPr="009D1D7B">
                    <w:rPr>
                      <w:rFonts w:eastAsia="Calibri"/>
                      <w:b/>
                      <w:bCs/>
                      <w:lang w:eastAsia="en-US"/>
                    </w:rPr>
                    <w:t>№ п/п</w:t>
                  </w:r>
                </w:p>
              </w:tc>
              <w:tc>
                <w:tcPr>
                  <w:tcW w:w="4784" w:type="dxa"/>
                  <w:tcBorders>
                    <w:top w:val="single" w:sz="4" w:space="0" w:color="auto"/>
                    <w:left w:val="single" w:sz="4" w:space="0" w:color="auto"/>
                    <w:bottom w:val="single" w:sz="4" w:space="0" w:color="auto"/>
                    <w:right w:val="single" w:sz="4" w:space="0" w:color="auto"/>
                  </w:tcBorders>
                  <w:vAlign w:val="center"/>
                  <w:hideMark/>
                </w:tcPr>
                <w:p w14:paraId="4C889C6C" w14:textId="77777777" w:rsidR="00E0028A" w:rsidRPr="009D1D7B" w:rsidRDefault="00E0028A" w:rsidP="00665467">
                  <w:pPr>
                    <w:jc w:val="center"/>
                    <w:rPr>
                      <w:rFonts w:eastAsia="Calibri"/>
                      <w:b/>
                      <w:bCs/>
                      <w:lang w:eastAsia="en-US"/>
                    </w:rPr>
                  </w:pPr>
                  <w:r w:rsidRPr="009D1D7B">
                    <w:rPr>
                      <w:rFonts w:eastAsia="Calibri"/>
                      <w:b/>
                      <w:bCs/>
                      <w:lang w:eastAsia="en-US"/>
                    </w:rPr>
                    <w:t xml:space="preserve">Наименование </w:t>
                  </w:r>
                  <w:r w:rsidR="00152D8E" w:rsidRPr="009D1D7B">
                    <w:rPr>
                      <w:rFonts w:eastAsia="Calibri"/>
                      <w:b/>
                      <w:bCs/>
                      <w:lang w:eastAsia="en-US"/>
                    </w:rPr>
                    <w:t>под</w:t>
                  </w:r>
                  <w:r w:rsidRPr="009D1D7B">
                    <w:rPr>
                      <w:rFonts w:eastAsia="Calibri"/>
                      <w:b/>
                      <w:bCs/>
                      <w:lang w:eastAsia="en-US"/>
                    </w:rPr>
                    <w:t>критерия</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FE5C2F0" w14:textId="77777777" w:rsidR="00E0028A" w:rsidRPr="009D1D7B" w:rsidRDefault="00E0028A" w:rsidP="00665467">
                  <w:pPr>
                    <w:jc w:val="center"/>
                    <w:rPr>
                      <w:rFonts w:eastAsia="Calibri"/>
                      <w:b/>
                      <w:bCs/>
                      <w:lang w:eastAsia="en-US"/>
                    </w:rPr>
                  </w:pPr>
                  <w:r w:rsidRPr="009D1D7B">
                    <w:rPr>
                      <w:rFonts w:eastAsia="Calibri"/>
                      <w:b/>
                      <w:bCs/>
                      <w:lang w:eastAsia="en-US"/>
                    </w:rPr>
                    <w:t xml:space="preserve">Значимость </w:t>
                  </w:r>
                  <w:r w:rsidR="00152D8E" w:rsidRPr="009D1D7B">
                    <w:rPr>
                      <w:rFonts w:eastAsia="Calibri"/>
                      <w:b/>
                      <w:bCs/>
                      <w:lang w:eastAsia="en-US"/>
                    </w:rPr>
                    <w:t>под</w:t>
                  </w:r>
                  <w:r w:rsidRPr="009D1D7B">
                    <w:rPr>
                      <w:rFonts w:eastAsia="Calibri"/>
                      <w:b/>
                      <w:bCs/>
                      <w:lang w:eastAsia="en-US"/>
                    </w:rPr>
                    <w:t>критерия, %</w:t>
                  </w:r>
                </w:p>
              </w:tc>
              <w:tc>
                <w:tcPr>
                  <w:tcW w:w="1724" w:type="dxa"/>
                  <w:tcBorders>
                    <w:top w:val="single" w:sz="4" w:space="0" w:color="auto"/>
                    <w:left w:val="single" w:sz="4" w:space="0" w:color="auto"/>
                    <w:bottom w:val="single" w:sz="4" w:space="0" w:color="auto"/>
                    <w:right w:val="single" w:sz="4" w:space="0" w:color="auto"/>
                  </w:tcBorders>
                </w:tcPr>
                <w:p w14:paraId="1C7433A7" w14:textId="77777777" w:rsidR="00E0028A" w:rsidRPr="009D1D7B" w:rsidRDefault="00E0028A" w:rsidP="00665467">
                  <w:pPr>
                    <w:jc w:val="center"/>
                    <w:rPr>
                      <w:rFonts w:eastAsia="Calibri"/>
                      <w:b/>
                      <w:bCs/>
                      <w:lang w:eastAsia="en-US"/>
                    </w:rPr>
                  </w:pPr>
                  <w:r w:rsidRPr="009D1D7B">
                    <w:rPr>
                      <w:rFonts w:eastAsia="Calibri"/>
                      <w:b/>
                      <w:bCs/>
                      <w:lang w:eastAsia="en-US"/>
                    </w:rPr>
                    <w:t xml:space="preserve">Коэффициент значимости </w:t>
                  </w:r>
                  <w:r w:rsidR="00152D8E" w:rsidRPr="009D1D7B">
                    <w:rPr>
                      <w:rFonts w:eastAsia="Calibri"/>
                      <w:b/>
                      <w:bCs/>
                      <w:lang w:eastAsia="en-US"/>
                    </w:rPr>
                    <w:t>под</w:t>
                  </w:r>
                  <w:r w:rsidRPr="009D1D7B">
                    <w:rPr>
                      <w:rFonts w:eastAsia="Calibri"/>
                      <w:b/>
                      <w:bCs/>
                      <w:lang w:eastAsia="en-US"/>
                    </w:rPr>
                    <w:t>критерия, Кзп</w:t>
                  </w:r>
                </w:p>
              </w:tc>
            </w:tr>
            <w:tr w:rsidR="00E0028A" w:rsidRPr="009D1D7B" w14:paraId="20ABA993" w14:textId="77777777" w:rsidTr="00343C32">
              <w:trPr>
                <w:trHeight w:val="989"/>
              </w:trPr>
              <w:tc>
                <w:tcPr>
                  <w:tcW w:w="824" w:type="dxa"/>
                  <w:tcBorders>
                    <w:top w:val="single" w:sz="4" w:space="0" w:color="auto"/>
                    <w:left w:val="single" w:sz="4" w:space="0" w:color="auto"/>
                    <w:bottom w:val="single" w:sz="4" w:space="0" w:color="auto"/>
                    <w:right w:val="single" w:sz="4" w:space="0" w:color="auto"/>
                  </w:tcBorders>
                  <w:noWrap/>
                  <w:vAlign w:val="center"/>
                  <w:hideMark/>
                </w:tcPr>
                <w:p w14:paraId="3FEF927C" w14:textId="77777777" w:rsidR="00E0028A" w:rsidRPr="009D1D7B" w:rsidRDefault="00E0028A" w:rsidP="00E0028A">
                  <w:pPr>
                    <w:ind w:firstLine="608"/>
                    <w:jc w:val="both"/>
                    <w:rPr>
                      <w:rFonts w:eastAsia="Calibri"/>
                      <w:color w:val="0D0D0D"/>
                    </w:rPr>
                  </w:pPr>
                </w:p>
                <w:p w14:paraId="64D36B79" w14:textId="77777777" w:rsidR="00E0028A" w:rsidRPr="009D1D7B" w:rsidRDefault="00E0028A" w:rsidP="00E0028A">
                  <w:pPr>
                    <w:rPr>
                      <w:rFonts w:eastAsia="Calibri"/>
                      <w:lang w:eastAsia="en-US"/>
                    </w:rPr>
                  </w:pPr>
                  <w:r w:rsidRPr="009D1D7B">
                    <w:rPr>
                      <w:rFonts w:eastAsia="Calibri"/>
                    </w:rPr>
                    <w:t>1</w:t>
                  </w:r>
                </w:p>
              </w:tc>
              <w:tc>
                <w:tcPr>
                  <w:tcW w:w="4784" w:type="dxa"/>
                  <w:tcBorders>
                    <w:top w:val="single" w:sz="4" w:space="0" w:color="auto"/>
                    <w:left w:val="single" w:sz="4" w:space="0" w:color="auto"/>
                    <w:bottom w:val="single" w:sz="4" w:space="0" w:color="auto"/>
                    <w:right w:val="single" w:sz="4" w:space="0" w:color="auto"/>
                  </w:tcBorders>
                  <w:hideMark/>
                </w:tcPr>
                <w:p w14:paraId="1DCEE54A" w14:textId="4FBAFC6D" w:rsidR="000B4340" w:rsidRPr="009D1D7B" w:rsidRDefault="000B4340" w:rsidP="000B4340">
                  <w:pPr>
                    <w:widowControl w:val="0"/>
                    <w:autoSpaceDE w:val="0"/>
                    <w:autoSpaceDN w:val="0"/>
                    <w:adjustRightInd w:val="0"/>
                    <w:jc w:val="both"/>
                    <w:rPr>
                      <w:color w:val="000000"/>
                    </w:rPr>
                  </w:pPr>
                  <w:r w:rsidRPr="009D1D7B">
                    <w:rPr>
                      <w:color w:val="000000"/>
                    </w:rPr>
                    <w:t>Опыт работы. Оценивается по количеству  исполненных договоров (контрактов)</w:t>
                  </w:r>
                  <w:r w:rsidR="003F0F98" w:rsidRPr="009D1D7B">
                    <w:rPr>
                      <w:color w:val="000000"/>
                    </w:rPr>
                    <w:t>, исполненных без применения штрафных санкций</w:t>
                  </w:r>
                  <w:r w:rsidRPr="009D1D7B">
                    <w:rPr>
                      <w:color w:val="000000"/>
                    </w:rPr>
                    <w:t>, сопоставимого характера и объема (для расчета принимаются копии договоров (контрактов) на оказание услуг по уборке помещений</w:t>
                  </w:r>
                  <w:r w:rsidR="00F00402" w:rsidRPr="009D1D7B">
                    <w:rPr>
                      <w:color w:val="000000"/>
                    </w:rPr>
                    <w:t xml:space="preserve"> организациям,</w:t>
                  </w:r>
                  <w:r w:rsidR="000E33F7" w:rsidRPr="009D1D7B">
                    <w:rPr>
                      <w:color w:val="000000"/>
                    </w:rPr>
                    <w:t xml:space="preserve"> </w:t>
                  </w:r>
                  <w:r w:rsidR="00477E80" w:rsidRPr="009D1D7B">
                    <w:rPr>
                      <w:color w:val="000000"/>
                    </w:rPr>
                    <w:t xml:space="preserve">имеющим </w:t>
                  </w:r>
                  <w:r w:rsidR="00477E80" w:rsidRPr="009D1D7B">
                    <w:rPr>
                      <w:b/>
                      <w:color w:val="000000"/>
                    </w:rPr>
                    <w:t>основной</w:t>
                  </w:r>
                  <w:r w:rsidR="00477E80" w:rsidRPr="009D1D7B">
                    <w:rPr>
                      <w:color w:val="000000"/>
                    </w:rPr>
                    <w:t xml:space="preserve"> вид деятельности по коду ОКВЭД, включенный в группировку </w:t>
                  </w:r>
                  <w:r w:rsidR="00536C2D" w:rsidRPr="009D1D7B">
                    <w:rPr>
                      <w:color w:val="000000"/>
                    </w:rPr>
                    <w:t xml:space="preserve">по коду 10 «Производство пищевых продуктов» или 15 «Производство пищевых продуктов, включая напитки» за последние 4 года, т.е. </w:t>
                  </w:r>
                  <w:r w:rsidRPr="009D1D7B">
                    <w:rPr>
                      <w:color w:val="000000"/>
                    </w:rPr>
                    <w:t>за 2018, 2019</w:t>
                  </w:r>
                  <w:r w:rsidR="000E33F7" w:rsidRPr="009D1D7B">
                    <w:rPr>
                      <w:color w:val="000000"/>
                    </w:rPr>
                    <w:t>,</w:t>
                  </w:r>
                  <w:r w:rsidR="00536C2D" w:rsidRPr="009D1D7B">
                    <w:rPr>
                      <w:color w:val="000000"/>
                    </w:rPr>
                    <w:t xml:space="preserve"> </w:t>
                  </w:r>
                  <w:r w:rsidR="000E33F7" w:rsidRPr="009D1D7B">
                    <w:rPr>
                      <w:color w:val="000000"/>
                    </w:rPr>
                    <w:t>2020</w:t>
                  </w:r>
                  <w:r w:rsidR="00164374" w:rsidRPr="009D1D7B">
                    <w:rPr>
                      <w:color w:val="000000"/>
                    </w:rPr>
                    <w:t xml:space="preserve">, </w:t>
                  </w:r>
                  <w:r w:rsidR="001318D1" w:rsidRPr="009D1D7B">
                    <w:rPr>
                      <w:color w:val="000000"/>
                    </w:rPr>
                    <w:t>2022</w:t>
                  </w:r>
                  <w:r w:rsidRPr="009D1D7B">
                    <w:rPr>
                      <w:color w:val="000000"/>
                    </w:rPr>
                    <w:t xml:space="preserve"> го</w:t>
                  </w:r>
                  <w:r w:rsidR="00B01489" w:rsidRPr="009D1D7B">
                    <w:rPr>
                      <w:color w:val="000000"/>
                    </w:rPr>
                    <w:t>ды со стоимостью, не менее 2</w:t>
                  </w:r>
                  <w:r w:rsidR="00897450" w:rsidRPr="009D1D7B">
                    <w:rPr>
                      <w:color w:val="000000"/>
                    </w:rPr>
                    <w:t>0</w:t>
                  </w:r>
                  <w:r w:rsidRPr="009D1D7B">
                    <w:rPr>
                      <w:color w:val="000000"/>
                    </w:rPr>
                    <w:t>% от начально-максимальной цены настоящей закупки).</w:t>
                  </w:r>
                </w:p>
                <w:p w14:paraId="253F03AD" w14:textId="77777777" w:rsidR="000B4340" w:rsidRPr="009D1D7B" w:rsidRDefault="000B4340" w:rsidP="000B4340">
                  <w:pPr>
                    <w:widowControl w:val="0"/>
                    <w:autoSpaceDE w:val="0"/>
                    <w:autoSpaceDN w:val="0"/>
                    <w:adjustRightInd w:val="0"/>
                    <w:jc w:val="both"/>
                    <w:rPr>
                      <w:color w:val="000000"/>
                    </w:rPr>
                  </w:pPr>
                  <w:r w:rsidRPr="009D1D7B">
                    <w:rPr>
                      <w:color w:val="000000"/>
                    </w:rPr>
                    <w:t>Подтверждается копиями договоров</w:t>
                  </w:r>
                  <w:r w:rsidR="00536C2D" w:rsidRPr="009D1D7B">
                    <w:rPr>
                      <w:color w:val="000000"/>
                    </w:rPr>
                    <w:t xml:space="preserve"> (контрактов)</w:t>
                  </w:r>
                  <w:r w:rsidRPr="009D1D7B">
                    <w:rPr>
                      <w:color w:val="000000"/>
                    </w:rPr>
                    <w:t xml:space="preserve"> со всеми приложениями с приложенными к ним следующих документов:</w:t>
                  </w:r>
                </w:p>
                <w:p w14:paraId="7D7CDBBC" w14:textId="77777777" w:rsidR="00083118" w:rsidRPr="009D1D7B" w:rsidRDefault="000B4340" w:rsidP="000B4340">
                  <w:pPr>
                    <w:widowControl w:val="0"/>
                    <w:autoSpaceDE w:val="0"/>
                    <w:autoSpaceDN w:val="0"/>
                    <w:adjustRightInd w:val="0"/>
                    <w:jc w:val="both"/>
                    <w:rPr>
                      <w:b/>
                      <w:i/>
                      <w:color w:val="000000"/>
                    </w:rPr>
                  </w:pPr>
                  <w:r w:rsidRPr="009D1D7B">
                    <w:rPr>
                      <w:b/>
                      <w:i/>
                      <w:color w:val="000000"/>
                    </w:rPr>
                    <w:t>- копиями надлежаще оформленных актов приема-передачи выполненных работ, услуг (должны быть прописаны реквизиты договора – дата заключения, номер)</w:t>
                  </w:r>
                </w:p>
                <w:p w14:paraId="3A06BDF9" w14:textId="77777777" w:rsidR="00E0028A" w:rsidRPr="009D1D7B" w:rsidRDefault="00083118" w:rsidP="000B4340">
                  <w:pPr>
                    <w:widowControl w:val="0"/>
                    <w:autoSpaceDE w:val="0"/>
                    <w:autoSpaceDN w:val="0"/>
                    <w:adjustRightInd w:val="0"/>
                    <w:jc w:val="both"/>
                    <w:rPr>
                      <w:i/>
                      <w:color w:val="000000"/>
                    </w:rPr>
                  </w:pPr>
                  <w:r w:rsidRPr="009D1D7B">
                    <w:rPr>
                      <w:b/>
                      <w:i/>
                      <w:color w:val="000000"/>
                    </w:rPr>
                    <w:t>- выписки с ЕГРЮЛ заказчика</w:t>
                  </w:r>
                  <w:r w:rsidR="00E0028A" w:rsidRPr="009D1D7B">
                    <w:rPr>
                      <w:i/>
                      <w:color w:val="000000"/>
                    </w:rPr>
                    <w:t>:</w:t>
                  </w:r>
                </w:p>
                <w:p w14:paraId="2FB2CAE8" w14:textId="6EE0CE30" w:rsidR="00E0028A" w:rsidRPr="009D1D7B" w:rsidRDefault="003F0F98" w:rsidP="00E0028A">
                  <w:pPr>
                    <w:keepNext/>
                    <w:numPr>
                      <w:ilvl w:val="0"/>
                      <w:numId w:val="35"/>
                    </w:numPr>
                    <w:suppressAutoHyphens/>
                    <w:spacing w:line="260" w:lineRule="exact"/>
                    <w:jc w:val="both"/>
                    <w:outlineLvl w:val="0"/>
                    <w:rPr>
                      <w:b/>
                      <w:color w:val="000000"/>
                    </w:rPr>
                  </w:pPr>
                  <w:r w:rsidRPr="009D1D7B">
                    <w:rPr>
                      <w:b/>
                      <w:color w:val="000000"/>
                    </w:rPr>
                    <w:t>100</w:t>
                  </w:r>
                  <w:r w:rsidR="00E0028A" w:rsidRPr="009D1D7B">
                    <w:rPr>
                      <w:b/>
                      <w:color w:val="000000"/>
                    </w:rPr>
                    <w:t xml:space="preserve"> баллов -</w:t>
                  </w:r>
                  <w:r w:rsidR="00545A7C" w:rsidRPr="009D1D7B">
                    <w:rPr>
                      <w:b/>
                      <w:color w:val="000000"/>
                    </w:rPr>
                    <w:t xml:space="preserve"> </w:t>
                  </w:r>
                  <w:r w:rsidR="00E0028A" w:rsidRPr="009D1D7B">
                    <w:rPr>
                      <w:b/>
                      <w:color w:val="000000"/>
                    </w:rPr>
                    <w:t>выставляется в случае если участник закупки имеет положительный опыт осуществления поставок сопоставимого характера и объемов</w:t>
                  </w:r>
                  <w:r w:rsidR="00E0028A" w:rsidRPr="009D1D7B">
                    <w:rPr>
                      <w:i/>
                      <w:iCs/>
                      <w:color w:val="000000"/>
                    </w:rPr>
                    <w:t xml:space="preserve"> </w:t>
                  </w:r>
                  <w:r w:rsidR="000B4340" w:rsidRPr="009D1D7B">
                    <w:rPr>
                      <w:b/>
                      <w:color w:val="000000"/>
                    </w:rPr>
                    <w:t>в количестве 8</w:t>
                  </w:r>
                  <w:r w:rsidR="00545A7C" w:rsidRPr="009D1D7B">
                    <w:rPr>
                      <w:b/>
                      <w:color w:val="000000"/>
                    </w:rPr>
                    <w:t xml:space="preserve"> и более </w:t>
                  </w:r>
                  <w:r w:rsidR="00E0028A" w:rsidRPr="009D1D7B">
                    <w:rPr>
                      <w:b/>
                      <w:color w:val="000000"/>
                    </w:rPr>
                    <w:t>договоров.</w:t>
                  </w:r>
                </w:p>
                <w:p w14:paraId="791EEAC3" w14:textId="4C8EED3B" w:rsidR="00E0028A" w:rsidRPr="009D1D7B" w:rsidRDefault="003F0F98" w:rsidP="00E0028A">
                  <w:pPr>
                    <w:keepNext/>
                    <w:numPr>
                      <w:ilvl w:val="0"/>
                      <w:numId w:val="35"/>
                    </w:numPr>
                    <w:suppressAutoHyphens/>
                    <w:spacing w:line="260" w:lineRule="exact"/>
                    <w:jc w:val="both"/>
                    <w:outlineLvl w:val="0"/>
                    <w:rPr>
                      <w:b/>
                      <w:color w:val="000000"/>
                    </w:rPr>
                  </w:pPr>
                  <w:r w:rsidRPr="009D1D7B">
                    <w:rPr>
                      <w:b/>
                      <w:color w:val="000000"/>
                    </w:rPr>
                    <w:t>50</w:t>
                  </w:r>
                  <w:r w:rsidR="00E0028A" w:rsidRPr="009D1D7B">
                    <w:rPr>
                      <w:b/>
                      <w:color w:val="000000"/>
                    </w:rPr>
                    <w:t xml:space="preserve"> баллов -</w:t>
                  </w:r>
                  <w:r w:rsidR="00E0028A" w:rsidRPr="009D1D7B">
                    <w:rPr>
                      <w:b/>
                      <w:color w:val="000000"/>
                    </w:rPr>
                    <w:tab/>
                    <w:t xml:space="preserve">выставляется в случае если участник закупки имеет положительный опыт осуществления поставок сопоставимого характера и </w:t>
                  </w:r>
                  <w:r w:rsidR="00E0028A" w:rsidRPr="009D1D7B">
                    <w:rPr>
                      <w:b/>
                      <w:color w:val="000000"/>
                    </w:rPr>
                    <w:lastRenderedPageBreak/>
                    <w:t>объемов</w:t>
                  </w:r>
                  <w:r w:rsidR="00E0028A" w:rsidRPr="009D1D7B">
                    <w:rPr>
                      <w:i/>
                      <w:iCs/>
                      <w:color w:val="000000"/>
                    </w:rPr>
                    <w:t xml:space="preserve"> </w:t>
                  </w:r>
                  <w:r w:rsidR="00E0028A" w:rsidRPr="009D1D7B">
                    <w:rPr>
                      <w:b/>
                      <w:color w:val="000000"/>
                    </w:rPr>
                    <w:t xml:space="preserve"> </w:t>
                  </w:r>
                  <w:r w:rsidR="004832B4" w:rsidRPr="009D1D7B">
                    <w:rPr>
                      <w:b/>
                      <w:color w:val="000000"/>
                    </w:rPr>
                    <w:t xml:space="preserve">в количестве </w:t>
                  </w:r>
                  <w:r w:rsidR="000B4340" w:rsidRPr="009D1D7B">
                    <w:rPr>
                      <w:b/>
                      <w:color w:val="000000"/>
                    </w:rPr>
                    <w:t>от 5 до 7</w:t>
                  </w:r>
                  <w:r w:rsidR="00545A7C" w:rsidRPr="009D1D7B">
                    <w:rPr>
                      <w:b/>
                      <w:color w:val="000000"/>
                    </w:rPr>
                    <w:t xml:space="preserve"> </w:t>
                  </w:r>
                  <w:r w:rsidR="00E0028A" w:rsidRPr="009D1D7B">
                    <w:rPr>
                      <w:b/>
                      <w:color w:val="000000"/>
                    </w:rPr>
                    <w:t>договоров.</w:t>
                  </w:r>
                </w:p>
                <w:p w14:paraId="32213BCB" w14:textId="77777777" w:rsidR="00E0028A" w:rsidRPr="009D1D7B" w:rsidRDefault="00E0028A" w:rsidP="00E0028A">
                  <w:pPr>
                    <w:keepNext/>
                    <w:numPr>
                      <w:ilvl w:val="0"/>
                      <w:numId w:val="35"/>
                    </w:numPr>
                    <w:suppressAutoHyphens/>
                    <w:spacing w:line="260" w:lineRule="exact"/>
                    <w:jc w:val="both"/>
                    <w:outlineLvl w:val="0"/>
                    <w:rPr>
                      <w:b/>
                      <w:color w:val="000000"/>
                    </w:rPr>
                  </w:pPr>
                  <w:r w:rsidRPr="009D1D7B">
                    <w:rPr>
                      <w:b/>
                      <w:color w:val="000000"/>
                    </w:rPr>
                    <w:t xml:space="preserve">Если участник закупки имеет опыт осуществления поставок сопоставимого характера </w:t>
                  </w:r>
                  <w:r w:rsidR="004832B4" w:rsidRPr="009D1D7B">
                    <w:rPr>
                      <w:b/>
                      <w:color w:val="000000"/>
                    </w:rPr>
                    <w:t>и объемов в количестве от 1 до 4</w:t>
                  </w:r>
                  <w:r w:rsidRPr="009D1D7B">
                    <w:rPr>
                      <w:b/>
                      <w:color w:val="000000"/>
                    </w:rPr>
                    <w:t xml:space="preserve"> договоров, выставляется 5 баллов.</w:t>
                  </w:r>
                </w:p>
                <w:p w14:paraId="3FFFA573" w14:textId="77777777" w:rsidR="00E0028A" w:rsidRPr="009D1D7B" w:rsidRDefault="00E0028A" w:rsidP="00F94F5F">
                  <w:pPr>
                    <w:keepNext/>
                    <w:numPr>
                      <w:ilvl w:val="0"/>
                      <w:numId w:val="35"/>
                    </w:numPr>
                    <w:suppressAutoHyphens/>
                    <w:spacing w:line="260" w:lineRule="exact"/>
                    <w:jc w:val="both"/>
                    <w:outlineLvl w:val="0"/>
                    <w:rPr>
                      <w:rFonts w:eastAsia="Calibri"/>
                      <w:lang w:val="x-none" w:eastAsia="en-US"/>
                    </w:rPr>
                  </w:pPr>
                  <w:r w:rsidRPr="009D1D7B">
                    <w:rPr>
                      <w:b/>
                      <w:color w:val="000000"/>
                    </w:rPr>
                    <w:t xml:space="preserve">При отсутствии опыта </w:t>
                  </w:r>
                  <w:r w:rsidR="00F94F5F" w:rsidRPr="009D1D7B">
                    <w:rPr>
                      <w:b/>
                      <w:color w:val="000000"/>
                    </w:rPr>
                    <w:t xml:space="preserve">– 0 </w:t>
                  </w:r>
                  <w:r w:rsidRPr="009D1D7B">
                    <w:rPr>
                      <w:b/>
                      <w:color w:val="000000"/>
                    </w:rPr>
                    <w:t>балл</w:t>
                  </w:r>
                  <w:r w:rsidR="00F94F5F" w:rsidRPr="009D1D7B">
                    <w:rPr>
                      <w:b/>
                      <w:color w:val="000000"/>
                    </w:rPr>
                    <w:t>ов</w:t>
                  </w:r>
                  <w:r w:rsidRPr="009D1D7B">
                    <w:rPr>
                      <w:b/>
                      <w:color w:val="000000"/>
                    </w:rPr>
                    <w:t>.</w:t>
                  </w:r>
                </w:p>
              </w:tc>
              <w:tc>
                <w:tcPr>
                  <w:tcW w:w="1692" w:type="dxa"/>
                  <w:tcBorders>
                    <w:top w:val="single" w:sz="4" w:space="0" w:color="auto"/>
                    <w:left w:val="single" w:sz="4" w:space="0" w:color="auto"/>
                    <w:bottom w:val="single" w:sz="4" w:space="0" w:color="auto"/>
                    <w:right w:val="single" w:sz="4" w:space="0" w:color="auto"/>
                  </w:tcBorders>
                  <w:noWrap/>
                  <w:vAlign w:val="center"/>
                  <w:hideMark/>
                </w:tcPr>
                <w:p w14:paraId="4D7B0A4A" w14:textId="77777777" w:rsidR="00E0028A" w:rsidRPr="009D1D7B" w:rsidRDefault="00626CBE" w:rsidP="00E0028A">
                  <w:pPr>
                    <w:jc w:val="center"/>
                    <w:rPr>
                      <w:rFonts w:eastAsia="Calibri"/>
                      <w:b/>
                      <w:bCs/>
                      <w:lang w:eastAsia="en-US"/>
                    </w:rPr>
                  </w:pPr>
                  <w:r w:rsidRPr="009D1D7B">
                    <w:rPr>
                      <w:rFonts w:eastAsia="Calibri"/>
                      <w:b/>
                      <w:bCs/>
                    </w:rPr>
                    <w:lastRenderedPageBreak/>
                    <w:t>5</w:t>
                  </w:r>
                  <w:r w:rsidR="00E0028A" w:rsidRPr="009D1D7B">
                    <w:rPr>
                      <w:rFonts w:eastAsia="Calibri"/>
                      <w:b/>
                      <w:bCs/>
                    </w:rPr>
                    <w:t>0</w:t>
                  </w:r>
                </w:p>
              </w:tc>
              <w:tc>
                <w:tcPr>
                  <w:tcW w:w="1724" w:type="dxa"/>
                  <w:tcBorders>
                    <w:top w:val="single" w:sz="4" w:space="0" w:color="auto"/>
                    <w:left w:val="single" w:sz="4" w:space="0" w:color="auto"/>
                    <w:bottom w:val="single" w:sz="4" w:space="0" w:color="auto"/>
                    <w:right w:val="single" w:sz="4" w:space="0" w:color="auto"/>
                  </w:tcBorders>
                  <w:vAlign w:val="center"/>
                </w:tcPr>
                <w:p w14:paraId="044686BD" w14:textId="77777777" w:rsidR="00E0028A" w:rsidRPr="009D1D7B" w:rsidRDefault="00626CBE" w:rsidP="00E0028A">
                  <w:pPr>
                    <w:jc w:val="center"/>
                    <w:rPr>
                      <w:rFonts w:eastAsia="Calibri"/>
                      <w:b/>
                      <w:bCs/>
                    </w:rPr>
                  </w:pPr>
                  <w:r w:rsidRPr="009D1D7B">
                    <w:rPr>
                      <w:rFonts w:eastAsia="Calibri"/>
                      <w:b/>
                      <w:bCs/>
                    </w:rPr>
                    <w:t>0,5</w:t>
                  </w:r>
                </w:p>
              </w:tc>
            </w:tr>
            <w:tr w:rsidR="00036A03" w:rsidRPr="009D1D7B" w14:paraId="779B72BB" w14:textId="77777777" w:rsidTr="00343C32">
              <w:trPr>
                <w:trHeight w:val="989"/>
              </w:trPr>
              <w:tc>
                <w:tcPr>
                  <w:tcW w:w="824" w:type="dxa"/>
                  <w:tcBorders>
                    <w:top w:val="single" w:sz="4" w:space="0" w:color="auto"/>
                    <w:left w:val="single" w:sz="4" w:space="0" w:color="auto"/>
                    <w:bottom w:val="single" w:sz="4" w:space="0" w:color="auto"/>
                    <w:right w:val="single" w:sz="4" w:space="0" w:color="auto"/>
                  </w:tcBorders>
                  <w:noWrap/>
                  <w:vAlign w:val="center"/>
                </w:tcPr>
                <w:p w14:paraId="7495269E" w14:textId="77777777" w:rsidR="00036A03" w:rsidRPr="009D1D7B" w:rsidRDefault="00036A03" w:rsidP="00E0028A">
                  <w:pPr>
                    <w:ind w:firstLine="6"/>
                    <w:jc w:val="both"/>
                    <w:rPr>
                      <w:rFonts w:eastAsia="Calibri"/>
                      <w:color w:val="0D0D0D"/>
                    </w:rPr>
                  </w:pPr>
                  <w:r w:rsidRPr="009D1D7B">
                    <w:rPr>
                      <w:rFonts w:eastAsia="Calibri"/>
                      <w:color w:val="0D0D0D"/>
                    </w:rPr>
                    <w:lastRenderedPageBreak/>
                    <w:t>2</w:t>
                  </w:r>
                </w:p>
              </w:tc>
              <w:tc>
                <w:tcPr>
                  <w:tcW w:w="4784" w:type="dxa"/>
                  <w:tcBorders>
                    <w:top w:val="single" w:sz="4" w:space="0" w:color="auto"/>
                    <w:left w:val="single" w:sz="4" w:space="0" w:color="auto"/>
                    <w:bottom w:val="single" w:sz="4" w:space="0" w:color="auto"/>
                    <w:right w:val="single" w:sz="4" w:space="0" w:color="auto"/>
                  </w:tcBorders>
                </w:tcPr>
                <w:p w14:paraId="18F780C6" w14:textId="77777777" w:rsidR="00B62089" w:rsidRPr="009D1D7B" w:rsidRDefault="006514C6" w:rsidP="00B62089">
                  <w:pPr>
                    <w:widowControl w:val="0"/>
                    <w:autoSpaceDE w:val="0"/>
                    <w:autoSpaceDN w:val="0"/>
                    <w:adjustRightInd w:val="0"/>
                    <w:jc w:val="both"/>
                    <w:rPr>
                      <w:color w:val="000000"/>
                    </w:rPr>
                  </w:pPr>
                  <w:r w:rsidRPr="009D1D7B">
                    <w:rPr>
                      <w:color w:val="000000"/>
                    </w:rPr>
                    <w:t>Наличие специалистов</w:t>
                  </w:r>
                  <w:r w:rsidR="00B62089" w:rsidRPr="009D1D7B">
                    <w:rPr>
                      <w:color w:val="000000"/>
                    </w:rPr>
                    <w:t xml:space="preserve"> с удостоверением</w:t>
                  </w:r>
                  <w:r w:rsidR="00E9676B" w:rsidRPr="009D1D7B">
                    <w:rPr>
                      <w:color w:val="000000"/>
                    </w:rPr>
                    <w:t xml:space="preserve"> (дипломом)</w:t>
                  </w:r>
                  <w:r w:rsidR="00B62089" w:rsidRPr="009D1D7B">
                    <w:rPr>
                      <w:color w:val="000000"/>
                    </w:rPr>
                    <w:t xml:space="preserve"> о пов</w:t>
                  </w:r>
                  <w:r w:rsidR="00B44E2E" w:rsidRPr="009D1D7B">
                    <w:rPr>
                      <w:color w:val="000000"/>
                    </w:rPr>
                    <w:t>ышении квалификации</w:t>
                  </w:r>
                  <w:r w:rsidR="00E9676B" w:rsidRPr="009D1D7B">
                    <w:rPr>
                      <w:color w:val="000000"/>
                    </w:rPr>
                    <w:t xml:space="preserve"> и</w:t>
                  </w:r>
                  <w:r w:rsidR="00C62A01" w:rsidRPr="009D1D7B">
                    <w:rPr>
                      <w:color w:val="000000"/>
                    </w:rPr>
                    <w:t>/или прохождении переподготовки и/или с</w:t>
                  </w:r>
                  <w:r w:rsidRPr="009D1D7B">
                    <w:rPr>
                      <w:color w:val="000000"/>
                    </w:rPr>
                    <w:t xml:space="preserve"> </w:t>
                  </w:r>
                  <w:r w:rsidR="00E9676B" w:rsidRPr="009D1D7B">
                    <w:rPr>
                      <w:color w:val="000000"/>
                    </w:rPr>
                    <w:t xml:space="preserve"> сертификатом (дипломом</w:t>
                  </w:r>
                  <w:r w:rsidR="001A51AE" w:rsidRPr="009D1D7B">
                    <w:rPr>
                      <w:color w:val="000000"/>
                    </w:rPr>
                    <w:t xml:space="preserve">, свидетельством) </w:t>
                  </w:r>
                  <w:r w:rsidRPr="009D1D7B">
                    <w:rPr>
                      <w:color w:val="000000"/>
                    </w:rPr>
                    <w:t>об освоении программы (курса) профессионального обучения</w:t>
                  </w:r>
                  <w:r w:rsidR="001A51AE" w:rsidRPr="009D1D7B">
                    <w:rPr>
                      <w:color w:val="000000"/>
                    </w:rPr>
                    <w:t xml:space="preserve"> в области дезинфектологии.</w:t>
                  </w:r>
                  <w:r w:rsidR="00B44E2E" w:rsidRPr="009D1D7B">
                    <w:rPr>
                      <w:color w:val="000000"/>
                    </w:rPr>
                    <w:t xml:space="preserve"> </w:t>
                  </w:r>
                </w:p>
                <w:p w14:paraId="6A13EBB1" w14:textId="77777777" w:rsidR="001A51AE" w:rsidRPr="009D1D7B" w:rsidRDefault="001A51AE" w:rsidP="00B62089">
                  <w:pPr>
                    <w:widowControl w:val="0"/>
                    <w:autoSpaceDE w:val="0"/>
                    <w:autoSpaceDN w:val="0"/>
                    <w:adjustRightInd w:val="0"/>
                    <w:jc w:val="both"/>
                    <w:rPr>
                      <w:i/>
                      <w:color w:val="000000"/>
                    </w:rPr>
                  </w:pPr>
                  <w:r w:rsidRPr="009D1D7B">
                    <w:rPr>
                      <w:i/>
                      <w:color w:val="000000"/>
                    </w:rPr>
                    <w:t xml:space="preserve">Подтверждается копиями </w:t>
                  </w:r>
                  <w:r w:rsidR="006514C6" w:rsidRPr="009D1D7B">
                    <w:rPr>
                      <w:i/>
                      <w:color w:val="000000"/>
                    </w:rPr>
                    <w:t>удостоверений (дипломов) о повышении квалификации и/или прохождении переподготовки,  сертификатов (дипломов, свидетельств) об освоении программы (курса) профессионального обучения в области дезинфектологии.</w:t>
                  </w:r>
                </w:p>
                <w:p w14:paraId="1945D53F" w14:textId="4033ACCB" w:rsidR="001A51AE" w:rsidRPr="009D1D7B" w:rsidRDefault="001A51AE" w:rsidP="001A51AE">
                  <w:pPr>
                    <w:widowControl w:val="0"/>
                    <w:autoSpaceDE w:val="0"/>
                    <w:autoSpaceDN w:val="0"/>
                    <w:adjustRightInd w:val="0"/>
                    <w:jc w:val="both"/>
                    <w:rPr>
                      <w:i/>
                      <w:color w:val="000000"/>
                    </w:rPr>
                  </w:pPr>
                  <w:r w:rsidRPr="009D1D7B">
                    <w:rPr>
                      <w:i/>
                      <w:color w:val="000000"/>
                    </w:rPr>
                    <w:t xml:space="preserve"> </w:t>
                  </w:r>
                  <w:r w:rsidR="00F128DE" w:rsidRPr="009D1D7B">
                    <w:rPr>
                      <w:i/>
                      <w:color w:val="000000"/>
                    </w:rPr>
                    <w:t>•</w:t>
                  </w:r>
                  <w:r w:rsidR="00F128DE" w:rsidRPr="009D1D7B">
                    <w:rPr>
                      <w:i/>
                      <w:color w:val="000000"/>
                    </w:rPr>
                    <w:tab/>
                  </w:r>
                  <w:r w:rsidR="003F0F98" w:rsidRPr="009D1D7B">
                    <w:rPr>
                      <w:i/>
                      <w:color w:val="000000"/>
                    </w:rPr>
                    <w:t>100</w:t>
                  </w:r>
                  <w:r w:rsidRPr="009D1D7B">
                    <w:rPr>
                      <w:i/>
                      <w:color w:val="000000"/>
                    </w:rPr>
                    <w:t xml:space="preserve"> баллов - выставляется при предоставлении копии </w:t>
                  </w:r>
                  <w:r w:rsidR="006514C6" w:rsidRPr="009D1D7B">
                    <w:rPr>
                      <w:i/>
                      <w:color w:val="000000"/>
                    </w:rPr>
                    <w:t>удостоверений (дипломов) о повышении квалификации и/или прохождении переподготовки,  сертификатов (дипломов, свидетельств) об освоении программы (курса) профессионального обучения в области дезинфектологии на 3</w:t>
                  </w:r>
                  <w:r w:rsidRPr="009D1D7B">
                    <w:rPr>
                      <w:i/>
                      <w:color w:val="000000"/>
                    </w:rPr>
                    <w:t xml:space="preserve"> и более человек.</w:t>
                  </w:r>
                </w:p>
                <w:p w14:paraId="2712939A" w14:textId="5D864BFD" w:rsidR="001A51AE" w:rsidRPr="009D1D7B" w:rsidRDefault="00F128DE" w:rsidP="001A51AE">
                  <w:pPr>
                    <w:widowControl w:val="0"/>
                    <w:autoSpaceDE w:val="0"/>
                    <w:autoSpaceDN w:val="0"/>
                    <w:adjustRightInd w:val="0"/>
                    <w:jc w:val="both"/>
                    <w:rPr>
                      <w:i/>
                      <w:color w:val="000000"/>
                    </w:rPr>
                  </w:pPr>
                  <w:r w:rsidRPr="009D1D7B">
                    <w:rPr>
                      <w:i/>
                      <w:color w:val="000000"/>
                    </w:rPr>
                    <w:t>•</w:t>
                  </w:r>
                  <w:r w:rsidRPr="009D1D7B">
                    <w:rPr>
                      <w:i/>
                      <w:color w:val="000000"/>
                    </w:rPr>
                    <w:tab/>
                  </w:r>
                  <w:r w:rsidR="003F0F98" w:rsidRPr="009D1D7B">
                    <w:rPr>
                      <w:i/>
                      <w:color w:val="000000"/>
                    </w:rPr>
                    <w:t>50</w:t>
                  </w:r>
                  <w:r w:rsidR="001A51AE" w:rsidRPr="009D1D7B">
                    <w:rPr>
                      <w:i/>
                      <w:color w:val="000000"/>
                    </w:rPr>
                    <w:t xml:space="preserve"> баллов - </w:t>
                  </w:r>
                  <w:r w:rsidR="006514C6" w:rsidRPr="009D1D7B">
                    <w:rPr>
                      <w:i/>
                      <w:color w:val="000000"/>
                    </w:rPr>
                    <w:t>выставляется при предоставлении копии удостоверений (дипломов) о повышении квалификации и/или прохождении переподготовки,  сертификатов (дипломов, свидетельств) об освоении программы (курса) профессионального обучения в области дезинфектологии на 1 или 2 человек</w:t>
                  </w:r>
                  <w:r w:rsidR="001A51AE" w:rsidRPr="009D1D7B">
                    <w:rPr>
                      <w:i/>
                      <w:color w:val="000000"/>
                    </w:rPr>
                    <w:t>.</w:t>
                  </w:r>
                </w:p>
                <w:p w14:paraId="0EB539E3" w14:textId="77777777" w:rsidR="00036A03" w:rsidRPr="009D1D7B" w:rsidRDefault="001A51AE" w:rsidP="00BB3979">
                  <w:pPr>
                    <w:widowControl w:val="0"/>
                    <w:autoSpaceDE w:val="0"/>
                    <w:autoSpaceDN w:val="0"/>
                    <w:adjustRightInd w:val="0"/>
                    <w:jc w:val="both"/>
                    <w:rPr>
                      <w:color w:val="000000"/>
                    </w:rPr>
                  </w:pPr>
                  <w:r w:rsidRPr="009D1D7B">
                    <w:rPr>
                      <w:i/>
                      <w:color w:val="000000"/>
                    </w:rPr>
                    <w:t>•</w:t>
                  </w:r>
                  <w:r w:rsidRPr="009D1D7B">
                    <w:rPr>
                      <w:i/>
                      <w:color w:val="000000"/>
                    </w:rPr>
                    <w:tab/>
                  </w:r>
                  <w:r w:rsidR="006514C6" w:rsidRPr="009D1D7B">
                    <w:rPr>
                      <w:i/>
                      <w:color w:val="000000"/>
                    </w:rPr>
                    <w:t xml:space="preserve">0 баллов - </w:t>
                  </w:r>
                  <w:r w:rsidRPr="009D1D7B">
                    <w:rPr>
                      <w:i/>
                      <w:color w:val="000000"/>
                    </w:rPr>
                    <w:t xml:space="preserve">При отсутствии у участника закупки копии </w:t>
                  </w:r>
                  <w:r w:rsidR="006514C6" w:rsidRPr="009D1D7B">
                    <w:rPr>
                      <w:i/>
                      <w:color w:val="000000"/>
                    </w:rPr>
                    <w:t>удостоверений (дипломов) о повышении квалификации и/или прохождении переподготовки,  сертификатов (дипломов, свидетельств) об освоении программы (курса) профессионального обучения в области дезинфектологии</w:t>
                  </w:r>
                  <w:r w:rsidRPr="009D1D7B">
                    <w:rPr>
                      <w:i/>
                      <w:color w:val="000000"/>
                    </w:rPr>
                    <w:t>.</w:t>
                  </w:r>
                </w:p>
              </w:tc>
              <w:tc>
                <w:tcPr>
                  <w:tcW w:w="1692" w:type="dxa"/>
                  <w:tcBorders>
                    <w:top w:val="single" w:sz="4" w:space="0" w:color="auto"/>
                    <w:left w:val="single" w:sz="4" w:space="0" w:color="auto"/>
                    <w:bottom w:val="single" w:sz="4" w:space="0" w:color="auto"/>
                    <w:right w:val="single" w:sz="4" w:space="0" w:color="auto"/>
                  </w:tcBorders>
                  <w:noWrap/>
                  <w:vAlign w:val="center"/>
                </w:tcPr>
                <w:p w14:paraId="597A831E" w14:textId="77777777" w:rsidR="00036A03" w:rsidRPr="009D1D7B" w:rsidRDefault="00626CBE" w:rsidP="00E0028A">
                  <w:pPr>
                    <w:jc w:val="center"/>
                    <w:rPr>
                      <w:rFonts w:eastAsia="Calibri"/>
                      <w:b/>
                      <w:bCs/>
                    </w:rPr>
                  </w:pPr>
                  <w:r w:rsidRPr="009D1D7B">
                    <w:rPr>
                      <w:rFonts w:eastAsia="Calibri"/>
                      <w:b/>
                      <w:bCs/>
                    </w:rPr>
                    <w:t>5</w:t>
                  </w:r>
                  <w:r w:rsidR="00343C32" w:rsidRPr="009D1D7B">
                    <w:rPr>
                      <w:rFonts w:eastAsia="Calibri"/>
                      <w:b/>
                      <w:bCs/>
                    </w:rPr>
                    <w:t>0</w:t>
                  </w:r>
                </w:p>
              </w:tc>
              <w:tc>
                <w:tcPr>
                  <w:tcW w:w="1724" w:type="dxa"/>
                  <w:tcBorders>
                    <w:top w:val="single" w:sz="4" w:space="0" w:color="auto"/>
                    <w:left w:val="single" w:sz="4" w:space="0" w:color="auto"/>
                    <w:bottom w:val="single" w:sz="4" w:space="0" w:color="auto"/>
                    <w:right w:val="single" w:sz="4" w:space="0" w:color="auto"/>
                  </w:tcBorders>
                  <w:vAlign w:val="center"/>
                </w:tcPr>
                <w:p w14:paraId="4C0504F1" w14:textId="77777777" w:rsidR="00036A03" w:rsidRPr="009D1D7B" w:rsidRDefault="00626CBE" w:rsidP="00E0028A">
                  <w:pPr>
                    <w:jc w:val="center"/>
                    <w:rPr>
                      <w:rFonts w:eastAsia="Calibri"/>
                      <w:b/>
                      <w:bCs/>
                    </w:rPr>
                  </w:pPr>
                  <w:r w:rsidRPr="009D1D7B">
                    <w:rPr>
                      <w:rFonts w:eastAsia="Calibri"/>
                      <w:b/>
                      <w:bCs/>
                    </w:rPr>
                    <w:t>0,5</w:t>
                  </w:r>
                </w:p>
              </w:tc>
            </w:tr>
          </w:tbl>
          <w:p w14:paraId="218D6054" w14:textId="77777777" w:rsidR="00E0028A" w:rsidRPr="009D1D7B" w:rsidRDefault="00E0028A" w:rsidP="00E0028A">
            <w:pPr>
              <w:autoSpaceDE w:val="0"/>
              <w:autoSpaceDN w:val="0"/>
              <w:adjustRightInd w:val="0"/>
              <w:ind w:firstLine="540"/>
              <w:jc w:val="both"/>
            </w:pPr>
          </w:p>
          <w:p w14:paraId="47B53BAD" w14:textId="77777777" w:rsidR="00E0028A" w:rsidRPr="009D1D7B" w:rsidRDefault="00E0028A" w:rsidP="00E0028A">
            <w:pPr>
              <w:autoSpaceDE w:val="0"/>
              <w:autoSpaceDN w:val="0"/>
              <w:adjustRightInd w:val="0"/>
              <w:ind w:firstLine="540"/>
              <w:jc w:val="both"/>
            </w:pPr>
            <w:r w:rsidRPr="009D1D7B">
              <w:t xml:space="preserve">Сумма значимостей подкритериев оценки заявок, установленных в </w:t>
            </w:r>
            <w:r w:rsidR="00A65FE9" w:rsidRPr="009D1D7B">
              <w:t>закупочной</w:t>
            </w:r>
            <w:r w:rsidRPr="009D1D7B">
              <w:t xml:space="preserve"> документации, должна составлять 100%, а сумма коэффициентов значимости подкритериев должна быть равна 1.</w:t>
            </w:r>
          </w:p>
          <w:p w14:paraId="0EBF286D" w14:textId="77777777" w:rsidR="00E0028A" w:rsidRPr="009D1D7B" w:rsidRDefault="00E0028A" w:rsidP="00E0028A">
            <w:pPr>
              <w:autoSpaceDE w:val="0"/>
              <w:autoSpaceDN w:val="0"/>
              <w:adjustRightInd w:val="0"/>
              <w:ind w:firstLine="540"/>
              <w:jc w:val="both"/>
            </w:pPr>
          </w:p>
          <w:p w14:paraId="567EA980" w14:textId="77777777" w:rsidR="00E0028A" w:rsidRPr="009D1D7B" w:rsidRDefault="00E0028A" w:rsidP="00E0028A">
            <w:pPr>
              <w:autoSpaceDE w:val="0"/>
              <w:autoSpaceDN w:val="0"/>
              <w:adjustRightInd w:val="0"/>
              <w:ind w:firstLine="540"/>
              <w:jc w:val="both"/>
              <w:rPr>
                <w:rFonts w:eastAsia="Calibri"/>
              </w:rPr>
            </w:pPr>
            <w:r w:rsidRPr="009D1D7B">
              <w:t xml:space="preserve">Рейтинг в баллах, присуждаемый </w:t>
            </w:r>
            <w:r w:rsidRPr="009D1D7B">
              <w:rPr>
                <w:rFonts w:eastAsia="Calibri"/>
                <w:lang w:val="en-US"/>
              </w:rPr>
              <w:t>i</w:t>
            </w:r>
            <w:r w:rsidRPr="009D1D7B">
              <w:rPr>
                <w:rFonts w:eastAsia="Calibri"/>
              </w:rPr>
              <w:t xml:space="preserve">-й заявке по критерию «Квалификация участника </w:t>
            </w:r>
            <w:r w:rsidR="00A65FE9" w:rsidRPr="009D1D7B">
              <w:rPr>
                <w:rFonts w:eastAsia="Calibri"/>
              </w:rPr>
              <w:t>закупки</w:t>
            </w:r>
            <w:r w:rsidRPr="009D1D7B">
              <w:rPr>
                <w:rFonts w:eastAsia="Calibri"/>
              </w:rPr>
              <w:t>», определяется по формуле:</w:t>
            </w:r>
          </w:p>
          <w:p w14:paraId="54396D6A" w14:textId="77777777" w:rsidR="00E0028A" w:rsidRPr="009D1D7B" w:rsidRDefault="00E0028A" w:rsidP="00E0028A">
            <w:pPr>
              <w:autoSpaceDE w:val="0"/>
              <w:autoSpaceDN w:val="0"/>
              <w:adjustRightInd w:val="0"/>
              <w:ind w:firstLine="540"/>
              <w:jc w:val="both"/>
              <w:rPr>
                <w:rFonts w:eastAsia="Calibri"/>
                <w:b/>
              </w:rPr>
            </w:pPr>
            <w:r w:rsidRPr="009D1D7B">
              <w:rPr>
                <w:rFonts w:eastAsia="Calibri"/>
                <w:b/>
                <w:lang w:val="en-US"/>
              </w:rPr>
              <w:t>Rci = (</w:t>
            </w:r>
            <w:r w:rsidRPr="009D1D7B">
              <w:rPr>
                <w:rFonts w:eastAsia="Calibri"/>
                <w:b/>
              </w:rPr>
              <w:t>С</w:t>
            </w:r>
            <w:r w:rsidRPr="009D1D7B">
              <w:rPr>
                <w:rFonts w:eastAsia="Calibri"/>
                <w:b/>
                <w:lang w:val="en-US"/>
              </w:rPr>
              <w:t>1i * K1</w:t>
            </w:r>
            <w:r w:rsidRPr="009D1D7B">
              <w:rPr>
                <w:rFonts w:eastAsia="Calibri"/>
                <w:b/>
              </w:rPr>
              <w:t>зп</w:t>
            </w:r>
            <w:r w:rsidRPr="009D1D7B">
              <w:rPr>
                <w:rFonts w:eastAsia="Calibri"/>
                <w:b/>
                <w:lang w:val="en-US"/>
              </w:rPr>
              <w:t>)+(</w:t>
            </w:r>
            <w:r w:rsidRPr="009D1D7B">
              <w:rPr>
                <w:rFonts w:eastAsia="Calibri"/>
                <w:b/>
              </w:rPr>
              <w:t>С</w:t>
            </w:r>
            <w:r w:rsidRPr="009D1D7B">
              <w:rPr>
                <w:rFonts w:eastAsia="Calibri"/>
                <w:b/>
                <w:lang w:val="en-US"/>
              </w:rPr>
              <w:t>2i * K2</w:t>
            </w:r>
            <w:r w:rsidRPr="009D1D7B">
              <w:rPr>
                <w:rFonts w:eastAsia="Calibri"/>
                <w:b/>
              </w:rPr>
              <w:t>зп</w:t>
            </w:r>
            <w:r w:rsidRPr="009D1D7B">
              <w:rPr>
                <w:rFonts w:eastAsia="Calibri"/>
                <w:b/>
                <w:lang w:val="en-US"/>
              </w:rPr>
              <w:t xml:space="preserve">)+…+( </w:t>
            </w:r>
            <w:r w:rsidRPr="009D1D7B">
              <w:rPr>
                <w:rFonts w:eastAsia="Calibri"/>
                <w:b/>
              </w:rPr>
              <w:t>С</w:t>
            </w:r>
            <w:r w:rsidRPr="009D1D7B">
              <w:rPr>
                <w:rFonts w:eastAsia="Calibri"/>
                <w:b/>
                <w:lang w:val="en-US"/>
              </w:rPr>
              <w:t>ni</w:t>
            </w:r>
            <w:r w:rsidRPr="009D1D7B">
              <w:rPr>
                <w:rFonts w:eastAsia="Calibri"/>
                <w:b/>
              </w:rPr>
              <w:t xml:space="preserve"> * </w:t>
            </w:r>
            <w:r w:rsidRPr="009D1D7B">
              <w:rPr>
                <w:rFonts w:eastAsia="Calibri"/>
                <w:b/>
                <w:lang w:val="en-US"/>
              </w:rPr>
              <w:t>Kn</w:t>
            </w:r>
            <w:r w:rsidRPr="009D1D7B">
              <w:rPr>
                <w:rFonts w:eastAsia="Calibri"/>
                <w:b/>
              </w:rPr>
              <w:t>зп)</w:t>
            </w:r>
          </w:p>
          <w:p w14:paraId="3A275426" w14:textId="77777777" w:rsidR="00E0028A" w:rsidRPr="009D1D7B" w:rsidRDefault="00E0028A" w:rsidP="00E0028A">
            <w:pPr>
              <w:autoSpaceDE w:val="0"/>
              <w:autoSpaceDN w:val="0"/>
              <w:adjustRightInd w:val="0"/>
              <w:ind w:firstLine="540"/>
              <w:jc w:val="both"/>
              <w:rPr>
                <w:rFonts w:eastAsia="Calibri"/>
                <w:b/>
              </w:rPr>
            </w:pPr>
            <w:r w:rsidRPr="009D1D7B">
              <w:t>где:</w:t>
            </w:r>
          </w:p>
          <w:p w14:paraId="11D40B14" w14:textId="77777777" w:rsidR="00E0028A" w:rsidRPr="009D1D7B" w:rsidRDefault="00E0028A" w:rsidP="00E0028A">
            <w:pPr>
              <w:autoSpaceDE w:val="0"/>
              <w:autoSpaceDN w:val="0"/>
              <w:adjustRightInd w:val="0"/>
              <w:ind w:firstLine="540"/>
              <w:jc w:val="both"/>
              <w:rPr>
                <w:rFonts w:eastAsia="Calibri"/>
              </w:rPr>
            </w:pPr>
            <w:r w:rsidRPr="009D1D7B">
              <w:rPr>
                <w:rFonts w:eastAsia="Calibri"/>
                <w:b/>
                <w:lang w:val="en-US"/>
              </w:rPr>
              <w:t>Rc</w:t>
            </w:r>
            <w:r w:rsidRPr="009D1D7B">
              <w:rPr>
                <w:rFonts w:eastAsia="Calibri"/>
                <w:b/>
                <w:vertAlign w:val="subscript"/>
                <w:lang w:val="en-US"/>
              </w:rPr>
              <w:t>i</w:t>
            </w:r>
            <w:r w:rsidRPr="009D1D7B">
              <w:rPr>
                <w:rFonts w:eastAsia="Calibri"/>
              </w:rPr>
              <w:t xml:space="preserve"> – рейтинг в баллах, присуждаемый </w:t>
            </w:r>
            <w:r w:rsidRPr="009D1D7B">
              <w:rPr>
                <w:rFonts w:eastAsia="Calibri"/>
                <w:lang w:val="en-US"/>
              </w:rPr>
              <w:t>i</w:t>
            </w:r>
            <w:r w:rsidRPr="009D1D7B">
              <w:rPr>
                <w:rFonts w:eastAsia="Calibri"/>
              </w:rPr>
              <w:t>-й заявке по указанному критерию;</w:t>
            </w:r>
          </w:p>
          <w:p w14:paraId="0EB9A681" w14:textId="77777777" w:rsidR="00E0028A" w:rsidRPr="009D1D7B" w:rsidRDefault="00E0028A" w:rsidP="00E0028A">
            <w:pPr>
              <w:autoSpaceDE w:val="0"/>
              <w:autoSpaceDN w:val="0"/>
              <w:adjustRightInd w:val="0"/>
              <w:ind w:firstLine="540"/>
              <w:jc w:val="both"/>
              <w:rPr>
                <w:rFonts w:eastAsia="Calibri"/>
              </w:rPr>
            </w:pPr>
            <w:r w:rsidRPr="009D1D7B">
              <w:rPr>
                <w:rFonts w:eastAsia="Calibri"/>
                <w:b/>
              </w:rPr>
              <w:t>К1зп</w:t>
            </w:r>
            <w:r w:rsidRPr="009D1D7B">
              <w:rPr>
                <w:rFonts w:eastAsia="Calibri"/>
              </w:rPr>
              <w:t xml:space="preserve">, </w:t>
            </w:r>
            <w:r w:rsidRPr="009D1D7B">
              <w:rPr>
                <w:rFonts w:eastAsia="Calibri"/>
                <w:b/>
              </w:rPr>
              <w:t>К2зп … К</w:t>
            </w:r>
            <w:r w:rsidRPr="009D1D7B">
              <w:rPr>
                <w:rFonts w:eastAsia="Calibri"/>
                <w:b/>
                <w:lang w:val="en-US"/>
              </w:rPr>
              <w:t>n</w:t>
            </w:r>
            <w:r w:rsidRPr="009D1D7B">
              <w:rPr>
                <w:rFonts w:eastAsia="Calibri"/>
                <w:b/>
              </w:rPr>
              <w:t xml:space="preserve"> зп – </w:t>
            </w:r>
            <w:r w:rsidRPr="009D1D7B">
              <w:rPr>
                <w:rFonts w:eastAsia="Calibri"/>
              </w:rPr>
              <w:t>коэффициенты значимости</w:t>
            </w:r>
            <w:r w:rsidRPr="009D1D7B">
              <w:rPr>
                <w:rFonts w:eastAsia="Calibri"/>
                <w:b/>
              </w:rPr>
              <w:t xml:space="preserve"> </w:t>
            </w:r>
            <w:r w:rsidRPr="009D1D7B">
              <w:rPr>
                <w:rFonts w:eastAsia="Calibri"/>
              </w:rPr>
              <w:t xml:space="preserve">1, 2 … </w:t>
            </w:r>
            <w:r w:rsidRPr="009D1D7B">
              <w:rPr>
                <w:rFonts w:eastAsia="Calibri"/>
                <w:lang w:val="en-US"/>
              </w:rPr>
              <w:t>n</w:t>
            </w:r>
            <w:r w:rsidRPr="009D1D7B">
              <w:rPr>
                <w:rFonts w:eastAsia="Calibri"/>
              </w:rPr>
              <w:t>-го подкритерия</w:t>
            </w:r>
            <w:r w:rsidRPr="009D1D7B">
              <w:rPr>
                <w:rFonts w:eastAsia="Calibri"/>
                <w:b/>
              </w:rPr>
              <w:t xml:space="preserve">; </w:t>
            </w:r>
          </w:p>
          <w:p w14:paraId="03356B19" w14:textId="77777777" w:rsidR="00E0028A" w:rsidRPr="009D1D7B" w:rsidRDefault="00E0028A" w:rsidP="00E0028A">
            <w:pPr>
              <w:autoSpaceDE w:val="0"/>
              <w:autoSpaceDN w:val="0"/>
              <w:adjustRightInd w:val="0"/>
              <w:ind w:firstLine="540"/>
              <w:jc w:val="both"/>
              <w:rPr>
                <w:rFonts w:eastAsia="Calibri"/>
              </w:rPr>
            </w:pPr>
            <w:r w:rsidRPr="009D1D7B">
              <w:rPr>
                <w:rFonts w:eastAsia="Calibri"/>
                <w:b/>
              </w:rPr>
              <w:lastRenderedPageBreak/>
              <w:t>С1</w:t>
            </w:r>
            <w:r w:rsidRPr="009D1D7B">
              <w:rPr>
                <w:rFonts w:eastAsia="Calibri"/>
                <w:b/>
                <w:lang w:val="en-US"/>
              </w:rPr>
              <w:t>i</w:t>
            </w:r>
            <w:r w:rsidRPr="009D1D7B">
              <w:rPr>
                <w:rFonts w:eastAsia="Calibri"/>
                <w:b/>
              </w:rPr>
              <w:t>, С2</w:t>
            </w:r>
            <w:r w:rsidRPr="009D1D7B">
              <w:rPr>
                <w:rFonts w:eastAsia="Calibri"/>
                <w:b/>
                <w:lang w:val="en-US"/>
              </w:rPr>
              <w:t>i</w:t>
            </w:r>
            <w:r w:rsidRPr="009D1D7B">
              <w:rPr>
                <w:rFonts w:eastAsia="Calibri"/>
                <w:b/>
              </w:rPr>
              <w:t xml:space="preserve"> … С</w:t>
            </w:r>
            <w:r w:rsidRPr="009D1D7B">
              <w:rPr>
                <w:rFonts w:eastAsia="Calibri"/>
                <w:b/>
                <w:lang w:val="en-US"/>
              </w:rPr>
              <w:t>ni</w:t>
            </w:r>
            <w:r w:rsidRPr="009D1D7B">
              <w:rPr>
                <w:rFonts w:eastAsia="Calibri"/>
                <w:b/>
              </w:rPr>
              <w:t xml:space="preserve"> </w:t>
            </w:r>
            <w:r w:rsidRPr="009D1D7B">
              <w:rPr>
                <w:rFonts w:eastAsia="Calibri"/>
              </w:rPr>
              <w:t xml:space="preserve">– коэффициенты значимости 1, 2 … </w:t>
            </w:r>
            <w:r w:rsidRPr="009D1D7B">
              <w:rPr>
                <w:rFonts w:eastAsia="Calibri"/>
                <w:lang w:val="en-US"/>
              </w:rPr>
              <w:t>n</w:t>
            </w:r>
            <w:r w:rsidRPr="009D1D7B">
              <w:rPr>
                <w:rFonts w:eastAsia="Calibri"/>
              </w:rPr>
              <w:t>-го подкритерия;</w:t>
            </w:r>
          </w:p>
          <w:p w14:paraId="335A5575" w14:textId="77777777" w:rsidR="00E0028A" w:rsidRPr="009D1D7B" w:rsidRDefault="00E0028A" w:rsidP="00E0028A">
            <w:pPr>
              <w:autoSpaceDE w:val="0"/>
              <w:autoSpaceDN w:val="0"/>
              <w:adjustRightInd w:val="0"/>
              <w:ind w:firstLine="540"/>
              <w:jc w:val="both"/>
            </w:pPr>
            <w:r w:rsidRPr="009D1D7B">
              <w:rPr>
                <w:b/>
                <w:lang w:val="en-US"/>
              </w:rPr>
              <w:t>n</w:t>
            </w:r>
            <w:r w:rsidRPr="009D1D7B">
              <w:t xml:space="preserve"> – количество подкритериев, установленных </w:t>
            </w:r>
            <w:r w:rsidR="00A65FE9" w:rsidRPr="009D1D7B">
              <w:t>закупочной</w:t>
            </w:r>
            <w:r w:rsidRPr="009D1D7B">
              <w:t xml:space="preserve"> документацией;</w:t>
            </w:r>
          </w:p>
          <w:p w14:paraId="2B8D25E6" w14:textId="77777777" w:rsidR="00E0028A" w:rsidRPr="009D1D7B" w:rsidRDefault="00E0028A" w:rsidP="00E0028A">
            <w:pPr>
              <w:autoSpaceDE w:val="0"/>
              <w:autoSpaceDN w:val="0"/>
              <w:adjustRightInd w:val="0"/>
              <w:ind w:firstLine="540"/>
              <w:jc w:val="both"/>
            </w:pPr>
            <w:r w:rsidRPr="009D1D7B">
              <w:rPr>
                <w:b/>
                <w:lang w:val="en-US"/>
              </w:rPr>
              <w:t>i</w:t>
            </w:r>
            <w:r w:rsidRPr="009D1D7B">
              <w:rPr>
                <w:b/>
              </w:rPr>
              <w:t xml:space="preserve"> – </w:t>
            </w:r>
            <w:r w:rsidRPr="009D1D7B">
              <w:t>порядковый номер заявки участника.</w:t>
            </w:r>
          </w:p>
          <w:p w14:paraId="60F3C278" w14:textId="77777777" w:rsidR="00E0028A" w:rsidRPr="009D1D7B" w:rsidRDefault="00E0028A" w:rsidP="00E0028A">
            <w:pPr>
              <w:autoSpaceDE w:val="0"/>
              <w:autoSpaceDN w:val="0"/>
              <w:adjustRightInd w:val="0"/>
              <w:ind w:firstLine="540"/>
              <w:jc w:val="both"/>
            </w:pPr>
          </w:p>
          <w:p w14:paraId="02784E3D" w14:textId="77777777" w:rsidR="00E0028A" w:rsidRPr="009D1D7B" w:rsidRDefault="00E0028A" w:rsidP="00E0028A">
            <w:pPr>
              <w:autoSpaceDE w:val="0"/>
              <w:autoSpaceDN w:val="0"/>
              <w:adjustRightInd w:val="0"/>
              <w:ind w:firstLine="540"/>
              <w:jc w:val="both"/>
              <w:rPr>
                <w:b/>
              </w:rPr>
            </w:pPr>
            <w:r w:rsidRPr="009D1D7B">
              <w:rPr>
                <w:b/>
              </w:rPr>
              <w:t xml:space="preserve">Определение победителя     </w:t>
            </w:r>
          </w:p>
          <w:p w14:paraId="5C5E2910" w14:textId="77777777" w:rsidR="00E0028A" w:rsidRPr="009D1D7B" w:rsidRDefault="00E0028A" w:rsidP="00E0028A">
            <w:pPr>
              <w:autoSpaceDE w:val="0"/>
              <w:autoSpaceDN w:val="0"/>
              <w:adjustRightInd w:val="0"/>
              <w:ind w:firstLine="540"/>
              <w:jc w:val="both"/>
              <w:rPr>
                <w:rFonts w:eastAsia="Calibri"/>
              </w:rPr>
            </w:pPr>
            <w:r w:rsidRPr="009D1D7B">
              <w:t>Для оценки заявки осуществляется расчет итогового рейтинга</w:t>
            </w:r>
            <w:r w:rsidRPr="009D1D7B">
              <w:rPr>
                <w:b/>
              </w:rPr>
              <w:t xml:space="preserve"> </w:t>
            </w:r>
            <w:r w:rsidRPr="009D1D7B">
              <w:rPr>
                <w:rFonts w:eastAsia="Calibri"/>
                <w:lang w:val="en-US"/>
              </w:rPr>
              <w:t>i</w:t>
            </w:r>
            <w:r w:rsidRPr="009D1D7B">
              <w:rPr>
                <w:rFonts w:eastAsia="Calibri"/>
              </w:rPr>
              <w:t xml:space="preserve">-й заявки. Итоговый рейтинг </w:t>
            </w:r>
            <w:r w:rsidRPr="009D1D7B">
              <w:rPr>
                <w:rFonts w:eastAsia="Calibri"/>
                <w:lang w:val="en-US"/>
              </w:rPr>
              <w:t>i</w:t>
            </w:r>
            <w:r w:rsidRPr="009D1D7B">
              <w:rPr>
                <w:rFonts w:eastAsia="Calibri"/>
              </w:rPr>
              <w:t>-й заявки рассчитывается по формуле:</w:t>
            </w:r>
          </w:p>
          <w:p w14:paraId="235A3FC8" w14:textId="77777777" w:rsidR="00E0028A" w:rsidRPr="009D1D7B" w:rsidRDefault="00E0028A" w:rsidP="00E0028A">
            <w:pPr>
              <w:autoSpaceDE w:val="0"/>
              <w:autoSpaceDN w:val="0"/>
              <w:adjustRightInd w:val="0"/>
              <w:ind w:firstLine="540"/>
              <w:jc w:val="both"/>
              <w:rPr>
                <w:b/>
              </w:rPr>
            </w:pPr>
            <w:r w:rsidRPr="009D1D7B">
              <w:rPr>
                <w:rFonts w:eastAsia="Calibri"/>
                <w:b/>
                <w:lang w:val="en-US"/>
              </w:rPr>
              <w:t>R</w:t>
            </w:r>
            <w:r w:rsidRPr="009D1D7B">
              <w:rPr>
                <w:rFonts w:eastAsia="Calibri"/>
                <w:b/>
              </w:rPr>
              <w:t xml:space="preserve">итог </w:t>
            </w:r>
            <w:r w:rsidRPr="009D1D7B">
              <w:rPr>
                <w:rFonts w:eastAsia="Calibri"/>
                <w:b/>
                <w:lang w:val="en-US"/>
              </w:rPr>
              <w:t>i</w:t>
            </w:r>
            <w:r w:rsidRPr="009D1D7B">
              <w:rPr>
                <w:rFonts w:eastAsia="Calibri"/>
                <w:b/>
              </w:rPr>
              <w:t xml:space="preserve"> = </w:t>
            </w:r>
            <w:r w:rsidRPr="009D1D7B">
              <w:rPr>
                <w:b/>
                <w:lang w:val="en-US"/>
              </w:rPr>
              <w:t>Ra</w:t>
            </w:r>
            <w:r w:rsidRPr="009D1D7B">
              <w:rPr>
                <w:b/>
              </w:rPr>
              <w:t xml:space="preserve"> </w:t>
            </w:r>
            <w:r w:rsidRPr="009D1D7B">
              <w:rPr>
                <w:b/>
                <w:lang w:val="en-US"/>
              </w:rPr>
              <w:t>i</w:t>
            </w:r>
            <w:r w:rsidRPr="009D1D7B">
              <w:rPr>
                <w:b/>
              </w:rPr>
              <w:t xml:space="preserve"> *</w:t>
            </w:r>
            <w:r w:rsidRPr="009D1D7B">
              <w:rPr>
                <w:b/>
                <w:lang w:val="en-US"/>
              </w:rPr>
              <w:t>Kai</w:t>
            </w:r>
            <w:r w:rsidRPr="009D1D7B">
              <w:rPr>
                <w:b/>
              </w:rPr>
              <w:t xml:space="preserve"> +</w:t>
            </w:r>
            <w:r w:rsidRPr="009D1D7B">
              <w:rPr>
                <w:rFonts w:eastAsia="Calibri"/>
                <w:b/>
              </w:rPr>
              <w:t xml:space="preserve"> </w:t>
            </w:r>
            <w:r w:rsidRPr="009D1D7B">
              <w:rPr>
                <w:rFonts w:eastAsia="Calibri"/>
                <w:b/>
                <w:lang w:val="en-US"/>
              </w:rPr>
              <w:t>Rc</w:t>
            </w:r>
            <w:r w:rsidRPr="009D1D7B">
              <w:rPr>
                <w:rFonts w:eastAsia="Calibri"/>
                <w:b/>
              </w:rPr>
              <w:t xml:space="preserve"> </w:t>
            </w:r>
            <w:r w:rsidRPr="009D1D7B">
              <w:rPr>
                <w:rFonts w:eastAsia="Calibri"/>
                <w:b/>
                <w:lang w:val="en-US"/>
              </w:rPr>
              <w:t>i</w:t>
            </w:r>
            <w:r w:rsidRPr="009D1D7B">
              <w:rPr>
                <w:rFonts w:eastAsia="Calibri"/>
                <w:b/>
              </w:rPr>
              <w:t>*</w:t>
            </w:r>
            <w:r w:rsidRPr="009D1D7B">
              <w:rPr>
                <w:b/>
              </w:rPr>
              <w:t xml:space="preserve"> </w:t>
            </w:r>
            <w:r w:rsidRPr="009D1D7B">
              <w:rPr>
                <w:b/>
                <w:lang w:val="en-US"/>
              </w:rPr>
              <w:t>Kbi</w:t>
            </w:r>
          </w:p>
          <w:p w14:paraId="584D9487" w14:textId="77777777" w:rsidR="00E0028A" w:rsidRPr="009D1D7B" w:rsidRDefault="00E0028A" w:rsidP="00E0028A">
            <w:pPr>
              <w:autoSpaceDE w:val="0"/>
              <w:autoSpaceDN w:val="0"/>
              <w:adjustRightInd w:val="0"/>
              <w:ind w:firstLine="540"/>
              <w:jc w:val="both"/>
            </w:pPr>
            <w:r w:rsidRPr="009D1D7B">
              <w:t>где:</w:t>
            </w:r>
          </w:p>
          <w:p w14:paraId="3347D3B7" w14:textId="77777777" w:rsidR="00E0028A" w:rsidRPr="009D1D7B" w:rsidRDefault="00E0028A" w:rsidP="00E0028A">
            <w:pPr>
              <w:autoSpaceDE w:val="0"/>
              <w:autoSpaceDN w:val="0"/>
              <w:adjustRightInd w:val="0"/>
              <w:ind w:firstLine="540"/>
              <w:jc w:val="both"/>
            </w:pPr>
            <w:r w:rsidRPr="009D1D7B">
              <w:rPr>
                <w:rFonts w:eastAsia="Calibri"/>
                <w:b/>
                <w:lang w:val="en-US"/>
              </w:rPr>
              <w:t>R</w:t>
            </w:r>
            <w:r w:rsidRPr="009D1D7B">
              <w:rPr>
                <w:rFonts w:eastAsia="Calibri"/>
                <w:b/>
              </w:rPr>
              <w:t xml:space="preserve">итог </w:t>
            </w:r>
            <w:r w:rsidRPr="009D1D7B">
              <w:rPr>
                <w:rFonts w:eastAsia="Calibri"/>
                <w:b/>
                <w:lang w:val="en-US"/>
              </w:rPr>
              <w:t>i</w:t>
            </w:r>
            <w:r w:rsidRPr="009D1D7B">
              <w:rPr>
                <w:rFonts w:eastAsia="Calibri"/>
                <w:b/>
              </w:rPr>
              <w:t xml:space="preserve"> – </w:t>
            </w:r>
            <w:r w:rsidRPr="009D1D7B">
              <w:rPr>
                <w:rFonts w:eastAsia="Calibri"/>
              </w:rPr>
              <w:t xml:space="preserve">итоговый рейтинг </w:t>
            </w:r>
            <w:r w:rsidRPr="009D1D7B">
              <w:rPr>
                <w:rFonts w:eastAsia="Calibri"/>
                <w:lang w:val="en-US"/>
              </w:rPr>
              <w:t>i</w:t>
            </w:r>
            <w:r w:rsidRPr="009D1D7B">
              <w:rPr>
                <w:rFonts w:eastAsia="Calibri"/>
              </w:rPr>
              <w:t>-й заявки;</w:t>
            </w:r>
          </w:p>
          <w:p w14:paraId="6591D0B2" w14:textId="77777777" w:rsidR="00E0028A" w:rsidRPr="009D1D7B" w:rsidRDefault="00E0028A" w:rsidP="00E0028A">
            <w:pPr>
              <w:autoSpaceDE w:val="0"/>
              <w:autoSpaceDN w:val="0"/>
              <w:adjustRightInd w:val="0"/>
              <w:ind w:firstLine="540"/>
              <w:jc w:val="both"/>
            </w:pPr>
            <w:r w:rsidRPr="009D1D7B">
              <w:rPr>
                <w:b/>
                <w:lang w:val="en-US"/>
              </w:rPr>
              <w:t>Kai</w:t>
            </w:r>
            <w:r w:rsidRPr="009D1D7B">
              <w:rPr>
                <w:b/>
              </w:rPr>
              <w:t xml:space="preserve"> – </w:t>
            </w:r>
            <w:r w:rsidRPr="009D1D7B">
              <w:t xml:space="preserve">коэффициент значимости </w:t>
            </w:r>
            <w:r w:rsidRPr="009D1D7B">
              <w:rPr>
                <w:rFonts w:eastAsia="Calibri"/>
                <w:lang w:val="en-US"/>
              </w:rPr>
              <w:t>i</w:t>
            </w:r>
            <w:r w:rsidRPr="009D1D7B">
              <w:rPr>
                <w:rFonts w:eastAsia="Calibri"/>
              </w:rPr>
              <w:t>-й заявки</w:t>
            </w:r>
            <w:r w:rsidRPr="009D1D7B">
              <w:t xml:space="preserve"> по критерию «Цена договора»;</w:t>
            </w:r>
          </w:p>
          <w:p w14:paraId="260025DE" w14:textId="77777777" w:rsidR="00E0028A" w:rsidRPr="009D1D7B" w:rsidRDefault="00E0028A" w:rsidP="00E0028A">
            <w:pPr>
              <w:autoSpaceDE w:val="0"/>
              <w:autoSpaceDN w:val="0"/>
              <w:adjustRightInd w:val="0"/>
              <w:ind w:firstLine="540"/>
              <w:jc w:val="both"/>
              <w:rPr>
                <w:b/>
              </w:rPr>
            </w:pPr>
            <w:r w:rsidRPr="009D1D7B">
              <w:rPr>
                <w:b/>
                <w:lang w:val="en-US"/>
              </w:rPr>
              <w:t>Kbi</w:t>
            </w:r>
            <w:r w:rsidRPr="009D1D7B">
              <w:rPr>
                <w:b/>
              </w:rPr>
              <w:t xml:space="preserve"> - </w:t>
            </w:r>
            <w:r w:rsidRPr="009D1D7B">
              <w:t xml:space="preserve">коэффициент значимости </w:t>
            </w:r>
            <w:r w:rsidRPr="009D1D7B">
              <w:rPr>
                <w:rFonts w:eastAsia="Calibri"/>
                <w:lang w:val="en-US"/>
              </w:rPr>
              <w:t>i</w:t>
            </w:r>
            <w:r w:rsidRPr="009D1D7B">
              <w:rPr>
                <w:rFonts w:eastAsia="Calibri"/>
              </w:rPr>
              <w:t>-й заявки</w:t>
            </w:r>
            <w:r w:rsidRPr="009D1D7B">
              <w:t xml:space="preserve"> по критерию «Квалификация участника».</w:t>
            </w:r>
          </w:p>
          <w:p w14:paraId="6EB96A05" w14:textId="77777777" w:rsidR="00E0028A" w:rsidRPr="009D1D7B" w:rsidRDefault="00E0028A" w:rsidP="00E0028A">
            <w:pPr>
              <w:autoSpaceDE w:val="0"/>
              <w:autoSpaceDN w:val="0"/>
              <w:adjustRightInd w:val="0"/>
              <w:rPr>
                <w:rFonts w:ascii="Courier New" w:hAnsi="Courier New" w:cs="Courier New"/>
                <w:b/>
                <w:sz w:val="20"/>
                <w:szCs w:val="20"/>
              </w:rPr>
            </w:pPr>
          </w:p>
        </w:tc>
      </w:tr>
    </w:tbl>
    <w:p w14:paraId="6231ADD6" w14:textId="77777777" w:rsidR="00E0028A" w:rsidRPr="009D1D7B" w:rsidRDefault="00E0028A" w:rsidP="00E0028A">
      <w:pPr>
        <w:shd w:val="clear" w:color="auto" w:fill="FFFFFF"/>
        <w:spacing w:before="10" w:line="226" w:lineRule="exact"/>
        <w:ind w:left="101"/>
        <w:jc w:val="center"/>
        <w:rPr>
          <w:color w:val="000000"/>
        </w:rPr>
      </w:pPr>
    </w:p>
    <w:p w14:paraId="26E6CB67" w14:textId="77777777" w:rsidR="00E0028A" w:rsidRPr="009D1D7B" w:rsidRDefault="00E0028A" w:rsidP="00E0028A">
      <w:pPr>
        <w:spacing w:before="240" w:after="60"/>
        <w:ind w:firstLine="567"/>
        <w:contextualSpacing/>
        <w:jc w:val="both"/>
        <w:outlineLvl w:val="0"/>
        <w:rPr>
          <w:kern w:val="28"/>
        </w:rPr>
      </w:pPr>
      <w:r w:rsidRPr="009D1D7B">
        <w:rPr>
          <w:kern w:val="28"/>
        </w:rPr>
        <w:t xml:space="preserve">При равных общих баллах  у нескольких заявок победителем </w:t>
      </w:r>
      <w:r w:rsidR="00A65FE9" w:rsidRPr="009D1D7B">
        <w:rPr>
          <w:kern w:val="28"/>
        </w:rPr>
        <w:t>закупки</w:t>
      </w:r>
      <w:r w:rsidRPr="009D1D7B">
        <w:rPr>
          <w:kern w:val="28"/>
        </w:rPr>
        <w:t xml:space="preserve"> признаётся   участник </w:t>
      </w:r>
      <w:r w:rsidR="00A65FE9" w:rsidRPr="009D1D7B">
        <w:rPr>
          <w:kern w:val="28"/>
        </w:rPr>
        <w:t>закупки</w:t>
      </w:r>
      <w:r w:rsidRPr="009D1D7B">
        <w:rPr>
          <w:kern w:val="28"/>
        </w:rPr>
        <w:t>, заявка которого была получена заказчиком ранее.</w:t>
      </w:r>
    </w:p>
    <w:p w14:paraId="7F15EE07" w14:textId="0F1CE8C3" w:rsidR="00E0028A" w:rsidRPr="009D1D7B" w:rsidRDefault="00E0028A" w:rsidP="00E0028A">
      <w:pPr>
        <w:spacing w:before="240" w:after="60"/>
        <w:ind w:firstLine="567"/>
        <w:contextualSpacing/>
        <w:jc w:val="both"/>
        <w:outlineLvl w:val="0"/>
        <w:rPr>
          <w:kern w:val="28"/>
        </w:rPr>
      </w:pPr>
      <w:r w:rsidRPr="009D1D7B">
        <w:rPr>
          <w:kern w:val="28"/>
        </w:rPr>
        <w:t xml:space="preserve">В случае, если в нескольких заявках на участие в </w:t>
      </w:r>
      <w:r w:rsidR="00F21290" w:rsidRPr="009D1D7B">
        <w:rPr>
          <w:kern w:val="28"/>
        </w:rPr>
        <w:t>закупке</w:t>
      </w:r>
      <w:r w:rsidRPr="009D1D7B">
        <w:rPr>
          <w:kern w:val="28"/>
        </w:rPr>
        <w:t xml:space="preserve"> содержатся одинаковые условия исполнения </w:t>
      </w:r>
      <w:r w:rsidR="003F0F98" w:rsidRPr="009D1D7B">
        <w:rPr>
          <w:kern w:val="28"/>
        </w:rPr>
        <w:t>д</w:t>
      </w:r>
      <w:r w:rsidR="00FF0947" w:rsidRPr="009D1D7B">
        <w:rPr>
          <w:kern w:val="28"/>
        </w:rPr>
        <w:t>оговора</w:t>
      </w:r>
      <w:r w:rsidRPr="009D1D7B">
        <w:rPr>
          <w:kern w:val="28"/>
        </w:rPr>
        <w:t xml:space="preserve">, меньший порядковый номер присваивается заявке на участие в </w:t>
      </w:r>
      <w:r w:rsidR="00F21290" w:rsidRPr="009D1D7B">
        <w:rPr>
          <w:kern w:val="28"/>
        </w:rPr>
        <w:t>закупке</w:t>
      </w:r>
      <w:r w:rsidRPr="009D1D7B">
        <w:rPr>
          <w:kern w:val="28"/>
        </w:rPr>
        <w:t xml:space="preserve">, которая поступила ранее других заявок на участие в </w:t>
      </w:r>
      <w:r w:rsidR="00F21290" w:rsidRPr="009D1D7B">
        <w:rPr>
          <w:kern w:val="28"/>
        </w:rPr>
        <w:t>закупке</w:t>
      </w:r>
      <w:r w:rsidRPr="009D1D7B">
        <w:rPr>
          <w:kern w:val="28"/>
        </w:rPr>
        <w:t>, содержащих такие же условия.</w:t>
      </w:r>
    </w:p>
    <w:p w14:paraId="07598AEB" w14:textId="77777777" w:rsidR="00E0028A" w:rsidRPr="009D1D7B" w:rsidRDefault="00E0028A" w:rsidP="00E0028A">
      <w:pPr>
        <w:spacing w:before="240" w:after="60"/>
        <w:ind w:firstLine="567"/>
        <w:contextualSpacing/>
        <w:jc w:val="both"/>
        <w:outlineLvl w:val="0"/>
        <w:rPr>
          <w:kern w:val="28"/>
        </w:rPr>
      </w:pPr>
    </w:p>
    <w:p w14:paraId="1132FCF7" w14:textId="77777777" w:rsidR="00E0028A" w:rsidRPr="009D1D7B" w:rsidRDefault="00C05662" w:rsidP="00E373D7">
      <w:pPr>
        <w:numPr>
          <w:ilvl w:val="1"/>
          <w:numId w:val="42"/>
        </w:numPr>
        <w:spacing w:before="240" w:after="60"/>
        <w:ind w:left="567" w:hanging="6227"/>
        <w:contextualSpacing/>
        <w:jc w:val="both"/>
        <w:outlineLvl w:val="0"/>
        <w:rPr>
          <w:b/>
          <w:kern w:val="28"/>
        </w:rPr>
      </w:pPr>
      <w:r w:rsidRPr="009D1D7B">
        <w:rPr>
          <w:b/>
          <w:kern w:val="28"/>
        </w:rPr>
        <w:t xml:space="preserve">3.9. </w:t>
      </w:r>
      <w:r w:rsidR="00E0028A" w:rsidRPr="009D1D7B">
        <w:rPr>
          <w:b/>
          <w:kern w:val="28"/>
        </w:rPr>
        <w:t>Обеспечение заявки</w:t>
      </w:r>
    </w:p>
    <w:p w14:paraId="6C1F4DEB" w14:textId="77777777" w:rsidR="00E0028A" w:rsidRPr="009D1D7B" w:rsidRDefault="00B10470" w:rsidP="00E0028A">
      <w:pPr>
        <w:tabs>
          <w:tab w:val="left" w:pos="0"/>
        </w:tabs>
        <w:ind w:firstLine="567"/>
        <w:jc w:val="both"/>
      </w:pPr>
      <w:r w:rsidRPr="009D1D7B">
        <w:t xml:space="preserve">Если извещением и/или </w:t>
      </w:r>
      <w:r w:rsidR="00E0028A" w:rsidRPr="009D1D7B">
        <w:t xml:space="preserve">документацией </w:t>
      </w:r>
      <w:r w:rsidRPr="009D1D7B">
        <w:t xml:space="preserve">о проведении закупки </w:t>
      </w:r>
      <w:r w:rsidR="00E0028A" w:rsidRPr="009D1D7B">
        <w:t xml:space="preserve">предусмотрено внесение обеспечения заявки, Участник </w:t>
      </w:r>
      <w:r w:rsidRPr="009D1D7B">
        <w:t xml:space="preserve">закупки </w:t>
      </w:r>
      <w:r w:rsidR="00E0028A" w:rsidRPr="009D1D7B">
        <w:t>должен предоставить обеспечение исполнения заявки.</w:t>
      </w:r>
    </w:p>
    <w:p w14:paraId="07FD2770" w14:textId="77777777" w:rsidR="00E0028A" w:rsidRPr="009D1D7B" w:rsidRDefault="00E0028A" w:rsidP="00E0028A">
      <w:pPr>
        <w:tabs>
          <w:tab w:val="left" w:pos="0"/>
        </w:tabs>
        <w:ind w:firstLine="567"/>
        <w:jc w:val="both"/>
      </w:pPr>
      <w:r w:rsidRPr="009D1D7B">
        <w:t xml:space="preserve">Размер обеспечения Заявки </w:t>
      </w:r>
      <w:r w:rsidRPr="006814EB">
        <w:t xml:space="preserve">указан </w:t>
      </w:r>
      <w:r w:rsidR="00EF52B2" w:rsidRPr="006814EB">
        <w:rPr>
          <w:b/>
        </w:rPr>
        <w:t>в п. 2.15</w:t>
      </w:r>
      <w:r w:rsidRPr="006814EB">
        <w:rPr>
          <w:b/>
        </w:rPr>
        <w:t>.</w:t>
      </w:r>
      <w:r w:rsidRPr="006814EB">
        <w:t xml:space="preserve"> настоящей </w:t>
      </w:r>
      <w:r w:rsidRPr="009D1D7B">
        <w:t>документации</w:t>
      </w:r>
      <w:r w:rsidR="00B10470" w:rsidRPr="009D1D7B">
        <w:t xml:space="preserve"> о проведении закупки</w:t>
      </w:r>
      <w:r w:rsidRPr="009D1D7B">
        <w:t>. Обеспечение Заявки предоставляется следующими способами:</w:t>
      </w:r>
    </w:p>
    <w:p w14:paraId="15DE98EE" w14:textId="77777777" w:rsidR="00E0028A" w:rsidRPr="009D1D7B" w:rsidRDefault="00E0028A" w:rsidP="00E0028A">
      <w:pPr>
        <w:tabs>
          <w:tab w:val="left" w:pos="0"/>
        </w:tabs>
        <w:ind w:firstLine="567"/>
        <w:jc w:val="both"/>
      </w:pPr>
      <w:r w:rsidRPr="009D1D7B">
        <w:t xml:space="preserve">– банковская гарантия, составленная с учетом требований статей 368 – 378 Гражданского кодекса РФ, </w:t>
      </w:r>
    </w:p>
    <w:p w14:paraId="179DA081" w14:textId="400F607F" w:rsidR="00E0028A" w:rsidRPr="009D1D7B" w:rsidRDefault="00E0028A" w:rsidP="00E0028A">
      <w:pPr>
        <w:autoSpaceDE w:val="0"/>
        <w:autoSpaceDN w:val="0"/>
        <w:adjustRightInd w:val="0"/>
        <w:ind w:firstLine="567"/>
        <w:jc w:val="both"/>
      </w:pPr>
      <w:r w:rsidRPr="009D1D7B">
        <w:t>– внесение денежных средств на счет</w:t>
      </w:r>
      <w:r w:rsidR="003F0F98" w:rsidRPr="009D1D7B">
        <w:t xml:space="preserve"> Заказчика по следующим реквизитам:</w:t>
      </w:r>
    </w:p>
    <w:p w14:paraId="3E147769" w14:textId="77777777" w:rsidR="00F05FA5" w:rsidRPr="009D1D7B" w:rsidRDefault="00F05FA5" w:rsidP="00F05FA5">
      <w:pPr>
        <w:autoSpaceDE w:val="0"/>
        <w:autoSpaceDN w:val="0"/>
        <w:adjustRightInd w:val="0"/>
        <w:ind w:firstLine="567"/>
        <w:jc w:val="both"/>
      </w:pPr>
      <w:r w:rsidRPr="009D1D7B">
        <w:t>Наименование АО «Якутский хлебокомбинат»</w:t>
      </w:r>
    </w:p>
    <w:p w14:paraId="3235DBD9" w14:textId="77777777" w:rsidR="00F05FA5" w:rsidRPr="009D1D7B" w:rsidRDefault="00F05FA5" w:rsidP="00F05FA5">
      <w:pPr>
        <w:autoSpaceDE w:val="0"/>
        <w:autoSpaceDN w:val="0"/>
        <w:adjustRightInd w:val="0"/>
        <w:ind w:firstLine="567"/>
        <w:jc w:val="both"/>
      </w:pPr>
      <w:r w:rsidRPr="009D1D7B">
        <w:t xml:space="preserve">Адрес Республика Саха (Якутия) г. Якутск </w:t>
      </w:r>
    </w:p>
    <w:p w14:paraId="573FF277" w14:textId="77777777" w:rsidR="00F05FA5" w:rsidRPr="009D1D7B" w:rsidRDefault="00F05FA5" w:rsidP="00F05FA5">
      <w:pPr>
        <w:autoSpaceDE w:val="0"/>
        <w:autoSpaceDN w:val="0"/>
        <w:adjustRightInd w:val="0"/>
        <w:ind w:firstLine="567"/>
        <w:jc w:val="both"/>
      </w:pPr>
      <w:r w:rsidRPr="009D1D7B">
        <w:t>ул. Очиченко, д. 17 тел 8(4112) 459-001, 459-456 (факс)</w:t>
      </w:r>
    </w:p>
    <w:p w14:paraId="4B45A8E1" w14:textId="77777777" w:rsidR="00F05FA5" w:rsidRPr="009D1D7B" w:rsidRDefault="00F05FA5" w:rsidP="00F05FA5">
      <w:pPr>
        <w:autoSpaceDE w:val="0"/>
        <w:autoSpaceDN w:val="0"/>
        <w:adjustRightInd w:val="0"/>
        <w:ind w:firstLine="567"/>
        <w:jc w:val="both"/>
      </w:pPr>
      <w:r w:rsidRPr="009D1D7B">
        <w:t>ИНН 1435071552</w:t>
      </w:r>
    </w:p>
    <w:p w14:paraId="4A6C9DEC" w14:textId="77777777" w:rsidR="00F05FA5" w:rsidRPr="009D1D7B" w:rsidRDefault="00F05FA5" w:rsidP="00F05FA5">
      <w:pPr>
        <w:autoSpaceDE w:val="0"/>
        <w:autoSpaceDN w:val="0"/>
        <w:adjustRightInd w:val="0"/>
        <w:ind w:firstLine="567"/>
        <w:jc w:val="both"/>
      </w:pPr>
      <w:r w:rsidRPr="009D1D7B">
        <w:t>КПП 143501001</w:t>
      </w:r>
    </w:p>
    <w:p w14:paraId="43F34CF0" w14:textId="77777777" w:rsidR="00F05FA5" w:rsidRPr="009D1D7B" w:rsidRDefault="00F05FA5" w:rsidP="00F05FA5">
      <w:pPr>
        <w:autoSpaceDE w:val="0"/>
        <w:autoSpaceDN w:val="0"/>
        <w:adjustRightInd w:val="0"/>
        <w:ind w:firstLine="567"/>
        <w:jc w:val="both"/>
      </w:pPr>
      <w:r w:rsidRPr="009D1D7B">
        <w:t>ОГРН 1051402161656</w:t>
      </w:r>
    </w:p>
    <w:p w14:paraId="67DB63BC" w14:textId="77777777" w:rsidR="00F05FA5" w:rsidRPr="009D1D7B" w:rsidRDefault="00F05FA5" w:rsidP="00F05FA5">
      <w:pPr>
        <w:autoSpaceDE w:val="0"/>
        <w:autoSpaceDN w:val="0"/>
        <w:adjustRightInd w:val="0"/>
        <w:ind w:firstLine="567"/>
        <w:jc w:val="both"/>
      </w:pPr>
      <w:r w:rsidRPr="009D1D7B">
        <w:t>В банке - АКБ «Алмазэргиэнбанк» ОАО г.Якутск</w:t>
      </w:r>
    </w:p>
    <w:p w14:paraId="668E0740" w14:textId="77777777" w:rsidR="00F05FA5" w:rsidRPr="009D1D7B" w:rsidRDefault="00F05FA5" w:rsidP="00F05FA5">
      <w:pPr>
        <w:autoSpaceDE w:val="0"/>
        <w:autoSpaceDN w:val="0"/>
        <w:adjustRightInd w:val="0"/>
        <w:ind w:firstLine="567"/>
        <w:jc w:val="both"/>
      </w:pPr>
      <w:r w:rsidRPr="009D1D7B">
        <w:t>р/счет 40702.810.1.00000000494</w:t>
      </w:r>
    </w:p>
    <w:p w14:paraId="71B907ED" w14:textId="77777777" w:rsidR="00F05FA5" w:rsidRPr="009D1D7B" w:rsidRDefault="00F05FA5" w:rsidP="00F05FA5">
      <w:pPr>
        <w:autoSpaceDE w:val="0"/>
        <w:autoSpaceDN w:val="0"/>
        <w:adjustRightInd w:val="0"/>
        <w:ind w:firstLine="567"/>
        <w:jc w:val="both"/>
      </w:pPr>
      <w:r w:rsidRPr="009D1D7B">
        <w:t>к/счет 30101810300000000770</w:t>
      </w:r>
    </w:p>
    <w:p w14:paraId="28F5B3AB" w14:textId="6271FB98" w:rsidR="003F0F98" w:rsidRPr="009D1D7B" w:rsidRDefault="00F05FA5" w:rsidP="00F05FA5">
      <w:pPr>
        <w:autoSpaceDE w:val="0"/>
        <w:autoSpaceDN w:val="0"/>
        <w:adjustRightInd w:val="0"/>
        <w:ind w:firstLine="567"/>
        <w:jc w:val="both"/>
      </w:pPr>
      <w:r w:rsidRPr="009D1D7B">
        <w:t>БИК 049805770</w:t>
      </w:r>
    </w:p>
    <w:p w14:paraId="2C485210" w14:textId="49CDD0A8" w:rsidR="003F0F98" w:rsidRPr="009D1D7B" w:rsidRDefault="003F0F98" w:rsidP="00F05FA5">
      <w:pPr>
        <w:autoSpaceDE w:val="0"/>
        <w:autoSpaceDN w:val="0"/>
        <w:adjustRightInd w:val="0"/>
        <w:jc w:val="both"/>
      </w:pPr>
    </w:p>
    <w:p w14:paraId="152337A1" w14:textId="77777777" w:rsidR="00E0028A" w:rsidRPr="009D1D7B" w:rsidRDefault="00E0028A" w:rsidP="00E0028A">
      <w:pPr>
        <w:tabs>
          <w:tab w:val="left" w:pos="0"/>
        </w:tabs>
        <w:ind w:firstLine="567"/>
        <w:jc w:val="both"/>
      </w:pPr>
      <w:r w:rsidRPr="009D1D7B">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w:t>
      </w:r>
      <w:r w:rsidR="00B10470" w:rsidRPr="009D1D7B">
        <w:t xml:space="preserve"> о проведении закупки</w:t>
      </w:r>
      <w:r w:rsidRPr="009D1D7B">
        <w:t>, или в меньшем размере, чем указано в настоящей документации</w:t>
      </w:r>
      <w:r w:rsidR="00B10470" w:rsidRPr="009D1D7B">
        <w:t xml:space="preserve"> о проведении закупки</w:t>
      </w:r>
      <w:r w:rsidRPr="009D1D7B">
        <w:t>, то Заявка данного участника подлежит отклонению.</w:t>
      </w:r>
    </w:p>
    <w:p w14:paraId="0319C8E6" w14:textId="77777777" w:rsidR="00E0028A" w:rsidRPr="009D1D7B" w:rsidRDefault="00E0028A" w:rsidP="00E0028A">
      <w:pPr>
        <w:spacing w:before="240" w:after="60"/>
        <w:ind w:firstLine="567"/>
        <w:contextualSpacing/>
        <w:jc w:val="both"/>
        <w:outlineLvl w:val="0"/>
      </w:pPr>
    </w:p>
    <w:p w14:paraId="0F3CD5E2" w14:textId="77777777" w:rsidR="00E0028A" w:rsidRPr="009D1D7B" w:rsidRDefault="00C05662" w:rsidP="00E373D7">
      <w:pPr>
        <w:numPr>
          <w:ilvl w:val="1"/>
          <w:numId w:val="42"/>
        </w:numPr>
        <w:spacing w:before="240" w:after="60"/>
        <w:ind w:left="709" w:hanging="6369"/>
        <w:contextualSpacing/>
        <w:jc w:val="both"/>
        <w:outlineLvl w:val="0"/>
        <w:rPr>
          <w:b/>
        </w:rPr>
      </w:pPr>
      <w:r w:rsidRPr="009D1D7B">
        <w:rPr>
          <w:b/>
        </w:rPr>
        <w:t xml:space="preserve">3.10. </w:t>
      </w:r>
      <w:r w:rsidR="00E0028A" w:rsidRPr="009D1D7B">
        <w:rPr>
          <w:b/>
        </w:rPr>
        <w:t>Обеспечение исполнения договора</w:t>
      </w:r>
    </w:p>
    <w:p w14:paraId="2BE5E6AB" w14:textId="77777777" w:rsidR="00E0028A" w:rsidRPr="009D1D7B" w:rsidRDefault="00E0028A" w:rsidP="00E0028A">
      <w:pPr>
        <w:tabs>
          <w:tab w:val="left" w:pos="540"/>
          <w:tab w:val="num" w:pos="900"/>
        </w:tabs>
        <w:ind w:firstLine="709"/>
        <w:jc w:val="both"/>
      </w:pPr>
      <w:r w:rsidRPr="009D1D7B">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w:t>
      </w:r>
      <w:r w:rsidR="00B10470" w:rsidRPr="009D1D7B">
        <w:t xml:space="preserve">проведении </w:t>
      </w:r>
      <w:r w:rsidRPr="009D1D7B">
        <w:t xml:space="preserve">закупки (если требование о предоставлении обеспечения исполнения договора было предусмотрено Заказчиком в документации о </w:t>
      </w:r>
      <w:r w:rsidR="00224E2D" w:rsidRPr="009D1D7B">
        <w:t xml:space="preserve">проведении </w:t>
      </w:r>
      <w:r w:rsidRPr="009D1D7B">
        <w:t>закупк</w:t>
      </w:r>
      <w:r w:rsidR="00224E2D" w:rsidRPr="009D1D7B">
        <w:t>и</w:t>
      </w:r>
      <w:r w:rsidRPr="009D1D7B">
        <w:t>).</w:t>
      </w:r>
    </w:p>
    <w:p w14:paraId="2DCEF501" w14:textId="6D810A19" w:rsidR="00E0028A" w:rsidRPr="009D1D7B" w:rsidRDefault="00E0028A" w:rsidP="00E0028A">
      <w:pPr>
        <w:tabs>
          <w:tab w:val="left" w:pos="540"/>
          <w:tab w:val="num" w:pos="900"/>
        </w:tabs>
        <w:ind w:firstLine="709"/>
        <w:jc w:val="both"/>
        <w:rPr>
          <w:sz w:val="22"/>
          <w:szCs w:val="22"/>
        </w:rPr>
      </w:pPr>
      <w:r w:rsidRPr="009D1D7B">
        <w:t xml:space="preserve">В случае, если участник закупки, обязанный заключить договор, не предоставил заказчику подписанный им договор и/или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w:t>
      </w:r>
      <w:r w:rsidRPr="009D1D7B">
        <w:lastRenderedPageBreak/>
        <w:t xml:space="preserve">такому участнику закупки не возвращается (если требование о предоставлении обеспечения заявки на участие в </w:t>
      </w:r>
      <w:r w:rsidRPr="009D1D7B">
        <w:rPr>
          <w:sz w:val="22"/>
          <w:szCs w:val="22"/>
        </w:rPr>
        <w:t>закупке было предусмотрено Заказчиком в документации о закупке).</w:t>
      </w:r>
    </w:p>
    <w:p w14:paraId="7799FAC1" w14:textId="2F842A7B" w:rsidR="0077743C" w:rsidRPr="009D1D7B" w:rsidRDefault="0077743C" w:rsidP="00E0028A">
      <w:pPr>
        <w:tabs>
          <w:tab w:val="left" w:pos="540"/>
          <w:tab w:val="num" w:pos="900"/>
        </w:tabs>
        <w:ind w:firstLine="709"/>
        <w:jc w:val="both"/>
      </w:pPr>
    </w:p>
    <w:p w14:paraId="5293213D" w14:textId="57CA20A2" w:rsidR="003F0F98" w:rsidRPr="009D1D7B" w:rsidRDefault="003F0F98" w:rsidP="003F0F98">
      <w:pPr>
        <w:tabs>
          <w:tab w:val="left" w:pos="0"/>
        </w:tabs>
        <w:ind w:firstLine="567"/>
        <w:jc w:val="both"/>
      </w:pPr>
      <w:r w:rsidRPr="009D1D7B">
        <w:t>Обеспечение исполнения договора предоставляется следующими способами:</w:t>
      </w:r>
    </w:p>
    <w:p w14:paraId="716EFE25" w14:textId="77777777" w:rsidR="003F0F98" w:rsidRPr="009D1D7B" w:rsidRDefault="003F0F98" w:rsidP="003F0F98">
      <w:pPr>
        <w:tabs>
          <w:tab w:val="left" w:pos="0"/>
        </w:tabs>
        <w:ind w:firstLine="567"/>
        <w:jc w:val="both"/>
      </w:pPr>
      <w:r w:rsidRPr="009D1D7B">
        <w:t xml:space="preserve">– банковская гарантия, составленная с учетом требований статей 368 – 378 Гражданского кодекса РФ, </w:t>
      </w:r>
    </w:p>
    <w:p w14:paraId="4A18BB3D" w14:textId="1ED5D3EC" w:rsidR="003F0F98" w:rsidRPr="009D1D7B" w:rsidRDefault="003F0F98" w:rsidP="003F0F98">
      <w:pPr>
        <w:autoSpaceDE w:val="0"/>
        <w:autoSpaceDN w:val="0"/>
        <w:adjustRightInd w:val="0"/>
        <w:ind w:firstLine="567"/>
        <w:jc w:val="both"/>
      </w:pPr>
      <w:r w:rsidRPr="009D1D7B">
        <w:t>– внесение денежных средств на счет Заказчика.</w:t>
      </w:r>
    </w:p>
    <w:p w14:paraId="7C5E8EA4" w14:textId="77777777" w:rsidR="003F0F98" w:rsidRPr="009D1D7B" w:rsidRDefault="003F0F98" w:rsidP="00E0028A">
      <w:pPr>
        <w:tabs>
          <w:tab w:val="left" w:pos="540"/>
          <w:tab w:val="num" w:pos="900"/>
        </w:tabs>
        <w:ind w:firstLine="709"/>
        <w:jc w:val="both"/>
      </w:pPr>
    </w:p>
    <w:p w14:paraId="6935C4AF" w14:textId="77777777" w:rsidR="00E0028A" w:rsidRPr="009D1D7B" w:rsidRDefault="0077743C" w:rsidP="00E0028A">
      <w:pPr>
        <w:tabs>
          <w:tab w:val="left" w:pos="540"/>
          <w:tab w:val="num" w:pos="900"/>
        </w:tabs>
        <w:ind w:firstLine="709"/>
        <w:jc w:val="both"/>
      </w:pPr>
      <w:r w:rsidRPr="009D1D7B">
        <w:t xml:space="preserve">Порядок </w:t>
      </w:r>
      <w:r w:rsidR="007B6500" w:rsidRPr="009D1D7B">
        <w:t xml:space="preserve">и условия </w:t>
      </w:r>
      <w:r w:rsidRPr="009D1D7B">
        <w:t>удержания Заказчиком обеспечения исполнения Договора устанавливаются в соответствии с Проектом Договора  (Раздел V настоящей документации).</w:t>
      </w:r>
    </w:p>
    <w:p w14:paraId="4EC7501B" w14:textId="77777777" w:rsidR="0077743C" w:rsidRPr="009D1D7B" w:rsidRDefault="0077743C" w:rsidP="00E0028A">
      <w:pPr>
        <w:tabs>
          <w:tab w:val="left" w:pos="540"/>
          <w:tab w:val="num" w:pos="900"/>
        </w:tabs>
        <w:ind w:firstLine="709"/>
        <w:jc w:val="both"/>
      </w:pPr>
    </w:p>
    <w:p w14:paraId="4F58F02D" w14:textId="77777777" w:rsidR="00E0028A" w:rsidRPr="009D1D7B" w:rsidRDefault="00E0028A" w:rsidP="00E0028A">
      <w:pPr>
        <w:widowControl w:val="0"/>
        <w:suppressLineNumbers/>
        <w:suppressAutoHyphens/>
        <w:ind w:firstLine="709"/>
        <w:jc w:val="both"/>
      </w:pPr>
      <w:r w:rsidRPr="009D1D7B">
        <w:t xml:space="preserve">Обеспечение исполнения договора </w:t>
      </w:r>
      <w:r w:rsidRPr="009D1D7B">
        <w:rPr>
          <w:b/>
        </w:rPr>
        <w:t>вносится денежными средствами</w:t>
      </w:r>
      <w:r w:rsidRPr="009D1D7B">
        <w:t xml:space="preserve"> на расчетный счет Заказчика. Реквизиты*:</w:t>
      </w:r>
    </w:p>
    <w:p w14:paraId="2202DC6B" w14:textId="77777777" w:rsidR="00E0028A" w:rsidRPr="009D1D7B" w:rsidRDefault="00E0028A" w:rsidP="00E0028A">
      <w:pPr>
        <w:widowControl w:val="0"/>
        <w:suppressLineNumbers/>
        <w:suppressAutoHyphens/>
        <w:ind w:firstLine="709"/>
        <w:jc w:val="both"/>
      </w:pPr>
      <w:r w:rsidRPr="009D1D7B">
        <w:t>Наименование АО «Якутский хлебокомбинат»</w:t>
      </w:r>
    </w:p>
    <w:p w14:paraId="62CEC831" w14:textId="77777777" w:rsidR="00E0028A" w:rsidRPr="009D1D7B" w:rsidRDefault="00E0028A" w:rsidP="00E0028A">
      <w:pPr>
        <w:widowControl w:val="0"/>
        <w:suppressLineNumbers/>
        <w:suppressAutoHyphens/>
        <w:ind w:firstLine="709"/>
        <w:jc w:val="both"/>
      </w:pPr>
      <w:r w:rsidRPr="009D1D7B">
        <w:t xml:space="preserve">Адрес Республика Саха (Якутия) г. Якутск </w:t>
      </w:r>
    </w:p>
    <w:p w14:paraId="31E2D90B" w14:textId="77777777" w:rsidR="00E0028A" w:rsidRPr="009D1D7B" w:rsidRDefault="00E0028A" w:rsidP="00E0028A">
      <w:pPr>
        <w:widowControl w:val="0"/>
        <w:suppressLineNumbers/>
        <w:suppressAutoHyphens/>
        <w:ind w:firstLine="709"/>
        <w:jc w:val="both"/>
      </w:pPr>
      <w:r w:rsidRPr="009D1D7B">
        <w:t>ул. Очиченко, д. 17 тел 8(4112) 459-001, 459-456 (факс)</w:t>
      </w:r>
    </w:p>
    <w:p w14:paraId="66AD3B48" w14:textId="77777777" w:rsidR="00E0028A" w:rsidRPr="009D1D7B" w:rsidRDefault="00E0028A" w:rsidP="00E0028A">
      <w:pPr>
        <w:widowControl w:val="0"/>
        <w:suppressLineNumbers/>
        <w:suppressAutoHyphens/>
        <w:ind w:firstLine="709"/>
        <w:jc w:val="both"/>
      </w:pPr>
      <w:r w:rsidRPr="009D1D7B">
        <w:t>ИНН 1435071552</w:t>
      </w:r>
    </w:p>
    <w:p w14:paraId="1EC83384" w14:textId="77777777" w:rsidR="00E0028A" w:rsidRPr="009D1D7B" w:rsidRDefault="00E0028A" w:rsidP="00E0028A">
      <w:pPr>
        <w:widowControl w:val="0"/>
        <w:suppressLineNumbers/>
        <w:suppressAutoHyphens/>
        <w:ind w:firstLine="709"/>
        <w:jc w:val="both"/>
      </w:pPr>
      <w:r w:rsidRPr="009D1D7B">
        <w:t>КПП 143501001</w:t>
      </w:r>
    </w:p>
    <w:p w14:paraId="016D1A2F" w14:textId="77777777" w:rsidR="00E0028A" w:rsidRPr="009D1D7B" w:rsidRDefault="00E0028A" w:rsidP="00E0028A">
      <w:pPr>
        <w:widowControl w:val="0"/>
        <w:suppressLineNumbers/>
        <w:suppressAutoHyphens/>
        <w:ind w:firstLine="709"/>
        <w:jc w:val="both"/>
      </w:pPr>
      <w:r w:rsidRPr="009D1D7B">
        <w:t>ОГРН 1051402161656</w:t>
      </w:r>
    </w:p>
    <w:p w14:paraId="51923EA3" w14:textId="77777777" w:rsidR="00E0028A" w:rsidRPr="009D1D7B" w:rsidRDefault="00E0028A" w:rsidP="00E0028A">
      <w:pPr>
        <w:widowControl w:val="0"/>
        <w:suppressLineNumbers/>
        <w:suppressAutoHyphens/>
        <w:ind w:firstLine="709"/>
        <w:jc w:val="both"/>
      </w:pPr>
      <w:r w:rsidRPr="009D1D7B">
        <w:t>В банке - АКБ «Алмазэргиэнбанк» ОАО г.Якутск</w:t>
      </w:r>
    </w:p>
    <w:p w14:paraId="7279CA94" w14:textId="77777777" w:rsidR="00E0028A" w:rsidRPr="009D1D7B" w:rsidRDefault="00E0028A" w:rsidP="00E0028A">
      <w:pPr>
        <w:widowControl w:val="0"/>
        <w:suppressLineNumbers/>
        <w:suppressAutoHyphens/>
        <w:ind w:firstLine="709"/>
        <w:jc w:val="both"/>
      </w:pPr>
      <w:r w:rsidRPr="009D1D7B">
        <w:t>р/счет 40702.810.1.00000000494</w:t>
      </w:r>
    </w:p>
    <w:p w14:paraId="455D937D" w14:textId="77777777" w:rsidR="00E0028A" w:rsidRPr="009D1D7B" w:rsidRDefault="00E0028A" w:rsidP="00E0028A">
      <w:pPr>
        <w:widowControl w:val="0"/>
        <w:suppressLineNumbers/>
        <w:suppressAutoHyphens/>
        <w:ind w:firstLine="709"/>
        <w:jc w:val="both"/>
      </w:pPr>
      <w:r w:rsidRPr="009D1D7B">
        <w:t>к/счет 30101810300000000770</w:t>
      </w:r>
    </w:p>
    <w:p w14:paraId="31F008D7" w14:textId="77777777" w:rsidR="00E0028A" w:rsidRPr="009D1D7B" w:rsidRDefault="00E0028A" w:rsidP="00E0028A">
      <w:pPr>
        <w:widowControl w:val="0"/>
        <w:suppressLineNumbers/>
        <w:suppressAutoHyphens/>
        <w:ind w:firstLine="709"/>
        <w:jc w:val="both"/>
      </w:pPr>
      <w:r w:rsidRPr="009D1D7B">
        <w:t>БИК 049805770</w:t>
      </w:r>
    </w:p>
    <w:p w14:paraId="608FDF32" w14:textId="77777777" w:rsidR="00E0028A" w:rsidRPr="009D1D7B" w:rsidRDefault="00E0028A" w:rsidP="00E0028A">
      <w:pPr>
        <w:widowControl w:val="0"/>
        <w:suppressLineNumbers/>
        <w:suppressAutoHyphens/>
        <w:ind w:firstLine="709"/>
        <w:jc w:val="both"/>
      </w:pPr>
      <w:r w:rsidRPr="009D1D7B">
        <w:t>*Факт внесения Участником закупки денежных средств в качестве обеспечения исполнения договора подтверждается платежным поручением, подтверждающим перечисление денежных средств в качестве обеспечения заявки, или копией такого поручения. В платежном поручении в графе «Назначение платежа» указывается: «Средства, вносимые в качестве обеспечения исполнения договора, заключаемого по итогам закупки № _________________ от _______________201__г.».</w:t>
      </w:r>
    </w:p>
    <w:p w14:paraId="0A7258C2" w14:textId="77777777" w:rsidR="0077743C" w:rsidRPr="009D1D7B" w:rsidRDefault="0077743C" w:rsidP="00E0028A">
      <w:pPr>
        <w:widowControl w:val="0"/>
        <w:suppressLineNumbers/>
        <w:suppressAutoHyphens/>
        <w:ind w:firstLine="709"/>
        <w:jc w:val="both"/>
      </w:pPr>
    </w:p>
    <w:p w14:paraId="5FC3CAEA" w14:textId="77777777" w:rsidR="00E0028A" w:rsidRPr="009D1D7B" w:rsidRDefault="00E0028A" w:rsidP="00634924">
      <w:pPr>
        <w:numPr>
          <w:ilvl w:val="1"/>
          <w:numId w:val="42"/>
        </w:numPr>
        <w:autoSpaceDE w:val="0"/>
        <w:autoSpaceDN w:val="0"/>
        <w:adjustRightInd w:val="0"/>
        <w:ind w:left="0" w:firstLine="567"/>
        <w:contextualSpacing/>
        <w:jc w:val="both"/>
        <w:rPr>
          <w:b/>
          <w:color w:val="000000"/>
        </w:rPr>
      </w:pPr>
      <w:r w:rsidRPr="009D1D7B">
        <w:rPr>
          <w:b/>
          <w:color w:val="000000"/>
        </w:rPr>
        <w:t xml:space="preserve">Заключение </w:t>
      </w:r>
      <w:r w:rsidRPr="009D1D7B">
        <w:rPr>
          <w:b/>
        </w:rPr>
        <w:t>Договора</w:t>
      </w:r>
      <w:r w:rsidRPr="009D1D7B">
        <w:rPr>
          <w:b/>
          <w:color w:val="000000"/>
        </w:rPr>
        <w:t xml:space="preserve"> по результатам </w:t>
      </w:r>
      <w:r w:rsidR="00B75650" w:rsidRPr="009D1D7B">
        <w:rPr>
          <w:b/>
          <w:color w:val="000000"/>
        </w:rPr>
        <w:t>закупки</w:t>
      </w:r>
      <w:r w:rsidRPr="009D1D7B">
        <w:rPr>
          <w:b/>
          <w:color w:val="000000"/>
        </w:rPr>
        <w:t>:</w:t>
      </w:r>
    </w:p>
    <w:p w14:paraId="204B70B5" w14:textId="2E0CF5FE" w:rsidR="003F0F98" w:rsidRPr="009D1D7B" w:rsidRDefault="003F0F98" w:rsidP="003F0F98">
      <w:pPr>
        <w:tabs>
          <w:tab w:val="left" w:pos="540"/>
          <w:tab w:val="num" w:pos="900"/>
        </w:tabs>
        <w:ind w:firstLine="567"/>
        <w:jc w:val="both"/>
      </w:pPr>
      <w:r w:rsidRPr="009D1D7B">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14:paraId="092FA091" w14:textId="4245CD11" w:rsidR="003F0F98" w:rsidRPr="009D1D7B" w:rsidRDefault="003F0F98" w:rsidP="003F0F98">
      <w:pPr>
        <w:tabs>
          <w:tab w:val="left" w:pos="540"/>
          <w:tab w:val="num" w:pos="900"/>
        </w:tabs>
        <w:ind w:firstLine="567"/>
        <w:jc w:val="both"/>
      </w:pPr>
      <w:r w:rsidRPr="009D1D7B">
        <w:t xml:space="preserve">2.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конкурентных закупок должен быть заключен Заказчиком не позднее двадцати дней. </w:t>
      </w:r>
    </w:p>
    <w:p w14:paraId="032F9D7A" w14:textId="0AD8DD12" w:rsidR="003F0F98" w:rsidRPr="009D1D7B" w:rsidRDefault="003F0F98" w:rsidP="003F0F98">
      <w:pPr>
        <w:tabs>
          <w:tab w:val="left" w:pos="540"/>
          <w:tab w:val="num" w:pos="900"/>
        </w:tabs>
        <w:ind w:firstLine="567"/>
        <w:jc w:val="both"/>
      </w:pPr>
      <w:r w:rsidRPr="009D1D7B">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w:t>
      </w:r>
    </w:p>
    <w:p w14:paraId="54B91564" w14:textId="3CA5B17D" w:rsidR="003F0F98" w:rsidRPr="009D1D7B" w:rsidRDefault="003F0F98" w:rsidP="003F0F98">
      <w:pPr>
        <w:tabs>
          <w:tab w:val="left" w:pos="540"/>
          <w:tab w:val="num" w:pos="900"/>
        </w:tabs>
        <w:ind w:firstLine="567"/>
        <w:jc w:val="both"/>
      </w:pPr>
      <w:r w:rsidRPr="009D1D7B">
        <w:t>10.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14:paraId="5B768B23" w14:textId="3B96D9DC" w:rsidR="003F0F98" w:rsidRPr="009D1D7B" w:rsidRDefault="003F0F98" w:rsidP="003F0F98">
      <w:pPr>
        <w:tabs>
          <w:tab w:val="left" w:pos="540"/>
          <w:tab w:val="num" w:pos="900"/>
        </w:tabs>
        <w:ind w:firstLine="567"/>
        <w:jc w:val="both"/>
      </w:pPr>
      <w:r w:rsidRPr="009D1D7B">
        <w:t>11. Заказчик вправе отказаться от заключения договора с участником закупки, обязанным заключить договор, в случаях:</w:t>
      </w:r>
    </w:p>
    <w:p w14:paraId="6DC4A2CA" w14:textId="77777777" w:rsidR="003F0F98" w:rsidRPr="009D1D7B" w:rsidRDefault="003F0F98" w:rsidP="003F0F98">
      <w:pPr>
        <w:tabs>
          <w:tab w:val="left" w:pos="540"/>
          <w:tab w:val="num" w:pos="900"/>
        </w:tabs>
        <w:ind w:firstLine="567"/>
        <w:jc w:val="both"/>
      </w:pPr>
      <w:r w:rsidRPr="009D1D7B">
        <w:t>- несоответствия участника закупки, обязанного заключить договор, требованиям, установленным в извещении и/или в документации о закупке;</w:t>
      </w:r>
    </w:p>
    <w:p w14:paraId="2BA620DC" w14:textId="77777777" w:rsidR="003F0F98" w:rsidRPr="009D1D7B" w:rsidRDefault="003F0F98" w:rsidP="003F0F98">
      <w:pPr>
        <w:tabs>
          <w:tab w:val="left" w:pos="540"/>
          <w:tab w:val="num" w:pos="900"/>
        </w:tabs>
        <w:ind w:firstLine="567"/>
        <w:jc w:val="both"/>
      </w:pPr>
      <w:r w:rsidRPr="009D1D7B">
        <w:t>-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квалификационной заявке.</w:t>
      </w:r>
    </w:p>
    <w:p w14:paraId="1F476CF8" w14:textId="25309169" w:rsidR="003F0F98" w:rsidRPr="009D1D7B" w:rsidRDefault="003F0F98" w:rsidP="003F0F98">
      <w:pPr>
        <w:tabs>
          <w:tab w:val="left" w:pos="540"/>
          <w:tab w:val="num" w:pos="900"/>
        </w:tabs>
        <w:ind w:firstLine="567"/>
        <w:jc w:val="both"/>
      </w:pPr>
      <w:r w:rsidRPr="009D1D7B">
        <w:t>12. При заключении и исполнении договора не допускается изменение его условий по сравнению с указанными в итоговом протоколе, составленном по результатам закупки, кроме случаев, предусмотренных настоящим разделом Положения.</w:t>
      </w:r>
    </w:p>
    <w:p w14:paraId="122C1FCB" w14:textId="53471D5E" w:rsidR="003F0F98" w:rsidRPr="009D1D7B" w:rsidRDefault="003F0F98" w:rsidP="003F0F98">
      <w:pPr>
        <w:tabs>
          <w:tab w:val="left" w:pos="540"/>
          <w:tab w:val="num" w:pos="900"/>
        </w:tabs>
        <w:ind w:firstLine="567"/>
        <w:jc w:val="both"/>
      </w:pPr>
      <w:r w:rsidRPr="009D1D7B">
        <w:lastRenderedPageBreak/>
        <w:t xml:space="preserve">13.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14:paraId="41CC5CFA" w14:textId="6A3E9023" w:rsidR="003F0F98" w:rsidRPr="009D1D7B" w:rsidRDefault="003F0F98" w:rsidP="003F0F98">
      <w:pPr>
        <w:tabs>
          <w:tab w:val="left" w:pos="540"/>
          <w:tab w:val="num" w:pos="900"/>
        </w:tabs>
        <w:ind w:firstLine="567"/>
        <w:jc w:val="both"/>
      </w:pPr>
      <w:r w:rsidRPr="009D1D7B">
        <w:t>14. Заказчик по согласованию с участником при заключении и исполнении договора, заключенных по результатам конкурентных закупок вправе изменить:</w:t>
      </w:r>
    </w:p>
    <w:p w14:paraId="5817BF6E" w14:textId="7D2C8B9E" w:rsidR="003F0F98" w:rsidRPr="009D1D7B" w:rsidRDefault="003F0F98" w:rsidP="003F0F98">
      <w:pPr>
        <w:tabs>
          <w:tab w:val="left" w:pos="540"/>
          <w:tab w:val="num" w:pos="900"/>
        </w:tabs>
        <w:ind w:firstLine="567"/>
        <w:jc w:val="both"/>
      </w:pPr>
      <w:r w:rsidRPr="009D1D7B">
        <w:t xml:space="preserve">14.1.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14:paraId="2217CC49" w14:textId="30F524BC" w:rsidR="003F0F98" w:rsidRPr="009D1D7B" w:rsidRDefault="003F0F98" w:rsidP="003F0F98">
      <w:pPr>
        <w:tabs>
          <w:tab w:val="left" w:pos="540"/>
          <w:tab w:val="num" w:pos="900"/>
        </w:tabs>
        <w:ind w:firstLine="567"/>
        <w:jc w:val="both"/>
      </w:pPr>
      <w:r w:rsidRPr="009D1D7B">
        <w:t>14.2.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0604C086" w14:textId="478F0F59" w:rsidR="003F0F98" w:rsidRPr="009D1D7B" w:rsidRDefault="003F0F98" w:rsidP="003F0F98">
      <w:pPr>
        <w:tabs>
          <w:tab w:val="left" w:pos="540"/>
          <w:tab w:val="num" w:pos="900"/>
        </w:tabs>
        <w:ind w:firstLine="567"/>
        <w:jc w:val="both"/>
      </w:pPr>
      <w:r w:rsidRPr="009D1D7B">
        <w:t>14.3. цену договора:</w:t>
      </w:r>
    </w:p>
    <w:p w14:paraId="7F5A8A66" w14:textId="77777777" w:rsidR="003F0F98" w:rsidRPr="009D1D7B" w:rsidRDefault="003F0F98" w:rsidP="003F0F98">
      <w:pPr>
        <w:tabs>
          <w:tab w:val="left" w:pos="540"/>
          <w:tab w:val="num" w:pos="900"/>
        </w:tabs>
        <w:ind w:firstLine="567"/>
        <w:jc w:val="both"/>
      </w:pPr>
      <w:r w:rsidRPr="009D1D7B">
        <w:t>а) путем ее уменьшения без изменения иных условий исполнения договора,</w:t>
      </w:r>
    </w:p>
    <w:p w14:paraId="4F7C7453" w14:textId="77777777" w:rsidR="003F0F98" w:rsidRPr="009D1D7B" w:rsidRDefault="003F0F98" w:rsidP="003F0F98">
      <w:pPr>
        <w:tabs>
          <w:tab w:val="left" w:pos="540"/>
          <w:tab w:val="num" w:pos="900"/>
        </w:tabs>
        <w:ind w:firstLine="567"/>
        <w:jc w:val="both"/>
      </w:pPr>
      <w:r w:rsidRPr="009D1D7B">
        <w:t>б)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748764FF" w14:textId="77777777" w:rsidR="003F0F98" w:rsidRPr="009D1D7B" w:rsidRDefault="003F0F98" w:rsidP="003F0F98">
      <w:pPr>
        <w:tabs>
          <w:tab w:val="left" w:pos="540"/>
          <w:tab w:val="num" w:pos="900"/>
        </w:tabs>
        <w:ind w:firstLine="567"/>
        <w:jc w:val="both"/>
      </w:pPr>
      <w:r w:rsidRPr="009D1D7B">
        <w:t>в) в случае изменения в соответствии с законодательством Российской Федерации регулируемых государством цен (тарифов),</w:t>
      </w:r>
    </w:p>
    <w:p w14:paraId="093A8A78" w14:textId="77777777" w:rsidR="003F0F98" w:rsidRPr="009D1D7B" w:rsidRDefault="003F0F98" w:rsidP="003F0F98">
      <w:pPr>
        <w:tabs>
          <w:tab w:val="left" w:pos="540"/>
          <w:tab w:val="num" w:pos="900"/>
        </w:tabs>
        <w:ind w:firstLine="567"/>
        <w:jc w:val="both"/>
      </w:pPr>
      <w:r w:rsidRPr="009D1D7B">
        <w:t>г) в случае заключения договора энергоснабжения или купли-продажи электрической энергии с гарантирующим поставщиком электрической энергии.</w:t>
      </w:r>
    </w:p>
    <w:p w14:paraId="25DECC93" w14:textId="77777777" w:rsidR="003F0F98" w:rsidRPr="009D1D7B" w:rsidRDefault="003F0F98" w:rsidP="003F0F98">
      <w:pPr>
        <w:tabs>
          <w:tab w:val="left" w:pos="540"/>
          <w:tab w:val="num" w:pos="900"/>
        </w:tabs>
        <w:ind w:firstLine="567"/>
        <w:jc w:val="both"/>
      </w:pPr>
      <w:r w:rsidRPr="009D1D7B">
        <w:t>д)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итоговом протоколе, составленном по результатам закупки, не позднее чем в течение десяти дней со дня внесения изменений в договор в единую информационную систему размещается информация об изменении договора с указанием измененных условий.</w:t>
      </w:r>
    </w:p>
    <w:p w14:paraId="6F5AF8F8" w14:textId="77777777" w:rsidR="003F0F98" w:rsidRPr="009D1D7B" w:rsidRDefault="003F0F98" w:rsidP="003F0F98">
      <w:pPr>
        <w:tabs>
          <w:tab w:val="left" w:pos="540"/>
          <w:tab w:val="num" w:pos="900"/>
        </w:tabs>
        <w:ind w:firstLine="567"/>
        <w:jc w:val="both"/>
      </w:pPr>
      <w:r w:rsidRPr="009D1D7B">
        <w:t>е) в целях достижения результата выполнения работ, оказания услуг при исполнении заключенного по итогам процедуры закупки договора возникла потребность в дополнительных работах, услугах, не предусмотренных условиями договора, при этом стоимость таких дополнительных работ, услуг не превышает 50 (пятьдесят) процентов цены договора;</w:t>
      </w:r>
    </w:p>
    <w:p w14:paraId="100E2C92" w14:textId="564C9502" w:rsidR="003F0F98" w:rsidRPr="009D1D7B" w:rsidRDefault="003F0F98" w:rsidP="003F0F98">
      <w:pPr>
        <w:tabs>
          <w:tab w:val="left" w:pos="540"/>
          <w:tab w:val="num" w:pos="900"/>
        </w:tabs>
        <w:ind w:firstLine="567"/>
        <w:jc w:val="both"/>
      </w:pPr>
      <w:r w:rsidRPr="009D1D7B">
        <w:t xml:space="preserve">17.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0AD094DD" w14:textId="52FD5919" w:rsidR="003F0F98" w:rsidRPr="009D1D7B" w:rsidRDefault="003F0F98" w:rsidP="003F0F98">
      <w:pPr>
        <w:tabs>
          <w:tab w:val="left" w:pos="540"/>
          <w:tab w:val="num" w:pos="900"/>
        </w:tabs>
        <w:ind w:firstLine="567"/>
        <w:jc w:val="both"/>
      </w:pPr>
      <w:r w:rsidRPr="009D1D7B">
        <w:t>18. Расторжение договора допускается по основаниям и в порядке, предусмотренном гражданским законодательством и локальными актами Заказчика</w:t>
      </w:r>
    </w:p>
    <w:p w14:paraId="7EEBA21F" w14:textId="5C4FF915" w:rsidR="003F0F98" w:rsidRPr="009D1D7B" w:rsidRDefault="003F0F98" w:rsidP="003F0F98">
      <w:pPr>
        <w:tabs>
          <w:tab w:val="left" w:pos="540"/>
          <w:tab w:val="num" w:pos="900"/>
        </w:tabs>
        <w:ind w:firstLine="567"/>
        <w:jc w:val="both"/>
      </w:pPr>
      <w:r w:rsidRPr="009D1D7B">
        <w:t>19.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0B7762D" w14:textId="03139524" w:rsidR="003F0F98" w:rsidRPr="009D1D7B" w:rsidRDefault="003F0F98" w:rsidP="003F0F98">
      <w:pPr>
        <w:tabs>
          <w:tab w:val="left" w:pos="540"/>
          <w:tab w:val="num" w:pos="900"/>
        </w:tabs>
        <w:ind w:firstLine="567"/>
        <w:jc w:val="both"/>
      </w:pPr>
      <w:r w:rsidRPr="009D1D7B">
        <w:t>20.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 и/или в документации о закупке.</w:t>
      </w:r>
    </w:p>
    <w:p w14:paraId="6DD2EBB6" w14:textId="7D8E598E" w:rsidR="001678CA" w:rsidRPr="009D1D7B" w:rsidRDefault="003F0F98" w:rsidP="003F0F98">
      <w:pPr>
        <w:tabs>
          <w:tab w:val="left" w:pos="540"/>
          <w:tab w:val="num" w:pos="900"/>
        </w:tabs>
        <w:ind w:firstLine="567"/>
        <w:jc w:val="both"/>
      </w:pPr>
      <w:r w:rsidRPr="009D1D7B">
        <w:t>21. Договор считается исполненным с момента исполнения обеими сторонами своих обязательств по договору.</w:t>
      </w:r>
    </w:p>
    <w:p w14:paraId="67C37BF5" w14:textId="77777777" w:rsidR="00D87244" w:rsidRPr="009D1D7B" w:rsidRDefault="00D87244">
      <w:pPr>
        <w:spacing w:after="160" w:line="259" w:lineRule="auto"/>
        <w:rPr>
          <w:b/>
          <w:sz w:val="22"/>
          <w:szCs w:val="22"/>
        </w:rPr>
      </w:pPr>
      <w:r w:rsidRPr="009D1D7B">
        <w:rPr>
          <w:b/>
          <w:sz w:val="22"/>
          <w:szCs w:val="22"/>
        </w:rPr>
        <w:br w:type="page"/>
      </w:r>
    </w:p>
    <w:p w14:paraId="4FA9A385" w14:textId="384C7223" w:rsidR="00114894" w:rsidRPr="009D1D7B" w:rsidRDefault="00C05662" w:rsidP="00114894">
      <w:pPr>
        <w:keepNext/>
        <w:ind w:firstLine="720"/>
        <w:jc w:val="center"/>
        <w:outlineLvl w:val="0"/>
      </w:pPr>
      <w:r w:rsidRPr="009D1D7B">
        <w:rPr>
          <w:b/>
          <w:sz w:val="22"/>
          <w:szCs w:val="22"/>
        </w:rPr>
        <w:lastRenderedPageBreak/>
        <w:t>РАЗДЕЛ</w:t>
      </w:r>
      <w:r w:rsidR="00114894" w:rsidRPr="009D1D7B">
        <w:rPr>
          <w:b/>
          <w:sz w:val="22"/>
          <w:szCs w:val="22"/>
        </w:rPr>
        <w:t xml:space="preserve"> </w:t>
      </w:r>
      <w:r w:rsidR="008A4768" w:rsidRPr="009D1D7B">
        <w:rPr>
          <w:b/>
          <w:sz w:val="22"/>
          <w:szCs w:val="22"/>
          <w:lang w:val="en-US"/>
        </w:rPr>
        <w:t>I</w:t>
      </w:r>
      <w:r w:rsidR="00114894" w:rsidRPr="009D1D7B">
        <w:rPr>
          <w:b/>
          <w:sz w:val="22"/>
          <w:szCs w:val="22"/>
          <w:lang w:val="en-US"/>
        </w:rPr>
        <w:t>V</w:t>
      </w:r>
      <w:r w:rsidR="00114894" w:rsidRPr="009D1D7B">
        <w:rPr>
          <w:b/>
          <w:sz w:val="22"/>
          <w:szCs w:val="22"/>
        </w:rPr>
        <w:t xml:space="preserve">. </w:t>
      </w:r>
      <w:r w:rsidR="008A4768" w:rsidRPr="009D1D7B">
        <w:rPr>
          <w:b/>
          <w:sz w:val="22"/>
          <w:szCs w:val="22"/>
        </w:rPr>
        <w:t>ТЕХНИЧЕСКОЕ ЗАДАНИЕ</w:t>
      </w:r>
    </w:p>
    <w:p w14:paraId="39F30FA4" w14:textId="77777777" w:rsidR="00114894" w:rsidRPr="009D1D7B" w:rsidRDefault="00114894" w:rsidP="00E0028A">
      <w:pPr>
        <w:tabs>
          <w:tab w:val="left" w:pos="540"/>
          <w:tab w:val="num" w:pos="900"/>
        </w:tabs>
        <w:ind w:firstLine="567"/>
        <w:jc w:val="both"/>
      </w:pPr>
    </w:p>
    <w:p w14:paraId="3CABD6C0" w14:textId="77777777" w:rsidR="000A046D" w:rsidRPr="009D1D7B" w:rsidRDefault="000A046D" w:rsidP="000A046D">
      <w:pPr>
        <w:jc w:val="center"/>
        <w:rPr>
          <w:b/>
          <w:sz w:val="28"/>
          <w:szCs w:val="28"/>
        </w:rPr>
      </w:pPr>
      <w:r w:rsidRPr="009D1D7B">
        <w:rPr>
          <w:b/>
          <w:sz w:val="28"/>
          <w:szCs w:val="28"/>
        </w:rPr>
        <w:t>ТЕХНИЧЕСКОЕ ЗАДАНИЕ</w:t>
      </w:r>
    </w:p>
    <w:p w14:paraId="275A6B3A" w14:textId="77777777" w:rsidR="000A046D" w:rsidRPr="009D1D7B" w:rsidRDefault="000A046D" w:rsidP="000A046D">
      <w:pPr>
        <w:jc w:val="center"/>
        <w:rPr>
          <w:rFonts w:eastAsia="Arial Unicode MS"/>
          <w:b/>
          <w:sz w:val="22"/>
          <w:szCs w:val="22"/>
          <w:lang w:eastAsia="en-US"/>
        </w:rPr>
      </w:pPr>
      <w:r w:rsidRPr="009D1D7B">
        <w:rPr>
          <w:rFonts w:eastAsia="Arial Unicode MS"/>
          <w:b/>
          <w:sz w:val="22"/>
          <w:szCs w:val="22"/>
          <w:lang w:eastAsia="en-US"/>
        </w:rPr>
        <w:t xml:space="preserve">на оказание услуг по уборке помещений посредством предоставления профессионального и квалифицированного персонала (аутсорсинг) </w:t>
      </w:r>
    </w:p>
    <w:p w14:paraId="52D063FD" w14:textId="77777777" w:rsidR="000A046D" w:rsidRPr="009D1D7B" w:rsidRDefault="000A046D" w:rsidP="000A046D">
      <w:pPr>
        <w:jc w:val="center"/>
        <w:rPr>
          <w:b/>
          <w:sz w:val="28"/>
          <w:szCs w:val="28"/>
        </w:rPr>
      </w:pPr>
    </w:p>
    <w:p w14:paraId="1F98CB89" w14:textId="77777777" w:rsidR="000A046D" w:rsidRPr="009D1D7B" w:rsidRDefault="000A046D" w:rsidP="000A046D">
      <w:pPr>
        <w:jc w:val="center"/>
        <w:rPr>
          <w:b/>
          <w:i/>
        </w:rPr>
      </w:pPr>
      <w:r w:rsidRPr="009D1D7B">
        <w:rPr>
          <w:b/>
          <w:i/>
        </w:rPr>
        <w:t>(является приложением к договору)</w:t>
      </w:r>
    </w:p>
    <w:p w14:paraId="43C50C74" w14:textId="77777777" w:rsidR="000A046D" w:rsidRPr="009D1D7B" w:rsidRDefault="000A046D" w:rsidP="000A046D">
      <w:pPr>
        <w:jc w:val="center"/>
        <w:rPr>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707"/>
      </w:tblGrid>
      <w:tr w:rsidR="00D87244" w:rsidRPr="009D1D7B" w14:paraId="4EE063CC" w14:textId="77777777" w:rsidTr="009D0750">
        <w:trPr>
          <w:trHeight w:val="629"/>
        </w:trPr>
        <w:tc>
          <w:tcPr>
            <w:tcW w:w="709" w:type="dxa"/>
            <w:vAlign w:val="center"/>
          </w:tcPr>
          <w:p w14:paraId="797B9521" w14:textId="77777777" w:rsidR="000A046D" w:rsidRPr="009D1D7B" w:rsidRDefault="000A046D" w:rsidP="000A046D">
            <w:pPr>
              <w:spacing w:after="200" w:line="276" w:lineRule="auto"/>
              <w:ind w:left="102"/>
              <w:contextualSpacing/>
              <w:jc w:val="center"/>
              <w:rPr>
                <w:b/>
              </w:rPr>
            </w:pPr>
            <w:r w:rsidRPr="009D1D7B">
              <w:rPr>
                <w:b/>
              </w:rPr>
              <w:t>№ п/п</w:t>
            </w:r>
          </w:p>
        </w:tc>
        <w:tc>
          <w:tcPr>
            <w:tcW w:w="3969" w:type="dxa"/>
            <w:vAlign w:val="center"/>
          </w:tcPr>
          <w:p w14:paraId="15150EC6" w14:textId="77777777" w:rsidR="000A046D" w:rsidRPr="009D1D7B" w:rsidRDefault="000A046D" w:rsidP="000A046D">
            <w:pPr>
              <w:spacing w:after="200" w:line="276" w:lineRule="auto"/>
              <w:ind w:left="102"/>
              <w:contextualSpacing/>
              <w:jc w:val="center"/>
              <w:rPr>
                <w:b/>
              </w:rPr>
            </w:pPr>
            <w:r w:rsidRPr="009D1D7B">
              <w:rPr>
                <w:b/>
              </w:rPr>
              <w:t>Наименование параметра</w:t>
            </w:r>
          </w:p>
        </w:tc>
        <w:tc>
          <w:tcPr>
            <w:tcW w:w="4707" w:type="dxa"/>
            <w:vAlign w:val="center"/>
          </w:tcPr>
          <w:p w14:paraId="63E4781A" w14:textId="77777777" w:rsidR="000A046D" w:rsidRPr="009D1D7B" w:rsidRDefault="000A046D" w:rsidP="000A046D">
            <w:pPr>
              <w:spacing w:after="200" w:line="276" w:lineRule="auto"/>
              <w:ind w:left="102"/>
              <w:contextualSpacing/>
              <w:jc w:val="center"/>
              <w:rPr>
                <w:b/>
              </w:rPr>
            </w:pPr>
            <w:r w:rsidRPr="009D1D7B">
              <w:rPr>
                <w:b/>
                <w:iCs/>
              </w:rPr>
              <w:t>Наличие функции или максимальные и (или) минимальные значения таких показателей, а также значения показателей, которые не могут изменяться.</w:t>
            </w:r>
          </w:p>
        </w:tc>
      </w:tr>
      <w:tr w:rsidR="00D87244" w:rsidRPr="009D1D7B" w14:paraId="36F461D4" w14:textId="77777777" w:rsidTr="009D0750">
        <w:trPr>
          <w:trHeight w:val="359"/>
        </w:trPr>
        <w:tc>
          <w:tcPr>
            <w:tcW w:w="709" w:type="dxa"/>
            <w:vAlign w:val="center"/>
          </w:tcPr>
          <w:p w14:paraId="11616799" w14:textId="77777777" w:rsidR="000A046D" w:rsidRPr="009D1D7B" w:rsidRDefault="000A046D" w:rsidP="000A046D">
            <w:pPr>
              <w:numPr>
                <w:ilvl w:val="0"/>
                <w:numId w:val="45"/>
              </w:numPr>
              <w:spacing w:after="200" w:line="276" w:lineRule="auto"/>
              <w:contextualSpacing/>
              <w:jc w:val="center"/>
              <w:rPr>
                <w:b/>
              </w:rPr>
            </w:pPr>
          </w:p>
        </w:tc>
        <w:tc>
          <w:tcPr>
            <w:tcW w:w="3969" w:type="dxa"/>
            <w:vAlign w:val="center"/>
          </w:tcPr>
          <w:p w14:paraId="60D00DEE" w14:textId="77777777" w:rsidR="000A046D" w:rsidRPr="009D1D7B" w:rsidRDefault="000A046D" w:rsidP="000A046D">
            <w:pPr>
              <w:spacing w:after="200" w:line="276" w:lineRule="auto"/>
              <w:ind w:left="102"/>
              <w:contextualSpacing/>
            </w:pPr>
            <w:r w:rsidRPr="009D1D7B">
              <w:t>Наименование (перечень)</w:t>
            </w:r>
            <w:r w:rsidR="008F31DE" w:rsidRPr="009D1D7B">
              <w:t xml:space="preserve"> </w:t>
            </w:r>
            <w:r w:rsidRPr="009D1D7B">
              <w:t>оказываемых услуг</w:t>
            </w:r>
          </w:p>
        </w:tc>
        <w:tc>
          <w:tcPr>
            <w:tcW w:w="4707" w:type="dxa"/>
            <w:vAlign w:val="center"/>
          </w:tcPr>
          <w:p w14:paraId="28B349E4" w14:textId="77777777" w:rsidR="008F31DE" w:rsidRPr="009D1D7B" w:rsidRDefault="008F31DE" w:rsidP="006B6B4D">
            <w:pPr>
              <w:jc w:val="both"/>
              <w:rPr>
                <w:rFonts w:eastAsia="Arial Unicode MS"/>
                <w:lang w:eastAsia="en-US"/>
              </w:rPr>
            </w:pPr>
            <w:r w:rsidRPr="009D1D7B">
              <w:rPr>
                <w:rFonts w:eastAsia="Arial Unicode MS"/>
                <w:lang w:eastAsia="en-US"/>
              </w:rPr>
              <w:t>1.</w:t>
            </w:r>
            <w:r w:rsidR="000A046D" w:rsidRPr="009D1D7B">
              <w:rPr>
                <w:rFonts w:eastAsia="Arial Unicode MS"/>
                <w:lang w:eastAsia="en-US"/>
              </w:rPr>
              <w:t xml:space="preserve">Оказание услуг по </w:t>
            </w:r>
            <w:r w:rsidR="00743F08" w:rsidRPr="009D1D7B">
              <w:rPr>
                <w:rFonts w:eastAsia="Arial Unicode MS"/>
                <w:lang w:eastAsia="en-US"/>
              </w:rPr>
              <w:t xml:space="preserve">профессиональной </w:t>
            </w:r>
            <w:r w:rsidR="000A046D" w:rsidRPr="009D1D7B">
              <w:rPr>
                <w:rFonts w:eastAsia="Arial Unicode MS"/>
                <w:lang w:eastAsia="en-US"/>
              </w:rPr>
              <w:t>уборке помещений посредством предоставления профессионального и квалифицир</w:t>
            </w:r>
            <w:r w:rsidRPr="009D1D7B">
              <w:rPr>
                <w:rFonts w:eastAsia="Arial Unicode MS"/>
                <w:lang w:eastAsia="en-US"/>
              </w:rPr>
              <w:t>ованного персонала (аутсорсинг) с дезинфекцией поверхностей</w:t>
            </w:r>
            <w:r w:rsidR="006B6B4D" w:rsidRPr="009D1D7B">
              <w:rPr>
                <w:rFonts w:eastAsia="Arial Unicode MS"/>
                <w:lang w:eastAsia="en-US"/>
              </w:rPr>
              <w:t>, включающий в том числе:</w:t>
            </w:r>
          </w:p>
          <w:p w14:paraId="01266EEC" w14:textId="77777777" w:rsidR="006B6B4D" w:rsidRPr="009D1D7B" w:rsidRDefault="006B6B4D" w:rsidP="006B6B4D">
            <w:pPr>
              <w:jc w:val="both"/>
              <w:rPr>
                <w:rFonts w:eastAsia="Arial Unicode MS"/>
                <w:lang w:eastAsia="en-US"/>
              </w:rPr>
            </w:pPr>
            <w:r w:rsidRPr="009D1D7B">
              <w:rPr>
                <w:rFonts w:eastAsia="Arial Unicode MS"/>
                <w:lang w:eastAsia="en-US"/>
              </w:rPr>
              <w:t>1.1. удаление загрязнений и очистку , сцепленные с поверхностью всех поверхностей, в</w:t>
            </w:r>
            <w:r w:rsidR="00793874" w:rsidRPr="009D1D7B">
              <w:rPr>
                <w:rFonts w:eastAsia="Arial Unicode MS"/>
                <w:lang w:eastAsia="en-US"/>
              </w:rPr>
              <w:t xml:space="preserve"> </w:t>
            </w:r>
            <w:r w:rsidRPr="009D1D7B">
              <w:rPr>
                <w:rFonts w:eastAsia="Arial Unicode MS"/>
                <w:lang w:eastAsia="en-US"/>
              </w:rPr>
              <w:t>т.ч. полов, стен, потолков, окон, дверей, сантехнических изделий, мебели с применением растворов специальных средств или сильных механических воздействий (разлитые и высохшие жидкости и растворы, масла, жиры, полимеры, соли, красители, пигменты, щелочи.</w:t>
            </w:r>
          </w:p>
          <w:p w14:paraId="3A7A04F7" w14:textId="0DC5D764" w:rsidR="006B6B4D" w:rsidRPr="009D1D7B" w:rsidRDefault="006B6B4D" w:rsidP="00BB3208">
            <w:pPr>
              <w:rPr>
                <w:rFonts w:eastAsia="Arial Unicode MS"/>
                <w:lang w:eastAsia="en-US"/>
              </w:rPr>
            </w:pPr>
            <w:r w:rsidRPr="009D1D7B">
              <w:rPr>
                <w:rFonts w:eastAsia="Arial Unicode MS"/>
                <w:lang w:eastAsia="en-US"/>
              </w:rPr>
              <w:t>1.2.</w:t>
            </w:r>
            <w:r w:rsidR="00BB3208" w:rsidRPr="009D1D7B">
              <w:rPr>
                <w:rFonts w:eastAsia="Arial Unicode MS"/>
                <w:lang w:eastAsia="en-US"/>
              </w:rPr>
              <w:t xml:space="preserve"> </w:t>
            </w:r>
            <w:r w:rsidRPr="009D1D7B">
              <w:rPr>
                <w:rFonts w:eastAsia="Arial Unicode MS"/>
                <w:lang w:eastAsia="en-US"/>
              </w:rPr>
              <w:t xml:space="preserve">Удаление загрязнений, свободно лежащие на поверхности, которые легко удалить или поднять (пыль, сор, песок, волосы, очес, мука, хлебная крошка, и т.п.), подметать ежедневно </w:t>
            </w:r>
            <w:r w:rsidR="00BB3208" w:rsidRPr="009D1D7B">
              <w:rPr>
                <w:rFonts w:eastAsia="Arial Unicode MS"/>
                <w:lang w:eastAsia="en-US"/>
              </w:rPr>
              <w:t>под тумбочками</w:t>
            </w:r>
            <w:r w:rsidRPr="009D1D7B">
              <w:rPr>
                <w:rFonts w:eastAsia="Arial Unicode MS"/>
                <w:lang w:eastAsia="en-US"/>
              </w:rPr>
              <w:t>, шкафами.</w:t>
            </w:r>
          </w:p>
          <w:p w14:paraId="761D382B" w14:textId="75CD490B" w:rsidR="006B6B4D" w:rsidRPr="009D1D7B" w:rsidRDefault="006B6B4D" w:rsidP="002B423A">
            <w:pPr>
              <w:rPr>
                <w:rFonts w:eastAsia="Arial Unicode MS"/>
                <w:lang w:eastAsia="en-US"/>
              </w:rPr>
            </w:pPr>
            <w:r w:rsidRPr="009D1D7B">
              <w:rPr>
                <w:rFonts w:eastAsia="Arial Unicode MS"/>
                <w:lang w:eastAsia="en-US"/>
              </w:rPr>
              <w:t>1.3.</w:t>
            </w:r>
            <w:r w:rsidR="002B423A" w:rsidRPr="009D1D7B">
              <w:rPr>
                <w:rFonts w:eastAsia="Arial Unicode MS"/>
                <w:lang w:eastAsia="en-US"/>
              </w:rPr>
              <w:t xml:space="preserve"> </w:t>
            </w:r>
            <w:r w:rsidRPr="009D1D7B">
              <w:rPr>
                <w:rFonts w:eastAsia="Arial Unicode MS"/>
                <w:lang w:eastAsia="en-US"/>
              </w:rPr>
              <w:t xml:space="preserve">Проведение интенсивной уборки на отдельных участках через равные </w:t>
            </w:r>
            <w:r w:rsidR="00930ABF" w:rsidRPr="009D1D7B">
              <w:rPr>
                <w:rFonts w:eastAsia="Arial Unicode MS"/>
                <w:lang w:eastAsia="en-US"/>
              </w:rPr>
              <w:t>промежутки времени н-р: на сануз</w:t>
            </w:r>
            <w:r w:rsidRPr="009D1D7B">
              <w:rPr>
                <w:rFonts w:eastAsia="Arial Unicode MS"/>
                <w:lang w:eastAsia="en-US"/>
              </w:rPr>
              <w:t>лах, кухнях, агрегате, в цехах, в солевом.</w:t>
            </w:r>
          </w:p>
          <w:p w14:paraId="5A00B704" w14:textId="088A3543" w:rsidR="006B6B4D" w:rsidRPr="009D1D7B" w:rsidRDefault="006B6B4D" w:rsidP="006B6B4D">
            <w:pPr>
              <w:jc w:val="both"/>
              <w:rPr>
                <w:rFonts w:eastAsia="Arial Unicode MS"/>
                <w:lang w:eastAsia="en-US"/>
              </w:rPr>
            </w:pPr>
            <w:r w:rsidRPr="009D1D7B">
              <w:rPr>
                <w:rFonts w:eastAsia="Arial Unicode MS"/>
                <w:lang w:eastAsia="en-US"/>
              </w:rPr>
              <w:t xml:space="preserve">1.4. Ежемесячное проведение санитарных дней на всех объектах включающий в том числе проведение глубокой очистки покрытий, удаление накопившихся загрязнений с труднодоступных мест, удаление </w:t>
            </w:r>
            <w:r w:rsidR="009963FF" w:rsidRPr="009D1D7B">
              <w:rPr>
                <w:rFonts w:eastAsia="Arial Unicode MS"/>
                <w:lang w:eastAsia="en-US"/>
              </w:rPr>
              <w:t>накопившихся</w:t>
            </w:r>
            <w:r w:rsidRPr="009D1D7B">
              <w:rPr>
                <w:rFonts w:eastAsia="Arial Unicode MS"/>
                <w:lang w:eastAsia="en-US"/>
              </w:rPr>
              <w:t xml:space="preserve"> загрязнений, въевшуюся грязь со всех поверхностей объекта.</w:t>
            </w:r>
          </w:p>
          <w:p w14:paraId="6879F5C8" w14:textId="77777777" w:rsidR="006B6B4D" w:rsidRPr="009D1D7B" w:rsidRDefault="006B6B4D" w:rsidP="006B6B4D">
            <w:pPr>
              <w:jc w:val="both"/>
              <w:rPr>
                <w:rFonts w:eastAsia="Arial Unicode MS"/>
                <w:lang w:eastAsia="en-US"/>
              </w:rPr>
            </w:pPr>
            <w:r w:rsidRPr="009D1D7B">
              <w:rPr>
                <w:rFonts w:eastAsia="Arial Unicode MS"/>
                <w:lang w:eastAsia="en-US"/>
              </w:rPr>
              <w:t>1.5. Обучение уборщиц санитарным нормам, в том числе маркировке ветошей и швабр.</w:t>
            </w:r>
          </w:p>
          <w:p w14:paraId="29D6F7FD" w14:textId="77777777" w:rsidR="006B6B4D" w:rsidRPr="009D1D7B" w:rsidRDefault="006B6B4D" w:rsidP="006B6B4D">
            <w:pPr>
              <w:ind w:firstLine="625"/>
              <w:jc w:val="both"/>
              <w:rPr>
                <w:iCs/>
              </w:rPr>
            </w:pPr>
            <w:r w:rsidRPr="009D1D7B">
              <w:rPr>
                <w:rFonts w:eastAsia="Arial Unicode MS"/>
                <w:lang w:eastAsia="en-US"/>
              </w:rPr>
              <w:t>Все работы должны проводится с применением хлорсодержащих средств.</w:t>
            </w:r>
          </w:p>
        </w:tc>
      </w:tr>
      <w:tr w:rsidR="00D87244" w:rsidRPr="009D1D7B" w14:paraId="2FBF80BB" w14:textId="77777777" w:rsidTr="009D0750">
        <w:trPr>
          <w:trHeight w:val="128"/>
        </w:trPr>
        <w:tc>
          <w:tcPr>
            <w:tcW w:w="709" w:type="dxa"/>
            <w:tcBorders>
              <w:bottom w:val="single" w:sz="4" w:space="0" w:color="auto"/>
            </w:tcBorders>
            <w:vAlign w:val="center"/>
          </w:tcPr>
          <w:p w14:paraId="5859CF57" w14:textId="77777777" w:rsidR="000A046D" w:rsidRPr="009D1D7B" w:rsidRDefault="000A046D" w:rsidP="000A046D">
            <w:pPr>
              <w:numPr>
                <w:ilvl w:val="0"/>
                <w:numId w:val="45"/>
              </w:numPr>
              <w:spacing w:after="200" w:line="276" w:lineRule="auto"/>
              <w:contextualSpacing/>
              <w:jc w:val="center"/>
              <w:rPr>
                <w:b/>
              </w:rPr>
            </w:pPr>
          </w:p>
        </w:tc>
        <w:tc>
          <w:tcPr>
            <w:tcW w:w="3969" w:type="dxa"/>
            <w:tcBorders>
              <w:bottom w:val="single" w:sz="4" w:space="0" w:color="auto"/>
            </w:tcBorders>
            <w:vAlign w:val="center"/>
          </w:tcPr>
          <w:p w14:paraId="087427D5" w14:textId="77777777" w:rsidR="000A046D" w:rsidRPr="009D1D7B" w:rsidRDefault="000A046D" w:rsidP="000A046D">
            <w:pPr>
              <w:spacing w:after="200" w:line="276" w:lineRule="auto"/>
              <w:ind w:left="102"/>
              <w:contextualSpacing/>
            </w:pPr>
            <w:r w:rsidRPr="009D1D7B">
              <w:t>Место оказания услуг</w:t>
            </w:r>
          </w:p>
        </w:tc>
        <w:tc>
          <w:tcPr>
            <w:tcW w:w="4707" w:type="dxa"/>
            <w:tcBorders>
              <w:bottom w:val="single" w:sz="4" w:space="0" w:color="auto"/>
            </w:tcBorders>
            <w:vAlign w:val="center"/>
          </w:tcPr>
          <w:p w14:paraId="6B28C714" w14:textId="01B5DB27" w:rsidR="000A046D" w:rsidRPr="009D1D7B" w:rsidRDefault="000A046D" w:rsidP="000A046D">
            <w:pPr>
              <w:rPr>
                <w:iCs/>
              </w:rPr>
            </w:pPr>
            <w:r w:rsidRPr="009D1D7B">
              <w:rPr>
                <w:iCs/>
              </w:rPr>
              <w:t>г.</w:t>
            </w:r>
            <w:r w:rsidR="009854A1" w:rsidRPr="009D1D7B">
              <w:rPr>
                <w:iCs/>
              </w:rPr>
              <w:t xml:space="preserve"> </w:t>
            </w:r>
            <w:r w:rsidRPr="009D1D7B">
              <w:rPr>
                <w:iCs/>
              </w:rPr>
              <w:t>Якутск, ул.</w:t>
            </w:r>
            <w:r w:rsidR="009854A1" w:rsidRPr="009D1D7B">
              <w:rPr>
                <w:iCs/>
              </w:rPr>
              <w:t xml:space="preserve"> </w:t>
            </w:r>
            <w:r w:rsidRPr="009D1D7B">
              <w:rPr>
                <w:iCs/>
              </w:rPr>
              <w:t>Очиченко, 17 (</w:t>
            </w:r>
            <w:r w:rsidR="00F05FA5" w:rsidRPr="009D1D7B">
              <w:rPr>
                <w:iCs/>
              </w:rPr>
              <w:t>9512,10</w:t>
            </w:r>
            <w:r w:rsidR="006E7971" w:rsidRPr="009D1D7B">
              <w:rPr>
                <w:iCs/>
              </w:rPr>
              <w:t xml:space="preserve"> м2</w:t>
            </w:r>
            <w:r w:rsidR="009D0750" w:rsidRPr="009D1D7B">
              <w:rPr>
                <w:iCs/>
              </w:rPr>
              <w:t>)</w:t>
            </w:r>
            <w:r w:rsidRPr="009D1D7B">
              <w:rPr>
                <w:iCs/>
              </w:rPr>
              <w:t xml:space="preserve">, </w:t>
            </w:r>
          </w:p>
          <w:p w14:paraId="166A4D05" w14:textId="2A418071" w:rsidR="000A046D" w:rsidRPr="009D1D7B" w:rsidRDefault="000A046D" w:rsidP="000A046D">
            <w:pPr>
              <w:rPr>
                <w:iCs/>
              </w:rPr>
            </w:pPr>
            <w:r w:rsidRPr="009D1D7B">
              <w:rPr>
                <w:iCs/>
              </w:rPr>
              <w:t>г.</w:t>
            </w:r>
            <w:r w:rsidR="009854A1" w:rsidRPr="009D1D7B">
              <w:rPr>
                <w:iCs/>
              </w:rPr>
              <w:t xml:space="preserve"> </w:t>
            </w:r>
            <w:r w:rsidRPr="009D1D7B">
              <w:rPr>
                <w:iCs/>
              </w:rPr>
              <w:t>Якутск, ул.</w:t>
            </w:r>
            <w:r w:rsidR="009854A1" w:rsidRPr="009D1D7B">
              <w:rPr>
                <w:iCs/>
              </w:rPr>
              <w:t xml:space="preserve"> </w:t>
            </w:r>
            <w:r w:rsidRPr="009D1D7B">
              <w:rPr>
                <w:iCs/>
              </w:rPr>
              <w:t>Дзержинского 42</w:t>
            </w:r>
            <w:r w:rsidR="006E7971" w:rsidRPr="009D1D7B">
              <w:rPr>
                <w:iCs/>
              </w:rPr>
              <w:t xml:space="preserve"> (</w:t>
            </w:r>
            <w:r w:rsidR="00F05FA5" w:rsidRPr="009D1D7B">
              <w:rPr>
                <w:iCs/>
              </w:rPr>
              <w:t>96,85</w:t>
            </w:r>
            <w:r w:rsidR="009D0750" w:rsidRPr="009D1D7B">
              <w:rPr>
                <w:iCs/>
              </w:rPr>
              <w:t xml:space="preserve"> м2),</w:t>
            </w:r>
          </w:p>
          <w:p w14:paraId="07196AF2" w14:textId="4FA476EB" w:rsidR="000A046D" w:rsidRPr="009D1D7B" w:rsidRDefault="000A046D" w:rsidP="000A046D">
            <w:pPr>
              <w:rPr>
                <w:iCs/>
              </w:rPr>
            </w:pPr>
            <w:r w:rsidRPr="009D1D7B">
              <w:rPr>
                <w:iCs/>
              </w:rPr>
              <w:t>г.</w:t>
            </w:r>
            <w:r w:rsidR="009854A1" w:rsidRPr="009D1D7B">
              <w:rPr>
                <w:iCs/>
              </w:rPr>
              <w:t xml:space="preserve"> </w:t>
            </w:r>
            <w:r w:rsidRPr="009D1D7B">
              <w:rPr>
                <w:iCs/>
              </w:rPr>
              <w:t>Якутск, ул.</w:t>
            </w:r>
            <w:r w:rsidR="009854A1" w:rsidRPr="009D1D7B">
              <w:rPr>
                <w:iCs/>
              </w:rPr>
              <w:t xml:space="preserve"> </w:t>
            </w:r>
            <w:r w:rsidRPr="009D1D7B">
              <w:rPr>
                <w:iCs/>
              </w:rPr>
              <w:t>Дзержинского, 78</w:t>
            </w:r>
            <w:r w:rsidR="006E7971" w:rsidRPr="009D1D7B">
              <w:rPr>
                <w:iCs/>
              </w:rPr>
              <w:t xml:space="preserve"> (</w:t>
            </w:r>
            <w:r w:rsidR="00F05FA5" w:rsidRPr="009D1D7B">
              <w:rPr>
                <w:iCs/>
              </w:rPr>
              <w:t>224,95</w:t>
            </w:r>
            <w:r w:rsidR="006E7971" w:rsidRPr="009D1D7B">
              <w:rPr>
                <w:iCs/>
              </w:rPr>
              <w:t xml:space="preserve"> м2</w:t>
            </w:r>
            <w:r w:rsidR="009D0750" w:rsidRPr="009D1D7B">
              <w:rPr>
                <w:iCs/>
              </w:rPr>
              <w:t>)</w:t>
            </w:r>
          </w:p>
          <w:p w14:paraId="75288D3E" w14:textId="77777777" w:rsidR="008F31DE" w:rsidRPr="009D1D7B" w:rsidRDefault="008F31DE" w:rsidP="000A046D">
            <w:pPr>
              <w:rPr>
                <w:iCs/>
              </w:rPr>
            </w:pPr>
          </w:p>
        </w:tc>
      </w:tr>
      <w:tr w:rsidR="00D87244" w:rsidRPr="009D1D7B" w14:paraId="681958FD" w14:textId="77777777" w:rsidTr="009D0750">
        <w:trPr>
          <w:trHeight w:val="761"/>
        </w:trPr>
        <w:tc>
          <w:tcPr>
            <w:tcW w:w="709" w:type="dxa"/>
            <w:tcBorders>
              <w:bottom w:val="nil"/>
            </w:tcBorders>
            <w:vAlign w:val="center"/>
          </w:tcPr>
          <w:p w14:paraId="60BA4D7D" w14:textId="77777777" w:rsidR="000A046D" w:rsidRPr="009D1D7B" w:rsidRDefault="000A046D" w:rsidP="000A046D">
            <w:pPr>
              <w:numPr>
                <w:ilvl w:val="0"/>
                <w:numId w:val="45"/>
              </w:numPr>
              <w:spacing w:after="200" w:line="276" w:lineRule="auto"/>
              <w:contextualSpacing/>
              <w:jc w:val="center"/>
              <w:rPr>
                <w:b/>
              </w:rPr>
            </w:pPr>
          </w:p>
        </w:tc>
        <w:tc>
          <w:tcPr>
            <w:tcW w:w="3969" w:type="dxa"/>
            <w:tcBorders>
              <w:bottom w:val="nil"/>
            </w:tcBorders>
            <w:vAlign w:val="center"/>
          </w:tcPr>
          <w:p w14:paraId="663BA028" w14:textId="77777777" w:rsidR="000A046D" w:rsidRPr="009D1D7B" w:rsidRDefault="000A046D" w:rsidP="000A046D">
            <w:pPr>
              <w:spacing w:after="200" w:line="276" w:lineRule="auto"/>
              <w:ind w:left="102"/>
              <w:contextualSpacing/>
            </w:pPr>
            <w:r w:rsidRPr="009D1D7B">
              <w:t>Сроки (период) начала оказания услуг</w:t>
            </w:r>
          </w:p>
        </w:tc>
        <w:tc>
          <w:tcPr>
            <w:tcW w:w="4707" w:type="dxa"/>
            <w:vAlign w:val="center"/>
          </w:tcPr>
          <w:p w14:paraId="187C0004" w14:textId="77777777" w:rsidR="000A046D" w:rsidRPr="009D1D7B" w:rsidRDefault="00FF0947" w:rsidP="00FF0947">
            <w:pPr>
              <w:spacing w:line="360" w:lineRule="auto"/>
              <w:rPr>
                <w:bCs/>
                <w:iCs/>
              </w:rPr>
            </w:pPr>
            <w:r w:rsidRPr="009D1D7B">
              <w:rPr>
                <w:bCs/>
                <w:iCs/>
              </w:rPr>
              <w:t xml:space="preserve">С </w:t>
            </w:r>
            <w:r w:rsidR="00F96BC1" w:rsidRPr="009D1D7B">
              <w:rPr>
                <w:bCs/>
                <w:iCs/>
              </w:rPr>
              <w:t>01.08.2022 по 31.07.2023</w:t>
            </w:r>
          </w:p>
        </w:tc>
      </w:tr>
      <w:tr w:rsidR="00D87244" w:rsidRPr="009D1D7B" w14:paraId="115B0948" w14:textId="77777777" w:rsidTr="009D0750">
        <w:trPr>
          <w:trHeight w:val="77"/>
        </w:trPr>
        <w:tc>
          <w:tcPr>
            <w:tcW w:w="709" w:type="dxa"/>
            <w:vAlign w:val="center"/>
          </w:tcPr>
          <w:p w14:paraId="2F77E350" w14:textId="77777777" w:rsidR="000A046D" w:rsidRPr="009D1D7B" w:rsidRDefault="000A046D" w:rsidP="000A046D">
            <w:pPr>
              <w:numPr>
                <w:ilvl w:val="0"/>
                <w:numId w:val="45"/>
              </w:numPr>
              <w:spacing w:after="200" w:line="276" w:lineRule="auto"/>
              <w:contextualSpacing/>
              <w:jc w:val="center"/>
              <w:rPr>
                <w:b/>
              </w:rPr>
            </w:pPr>
          </w:p>
        </w:tc>
        <w:tc>
          <w:tcPr>
            <w:tcW w:w="3969" w:type="dxa"/>
            <w:vAlign w:val="center"/>
          </w:tcPr>
          <w:p w14:paraId="25584224" w14:textId="77777777" w:rsidR="000A046D" w:rsidRPr="009D1D7B" w:rsidRDefault="000A046D" w:rsidP="000A046D">
            <w:pPr>
              <w:spacing w:after="200" w:line="276" w:lineRule="auto"/>
              <w:ind w:left="102"/>
              <w:contextualSpacing/>
            </w:pPr>
            <w:r w:rsidRPr="009D1D7B">
              <w:t>Требования к оказанию услуг</w:t>
            </w:r>
          </w:p>
        </w:tc>
        <w:tc>
          <w:tcPr>
            <w:tcW w:w="4707" w:type="dxa"/>
            <w:vAlign w:val="center"/>
          </w:tcPr>
          <w:p w14:paraId="5AD75169" w14:textId="6062EB89" w:rsidR="000A046D" w:rsidRPr="009D1D7B" w:rsidRDefault="000A046D" w:rsidP="00701253">
            <w:pPr>
              <w:jc w:val="both"/>
            </w:pPr>
            <w:r w:rsidRPr="009D1D7B">
              <w:t>Работы выполняются с привлечением квалифицированного персонала Исполнителя, распределенного по местам оказания услуг. Исполнитель обеспечивает выполнение требований Заказчика по соблюдению производственной санитарии, учитывая специфику действующего учреждения, по охране окружающей среды, не допускает нарушений общественного порядка, и иных действий, вызывающих неудобства для граждан или имущества граждан или других лиц в результате загрязнения, шума или других причин, являющихся следствием применяемых Исполнителем методов производства работ. В ходе оказания услуг Заказчик проверяет работу Исполнителя и уведомляет его об обнаруженных дефектах.</w:t>
            </w:r>
          </w:p>
        </w:tc>
      </w:tr>
      <w:tr w:rsidR="00D87244" w:rsidRPr="009D1D7B" w14:paraId="141EAD60" w14:textId="77777777" w:rsidTr="009D0750">
        <w:trPr>
          <w:trHeight w:val="416"/>
        </w:trPr>
        <w:tc>
          <w:tcPr>
            <w:tcW w:w="709" w:type="dxa"/>
            <w:vAlign w:val="center"/>
          </w:tcPr>
          <w:p w14:paraId="6C7FC45A" w14:textId="77777777" w:rsidR="000A046D" w:rsidRPr="009D1D7B" w:rsidRDefault="002D64FA" w:rsidP="000A046D">
            <w:pPr>
              <w:rPr>
                <w:b/>
              </w:rPr>
            </w:pPr>
            <w:r w:rsidRPr="009D1D7B">
              <w:rPr>
                <w:b/>
              </w:rPr>
              <w:t>4.1</w:t>
            </w:r>
          </w:p>
        </w:tc>
        <w:tc>
          <w:tcPr>
            <w:tcW w:w="3969" w:type="dxa"/>
            <w:vAlign w:val="center"/>
          </w:tcPr>
          <w:p w14:paraId="7C9CAF8C" w14:textId="77777777" w:rsidR="000A046D" w:rsidRPr="009D1D7B" w:rsidRDefault="000A046D" w:rsidP="000A046D">
            <w:pPr>
              <w:spacing w:after="200" w:line="276" w:lineRule="auto"/>
              <w:ind w:left="102"/>
              <w:contextualSpacing/>
            </w:pPr>
            <w:r w:rsidRPr="009D1D7B">
              <w:t>Требования к последовательности оказания услуг</w:t>
            </w:r>
          </w:p>
        </w:tc>
        <w:tc>
          <w:tcPr>
            <w:tcW w:w="4707" w:type="dxa"/>
            <w:vAlign w:val="center"/>
          </w:tcPr>
          <w:p w14:paraId="22077BA2" w14:textId="77777777" w:rsidR="000A046D" w:rsidRPr="009D1D7B" w:rsidRDefault="000A046D" w:rsidP="006B7E58">
            <w:pPr>
              <w:spacing w:after="200" w:line="276" w:lineRule="auto"/>
              <w:contextualSpacing/>
            </w:pPr>
            <w:r w:rsidRPr="009D1D7B">
              <w:t xml:space="preserve">Услуги оказываются строго в соответствии с разрабатываемым </w:t>
            </w:r>
            <w:r w:rsidR="00810BDD" w:rsidRPr="009D1D7B">
              <w:t>Исполнителем</w:t>
            </w:r>
            <w:r w:rsidRPr="009D1D7B">
              <w:t xml:space="preserve"> рабочей документацией, согласованной с Заказчиком</w:t>
            </w:r>
          </w:p>
        </w:tc>
      </w:tr>
      <w:tr w:rsidR="00D87244" w:rsidRPr="009D1D7B" w14:paraId="40028792" w14:textId="77777777" w:rsidTr="00743F08">
        <w:trPr>
          <w:trHeight w:val="983"/>
        </w:trPr>
        <w:tc>
          <w:tcPr>
            <w:tcW w:w="709" w:type="dxa"/>
            <w:vAlign w:val="center"/>
          </w:tcPr>
          <w:p w14:paraId="77EE0633" w14:textId="77777777" w:rsidR="000A046D" w:rsidRPr="009D1D7B" w:rsidRDefault="002D64FA" w:rsidP="000A046D">
            <w:pPr>
              <w:rPr>
                <w:b/>
              </w:rPr>
            </w:pPr>
            <w:r w:rsidRPr="009D1D7B">
              <w:rPr>
                <w:b/>
              </w:rPr>
              <w:t>4.2</w:t>
            </w:r>
          </w:p>
        </w:tc>
        <w:tc>
          <w:tcPr>
            <w:tcW w:w="3969" w:type="dxa"/>
            <w:vAlign w:val="center"/>
          </w:tcPr>
          <w:p w14:paraId="0170D9ED" w14:textId="77777777" w:rsidR="000A046D" w:rsidRPr="009D1D7B" w:rsidRDefault="000A046D" w:rsidP="000A046D">
            <w:pPr>
              <w:keepNext/>
              <w:tabs>
                <w:tab w:val="left" w:pos="920"/>
              </w:tabs>
              <w:spacing w:line="274" w:lineRule="exact"/>
              <w:ind w:right="16"/>
              <w:jc w:val="both"/>
            </w:pPr>
            <w:r w:rsidRPr="009D1D7B">
              <w:t>Требования к безопасности оказания услуг и безопасности результатов услуг</w:t>
            </w:r>
          </w:p>
        </w:tc>
        <w:tc>
          <w:tcPr>
            <w:tcW w:w="4707" w:type="dxa"/>
            <w:vAlign w:val="center"/>
          </w:tcPr>
          <w:p w14:paraId="61651543" w14:textId="77777777" w:rsidR="000A046D" w:rsidRPr="009D1D7B" w:rsidRDefault="000A046D" w:rsidP="000A046D">
            <w:pPr>
              <w:tabs>
                <w:tab w:val="left" w:pos="2235"/>
              </w:tabs>
              <w:jc w:val="both"/>
            </w:pPr>
            <w:r w:rsidRPr="009D1D7B">
              <w:t>1 Применяемая технология и методы оказания услуг должны соответствовать техническому заданию, стандартам, а также действующим на территории Российской Федерации нормативно-правовым актам.</w:t>
            </w:r>
          </w:p>
          <w:p w14:paraId="7DEDA612" w14:textId="0AEA1981" w:rsidR="000A046D" w:rsidRPr="009D1D7B" w:rsidRDefault="000A046D" w:rsidP="000A046D">
            <w:pPr>
              <w:tabs>
                <w:tab w:val="left" w:pos="2235"/>
              </w:tabs>
              <w:jc w:val="both"/>
            </w:pPr>
            <w:r w:rsidRPr="009D1D7B">
              <w:t xml:space="preserve">2 Применяемая Исполнителем система контроля качества за оказываемыми услугами должна соответствовать требованиям </w:t>
            </w:r>
            <w:r w:rsidR="00DA20B9" w:rsidRPr="009D1D7B">
              <w:rPr>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r w:rsidRPr="009D1D7B">
              <w:rPr>
                <w:shd w:val="clear" w:color="auto" w:fill="FFFFFF"/>
              </w:rPr>
              <w:t>.</w:t>
            </w:r>
          </w:p>
          <w:p w14:paraId="2108FA13" w14:textId="77777777" w:rsidR="000A046D" w:rsidRPr="009D1D7B" w:rsidRDefault="000A046D" w:rsidP="000A046D">
            <w:pPr>
              <w:tabs>
                <w:tab w:val="left" w:pos="2235"/>
              </w:tabs>
              <w:jc w:val="both"/>
            </w:pPr>
            <w:r w:rsidRPr="009D1D7B">
              <w:t>3 В случае ненадлежащего качества оказания услуг, Исполнитель по поручению Заказчика обязан безвозмездно устранить имеющиеся нарушения в сроки, указанные Заказчиком.</w:t>
            </w:r>
          </w:p>
          <w:p w14:paraId="706E765A" w14:textId="77777777" w:rsidR="000A046D" w:rsidRPr="009D1D7B" w:rsidRDefault="000A046D" w:rsidP="000A046D">
            <w:pPr>
              <w:tabs>
                <w:tab w:val="left" w:pos="2235"/>
              </w:tabs>
              <w:jc w:val="both"/>
            </w:pPr>
            <w:r w:rsidRPr="009D1D7B">
              <w:t>4 Исполнитель должен обеспечить выполнений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14:paraId="58BF5786" w14:textId="5F981E80" w:rsidR="000A046D" w:rsidRPr="009D1D7B" w:rsidRDefault="000A046D" w:rsidP="001A3CA7">
            <w:pPr>
              <w:tabs>
                <w:tab w:val="left" w:pos="2235"/>
              </w:tabs>
            </w:pPr>
            <w:r w:rsidRPr="009D1D7B">
              <w:t>-</w:t>
            </w:r>
            <w:r w:rsidR="001A3CA7" w:rsidRPr="009D1D7B">
              <w:t xml:space="preserve"> ГОСТ 12.1.004-91</w:t>
            </w:r>
            <w:r w:rsidRPr="009D1D7B">
              <w:t>. «Система стандартов безопасности труда. Пожарная безопасность. Общие требования».</w:t>
            </w:r>
          </w:p>
          <w:p w14:paraId="4CFF8C2D" w14:textId="77777777" w:rsidR="001A3CA7" w:rsidRPr="009D1D7B" w:rsidRDefault="000A046D" w:rsidP="000A046D">
            <w:pPr>
              <w:jc w:val="both"/>
            </w:pPr>
            <w:r w:rsidRPr="009D1D7B">
              <w:rPr>
                <w:shd w:val="clear" w:color="auto" w:fill="FFFFFF"/>
              </w:rPr>
              <w:t>-З</w:t>
            </w:r>
            <w:r w:rsidRPr="009D1D7B">
              <w:t xml:space="preserve">акон Российской Федерации «О пожарной безопасности» от 21 декабря </w:t>
            </w:r>
            <w:r w:rsidRPr="009D1D7B">
              <w:lastRenderedPageBreak/>
              <w:t>1994г. со всеми изменениями и дополнениями.</w:t>
            </w:r>
          </w:p>
          <w:p w14:paraId="376DDC1F" w14:textId="1AECA7CD" w:rsidR="000A046D" w:rsidRPr="009D1D7B" w:rsidRDefault="001A3CA7" w:rsidP="000A046D">
            <w:pPr>
              <w:jc w:val="both"/>
            </w:pPr>
            <w:r w:rsidRPr="009D1D7B">
              <w:t xml:space="preserve">- </w:t>
            </w:r>
            <w:r w:rsidR="000A046D" w:rsidRPr="009D1D7B">
              <w:t>Ф</w:t>
            </w:r>
            <w:r w:rsidRPr="009D1D7B">
              <w:rPr>
                <w:bCs/>
                <w:shd w:val="clear" w:color="auto" w:fill="FFFFFF"/>
              </w:rPr>
              <w:t>З</w:t>
            </w:r>
            <w:r w:rsidR="000A046D" w:rsidRPr="009D1D7B">
              <w:rPr>
                <w:shd w:val="clear" w:color="auto" w:fill="FFFFFF"/>
              </w:rPr>
              <w:t> </w:t>
            </w:r>
            <w:r w:rsidR="000A046D" w:rsidRPr="009D1D7B">
              <w:rPr>
                <w:bCs/>
                <w:shd w:val="clear" w:color="auto" w:fill="FFFFFF"/>
              </w:rPr>
              <w:t>Российской</w:t>
            </w:r>
            <w:r w:rsidR="000A046D" w:rsidRPr="009D1D7B">
              <w:rPr>
                <w:shd w:val="clear" w:color="auto" w:fill="FFFFFF"/>
              </w:rPr>
              <w:t> </w:t>
            </w:r>
            <w:r w:rsidR="000A046D" w:rsidRPr="009D1D7B">
              <w:rPr>
                <w:bCs/>
                <w:shd w:val="clear" w:color="auto" w:fill="FFFFFF"/>
              </w:rPr>
              <w:t>Федерации</w:t>
            </w:r>
            <w:r w:rsidR="000A046D" w:rsidRPr="009D1D7B">
              <w:rPr>
                <w:shd w:val="clear" w:color="auto" w:fill="FFFFFF"/>
              </w:rPr>
              <w:t> от 22 июля 2008 г. N 123-ФЗ "Технический регламент о требованиях </w:t>
            </w:r>
            <w:r w:rsidR="000A046D" w:rsidRPr="009D1D7B">
              <w:rPr>
                <w:bCs/>
                <w:shd w:val="clear" w:color="auto" w:fill="FFFFFF"/>
              </w:rPr>
              <w:t>пожарной</w:t>
            </w:r>
            <w:r w:rsidR="000A046D" w:rsidRPr="009D1D7B">
              <w:rPr>
                <w:shd w:val="clear" w:color="auto" w:fill="FFFFFF"/>
              </w:rPr>
              <w:t> </w:t>
            </w:r>
            <w:r w:rsidR="000A046D" w:rsidRPr="009D1D7B">
              <w:rPr>
                <w:bCs/>
                <w:shd w:val="clear" w:color="auto" w:fill="FFFFFF"/>
              </w:rPr>
              <w:t>безопасности</w:t>
            </w:r>
            <w:r w:rsidR="000A046D" w:rsidRPr="009D1D7B">
              <w:rPr>
                <w:shd w:val="clear" w:color="auto" w:fill="FFFFFF"/>
              </w:rPr>
              <w:t>"</w:t>
            </w:r>
          </w:p>
          <w:p w14:paraId="0CA26CC1" w14:textId="77777777" w:rsidR="000A046D" w:rsidRPr="009D1D7B" w:rsidRDefault="000A046D" w:rsidP="000A046D">
            <w:pPr>
              <w:jc w:val="both"/>
            </w:pPr>
            <w:r w:rsidRPr="009D1D7B">
              <w:t>Все применяемые материалы и оборудование должны быть сертифицированы, экологически безопасны и соответствовать требованиям по безопасности санитарных и противопожарных норм. Изделия, в которых используется одно-или трехфазное напряжение (220В или</w:t>
            </w:r>
            <w:r w:rsidR="00600E2C" w:rsidRPr="009D1D7B">
              <w:t xml:space="preserve"> </w:t>
            </w:r>
            <w:r w:rsidRPr="009D1D7B">
              <w:t>380/220В) должны соответствовать требованиям ГОСТ 12.2.007.0-75 и ГОСТ 12.2.007.6-75</w:t>
            </w:r>
          </w:p>
          <w:p w14:paraId="4E32D345" w14:textId="77777777" w:rsidR="000A046D" w:rsidRPr="009D1D7B" w:rsidRDefault="000A046D" w:rsidP="000A046D">
            <w:pPr>
              <w:jc w:val="both"/>
            </w:pPr>
            <w:r w:rsidRPr="009D1D7B">
              <w:t>5   При оказании услуг Исполнитель должен выполнять требования экологической безопасности и охраны здоровья населения, законодательных и нормативных правовых актов Российской федерации и города Якутска, а также предписания надзорных органов. Запрещается ночное пребывание сотрудников Исполнителя на территории учреждения.</w:t>
            </w:r>
          </w:p>
          <w:p w14:paraId="0EDFEFE3" w14:textId="77777777" w:rsidR="000A046D" w:rsidRPr="009D1D7B" w:rsidRDefault="000A046D" w:rsidP="00BB3979">
            <w:pPr>
              <w:jc w:val="both"/>
            </w:pPr>
            <w:r w:rsidRPr="009D1D7B">
              <w:t>6 Ответственность за охрану труда и пожарную безопасность во время оказания услуг возлагается на Исполнителя.</w:t>
            </w:r>
          </w:p>
        </w:tc>
      </w:tr>
      <w:tr w:rsidR="00D87244" w:rsidRPr="009D1D7B" w14:paraId="03CC0CBA" w14:textId="77777777" w:rsidTr="009D0750">
        <w:trPr>
          <w:trHeight w:val="864"/>
        </w:trPr>
        <w:tc>
          <w:tcPr>
            <w:tcW w:w="709" w:type="dxa"/>
            <w:vAlign w:val="center"/>
          </w:tcPr>
          <w:p w14:paraId="3C17B70B" w14:textId="77777777" w:rsidR="000A046D" w:rsidRPr="009D1D7B" w:rsidRDefault="002D64FA" w:rsidP="000A046D">
            <w:pPr>
              <w:rPr>
                <w:b/>
              </w:rPr>
            </w:pPr>
            <w:r w:rsidRPr="009D1D7B">
              <w:rPr>
                <w:b/>
              </w:rPr>
              <w:lastRenderedPageBreak/>
              <w:t>4.3</w:t>
            </w:r>
          </w:p>
        </w:tc>
        <w:tc>
          <w:tcPr>
            <w:tcW w:w="3969" w:type="dxa"/>
            <w:vAlign w:val="center"/>
          </w:tcPr>
          <w:p w14:paraId="74D5F404" w14:textId="77777777" w:rsidR="000A046D" w:rsidRPr="009D1D7B" w:rsidRDefault="000A046D" w:rsidP="000A046D">
            <w:pPr>
              <w:keepNext/>
              <w:tabs>
                <w:tab w:val="left" w:pos="920"/>
              </w:tabs>
              <w:spacing w:line="274" w:lineRule="exact"/>
              <w:ind w:right="16"/>
              <w:jc w:val="both"/>
            </w:pPr>
            <w:r w:rsidRPr="009D1D7B">
              <w:t>Требования по техническому обучению поставщиком персонала заказчика работе на подготовленных по результатам оказания услуг объектах</w:t>
            </w:r>
          </w:p>
        </w:tc>
        <w:tc>
          <w:tcPr>
            <w:tcW w:w="4707" w:type="dxa"/>
            <w:vAlign w:val="center"/>
          </w:tcPr>
          <w:p w14:paraId="4EFF212F" w14:textId="77777777" w:rsidR="000A046D" w:rsidRPr="009D1D7B" w:rsidRDefault="000A046D" w:rsidP="000A046D">
            <w:pPr>
              <w:jc w:val="both"/>
            </w:pPr>
            <w:r w:rsidRPr="009D1D7B">
              <w:t>На Исполнителя возлагается оказание услуг по профессиональному наведению порядка в помещениях АО «Якутский хлебокомбинат» в соответствии с настоящим техническим заданием. До начала оказания услуг Исполнитель обязан назначить ответственных лиц на объектах   из числа своих сотрудников. Исполнитель должен следить за обеспечением сохранности материалов и оборудования на объектах, нести ответственность за ущерб, причиненный имуществу Заказчика по вине Исполнителя. Исполнитель обязан по требованию Заказчика представлять ему подробные сведения о персонале, привлекаемых к оказанию услуг на объектах.</w:t>
            </w:r>
          </w:p>
          <w:p w14:paraId="2CA8D8EC" w14:textId="77777777" w:rsidR="000A046D" w:rsidRPr="009D1D7B" w:rsidRDefault="000A046D" w:rsidP="000A046D">
            <w:pPr>
              <w:tabs>
                <w:tab w:val="left" w:pos="360"/>
              </w:tabs>
              <w:jc w:val="both"/>
            </w:pPr>
            <w:r w:rsidRPr="009D1D7B">
              <w:t>Для оформления пропусков Исполнитель предоставляет список персонала, который будет задействован на объектах, с указанием фамилии, имени, отчества и паспортных данных каждого работника, в том числе свидетельство о регистрации по месту пребывания, в случае если такое требование устанавливается действующим законодательством.</w:t>
            </w:r>
          </w:p>
          <w:p w14:paraId="6496AF32" w14:textId="77777777" w:rsidR="000A046D" w:rsidRPr="009D1D7B" w:rsidRDefault="000A046D" w:rsidP="000A046D">
            <w:pPr>
              <w:tabs>
                <w:tab w:val="left" w:pos="360"/>
              </w:tabs>
              <w:jc w:val="both"/>
            </w:pPr>
          </w:p>
        </w:tc>
      </w:tr>
      <w:tr w:rsidR="00D87244" w:rsidRPr="009D1D7B" w14:paraId="3766D9D7" w14:textId="77777777" w:rsidTr="009D0750">
        <w:trPr>
          <w:trHeight w:val="864"/>
        </w:trPr>
        <w:tc>
          <w:tcPr>
            <w:tcW w:w="709" w:type="dxa"/>
            <w:vAlign w:val="center"/>
          </w:tcPr>
          <w:p w14:paraId="4610DCD7" w14:textId="77777777" w:rsidR="000A046D" w:rsidRPr="009D1D7B" w:rsidRDefault="002D64FA" w:rsidP="000A046D">
            <w:pPr>
              <w:rPr>
                <w:b/>
              </w:rPr>
            </w:pPr>
            <w:r w:rsidRPr="009D1D7B">
              <w:rPr>
                <w:b/>
              </w:rPr>
              <w:lastRenderedPageBreak/>
              <w:t>4.4</w:t>
            </w:r>
          </w:p>
        </w:tc>
        <w:tc>
          <w:tcPr>
            <w:tcW w:w="3969" w:type="dxa"/>
          </w:tcPr>
          <w:p w14:paraId="0FF4F076" w14:textId="77777777" w:rsidR="000A046D" w:rsidRPr="009D1D7B" w:rsidRDefault="000A046D" w:rsidP="000A046D">
            <w:r w:rsidRPr="009D1D7B">
              <w:t>Правовое регулирование приобретения и использования закупаемых услуг</w:t>
            </w:r>
          </w:p>
        </w:tc>
        <w:tc>
          <w:tcPr>
            <w:tcW w:w="4707" w:type="dxa"/>
          </w:tcPr>
          <w:p w14:paraId="64B7258F" w14:textId="7923C0AE" w:rsidR="000A046D" w:rsidRPr="009D1D7B" w:rsidRDefault="00701253" w:rsidP="000A046D">
            <w:pPr>
              <w:jc w:val="both"/>
            </w:pPr>
            <w:r w:rsidRPr="009D1D7B">
              <w:t>1</w:t>
            </w:r>
            <w:r w:rsidR="000A046D" w:rsidRPr="009D1D7B">
              <w:t>. Работники должны иметь медицинские санитарные книжки с актуальными на тот момент справками о прохождении ФЛГ.</w:t>
            </w:r>
          </w:p>
          <w:p w14:paraId="6128DCD4" w14:textId="05712C97" w:rsidR="000A046D" w:rsidRPr="009D1D7B" w:rsidRDefault="00701253" w:rsidP="000A046D">
            <w:pPr>
              <w:jc w:val="both"/>
            </w:pPr>
            <w:r w:rsidRPr="009D1D7B">
              <w:t>2</w:t>
            </w:r>
            <w:r w:rsidR="000A046D" w:rsidRPr="009D1D7B">
              <w:t>. Обеспечение осуществления экологических мероприятий в соответствии с законодательными и нормативными правовыми актами Российской Федерации; требования Федерального закона № 7-ФЗ от 10.01.2002г. «Об охране окружающей среды» и др., а также предписаний надзорных органов, наличие положения по организации. Исполнитель несет ответственность за нарушение указанных требований.</w:t>
            </w:r>
          </w:p>
          <w:p w14:paraId="77AC90D9" w14:textId="76C58CE2" w:rsidR="000A046D" w:rsidRPr="009D1D7B" w:rsidRDefault="00701253" w:rsidP="000A046D">
            <w:pPr>
              <w:jc w:val="both"/>
            </w:pPr>
            <w:r w:rsidRPr="009D1D7B">
              <w:t>3</w:t>
            </w:r>
            <w:r w:rsidR="000A046D" w:rsidRPr="009D1D7B">
              <w:t>.</w:t>
            </w:r>
            <w:r w:rsidRPr="009D1D7B">
              <w:t xml:space="preserve"> </w:t>
            </w:r>
            <w:r w:rsidR="000A046D" w:rsidRPr="009D1D7B">
              <w:t>Все оказываемые услуги и применяемые при этом оборудование, материалы и инвентарь должны соответствовать требованиям нормативно-технических документов.</w:t>
            </w:r>
          </w:p>
          <w:p w14:paraId="323DBAE3" w14:textId="64EA7A35" w:rsidR="000A046D" w:rsidRPr="009D1D7B" w:rsidRDefault="00701253" w:rsidP="000A046D">
            <w:pPr>
              <w:jc w:val="both"/>
            </w:pPr>
            <w:r w:rsidRPr="009D1D7B">
              <w:t>4</w:t>
            </w:r>
            <w:r w:rsidR="000A046D" w:rsidRPr="009D1D7B">
              <w:t>.</w:t>
            </w:r>
            <w:r w:rsidRPr="009D1D7B">
              <w:t xml:space="preserve"> </w:t>
            </w:r>
            <w:r w:rsidR="000A046D" w:rsidRPr="009D1D7B">
              <w:t>Соблюдение сотрудниками Исполнителя правил техники безопасности, охраны труда, пожарной безопасности при оказании услуг.</w:t>
            </w:r>
          </w:p>
          <w:p w14:paraId="0537593B" w14:textId="77777777" w:rsidR="000A046D" w:rsidRPr="009D1D7B" w:rsidRDefault="000A046D" w:rsidP="000A046D">
            <w:pPr>
              <w:tabs>
                <w:tab w:val="num" w:pos="1980"/>
              </w:tabs>
              <w:jc w:val="both"/>
              <w:rPr>
                <w:rFonts w:eastAsia="Calibri"/>
                <w:lang w:eastAsia="en-US"/>
              </w:rPr>
            </w:pPr>
          </w:p>
        </w:tc>
      </w:tr>
    </w:tbl>
    <w:p w14:paraId="7FBFE9CA" w14:textId="77777777" w:rsidR="000A046D" w:rsidRPr="009D1D7B" w:rsidRDefault="000A046D" w:rsidP="000A046D">
      <w:pPr>
        <w:jc w:val="center"/>
        <w:rPr>
          <w:b/>
        </w:rPr>
      </w:pPr>
    </w:p>
    <w:p w14:paraId="0078DEAD" w14:textId="77777777" w:rsidR="00BB3979" w:rsidRPr="009D1D7B" w:rsidRDefault="00BB3979" w:rsidP="005E34B7">
      <w:pPr>
        <w:jc w:val="right"/>
      </w:pPr>
    </w:p>
    <w:p w14:paraId="380342BA" w14:textId="77777777" w:rsidR="00BB3979" w:rsidRPr="009D1D7B" w:rsidRDefault="00BB3979" w:rsidP="005E34B7">
      <w:pPr>
        <w:jc w:val="right"/>
      </w:pPr>
    </w:p>
    <w:p w14:paraId="66AF6A98" w14:textId="77777777" w:rsidR="00701253" w:rsidRPr="009D1D7B" w:rsidRDefault="00701253">
      <w:pPr>
        <w:spacing w:after="160" w:line="259" w:lineRule="auto"/>
      </w:pPr>
      <w:r w:rsidRPr="009D1D7B">
        <w:br w:type="page"/>
      </w:r>
    </w:p>
    <w:p w14:paraId="7023B608" w14:textId="125F2231" w:rsidR="005E34B7" w:rsidRPr="009D1D7B" w:rsidRDefault="005E34B7" w:rsidP="005E34B7">
      <w:pPr>
        <w:jc w:val="right"/>
      </w:pPr>
      <w:r w:rsidRPr="009D1D7B">
        <w:lastRenderedPageBreak/>
        <w:t xml:space="preserve">Приложение № 1 </w:t>
      </w:r>
    </w:p>
    <w:p w14:paraId="250B3BC2" w14:textId="77777777" w:rsidR="000A046D" w:rsidRPr="009D1D7B" w:rsidRDefault="005E34B7" w:rsidP="005E34B7">
      <w:pPr>
        <w:jc w:val="right"/>
      </w:pPr>
      <w:r w:rsidRPr="009D1D7B">
        <w:t>к техническому заданию</w:t>
      </w:r>
    </w:p>
    <w:p w14:paraId="3B0035DA" w14:textId="77777777" w:rsidR="005E34B7" w:rsidRPr="009D1D7B" w:rsidRDefault="005E34B7" w:rsidP="005E34B7">
      <w:pPr>
        <w:jc w:val="right"/>
      </w:pPr>
    </w:p>
    <w:p w14:paraId="121EC4C4" w14:textId="77777777" w:rsidR="005E34B7" w:rsidRPr="009D1D7B" w:rsidRDefault="005E34B7" w:rsidP="005E34B7">
      <w:pPr>
        <w:jc w:val="right"/>
        <w:rPr>
          <w:i/>
        </w:rPr>
      </w:pPr>
      <w:r w:rsidRPr="009D1D7B">
        <w:rPr>
          <w:i/>
        </w:rPr>
        <w:t>Приложен в отдельном файле.</w:t>
      </w:r>
    </w:p>
    <w:p w14:paraId="416F3B24" w14:textId="77777777" w:rsidR="005E34B7" w:rsidRPr="009D1D7B" w:rsidRDefault="005E34B7" w:rsidP="005E34B7">
      <w:pPr>
        <w:keepNext/>
        <w:tabs>
          <w:tab w:val="left" w:pos="920"/>
        </w:tabs>
        <w:spacing w:line="274" w:lineRule="exact"/>
        <w:ind w:left="543" w:right="16"/>
        <w:jc w:val="right"/>
      </w:pPr>
    </w:p>
    <w:p w14:paraId="633CA6CC" w14:textId="77777777" w:rsidR="005E34B7" w:rsidRPr="009D1D7B" w:rsidRDefault="005E34B7" w:rsidP="005E34B7">
      <w:pPr>
        <w:keepNext/>
        <w:tabs>
          <w:tab w:val="left" w:pos="920"/>
        </w:tabs>
        <w:spacing w:line="274" w:lineRule="exact"/>
        <w:ind w:left="543" w:right="16"/>
        <w:jc w:val="right"/>
      </w:pPr>
    </w:p>
    <w:p w14:paraId="28D7CE55" w14:textId="77777777" w:rsidR="005E34B7" w:rsidRPr="009D1D7B" w:rsidRDefault="005E34B7" w:rsidP="005E34B7">
      <w:pPr>
        <w:keepNext/>
        <w:tabs>
          <w:tab w:val="left" w:pos="920"/>
        </w:tabs>
        <w:spacing w:line="274" w:lineRule="exact"/>
        <w:ind w:left="543" w:right="16"/>
        <w:jc w:val="right"/>
      </w:pPr>
      <w:r w:rsidRPr="009D1D7B">
        <w:t xml:space="preserve">Приложение № 2 </w:t>
      </w:r>
    </w:p>
    <w:p w14:paraId="7A134DC5" w14:textId="77777777" w:rsidR="005E34B7" w:rsidRPr="009D1D7B" w:rsidRDefault="005E34B7" w:rsidP="005E34B7">
      <w:pPr>
        <w:keepNext/>
        <w:tabs>
          <w:tab w:val="left" w:pos="920"/>
        </w:tabs>
        <w:spacing w:line="274" w:lineRule="exact"/>
        <w:ind w:left="543" w:right="16"/>
        <w:jc w:val="right"/>
      </w:pPr>
      <w:r w:rsidRPr="009D1D7B">
        <w:t xml:space="preserve">к техническому заданию </w:t>
      </w:r>
    </w:p>
    <w:p w14:paraId="519B75ED" w14:textId="77777777" w:rsidR="005E34B7" w:rsidRPr="009D1D7B" w:rsidRDefault="005E34B7" w:rsidP="005E34B7">
      <w:pPr>
        <w:keepNext/>
        <w:tabs>
          <w:tab w:val="left" w:pos="920"/>
        </w:tabs>
        <w:spacing w:line="274" w:lineRule="exact"/>
        <w:ind w:left="543" w:right="16"/>
        <w:jc w:val="right"/>
      </w:pPr>
    </w:p>
    <w:p w14:paraId="5407EC93" w14:textId="77777777" w:rsidR="005E34B7" w:rsidRPr="009D1D7B" w:rsidRDefault="005E34B7" w:rsidP="005E34B7">
      <w:pPr>
        <w:jc w:val="right"/>
        <w:rPr>
          <w:i/>
        </w:rPr>
      </w:pPr>
      <w:r w:rsidRPr="009D1D7B">
        <w:rPr>
          <w:i/>
        </w:rPr>
        <w:t>Приложен в отдельном файле.</w:t>
      </w:r>
    </w:p>
    <w:p w14:paraId="4F0B9752" w14:textId="77777777" w:rsidR="000A046D" w:rsidRPr="009D1D7B" w:rsidRDefault="000A046D" w:rsidP="000A046D"/>
    <w:p w14:paraId="0AB90F6A" w14:textId="77777777" w:rsidR="000A046D" w:rsidRPr="009D1D7B" w:rsidRDefault="000A046D" w:rsidP="000A046D"/>
    <w:p w14:paraId="78911B30" w14:textId="77777777" w:rsidR="000A046D" w:rsidRPr="009D1D7B" w:rsidRDefault="009719A7" w:rsidP="000A046D">
      <w:pPr>
        <w:keepNext/>
        <w:tabs>
          <w:tab w:val="left" w:pos="920"/>
        </w:tabs>
        <w:spacing w:line="274" w:lineRule="exact"/>
        <w:ind w:left="543" w:right="16"/>
        <w:jc w:val="right"/>
      </w:pPr>
      <w:r w:rsidRPr="009D1D7B">
        <w:t>Приложение № 3</w:t>
      </w:r>
      <w:r w:rsidR="000A046D" w:rsidRPr="009D1D7B">
        <w:t xml:space="preserve"> </w:t>
      </w:r>
    </w:p>
    <w:p w14:paraId="71CCFDCA" w14:textId="77777777" w:rsidR="000A046D" w:rsidRPr="009D1D7B" w:rsidRDefault="000A046D" w:rsidP="000A046D">
      <w:pPr>
        <w:keepNext/>
        <w:tabs>
          <w:tab w:val="left" w:pos="920"/>
        </w:tabs>
        <w:spacing w:line="274" w:lineRule="exact"/>
        <w:ind w:left="543" w:right="16"/>
        <w:jc w:val="right"/>
      </w:pPr>
      <w:r w:rsidRPr="009D1D7B">
        <w:t xml:space="preserve">к техническому заданию </w:t>
      </w:r>
    </w:p>
    <w:p w14:paraId="60312A3D" w14:textId="77777777" w:rsidR="000A046D" w:rsidRPr="009D1D7B" w:rsidRDefault="000A046D" w:rsidP="000A046D">
      <w:pPr>
        <w:keepNext/>
        <w:tabs>
          <w:tab w:val="left" w:pos="920"/>
        </w:tabs>
        <w:spacing w:line="274" w:lineRule="exact"/>
        <w:ind w:left="543" w:right="16"/>
        <w:jc w:val="right"/>
      </w:pPr>
    </w:p>
    <w:p w14:paraId="592E49BD" w14:textId="77777777" w:rsidR="00E74699" w:rsidRPr="009D1D7B" w:rsidRDefault="00E74699" w:rsidP="000A046D">
      <w:pPr>
        <w:keepNext/>
        <w:tabs>
          <w:tab w:val="left" w:pos="920"/>
        </w:tabs>
        <w:spacing w:line="274" w:lineRule="exact"/>
        <w:ind w:left="543" w:right="16"/>
        <w:jc w:val="right"/>
      </w:pPr>
    </w:p>
    <w:p w14:paraId="5FCFC0DC" w14:textId="77777777" w:rsidR="000A046D" w:rsidRPr="009D1D7B" w:rsidRDefault="000A046D" w:rsidP="000A046D">
      <w:pPr>
        <w:jc w:val="center"/>
        <w:rPr>
          <w:b/>
        </w:rPr>
      </w:pPr>
      <w:r w:rsidRPr="009D1D7B">
        <w:rPr>
          <w:b/>
        </w:rPr>
        <w:t>ТРЕБОВАНИЯ К ИСПОЛЬЗУЕМЫМ МАТЕРИАЛАМ:</w:t>
      </w:r>
    </w:p>
    <w:p w14:paraId="402692A9" w14:textId="77777777" w:rsidR="000A046D" w:rsidRPr="009D1D7B" w:rsidRDefault="000A046D" w:rsidP="000A046D">
      <w:pPr>
        <w:jc w:val="both"/>
      </w:pPr>
      <w:r w:rsidRPr="009D1D7B">
        <w:t xml:space="preserve">1. Применяемые моющие, чистящие и дезинфицирующие  средства должны быть без резкого запаха, экологически безопасными, не причиняющими вред здоровью, иметь относительно низкую токсичность (4-3 класса опасности). </w:t>
      </w:r>
    </w:p>
    <w:p w14:paraId="22D535F6" w14:textId="77777777" w:rsidR="000A046D" w:rsidRPr="009D1D7B" w:rsidRDefault="000A046D" w:rsidP="000A046D">
      <w:pPr>
        <w:jc w:val="both"/>
      </w:pPr>
      <w:r w:rsidRPr="009D1D7B">
        <w:t>2. Чистящие, моющие и дезинфицирующие средства, используемые для уборки помещений, должны быть  сертифицированы и отвечать требованиям промышленной безопасности и нормам СанПина, а также не должны иметь истекший к моменту использования срок годности.</w:t>
      </w:r>
    </w:p>
    <w:p w14:paraId="6883ECAA" w14:textId="77777777" w:rsidR="000A046D" w:rsidRPr="009D1D7B" w:rsidRDefault="000A046D" w:rsidP="000A046D">
      <w:pPr>
        <w:jc w:val="both"/>
      </w:pPr>
      <w:r w:rsidRPr="009D1D7B">
        <w:t>3. Применяемые моющие средства должны быть рекомендованы производителем для чистки тех поверхностей, которые ими будут очищены.</w:t>
      </w:r>
    </w:p>
    <w:p w14:paraId="281B2ED8" w14:textId="77777777" w:rsidR="000A046D" w:rsidRPr="009D1D7B" w:rsidRDefault="000A046D" w:rsidP="000A046D">
      <w:pPr>
        <w:jc w:val="both"/>
      </w:pPr>
      <w:r w:rsidRPr="009D1D7B">
        <w:t>4. Заказчик предоставляет Исполнителю помещение, для хранения уборочного инвентаря и моющих средств.</w:t>
      </w:r>
    </w:p>
    <w:p w14:paraId="35E0DC53" w14:textId="77777777" w:rsidR="000A046D" w:rsidRPr="009D1D7B" w:rsidRDefault="000A046D" w:rsidP="000A046D">
      <w:pPr>
        <w:jc w:val="both"/>
        <w:rPr>
          <w:b/>
        </w:rPr>
      </w:pPr>
      <w:r w:rsidRPr="009D1D7B">
        <w:t>5. Процедура отчетности оказываемых услуг  требования к результатам оказываемых услуг  разрабатываются и утверждаются Сторонами</w:t>
      </w:r>
      <w:r w:rsidRPr="009D1D7B">
        <w:rPr>
          <w:b/>
        </w:rPr>
        <w:t xml:space="preserve">.  </w:t>
      </w:r>
    </w:p>
    <w:p w14:paraId="0E713D6A" w14:textId="77777777" w:rsidR="000A046D" w:rsidRPr="009D1D7B" w:rsidRDefault="000A046D" w:rsidP="000A046D">
      <w:pPr>
        <w:jc w:val="both"/>
        <w:rPr>
          <w:b/>
        </w:rPr>
      </w:pPr>
    </w:p>
    <w:p w14:paraId="294DB625" w14:textId="77777777" w:rsidR="000A046D" w:rsidRPr="009D1D7B" w:rsidRDefault="000A046D" w:rsidP="000A046D">
      <w:pPr>
        <w:shd w:val="clear" w:color="auto" w:fill="FFFFFF"/>
        <w:spacing w:line="274" w:lineRule="exact"/>
        <w:jc w:val="center"/>
        <w:rPr>
          <w:b/>
          <w:bCs/>
          <w:spacing w:val="-1"/>
        </w:rPr>
      </w:pPr>
      <w:r w:rsidRPr="009D1D7B">
        <w:tab/>
      </w:r>
      <w:r w:rsidR="003D61DF" w:rsidRPr="009D1D7B">
        <w:rPr>
          <w:b/>
        </w:rPr>
        <w:t xml:space="preserve">ПРОЧИЕ </w:t>
      </w:r>
      <w:r w:rsidRPr="009D1D7B">
        <w:rPr>
          <w:b/>
          <w:bCs/>
          <w:spacing w:val="-1"/>
        </w:rPr>
        <w:t>ТРЕБОВАНИЯ К КАЧЕСТВУ УСЛУГ:</w:t>
      </w:r>
    </w:p>
    <w:p w14:paraId="25516A7B" w14:textId="77777777" w:rsidR="000A046D" w:rsidRPr="009D1D7B" w:rsidRDefault="000A046D" w:rsidP="000A046D">
      <w:pPr>
        <w:shd w:val="clear" w:color="auto" w:fill="FFFFFF"/>
        <w:spacing w:line="274" w:lineRule="exact"/>
        <w:jc w:val="both"/>
        <w:rPr>
          <w:bCs/>
          <w:spacing w:val="-1"/>
        </w:rPr>
      </w:pPr>
      <w:r w:rsidRPr="009D1D7B">
        <w:rPr>
          <w:bCs/>
          <w:spacing w:val="-1"/>
        </w:rPr>
        <w:t>При оказании услуг должно обеспечиваться выполнение требований:</w:t>
      </w:r>
    </w:p>
    <w:p w14:paraId="3F6EBDA3" w14:textId="77777777" w:rsidR="000A046D" w:rsidRPr="009D1D7B" w:rsidRDefault="000A046D" w:rsidP="000A046D">
      <w:pPr>
        <w:shd w:val="clear" w:color="auto" w:fill="FFFFFF"/>
        <w:spacing w:line="274" w:lineRule="exact"/>
        <w:jc w:val="both"/>
        <w:rPr>
          <w:bCs/>
          <w:spacing w:val="-1"/>
        </w:rPr>
      </w:pPr>
      <w:r w:rsidRPr="009D1D7B">
        <w:rPr>
          <w:bCs/>
          <w:spacing w:val="-1"/>
        </w:rPr>
        <w:t>- ГОСТ Р 51870-2014 "Услуги по профессиональное уборке – Клининговые услуги. Общие технические условия";</w:t>
      </w:r>
    </w:p>
    <w:p w14:paraId="166DDE99" w14:textId="73BC1637" w:rsidR="000A046D" w:rsidRPr="009D1D7B" w:rsidRDefault="000A046D" w:rsidP="000A046D">
      <w:pPr>
        <w:shd w:val="clear" w:color="auto" w:fill="FFFFFF"/>
        <w:spacing w:line="274" w:lineRule="exact"/>
        <w:jc w:val="both"/>
        <w:rPr>
          <w:bCs/>
          <w:spacing w:val="-1"/>
        </w:rPr>
      </w:pPr>
      <w:r w:rsidRPr="009D1D7B">
        <w:rPr>
          <w:bCs/>
          <w:spacing w:val="-1"/>
        </w:rPr>
        <w:t xml:space="preserve">- </w:t>
      </w:r>
      <w:r w:rsidR="00717506" w:rsidRPr="009D1D7B">
        <w:rPr>
          <w:bCs/>
          <w:spacing w:val="-1"/>
        </w:rPr>
        <w:t>СП 118.13330.2012 «Свод правил. Общественные здания и сооружения. Актуализированная редакция СНиП 31-06-2009»</w:t>
      </w:r>
      <w:r w:rsidRPr="009D1D7B">
        <w:rPr>
          <w:bCs/>
          <w:spacing w:val="-1"/>
        </w:rPr>
        <w:t>;</w:t>
      </w:r>
    </w:p>
    <w:p w14:paraId="1EBBFD58" w14:textId="77777777" w:rsidR="000A046D" w:rsidRPr="009D1D7B" w:rsidRDefault="000A046D" w:rsidP="000A046D">
      <w:pPr>
        <w:shd w:val="clear" w:color="auto" w:fill="FFFFFF"/>
        <w:spacing w:line="274" w:lineRule="exact"/>
        <w:jc w:val="both"/>
        <w:rPr>
          <w:bCs/>
          <w:spacing w:val="-1"/>
        </w:rPr>
      </w:pPr>
      <w:r w:rsidRPr="009D1D7B">
        <w:rPr>
          <w:bCs/>
          <w:spacing w:val="-1"/>
        </w:rPr>
        <w:t>Обеспечить оказание услуг в строго согласованные с Заказчиком сроки. Качество поставляемых материалов должно удовлетворять требованиям Заказчика. Заказчик оставляет за собой право осуществлять плановые проверки качества, выполняемых на объектах с привлечением руководящих сотрудников поставщика услуг. Заказчик имеет право требовать устранения своих замечаний по услугам, оказанным Исполнителем ненадлежащим образом, а также требовать замены персонала Исполнителя при нарушении ими дисциплины труда, режима работы Объекта, халатного отношения к своим обязанностям.</w:t>
      </w:r>
    </w:p>
    <w:p w14:paraId="2CF2DCA1" w14:textId="77777777" w:rsidR="000A046D" w:rsidRPr="009D1D7B" w:rsidRDefault="000A046D" w:rsidP="000A046D">
      <w:pPr>
        <w:shd w:val="clear" w:color="auto" w:fill="FFFFFF"/>
        <w:spacing w:line="274" w:lineRule="exact"/>
        <w:jc w:val="both"/>
        <w:rPr>
          <w:bCs/>
          <w:spacing w:val="-1"/>
        </w:rPr>
      </w:pPr>
      <w:r w:rsidRPr="009D1D7B">
        <w:rPr>
          <w:bCs/>
          <w:spacing w:val="-1"/>
        </w:rPr>
        <w:t>Если в результате проведения Исполнителем работ, было повреждено оборудование или имущество Заказчика (или имущество третьих лиц, принятое Заказчиком на хранение), а также если имел место подтвержденный факт пропажи чего-либо, то поставщик услуг обязан оплатить ремонтные работы и возместить нанесенный ущерб.</w:t>
      </w:r>
    </w:p>
    <w:p w14:paraId="7C06E726" w14:textId="77777777" w:rsidR="000A046D" w:rsidRPr="009D1D7B" w:rsidRDefault="000A046D" w:rsidP="000A046D">
      <w:pPr>
        <w:shd w:val="clear" w:color="auto" w:fill="FFFFFF"/>
        <w:spacing w:line="274" w:lineRule="exact"/>
        <w:jc w:val="both"/>
        <w:rPr>
          <w:bCs/>
          <w:spacing w:val="-1"/>
        </w:rPr>
      </w:pPr>
    </w:p>
    <w:p w14:paraId="2FDE94C4" w14:textId="77777777" w:rsidR="000A046D" w:rsidRPr="009D1D7B" w:rsidRDefault="000A046D" w:rsidP="000A046D">
      <w:pPr>
        <w:rPr>
          <w:color w:val="000000"/>
        </w:rPr>
      </w:pPr>
    </w:p>
    <w:p w14:paraId="6B767DFC" w14:textId="77777777" w:rsidR="00D87244" w:rsidRPr="009D1D7B" w:rsidRDefault="00D87244">
      <w:pPr>
        <w:spacing w:after="160" w:line="259" w:lineRule="auto"/>
        <w:rPr>
          <w:b/>
          <w:sz w:val="22"/>
          <w:szCs w:val="22"/>
        </w:rPr>
      </w:pPr>
      <w:r w:rsidRPr="009D1D7B">
        <w:rPr>
          <w:b/>
          <w:sz w:val="22"/>
          <w:szCs w:val="22"/>
        </w:rPr>
        <w:br w:type="page"/>
      </w:r>
    </w:p>
    <w:p w14:paraId="08FDF5B4" w14:textId="51775EA3" w:rsidR="003453AB" w:rsidRPr="009D1D7B" w:rsidRDefault="003453AB" w:rsidP="003453AB">
      <w:pPr>
        <w:keepNext/>
        <w:ind w:firstLine="567"/>
        <w:jc w:val="center"/>
        <w:outlineLvl w:val="0"/>
      </w:pPr>
      <w:r w:rsidRPr="009D1D7B">
        <w:rPr>
          <w:b/>
          <w:sz w:val="22"/>
          <w:szCs w:val="22"/>
        </w:rPr>
        <w:lastRenderedPageBreak/>
        <w:t xml:space="preserve">РАЗДЕЛ </w:t>
      </w:r>
      <w:r w:rsidRPr="009D1D7B">
        <w:rPr>
          <w:b/>
          <w:sz w:val="22"/>
          <w:szCs w:val="22"/>
          <w:lang w:val="en-US"/>
        </w:rPr>
        <w:t>V</w:t>
      </w:r>
      <w:r w:rsidRPr="009D1D7B">
        <w:rPr>
          <w:b/>
          <w:sz w:val="22"/>
          <w:szCs w:val="22"/>
        </w:rPr>
        <w:t>. ПРОЕКТ ДОГОВОРА</w:t>
      </w:r>
    </w:p>
    <w:p w14:paraId="11C7AD58" w14:textId="77777777" w:rsidR="003453AB" w:rsidRPr="009D1D7B" w:rsidRDefault="003453AB" w:rsidP="003453AB">
      <w:pPr>
        <w:tabs>
          <w:tab w:val="left" w:pos="540"/>
          <w:tab w:val="num" w:pos="900"/>
        </w:tabs>
        <w:ind w:firstLine="567"/>
        <w:jc w:val="both"/>
      </w:pPr>
    </w:p>
    <w:p w14:paraId="3451D03A" w14:textId="77777777" w:rsidR="003453AB" w:rsidRPr="009D1D7B" w:rsidRDefault="003453AB" w:rsidP="003453AB">
      <w:pPr>
        <w:widowControl w:val="0"/>
        <w:autoSpaceDE w:val="0"/>
        <w:autoSpaceDN w:val="0"/>
        <w:adjustRightInd w:val="0"/>
        <w:ind w:right="-5" w:firstLine="567"/>
        <w:jc w:val="center"/>
        <w:rPr>
          <w:b/>
        </w:rPr>
      </w:pPr>
      <w:r w:rsidRPr="009D1D7B">
        <w:rPr>
          <w:b/>
        </w:rPr>
        <w:t>ДОГОВОР № _________</w:t>
      </w:r>
    </w:p>
    <w:p w14:paraId="41AE10F2" w14:textId="77777777" w:rsidR="003453AB" w:rsidRPr="009D1D7B" w:rsidRDefault="003453AB" w:rsidP="003453AB">
      <w:pPr>
        <w:ind w:firstLine="567"/>
        <w:jc w:val="center"/>
        <w:rPr>
          <w:b/>
          <w:sz w:val="28"/>
          <w:szCs w:val="28"/>
        </w:rPr>
      </w:pPr>
      <w:r w:rsidRPr="009D1D7B">
        <w:rPr>
          <w:rFonts w:eastAsia="Arial Unicode MS"/>
          <w:b/>
          <w:sz w:val="22"/>
          <w:szCs w:val="22"/>
          <w:lang w:eastAsia="en-US"/>
        </w:rPr>
        <w:t xml:space="preserve">на оказание услуг по уборке помещений посредством предоставления профессионального и квалифицированного персонала (аутсорсинг) </w:t>
      </w:r>
    </w:p>
    <w:p w14:paraId="4DCCDF84" w14:textId="77777777" w:rsidR="003453AB" w:rsidRPr="009D1D7B" w:rsidRDefault="003453AB" w:rsidP="003453AB">
      <w:pPr>
        <w:widowControl w:val="0"/>
        <w:autoSpaceDE w:val="0"/>
        <w:autoSpaceDN w:val="0"/>
        <w:adjustRightInd w:val="0"/>
        <w:ind w:right="-5" w:firstLine="567"/>
        <w:jc w:val="center"/>
      </w:pPr>
    </w:p>
    <w:p w14:paraId="47A7AF5B" w14:textId="77777777" w:rsidR="003453AB" w:rsidRPr="009D1D7B" w:rsidRDefault="003453AB" w:rsidP="003453AB">
      <w:pPr>
        <w:autoSpaceDE w:val="0"/>
        <w:autoSpaceDN w:val="0"/>
        <w:adjustRightInd w:val="0"/>
        <w:ind w:firstLine="567"/>
      </w:pPr>
      <w:r w:rsidRPr="009D1D7B">
        <w:t xml:space="preserve">г. Якутск                                                                             </w:t>
      </w:r>
      <w:r w:rsidR="00E721B8" w:rsidRPr="009D1D7B">
        <w:t xml:space="preserve">           «___» __________ 2022</w:t>
      </w:r>
      <w:r w:rsidRPr="009D1D7B">
        <w:t xml:space="preserve"> г.</w:t>
      </w:r>
    </w:p>
    <w:p w14:paraId="06FF1F30" w14:textId="77777777" w:rsidR="003453AB" w:rsidRPr="009D1D7B" w:rsidRDefault="003453AB" w:rsidP="003453AB">
      <w:pPr>
        <w:autoSpaceDE w:val="0"/>
        <w:autoSpaceDN w:val="0"/>
        <w:adjustRightInd w:val="0"/>
        <w:ind w:firstLine="567"/>
        <w:jc w:val="right"/>
        <w:rPr>
          <w:b/>
          <w:i/>
        </w:rPr>
      </w:pPr>
    </w:p>
    <w:p w14:paraId="045C21D9" w14:textId="77777777" w:rsidR="003453AB" w:rsidRPr="009D1D7B" w:rsidRDefault="003453AB" w:rsidP="003453AB">
      <w:pPr>
        <w:ind w:firstLine="567"/>
        <w:jc w:val="both"/>
      </w:pPr>
      <w:r w:rsidRPr="009D1D7B">
        <w:t>АО «Якутский хлебокомбинат», именуемое в дальнейшем «Заказчик», в лице генерального директора Кынакытовой Светланы Тарасовны, действующего на основании Устава, с одной стороны, и _________________________________________, именуемое в дальнейшем "Исполнитель", в лице ____________________________________________, действующего на основании ______________, с другой стороны, далее вместе именуемые "Стороны", заключили настоящий договор о нижеследующем:</w:t>
      </w:r>
    </w:p>
    <w:p w14:paraId="5D8B3827" w14:textId="77777777" w:rsidR="003453AB" w:rsidRPr="009D1D7B" w:rsidRDefault="003453AB" w:rsidP="003453AB">
      <w:pPr>
        <w:ind w:right="-5" w:firstLine="567"/>
        <w:jc w:val="both"/>
        <w:rPr>
          <w:b/>
        </w:rPr>
      </w:pPr>
    </w:p>
    <w:p w14:paraId="40F62475" w14:textId="77777777" w:rsidR="003453AB" w:rsidRPr="009D1D7B" w:rsidRDefault="003453AB" w:rsidP="003453AB">
      <w:pPr>
        <w:ind w:right="-5" w:firstLine="567"/>
        <w:jc w:val="center"/>
        <w:rPr>
          <w:b/>
        </w:rPr>
      </w:pPr>
      <w:r w:rsidRPr="009D1D7B">
        <w:rPr>
          <w:b/>
          <w:lang w:val="en-US"/>
        </w:rPr>
        <w:t>I</w:t>
      </w:r>
      <w:r w:rsidRPr="009D1D7B">
        <w:rPr>
          <w:b/>
        </w:rPr>
        <w:t>. Предмет Договора</w:t>
      </w:r>
    </w:p>
    <w:p w14:paraId="3DE172BF" w14:textId="77777777" w:rsidR="003453AB" w:rsidRPr="009D1D7B" w:rsidRDefault="003453AB" w:rsidP="003453AB">
      <w:pPr>
        <w:ind w:firstLine="567"/>
        <w:jc w:val="both"/>
      </w:pPr>
      <w:r w:rsidRPr="009D1D7B">
        <w:t>1.1. В соответствии с настоящим Договором Исполнитель обязуется оказать услуги по профессиональной уборке помещений посредством предоставления профессионального и квалифицированного персонала (аутсорсинг) для нужд Заказчика, в соответствии с Техническим заданием (Приложение № 1 к настоящему договору).</w:t>
      </w:r>
    </w:p>
    <w:p w14:paraId="0CFBE5DA" w14:textId="77777777" w:rsidR="003453AB" w:rsidRPr="009D1D7B" w:rsidRDefault="003453AB" w:rsidP="003453AB">
      <w:pPr>
        <w:ind w:firstLine="567"/>
        <w:jc w:val="both"/>
        <w:rPr>
          <w:bCs/>
        </w:rPr>
      </w:pPr>
      <w:r w:rsidRPr="009D1D7B">
        <w:t>1.2. Заказчик обязуется оплатить услуги, указанные в п.1.1. настоящего Договора, на условиях и в порядке, предусмотренном настоящим Договором.</w:t>
      </w:r>
    </w:p>
    <w:p w14:paraId="36AD9537" w14:textId="77777777" w:rsidR="003453AB" w:rsidRPr="009D1D7B" w:rsidRDefault="003453AB" w:rsidP="003453AB">
      <w:pPr>
        <w:ind w:right="-5" w:firstLine="567"/>
        <w:jc w:val="both"/>
      </w:pPr>
    </w:p>
    <w:p w14:paraId="3C424196" w14:textId="77777777" w:rsidR="003453AB" w:rsidRPr="009D1D7B" w:rsidRDefault="003453AB" w:rsidP="003453AB">
      <w:pPr>
        <w:ind w:right="-5" w:firstLine="567"/>
        <w:jc w:val="center"/>
        <w:rPr>
          <w:b/>
        </w:rPr>
      </w:pPr>
      <w:r w:rsidRPr="009D1D7B">
        <w:rPr>
          <w:b/>
          <w:lang w:val="en-US"/>
        </w:rPr>
        <w:t>II</w:t>
      </w:r>
      <w:r w:rsidRPr="009D1D7B">
        <w:rPr>
          <w:b/>
        </w:rPr>
        <w:t>. Цена Договора и порядок расчетов</w:t>
      </w:r>
    </w:p>
    <w:p w14:paraId="54DAF2D4" w14:textId="77777777" w:rsidR="003453AB" w:rsidRPr="009D1D7B" w:rsidRDefault="003453AB" w:rsidP="003453AB">
      <w:pPr>
        <w:widowControl w:val="0"/>
        <w:autoSpaceDE w:val="0"/>
        <w:autoSpaceDN w:val="0"/>
        <w:adjustRightInd w:val="0"/>
        <w:ind w:right="-5" w:firstLine="567"/>
        <w:jc w:val="both"/>
      </w:pPr>
      <w:r w:rsidRPr="009D1D7B">
        <w:t xml:space="preserve">2.1. </w:t>
      </w:r>
      <w:r w:rsidRPr="009D1D7B">
        <w:rPr>
          <w:iCs/>
          <w:color w:val="000000"/>
        </w:rPr>
        <w:t xml:space="preserve">Цена </w:t>
      </w:r>
      <w:r w:rsidRPr="009D1D7B">
        <w:t xml:space="preserve">настоящего Договора составляет </w:t>
      </w:r>
      <w:r w:rsidRPr="009D1D7B">
        <w:rPr>
          <w:b/>
        </w:rPr>
        <w:t xml:space="preserve">_______________ (______________________________________) рублей ___ копеек, </w:t>
      </w:r>
      <w:r w:rsidRPr="009D1D7B">
        <w:t xml:space="preserve">НДС ________________. </w:t>
      </w:r>
    </w:p>
    <w:p w14:paraId="6EA298F6" w14:textId="77777777" w:rsidR="003453AB" w:rsidRPr="009D1D7B" w:rsidRDefault="003453AB" w:rsidP="003453AB">
      <w:pPr>
        <w:widowControl w:val="0"/>
        <w:autoSpaceDE w:val="0"/>
        <w:autoSpaceDN w:val="0"/>
        <w:adjustRightInd w:val="0"/>
        <w:ind w:right="-5" w:firstLine="567"/>
        <w:jc w:val="both"/>
      </w:pPr>
      <w:r w:rsidRPr="009D1D7B">
        <w:t xml:space="preserve">2.2. Оплата осуществляется по цене установленной настоящим Договором и производится  по факту оказания услуг по уборке помещений посредством предоставления профессионального и квалифицированного персонала (аутсорсинг) путем ежемесячного перечисления «Заказчиком» денежных средств на расчетный счет Исполнителя в течение </w:t>
      </w:r>
      <w:r w:rsidR="007C379B" w:rsidRPr="009D1D7B">
        <w:t>15</w:t>
      </w:r>
      <w:r w:rsidRPr="009D1D7B">
        <w:t xml:space="preserve"> </w:t>
      </w:r>
      <w:r w:rsidR="007C379B" w:rsidRPr="009D1D7B">
        <w:t>рабочих</w:t>
      </w:r>
      <w:r w:rsidRPr="009D1D7B">
        <w:t xml:space="preserve"> дней со дня предоставления Исполнителем </w:t>
      </w:r>
      <w:r w:rsidRPr="009D1D7B">
        <w:rPr>
          <w:iCs/>
        </w:rPr>
        <w:t xml:space="preserve">счета, счета-фактуры, и подписанного Сторонами (или их представителями) акта </w:t>
      </w:r>
      <w:r w:rsidRPr="009D1D7B">
        <w:t>выполненных услуг (Приложение № 2).</w:t>
      </w:r>
    </w:p>
    <w:p w14:paraId="6ED30F6C" w14:textId="77777777" w:rsidR="003453AB" w:rsidRPr="009D1D7B" w:rsidRDefault="003453AB" w:rsidP="003453AB">
      <w:pPr>
        <w:ind w:right="-5" w:firstLine="567"/>
        <w:jc w:val="both"/>
        <w:rPr>
          <w:iCs/>
          <w:spacing w:val="-3"/>
        </w:rPr>
      </w:pPr>
      <w:r w:rsidRPr="009D1D7B">
        <w:t xml:space="preserve">2.3. </w:t>
      </w:r>
      <w:r w:rsidRPr="009D1D7B">
        <w:rPr>
          <w:iCs/>
          <w:spacing w:val="-3"/>
        </w:rPr>
        <w:t>Оплата может быть уменьшена Заказчиком на размер начисленной неустойки и штрафных санкций, стоимости утраченного и поврежденного имущества Заказчика по вине Исполнителя, в случае отказа Исполнителя от добровольной уплаты либо непогашения задолженности в сроки, установленные претензией, направленной в адрес Исполнителя.</w:t>
      </w:r>
    </w:p>
    <w:p w14:paraId="32039E64" w14:textId="77777777" w:rsidR="003453AB" w:rsidRPr="009D1D7B" w:rsidRDefault="003453AB" w:rsidP="003453AB">
      <w:pPr>
        <w:keepNext/>
        <w:keepLines/>
        <w:suppressLineNumbers/>
        <w:tabs>
          <w:tab w:val="left" w:pos="1100"/>
          <w:tab w:val="left" w:pos="2520"/>
        </w:tabs>
        <w:ind w:firstLine="567"/>
        <w:jc w:val="both"/>
        <w:rPr>
          <w:color w:val="000000"/>
        </w:rPr>
      </w:pPr>
      <w:r w:rsidRPr="009D1D7B">
        <w:t xml:space="preserve">2.4. </w:t>
      </w:r>
      <w:r w:rsidRPr="009D1D7B">
        <w:rPr>
          <w:color w:val="000000"/>
        </w:rPr>
        <w:t>Цена Договора включает в себя стоимость услуг привлеченного Исполнителем персонала, стоимость расходов на обеспечение такого персонала специальной одеждой, инвентарем, моющими средствами, оборудованием и материалами, необходимыми для оказания услуг, все налоги, сборы и другие обязательные платежи, предусмотренные законодательством Российской Федерации, а также дополнительные расходы, связанные с оказанием услуг.</w:t>
      </w:r>
    </w:p>
    <w:p w14:paraId="4FE03B6B" w14:textId="77777777" w:rsidR="003453AB" w:rsidRPr="009D1D7B" w:rsidRDefault="003453AB" w:rsidP="003453AB">
      <w:pPr>
        <w:ind w:right="-5" w:firstLine="567"/>
        <w:jc w:val="center"/>
        <w:rPr>
          <w:b/>
        </w:rPr>
      </w:pPr>
    </w:p>
    <w:p w14:paraId="68545096" w14:textId="77777777" w:rsidR="003453AB" w:rsidRPr="009D1D7B" w:rsidRDefault="003453AB" w:rsidP="003453AB">
      <w:pPr>
        <w:ind w:right="-5" w:firstLine="567"/>
        <w:jc w:val="center"/>
        <w:rPr>
          <w:b/>
        </w:rPr>
      </w:pPr>
      <w:r w:rsidRPr="009D1D7B">
        <w:rPr>
          <w:b/>
          <w:lang w:val="en-US"/>
        </w:rPr>
        <w:t>III</w:t>
      </w:r>
      <w:r w:rsidRPr="009D1D7B">
        <w:rPr>
          <w:b/>
        </w:rPr>
        <w:t>. Условия и сроки оказания услуг</w:t>
      </w:r>
    </w:p>
    <w:p w14:paraId="05A466BC" w14:textId="77777777" w:rsidR="003453AB" w:rsidRPr="009D1D7B" w:rsidRDefault="003453AB" w:rsidP="003453AB">
      <w:pPr>
        <w:ind w:right="-5" w:firstLine="567"/>
        <w:jc w:val="center"/>
        <w:rPr>
          <w:b/>
        </w:rPr>
      </w:pPr>
    </w:p>
    <w:p w14:paraId="0F05DE6A" w14:textId="77777777" w:rsidR="003453AB" w:rsidRPr="009D1D7B" w:rsidRDefault="003453AB" w:rsidP="003453AB">
      <w:pPr>
        <w:ind w:firstLine="567"/>
        <w:jc w:val="both"/>
      </w:pPr>
      <w:r w:rsidRPr="009D1D7B">
        <w:t xml:space="preserve">3.1. Оказание услуг по уборке помещений посредством предоставления профессионального и квалифицированного персонала (аутсорсинг) производится в соответствии с </w:t>
      </w:r>
      <w:r w:rsidRPr="009D1D7B">
        <w:rPr>
          <w:iCs/>
        </w:rPr>
        <w:t>настоящим Договором и техническим заданием</w:t>
      </w:r>
      <w:r w:rsidRPr="009D1D7B">
        <w:t>.</w:t>
      </w:r>
    </w:p>
    <w:p w14:paraId="6F32511C" w14:textId="78285108" w:rsidR="003453AB" w:rsidRPr="009D1D7B" w:rsidRDefault="003453AB" w:rsidP="003453AB">
      <w:pPr>
        <w:ind w:right="-5" w:firstLine="567"/>
        <w:jc w:val="both"/>
        <w:rPr>
          <w:b/>
        </w:rPr>
      </w:pPr>
      <w:r w:rsidRPr="009D1D7B">
        <w:t xml:space="preserve">3.2. Срок оказания услуг – </w:t>
      </w:r>
      <w:r w:rsidR="00701253" w:rsidRPr="009D1D7B">
        <w:rPr>
          <w:bCs/>
          <w:iCs/>
        </w:rPr>
        <w:t>с 01.08.2022 по 31.07.2023</w:t>
      </w:r>
      <w:r w:rsidRPr="009D1D7B">
        <w:t>.</w:t>
      </w:r>
    </w:p>
    <w:p w14:paraId="785E9FBF" w14:textId="77777777" w:rsidR="003453AB" w:rsidRPr="009D1D7B" w:rsidRDefault="003453AB" w:rsidP="003453AB">
      <w:pPr>
        <w:ind w:firstLine="567"/>
        <w:jc w:val="both"/>
      </w:pPr>
      <w:r w:rsidRPr="009D1D7B">
        <w:t xml:space="preserve">3.3. Оказание предоставляемой услуги должно соответствовать действующим в Российской Федерации техническим нормам и стандартам. </w:t>
      </w:r>
    </w:p>
    <w:p w14:paraId="612356E6" w14:textId="77777777" w:rsidR="003453AB" w:rsidRPr="009D1D7B" w:rsidRDefault="003453AB" w:rsidP="003453AB">
      <w:pPr>
        <w:ind w:right="-5" w:firstLine="567"/>
        <w:jc w:val="both"/>
      </w:pPr>
      <w:r w:rsidRPr="009D1D7B">
        <w:t>3.4. Место оказания услуг: г. Якутск, ул. Очиченко, 17</w:t>
      </w:r>
      <w:r w:rsidRPr="009D1D7B">
        <w:rPr>
          <w:snapToGrid w:val="0"/>
        </w:rPr>
        <w:t xml:space="preserve">, ул. Дзержинского 42, ул.Дзержинского, 78 в соответствии с </w:t>
      </w:r>
      <w:r w:rsidRPr="009D1D7B">
        <w:t>техническим заданием на оказание услуг по уборке помещений посредством предоставления профессионального и квалифицированного персонала (аутсорсинг) (Приложение № 1).</w:t>
      </w:r>
    </w:p>
    <w:p w14:paraId="23C9A0C7" w14:textId="77777777" w:rsidR="003453AB" w:rsidRPr="009D1D7B" w:rsidRDefault="003453AB" w:rsidP="003453AB">
      <w:pPr>
        <w:ind w:firstLine="567"/>
        <w:jc w:val="both"/>
      </w:pPr>
      <w:r w:rsidRPr="009D1D7B">
        <w:t>3.5. Факт оказания услуг: оформляется</w:t>
      </w:r>
      <w:r w:rsidRPr="009D1D7B">
        <w:rPr>
          <w:iCs/>
        </w:rPr>
        <w:t xml:space="preserve"> актом </w:t>
      </w:r>
      <w:r w:rsidRPr="009D1D7B">
        <w:t xml:space="preserve">выполненных работ (Приложение №2). </w:t>
      </w:r>
    </w:p>
    <w:p w14:paraId="0929C95D" w14:textId="77777777" w:rsidR="003453AB" w:rsidRPr="009D1D7B" w:rsidRDefault="003453AB" w:rsidP="003453AB">
      <w:pPr>
        <w:ind w:firstLine="567"/>
        <w:jc w:val="both"/>
        <w:rPr>
          <w:iCs/>
        </w:rPr>
      </w:pPr>
    </w:p>
    <w:p w14:paraId="231EAAD0" w14:textId="77777777" w:rsidR="003453AB" w:rsidRPr="009D1D7B" w:rsidRDefault="003453AB" w:rsidP="003453AB">
      <w:pPr>
        <w:ind w:right="-5" w:firstLine="567"/>
        <w:jc w:val="center"/>
        <w:rPr>
          <w:b/>
        </w:rPr>
      </w:pPr>
    </w:p>
    <w:p w14:paraId="6A8B9F9D" w14:textId="77777777" w:rsidR="003453AB" w:rsidRPr="009D1D7B" w:rsidRDefault="003453AB" w:rsidP="003453AB">
      <w:pPr>
        <w:ind w:right="-5" w:firstLine="567"/>
        <w:jc w:val="center"/>
        <w:rPr>
          <w:b/>
        </w:rPr>
      </w:pPr>
      <w:r w:rsidRPr="009D1D7B">
        <w:rPr>
          <w:b/>
          <w:lang w:val="en-US"/>
        </w:rPr>
        <w:t>IV</w:t>
      </w:r>
      <w:r w:rsidRPr="009D1D7B">
        <w:rPr>
          <w:b/>
        </w:rPr>
        <w:t>. Обязательства Сторон</w:t>
      </w:r>
    </w:p>
    <w:p w14:paraId="097730C4" w14:textId="77777777" w:rsidR="003453AB" w:rsidRPr="009D1D7B" w:rsidRDefault="003453AB" w:rsidP="00E56ED9">
      <w:pPr>
        <w:numPr>
          <w:ilvl w:val="1"/>
          <w:numId w:val="46"/>
        </w:numPr>
        <w:tabs>
          <w:tab w:val="left" w:pos="1134"/>
        </w:tabs>
        <w:ind w:left="0" w:right="-908" w:firstLine="567"/>
        <w:jc w:val="both"/>
      </w:pPr>
      <w:r w:rsidRPr="009D1D7B">
        <w:t>Исполнитель обязуется:</w:t>
      </w:r>
    </w:p>
    <w:p w14:paraId="3C9683CE" w14:textId="77777777" w:rsidR="003453AB" w:rsidRPr="009D1D7B" w:rsidRDefault="003453AB" w:rsidP="00E56ED9">
      <w:pPr>
        <w:numPr>
          <w:ilvl w:val="2"/>
          <w:numId w:val="46"/>
        </w:numPr>
        <w:tabs>
          <w:tab w:val="num" w:pos="0"/>
          <w:tab w:val="left" w:pos="1134"/>
        </w:tabs>
        <w:ind w:left="0" w:firstLine="567"/>
        <w:jc w:val="both"/>
      </w:pPr>
      <w:r w:rsidRPr="009D1D7B">
        <w:t xml:space="preserve">Оказать услуги, предусмотренные настоящим Договором, в полном объеме и с надлежащим качеством в соответствии с техническим заданием. </w:t>
      </w:r>
    </w:p>
    <w:p w14:paraId="754B3CF1" w14:textId="77777777" w:rsidR="003453AB" w:rsidRPr="009D1D7B" w:rsidRDefault="003453AB" w:rsidP="00E56ED9">
      <w:pPr>
        <w:numPr>
          <w:ilvl w:val="2"/>
          <w:numId w:val="46"/>
        </w:numPr>
        <w:tabs>
          <w:tab w:val="num" w:pos="0"/>
          <w:tab w:val="left" w:pos="1134"/>
        </w:tabs>
        <w:ind w:left="0" w:firstLine="567"/>
        <w:jc w:val="both"/>
      </w:pPr>
      <w:r w:rsidRPr="009D1D7B">
        <w:t>Обеспечить качество всех работ в соответствии с действующими нормами, стандартами и техническими условиями.</w:t>
      </w:r>
    </w:p>
    <w:p w14:paraId="626DD1D9" w14:textId="77777777" w:rsidR="003453AB" w:rsidRPr="009D1D7B" w:rsidRDefault="003453AB" w:rsidP="00E56ED9">
      <w:pPr>
        <w:numPr>
          <w:ilvl w:val="2"/>
          <w:numId w:val="46"/>
        </w:numPr>
        <w:tabs>
          <w:tab w:val="num" w:pos="0"/>
          <w:tab w:val="left" w:pos="1134"/>
        </w:tabs>
        <w:autoSpaceDE w:val="0"/>
        <w:autoSpaceDN w:val="0"/>
        <w:adjustRightInd w:val="0"/>
        <w:ind w:left="0" w:firstLine="567"/>
        <w:jc w:val="both"/>
        <w:rPr>
          <w:snapToGrid w:val="0"/>
        </w:rPr>
      </w:pPr>
      <w:r w:rsidRPr="009D1D7B">
        <w:rPr>
          <w:snapToGrid w:val="0"/>
        </w:rPr>
        <w:t>Нести ответственность перед Заказчиком за ненадлежащее оказание услуг по настоящему Договору.</w:t>
      </w:r>
    </w:p>
    <w:p w14:paraId="2A186C0B" w14:textId="77777777" w:rsidR="003453AB" w:rsidRPr="009D1D7B" w:rsidRDefault="003453AB" w:rsidP="00E56ED9">
      <w:pPr>
        <w:numPr>
          <w:ilvl w:val="2"/>
          <w:numId w:val="46"/>
        </w:numPr>
        <w:tabs>
          <w:tab w:val="num" w:pos="0"/>
          <w:tab w:val="left" w:pos="1134"/>
        </w:tabs>
        <w:autoSpaceDE w:val="0"/>
        <w:autoSpaceDN w:val="0"/>
        <w:adjustRightInd w:val="0"/>
        <w:ind w:left="0" w:firstLine="567"/>
        <w:jc w:val="both"/>
        <w:rPr>
          <w:snapToGrid w:val="0"/>
        </w:rPr>
      </w:pPr>
      <w:r w:rsidRPr="009D1D7B">
        <w:rPr>
          <w:snapToGrid w:val="0"/>
        </w:rPr>
        <w:t>Обеспечить в месте оказания услуг соблюдение экологической безопасности, правил пожарной безопасности, охраны труда, техники безопасности.</w:t>
      </w:r>
    </w:p>
    <w:p w14:paraId="05F59F4B" w14:textId="77777777" w:rsidR="003453AB" w:rsidRPr="009D1D7B" w:rsidRDefault="003453AB" w:rsidP="00E56ED9">
      <w:pPr>
        <w:numPr>
          <w:ilvl w:val="2"/>
          <w:numId w:val="46"/>
        </w:numPr>
        <w:tabs>
          <w:tab w:val="num" w:pos="0"/>
          <w:tab w:val="left" w:pos="1134"/>
        </w:tabs>
        <w:autoSpaceDE w:val="0"/>
        <w:autoSpaceDN w:val="0"/>
        <w:adjustRightInd w:val="0"/>
        <w:ind w:left="0" w:firstLine="567"/>
        <w:jc w:val="both"/>
        <w:rPr>
          <w:snapToGrid w:val="0"/>
        </w:rPr>
      </w:pPr>
      <w:r w:rsidRPr="009D1D7B">
        <w:rPr>
          <w:snapToGrid w:val="0"/>
        </w:rPr>
        <w:t>На Исполнителе лежит риск случайного уничтожения или повреждения результата услуг до момента сдачи его Заказчику, кроме случаев, связанных с обстоятельствами непреодолимой силы.</w:t>
      </w:r>
    </w:p>
    <w:p w14:paraId="3AECA3B0" w14:textId="77777777" w:rsidR="003453AB" w:rsidRPr="009D1D7B" w:rsidRDefault="003453AB" w:rsidP="00E56ED9">
      <w:pPr>
        <w:numPr>
          <w:ilvl w:val="2"/>
          <w:numId w:val="46"/>
        </w:numPr>
        <w:tabs>
          <w:tab w:val="num" w:pos="0"/>
          <w:tab w:val="left" w:pos="1134"/>
        </w:tabs>
        <w:ind w:left="0" w:firstLine="567"/>
        <w:jc w:val="both"/>
      </w:pPr>
      <w:r w:rsidRPr="009D1D7B">
        <w:t>Немедленно известить Заказчика и до получения от него указаний приостановить работы при обнаружении:</w:t>
      </w:r>
    </w:p>
    <w:p w14:paraId="23506D8F" w14:textId="77777777" w:rsidR="003453AB" w:rsidRPr="009D1D7B" w:rsidRDefault="003453AB" w:rsidP="00E56ED9">
      <w:pPr>
        <w:tabs>
          <w:tab w:val="num" w:pos="0"/>
          <w:tab w:val="left" w:pos="1134"/>
        </w:tabs>
        <w:ind w:firstLine="567"/>
        <w:jc w:val="both"/>
      </w:pPr>
      <w:r w:rsidRPr="009D1D7B">
        <w:t>-возможных неблагоприятных для Заказчика последствий выполнения его указаний о способе исполнения услуги;</w:t>
      </w:r>
    </w:p>
    <w:p w14:paraId="5F87B986" w14:textId="77777777" w:rsidR="003453AB" w:rsidRPr="009D1D7B" w:rsidRDefault="003453AB" w:rsidP="00E56ED9">
      <w:pPr>
        <w:tabs>
          <w:tab w:val="num" w:pos="0"/>
          <w:tab w:val="left" w:pos="1134"/>
        </w:tabs>
        <w:ind w:firstLine="567"/>
        <w:jc w:val="both"/>
      </w:pPr>
      <w:r w:rsidRPr="009D1D7B">
        <w:t>-иных обстоятельств, угрожающих годности или прочности результатов оказываемой услуги либо создающих невозможность ее завершения в срок.</w:t>
      </w:r>
    </w:p>
    <w:p w14:paraId="74E53AD2" w14:textId="77777777" w:rsidR="003453AB" w:rsidRPr="009D1D7B" w:rsidRDefault="003453AB" w:rsidP="00E56ED9">
      <w:pPr>
        <w:numPr>
          <w:ilvl w:val="2"/>
          <w:numId w:val="46"/>
        </w:numPr>
        <w:tabs>
          <w:tab w:val="num" w:pos="0"/>
          <w:tab w:val="left" w:pos="1134"/>
        </w:tabs>
        <w:ind w:left="0" w:firstLine="567"/>
        <w:jc w:val="both"/>
      </w:pPr>
      <w:r w:rsidRPr="009D1D7B">
        <w:t xml:space="preserve"> В случае возникновения обстоятельств, замедляющих ход оказания услуг или делающих дальнейшее продолжение оказания услуг невозможным, немедленно поставить об этом в известность Заказчика;</w:t>
      </w:r>
    </w:p>
    <w:p w14:paraId="190E6EC5" w14:textId="77777777" w:rsidR="003453AB" w:rsidRPr="009D1D7B" w:rsidRDefault="003453AB" w:rsidP="00E56ED9">
      <w:pPr>
        <w:numPr>
          <w:ilvl w:val="2"/>
          <w:numId w:val="46"/>
        </w:numPr>
        <w:tabs>
          <w:tab w:val="num" w:pos="0"/>
          <w:tab w:val="left" w:pos="1134"/>
        </w:tabs>
        <w:ind w:left="0" w:firstLine="567"/>
        <w:jc w:val="both"/>
      </w:pPr>
      <w:r w:rsidRPr="009D1D7B">
        <w:t xml:space="preserve"> Назначить к моменту подписания настоящего договора и предоставить контактные данные на ответственное лицо, который обязан обеспечить ежедневное оперативное информационное и иное взаимодействие с ответственным лицом Заказчика по вопросам исполнения Договора, участвовать в проверке качества работ по  требованию Заказчика,  а также принимать претензии, замечания, заявки, подписывать акты и прочую документацию, связанную с исполнением настоящего Договора, кроме Акта приемки оказания услуг, а также платежных документов.</w:t>
      </w:r>
    </w:p>
    <w:p w14:paraId="59BC455F" w14:textId="77777777" w:rsidR="003453AB" w:rsidRPr="009D1D7B" w:rsidRDefault="003453AB" w:rsidP="00E56ED9">
      <w:pPr>
        <w:numPr>
          <w:ilvl w:val="1"/>
          <w:numId w:val="46"/>
        </w:numPr>
        <w:tabs>
          <w:tab w:val="num" w:pos="0"/>
          <w:tab w:val="left" w:pos="1134"/>
        </w:tabs>
        <w:ind w:left="0" w:firstLine="567"/>
        <w:jc w:val="both"/>
      </w:pPr>
      <w:r w:rsidRPr="009D1D7B">
        <w:t>Заказчик обязуется:</w:t>
      </w:r>
    </w:p>
    <w:p w14:paraId="26BE2421" w14:textId="77777777" w:rsidR="003453AB" w:rsidRPr="009D1D7B" w:rsidRDefault="003453AB" w:rsidP="00E56ED9">
      <w:pPr>
        <w:numPr>
          <w:ilvl w:val="2"/>
          <w:numId w:val="46"/>
        </w:numPr>
        <w:tabs>
          <w:tab w:val="num" w:pos="0"/>
          <w:tab w:val="left" w:pos="1134"/>
        </w:tabs>
        <w:ind w:left="0" w:firstLine="567"/>
        <w:jc w:val="both"/>
      </w:pPr>
      <w:r w:rsidRPr="009D1D7B">
        <w:t>Оплатить Исполнителю услуги, являющиеся предметом настоящего Договора, в порядке и на условиях, предусмотренных п.2.3. настоящего Договора.</w:t>
      </w:r>
    </w:p>
    <w:p w14:paraId="677CDEED" w14:textId="77777777" w:rsidR="003453AB" w:rsidRPr="009D1D7B" w:rsidRDefault="003453AB" w:rsidP="00E56ED9">
      <w:pPr>
        <w:numPr>
          <w:ilvl w:val="2"/>
          <w:numId w:val="46"/>
        </w:numPr>
        <w:tabs>
          <w:tab w:val="num" w:pos="0"/>
          <w:tab w:val="left" w:pos="1134"/>
        </w:tabs>
        <w:ind w:left="0" w:firstLine="567"/>
        <w:jc w:val="both"/>
      </w:pPr>
      <w:r w:rsidRPr="009D1D7B">
        <w:t>Принять оказанные услуги в порядке, предусмотренном настоящим Договором.</w:t>
      </w:r>
    </w:p>
    <w:p w14:paraId="3C811B3D" w14:textId="77777777" w:rsidR="003453AB" w:rsidRPr="009D1D7B" w:rsidRDefault="003453AB" w:rsidP="00E56ED9">
      <w:pPr>
        <w:numPr>
          <w:ilvl w:val="1"/>
          <w:numId w:val="46"/>
        </w:numPr>
        <w:tabs>
          <w:tab w:val="num" w:pos="0"/>
          <w:tab w:val="left" w:pos="1134"/>
        </w:tabs>
        <w:ind w:left="0" w:firstLine="567"/>
        <w:jc w:val="both"/>
      </w:pPr>
      <w:r w:rsidRPr="009D1D7B">
        <w:t>Права Заказчика:</w:t>
      </w:r>
    </w:p>
    <w:p w14:paraId="3FFED7A4" w14:textId="77777777" w:rsidR="003453AB" w:rsidRPr="009D1D7B" w:rsidRDefault="003453AB" w:rsidP="00E56ED9">
      <w:pPr>
        <w:numPr>
          <w:ilvl w:val="2"/>
          <w:numId w:val="46"/>
        </w:numPr>
        <w:tabs>
          <w:tab w:val="num" w:pos="0"/>
          <w:tab w:val="left" w:pos="1134"/>
        </w:tabs>
        <w:ind w:left="0" w:firstLine="567"/>
        <w:jc w:val="both"/>
      </w:pPr>
      <w:r w:rsidRPr="009D1D7B">
        <w:t xml:space="preserve">Заказчик проверяет ход и качество услуги, выполняемой Исполнителем, устанавливает график и порядок исполнения работ, обеспечивает руководство Персоналом Исполнителя, для чего назначает ответственного руководителя из своих сотрудников. </w:t>
      </w:r>
    </w:p>
    <w:p w14:paraId="2EA3784F" w14:textId="77777777" w:rsidR="003453AB" w:rsidRPr="009D1D7B" w:rsidRDefault="003453AB" w:rsidP="00E56ED9">
      <w:pPr>
        <w:numPr>
          <w:ilvl w:val="2"/>
          <w:numId w:val="46"/>
        </w:numPr>
        <w:tabs>
          <w:tab w:val="num" w:pos="0"/>
          <w:tab w:val="left" w:pos="1134"/>
        </w:tabs>
        <w:ind w:left="0" w:firstLine="567"/>
        <w:jc w:val="both"/>
      </w:pPr>
      <w:r w:rsidRPr="009D1D7B">
        <w:t>Если во время оказания услуги станет очевидным, что она не будет выполнена надлежащим образом, Заказчик вправе предъявить претензию и назначить Исполнителю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14:paraId="504B3E59" w14:textId="77777777" w:rsidR="003453AB" w:rsidRPr="009D1D7B" w:rsidRDefault="003453AB" w:rsidP="003453AB">
      <w:pPr>
        <w:numPr>
          <w:ilvl w:val="2"/>
          <w:numId w:val="46"/>
        </w:numPr>
        <w:tabs>
          <w:tab w:val="num" w:pos="0"/>
          <w:tab w:val="num" w:pos="852"/>
          <w:tab w:val="left" w:pos="1134"/>
        </w:tabs>
        <w:spacing w:after="200" w:line="276" w:lineRule="auto"/>
        <w:ind w:left="0" w:firstLine="567"/>
        <w:jc w:val="both"/>
      </w:pPr>
      <w:r w:rsidRPr="009D1D7B">
        <w:t>В случае если у Заказчика имеются претензии к Персоналу Исполнителя (нарушение трудовой дисциплины, низкая квалификация и т.п.), он письменно извещает об этом Исполнителя для принятия мер по устранения нарушений обязательств.</w:t>
      </w:r>
    </w:p>
    <w:p w14:paraId="71A3B964" w14:textId="77777777" w:rsidR="003453AB" w:rsidRPr="009D1D7B" w:rsidRDefault="003453AB" w:rsidP="003453AB">
      <w:pPr>
        <w:ind w:right="-5" w:firstLine="567"/>
        <w:jc w:val="both"/>
      </w:pPr>
      <w:r w:rsidRPr="009D1D7B">
        <w:t>4.3.4. Все претензии Заказчика по качеству оказанных услуг оформляются в виде Акта с указанием выявленных недостатков, срока и порядка их устранения.</w:t>
      </w:r>
    </w:p>
    <w:p w14:paraId="310C2219" w14:textId="77777777" w:rsidR="003453AB" w:rsidRPr="009D1D7B" w:rsidRDefault="003453AB" w:rsidP="003453AB">
      <w:pPr>
        <w:ind w:right="-5" w:firstLine="567"/>
        <w:jc w:val="both"/>
      </w:pPr>
      <w:r w:rsidRPr="009D1D7B">
        <w:t>4.3.5. Все обоснованные претензии и замечания по качеству Услуг устраняются в сроки и порядке, оговоренном в Акте, подписанном уполномоченными представителями Сторон.</w:t>
      </w:r>
    </w:p>
    <w:p w14:paraId="3984DACB" w14:textId="77777777" w:rsidR="003453AB" w:rsidRPr="009D1D7B" w:rsidRDefault="003453AB" w:rsidP="003453AB">
      <w:pPr>
        <w:ind w:right="-5" w:firstLine="567"/>
        <w:jc w:val="both"/>
      </w:pPr>
      <w:r w:rsidRPr="009D1D7B">
        <w:t>4.3.6. В случае своевременного и качественного устранения недостатков Стороны составляют Акт устранения недостатков, который подписывается ответственными представителями Сторон.</w:t>
      </w:r>
    </w:p>
    <w:p w14:paraId="38CA830D" w14:textId="77777777" w:rsidR="003453AB" w:rsidRPr="009D1D7B" w:rsidRDefault="003453AB" w:rsidP="003453AB">
      <w:pPr>
        <w:ind w:right="-5" w:firstLine="567"/>
        <w:jc w:val="both"/>
      </w:pPr>
      <w:r w:rsidRPr="009D1D7B">
        <w:lastRenderedPageBreak/>
        <w:t>4.3.7. В случае не обоснованного отсутствия сотрудника Исполнителя на объекте Заказчика в течение 1 часа после установленного времени оказания услуг, а также неоказания или ненадлежащего (некачественного) оказания услуг по настоящему Договору, Стороны составляют Акт о факте ненадлежащего оказания услуг.</w:t>
      </w:r>
    </w:p>
    <w:p w14:paraId="4C125360" w14:textId="77777777" w:rsidR="003453AB" w:rsidRPr="009D1D7B" w:rsidRDefault="003453AB" w:rsidP="003453AB">
      <w:pPr>
        <w:ind w:right="-5" w:firstLine="567"/>
        <w:jc w:val="both"/>
      </w:pPr>
      <w:r w:rsidRPr="009D1D7B">
        <w:t>На основании акта Заказчик исключает из оперативной площади, указываемой в акте приемки оказания услуг площадь помещений, в отношении которых было установлено нарушение обязательств по Договору со стороны Исполнителя. Стоимость услуг за отчетный период пересчитывается в соответствии с фактически оказанным объемом услуг.</w:t>
      </w:r>
    </w:p>
    <w:p w14:paraId="761578EA" w14:textId="77777777" w:rsidR="003453AB" w:rsidRPr="009D1D7B" w:rsidRDefault="003453AB" w:rsidP="003453AB">
      <w:pPr>
        <w:ind w:right="-5" w:firstLine="567"/>
        <w:jc w:val="both"/>
      </w:pPr>
      <w:r w:rsidRPr="009D1D7B">
        <w:t>4.4. При исполнении настоящего Договора не допускается перемена Исполнителя, за исключением случаев, если новый Исполнитель является правопреемником вследствие реорганизации юридического лица в форме преобразования, слияния или присоединения.</w:t>
      </w:r>
    </w:p>
    <w:p w14:paraId="30CCB08E" w14:textId="77777777" w:rsidR="003453AB" w:rsidRPr="009D1D7B" w:rsidRDefault="003453AB" w:rsidP="003453AB">
      <w:pPr>
        <w:ind w:right="-5" w:firstLine="567"/>
        <w:jc w:val="both"/>
      </w:pPr>
    </w:p>
    <w:p w14:paraId="379E01B1" w14:textId="77777777" w:rsidR="003453AB" w:rsidRPr="009D1D7B" w:rsidRDefault="003453AB" w:rsidP="003453AB">
      <w:pPr>
        <w:ind w:right="-5" w:firstLine="567"/>
        <w:jc w:val="center"/>
        <w:rPr>
          <w:b/>
        </w:rPr>
      </w:pPr>
      <w:r w:rsidRPr="009D1D7B">
        <w:rPr>
          <w:b/>
          <w:lang w:val="en-US"/>
        </w:rPr>
        <w:t>V</w:t>
      </w:r>
      <w:r w:rsidRPr="009D1D7B">
        <w:rPr>
          <w:b/>
        </w:rPr>
        <w:t>. Порядок приёмки оказанных услуг</w:t>
      </w:r>
    </w:p>
    <w:p w14:paraId="43B3AF6E" w14:textId="77777777" w:rsidR="003453AB" w:rsidRPr="009D1D7B" w:rsidRDefault="003453AB" w:rsidP="003453AB">
      <w:pPr>
        <w:ind w:firstLine="567"/>
        <w:jc w:val="both"/>
      </w:pPr>
      <w:r w:rsidRPr="009D1D7B">
        <w:t>5.1. Факт оказания услуг оформляется</w:t>
      </w:r>
      <w:r w:rsidRPr="009D1D7B">
        <w:rPr>
          <w:iCs/>
        </w:rPr>
        <w:t xml:space="preserve"> актом приемки </w:t>
      </w:r>
      <w:r w:rsidRPr="009D1D7B">
        <w:t>оказанных услуг по форме согласно приложения №2 к настоящему Договору.</w:t>
      </w:r>
    </w:p>
    <w:p w14:paraId="5F5DD76A" w14:textId="16E0F118" w:rsidR="003453AB" w:rsidRPr="009D1D7B" w:rsidRDefault="003453AB" w:rsidP="003453AB">
      <w:pPr>
        <w:ind w:firstLine="567"/>
        <w:jc w:val="both"/>
      </w:pPr>
      <w:r w:rsidRPr="009D1D7B">
        <w:t>5.2. Объем фактически оказанных услуг устанавливается в соответствии с техническим заданием, согласно Приложения №1 к настоящему договору, с учетом актов о ненадлежащем оказании услуг, претензий, прочих обстоятельств, влияющих на об</w:t>
      </w:r>
      <w:r w:rsidR="00701253" w:rsidRPr="009D1D7B">
        <w:t>ъ</w:t>
      </w:r>
      <w:r w:rsidRPr="009D1D7B">
        <w:t>ем оказанных услуг за отчетный период.</w:t>
      </w:r>
    </w:p>
    <w:p w14:paraId="2E1DF026" w14:textId="77777777" w:rsidR="003453AB" w:rsidRPr="009D1D7B" w:rsidRDefault="003453AB" w:rsidP="003453AB">
      <w:pPr>
        <w:ind w:right="-5" w:firstLine="567"/>
        <w:jc w:val="both"/>
      </w:pPr>
      <w:r w:rsidRPr="009D1D7B">
        <w:t>5.3. Для проверки соответствия качества</w:t>
      </w:r>
      <w:r w:rsidR="00E56ED9" w:rsidRPr="009D1D7B">
        <w:t xml:space="preserve"> </w:t>
      </w:r>
      <w:r w:rsidRPr="009D1D7B">
        <w:t xml:space="preserve">выполненных услуг, установленных настоящим Договором, «Заказчик» имеет право привлекать независимых экспертов в соответствии с действующим законодательством Российской Федерации. </w:t>
      </w:r>
    </w:p>
    <w:p w14:paraId="4D92B832" w14:textId="77777777" w:rsidR="003453AB" w:rsidRPr="009D1D7B" w:rsidRDefault="003453AB" w:rsidP="003453AB">
      <w:pPr>
        <w:ind w:right="-5" w:firstLine="567"/>
        <w:jc w:val="both"/>
      </w:pPr>
      <w:r w:rsidRPr="009D1D7B">
        <w:t>5.4. Некачественное исполнение услуг считается невыполненным.</w:t>
      </w:r>
    </w:p>
    <w:p w14:paraId="10B14091" w14:textId="77777777" w:rsidR="003453AB" w:rsidRPr="009D1D7B" w:rsidRDefault="003453AB" w:rsidP="003453AB">
      <w:pPr>
        <w:ind w:right="-5" w:firstLine="567"/>
        <w:jc w:val="center"/>
        <w:rPr>
          <w:b/>
        </w:rPr>
      </w:pPr>
    </w:p>
    <w:p w14:paraId="7B06AB73" w14:textId="77777777" w:rsidR="003453AB" w:rsidRPr="009D1D7B" w:rsidRDefault="003453AB" w:rsidP="003453AB">
      <w:pPr>
        <w:ind w:right="-5" w:firstLine="567"/>
        <w:jc w:val="center"/>
        <w:rPr>
          <w:b/>
        </w:rPr>
      </w:pPr>
      <w:r w:rsidRPr="009D1D7B">
        <w:rPr>
          <w:b/>
          <w:lang w:val="en-US"/>
        </w:rPr>
        <w:t>VI</w:t>
      </w:r>
      <w:r w:rsidRPr="009D1D7B">
        <w:rPr>
          <w:b/>
        </w:rPr>
        <w:t>. Ответственность Сторон</w:t>
      </w:r>
    </w:p>
    <w:p w14:paraId="49EC647F" w14:textId="77777777" w:rsidR="003453AB" w:rsidRPr="009D1D7B" w:rsidRDefault="003453AB" w:rsidP="003453AB">
      <w:pPr>
        <w:ind w:right="-5" w:firstLine="567"/>
        <w:jc w:val="both"/>
      </w:pPr>
      <w:r w:rsidRPr="009D1D7B">
        <w:t>6.1. За нарушение принятых по настоящему Договору обязательств, Стороны несут ответственность в соответствии с действующим законодательством Российской Федерации.</w:t>
      </w:r>
    </w:p>
    <w:p w14:paraId="0CD83096" w14:textId="77777777" w:rsidR="003453AB" w:rsidRPr="009D1D7B" w:rsidRDefault="003453AB" w:rsidP="003453AB">
      <w:pPr>
        <w:widowControl w:val="0"/>
        <w:autoSpaceDE w:val="0"/>
        <w:autoSpaceDN w:val="0"/>
        <w:adjustRightInd w:val="0"/>
        <w:ind w:right="-5" w:firstLine="567"/>
        <w:jc w:val="both"/>
      </w:pPr>
      <w:r w:rsidRPr="009D1D7B">
        <w:t xml:space="preserve">6.2.  Исполнитель несет ответственность за ненадлежащее взаимодействие с Заказчиком, в части ненадлежащего предоставления сведений, уведомлений об изменениях, связанных с исполнением настоящего Договора (смена персонала, изменение времени оказания услуг, непредоставление медицинских и прочих документов на персонал), ненадлежащего оперативного взаимодействия (отсутствие ответственного лица по Договору, ненаправление либо несвоевременное направление представителя Исполнителя для участия в проверке качества оказанных услуг, несвоевременная замена персонала по требованию Заказчика) в виде штрафа в размере 2500 рублей за каждый факт, установленный Заказчиком на основании направленной претензии. </w:t>
      </w:r>
    </w:p>
    <w:p w14:paraId="5CCC92CD" w14:textId="77777777" w:rsidR="003453AB" w:rsidRPr="009D1D7B" w:rsidRDefault="003453AB" w:rsidP="003453AB">
      <w:pPr>
        <w:widowControl w:val="0"/>
        <w:autoSpaceDE w:val="0"/>
        <w:autoSpaceDN w:val="0"/>
        <w:adjustRightInd w:val="0"/>
        <w:ind w:right="-5" w:firstLine="567"/>
        <w:jc w:val="both"/>
      </w:pPr>
      <w:r w:rsidRPr="009D1D7B">
        <w:t>6.2.1. Исполнитель несет ответственность за несоответствие квалификации предоставляемого Персонала требованиям Заказчика. При предъявлении Заказчиком обоснованной претензии Исполнитель обязан заменить своего специалиста.</w:t>
      </w:r>
    </w:p>
    <w:p w14:paraId="2F28B809" w14:textId="77777777" w:rsidR="003453AB" w:rsidRPr="009D1D7B" w:rsidRDefault="003453AB" w:rsidP="003453AB">
      <w:pPr>
        <w:widowControl w:val="0"/>
        <w:autoSpaceDE w:val="0"/>
        <w:autoSpaceDN w:val="0"/>
        <w:adjustRightInd w:val="0"/>
        <w:ind w:right="-5" w:firstLine="567"/>
        <w:jc w:val="both"/>
      </w:pPr>
      <w:r w:rsidRPr="009D1D7B">
        <w:t>6.3. Заказчик несет ответственность за своевременную оплату услуг Исполнителя и в случае нарушения п. 2.2 договора уплачивает Исп</w:t>
      </w:r>
      <w:r w:rsidR="00930ABF" w:rsidRPr="009D1D7B">
        <w:t>олнителю неустойку в размере 0,01</w:t>
      </w:r>
      <w:r w:rsidRPr="009D1D7B">
        <w:t xml:space="preserve">% за каждый день просрочки. </w:t>
      </w:r>
    </w:p>
    <w:p w14:paraId="48290AE2" w14:textId="77777777" w:rsidR="003453AB" w:rsidRPr="009D1D7B" w:rsidRDefault="003453AB" w:rsidP="003453AB">
      <w:pPr>
        <w:widowControl w:val="0"/>
        <w:autoSpaceDE w:val="0"/>
        <w:autoSpaceDN w:val="0"/>
        <w:adjustRightInd w:val="0"/>
        <w:ind w:right="-5" w:firstLine="567"/>
        <w:jc w:val="both"/>
      </w:pPr>
      <w:r w:rsidRPr="009D1D7B">
        <w:t>6.4. За несвоевременное предоставление Исполнителем Персонала Заказчик вправе расторгнуть настоящий договор в одностороннем порядке.</w:t>
      </w:r>
    </w:p>
    <w:p w14:paraId="6993633B" w14:textId="77777777" w:rsidR="003453AB" w:rsidRPr="009D1D7B" w:rsidRDefault="003453AB" w:rsidP="003453AB">
      <w:pPr>
        <w:widowControl w:val="0"/>
        <w:autoSpaceDE w:val="0"/>
        <w:autoSpaceDN w:val="0"/>
        <w:adjustRightInd w:val="0"/>
        <w:ind w:right="-5" w:firstLine="567"/>
        <w:jc w:val="both"/>
      </w:pPr>
      <w:r w:rsidRPr="009D1D7B">
        <w:t>6.4. Уплата неустойки (штрафа, пеней) не освобождает Стороны от выполнения лежащих на них обязательств по настоящему Договору или устранения нарушений.</w:t>
      </w:r>
    </w:p>
    <w:p w14:paraId="5652B42F" w14:textId="77777777" w:rsidR="003453AB" w:rsidRPr="009D1D7B" w:rsidRDefault="003453AB" w:rsidP="003453AB">
      <w:pPr>
        <w:widowControl w:val="0"/>
        <w:autoSpaceDE w:val="0"/>
        <w:autoSpaceDN w:val="0"/>
        <w:adjustRightInd w:val="0"/>
        <w:ind w:right="-5" w:firstLine="567"/>
        <w:jc w:val="both"/>
      </w:pPr>
      <w:r w:rsidRPr="009D1D7B">
        <w:t>6.5. Исполнитель несет ответственность за качество оказанных услуг в соответствии с законодательством РФ.</w:t>
      </w:r>
    </w:p>
    <w:p w14:paraId="3DD7628A" w14:textId="77777777" w:rsidR="003453AB" w:rsidRPr="009D1D7B" w:rsidRDefault="003453AB" w:rsidP="003453AB">
      <w:pPr>
        <w:widowControl w:val="0"/>
        <w:autoSpaceDE w:val="0"/>
        <w:autoSpaceDN w:val="0"/>
        <w:adjustRightInd w:val="0"/>
        <w:ind w:right="-5" w:firstLine="567"/>
        <w:jc w:val="both"/>
      </w:pPr>
      <w:r w:rsidRPr="009D1D7B">
        <w:t>6.6.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0AEC1E74" w14:textId="77777777" w:rsidR="003453AB" w:rsidRPr="009D1D7B" w:rsidRDefault="003453AB" w:rsidP="003453AB">
      <w:pPr>
        <w:ind w:right="-5" w:firstLine="567"/>
        <w:jc w:val="center"/>
        <w:rPr>
          <w:b/>
        </w:rPr>
      </w:pPr>
    </w:p>
    <w:p w14:paraId="1F590536" w14:textId="77777777" w:rsidR="003453AB" w:rsidRPr="009D1D7B" w:rsidRDefault="003453AB" w:rsidP="003453AB">
      <w:pPr>
        <w:ind w:right="-5" w:firstLine="567"/>
        <w:jc w:val="center"/>
        <w:rPr>
          <w:b/>
        </w:rPr>
      </w:pPr>
      <w:r w:rsidRPr="009D1D7B">
        <w:rPr>
          <w:b/>
          <w:lang w:val="en-US"/>
        </w:rPr>
        <w:lastRenderedPageBreak/>
        <w:t>VII</w:t>
      </w:r>
      <w:r w:rsidRPr="009D1D7B">
        <w:rPr>
          <w:b/>
        </w:rPr>
        <w:t>. Действие обстоятельств непреодолимой силы</w:t>
      </w:r>
    </w:p>
    <w:p w14:paraId="35299D84" w14:textId="77777777" w:rsidR="003453AB" w:rsidRPr="009D1D7B" w:rsidRDefault="003453AB" w:rsidP="003453AB">
      <w:pPr>
        <w:ind w:right="-5" w:firstLine="567"/>
        <w:jc w:val="center"/>
        <w:rPr>
          <w:b/>
        </w:rPr>
      </w:pPr>
    </w:p>
    <w:p w14:paraId="188CB3F0" w14:textId="77777777" w:rsidR="003453AB" w:rsidRPr="009D1D7B" w:rsidRDefault="003453AB" w:rsidP="003453AB">
      <w:pPr>
        <w:ind w:right="-5" w:firstLine="567"/>
        <w:jc w:val="both"/>
      </w:pPr>
      <w:r w:rsidRPr="009D1D7B">
        <w:t>7.1. Ни одна из Сторон не несёт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и стихийные бедствия, а также издание актов государственных органов.</w:t>
      </w:r>
    </w:p>
    <w:p w14:paraId="68DFAFA3" w14:textId="77777777" w:rsidR="003453AB" w:rsidRPr="009D1D7B" w:rsidRDefault="003453AB" w:rsidP="003453AB">
      <w:pPr>
        <w:ind w:right="-5" w:firstLine="567"/>
        <w:jc w:val="both"/>
      </w:pPr>
      <w:r w:rsidRPr="009D1D7B">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6861FBEB" w14:textId="77777777" w:rsidR="003453AB" w:rsidRPr="009D1D7B" w:rsidRDefault="003453AB" w:rsidP="003453AB">
      <w:pPr>
        <w:ind w:right="-5" w:firstLine="567"/>
        <w:jc w:val="both"/>
      </w:pPr>
      <w:r w:rsidRPr="009D1D7B">
        <w:t>7.3.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14:paraId="120A624E" w14:textId="77777777" w:rsidR="003453AB" w:rsidRPr="009D1D7B" w:rsidRDefault="003453AB" w:rsidP="003453AB">
      <w:pPr>
        <w:ind w:right="-5" w:firstLine="567"/>
        <w:jc w:val="both"/>
      </w:pPr>
    </w:p>
    <w:p w14:paraId="336A0E72" w14:textId="3A574160" w:rsidR="003453AB" w:rsidRPr="009D1D7B" w:rsidRDefault="003453AB" w:rsidP="003453AB">
      <w:pPr>
        <w:ind w:firstLine="567"/>
        <w:jc w:val="center"/>
        <w:rPr>
          <w:rFonts w:eastAsia="Calibri"/>
          <w:b/>
          <w:lang w:eastAsia="en-US"/>
        </w:rPr>
      </w:pPr>
      <w:r w:rsidRPr="009D1D7B">
        <w:rPr>
          <w:rFonts w:eastAsia="Calibri"/>
          <w:b/>
          <w:lang w:eastAsia="en-US"/>
        </w:rPr>
        <w:t>VIII.  Обеспечение исполнения обязательств по Договору</w:t>
      </w:r>
    </w:p>
    <w:p w14:paraId="0C6CB0BA" w14:textId="2876088A" w:rsidR="00701253" w:rsidRPr="009D1D7B" w:rsidRDefault="00701253" w:rsidP="00701253">
      <w:pPr>
        <w:ind w:firstLine="567"/>
        <w:jc w:val="both"/>
        <w:rPr>
          <w:rFonts w:eastAsia="Calibri"/>
          <w:bCs/>
          <w:lang w:eastAsia="en-US"/>
        </w:rPr>
      </w:pPr>
      <w:r w:rsidRPr="009D1D7B">
        <w:rPr>
          <w:rFonts w:eastAsia="Calibri"/>
          <w:bCs/>
          <w:lang w:eastAsia="en-US"/>
        </w:rPr>
        <w:t>8.1. Обеспечение исполнения договора предоставляется следующими способами:</w:t>
      </w:r>
    </w:p>
    <w:p w14:paraId="40C47F13" w14:textId="77777777" w:rsidR="00701253" w:rsidRPr="009D1D7B" w:rsidRDefault="00701253" w:rsidP="00701253">
      <w:pPr>
        <w:ind w:firstLine="567"/>
        <w:jc w:val="both"/>
        <w:rPr>
          <w:rFonts w:eastAsia="Calibri"/>
          <w:bCs/>
          <w:lang w:eastAsia="en-US"/>
        </w:rPr>
      </w:pPr>
      <w:r w:rsidRPr="009D1D7B">
        <w:rPr>
          <w:rFonts w:eastAsia="Calibri"/>
          <w:bCs/>
          <w:lang w:eastAsia="en-US"/>
        </w:rPr>
        <w:t xml:space="preserve">– банковская гарантия, составленная с учетом требований статей 368 – 378 Гражданского кодекса РФ, </w:t>
      </w:r>
    </w:p>
    <w:p w14:paraId="4073E58E" w14:textId="4D4BDBE3" w:rsidR="00701253" w:rsidRPr="009D1D7B" w:rsidRDefault="00701253" w:rsidP="00701253">
      <w:pPr>
        <w:ind w:firstLine="567"/>
        <w:jc w:val="both"/>
        <w:rPr>
          <w:rFonts w:eastAsia="Calibri"/>
          <w:bCs/>
          <w:lang w:eastAsia="en-US"/>
        </w:rPr>
      </w:pPr>
      <w:r w:rsidRPr="009D1D7B">
        <w:rPr>
          <w:rFonts w:eastAsia="Calibri"/>
          <w:bCs/>
          <w:lang w:eastAsia="en-US"/>
        </w:rPr>
        <w:t>– внесение денежных средств на счет Заказчика.</w:t>
      </w:r>
    </w:p>
    <w:p w14:paraId="06B90987" w14:textId="500A3720"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bCs/>
          <w:lang w:eastAsia="en-US"/>
        </w:rPr>
        <w:t>8.</w:t>
      </w:r>
      <w:r w:rsidR="00701253" w:rsidRPr="009D1D7B">
        <w:rPr>
          <w:rFonts w:eastAsia="Calibri"/>
          <w:bCs/>
          <w:lang w:eastAsia="en-US"/>
        </w:rPr>
        <w:t>2</w:t>
      </w:r>
      <w:r w:rsidRPr="009D1D7B">
        <w:rPr>
          <w:rFonts w:eastAsia="Calibri"/>
          <w:bCs/>
          <w:lang w:eastAsia="en-US"/>
        </w:rPr>
        <w:t xml:space="preserve">. </w:t>
      </w:r>
      <w:r w:rsidRPr="009D1D7B">
        <w:rPr>
          <w:rFonts w:eastAsia="Calibri"/>
          <w:lang w:eastAsia="en-US"/>
        </w:rPr>
        <w:t>Размер обеспечения исполнения договора: ____</w:t>
      </w:r>
      <w:r w:rsidRPr="009D1D7B">
        <w:rPr>
          <w:rFonts w:eastAsia="Calibri"/>
          <w:bCs/>
          <w:lang w:eastAsia="en-US"/>
        </w:rPr>
        <w:t xml:space="preserve"> (_______________) процентов от </w:t>
      </w:r>
      <w:r w:rsidRPr="009D1D7B">
        <w:rPr>
          <w:rFonts w:eastAsia="Calibri"/>
          <w:lang w:eastAsia="en-US"/>
        </w:rPr>
        <w:t>начальной (максимальной) цены договора, что составляет ____________________ рублей и  перечисляется на расчетный счет Заказчика по реквизитам:</w:t>
      </w:r>
    </w:p>
    <w:p w14:paraId="03AF38EB"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Наименование АО «Якутский хлебокомбинат»</w:t>
      </w:r>
    </w:p>
    <w:p w14:paraId="74273DAD"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 xml:space="preserve">Адрес Республика Саха (Якутия) г. Якутск </w:t>
      </w:r>
    </w:p>
    <w:p w14:paraId="2075F96E"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ул. Очиченко, д. 17 тел 8(4112) 459-001, 459-456 (факс)</w:t>
      </w:r>
    </w:p>
    <w:p w14:paraId="68EEB3DF"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ИНН 1435071552</w:t>
      </w:r>
    </w:p>
    <w:p w14:paraId="287753B8"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КПП 143501001</w:t>
      </w:r>
    </w:p>
    <w:p w14:paraId="04D38E4B"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ОГРН 1051402161656</w:t>
      </w:r>
    </w:p>
    <w:p w14:paraId="43067B8F"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В банке - АКБ «Алмазэргиэнбанк» ОАО г.Якутск</w:t>
      </w:r>
    </w:p>
    <w:p w14:paraId="6ABEEC25"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р/счет 40702.810.1.00000000494</w:t>
      </w:r>
    </w:p>
    <w:p w14:paraId="3976476B"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к/счет 30101810300000000770</w:t>
      </w:r>
    </w:p>
    <w:p w14:paraId="099EB701"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БИК 049805770</w:t>
      </w:r>
    </w:p>
    <w:p w14:paraId="28DF60C1"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Факт внесения Исполнител</w:t>
      </w:r>
      <w:r w:rsidR="00E56ED9" w:rsidRPr="009D1D7B">
        <w:rPr>
          <w:rFonts w:eastAsia="Calibri"/>
          <w:lang w:eastAsia="en-US"/>
        </w:rPr>
        <w:t>ем</w:t>
      </w:r>
      <w:r w:rsidRPr="009D1D7B">
        <w:rPr>
          <w:rFonts w:eastAsia="Calibri"/>
          <w:lang w:eastAsia="en-US"/>
        </w:rPr>
        <w:t xml:space="preserve"> денежных средств в качестве обеспечения исполнения договора подтверждается платежным поручением, подтверждающим перечисление денежных средств в качестве обеспечения заявки, или копией такого поручения. В платежном поручении в графе «Назначение платежа» указывается: «Средства, вносимые в качестве обеспечения исполнения договора, заключаемого по итогам закупки № _______</w:t>
      </w:r>
      <w:r w:rsidR="00E721B8" w:rsidRPr="009D1D7B">
        <w:rPr>
          <w:rFonts w:eastAsia="Calibri"/>
          <w:lang w:eastAsia="en-US"/>
        </w:rPr>
        <w:t>__________ от _______________202</w:t>
      </w:r>
      <w:r w:rsidRPr="009D1D7B">
        <w:rPr>
          <w:rFonts w:eastAsia="Calibri"/>
          <w:lang w:eastAsia="en-US"/>
        </w:rPr>
        <w:t>__г.».</w:t>
      </w:r>
    </w:p>
    <w:p w14:paraId="1C8F9938" w14:textId="77777777" w:rsidR="003453AB" w:rsidRPr="009D1D7B" w:rsidRDefault="003453AB" w:rsidP="003453AB">
      <w:pPr>
        <w:keepNext/>
        <w:tabs>
          <w:tab w:val="left" w:pos="0"/>
          <w:tab w:val="left" w:pos="450"/>
        </w:tabs>
        <w:ind w:right="-261" w:firstLine="567"/>
        <w:jc w:val="both"/>
        <w:outlineLvl w:val="3"/>
        <w:rPr>
          <w:rFonts w:eastAsia="Calibri"/>
          <w:lang w:eastAsia="en-US"/>
        </w:rPr>
      </w:pPr>
      <w:r w:rsidRPr="009D1D7B">
        <w:rPr>
          <w:rFonts w:eastAsia="Calibri"/>
          <w:lang w:eastAsia="en-US"/>
        </w:rPr>
        <w:t>В этом случае обеспечение исполнения договора будет регулироваться положениями § 8 Главы 23 ГК РФ об обеспечительном платеже.</w:t>
      </w:r>
    </w:p>
    <w:p w14:paraId="4BF5A94C" w14:textId="79F94EA9" w:rsidR="003453AB" w:rsidRPr="009D1D7B" w:rsidRDefault="003453AB" w:rsidP="003453AB">
      <w:pPr>
        <w:widowControl w:val="0"/>
        <w:ind w:right="57" w:firstLine="567"/>
        <w:jc w:val="both"/>
        <w:rPr>
          <w:rFonts w:eastAsia="Calibri"/>
          <w:lang w:eastAsia="en-US"/>
        </w:rPr>
      </w:pPr>
      <w:r w:rsidRPr="009D1D7B">
        <w:rPr>
          <w:rFonts w:eastAsia="Calibri"/>
          <w:bCs/>
          <w:lang w:eastAsia="en-US"/>
        </w:rPr>
        <w:t>8.</w:t>
      </w:r>
      <w:r w:rsidR="00701253" w:rsidRPr="009D1D7B">
        <w:rPr>
          <w:rFonts w:eastAsia="Calibri"/>
          <w:bCs/>
          <w:lang w:eastAsia="en-US"/>
        </w:rPr>
        <w:t>3</w:t>
      </w:r>
      <w:r w:rsidRPr="009D1D7B">
        <w:rPr>
          <w:rFonts w:eastAsia="Calibri"/>
          <w:bCs/>
          <w:lang w:eastAsia="en-US"/>
        </w:rPr>
        <w:t xml:space="preserve">.  </w:t>
      </w:r>
      <w:r w:rsidRPr="009D1D7B">
        <w:rPr>
          <w:rFonts w:eastAsia="Calibri"/>
          <w:lang w:eastAsia="en-US"/>
        </w:rPr>
        <w:t>Договор заключается после предоставления Исполнителем обеспечения исполнения договора в соответствии с действующим законодательством и документацией о закупке.</w:t>
      </w:r>
    </w:p>
    <w:p w14:paraId="2A6CAC0A" w14:textId="2A7489D6" w:rsidR="003453AB" w:rsidRPr="009D1D7B" w:rsidRDefault="003453AB" w:rsidP="003453AB">
      <w:pPr>
        <w:widowControl w:val="0"/>
        <w:autoSpaceDE w:val="0"/>
        <w:ind w:firstLine="567"/>
        <w:jc w:val="both"/>
        <w:rPr>
          <w:rFonts w:eastAsia="Calibri"/>
          <w:lang w:eastAsia="en-US"/>
        </w:rPr>
      </w:pPr>
      <w:r w:rsidRPr="009D1D7B">
        <w:rPr>
          <w:rFonts w:eastAsia="Calibri"/>
          <w:bCs/>
          <w:lang w:eastAsia="en-US"/>
        </w:rPr>
        <w:t>8.</w:t>
      </w:r>
      <w:r w:rsidR="00701253" w:rsidRPr="009D1D7B">
        <w:rPr>
          <w:rFonts w:eastAsia="Calibri"/>
          <w:bCs/>
          <w:lang w:eastAsia="en-US"/>
        </w:rPr>
        <w:t>4</w:t>
      </w:r>
      <w:r w:rsidRPr="009D1D7B">
        <w:rPr>
          <w:rFonts w:eastAsia="Calibri"/>
          <w:bCs/>
          <w:lang w:eastAsia="en-US"/>
        </w:rPr>
        <w:t>.</w:t>
      </w:r>
      <w:r w:rsidRPr="009D1D7B">
        <w:rPr>
          <w:rFonts w:eastAsia="Calibri"/>
          <w:lang w:eastAsia="en-US"/>
        </w:rPr>
        <w:t xml:space="preserve"> В случае не предоставления Исполнителем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610D6E6" w14:textId="3718828C" w:rsidR="003453AB" w:rsidRPr="009D1D7B" w:rsidRDefault="003453AB" w:rsidP="003453AB">
      <w:pPr>
        <w:widowControl w:val="0"/>
        <w:ind w:firstLine="567"/>
        <w:jc w:val="both"/>
        <w:rPr>
          <w:rFonts w:eastAsia="Calibri"/>
          <w:lang w:eastAsia="en-US"/>
        </w:rPr>
      </w:pPr>
      <w:r w:rsidRPr="009D1D7B">
        <w:rPr>
          <w:rFonts w:eastAsia="Calibri"/>
          <w:bCs/>
          <w:lang w:eastAsia="en-US"/>
        </w:rPr>
        <w:t>8.</w:t>
      </w:r>
      <w:r w:rsidR="00701253" w:rsidRPr="009D1D7B">
        <w:rPr>
          <w:rFonts w:eastAsia="Calibri"/>
          <w:bCs/>
          <w:lang w:eastAsia="en-US"/>
        </w:rPr>
        <w:t>5</w:t>
      </w:r>
      <w:r w:rsidRPr="009D1D7B">
        <w:rPr>
          <w:rFonts w:eastAsia="Calibri"/>
          <w:bCs/>
          <w:lang w:eastAsia="en-US"/>
        </w:rPr>
        <w:t>.</w:t>
      </w:r>
      <w:r w:rsidRPr="009D1D7B">
        <w:rPr>
          <w:rFonts w:eastAsia="Calibri"/>
          <w:bCs/>
          <w:i/>
          <w:iCs/>
          <w:lang w:eastAsia="en-US"/>
        </w:rPr>
        <w:t xml:space="preserve"> </w:t>
      </w:r>
      <w:r w:rsidRPr="009D1D7B">
        <w:rPr>
          <w:rFonts w:eastAsia="Calibri"/>
          <w:lang w:eastAsia="en-US"/>
        </w:rPr>
        <w:t>При надлежащем выполнении Исполнителем всех обязательств по договору в соответствии с его условиями, полученное обеспечение возвращается Исполнителю после подписания сторонами акта приемки-сдачи оказанных услуг в течение 15 (пятнадцати) рабочих дней на основании письменного запроса Исполнителя о возврате такого обеспечения.</w:t>
      </w:r>
    </w:p>
    <w:p w14:paraId="6F10F22B" w14:textId="77777777" w:rsidR="003453AB" w:rsidRPr="009D1D7B" w:rsidRDefault="003453AB" w:rsidP="003453AB">
      <w:pPr>
        <w:widowControl w:val="0"/>
        <w:ind w:firstLine="567"/>
        <w:jc w:val="both"/>
        <w:rPr>
          <w:rFonts w:eastAsia="Calibri"/>
          <w:lang w:eastAsia="en-US"/>
        </w:rPr>
      </w:pPr>
      <w:r w:rsidRPr="009D1D7B">
        <w:rPr>
          <w:rFonts w:eastAsia="Calibri"/>
          <w:lang w:eastAsia="en-US"/>
        </w:rPr>
        <w:t>Предоставленное обеспечение должно обеспечивать следующие обязательства Исполнителя:</w:t>
      </w:r>
    </w:p>
    <w:p w14:paraId="782759CC" w14:textId="77777777" w:rsidR="003453AB" w:rsidRPr="009D1D7B" w:rsidRDefault="003453AB" w:rsidP="003453AB">
      <w:pPr>
        <w:widowControl w:val="0"/>
        <w:ind w:firstLine="567"/>
        <w:jc w:val="both"/>
        <w:rPr>
          <w:rFonts w:eastAsia="Calibri"/>
          <w:lang w:eastAsia="en-US"/>
        </w:rPr>
      </w:pPr>
      <w:r w:rsidRPr="009D1D7B">
        <w:rPr>
          <w:rFonts w:eastAsia="Calibri"/>
          <w:lang w:eastAsia="en-US"/>
        </w:rPr>
        <w:t>•</w:t>
      </w:r>
      <w:r w:rsidRPr="009D1D7B">
        <w:rPr>
          <w:rFonts w:eastAsia="Calibri"/>
          <w:lang w:eastAsia="en-US"/>
        </w:rPr>
        <w:tab/>
        <w:t>полное или частичное неисполнение Исполнителем обязательств по договору;</w:t>
      </w:r>
    </w:p>
    <w:p w14:paraId="18ACE2D2" w14:textId="77777777" w:rsidR="003453AB" w:rsidRPr="009D1D7B" w:rsidRDefault="003453AB" w:rsidP="003453AB">
      <w:pPr>
        <w:widowControl w:val="0"/>
        <w:ind w:firstLine="567"/>
        <w:jc w:val="both"/>
        <w:rPr>
          <w:rFonts w:eastAsia="Calibri"/>
          <w:lang w:eastAsia="en-US"/>
        </w:rPr>
      </w:pPr>
      <w:r w:rsidRPr="009D1D7B">
        <w:rPr>
          <w:rFonts w:eastAsia="Calibri"/>
          <w:lang w:eastAsia="en-US"/>
        </w:rPr>
        <w:t>•</w:t>
      </w:r>
      <w:r w:rsidRPr="009D1D7B">
        <w:rPr>
          <w:rFonts w:eastAsia="Calibri"/>
          <w:lang w:eastAsia="en-US"/>
        </w:rPr>
        <w:tab/>
        <w:t xml:space="preserve">нарушение Исполнителем обязательств по оказании услуг в установленные </w:t>
      </w:r>
      <w:r w:rsidRPr="009D1D7B">
        <w:rPr>
          <w:rFonts w:eastAsia="Calibri"/>
          <w:lang w:eastAsia="en-US"/>
        </w:rPr>
        <w:lastRenderedPageBreak/>
        <w:t>договором сроки;</w:t>
      </w:r>
    </w:p>
    <w:p w14:paraId="3B864192" w14:textId="77777777" w:rsidR="003453AB" w:rsidRPr="009D1D7B" w:rsidRDefault="003453AB" w:rsidP="003453AB">
      <w:pPr>
        <w:widowControl w:val="0"/>
        <w:ind w:firstLine="567"/>
        <w:jc w:val="both"/>
        <w:rPr>
          <w:rFonts w:eastAsia="Calibri"/>
          <w:lang w:eastAsia="en-US"/>
        </w:rPr>
      </w:pPr>
      <w:r w:rsidRPr="009D1D7B">
        <w:rPr>
          <w:rFonts w:eastAsia="Calibri"/>
          <w:lang w:eastAsia="en-US"/>
        </w:rPr>
        <w:t>•</w:t>
      </w:r>
      <w:r w:rsidRPr="009D1D7B">
        <w:rPr>
          <w:rFonts w:eastAsia="Calibri"/>
          <w:lang w:eastAsia="en-US"/>
        </w:rPr>
        <w:tab/>
        <w:t>иные нарушения Исполнителем условий договора.</w:t>
      </w:r>
    </w:p>
    <w:p w14:paraId="288E491E" w14:textId="5507B05A" w:rsidR="003453AB" w:rsidRPr="009D1D7B" w:rsidRDefault="003453AB" w:rsidP="003453AB">
      <w:pPr>
        <w:widowControl w:val="0"/>
        <w:ind w:firstLine="567"/>
        <w:jc w:val="both"/>
        <w:rPr>
          <w:rFonts w:eastAsia="Calibri"/>
          <w:lang w:eastAsia="en-US"/>
        </w:rPr>
      </w:pPr>
      <w:r w:rsidRPr="009D1D7B">
        <w:rPr>
          <w:rFonts w:eastAsia="Calibri"/>
          <w:lang w:eastAsia="en-US"/>
        </w:rPr>
        <w:t>8.</w:t>
      </w:r>
      <w:r w:rsidR="00701253" w:rsidRPr="009D1D7B">
        <w:rPr>
          <w:rFonts w:eastAsia="Calibri"/>
          <w:lang w:eastAsia="en-US"/>
        </w:rPr>
        <w:t>6</w:t>
      </w:r>
      <w:r w:rsidRPr="009D1D7B">
        <w:rPr>
          <w:rFonts w:eastAsia="Calibri"/>
          <w:lang w:eastAsia="en-US"/>
        </w:rPr>
        <w:t>.</w:t>
      </w:r>
      <w:r w:rsidRPr="009D1D7B">
        <w:rPr>
          <w:rFonts w:eastAsia="Calibri"/>
          <w:lang w:eastAsia="en-US"/>
        </w:rPr>
        <w:tab/>
        <w:t>Обеспечение исполнения договора распространяется, в том числе, на обязательства по возврату авансового платежа (при его наличии) в случае неисполнения обязательств по договору, уплате неустоек (штрафов, пеней), предусмотренных договором, а также убытков, понесенных Заказчиком в связи с неисполнением или ненадлежащим исполнением Исполнителем своих обязательств по договору.</w:t>
      </w:r>
    </w:p>
    <w:p w14:paraId="7597DDE2" w14:textId="77777777" w:rsidR="003453AB" w:rsidRPr="009D1D7B" w:rsidRDefault="003453AB" w:rsidP="003453AB">
      <w:pPr>
        <w:widowControl w:val="0"/>
        <w:ind w:firstLine="567"/>
        <w:jc w:val="both"/>
        <w:rPr>
          <w:rFonts w:eastAsia="Calibri"/>
          <w:lang w:eastAsia="en-US"/>
        </w:rPr>
      </w:pPr>
    </w:p>
    <w:p w14:paraId="5E282D12" w14:textId="77777777" w:rsidR="003453AB" w:rsidRPr="009D1D7B" w:rsidRDefault="003453AB" w:rsidP="00E721B8">
      <w:pPr>
        <w:ind w:right="-5" w:firstLine="567"/>
        <w:jc w:val="center"/>
        <w:rPr>
          <w:b/>
        </w:rPr>
      </w:pPr>
      <w:r w:rsidRPr="009D1D7B">
        <w:rPr>
          <w:b/>
          <w:lang w:val="en-US"/>
        </w:rPr>
        <w:t>IX</w:t>
      </w:r>
      <w:r w:rsidR="00E721B8" w:rsidRPr="009D1D7B">
        <w:rPr>
          <w:b/>
        </w:rPr>
        <w:t>.  Порядок разрешения споров</w:t>
      </w:r>
    </w:p>
    <w:p w14:paraId="4656030D" w14:textId="77777777" w:rsidR="003453AB" w:rsidRPr="009D1D7B" w:rsidRDefault="003453AB" w:rsidP="003453AB">
      <w:pPr>
        <w:ind w:right="-5" w:firstLine="567"/>
        <w:jc w:val="both"/>
      </w:pPr>
      <w:r w:rsidRPr="009D1D7B">
        <w:t>9.1. Все споры и разногласия, возникающие между Сторонами по настоящему Договору или в связи с ним, разрешаются путём переговоров между ними.</w:t>
      </w:r>
    </w:p>
    <w:p w14:paraId="6CBFD8B2" w14:textId="3428FA85" w:rsidR="003453AB" w:rsidRPr="009D1D7B" w:rsidRDefault="003453AB" w:rsidP="003453AB">
      <w:pPr>
        <w:widowControl w:val="0"/>
        <w:autoSpaceDE w:val="0"/>
        <w:autoSpaceDN w:val="0"/>
        <w:adjustRightInd w:val="0"/>
        <w:ind w:right="-5" w:firstLine="567"/>
        <w:jc w:val="both"/>
      </w:pPr>
      <w:r w:rsidRPr="009D1D7B">
        <w:t>9.2. В случае невозможности разрешения разногласий путем переговоров, они подлежат рассмотрению в порядке, предусмотренном действующим законодательством.</w:t>
      </w:r>
    </w:p>
    <w:p w14:paraId="231F8E65" w14:textId="78823E1D" w:rsidR="00701253" w:rsidRPr="009D1D7B" w:rsidRDefault="00701253" w:rsidP="003453AB">
      <w:pPr>
        <w:widowControl w:val="0"/>
        <w:autoSpaceDE w:val="0"/>
        <w:autoSpaceDN w:val="0"/>
        <w:adjustRightInd w:val="0"/>
        <w:ind w:right="-5" w:firstLine="567"/>
        <w:jc w:val="both"/>
      </w:pPr>
      <w:r w:rsidRPr="009D1D7B">
        <w:t>9.3.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16E90FBD" w14:textId="77777777" w:rsidR="003453AB" w:rsidRPr="009D1D7B" w:rsidRDefault="003453AB" w:rsidP="003453AB">
      <w:pPr>
        <w:ind w:right="-5" w:firstLine="567"/>
        <w:rPr>
          <w:b/>
        </w:rPr>
      </w:pPr>
    </w:p>
    <w:p w14:paraId="060D8EDE" w14:textId="77777777" w:rsidR="003453AB" w:rsidRPr="009D1D7B" w:rsidRDefault="003453AB" w:rsidP="003453AB">
      <w:pPr>
        <w:ind w:right="-5" w:firstLine="567"/>
        <w:jc w:val="center"/>
        <w:rPr>
          <w:b/>
        </w:rPr>
      </w:pPr>
      <w:r w:rsidRPr="009D1D7B">
        <w:rPr>
          <w:b/>
          <w:lang w:val="en-US"/>
        </w:rPr>
        <w:t>X</w:t>
      </w:r>
      <w:r w:rsidRPr="009D1D7B">
        <w:rPr>
          <w:b/>
        </w:rPr>
        <w:t>. Порядок изменения и расторжения Договора</w:t>
      </w:r>
    </w:p>
    <w:p w14:paraId="512E9FE2" w14:textId="77777777" w:rsidR="003453AB" w:rsidRPr="009D1D7B" w:rsidRDefault="003453AB" w:rsidP="003453AB">
      <w:pPr>
        <w:ind w:right="-5" w:firstLine="567"/>
        <w:jc w:val="both"/>
      </w:pPr>
      <w:r w:rsidRPr="009D1D7B">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04B874A7" w14:textId="77777777" w:rsidR="003453AB" w:rsidRPr="009D1D7B" w:rsidRDefault="003453AB" w:rsidP="003453AB">
      <w:pPr>
        <w:ind w:right="-5" w:firstLine="567"/>
        <w:jc w:val="both"/>
      </w:pPr>
      <w:r w:rsidRPr="009D1D7B">
        <w:t>10.2. Расторжение настоящего Договора допускается по основаниям, предусмотренным гражданским законодательством.</w:t>
      </w:r>
    </w:p>
    <w:p w14:paraId="335FCC16" w14:textId="77777777" w:rsidR="003453AB" w:rsidRPr="009D1D7B" w:rsidRDefault="003453AB" w:rsidP="003453AB">
      <w:pPr>
        <w:ind w:right="-5" w:firstLine="567"/>
        <w:jc w:val="both"/>
      </w:pPr>
      <w:r w:rsidRPr="009D1D7B">
        <w:t>10.3.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дней до предполагаемого дня расторжения настоящего Договора.</w:t>
      </w:r>
    </w:p>
    <w:p w14:paraId="7D254247" w14:textId="77777777" w:rsidR="003453AB" w:rsidRPr="009D1D7B" w:rsidRDefault="003453AB" w:rsidP="003453AB">
      <w:pPr>
        <w:ind w:right="-5" w:firstLine="567"/>
        <w:jc w:val="center"/>
        <w:rPr>
          <w:b/>
        </w:rPr>
      </w:pPr>
    </w:p>
    <w:p w14:paraId="196C9947" w14:textId="77777777" w:rsidR="003453AB" w:rsidRPr="009D1D7B" w:rsidRDefault="003453AB" w:rsidP="003453AB">
      <w:pPr>
        <w:ind w:right="-5" w:firstLine="567"/>
        <w:jc w:val="center"/>
        <w:rPr>
          <w:b/>
        </w:rPr>
      </w:pPr>
      <w:r w:rsidRPr="009D1D7B">
        <w:rPr>
          <w:b/>
          <w:lang w:val="en-US"/>
        </w:rPr>
        <w:t>XI</w:t>
      </w:r>
      <w:r w:rsidRPr="009D1D7B">
        <w:rPr>
          <w:b/>
        </w:rPr>
        <w:t>. Прочие условия</w:t>
      </w:r>
    </w:p>
    <w:p w14:paraId="7640F974" w14:textId="77777777" w:rsidR="003453AB" w:rsidRPr="009D1D7B" w:rsidRDefault="003453AB" w:rsidP="003453AB">
      <w:pPr>
        <w:ind w:right="-5" w:firstLine="567"/>
        <w:jc w:val="both"/>
      </w:pPr>
      <w:r w:rsidRPr="009D1D7B">
        <w:t>11.1. В случае изменения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причём в письме необходимо указать, что оно является неотъемлемой частью настоящего Договора.</w:t>
      </w:r>
    </w:p>
    <w:p w14:paraId="35AECDFA" w14:textId="77777777" w:rsidR="003453AB" w:rsidRPr="009D1D7B" w:rsidRDefault="003453AB" w:rsidP="003453AB">
      <w:pPr>
        <w:ind w:right="-5" w:firstLine="567"/>
        <w:jc w:val="both"/>
      </w:pPr>
      <w:r w:rsidRPr="009D1D7B">
        <w:t>11.2.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14:paraId="0E20CCF6" w14:textId="77777777" w:rsidR="003453AB" w:rsidRPr="009D1D7B" w:rsidRDefault="003453AB" w:rsidP="003453AB">
      <w:pPr>
        <w:ind w:right="-5" w:firstLine="567"/>
        <w:jc w:val="both"/>
      </w:pPr>
      <w:r w:rsidRPr="009D1D7B">
        <w:t>- 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p>
    <w:p w14:paraId="1B63A461" w14:textId="77777777" w:rsidR="003453AB" w:rsidRPr="009D1D7B" w:rsidRDefault="003453AB" w:rsidP="003453AB">
      <w:pPr>
        <w:ind w:right="-5" w:firstLine="567"/>
        <w:jc w:val="both"/>
      </w:pPr>
      <w:r w:rsidRPr="009D1D7B">
        <w:t>- заказным письмом с уведомлением о вручении;</w:t>
      </w:r>
    </w:p>
    <w:p w14:paraId="58A5DAC1" w14:textId="77777777" w:rsidR="003453AB" w:rsidRPr="009D1D7B" w:rsidRDefault="003453AB" w:rsidP="003453AB">
      <w:pPr>
        <w:ind w:right="-5" w:firstLine="567"/>
        <w:jc w:val="both"/>
      </w:pPr>
      <w:r w:rsidRPr="009D1D7B">
        <w:t>- электронной почтой.</w:t>
      </w:r>
    </w:p>
    <w:p w14:paraId="6DC5FCD2" w14:textId="77777777" w:rsidR="003453AB" w:rsidRPr="009D1D7B" w:rsidRDefault="003453AB" w:rsidP="003453AB">
      <w:pPr>
        <w:ind w:right="-5" w:firstLine="567"/>
        <w:jc w:val="both"/>
      </w:pPr>
      <w:r w:rsidRPr="009D1D7B">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5F80F4E8" w14:textId="77777777" w:rsidR="003453AB" w:rsidRPr="009D1D7B" w:rsidRDefault="003453AB" w:rsidP="003453AB">
      <w:pPr>
        <w:ind w:right="-5" w:firstLine="567"/>
        <w:jc w:val="both"/>
      </w:pPr>
      <w:r w:rsidRPr="009D1D7B">
        <w:t>Все юридически значимые сообщения должны направляться исключительно по почтовому адресу, либо по адресу электронной почты, который указан в разделе Договора "Местонахождение и банковские реквизиты сторон". Направление сообщения по другим адресам не может считаться надлежащим.</w:t>
      </w:r>
    </w:p>
    <w:p w14:paraId="7140426B" w14:textId="5B324FB7" w:rsidR="003453AB" w:rsidRPr="009D1D7B" w:rsidRDefault="003453AB" w:rsidP="003453AB">
      <w:pPr>
        <w:ind w:right="-5" w:firstLine="567"/>
        <w:jc w:val="both"/>
      </w:pPr>
      <w:r w:rsidRPr="009D1D7B">
        <w:t xml:space="preserve">11.3 </w:t>
      </w:r>
      <w:r w:rsidR="00701253" w:rsidRPr="009D1D7B">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4940F06B" w14:textId="77777777" w:rsidR="003453AB" w:rsidRPr="009D1D7B" w:rsidRDefault="003453AB" w:rsidP="003453AB">
      <w:pPr>
        <w:ind w:right="-5" w:firstLine="567"/>
        <w:jc w:val="both"/>
      </w:pPr>
      <w:r w:rsidRPr="009D1D7B">
        <w:t>11.4. Вопросы, не урегулированные настоящим Договором, разрешаются в соответствие с действующим законодательством Российской Федерации.</w:t>
      </w:r>
    </w:p>
    <w:p w14:paraId="5B5401ED" w14:textId="77777777" w:rsidR="003453AB" w:rsidRPr="009D1D7B" w:rsidRDefault="003453AB" w:rsidP="003453AB">
      <w:pPr>
        <w:ind w:right="-5" w:firstLine="567"/>
        <w:jc w:val="both"/>
      </w:pPr>
      <w:r w:rsidRPr="009D1D7B">
        <w:t>11.5 Приложения к настоящему Договору являются его неотъемлемой частью:</w:t>
      </w:r>
    </w:p>
    <w:p w14:paraId="40DABEC2" w14:textId="77777777" w:rsidR="003453AB" w:rsidRPr="009D1D7B" w:rsidRDefault="003453AB" w:rsidP="003453AB">
      <w:pPr>
        <w:ind w:right="-5" w:firstLine="567"/>
        <w:jc w:val="both"/>
      </w:pPr>
      <w:r w:rsidRPr="009D1D7B">
        <w:t xml:space="preserve">Приложение № 1 Техническое задание </w:t>
      </w:r>
    </w:p>
    <w:p w14:paraId="22D4F444" w14:textId="77777777" w:rsidR="003453AB" w:rsidRPr="009D1D7B" w:rsidRDefault="003453AB" w:rsidP="003453AB">
      <w:pPr>
        <w:ind w:right="-5" w:firstLine="567"/>
        <w:jc w:val="both"/>
      </w:pPr>
      <w:r w:rsidRPr="009D1D7B">
        <w:t>Приложение 2. Акт приема-передачи оказанных услуг</w:t>
      </w:r>
    </w:p>
    <w:p w14:paraId="5EAB9BBC" w14:textId="77777777" w:rsidR="003453AB" w:rsidRPr="009D1D7B" w:rsidRDefault="003453AB" w:rsidP="003453AB">
      <w:pPr>
        <w:ind w:right="-5" w:firstLine="567"/>
        <w:jc w:val="both"/>
      </w:pPr>
    </w:p>
    <w:p w14:paraId="78825CA0" w14:textId="77777777" w:rsidR="003453AB" w:rsidRPr="009D1D7B" w:rsidRDefault="003453AB" w:rsidP="003453AB">
      <w:pPr>
        <w:keepNext/>
        <w:keepLines/>
        <w:ind w:right="668" w:firstLine="567"/>
        <w:outlineLvl w:val="1"/>
        <w:rPr>
          <w:color w:val="000000"/>
        </w:rPr>
      </w:pPr>
      <w:r w:rsidRPr="009D1D7B">
        <w:rPr>
          <w:bCs/>
          <w:color w:val="000000"/>
          <w:spacing w:val="-1"/>
        </w:rPr>
        <w:t>XI.</w:t>
      </w:r>
      <w:r w:rsidRPr="009D1D7B">
        <w:rPr>
          <w:bCs/>
          <w:color w:val="000000"/>
        </w:rPr>
        <w:t xml:space="preserve"> </w:t>
      </w:r>
      <w:r w:rsidRPr="009D1D7B">
        <w:rPr>
          <w:bCs/>
          <w:color w:val="000000"/>
          <w:spacing w:val="-1"/>
        </w:rPr>
        <w:t xml:space="preserve">Местонахождение </w:t>
      </w:r>
      <w:r w:rsidRPr="009D1D7B">
        <w:rPr>
          <w:bCs/>
          <w:color w:val="000000"/>
        </w:rPr>
        <w:t xml:space="preserve">и </w:t>
      </w:r>
      <w:r w:rsidRPr="009D1D7B">
        <w:rPr>
          <w:bCs/>
          <w:color w:val="000000"/>
          <w:spacing w:val="-1"/>
        </w:rPr>
        <w:t>банковские реквизиты</w:t>
      </w:r>
      <w:r w:rsidRPr="009D1D7B">
        <w:rPr>
          <w:bCs/>
          <w:color w:val="000000"/>
        </w:rPr>
        <w:t xml:space="preserve"> </w:t>
      </w:r>
      <w:r w:rsidRPr="009D1D7B">
        <w:rPr>
          <w:bCs/>
          <w:color w:val="000000"/>
          <w:spacing w:val="-1"/>
        </w:rPr>
        <w:t>Сторон</w:t>
      </w:r>
    </w:p>
    <w:p w14:paraId="3C286474" w14:textId="77777777" w:rsidR="003453AB" w:rsidRPr="009D1D7B" w:rsidRDefault="003453AB" w:rsidP="003453AB">
      <w:pPr>
        <w:ind w:firstLine="567"/>
        <w:rPr>
          <w:color w:val="000000"/>
        </w:rPr>
      </w:pPr>
    </w:p>
    <w:p w14:paraId="74A29991" w14:textId="77777777" w:rsidR="003453AB" w:rsidRPr="009D1D7B" w:rsidRDefault="00EE07F2" w:rsidP="00EE07F2">
      <w:pPr>
        <w:keepNext/>
        <w:suppressAutoHyphens/>
        <w:ind w:left="993" w:firstLine="567"/>
        <w:outlineLvl w:val="0"/>
        <w:rPr>
          <w:bCs/>
          <w:color w:val="000000"/>
        </w:rPr>
      </w:pPr>
      <w:r w:rsidRPr="009D1D7B">
        <w:rPr>
          <w:rFonts w:eastAsia="Arial Unicode MS"/>
          <w:b/>
          <w:lang w:eastAsia="en-US"/>
        </w:rPr>
        <w:t>Поставщик</w:t>
      </w:r>
      <w:r w:rsidRPr="009D1D7B">
        <w:rPr>
          <w:bCs/>
          <w:color w:val="000000"/>
          <w:spacing w:val="-1"/>
        </w:rPr>
        <w:t xml:space="preserve">                                                              </w:t>
      </w:r>
      <w:r w:rsidR="003453AB" w:rsidRPr="009D1D7B">
        <w:rPr>
          <w:b/>
          <w:bCs/>
          <w:color w:val="000000"/>
          <w:spacing w:val="-1"/>
        </w:rPr>
        <w:t>Заказчик</w:t>
      </w:r>
    </w:p>
    <w:p w14:paraId="1CEA514E" w14:textId="77777777" w:rsidR="003453AB" w:rsidRPr="009D1D7B" w:rsidRDefault="003453AB" w:rsidP="00EE07F2">
      <w:pPr>
        <w:ind w:left="4536" w:firstLine="567"/>
        <w:rPr>
          <w:color w:val="000000"/>
        </w:rPr>
      </w:pPr>
    </w:p>
    <w:p w14:paraId="643DDA1A" w14:textId="77777777" w:rsidR="003453AB" w:rsidRPr="009D1D7B" w:rsidRDefault="003453AB" w:rsidP="00EE07F2">
      <w:pPr>
        <w:keepNext/>
        <w:keepLines/>
        <w:ind w:left="4536" w:firstLine="567"/>
        <w:outlineLvl w:val="1"/>
        <w:rPr>
          <w:color w:val="000000"/>
        </w:rPr>
      </w:pPr>
      <w:r w:rsidRPr="009D1D7B">
        <w:rPr>
          <w:bCs/>
          <w:color w:val="000000"/>
        </w:rPr>
        <w:t xml:space="preserve">АО </w:t>
      </w:r>
      <w:r w:rsidRPr="009D1D7B">
        <w:rPr>
          <w:bCs/>
          <w:color w:val="000000"/>
          <w:spacing w:val="-1"/>
        </w:rPr>
        <w:t>«Якутский</w:t>
      </w:r>
      <w:r w:rsidRPr="009D1D7B">
        <w:rPr>
          <w:bCs/>
          <w:color w:val="000000"/>
        </w:rPr>
        <w:t xml:space="preserve"> </w:t>
      </w:r>
      <w:r w:rsidRPr="009D1D7B">
        <w:rPr>
          <w:bCs/>
          <w:color w:val="000000"/>
          <w:spacing w:val="-1"/>
        </w:rPr>
        <w:t>хлебокомбинат»</w:t>
      </w:r>
    </w:p>
    <w:p w14:paraId="33E4FD33" w14:textId="77777777" w:rsidR="003453AB" w:rsidRPr="009D1D7B" w:rsidRDefault="00EE07F2" w:rsidP="00EE07F2">
      <w:pPr>
        <w:keepNext/>
        <w:suppressAutoHyphens/>
        <w:ind w:left="4536" w:firstLine="567"/>
        <w:outlineLvl w:val="0"/>
        <w:rPr>
          <w:bCs/>
          <w:color w:val="000000"/>
        </w:rPr>
      </w:pPr>
      <w:r w:rsidRPr="009D1D7B">
        <w:rPr>
          <w:bCs/>
          <w:color w:val="000000"/>
          <w:spacing w:val="-1"/>
        </w:rPr>
        <w:t>А</w:t>
      </w:r>
      <w:r w:rsidR="003453AB" w:rsidRPr="009D1D7B">
        <w:rPr>
          <w:bCs/>
          <w:color w:val="000000"/>
          <w:spacing w:val="-1"/>
        </w:rPr>
        <w:t>дрес:</w:t>
      </w:r>
      <w:r w:rsidR="003453AB" w:rsidRPr="009D1D7B">
        <w:rPr>
          <w:bCs/>
          <w:color w:val="000000"/>
        </w:rPr>
        <w:t xml:space="preserve">677004, г. </w:t>
      </w:r>
      <w:r w:rsidR="003453AB" w:rsidRPr="009D1D7B">
        <w:rPr>
          <w:bCs/>
          <w:color w:val="000000"/>
          <w:spacing w:val="-1"/>
        </w:rPr>
        <w:t>Якутск,</w:t>
      </w:r>
      <w:r w:rsidR="003453AB" w:rsidRPr="009D1D7B">
        <w:rPr>
          <w:bCs/>
          <w:color w:val="000000"/>
          <w:spacing w:val="5"/>
        </w:rPr>
        <w:t xml:space="preserve"> </w:t>
      </w:r>
      <w:r w:rsidR="003453AB" w:rsidRPr="009D1D7B">
        <w:rPr>
          <w:bCs/>
          <w:color w:val="000000"/>
          <w:spacing w:val="-2"/>
        </w:rPr>
        <w:t>ул.</w:t>
      </w:r>
      <w:r w:rsidR="003453AB" w:rsidRPr="009D1D7B">
        <w:rPr>
          <w:bCs/>
          <w:color w:val="000000"/>
        </w:rPr>
        <w:t xml:space="preserve"> </w:t>
      </w:r>
      <w:r w:rsidR="003453AB" w:rsidRPr="009D1D7B">
        <w:rPr>
          <w:bCs/>
          <w:color w:val="000000"/>
          <w:spacing w:val="-1"/>
        </w:rPr>
        <w:t>Очиченко,</w:t>
      </w:r>
      <w:r w:rsidR="003453AB" w:rsidRPr="009D1D7B">
        <w:rPr>
          <w:bCs/>
          <w:color w:val="000000"/>
        </w:rPr>
        <w:t xml:space="preserve"> 17</w:t>
      </w:r>
      <w:r w:rsidR="003453AB" w:rsidRPr="009D1D7B">
        <w:rPr>
          <w:bCs/>
          <w:color w:val="000000"/>
          <w:spacing w:val="20"/>
        </w:rPr>
        <w:t xml:space="preserve"> </w:t>
      </w:r>
    </w:p>
    <w:p w14:paraId="72D25AA0" w14:textId="77777777" w:rsidR="003453AB" w:rsidRPr="009D1D7B" w:rsidRDefault="003453AB" w:rsidP="00EE07F2">
      <w:pPr>
        <w:keepNext/>
        <w:suppressAutoHyphens/>
        <w:ind w:left="4536" w:firstLine="567"/>
        <w:outlineLvl w:val="0"/>
        <w:rPr>
          <w:bCs/>
          <w:color w:val="000000"/>
        </w:rPr>
      </w:pPr>
      <w:r w:rsidRPr="009D1D7B">
        <w:rPr>
          <w:bCs/>
          <w:color w:val="000000"/>
        </w:rPr>
        <w:t>ОГРН 1051402161656</w:t>
      </w:r>
    </w:p>
    <w:p w14:paraId="0AEBA8CF" w14:textId="77777777" w:rsidR="003453AB" w:rsidRPr="009D1D7B" w:rsidRDefault="003453AB" w:rsidP="00EE07F2">
      <w:pPr>
        <w:keepNext/>
        <w:suppressAutoHyphens/>
        <w:ind w:left="4536" w:firstLine="567"/>
        <w:outlineLvl w:val="0"/>
        <w:rPr>
          <w:bCs/>
          <w:color w:val="000000"/>
        </w:rPr>
      </w:pPr>
      <w:r w:rsidRPr="009D1D7B">
        <w:rPr>
          <w:bCs/>
          <w:color w:val="000000"/>
          <w:spacing w:val="-1"/>
        </w:rPr>
        <w:t xml:space="preserve">ИНН/КПП </w:t>
      </w:r>
      <w:r w:rsidRPr="009D1D7B">
        <w:rPr>
          <w:bCs/>
          <w:color w:val="000000"/>
        </w:rPr>
        <w:t>1435071552/143501001</w:t>
      </w:r>
    </w:p>
    <w:p w14:paraId="0DB7CA45" w14:textId="77777777" w:rsidR="003453AB" w:rsidRPr="009D1D7B" w:rsidRDefault="00EE07F2" w:rsidP="00EE07F2">
      <w:pPr>
        <w:keepNext/>
        <w:suppressAutoHyphens/>
        <w:ind w:left="4536" w:firstLine="567"/>
        <w:outlineLvl w:val="0"/>
        <w:rPr>
          <w:bCs/>
          <w:color w:val="000000"/>
        </w:rPr>
      </w:pPr>
      <w:r w:rsidRPr="009D1D7B">
        <w:rPr>
          <w:bCs/>
          <w:color w:val="000000"/>
        </w:rPr>
        <w:t>АКБ «Алмазэргиэнбанк» ОАО г.Якутск</w:t>
      </w:r>
    </w:p>
    <w:p w14:paraId="5ED76DF7" w14:textId="77777777" w:rsidR="003453AB" w:rsidRPr="009D1D7B" w:rsidRDefault="003453AB" w:rsidP="00EE07F2">
      <w:pPr>
        <w:keepNext/>
        <w:suppressAutoHyphens/>
        <w:ind w:left="4536" w:firstLine="567"/>
        <w:outlineLvl w:val="0"/>
        <w:rPr>
          <w:bCs/>
          <w:color w:val="000000"/>
        </w:rPr>
      </w:pPr>
      <w:r w:rsidRPr="009D1D7B">
        <w:rPr>
          <w:bCs/>
          <w:color w:val="000000"/>
          <w:spacing w:val="-1"/>
        </w:rPr>
        <w:t xml:space="preserve">р/сч. </w:t>
      </w:r>
      <w:r w:rsidRPr="009D1D7B">
        <w:rPr>
          <w:bCs/>
          <w:color w:val="000000"/>
        </w:rPr>
        <w:t xml:space="preserve">– </w:t>
      </w:r>
      <w:r w:rsidR="00EE07F2" w:rsidRPr="009D1D7B">
        <w:rPr>
          <w:bCs/>
          <w:color w:val="000000"/>
        </w:rPr>
        <w:t>40702810100000000494</w:t>
      </w:r>
    </w:p>
    <w:p w14:paraId="09A27FB7" w14:textId="77777777" w:rsidR="003453AB" w:rsidRPr="009D1D7B" w:rsidRDefault="003453AB" w:rsidP="00EE07F2">
      <w:pPr>
        <w:keepNext/>
        <w:suppressAutoHyphens/>
        <w:ind w:left="4536" w:firstLine="567"/>
        <w:outlineLvl w:val="0"/>
        <w:rPr>
          <w:bCs/>
          <w:color w:val="000000"/>
        </w:rPr>
      </w:pPr>
      <w:r w:rsidRPr="009D1D7B">
        <w:rPr>
          <w:bCs/>
          <w:color w:val="000000"/>
          <w:spacing w:val="-1"/>
        </w:rPr>
        <w:t xml:space="preserve">кор/сч- </w:t>
      </w:r>
      <w:r w:rsidR="00EE07F2" w:rsidRPr="009D1D7B">
        <w:rPr>
          <w:bCs/>
          <w:color w:val="000000"/>
        </w:rPr>
        <w:t>30101810300000000770</w:t>
      </w:r>
    </w:p>
    <w:p w14:paraId="3A0A40EF" w14:textId="77777777" w:rsidR="003453AB" w:rsidRPr="009D1D7B" w:rsidRDefault="003453AB" w:rsidP="00EE07F2">
      <w:pPr>
        <w:keepNext/>
        <w:suppressAutoHyphens/>
        <w:ind w:left="4536" w:firstLine="567"/>
        <w:outlineLvl w:val="0"/>
        <w:rPr>
          <w:bCs/>
          <w:color w:val="000000"/>
        </w:rPr>
      </w:pPr>
      <w:r w:rsidRPr="009D1D7B">
        <w:rPr>
          <w:bCs/>
          <w:color w:val="000000"/>
          <w:spacing w:val="-1"/>
        </w:rPr>
        <w:t>БИК</w:t>
      </w:r>
      <w:r w:rsidRPr="009D1D7B">
        <w:rPr>
          <w:bCs/>
          <w:color w:val="000000"/>
        </w:rPr>
        <w:t xml:space="preserve"> </w:t>
      </w:r>
      <w:r w:rsidR="00EE07F2" w:rsidRPr="009D1D7B">
        <w:rPr>
          <w:bCs/>
          <w:color w:val="000000"/>
        </w:rPr>
        <w:t>049805770</w:t>
      </w:r>
    </w:p>
    <w:p w14:paraId="3669E62B" w14:textId="77777777" w:rsidR="003453AB" w:rsidRPr="009D1D7B" w:rsidRDefault="003453AB" w:rsidP="00EE07F2">
      <w:pPr>
        <w:keepNext/>
        <w:suppressAutoHyphens/>
        <w:ind w:left="4536" w:firstLine="567"/>
        <w:outlineLvl w:val="0"/>
        <w:rPr>
          <w:bCs/>
          <w:color w:val="000000"/>
        </w:rPr>
      </w:pPr>
      <w:r w:rsidRPr="009D1D7B">
        <w:rPr>
          <w:bCs/>
          <w:color w:val="000000"/>
        </w:rPr>
        <w:t xml:space="preserve">тел. </w:t>
      </w:r>
      <w:r w:rsidRPr="009D1D7B">
        <w:rPr>
          <w:bCs/>
          <w:color w:val="000000"/>
          <w:spacing w:val="-1"/>
        </w:rPr>
        <w:t>45-90-01,</w:t>
      </w:r>
      <w:r w:rsidRPr="009D1D7B">
        <w:rPr>
          <w:bCs/>
          <w:color w:val="000000"/>
        </w:rPr>
        <w:t xml:space="preserve"> </w:t>
      </w:r>
      <w:r w:rsidRPr="009D1D7B">
        <w:rPr>
          <w:bCs/>
          <w:color w:val="000000"/>
          <w:spacing w:val="-1"/>
        </w:rPr>
        <w:t>31-38-55</w:t>
      </w:r>
    </w:p>
    <w:p w14:paraId="17AFD531" w14:textId="77777777" w:rsidR="003453AB" w:rsidRPr="009D1D7B" w:rsidRDefault="003453AB" w:rsidP="00EE07F2">
      <w:pPr>
        <w:keepNext/>
        <w:suppressAutoHyphens/>
        <w:ind w:left="4536" w:firstLine="567"/>
        <w:outlineLvl w:val="0"/>
        <w:rPr>
          <w:bCs/>
          <w:color w:val="000000"/>
        </w:rPr>
      </w:pPr>
      <w:r w:rsidRPr="009D1D7B">
        <w:rPr>
          <w:bCs/>
          <w:color w:val="000000"/>
          <w:spacing w:val="-1"/>
        </w:rPr>
        <w:t>Эл.адрес:</w:t>
      </w:r>
      <w:r w:rsidRPr="009D1D7B">
        <w:rPr>
          <w:bCs/>
          <w:color w:val="000000"/>
          <w:spacing w:val="5"/>
        </w:rPr>
        <w:t xml:space="preserve"> </w:t>
      </w:r>
      <w:hyperlink r:id="rId18">
        <w:r w:rsidRPr="009D1D7B">
          <w:rPr>
            <w:bCs/>
            <w:color w:val="000000"/>
            <w:spacing w:val="-1"/>
            <w:u w:val="single" w:color="0000FF"/>
          </w:rPr>
          <w:t>yxk2002@mail.ru</w:t>
        </w:r>
      </w:hyperlink>
    </w:p>
    <w:p w14:paraId="4F927CE9" w14:textId="77777777" w:rsidR="008715C2" w:rsidRPr="009D1D7B" w:rsidRDefault="008715C2" w:rsidP="00EE07F2">
      <w:pPr>
        <w:keepNext/>
        <w:suppressAutoHyphens/>
        <w:ind w:left="4536" w:firstLine="567"/>
        <w:outlineLvl w:val="0"/>
        <w:rPr>
          <w:bCs/>
          <w:color w:val="000000"/>
          <w:spacing w:val="-1"/>
        </w:rPr>
      </w:pPr>
    </w:p>
    <w:p w14:paraId="41CED4C1" w14:textId="77777777" w:rsidR="003453AB" w:rsidRPr="009D1D7B" w:rsidRDefault="003453AB" w:rsidP="00EE07F2">
      <w:pPr>
        <w:keepNext/>
        <w:suppressAutoHyphens/>
        <w:ind w:left="4536" w:firstLine="567"/>
        <w:outlineLvl w:val="0"/>
        <w:rPr>
          <w:bCs/>
          <w:color w:val="000000"/>
          <w:spacing w:val="-1"/>
        </w:rPr>
      </w:pPr>
      <w:r w:rsidRPr="009D1D7B">
        <w:rPr>
          <w:bCs/>
          <w:color w:val="000000"/>
          <w:spacing w:val="-1"/>
        </w:rPr>
        <w:t>Генеральный</w:t>
      </w:r>
      <w:r w:rsidRPr="009D1D7B">
        <w:rPr>
          <w:bCs/>
          <w:color w:val="000000"/>
        </w:rPr>
        <w:t xml:space="preserve"> </w:t>
      </w:r>
      <w:r w:rsidRPr="009D1D7B">
        <w:rPr>
          <w:bCs/>
          <w:color w:val="000000"/>
          <w:spacing w:val="-1"/>
        </w:rPr>
        <w:t>директор</w:t>
      </w:r>
    </w:p>
    <w:p w14:paraId="36C4CF59" w14:textId="77777777" w:rsidR="00EE07F2" w:rsidRPr="009D1D7B" w:rsidRDefault="003453AB" w:rsidP="00EE07F2">
      <w:pPr>
        <w:ind w:left="4536" w:firstLine="567"/>
        <w:rPr>
          <w:color w:val="000000"/>
          <w:spacing w:val="-1"/>
        </w:rPr>
      </w:pPr>
      <w:r w:rsidRPr="009D1D7B">
        <w:rPr>
          <w:b/>
          <w:color w:val="000000"/>
          <w:spacing w:val="-1"/>
        </w:rPr>
        <w:t>_______________</w:t>
      </w:r>
      <w:r w:rsidRPr="009D1D7B">
        <w:rPr>
          <w:color w:val="000000"/>
          <w:spacing w:val="-1"/>
        </w:rPr>
        <w:t>С.Т.Кынак</w:t>
      </w:r>
      <w:r w:rsidR="00E721B8" w:rsidRPr="009D1D7B">
        <w:rPr>
          <w:color w:val="000000"/>
          <w:spacing w:val="-1"/>
        </w:rPr>
        <w:t>ытова</w:t>
      </w:r>
    </w:p>
    <w:p w14:paraId="37535E00" w14:textId="77777777" w:rsidR="00EE07F2" w:rsidRPr="00E721B8" w:rsidRDefault="00EE07F2" w:rsidP="00EE07F2">
      <w:pPr>
        <w:ind w:left="4536" w:firstLine="567"/>
        <w:sectPr w:rsidR="00EE07F2" w:rsidRPr="00E721B8" w:rsidSect="0020618A">
          <w:pgSz w:w="11910" w:h="16840"/>
          <w:pgMar w:top="567" w:right="853" w:bottom="568" w:left="1600" w:header="720" w:footer="720" w:gutter="0"/>
          <w:cols w:space="720"/>
        </w:sectPr>
      </w:pPr>
      <w:r w:rsidRPr="009D1D7B">
        <w:rPr>
          <w:rFonts w:eastAsia="Arial Unicode MS"/>
          <w:lang w:eastAsia="en-US"/>
        </w:rPr>
        <w:t>М.П.</w:t>
      </w:r>
    </w:p>
    <w:p w14:paraId="144A0995" w14:textId="77777777" w:rsidR="006663DC" w:rsidRPr="006663DC" w:rsidRDefault="006663DC" w:rsidP="006663DC">
      <w:pPr>
        <w:sectPr w:rsidR="006663DC" w:rsidRPr="006663DC" w:rsidSect="00A90DC8">
          <w:type w:val="continuous"/>
          <w:pgSz w:w="11910" w:h="16840"/>
          <w:pgMar w:top="920" w:right="711" w:bottom="280" w:left="1600" w:header="720" w:footer="720" w:gutter="0"/>
          <w:cols w:num="2" w:space="720" w:equalWidth="0">
            <w:col w:w="4539" w:space="502"/>
            <w:col w:w="4558"/>
          </w:cols>
        </w:sectPr>
      </w:pPr>
    </w:p>
    <w:p w14:paraId="775E5BF6" w14:textId="77777777" w:rsidR="00CC0239" w:rsidRDefault="00CC0239" w:rsidP="00CC0239">
      <w:pPr>
        <w:jc w:val="right"/>
      </w:pPr>
      <w:r w:rsidRPr="00BD2002">
        <w:lastRenderedPageBreak/>
        <w:t>Приложение №</w:t>
      </w:r>
      <w:r>
        <w:t>1</w:t>
      </w:r>
    </w:p>
    <w:p w14:paraId="79FAED77" w14:textId="13A7EF93" w:rsidR="00CC0239" w:rsidRDefault="00CC0239" w:rsidP="00CC0239">
      <w:pPr>
        <w:jc w:val="right"/>
      </w:pPr>
      <w:r w:rsidRPr="00BD2002">
        <w:t xml:space="preserve"> к дого</w:t>
      </w:r>
      <w:r>
        <w:t xml:space="preserve">вору №_____ </w:t>
      </w:r>
      <w:r w:rsidR="00410BB0">
        <w:t>от ________________</w:t>
      </w:r>
      <w:r w:rsidR="001318D1">
        <w:t>2022</w:t>
      </w:r>
      <w:r>
        <w:t xml:space="preserve"> </w:t>
      </w:r>
      <w:r w:rsidRPr="00BD2002">
        <w:t>г.</w:t>
      </w:r>
    </w:p>
    <w:p w14:paraId="2A74ED3C" w14:textId="77777777" w:rsidR="00CC0239" w:rsidRDefault="00CC0239" w:rsidP="00CC0239">
      <w:pPr>
        <w:jc w:val="right"/>
      </w:pPr>
    </w:p>
    <w:p w14:paraId="62BDEC23" w14:textId="77777777" w:rsidR="00CC0239" w:rsidRDefault="00CC0239" w:rsidP="00CC0239">
      <w:pPr>
        <w:jc w:val="right"/>
      </w:pPr>
    </w:p>
    <w:p w14:paraId="2B18F6A6" w14:textId="77777777" w:rsidR="00CC0239" w:rsidRDefault="00CC0239" w:rsidP="00CC0239">
      <w:pPr>
        <w:jc w:val="right"/>
      </w:pPr>
    </w:p>
    <w:p w14:paraId="77BB0269" w14:textId="77777777" w:rsidR="00CC0239" w:rsidRPr="00BD2002" w:rsidRDefault="00CC0239" w:rsidP="00CC0239">
      <w:pPr>
        <w:jc w:val="center"/>
      </w:pPr>
      <w:r>
        <w:t>ТЕХНИЧЕСКОЕ ЗАДАНИЕ</w:t>
      </w:r>
    </w:p>
    <w:p w14:paraId="5C587A9E" w14:textId="77777777" w:rsidR="00CC0239" w:rsidRDefault="00CC0239" w:rsidP="00CC0239">
      <w:pPr>
        <w:jc w:val="right"/>
      </w:pPr>
    </w:p>
    <w:p w14:paraId="4964DEA2" w14:textId="77777777" w:rsidR="00CC0239" w:rsidRDefault="00CC0239" w:rsidP="00CC0239">
      <w:pPr>
        <w:jc w:val="right"/>
      </w:pPr>
    </w:p>
    <w:p w14:paraId="3DBDC185" w14:textId="77777777" w:rsidR="00CC0239" w:rsidRDefault="00CC0239" w:rsidP="00CC0239">
      <w:pPr>
        <w:jc w:val="right"/>
      </w:pPr>
    </w:p>
    <w:p w14:paraId="33B5EEE6" w14:textId="77777777" w:rsidR="00CC0239" w:rsidRDefault="00CC0239" w:rsidP="00CC0239">
      <w:pPr>
        <w:jc w:val="right"/>
      </w:pPr>
    </w:p>
    <w:p w14:paraId="659AB064" w14:textId="77777777" w:rsidR="00CC0239" w:rsidRDefault="00CC0239" w:rsidP="00CC0239">
      <w:pPr>
        <w:jc w:val="right"/>
      </w:pPr>
    </w:p>
    <w:p w14:paraId="7A6DC710" w14:textId="77777777" w:rsidR="00CC0239" w:rsidRDefault="00CC0239" w:rsidP="00CC0239">
      <w:pPr>
        <w:jc w:val="right"/>
      </w:pPr>
      <w:r w:rsidRPr="00BD2002">
        <w:t>Приложение №</w:t>
      </w:r>
      <w:r>
        <w:t>2</w:t>
      </w:r>
    </w:p>
    <w:p w14:paraId="607AAFBD" w14:textId="5AC11662" w:rsidR="00CC0239" w:rsidRPr="00BD2002" w:rsidRDefault="00CC0239" w:rsidP="00CC0239">
      <w:pPr>
        <w:jc w:val="right"/>
      </w:pPr>
      <w:r w:rsidRPr="00BD2002">
        <w:t xml:space="preserve"> к дого</w:t>
      </w:r>
      <w:r>
        <w:t>вор</w:t>
      </w:r>
      <w:r w:rsidR="00410BB0">
        <w:t>у №_____ от ________________</w:t>
      </w:r>
      <w:r w:rsidR="001318D1">
        <w:t>2022</w:t>
      </w:r>
      <w:r>
        <w:t xml:space="preserve"> </w:t>
      </w:r>
      <w:r w:rsidRPr="00BD2002">
        <w:t>г.</w:t>
      </w:r>
    </w:p>
    <w:p w14:paraId="5DB4DA79" w14:textId="77777777" w:rsidR="00CC0239" w:rsidRPr="00037DB9" w:rsidRDefault="00CC0239" w:rsidP="00CC0239">
      <w:pPr>
        <w:jc w:val="right"/>
        <w:rPr>
          <w:b/>
        </w:rPr>
      </w:pPr>
    </w:p>
    <w:p w14:paraId="7E2E349C" w14:textId="77777777" w:rsidR="00CC0239" w:rsidRPr="00037DB9" w:rsidRDefault="00CC0239" w:rsidP="00CC0239">
      <w:pPr>
        <w:jc w:val="right"/>
        <w:rPr>
          <w:b/>
        </w:rPr>
      </w:pPr>
    </w:p>
    <w:p w14:paraId="4DA55103" w14:textId="77777777" w:rsidR="00CC0239" w:rsidRPr="00037DB9" w:rsidRDefault="00CC0239" w:rsidP="00CC0239">
      <w:pPr>
        <w:widowControl w:val="0"/>
        <w:autoSpaceDE w:val="0"/>
        <w:autoSpaceDN w:val="0"/>
        <w:adjustRightInd w:val="0"/>
        <w:jc w:val="center"/>
        <w:rPr>
          <w:b/>
          <w:bCs/>
        </w:rPr>
      </w:pPr>
    </w:p>
    <w:p w14:paraId="5A21C22B" w14:textId="77777777" w:rsidR="00CC0239" w:rsidRDefault="00CC0239" w:rsidP="00CC0239">
      <w:pPr>
        <w:widowControl w:val="0"/>
        <w:autoSpaceDE w:val="0"/>
        <w:autoSpaceDN w:val="0"/>
        <w:adjustRightInd w:val="0"/>
        <w:jc w:val="center"/>
        <w:rPr>
          <w:b/>
          <w:bCs/>
        </w:rPr>
      </w:pPr>
      <w:r w:rsidRPr="00037DB9">
        <w:rPr>
          <w:b/>
          <w:bCs/>
        </w:rPr>
        <w:t>АКТ</w:t>
      </w:r>
      <w:r>
        <w:rPr>
          <w:b/>
          <w:bCs/>
        </w:rPr>
        <w:t xml:space="preserve"> </w:t>
      </w:r>
    </w:p>
    <w:p w14:paraId="5C22E2E8" w14:textId="77777777" w:rsidR="00CC0239" w:rsidRPr="00037DB9" w:rsidRDefault="00CC0239" w:rsidP="00CC0239">
      <w:pPr>
        <w:widowControl w:val="0"/>
        <w:autoSpaceDE w:val="0"/>
        <w:autoSpaceDN w:val="0"/>
        <w:adjustRightInd w:val="0"/>
        <w:jc w:val="center"/>
        <w:rPr>
          <w:b/>
          <w:bCs/>
        </w:rPr>
      </w:pPr>
      <w:r>
        <w:rPr>
          <w:b/>
          <w:bCs/>
        </w:rPr>
        <w:t>приема-передачи оказанных</w:t>
      </w:r>
      <w:r w:rsidRPr="00037DB9">
        <w:rPr>
          <w:b/>
          <w:bCs/>
        </w:rPr>
        <w:t xml:space="preserve"> услуг</w:t>
      </w:r>
    </w:p>
    <w:p w14:paraId="4167BEB7" w14:textId="77777777" w:rsidR="00CC0239" w:rsidRPr="00037DB9" w:rsidRDefault="00CC0239" w:rsidP="00CC0239">
      <w:pPr>
        <w:widowControl w:val="0"/>
        <w:autoSpaceDE w:val="0"/>
        <w:autoSpaceDN w:val="0"/>
        <w:adjustRightInd w:val="0"/>
        <w:jc w:val="center"/>
        <w:rPr>
          <w:bCs/>
        </w:rPr>
      </w:pPr>
    </w:p>
    <w:p w14:paraId="440C438E" w14:textId="77777777" w:rsidR="00CC0239" w:rsidRPr="00037DB9" w:rsidRDefault="00CC0239" w:rsidP="00CC0239">
      <w:pPr>
        <w:widowControl w:val="0"/>
        <w:autoSpaceDE w:val="0"/>
        <w:autoSpaceDN w:val="0"/>
        <w:adjustRightInd w:val="0"/>
        <w:jc w:val="center"/>
      </w:pPr>
      <w:r w:rsidRPr="00037DB9">
        <w:t xml:space="preserve">г. Якутск                                                                             </w:t>
      </w:r>
      <w:r>
        <w:t xml:space="preserve">       «____»_</w:t>
      </w:r>
      <w:r w:rsidR="00410BB0">
        <w:t>_____________ 20_</w:t>
      </w:r>
      <w:r>
        <w:t>_</w:t>
      </w:r>
      <w:r w:rsidRPr="00037DB9">
        <w:t xml:space="preserve"> г.</w:t>
      </w:r>
    </w:p>
    <w:p w14:paraId="25886698" w14:textId="77777777" w:rsidR="00CC0239" w:rsidRPr="00037DB9" w:rsidRDefault="00CC0239" w:rsidP="00CC0239">
      <w:pPr>
        <w:widowControl w:val="0"/>
        <w:autoSpaceDE w:val="0"/>
        <w:autoSpaceDN w:val="0"/>
        <w:adjustRightInd w:val="0"/>
      </w:pPr>
    </w:p>
    <w:p w14:paraId="7CD49E0C" w14:textId="77777777" w:rsidR="00CC0239" w:rsidRDefault="00CC0239" w:rsidP="00CC0239">
      <w:pPr>
        <w:widowControl w:val="0"/>
        <w:autoSpaceDE w:val="0"/>
        <w:autoSpaceDN w:val="0"/>
        <w:adjustRightInd w:val="0"/>
        <w:ind w:firstLine="720"/>
        <w:jc w:val="both"/>
      </w:pPr>
      <w:r w:rsidRPr="00037DB9">
        <w:t>АО «Якутский хлебокомбинат», именуемое в дальнейшем «Заказчик», в лице генерального директора</w:t>
      </w:r>
      <w:r>
        <w:t xml:space="preserve"> Кынакытовой Светланы Тарасовны</w:t>
      </w:r>
      <w:r w:rsidRPr="00037DB9">
        <w:t>, действующего на основании Устава, с одной стороны, и ____________, именуемое в дальнейшем Исполнитель, в лице ________________, действующего  на основании ___________ с другой  стороны, вместе именуемые «Стороны», составили настоящий акт о нижеследующем:</w:t>
      </w:r>
    </w:p>
    <w:p w14:paraId="03C0217B" w14:textId="77777777" w:rsidR="00CC0239" w:rsidRDefault="00CC0239" w:rsidP="00CC0239">
      <w:pPr>
        <w:widowControl w:val="0"/>
        <w:autoSpaceDE w:val="0"/>
        <w:autoSpaceDN w:val="0"/>
        <w:adjustRightInd w:val="0"/>
        <w:ind w:firstLine="720"/>
        <w:jc w:val="both"/>
      </w:pPr>
    </w:p>
    <w:p w14:paraId="7CD12D8B" w14:textId="77777777" w:rsidR="00CC0239" w:rsidRDefault="00CC0239" w:rsidP="00CC0239">
      <w:pPr>
        <w:widowControl w:val="0"/>
        <w:autoSpaceDE w:val="0"/>
        <w:autoSpaceDN w:val="0"/>
        <w:adjustRightInd w:val="0"/>
        <w:ind w:firstLine="720"/>
        <w:jc w:val="both"/>
      </w:pPr>
      <w:r>
        <w:t>1.В соответствии с договором № ___________</w:t>
      </w:r>
      <w:r w:rsidR="00663C67">
        <w:t>____ от «____» ____________ 202_</w:t>
      </w:r>
      <w:r>
        <w:t xml:space="preserve">г. (далее – Договор) </w:t>
      </w:r>
      <w:r w:rsidR="00663C67">
        <w:t>за период с _________________202</w:t>
      </w:r>
      <w:r>
        <w:t>__</w:t>
      </w:r>
      <w:r w:rsidR="00663C67">
        <w:t>г.  по ______________________202</w:t>
      </w:r>
      <w:r>
        <w:t xml:space="preserve">__ г.  Исполнитель передал, а Заказчик принял оказанные услуги, а именно:   </w:t>
      </w:r>
      <w:r>
        <w:tab/>
      </w:r>
    </w:p>
    <w:tbl>
      <w:tblPr>
        <w:tblW w:w="9952" w:type="dxa"/>
        <w:tblInd w:w="-318" w:type="dxa"/>
        <w:tblLook w:val="04A0" w:firstRow="1" w:lastRow="0" w:firstColumn="1" w:lastColumn="0" w:noHBand="0" w:noVBand="1"/>
      </w:tblPr>
      <w:tblGrid>
        <w:gridCol w:w="533"/>
        <w:gridCol w:w="1378"/>
        <w:gridCol w:w="345"/>
        <w:gridCol w:w="1822"/>
        <w:gridCol w:w="1770"/>
        <w:gridCol w:w="1554"/>
        <w:gridCol w:w="1430"/>
        <w:gridCol w:w="1120"/>
      </w:tblGrid>
      <w:tr w:rsidR="00CC0239" w:rsidRPr="005866A8" w14:paraId="36F7E8FA" w14:textId="77777777" w:rsidTr="00A90DC8">
        <w:trPr>
          <w:trHeight w:val="375"/>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D20BB" w14:textId="77777777" w:rsidR="00CC0239" w:rsidRPr="005866A8" w:rsidRDefault="00CC0239" w:rsidP="00A90DC8">
            <w:pPr>
              <w:jc w:val="center"/>
              <w:rPr>
                <w:b/>
                <w:bCs/>
                <w:color w:val="000000"/>
              </w:rPr>
            </w:pPr>
            <w:r w:rsidRPr="005866A8">
              <w:rPr>
                <w:b/>
                <w:bCs/>
                <w:color w:val="000000"/>
                <w:sz w:val="22"/>
                <w:szCs w:val="22"/>
              </w:rPr>
              <w:t>№</w:t>
            </w:r>
          </w:p>
        </w:tc>
        <w:tc>
          <w:tcPr>
            <w:tcW w:w="172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6DB438" w14:textId="77777777" w:rsidR="00CC0239" w:rsidRPr="005866A8" w:rsidRDefault="00CC0239" w:rsidP="00A90DC8">
            <w:pPr>
              <w:jc w:val="center"/>
              <w:rPr>
                <w:b/>
                <w:bCs/>
                <w:color w:val="000000"/>
              </w:rPr>
            </w:pPr>
            <w:r w:rsidRPr="005866A8">
              <w:rPr>
                <w:b/>
                <w:bCs/>
                <w:color w:val="000000"/>
                <w:sz w:val="22"/>
                <w:szCs w:val="22"/>
              </w:rPr>
              <w:t>Наименование товаров, работ, услуг</w:t>
            </w:r>
          </w:p>
        </w:tc>
        <w:tc>
          <w:tcPr>
            <w:tcW w:w="1822" w:type="dxa"/>
            <w:vMerge w:val="restart"/>
            <w:tcBorders>
              <w:top w:val="single" w:sz="4" w:space="0" w:color="auto"/>
              <w:left w:val="single" w:sz="4" w:space="0" w:color="auto"/>
              <w:right w:val="single" w:sz="4" w:space="0" w:color="auto"/>
            </w:tcBorders>
            <w:vAlign w:val="center"/>
          </w:tcPr>
          <w:p w14:paraId="3AA7C626" w14:textId="77777777" w:rsidR="00CC0239" w:rsidRDefault="00CC0239" w:rsidP="00A90DC8">
            <w:pPr>
              <w:jc w:val="center"/>
              <w:rPr>
                <w:b/>
                <w:bCs/>
                <w:color w:val="000000"/>
              </w:rPr>
            </w:pPr>
            <w:r>
              <w:rPr>
                <w:b/>
                <w:bCs/>
                <w:color w:val="000000"/>
              </w:rPr>
              <w:t>Наименование объекта, адрес</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978BE" w14:textId="77777777" w:rsidR="00CC0239" w:rsidRPr="005866A8" w:rsidRDefault="00CC0239" w:rsidP="00A90DC8">
            <w:pPr>
              <w:jc w:val="center"/>
              <w:rPr>
                <w:b/>
                <w:bCs/>
                <w:color w:val="000000"/>
              </w:rPr>
            </w:pPr>
            <w:r>
              <w:rPr>
                <w:b/>
                <w:bCs/>
                <w:color w:val="000000"/>
              </w:rPr>
              <w:t>Кол-во отработанных дней, день</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A022A" w14:textId="77777777" w:rsidR="00CC0239" w:rsidRPr="005866A8" w:rsidRDefault="00CC0239" w:rsidP="00A90DC8">
            <w:pPr>
              <w:jc w:val="center"/>
              <w:rPr>
                <w:b/>
                <w:bCs/>
                <w:color w:val="000000"/>
              </w:rPr>
            </w:pPr>
            <w:r>
              <w:rPr>
                <w:b/>
                <w:bCs/>
                <w:color w:val="000000"/>
                <w:sz w:val="22"/>
                <w:szCs w:val="22"/>
              </w:rPr>
              <w:t>Оперативная площадь за период, м2</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41E9BC" w14:textId="77777777" w:rsidR="00CC0239" w:rsidRPr="005866A8" w:rsidRDefault="00CC0239" w:rsidP="00A90DC8">
            <w:pPr>
              <w:jc w:val="center"/>
              <w:rPr>
                <w:b/>
                <w:bCs/>
                <w:color w:val="000000"/>
              </w:rPr>
            </w:pPr>
            <w:r>
              <w:rPr>
                <w:b/>
                <w:bCs/>
                <w:color w:val="000000"/>
                <w:sz w:val="22"/>
                <w:szCs w:val="22"/>
              </w:rPr>
              <w:t>Цена за единицу (</w:t>
            </w:r>
            <w:r w:rsidRPr="005866A8">
              <w:rPr>
                <w:b/>
                <w:bCs/>
                <w:color w:val="000000"/>
                <w:sz w:val="22"/>
                <w:szCs w:val="22"/>
              </w:rPr>
              <w:t>НДС</w:t>
            </w:r>
            <w:r>
              <w:rPr>
                <w:b/>
                <w:bCs/>
                <w:color w:val="000000"/>
                <w:sz w:val="22"/>
                <w:szCs w:val="22"/>
              </w:rPr>
              <w:t xml:space="preserve"> не облагается)</w:t>
            </w:r>
            <w:r w:rsidRPr="005866A8">
              <w:rPr>
                <w:b/>
                <w:bCs/>
                <w:color w:val="000000"/>
                <w:sz w:val="22"/>
                <w:szCs w:val="22"/>
              </w:rPr>
              <w:t>,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0C164" w14:textId="77777777" w:rsidR="00CC0239" w:rsidRPr="005866A8" w:rsidRDefault="00CC0239" w:rsidP="00A90DC8">
            <w:pPr>
              <w:jc w:val="center"/>
              <w:rPr>
                <w:b/>
                <w:bCs/>
                <w:color w:val="000000"/>
              </w:rPr>
            </w:pPr>
            <w:r w:rsidRPr="005866A8">
              <w:rPr>
                <w:b/>
                <w:bCs/>
                <w:color w:val="000000"/>
                <w:sz w:val="22"/>
                <w:szCs w:val="22"/>
              </w:rPr>
              <w:t>Сумма в руб. (с учетом НДС)</w:t>
            </w:r>
          </w:p>
        </w:tc>
      </w:tr>
      <w:tr w:rsidR="00CC0239" w:rsidRPr="005866A8" w14:paraId="02BFE5F7" w14:textId="77777777" w:rsidTr="00A90DC8">
        <w:trPr>
          <w:trHeight w:val="1095"/>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FB19BE1" w14:textId="77777777" w:rsidR="00CC0239" w:rsidRPr="005866A8" w:rsidRDefault="00CC0239" w:rsidP="00A90DC8">
            <w:pPr>
              <w:jc w:val="center"/>
              <w:rPr>
                <w:b/>
                <w:bCs/>
                <w:color w:val="000000"/>
              </w:rPr>
            </w:pPr>
            <w:r w:rsidRPr="005866A8">
              <w:rPr>
                <w:b/>
                <w:bCs/>
                <w:color w:val="000000"/>
                <w:sz w:val="22"/>
                <w:szCs w:val="22"/>
              </w:rPr>
              <w:t>п/п</w:t>
            </w:r>
          </w:p>
        </w:tc>
        <w:tc>
          <w:tcPr>
            <w:tcW w:w="1723" w:type="dxa"/>
            <w:gridSpan w:val="2"/>
            <w:vMerge/>
            <w:tcBorders>
              <w:top w:val="nil"/>
              <w:left w:val="single" w:sz="4" w:space="0" w:color="auto"/>
              <w:bottom w:val="single" w:sz="4" w:space="0" w:color="auto"/>
              <w:right w:val="single" w:sz="4" w:space="0" w:color="auto"/>
            </w:tcBorders>
            <w:vAlign w:val="center"/>
            <w:hideMark/>
          </w:tcPr>
          <w:p w14:paraId="3BB5F782" w14:textId="77777777" w:rsidR="00CC0239" w:rsidRPr="005866A8" w:rsidRDefault="00CC0239" w:rsidP="00A90DC8">
            <w:pPr>
              <w:rPr>
                <w:b/>
                <w:bCs/>
                <w:color w:val="000000"/>
              </w:rPr>
            </w:pPr>
          </w:p>
        </w:tc>
        <w:tc>
          <w:tcPr>
            <w:tcW w:w="1822" w:type="dxa"/>
            <w:vMerge/>
            <w:tcBorders>
              <w:left w:val="single" w:sz="4" w:space="0" w:color="auto"/>
              <w:bottom w:val="single" w:sz="4" w:space="0" w:color="auto"/>
              <w:right w:val="single" w:sz="4" w:space="0" w:color="auto"/>
            </w:tcBorders>
          </w:tcPr>
          <w:p w14:paraId="4EE4F7DD" w14:textId="77777777" w:rsidR="00CC0239" w:rsidRPr="005866A8" w:rsidRDefault="00CC0239" w:rsidP="00A90DC8">
            <w:pPr>
              <w:rPr>
                <w:b/>
                <w:bCs/>
                <w:color w:val="000000"/>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14:paraId="4105B79F" w14:textId="77777777" w:rsidR="00CC0239" w:rsidRPr="005866A8" w:rsidRDefault="00CC0239" w:rsidP="00A90DC8">
            <w:pPr>
              <w:rPr>
                <w:b/>
                <w:bCs/>
                <w:color w:val="000000"/>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13621C8A" w14:textId="77777777" w:rsidR="00CC0239" w:rsidRPr="005866A8" w:rsidRDefault="00CC0239" w:rsidP="00A90DC8">
            <w:pPr>
              <w:rPr>
                <w:b/>
                <w:bCs/>
                <w:color w:val="000000"/>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14:paraId="35EDA271" w14:textId="77777777" w:rsidR="00CC0239" w:rsidRPr="005866A8" w:rsidRDefault="00CC0239" w:rsidP="00A90DC8">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87D8763" w14:textId="77777777" w:rsidR="00CC0239" w:rsidRPr="005866A8" w:rsidRDefault="00CC0239" w:rsidP="00A90DC8">
            <w:pPr>
              <w:rPr>
                <w:b/>
                <w:bCs/>
                <w:color w:val="000000"/>
              </w:rPr>
            </w:pPr>
          </w:p>
        </w:tc>
      </w:tr>
      <w:tr w:rsidR="00CC0239" w:rsidRPr="005866A8" w14:paraId="409204BB" w14:textId="77777777" w:rsidTr="00A90DC8">
        <w:trPr>
          <w:trHeight w:val="375"/>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6E5F818" w14:textId="77777777" w:rsidR="00CC0239" w:rsidRPr="005866A8" w:rsidRDefault="00CC0239" w:rsidP="00A90DC8">
            <w:pPr>
              <w:jc w:val="center"/>
              <w:rPr>
                <w:color w:val="000000"/>
              </w:rPr>
            </w:pPr>
            <w:r w:rsidRPr="005866A8">
              <w:rPr>
                <w:color w:val="000000"/>
                <w:sz w:val="22"/>
                <w:szCs w:val="22"/>
              </w:rPr>
              <w:t>1.</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14:paraId="0F6B6F84" w14:textId="77777777" w:rsidR="00CC0239" w:rsidRPr="005866A8" w:rsidRDefault="00CC0239" w:rsidP="00A90DC8">
            <w:pPr>
              <w:rPr>
                <w:color w:val="000000"/>
              </w:rPr>
            </w:pPr>
          </w:p>
        </w:tc>
        <w:tc>
          <w:tcPr>
            <w:tcW w:w="1822" w:type="dxa"/>
            <w:tcBorders>
              <w:top w:val="single" w:sz="4" w:space="0" w:color="auto"/>
              <w:left w:val="single" w:sz="4" w:space="0" w:color="auto"/>
              <w:bottom w:val="single" w:sz="4" w:space="0" w:color="auto"/>
              <w:right w:val="single" w:sz="4" w:space="0" w:color="auto"/>
            </w:tcBorders>
          </w:tcPr>
          <w:p w14:paraId="27A1C750" w14:textId="77777777" w:rsidR="00CC0239" w:rsidRPr="005866A8" w:rsidRDefault="00CC0239" w:rsidP="00A90DC8">
            <w:pPr>
              <w:jc w:val="center"/>
              <w:rPr>
                <w:color w:val="000000"/>
              </w:rPr>
            </w:pPr>
          </w:p>
        </w:tc>
        <w:tc>
          <w:tcPr>
            <w:tcW w:w="1770" w:type="dxa"/>
            <w:tcBorders>
              <w:top w:val="nil"/>
              <w:left w:val="single" w:sz="4" w:space="0" w:color="auto"/>
              <w:bottom w:val="single" w:sz="4" w:space="0" w:color="auto"/>
              <w:right w:val="single" w:sz="4" w:space="0" w:color="auto"/>
            </w:tcBorders>
            <w:shd w:val="clear" w:color="auto" w:fill="auto"/>
            <w:vAlign w:val="center"/>
            <w:hideMark/>
          </w:tcPr>
          <w:p w14:paraId="04680FEC" w14:textId="77777777" w:rsidR="00CC0239" w:rsidRPr="005866A8" w:rsidRDefault="00CC0239" w:rsidP="00A90DC8">
            <w:pPr>
              <w:jc w:val="center"/>
              <w:rPr>
                <w:color w:val="000000"/>
              </w:rPr>
            </w:pPr>
          </w:p>
        </w:tc>
        <w:tc>
          <w:tcPr>
            <w:tcW w:w="1554" w:type="dxa"/>
            <w:tcBorders>
              <w:top w:val="nil"/>
              <w:left w:val="nil"/>
              <w:bottom w:val="single" w:sz="4" w:space="0" w:color="auto"/>
              <w:right w:val="single" w:sz="4" w:space="0" w:color="auto"/>
            </w:tcBorders>
            <w:shd w:val="clear" w:color="auto" w:fill="auto"/>
            <w:vAlign w:val="center"/>
            <w:hideMark/>
          </w:tcPr>
          <w:p w14:paraId="27378BA1" w14:textId="77777777" w:rsidR="00CC0239" w:rsidRPr="005866A8" w:rsidRDefault="00CC0239" w:rsidP="00A90DC8">
            <w:pPr>
              <w:jc w:val="center"/>
              <w:rPr>
                <w:color w:val="000000"/>
              </w:rPr>
            </w:pPr>
          </w:p>
        </w:tc>
        <w:tc>
          <w:tcPr>
            <w:tcW w:w="1430" w:type="dxa"/>
            <w:tcBorders>
              <w:top w:val="nil"/>
              <w:left w:val="nil"/>
              <w:bottom w:val="single" w:sz="4" w:space="0" w:color="auto"/>
              <w:right w:val="single" w:sz="4" w:space="0" w:color="auto"/>
            </w:tcBorders>
            <w:shd w:val="clear" w:color="auto" w:fill="auto"/>
            <w:vAlign w:val="center"/>
            <w:hideMark/>
          </w:tcPr>
          <w:p w14:paraId="18F4707D" w14:textId="77777777" w:rsidR="00CC0239" w:rsidRPr="005866A8" w:rsidRDefault="00CC0239" w:rsidP="00A90DC8">
            <w:pPr>
              <w:jc w:val="center"/>
              <w:rPr>
                <w:color w:val="000000"/>
              </w:rPr>
            </w:pPr>
          </w:p>
        </w:tc>
        <w:tc>
          <w:tcPr>
            <w:tcW w:w="1120" w:type="dxa"/>
            <w:tcBorders>
              <w:top w:val="nil"/>
              <w:left w:val="nil"/>
              <w:bottom w:val="single" w:sz="4" w:space="0" w:color="auto"/>
              <w:right w:val="single" w:sz="4" w:space="0" w:color="auto"/>
            </w:tcBorders>
            <w:shd w:val="clear" w:color="auto" w:fill="auto"/>
            <w:vAlign w:val="center"/>
            <w:hideMark/>
          </w:tcPr>
          <w:p w14:paraId="748C2C72" w14:textId="77777777" w:rsidR="00CC0239" w:rsidRPr="005866A8" w:rsidRDefault="00CC0239" w:rsidP="00A90DC8">
            <w:pPr>
              <w:jc w:val="center"/>
              <w:rPr>
                <w:color w:val="000000"/>
              </w:rPr>
            </w:pPr>
          </w:p>
        </w:tc>
      </w:tr>
      <w:tr w:rsidR="00CC0239" w:rsidRPr="005866A8" w14:paraId="48697285" w14:textId="77777777" w:rsidTr="00A90DC8">
        <w:trPr>
          <w:trHeight w:val="375"/>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CCC4264" w14:textId="77777777" w:rsidR="00CC0239" w:rsidRPr="005866A8" w:rsidRDefault="00CC0239" w:rsidP="00A90DC8">
            <w:pPr>
              <w:jc w:val="center"/>
              <w:rPr>
                <w:color w:val="000000"/>
              </w:rPr>
            </w:pPr>
            <w:r w:rsidRPr="005866A8">
              <w:rPr>
                <w:color w:val="000000"/>
                <w:sz w:val="22"/>
                <w:szCs w:val="22"/>
              </w:rPr>
              <w:t>2.</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14:paraId="031BC29C" w14:textId="77777777" w:rsidR="00CC0239" w:rsidRPr="005866A8" w:rsidRDefault="00CC0239" w:rsidP="00A90DC8">
            <w:pPr>
              <w:rPr>
                <w:color w:val="000000"/>
              </w:rPr>
            </w:pPr>
          </w:p>
        </w:tc>
        <w:tc>
          <w:tcPr>
            <w:tcW w:w="1822" w:type="dxa"/>
            <w:tcBorders>
              <w:top w:val="single" w:sz="4" w:space="0" w:color="auto"/>
              <w:left w:val="single" w:sz="4" w:space="0" w:color="auto"/>
              <w:bottom w:val="single" w:sz="4" w:space="0" w:color="auto"/>
              <w:right w:val="single" w:sz="4" w:space="0" w:color="auto"/>
            </w:tcBorders>
          </w:tcPr>
          <w:p w14:paraId="5B058AB3" w14:textId="77777777" w:rsidR="00CC0239" w:rsidRPr="005866A8" w:rsidRDefault="00CC0239" w:rsidP="00A90DC8">
            <w:pPr>
              <w:jc w:val="center"/>
              <w:rPr>
                <w:color w:val="000000"/>
              </w:rPr>
            </w:pPr>
          </w:p>
        </w:tc>
        <w:tc>
          <w:tcPr>
            <w:tcW w:w="1770" w:type="dxa"/>
            <w:tcBorders>
              <w:top w:val="nil"/>
              <w:left w:val="single" w:sz="4" w:space="0" w:color="auto"/>
              <w:bottom w:val="single" w:sz="4" w:space="0" w:color="auto"/>
              <w:right w:val="single" w:sz="4" w:space="0" w:color="auto"/>
            </w:tcBorders>
            <w:shd w:val="clear" w:color="auto" w:fill="auto"/>
            <w:vAlign w:val="center"/>
            <w:hideMark/>
          </w:tcPr>
          <w:p w14:paraId="7EA6DF6D" w14:textId="77777777" w:rsidR="00CC0239" w:rsidRPr="005866A8" w:rsidRDefault="00CC0239" w:rsidP="00A90DC8">
            <w:pPr>
              <w:jc w:val="center"/>
              <w:rPr>
                <w:color w:val="000000"/>
              </w:rPr>
            </w:pPr>
          </w:p>
        </w:tc>
        <w:tc>
          <w:tcPr>
            <w:tcW w:w="1554" w:type="dxa"/>
            <w:tcBorders>
              <w:top w:val="nil"/>
              <w:left w:val="nil"/>
              <w:bottom w:val="single" w:sz="4" w:space="0" w:color="auto"/>
              <w:right w:val="single" w:sz="4" w:space="0" w:color="auto"/>
            </w:tcBorders>
            <w:shd w:val="clear" w:color="auto" w:fill="auto"/>
            <w:vAlign w:val="center"/>
            <w:hideMark/>
          </w:tcPr>
          <w:p w14:paraId="62D646BE" w14:textId="77777777" w:rsidR="00CC0239" w:rsidRPr="005866A8" w:rsidRDefault="00CC0239" w:rsidP="00A90DC8">
            <w:pPr>
              <w:jc w:val="center"/>
              <w:rPr>
                <w:color w:val="000000"/>
              </w:rPr>
            </w:pPr>
          </w:p>
        </w:tc>
        <w:tc>
          <w:tcPr>
            <w:tcW w:w="1430" w:type="dxa"/>
            <w:tcBorders>
              <w:top w:val="nil"/>
              <w:left w:val="nil"/>
              <w:bottom w:val="single" w:sz="4" w:space="0" w:color="auto"/>
              <w:right w:val="single" w:sz="4" w:space="0" w:color="auto"/>
            </w:tcBorders>
            <w:shd w:val="clear" w:color="auto" w:fill="auto"/>
            <w:vAlign w:val="center"/>
            <w:hideMark/>
          </w:tcPr>
          <w:p w14:paraId="5164C176" w14:textId="77777777" w:rsidR="00CC0239" w:rsidRPr="005866A8" w:rsidRDefault="00CC0239" w:rsidP="00A90DC8">
            <w:pPr>
              <w:jc w:val="center"/>
              <w:rPr>
                <w:color w:val="000000"/>
              </w:rPr>
            </w:pPr>
          </w:p>
        </w:tc>
        <w:tc>
          <w:tcPr>
            <w:tcW w:w="1120" w:type="dxa"/>
            <w:tcBorders>
              <w:top w:val="nil"/>
              <w:left w:val="nil"/>
              <w:bottom w:val="single" w:sz="4" w:space="0" w:color="auto"/>
              <w:right w:val="single" w:sz="4" w:space="0" w:color="auto"/>
            </w:tcBorders>
            <w:shd w:val="clear" w:color="auto" w:fill="auto"/>
            <w:vAlign w:val="center"/>
            <w:hideMark/>
          </w:tcPr>
          <w:p w14:paraId="215EAEED" w14:textId="77777777" w:rsidR="00CC0239" w:rsidRPr="005866A8" w:rsidRDefault="00CC0239" w:rsidP="00A90DC8">
            <w:pPr>
              <w:jc w:val="center"/>
              <w:rPr>
                <w:color w:val="000000"/>
              </w:rPr>
            </w:pPr>
          </w:p>
        </w:tc>
      </w:tr>
      <w:tr w:rsidR="00CC0239" w:rsidRPr="005866A8" w14:paraId="4AB599EB" w14:textId="77777777" w:rsidTr="00A90DC8">
        <w:trPr>
          <w:trHeight w:val="37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14:paraId="105B298B" w14:textId="77777777" w:rsidR="00CC0239" w:rsidRPr="005866A8" w:rsidRDefault="00CC0239" w:rsidP="00A90DC8">
            <w:pPr>
              <w:rPr>
                <w:rFonts w:ascii="Calibri" w:hAnsi="Calibri"/>
                <w:b/>
                <w:bCs/>
                <w:color w:val="000000"/>
              </w:rPr>
            </w:pPr>
            <w:r w:rsidRPr="005866A8">
              <w:rPr>
                <w:rFonts w:ascii="Calibri" w:hAnsi="Calibri"/>
                <w:b/>
                <w:bCs/>
                <w:color w:val="000000"/>
                <w:sz w:val="22"/>
                <w:szCs w:val="22"/>
              </w:rPr>
              <w:t> </w:t>
            </w:r>
          </w:p>
        </w:tc>
        <w:tc>
          <w:tcPr>
            <w:tcW w:w="1378" w:type="dxa"/>
            <w:tcBorders>
              <w:top w:val="single" w:sz="4" w:space="0" w:color="auto"/>
              <w:left w:val="nil"/>
              <w:bottom w:val="single" w:sz="4" w:space="0" w:color="auto"/>
              <w:right w:val="nil"/>
            </w:tcBorders>
          </w:tcPr>
          <w:p w14:paraId="14556914" w14:textId="77777777" w:rsidR="00CC0239" w:rsidRPr="005866A8" w:rsidRDefault="00CC0239" w:rsidP="00A90DC8">
            <w:pPr>
              <w:jc w:val="center"/>
              <w:rPr>
                <w:b/>
                <w:bCs/>
                <w:color w:val="000000"/>
                <w:sz w:val="22"/>
                <w:szCs w:val="22"/>
              </w:rPr>
            </w:pPr>
          </w:p>
        </w:tc>
        <w:tc>
          <w:tcPr>
            <w:tcW w:w="6921" w:type="dxa"/>
            <w:gridSpan w:val="5"/>
            <w:tcBorders>
              <w:top w:val="single" w:sz="4" w:space="0" w:color="auto"/>
              <w:left w:val="nil"/>
              <w:bottom w:val="single" w:sz="4" w:space="0" w:color="auto"/>
              <w:right w:val="single" w:sz="4" w:space="0" w:color="auto"/>
            </w:tcBorders>
            <w:shd w:val="clear" w:color="auto" w:fill="auto"/>
            <w:noWrap/>
            <w:vAlign w:val="bottom"/>
            <w:hideMark/>
          </w:tcPr>
          <w:p w14:paraId="2BACE4DB" w14:textId="77777777" w:rsidR="00CC0239" w:rsidRPr="005866A8" w:rsidRDefault="00CC0239" w:rsidP="00A90DC8">
            <w:pPr>
              <w:jc w:val="center"/>
              <w:rPr>
                <w:b/>
                <w:bCs/>
                <w:color w:val="000000"/>
              </w:rPr>
            </w:pPr>
            <w:r w:rsidRPr="005866A8">
              <w:rPr>
                <w:b/>
                <w:bCs/>
                <w:color w:val="000000"/>
                <w:sz w:val="22"/>
                <w:szCs w:val="22"/>
              </w:rPr>
              <w:t>ИТОГО:</w:t>
            </w:r>
          </w:p>
        </w:tc>
        <w:tc>
          <w:tcPr>
            <w:tcW w:w="1120" w:type="dxa"/>
            <w:tcBorders>
              <w:top w:val="nil"/>
              <w:left w:val="nil"/>
              <w:bottom w:val="single" w:sz="4" w:space="0" w:color="auto"/>
              <w:right w:val="single" w:sz="4" w:space="0" w:color="auto"/>
            </w:tcBorders>
          </w:tcPr>
          <w:p w14:paraId="22D46F11" w14:textId="77777777" w:rsidR="00CC0239" w:rsidRPr="005866A8" w:rsidRDefault="00CC0239" w:rsidP="00A90DC8">
            <w:pPr>
              <w:jc w:val="center"/>
              <w:rPr>
                <w:b/>
                <w:bCs/>
                <w:color w:val="000000"/>
              </w:rPr>
            </w:pPr>
          </w:p>
        </w:tc>
      </w:tr>
    </w:tbl>
    <w:p w14:paraId="33DEB5CC" w14:textId="77777777" w:rsidR="00CC0239" w:rsidRDefault="00CC0239" w:rsidP="00CC0239">
      <w:pPr>
        <w:widowControl w:val="0"/>
        <w:autoSpaceDE w:val="0"/>
        <w:autoSpaceDN w:val="0"/>
        <w:adjustRightInd w:val="0"/>
        <w:ind w:firstLine="720"/>
        <w:jc w:val="both"/>
      </w:pPr>
      <w:r>
        <w:tab/>
      </w:r>
    </w:p>
    <w:p w14:paraId="01F11C65" w14:textId="77777777" w:rsidR="00CC0239" w:rsidRPr="00037DB9" w:rsidRDefault="00CC0239" w:rsidP="00CC0239">
      <w:pPr>
        <w:widowControl w:val="0"/>
        <w:autoSpaceDE w:val="0"/>
        <w:autoSpaceDN w:val="0"/>
        <w:adjustRightInd w:val="0"/>
        <w:jc w:val="both"/>
      </w:pPr>
      <w:r w:rsidRPr="00037DB9">
        <w:t>2. Фактическое качество оказанных услуг соответствует (не соответствует) требованиям Договора:__________________________________________________________________________________</w:t>
      </w:r>
    </w:p>
    <w:p w14:paraId="19DAF488" w14:textId="77777777" w:rsidR="00CC0239" w:rsidRDefault="00CC0239" w:rsidP="00CC0239">
      <w:pPr>
        <w:widowControl w:val="0"/>
        <w:autoSpaceDE w:val="0"/>
        <w:autoSpaceDN w:val="0"/>
        <w:adjustRightInd w:val="0"/>
        <w:jc w:val="both"/>
      </w:pPr>
      <w:r w:rsidRPr="00037DB9">
        <w:t>3. Недостатки оказанных услуг (выявлены/не выявлены)____</w:t>
      </w:r>
      <w:r>
        <w:t>_________________________</w:t>
      </w:r>
    </w:p>
    <w:p w14:paraId="7FE3D4D4" w14:textId="77777777" w:rsidR="00CC0239" w:rsidRDefault="00CC0239" w:rsidP="00CC0239">
      <w:pPr>
        <w:widowControl w:val="0"/>
        <w:autoSpaceDE w:val="0"/>
        <w:autoSpaceDN w:val="0"/>
        <w:adjustRightInd w:val="0"/>
        <w:jc w:val="both"/>
      </w:pPr>
    </w:p>
    <w:p w14:paraId="6268CE89" w14:textId="77777777" w:rsidR="00CC0239" w:rsidRPr="00037DB9" w:rsidRDefault="00CC0239" w:rsidP="00CC0239">
      <w:pPr>
        <w:widowControl w:val="0"/>
        <w:autoSpaceDE w:val="0"/>
        <w:autoSpaceDN w:val="0"/>
        <w:adjustRightInd w:val="0"/>
      </w:pPr>
    </w:p>
    <w:p w14:paraId="69C851FB" w14:textId="77777777" w:rsidR="00CC0239" w:rsidRPr="00037DB9" w:rsidRDefault="00CC0239" w:rsidP="00CC0239">
      <w:pPr>
        <w:widowControl w:val="0"/>
        <w:autoSpaceDE w:val="0"/>
        <w:autoSpaceDN w:val="0"/>
        <w:adjustRightInd w:val="0"/>
        <w:ind w:firstLine="720"/>
        <w:jc w:val="center"/>
      </w:pPr>
      <w:r w:rsidRPr="00037DB9">
        <w:t>Сдал:                                                                            Принял:</w:t>
      </w:r>
    </w:p>
    <w:p w14:paraId="44FDFFD2" w14:textId="77777777" w:rsidR="00CC0239" w:rsidRPr="00037DB9" w:rsidRDefault="00CC0239" w:rsidP="00CC0239">
      <w:pPr>
        <w:widowControl w:val="0"/>
        <w:autoSpaceDE w:val="0"/>
        <w:autoSpaceDN w:val="0"/>
        <w:adjustRightInd w:val="0"/>
        <w:jc w:val="center"/>
      </w:pPr>
      <w:r w:rsidRPr="00037DB9">
        <w:t xml:space="preserve">      Исполнитель                                                                    Заказчик</w:t>
      </w:r>
    </w:p>
    <w:p w14:paraId="5F4BFBDF" w14:textId="77777777" w:rsidR="00CC0239" w:rsidRPr="00037DB9" w:rsidRDefault="00CC0239" w:rsidP="00CC0239">
      <w:pPr>
        <w:widowControl w:val="0"/>
        <w:autoSpaceDE w:val="0"/>
        <w:autoSpaceDN w:val="0"/>
        <w:adjustRightInd w:val="0"/>
        <w:jc w:val="center"/>
      </w:pPr>
      <w:r w:rsidRPr="00037DB9">
        <w:t>_____________________________                                  _________________________              _____________________________                                  _________________________</w:t>
      </w:r>
    </w:p>
    <w:p w14:paraId="010A7906" w14:textId="77777777" w:rsidR="00CC0239" w:rsidRPr="00037DB9" w:rsidRDefault="00CC0239" w:rsidP="00CC0239">
      <w:pPr>
        <w:widowControl w:val="0"/>
        <w:ind w:right="-1366"/>
        <w:jc w:val="center"/>
      </w:pPr>
      <w:r w:rsidRPr="00037DB9">
        <w:t>М.П.                                                                                   М.П.</w:t>
      </w:r>
    </w:p>
    <w:p w14:paraId="09D19AF3" w14:textId="77777777" w:rsidR="00CC0239" w:rsidRDefault="00CC0239" w:rsidP="00CC0239">
      <w:pPr>
        <w:widowControl w:val="0"/>
        <w:autoSpaceDE w:val="0"/>
        <w:jc w:val="right"/>
        <w:rPr>
          <w:rFonts w:eastAsia="Arial Unicode MS"/>
          <w:sz w:val="26"/>
          <w:szCs w:val="26"/>
        </w:rPr>
      </w:pPr>
    </w:p>
    <w:tbl>
      <w:tblPr>
        <w:tblW w:w="14682" w:type="dxa"/>
        <w:tblInd w:w="108" w:type="dxa"/>
        <w:tblLayout w:type="fixed"/>
        <w:tblLook w:val="0000" w:firstRow="0" w:lastRow="0" w:firstColumn="0" w:lastColumn="0" w:noHBand="0" w:noVBand="0"/>
      </w:tblPr>
      <w:tblGrid>
        <w:gridCol w:w="4962"/>
        <w:gridCol w:w="9720"/>
      </w:tblGrid>
      <w:tr w:rsidR="00CC0239" w:rsidRPr="00037DB9" w14:paraId="51CCE252" w14:textId="77777777" w:rsidTr="00A90DC8">
        <w:tc>
          <w:tcPr>
            <w:tcW w:w="4962" w:type="dxa"/>
          </w:tcPr>
          <w:p w14:paraId="4931FF7F" w14:textId="77777777" w:rsidR="00CC0239" w:rsidRPr="00037DB9" w:rsidRDefault="00CC0239" w:rsidP="00A90DC8">
            <w:pPr>
              <w:rPr>
                <w:rFonts w:eastAsia="Calibri"/>
              </w:rPr>
            </w:pPr>
          </w:p>
        </w:tc>
        <w:tc>
          <w:tcPr>
            <w:tcW w:w="9720" w:type="dxa"/>
          </w:tcPr>
          <w:p w14:paraId="1E23785A" w14:textId="77777777" w:rsidR="00CC0239" w:rsidRPr="00037DB9" w:rsidRDefault="00CC0239" w:rsidP="00A90DC8">
            <w:pPr>
              <w:rPr>
                <w:rFonts w:eastAsia="Calibri"/>
              </w:rPr>
            </w:pPr>
          </w:p>
        </w:tc>
      </w:tr>
    </w:tbl>
    <w:p w14:paraId="3C134486" w14:textId="77777777" w:rsidR="00CC0239" w:rsidRPr="006663DC" w:rsidRDefault="00CC0239" w:rsidP="006663DC">
      <w:pPr>
        <w:spacing w:before="7" w:line="200" w:lineRule="exact"/>
      </w:pPr>
    </w:p>
    <w:p w14:paraId="4A388F43" w14:textId="77777777" w:rsidR="001678CA" w:rsidRPr="00114894" w:rsidRDefault="00114894" w:rsidP="00114894">
      <w:pPr>
        <w:keepNext/>
        <w:ind w:firstLine="720"/>
        <w:jc w:val="center"/>
        <w:outlineLvl w:val="0"/>
      </w:pPr>
      <w:r>
        <w:rPr>
          <w:b/>
          <w:sz w:val="22"/>
          <w:szCs w:val="22"/>
        </w:rPr>
        <w:t xml:space="preserve">РАЗДЕЛ </w:t>
      </w:r>
      <w:r>
        <w:rPr>
          <w:b/>
          <w:sz w:val="22"/>
          <w:szCs w:val="22"/>
          <w:lang w:val="en-US"/>
        </w:rPr>
        <w:t>VI</w:t>
      </w:r>
      <w:r w:rsidRPr="009D2B24">
        <w:rPr>
          <w:b/>
          <w:sz w:val="22"/>
          <w:szCs w:val="22"/>
        </w:rPr>
        <w:t xml:space="preserve">. </w:t>
      </w:r>
      <w:r>
        <w:rPr>
          <w:b/>
          <w:sz w:val="22"/>
          <w:szCs w:val="22"/>
        </w:rPr>
        <w:t>ПРИЛОЖЕНИЯ</w:t>
      </w:r>
    </w:p>
    <w:p w14:paraId="76DCDB39" w14:textId="77777777" w:rsidR="001678CA" w:rsidRDefault="001678CA" w:rsidP="00E0028A">
      <w:pPr>
        <w:tabs>
          <w:tab w:val="left" w:pos="540"/>
          <w:tab w:val="num" w:pos="900"/>
        </w:tabs>
        <w:ind w:firstLine="567"/>
        <w:jc w:val="both"/>
      </w:pPr>
    </w:p>
    <w:p w14:paraId="11D30A67" w14:textId="77777777" w:rsidR="001678CA" w:rsidRPr="00E0028A" w:rsidRDefault="001678CA" w:rsidP="00E0028A">
      <w:pPr>
        <w:tabs>
          <w:tab w:val="left" w:pos="540"/>
          <w:tab w:val="num" w:pos="900"/>
        </w:tabs>
        <w:ind w:firstLine="567"/>
        <w:jc w:val="both"/>
      </w:pPr>
    </w:p>
    <w:p w14:paraId="6842CC16" w14:textId="77777777" w:rsidR="00E0028A" w:rsidRPr="00E0028A" w:rsidRDefault="00E0028A" w:rsidP="00E0028A">
      <w:pPr>
        <w:jc w:val="right"/>
        <w:rPr>
          <w:rFonts w:eastAsia="Arial Unicode MS"/>
          <w:b/>
          <w:sz w:val="26"/>
          <w:szCs w:val="26"/>
        </w:rPr>
      </w:pPr>
      <w:r w:rsidRPr="00E0028A">
        <w:rPr>
          <w:rFonts w:eastAsia="Arial Unicode MS"/>
          <w:b/>
          <w:sz w:val="26"/>
          <w:szCs w:val="26"/>
        </w:rPr>
        <w:t xml:space="preserve">Приложение №1 </w:t>
      </w:r>
    </w:p>
    <w:p w14:paraId="659C4A72" w14:textId="77777777" w:rsidR="00E0028A" w:rsidRPr="00E0028A" w:rsidRDefault="00E0028A" w:rsidP="00E0028A">
      <w:pPr>
        <w:jc w:val="right"/>
        <w:rPr>
          <w:rFonts w:eastAsia="Arial Unicode MS"/>
          <w:b/>
          <w:sz w:val="26"/>
          <w:szCs w:val="26"/>
        </w:rPr>
      </w:pPr>
      <w:r w:rsidRPr="00E0028A">
        <w:rPr>
          <w:rFonts w:eastAsia="Arial Unicode MS"/>
          <w:b/>
          <w:sz w:val="26"/>
          <w:szCs w:val="26"/>
        </w:rPr>
        <w:t>к документации</w:t>
      </w:r>
      <w:r w:rsidR="004800FC">
        <w:rPr>
          <w:rFonts w:eastAsia="Arial Unicode MS"/>
          <w:b/>
          <w:sz w:val="26"/>
          <w:szCs w:val="26"/>
        </w:rPr>
        <w:t xml:space="preserve"> о проведении закупки</w:t>
      </w:r>
    </w:p>
    <w:p w14:paraId="37E0EB2E" w14:textId="77777777" w:rsidR="00E0028A" w:rsidRPr="00E0028A" w:rsidRDefault="00E0028A" w:rsidP="00E0028A">
      <w:pPr>
        <w:jc w:val="right"/>
        <w:rPr>
          <w:rFonts w:eastAsia="Arial Unicode MS"/>
          <w:b/>
          <w:sz w:val="26"/>
          <w:szCs w:val="26"/>
        </w:rPr>
      </w:pPr>
    </w:p>
    <w:p w14:paraId="4AAB0F8A" w14:textId="77777777" w:rsidR="00E0028A" w:rsidRPr="00E0028A" w:rsidRDefault="00E0028A" w:rsidP="00E0028A">
      <w:pPr>
        <w:numPr>
          <w:ilvl w:val="0"/>
          <w:numId w:val="38"/>
        </w:numPr>
        <w:ind w:left="0" w:firstLine="0"/>
        <w:jc w:val="both"/>
        <w:rPr>
          <w:rFonts w:eastAsia="Arial Unicode MS"/>
          <w:b/>
          <w:sz w:val="26"/>
          <w:szCs w:val="26"/>
        </w:rPr>
      </w:pPr>
      <w:r w:rsidRPr="00E0028A">
        <w:rPr>
          <w:rFonts w:eastAsia="Arial Unicode MS"/>
          <w:b/>
          <w:sz w:val="26"/>
          <w:szCs w:val="26"/>
        </w:rPr>
        <w:t>Форма №1:</w:t>
      </w:r>
    </w:p>
    <w:p w14:paraId="1F7FF415" w14:textId="77777777" w:rsidR="00E0028A" w:rsidRPr="00E0028A" w:rsidRDefault="00E0028A" w:rsidP="00E0028A">
      <w:pPr>
        <w:jc w:val="center"/>
        <w:rPr>
          <w:b/>
        </w:rPr>
      </w:pPr>
    </w:p>
    <w:p w14:paraId="0AC38008" w14:textId="77777777" w:rsidR="00E0028A" w:rsidRPr="00E0028A" w:rsidRDefault="00E0028A" w:rsidP="00E0028A">
      <w:pPr>
        <w:rPr>
          <w:i/>
          <w:sz w:val="22"/>
          <w:szCs w:val="22"/>
        </w:rPr>
      </w:pPr>
      <w:r w:rsidRPr="00E0028A">
        <w:rPr>
          <w:i/>
          <w:sz w:val="22"/>
          <w:szCs w:val="22"/>
        </w:rPr>
        <w:t>Бланк Участника</w:t>
      </w:r>
    </w:p>
    <w:p w14:paraId="09136171" w14:textId="77777777" w:rsidR="00E0028A" w:rsidRPr="00E0028A" w:rsidRDefault="00E0028A" w:rsidP="00E0028A">
      <w:pPr>
        <w:rPr>
          <w:sz w:val="22"/>
          <w:szCs w:val="22"/>
        </w:rPr>
      </w:pPr>
      <w:r w:rsidRPr="00E0028A">
        <w:rPr>
          <w:sz w:val="22"/>
          <w:szCs w:val="22"/>
        </w:rPr>
        <w:t>№____________________</w:t>
      </w:r>
    </w:p>
    <w:p w14:paraId="478DD7CF" w14:textId="77777777" w:rsidR="00E0028A" w:rsidRPr="00E0028A" w:rsidRDefault="00E0028A" w:rsidP="00E0028A">
      <w:pPr>
        <w:rPr>
          <w:sz w:val="22"/>
          <w:szCs w:val="22"/>
        </w:rPr>
      </w:pPr>
      <w:r w:rsidRPr="00E0028A">
        <w:rPr>
          <w:sz w:val="22"/>
          <w:szCs w:val="22"/>
        </w:rPr>
        <w:t>От «_____»____________20__года</w:t>
      </w:r>
    </w:p>
    <w:p w14:paraId="279CFD0A" w14:textId="77777777" w:rsidR="00E0028A" w:rsidRPr="00E0028A" w:rsidRDefault="00E0028A" w:rsidP="00E0028A">
      <w:pPr>
        <w:tabs>
          <w:tab w:val="left" w:pos="0"/>
          <w:tab w:val="left" w:pos="709"/>
          <w:tab w:val="left" w:pos="1368"/>
        </w:tabs>
        <w:jc w:val="center"/>
        <w:rPr>
          <w:color w:val="000000"/>
          <w:sz w:val="22"/>
          <w:szCs w:val="22"/>
        </w:rPr>
      </w:pPr>
    </w:p>
    <w:p w14:paraId="4CA41E22" w14:textId="77777777" w:rsidR="00E0028A" w:rsidRPr="00E0028A" w:rsidRDefault="00E0028A" w:rsidP="00E0028A">
      <w:pPr>
        <w:tabs>
          <w:tab w:val="left" w:pos="0"/>
          <w:tab w:val="left" w:pos="709"/>
          <w:tab w:val="left" w:pos="1368"/>
        </w:tabs>
        <w:jc w:val="center"/>
        <w:rPr>
          <w:color w:val="000000"/>
          <w:sz w:val="22"/>
          <w:szCs w:val="22"/>
        </w:rPr>
      </w:pPr>
      <w:r w:rsidRPr="00E0028A">
        <w:rPr>
          <w:color w:val="000000"/>
          <w:sz w:val="22"/>
          <w:szCs w:val="22"/>
        </w:rPr>
        <w:t>ПИСЬМО</w:t>
      </w:r>
    </w:p>
    <w:p w14:paraId="4F24CC5A" w14:textId="77777777" w:rsidR="00E0028A" w:rsidRPr="00E0028A" w:rsidRDefault="00E0028A" w:rsidP="00E0028A">
      <w:pPr>
        <w:tabs>
          <w:tab w:val="left" w:pos="0"/>
          <w:tab w:val="left" w:pos="709"/>
          <w:tab w:val="left" w:pos="1368"/>
        </w:tabs>
        <w:jc w:val="center"/>
        <w:rPr>
          <w:color w:val="000000"/>
          <w:sz w:val="22"/>
          <w:szCs w:val="22"/>
        </w:rPr>
      </w:pPr>
      <w:r w:rsidRPr="00E0028A">
        <w:rPr>
          <w:color w:val="000000"/>
          <w:sz w:val="22"/>
          <w:szCs w:val="22"/>
        </w:rPr>
        <w:t>о подаче заявки на участие в закупке</w:t>
      </w:r>
    </w:p>
    <w:p w14:paraId="51C075E8" w14:textId="77777777" w:rsidR="00E0028A" w:rsidRPr="00E0028A" w:rsidRDefault="00E0028A" w:rsidP="00E0028A">
      <w:pPr>
        <w:tabs>
          <w:tab w:val="left" w:pos="0"/>
          <w:tab w:val="left" w:pos="360"/>
          <w:tab w:val="left" w:pos="1368"/>
        </w:tabs>
        <w:jc w:val="both"/>
        <w:rPr>
          <w:color w:val="000000"/>
          <w:sz w:val="22"/>
          <w:szCs w:val="22"/>
        </w:rPr>
      </w:pPr>
    </w:p>
    <w:p w14:paraId="5F781D9F" w14:textId="77777777" w:rsidR="00E0028A" w:rsidRPr="00E0028A" w:rsidRDefault="00E0028A" w:rsidP="00E0028A">
      <w:pPr>
        <w:tabs>
          <w:tab w:val="left" w:pos="0"/>
          <w:tab w:val="left" w:pos="360"/>
          <w:tab w:val="left" w:pos="1368"/>
        </w:tabs>
        <w:jc w:val="both"/>
        <w:rPr>
          <w:i/>
          <w:color w:val="000000"/>
          <w:sz w:val="22"/>
          <w:szCs w:val="22"/>
        </w:rPr>
      </w:pPr>
      <w:r w:rsidRPr="00E0028A">
        <w:rPr>
          <w:color w:val="000000"/>
          <w:sz w:val="22"/>
          <w:szCs w:val="22"/>
        </w:rPr>
        <w:t xml:space="preserve">_____________________________________________________________________________ (полное наименование, ИНН и адрес места нахождения Участника), изучив Извещение и </w:t>
      </w:r>
      <w:r w:rsidR="00F21290">
        <w:rPr>
          <w:color w:val="000000"/>
          <w:sz w:val="22"/>
          <w:szCs w:val="22"/>
        </w:rPr>
        <w:t>закупочную</w:t>
      </w:r>
      <w:r w:rsidRPr="00E0028A">
        <w:rPr>
          <w:color w:val="000000"/>
          <w:sz w:val="22"/>
          <w:szCs w:val="22"/>
        </w:rPr>
        <w:t xml:space="preserve">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E0028A">
        <w:rPr>
          <w:i/>
          <w:color w:val="000000"/>
          <w:sz w:val="22"/>
          <w:szCs w:val="22"/>
        </w:rPr>
        <w:t xml:space="preserve"> </w:t>
      </w:r>
    </w:p>
    <w:tbl>
      <w:tblPr>
        <w:tblW w:w="9806" w:type="dxa"/>
        <w:tblInd w:w="108" w:type="dxa"/>
        <w:tblLayout w:type="fixed"/>
        <w:tblLook w:val="04A0" w:firstRow="1" w:lastRow="0" w:firstColumn="1" w:lastColumn="0" w:noHBand="0" w:noVBand="1"/>
      </w:tblPr>
      <w:tblGrid>
        <w:gridCol w:w="2386"/>
        <w:gridCol w:w="1943"/>
        <w:gridCol w:w="5477"/>
      </w:tblGrid>
      <w:tr w:rsidR="00E0028A" w:rsidRPr="00E0028A" w14:paraId="646CCB26" w14:textId="77777777" w:rsidTr="004800FC">
        <w:trPr>
          <w:trHeight w:val="306"/>
        </w:trPr>
        <w:tc>
          <w:tcPr>
            <w:tcW w:w="4329" w:type="dxa"/>
            <w:gridSpan w:val="2"/>
            <w:tcBorders>
              <w:top w:val="single" w:sz="4" w:space="0" w:color="auto"/>
              <w:left w:val="single" w:sz="4" w:space="0" w:color="auto"/>
              <w:bottom w:val="single" w:sz="4" w:space="0" w:color="auto"/>
              <w:right w:val="single" w:sz="4" w:space="0" w:color="auto"/>
            </w:tcBorders>
            <w:hideMark/>
          </w:tcPr>
          <w:p w14:paraId="1E153C86" w14:textId="77777777" w:rsidR="00E0028A" w:rsidRPr="00E0028A" w:rsidRDefault="00E0028A" w:rsidP="00E0028A">
            <w:pPr>
              <w:tabs>
                <w:tab w:val="center" w:pos="4677"/>
                <w:tab w:val="right" w:pos="9355"/>
              </w:tabs>
              <w:jc w:val="both"/>
              <w:rPr>
                <w:i/>
                <w:color w:val="000000"/>
                <w:sz w:val="22"/>
                <w:szCs w:val="22"/>
              </w:rPr>
            </w:pPr>
            <w:r w:rsidRPr="00E0028A">
              <w:rPr>
                <w:b/>
                <w:color w:val="000000"/>
                <w:sz w:val="22"/>
                <w:szCs w:val="22"/>
              </w:rPr>
              <w:t>Способ проведения и номер Закупки:</w:t>
            </w:r>
          </w:p>
        </w:tc>
        <w:tc>
          <w:tcPr>
            <w:tcW w:w="5477" w:type="dxa"/>
            <w:tcBorders>
              <w:top w:val="single" w:sz="4" w:space="0" w:color="auto"/>
              <w:left w:val="single" w:sz="4" w:space="0" w:color="auto"/>
              <w:bottom w:val="single" w:sz="4" w:space="0" w:color="auto"/>
              <w:right w:val="single" w:sz="4" w:space="0" w:color="auto"/>
            </w:tcBorders>
          </w:tcPr>
          <w:p w14:paraId="2FBF9967" w14:textId="77777777" w:rsidR="00E0028A" w:rsidRPr="00E0028A" w:rsidRDefault="00E0028A" w:rsidP="00E0028A">
            <w:pPr>
              <w:tabs>
                <w:tab w:val="center" w:pos="4677"/>
                <w:tab w:val="right" w:pos="9355"/>
              </w:tabs>
              <w:jc w:val="both"/>
              <w:rPr>
                <w:i/>
                <w:color w:val="000000"/>
                <w:sz w:val="22"/>
                <w:szCs w:val="22"/>
              </w:rPr>
            </w:pPr>
          </w:p>
        </w:tc>
      </w:tr>
      <w:tr w:rsidR="00E0028A" w:rsidRPr="00E0028A" w14:paraId="69ABC97C" w14:textId="77777777" w:rsidTr="004800FC">
        <w:trPr>
          <w:trHeight w:val="289"/>
        </w:trPr>
        <w:tc>
          <w:tcPr>
            <w:tcW w:w="2386" w:type="dxa"/>
            <w:vMerge w:val="restart"/>
            <w:tcBorders>
              <w:top w:val="single" w:sz="4" w:space="0" w:color="auto"/>
              <w:left w:val="single" w:sz="4" w:space="0" w:color="auto"/>
              <w:right w:val="single" w:sz="4" w:space="0" w:color="auto"/>
            </w:tcBorders>
            <w:vAlign w:val="center"/>
          </w:tcPr>
          <w:p w14:paraId="3CBA5CA1" w14:textId="77777777" w:rsidR="00E0028A" w:rsidRPr="00E0028A" w:rsidRDefault="00E0028A" w:rsidP="00E0028A">
            <w:pPr>
              <w:tabs>
                <w:tab w:val="center" w:pos="4677"/>
                <w:tab w:val="right" w:pos="9355"/>
              </w:tabs>
              <w:jc w:val="center"/>
              <w:rPr>
                <w:i/>
                <w:color w:val="000000"/>
                <w:sz w:val="22"/>
                <w:szCs w:val="22"/>
              </w:rPr>
            </w:pPr>
            <w:r w:rsidRPr="00E0028A">
              <w:rPr>
                <w:b/>
                <w:color w:val="000000"/>
                <w:sz w:val="22"/>
                <w:szCs w:val="22"/>
              </w:rPr>
              <w:t>Сведения об обеспечении Заявки:</w:t>
            </w:r>
          </w:p>
        </w:tc>
        <w:tc>
          <w:tcPr>
            <w:tcW w:w="1942" w:type="dxa"/>
            <w:tcBorders>
              <w:top w:val="single" w:sz="4" w:space="0" w:color="auto"/>
              <w:left w:val="single" w:sz="4" w:space="0" w:color="auto"/>
              <w:bottom w:val="single" w:sz="4" w:space="0" w:color="auto"/>
              <w:right w:val="single" w:sz="4" w:space="0" w:color="auto"/>
            </w:tcBorders>
          </w:tcPr>
          <w:p w14:paraId="54804E93" w14:textId="77777777" w:rsidR="00E0028A" w:rsidRPr="00E0028A" w:rsidRDefault="00E0028A" w:rsidP="00E0028A">
            <w:pPr>
              <w:tabs>
                <w:tab w:val="center" w:pos="4677"/>
                <w:tab w:val="right" w:pos="9355"/>
              </w:tabs>
              <w:jc w:val="both"/>
              <w:rPr>
                <w:i/>
                <w:color w:val="000000"/>
                <w:sz w:val="22"/>
                <w:szCs w:val="22"/>
              </w:rPr>
            </w:pPr>
            <w:r w:rsidRPr="00E0028A">
              <w:rPr>
                <w:b/>
                <w:color w:val="000000"/>
                <w:sz w:val="22"/>
                <w:szCs w:val="22"/>
              </w:rPr>
              <w:t>вид обеспечения</w:t>
            </w:r>
          </w:p>
        </w:tc>
        <w:tc>
          <w:tcPr>
            <w:tcW w:w="5477" w:type="dxa"/>
            <w:tcBorders>
              <w:top w:val="single" w:sz="4" w:space="0" w:color="auto"/>
              <w:left w:val="single" w:sz="4" w:space="0" w:color="auto"/>
              <w:bottom w:val="single" w:sz="4" w:space="0" w:color="auto"/>
              <w:right w:val="single" w:sz="4" w:space="0" w:color="auto"/>
            </w:tcBorders>
          </w:tcPr>
          <w:p w14:paraId="59533F2F" w14:textId="77777777" w:rsidR="00E0028A" w:rsidRPr="00E0028A" w:rsidRDefault="00E0028A" w:rsidP="00E0028A">
            <w:pPr>
              <w:tabs>
                <w:tab w:val="center" w:pos="4677"/>
                <w:tab w:val="right" w:pos="9355"/>
              </w:tabs>
              <w:jc w:val="both"/>
              <w:rPr>
                <w:i/>
                <w:color w:val="000000"/>
                <w:sz w:val="22"/>
                <w:szCs w:val="22"/>
              </w:rPr>
            </w:pPr>
          </w:p>
        </w:tc>
      </w:tr>
      <w:tr w:rsidR="00E0028A" w:rsidRPr="00E0028A" w14:paraId="70791539" w14:textId="77777777" w:rsidTr="004800FC">
        <w:trPr>
          <w:trHeight w:val="325"/>
        </w:trPr>
        <w:tc>
          <w:tcPr>
            <w:tcW w:w="2386" w:type="dxa"/>
            <w:vMerge/>
            <w:tcBorders>
              <w:left w:val="single" w:sz="4" w:space="0" w:color="auto"/>
              <w:right w:val="single" w:sz="4" w:space="0" w:color="auto"/>
            </w:tcBorders>
          </w:tcPr>
          <w:p w14:paraId="7E5D8AF6" w14:textId="77777777" w:rsidR="00E0028A" w:rsidRPr="00E0028A" w:rsidRDefault="00E0028A" w:rsidP="00E0028A">
            <w:pPr>
              <w:jc w:val="both"/>
              <w:rPr>
                <w:b/>
                <w:color w:val="000000"/>
                <w:sz w:val="22"/>
                <w:szCs w:val="22"/>
              </w:rPr>
            </w:pPr>
          </w:p>
        </w:tc>
        <w:tc>
          <w:tcPr>
            <w:tcW w:w="1942" w:type="dxa"/>
            <w:tcBorders>
              <w:top w:val="single" w:sz="4" w:space="0" w:color="auto"/>
              <w:left w:val="single" w:sz="4" w:space="0" w:color="auto"/>
              <w:bottom w:val="single" w:sz="4" w:space="0" w:color="auto"/>
              <w:right w:val="single" w:sz="4" w:space="0" w:color="auto"/>
            </w:tcBorders>
          </w:tcPr>
          <w:p w14:paraId="65A8F54D" w14:textId="77777777" w:rsidR="00E0028A" w:rsidRPr="00E0028A" w:rsidRDefault="00E0028A" w:rsidP="00E0028A">
            <w:pPr>
              <w:jc w:val="both"/>
              <w:rPr>
                <w:b/>
                <w:color w:val="000000"/>
                <w:sz w:val="22"/>
                <w:szCs w:val="22"/>
              </w:rPr>
            </w:pPr>
            <w:r w:rsidRPr="00E0028A">
              <w:rPr>
                <w:b/>
                <w:color w:val="000000"/>
                <w:sz w:val="22"/>
                <w:szCs w:val="22"/>
              </w:rPr>
              <w:t>размер</w:t>
            </w:r>
          </w:p>
        </w:tc>
        <w:tc>
          <w:tcPr>
            <w:tcW w:w="5477" w:type="dxa"/>
            <w:tcBorders>
              <w:top w:val="single" w:sz="4" w:space="0" w:color="auto"/>
              <w:left w:val="single" w:sz="4" w:space="0" w:color="auto"/>
              <w:bottom w:val="single" w:sz="4" w:space="0" w:color="auto"/>
              <w:right w:val="single" w:sz="4" w:space="0" w:color="auto"/>
            </w:tcBorders>
          </w:tcPr>
          <w:p w14:paraId="1DD78795" w14:textId="77777777" w:rsidR="00E0028A" w:rsidRPr="00E0028A" w:rsidRDefault="00E0028A" w:rsidP="00E0028A">
            <w:pPr>
              <w:tabs>
                <w:tab w:val="center" w:pos="4677"/>
                <w:tab w:val="right" w:pos="9355"/>
              </w:tabs>
              <w:jc w:val="both"/>
              <w:rPr>
                <w:i/>
                <w:color w:val="000000"/>
                <w:sz w:val="22"/>
                <w:szCs w:val="22"/>
              </w:rPr>
            </w:pPr>
          </w:p>
        </w:tc>
      </w:tr>
      <w:tr w:rsidR="00E0028A" w:rsidRPr="00E0028A" w14:paraId="2C4687AC" w14:textId="77777777" w:rsidTr="004800FC">
        <w:trPr>
          <w:trHeight w:val="306"/>
        </w:trPr>
        <w:tc>
          <w:tcPr>
            <w:tcW w:w="4329" w:type="dxa"/>
            <w:gridSpan w:val="2"/>
            <w:tcBorders>
              <w:top w:val="single" w:sz="4" w:space="0" w:color="auto"/>
              <w:left w:val="single" w:sz="4" w:space="0" w:color="auto"/>
              <w:bottom w:val="single" w:sz="4" w:space="0" w:color="auto"/>
              <w:right w:val="single" w:sz="4" w:space="0" w:color="auto"/>
            </w:tcBorders>
            <w:hideMark/>
          </w:tcPr>
          <w:p w14:paraId="70303174" w14:textId="77777777" w:rsidR="00E0028A" w:rsidRPr="00E0028A" w:rsidRDefault="00E0028A" w:rsidP="00E0028A">
            <w:pPr>
              <w:autoSpaceDE w:val="0"/>
              <w:autoSpaceDN w:val="0"/>
              <w:adjustRightInd w:val="0"/>
              <w:jc w:val="both"/>
              <w:rPr>
                <w:i/>
                <w:color w:val="000000"/>
                <w:sz w:val="22"/>
                <w:szCs w:val="22"/>
              </w:rPr>
            </w:pPr>
            <w:r w:rsidRPr="00E0028A">
              <w:rPr>
                <w:b/>
                <w:color w:val="000000"/>
                <w:sz w:val="22"/>
                <w:szCs w:val="22"/>
              </w:rPr>
              <w:t>Срок поставки товара (работ, услуг)</w:t>
            </w:r>
          </w:p>
        </w:tc>
        <w:tc>
          <w:tcPr>
            <w:tcW w:w="5477" w:type="dxa"/>
            <w:tcBorders>
              <w:top w:val="single" w:sz="4" w:space="0" w:color="auto"/>
              <w:left w:val="single" w:sz="4" w:space="0" w:color="auto"/>
              <w:bottom w:val="single" w:sz="4" w:space="0" w:color="auto"/>
              <w:right w:val="single" w:sz="4" w:space="0" w:color="auto"/>
            </w:tcBorders>
          </w:tcPr>
          <w:p w14:paraId="03E611D3" w14:textId="77777777" w:rsidR="00E0028A" w:rsidRPr="00E0028A" w:rsidRDefault="00E0028A" w:rsidP="00E0028A">
            <w:pPr>
              <w:tabs>
                <w:tab w:val="center" w:pos="4677"/>
                <w:tab w:val="right" w:pos="9355"/>
              </w:tabs>
              <w:jc w:val="both"/>
              <w:rPr>
                <w:i/>
                <w:color w:val="000000"/>
                <w:sz w:val="22"/>
                <w:szCs w:val="22"/>
              </w:rPr>
            </w:pPr>
          </w:p>
        </w:tc>
      </w:tr>
      <w:tr w:rsidR="00E0028A" w:rsidRPr="00E0028A" w14:paraId="130E365D" w14:textId="77777777" w:rsidTr="004800FC">
        <w:trPr>
          <w:trHeight w:val="289"/>
        </w:trPr>
        <w:tc>
          <w:tcPr>
            <w:tcW w:w="4329" w:type="dxa"/>
            <w:gridSpan w:val="2"/>
            <w:tcBorders>
              <w:top w:val="single" w:sz="4" w:space="0" w:color="auto"/>
              <w:left w:val="single" w:sz="4" w:space="0" w:color="auto"/>
              <w:bottom w:val="single" w:sz="4" w:space="0" w:color="auto"/>
              <w:right w:val="single" w:sz="4" w:space="0" w:color="auto"/>
            </w:tcBorders>
            <w:hideMark/>
          </w:tcPr>
          <w:p w14:paraId="28CF97EB" w14:textId="77777777" w:rsidR="00E0028A" w:rsidRPr="00E0028A" w:rsidRDefault="00E0028A" w:rsidP="00E0028A">
            <w:pPr>
              <w:jc w:val="both"/>
              <w:rPr>
                <w:i/>
                <w:color w:val="000000"/>
                <w:sz w:val="22"/>
                <w:szCs w:val="22"/>
              </w:rPr>
            </w:pPr>
            <w:r w:rsidRPr="00E0028A">
              <w:rPr>
                <w:b/>
                <w:color w:val="000000"/>
                <w:sz w:val="22"/>
                <w:szCs w:val="22"/>
              </w:rPr>
              <w:t>Условия оплаты товара (работ, услуг)</w:t>
            </w:r>
          </w:p>
        </w:tc>
        <w:tc>
          <w:tcPr>
            <w:tcW w:w="5477" w:type="dxa"/>
            <w:tcBorders>
              <w:top w:val="single" w:sz="4" w:space="0" w:color="auto"/>
              <w:left w:val="single" w:sz="4" w:space="0" w:color="auto"/>
              <w:bottom w:val="single" w:sz="4" w:space="0" w:color="auto"/>
              <w:right w:val="single" w:sz="4" w:space="0" w:color="auto"/>
            </w:tcBorders>
          </w:tcPr>
          <w:p w14:paraId="3F03E252" w14:textId="77777777" w:rsidR="00E0028A" w:rsidRPr="00E0028A" w:rsidRDefault="00E0028A" w:rsidP="00E0028A">
            <w:pPr>
              <w:tabs>
                <w:tab w:val="center" w:pos="4677"/>
                <w:tab w:val="right" w:pos="9355"/>
              </w:tabs>
              <w:jc w:val="both"/>
              <w:rPr>
                <w:i/>
                <w:color w:val="000000"/>
                <w:sz w:val="22"/>
                <w:szCs w:val="22"/>
              </w:rPr>
            </w:pPr>
          </w:p>
        </w:tc>
      </w:tr>
    </w:tbl>
    <w:p w14:paraId="234847B5" w14:textId="77777777" w:rsidR="00E0028A" w:rsidRPr="00E0028A" w:rsidRDefault="00E0028A" w:rsidP="00E0028A">
      <w:pPr>
        <w:tabs>
          <w:tab w:val="center" w:pos="4677"/>
          <w:tab w:val="right" w:pos="9355"/>
        </w:tabs>
        <w:jc w:val="both"/>
        <w:rPr>
          <w:b/>
          <w:color w:val="000000"/>
          <w:sz w:val="22"/>
          <w:szCs w:val="22"/>
        </w:rPr>
      </w:pPr>
    </w:p>
    <w:p w14:paraId="1F254313" w14:textId="77777777" w:rsidR="00E0028A" w:rsidRPr="00E0028A" w:rsidRDefault="00E0028A" w:rsidP="00E0028A">
      <w:pPr>
        <w:suppressAutoHyphens/>
        <w:spacing w:before="120"/>
        <w:ind w:firstLine="540"/>
        <w:jc w:val="both"/>
        <w:rPr>
          <w:lang w:eastAsia="zh-CN"/>
        </w:rPr>
      </w:pPr>
      <w:r w:rsidRPr="00E0028A">
        <w:rPr>
          <w:lang w:eastAsia="zh-CN"/>
        </w:rPr>
        <w:t xml:space="preserve">В случае если наши предложения будут лучшими после предложений победителя </w:t>
      </w:r>
      <w:r w:rsidR="00654A19">
        <w:rPr>
          <w:lang w:eastAsia="zh-CN"/>
        </w:rPr>
        <w:t>запроса предложений</w:t>
      </w:r>
      <w:r w:rsidRPr="00E0028A">
        <w:rPr>
          <w:lang w:eastAsia="zh-CN"/>
        </w:rPr>
        <w:t xml:space="preserve">, а победитель </w:t>
      </w:r>
      <w:r w:rsidR="00654A19">
        <w:rPr>
          <w:lang w:eastAsia="zh-CN"/>
        </w:rPr>
        <w:t>запроса предложений</w:t>
      </w:r>
      <w:r w:rsidRPr="00E0028A">
        <w:rPr>
          <w:lang w:eastAsia="zh-CN"/>
        </w:rPr>
        <w:t xml:space="preserve"> будет признан уклонившимся от заключения договора на поставку _______________________ с __________________________________________, мы обязуемся подписать данный договор в соответствии с требованиями документации</w:t>
      </w:r>
      <w:r w:rsidR="00654A19">
        <w:rPr>
          <w:lang w:eastAsia="zh-CN"/>
        </w:rPr>
        <w:t xml:space="preserve"> о проведении запроса предложений</w:t>
      </w:r>
      <w:r w:rsidRPr="00E0028A">
        <w:rPr>
          <w:lang w:eastAsia="zh-CN"/>
        </w:rPr>
        <w:t xml:space="preserve"> и условиями нашей заявки на участие в </w:t>
      </w:r>
      <w:r w:rsidR="00654A19">
        <w:rPr>
          <w:lang w:eastAsia="zh-CN"/>
        </w:rPr>
        <w:t>запросе предложений</w:t>
      </w:r>
      <w:r w:rsidRPr="00E0028A">
        <w:rPr>
          <w:lang w:eastAsia="zh-CN"/>
        </w:rPr>
        <w:t>.</w:t>
      </w:r>
    </w:p>
    <w:p w14:paraId="738AFAD4" w14:textId="77777777" w:rsidR="00E0028A" w:rsidRPr="00E0028A" w:rsidRDefault="00E0028A" w:rsidP="00E0028A">
      <w:pPr>
        <w:suppressAutoHyphens/>
        <w:spacing w:before="120"/>
        <w:ind w:firstLine="540"/>
        <w:jc w:val="both"/>
        <w:rPr>
          <w:lang w:eastAsia="zh-CN"/>
        </w:rPr>
      </w:pPr>
      <w:r w:rsidRPr="00E0028A">
        <w:rPr>
          <w:lang w:eastAsia="zh-CN"/>
        </w:rPr>
        <w:t>В случае если наши предложения будут единственными и заявка будет признана соответствующей требованиями документации</w:t>
      </w:r>
      <w:r w:rsidR="00654A19">
        <w:rPr>
          <w:lang w:eastAsia="zh-CN"/>
        </w:rPr>
        <w:t xml:space="preserve"> о проведении запроса предложений</w:t>
      </w:r>
      <w:r w:rsidRPr="00E0028A">
        <w:rPr>
          <w:lang w:eastAsia="zh-CN"/>
        </w:rPr>
        <w:t xml:space="preserve">, мы обязуемся подписать данный договор в соответствии с требованиями документации </w:t>
      </w:r>
      <w:r w:rsidR="00654A19">
        <w:rPr>
          <w:lang w:eastAsia="zh-CN"/>
        </w:rPr>
        <w:t xml:space="preserve">о проведении запроса предложений </w:t>
      </w:r>
      <w:r w:rsidRPr="00E0028A">
        <w:rPr>
          <w:lang w:eastAsia="zh-CN"/>
        </w:rPr>
        <w:t xml:space="preserve">и условиями нашей заявки на участие в </w:t>
      </w:r>
      <w:r w:rsidR="00654A19">
        <w:rPr>
          <w:lang w:eastAsia="zh-CN"/>
        </w:rPr>
        <w:t>запросе предложений</w:t>
      </w:r>
      <w:r w:rsidRPr="00E0028A">
        <w:rPr>
          <w:lang w:eastAsia="zh-CN"/>
        </w:rPr>
        <w:t>.</w:t>
      </w:r>
    </w:p>
    <w:p w14:paraId="35C5896F" w14:textId="0BAA781A" w:rsidR="00E0028A" w:rsidRDefault="00E0028A" w:rsidP="00E0028A">
      <w:pPr>
        <w:suppressAutoHyphens/>
        <w:spacing w:before="120"/>
        <w:ind w:firstLine="540"/>
        <w:jc w:val="both"/>
        <w:rPr>
          <w:lang w:eastAsia="zh-CN"/>
        </w:rPr>
      </w:pPr>
      <w:r w:rsidRPr="00E0028A">
        <w:rPr>
          <w:lang w:eastAsia="zh-CN"/>
        </w:rPr>
        <w:t xml:space="preserve">В случае если наша заявка будет признана единственной заявкой, которая будет допущена к </w:t>
      </w:r>
      <w:r w:rsidR="00654A19">
        <w:rPr>
          <w:lang w:eastAsia="zh-CN"/>
        </w:rPr>
        <w:t>запросу предложений</w:t>
      </w:r>
      <w:r w:rsidRPr="00E0028A">
        <w:rPr>
          <w:lang w:eastAsia="zh-CN"/>
        </w:rPr>
        <w:t xml:space="preserve">, мы обязуемся подписать данный договор в соответствии с требованиями документации </w:t>
      </w:r>
      <w:r w:rsidR="00654A19" w:rsidRPr="00654A19">
        <w:rPr>
          <w:lang w:eastAsia="zh-CN"/>
        </w:rPr>
        <w:t xml:space="preserve">о проведении запроса предложений </w:t>
      </w:r>
      <w:r w:rsidRPr="00E0028A">
        <w:rPr>
          <w:lang w:eastAsia="zh-CN"/>
        </w:rPr>
        <w:t xml:space="preserve">и условиями нашей заявки на участие в </w:t>
      </w:r>
      <w:r w:rsidR="00654A19">
        <w:rPr>
          <w:lang w:eastAsia="zh-CN"/>
        </w:rPr>
        <w:t>запросе предложений</w:t>
      </w:r>
      <w:r w:rsidRPr="00E0028A">
        <w:rPr>
          <w:lang w:eastAsia="zh-CN"/>
        </w:rPr>
        <w:t>.</w:t>
      </w:r>
    </w:p>
    <w:p w14:paraId="25CE2456" w14:textId="1C4B7414" w:rsidR="00701253" w:rsidRDefault="00701253" w:rsidP="00E0028A">
      <w:pPr>
        <w:suppressAutoHyphens/>
        <w:spacing w:before="120"/>
        <w:ind w:firstLine="540"/>
        <w:jc w:val="both"/>
        <w:rPr>
          <w:lang w:eastAsia="zh-CN"/>
        </w:rPr>
      </w:pPr>
      <w:r>
        <w:rPr>
          <w:lang w:eastAsia="zh-CN"/>
        </w:rPr>
        <w:t>Настоящей заявкой декларируем:</w:t>
      </w:r>
    </w:p>
    <w:p w14:paraId="3F27A64C" w14:textId="77777777" w:rsidR="00701253" w:rsidRPr="009D1D7B" w:rsidRDefault="00701253" w:rsidP="00701253">
      <w:pPr>
        <w:ind w:firstLine="709"/>
        <w:contextualSpacing/>
        <w:jc w:val="both"/>
      </w:pPr>
      <w:r w:rsidRPr="009D1D7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F2374F8" w14:textId="77777777" w:rsidR="00701253" w:rsidRPr="009D1D7B" w:rsidRDefault="00701253" w:rsidP="00701253">
      <w:pPr>
        <w:ind w:firstLine="709"/>
        <w:contextualSpacing/>
        <w:jc w:val="both"/>
      </w:pPr>
      <w:r w:rsidRPr="009D1D7B">
        <w:t>2. отсутствие процедуры ликвидации в отношении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E4B333F" w14:textId="77777777" w:rsidR="00701253" w:rsidRPr="009D1D7B" w:rsidRDefault="00701253" w:rsidP="00701253">
      <w:pPr>
        <w:ind w:firstLine="709"/>
        <w:contextualSpacing/>
        <w:jc w:val="both"/>
      </w:pPr>
      <w:r w:rsidRPr="009D1D7B">
        <w:t>3. отсутствие факта приостановления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5F9DA1E" w14:textId="77777777" w:rsidR="00701253" w:rsidRPr="009D1D7B" w:rsidRDefault="00701253" w:rsidP="00701253">
      <w:pPr>
        <w:ind w:firstLine="709"/>
        <w:contextualSpacing/>
        <w:jc w:val="both"/>
      </w:pPr>
      <w:r w:rsidRPr="009D1D7B">
        <w:lastRenderedPageBreak/>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D318FC2" w14:textId="77777777" w:rsidR="00701253" w:rsidRPr="009D1D7B" w:rsidRDefault="00701253" w:rsidP="00701253">
      <w:pPr>
        <w:ind w:firstLine="709"/>
        <w:contextualSpacing/>
        <w:jc w:val="both"/>
      </w:pPr>
      <w:r w:rsidRPr="009D1D7B">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5B0EAAD" w14:textId="3164DDAB" w:rsidR="00701253" w:rsidRPr="009D1D7B" w:rsidRDefault="00701253" w:rsidP="00701253">
      <w:pPr>
        <w:suppressAutoHyphens/>
        <w:spacing w:before="120"/>
        <w:ind w:firstLine="540"/>
        <w:jc w:val="both"/>
        <w:rPr>
          <w:lang w:eastAsia="zh-CN"/>
        </w:rPr>
      </w:pPr>
      <w:r w:rsidRPr="009D1D7B">
        <w:t>6.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CB5B489" w14:textId="77777777" w:rsidR="00701253" w:rsidRPr="009D1D7B" w:rsidRDefault="00701253" w:rsidP="00E0028A">
      <w:pPr>
        <w:suppressAutoHyphens/>
        <w:spacing w:before="120"/>
        <w:ind w:firstLine="540"/>
        <w:jc w:val="both"/>
        <w:rPr>
          <w:lang w:eastAsia="zh-CN"/>
        </w:rPr>
      </w:pPr>
    </w:p>
    <w:p w14:paraId="763628E2" w14:textId="77777777" w:rsidR="00E0028A" w:rsidRPr="009D1D7B" w:rsidRDefault="00E0028A" w:rsidP="00E0028A">
      <w:pPr>
        <w:suppressAutoHyphens/>
        <w:ind w:firstLine="567"/>
        <w:jc w:val="both"/>
        <w:rPr>
          <w:lang w:eastAsia="zh-CN"/>
        </w:rPr>
      </w:pPr>
      <w:r w:rsidRPr="009D1D7B">
        <w:rPr>
          <w:lang w:eastAsia="zh-CN"/>
        </w:rPr>
        <w:t>Мы извещены о включении сведений о _____________________________________________________</w:t>
      </w:r>
      <w:r w:rsidR="00460965" w:rsidRPr="009D1D7B">
        <w:rPr>
          <w:lang w:eastAsia="zh-CN"/>
        </w:rPr>
        <w:t>_____________________________</w:t>
      </w:r>
    </w:p>
    <w:p w14:paraId="16CB63D6" w14:textId="77777777" w:rsidR="00E0028A" w:rsidRPr="009D1D7B" w:rsidRDefault="00E0028A" w:rsidP="00E0028A">
      <w:pPr>
        <w:suppressAutoHyphens/>
        <w:jc w:val="both"/>
        <w:rPr>
          <w:i/>
          <w:lang w:eastAsia="zh-CN"/>
        </w:rPr>
      </w:pPr>
      <w:r w:rsidRPr="009D1D7B">
        <w:rPr>
          <w:lang w:eastAsia="zh-CN"/>
        </w:rPr>
        <w:tab/>
      </w:r>
      <w:r w:rsidRPr="009D1D7B">
        <w:rPr>
          <w:lang w:eastAsia="zh-CN"/>
        </w:rPr>
        <w:tab/>
      </w:r>
      <w:r w:rsidRPr="009D1D7B">
        <w:rPr>
          <w:i/>
          <w:lang w:eastAsia="zh-CN"/>
        </w:rPr>
        <w:t>(наименование организации - участника закупки)</w:t>
      </w:r>
    </w:p>
    <w:p w14:paraId="13C1B46E" w14:textId="77777777" w:rsidR="00E0028A" w:rsidRPr="009D1D7B" w:rsidRDefault="00E0028A" w:rsidP="00E0028A">
      <w:pPr>
        <w:suppressAutoHyphens/>
        <w:jc w:val="both"/>
        <w:rPr>
          <w:lang w:eastAsia="zh-CN"/>
        </w:rPr>
      </w:pPr>
      <w:r w:rsidRPr="009D1D7B">
        <w:rPr>
          <w:lang w:eastAsia="zh-CN"/>
        </w:rPr>
        <w:t>в Реестр недобросовестных поставщиков в случае уклонения нами от подписания договора.</w:t>
      </w:r>
    </w:p>
    <w:p w14:paraId="09338F78" w14:textId="77777777" w:rsidR="00E0028A" w:rsidRPr="009D1D7B" w:rsidRDefault="00E0028A" w:rsidP="00E0028A">
      <w:pPr>
        <w:tabs>
          <w:tab w:val="center" w:pos="4677"/>
          <w:tab w:val="right" w:pos="9355"/>
        </w:tabs>
        <w:jc w:val="both"/>
        <w:rPr>
          <w:b/>
          <w:color w:val="000000"/>
          <w:sz w:val="22"/>
          <w:szCs w:val="22"/>
        </w:rPr>
      </w:pPr>
    </w:p>
    <w:p w14:paraId="1A13A837" w14:textId="77777777" w:rsidR="00E0028A" w:rsidRPr="009D1D7B" w:rsidRDefault="00E0028A" w:rsidP="00E0028A">
      <w:pPr>
        <w:spacing w:before="100" w:beforeAutospacing="1" w:after="100" w:afterAutospacing="1"/>
        <w:contextualSpacing/>
        <w:jc w:val="both"/>
      </w:pPr>
      <w:r w:rsidRPr="009D1D7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w:t>
      </w:r>
    </w:p>
    <w:p w14:paraId="7F29139A" w14:textId="77777777" w:rsidR="00E0028A" w:rsidRPr="009D1D7B" w:rsidRDefault="00E0028A" w:rsidP="00E0028A">
      <w:pPr>
        <w:spacing w:before="100" w:beforeAutospacing="1" w:after="100" w:afterAutospacing="1"/>
        <w:contextualSpacing/>
        <w:jc w:val="both"/>
      </w:pPr>
      <w:r w:rsidRPr="009D1D7B">
        <w:t>____________________________________________________________________________________.</w:t>
      </w:r>
    </w:p>
    <w:p w14:paraId="65E2020A" w14:textId="77777777" w:rsidR="00E0028A" w:rsidRPr="009D1D7B" w:rsidRDefault="00E0028A" w:rsidP="00E0028A">
      <w:pPr>
        <w:spacing w:before="100" w:beforeAutospacing="1" w:after="100" w:afterAutospacing="1"/>
        <w:contextualSpacing/>
        <w:jc w:val="both"/>
      </w:pPr>
      <w:r w:rsidRPr="009D1D7B">
        <w:t xml:space="preserve">                            (Ф.И.О., телефон уполномоченного лица участника закупки)</w:t>
      </w:r>
    </w:p>
    <w:p w14:paraId="2A7526A8" w14:textId="77777777" w:rsidR="00E0028A" w:rsidRPr="009D1D7B" w:rsidRDefault="00E0028A" w:rsidP="00E0028A">
      <w:pPr>
        <w:spacing w:before="100" w:beforeAutospacing="1" w:after="100" w:afterAutospacing="1"/>
        <w:contextualSpacing/>
        <w:jc w:val="both"/>
      </w:pPr>
    </w:p>
    <w:p w14:paraId="6B58B985" w14:textId="77777777" w:rsidR="00E0028A" w:rsidRPr="009D1D7B" w:rsidRDefault="00E0028A" w:rsidP="00E0028A">
      <w:pPr>
        <w:spacing w:before="100" w:beforeAutospacing="1" w:after="100" w:afterAutospacing="1"/>
        <w:contextualSpacing/>
        <w:jc w:val="both"/>
      </w:pPr>
      <w:r w:rsidRPr="009D1D7B">
        <w:t xml:space="preserve">Наше местонахождение и почтовый адрес: __________________________, </w:t>
      </w:r>
    </w:p>
    <w:p w14:paraId="45D20FE3" w14:textId="77777777" w:rsidR="00E0028A" w:rsidRPr="009D1D7B" w:rsidRDefault="00E0028A" w:rsidP="00E0028A">
      <w:pPr>
        <w:spacing w:before="100" w:beforeAutospacing="1" w:after="100" w:afterAutospacing="1"/>
        <w:contextualSpacing/>
        <w:jc w:val="both"/>
      </w:pPr>
      <w:r w:rsidRPr="009D1D7B">
        <w:t xml:space="preserve">    телефон: ____________, факс: ___________, </w:t>
      </w:r>
    </w:p>
    <w:p w14:paraId="26B858F3" w14:textId="77777777" w:rsidR="00E0028A" w:rsidRPr="009D1D7B" w:rsidRDefault="00E0028A" w:rsidP="00E0028A">
      <w:pPr>
        <w:spacing w:before="100" w:beforeAutospacing="1" w:after="100" w:afterAutospacing="1"/>
        <w:contextualSpacing/>
        <w:jc w:val="both"/>
      </w:pPr>
      <w:r w:rsidRPr="009D1D7B">
        <w:t xml:space="preserve">    адрес электронной почты: _________________, </w:t>
      </w:r>
    </w:p>
    <w:p w14:paraId="093921D2" w14:textId="77777777" w:rsidR="00E0028A" w:rsidRPr="009D1D7B" w:rsidRDefault="00E0028A" w:rsidP="00E0028A">
      <w:pPr>
        <w:spacing w:before="100" w:beforeAutospacing="1" w:after="100" w:afterAutospacing="1"/>
        <w:contextualSpacing/>
        <w:jc w:val="both"/>
      </w:pPr>
      <w:r w:rsidRPr="009D1D7B">
        <w:t xml:space="preserve">    ИНН/КПП _____________/________________,</w:t>
      </w:r>
    </w:p>
    <w:p w14:paraId="6FD329F6" w14:textId="77777777" w:rsidR="00E0028A" w:rsidRPr="009D1D7B" w:rsidRDefault="00E0028A" w:rsidP="00E0028A">
      <w:pPr>
        <w:spacing w:before="100" w:beforeAutospacing="1" w:after="100" w:afterAutospacing="1"/>
        <w:contextualSpacing/>
        <w:jc w:val="both"/>
      </w:pPr>
      <w:r w:rsidRPr="009D1D7B">
        <w:t xml:space="preserve">    ОГРН/ОКПО ______________/_____________,</w:t>
      </w:r>
    </w:p>
    <w:p w14:paraId="12FDB6CF" w14:textId="77777777" w:rsidR="00E0028A" w:rsidRPr="009D1D7B" w:rsidRDefault="00E0028A" w:rsidP="00E0028A">
      <w:pPr>
        <w:spacing w:before="100" w:beforeAutospacing="1" w:after="100" w:afterAutospacing="1"/>
        <w:contextualSpacing/>
        <w:jc w:val="both"/>
      </w:pPr>
      <w:r w:rsidRPr="009D1D7B">
        <w:t xml:space="preserve">    ОКТМО ____________________,</w:t>
      </w:r>
    </w:p>
    <w:p w14:paraId="2A5AE12B" w14:textId="77777777" w:rsidR="00E0028A" w:rsidRPr="009D1D7B" w:rsidRDefault="00E0028A" w:rsidP="00E0028A">
      <w:pPr>
        <w:spacing w:before="100" w:beforeAutospacing="1" w:after="100" w:afterAutospacing="1"/>
        <w:contextualSpacing/>
        <w:jc w:val="both"/>
      </w:pPr>
      <w:r w:rsidRPr="009D1D7B">
        <w:t xml:space="preserve">    банковские реквизиты: </w:t>
      </w:r>
    </w:p>
    <w:p w14:paraId="7B7CEA69" w14:textId="77777777" w:rsidR="00E0028A" w:rsidRPr="009D1D7B" w:rsidRDefault="00E0028A" w:rsidP="00E0028A">
      <w:pPr>
        <w:spacing w:before="100" w:beforeAutospacing="1" w:after="100" w:afterAutospacing="1"/>
        <w:contextualSpacing/>
        <w:jc w:val="both"/>
      </w:pPr>
    </w:p>
    <w:p w14:paraId="0239BC67" w14:textId="77777777" w:rsidR="00E0028A" w:rsidRPr="009D1D7B" w:rsidRDefault="00E0028A" w:rsidP="00E0028A">
      <w:pPr>
        <w:spacing w:before="100" w:beforeAutospacing="1" w:after="100" w:afterAutospacing="1"/>
        <w:contextualSpacing/>
        <w:jc w:val="both"/>
      </w:pPr>
      <w:r w:rsidRPr="009D1D7B">
        <w:t>Настоящим гарантируем достоверность представленной нами в заявке информации.</w:t>
      </w:r>
    </w:p>
    <w:p w14:paraId="7BFD7170" w14:textId="77777777" w:rsidR="00E0028A" w:rsidRPr="009D1D7B" w:rsidRDefault="00E0028A" w:rsidP="00E0028A">
      <w:pPr>
        <w:spacing w:before="100" w:beforeAutospacing="1" w:after="100" w:afterAutospacing="1"/>
        <w:contextualSpacing/>
        <w:jc w:val="center"/>
        <w:rPr>
          <w:b/>
          <w:sz w:val="28"/>
          <w:szCs w:val="28"/>
        </w:rPr>
      </w:pPr>
    </w:p>
    <w:p w14:paraId="44F5D478" w14:textId="77777777" w:rsidR="00E0028A" w:rsidRPr="009D1D7B" w:rsidRDefault="00E0028A" w:rsidP="00E0028A">
      <w:pPr>
        <w:spacing w:before="100" w:beforeAutospacing="1" w:after="100" w:afterAutospacing="1"/>
        <w:contextualSpacing/>
        <w:jc w:val="both"/>
      </w:pPr>
      <w:r w:rsidRPr="009D1D7B">
        <w:t>Подпись руководителя (уполномоченного лица)</w:t>
      </w:r>
    </w:p>
    <w:p w14:paraId="25E4D709" w14:textId="77777777" w:rsidR="00E0028A" w:rsidRPr="009D1D7B" w:rsidRDefault="00E0028A" w:rsidP="00E0028A">
      <w:pPr>
        <w:spacing w:before="100" w:beforeAutospacing="1" w:after="100" w:afterAutospacing="1"/>
        <w:contextualSpacing/>
        <w:jc w:val="both"/>
        <w:rPr>
          <w:b/>
          <w:sz w:val="28"/>
          <w:szCs w:val="28"/>
        </w:rPr>
      </w:pPr>
      <w:r w:rsidRPr="009D1D7B">
        <w:t>участника закупки           /    Ф.И.О.    /</w:t>
      </w:r>
      <w:r w:rsidRPr="009D1D7B">
        <w:rPr>
          <w:b/>
          <w:sz w:val="28"/>
          <w:szCs w:val="28"/>
        </w:rPr>
        <w:t xml:space="preserve">    </w:t>
      </w:r>
    </w:p>
    <w:p w14:paraId="571A4D22" w14:textId="77777777" w:rsidR="00E0028A" w:rsidRPr="009D1D7B" w:rsidRDefault="00E0028A" w:rsidP="00E0028A">
      <w:pPr>
        <w:spacing w:before="100" w:beforeAutospacing="1" w:after="100" w:afterAutospacing="1"/>
        <w:contextualSpacing/>
        <w:jc w:val="both"/>
      </w:pPr>
      <w:r w:rsidRPr="009D1D7B">
        <w:t>М.П.</w:t>
      </w:r>
    </w:p>
    <w:p w14:paraId="270DFB87" w14:textId="77777777" w:rsidR="00E0028A" w:rsidRPr="009D1D7B" w:rsidRDefault="00E0028A" w:rsidP="00E0028A">
      <w:pPr>
        <w:spacing w:before="100" w:beforeAutospacing="1" w:after="100" w:afterAutospacing="1"/>
        <w:contextualSpacing/>
        <w:jc w:val="both"/>
      </w:pPr>
    </w:p>
    <w:p w14:paraId="5E772C47" w14:textId="77777777" w:rsidR="00E0028A" w:rsidRPr="009D1D7B" w:rsidRDefault="00E0028A" w:rsidP="00E0028A">
      <w:pPr>
        <w:spacing w:before="100" w:beforeAutospacing="1" w:after="100" w:afterAutospacing="1"/>
        <w:contextualSpacing/>
        <w:jc w:val="both"/>
      </w:pPr>
    </w:p>
    <w:p w14:paraId="1CEA8F83" w14:textId="77777777" w:rsidR="00E0028A" w:rsidRPr="009D1D7B" w:rsidRDefault="00E0028A" w:rsidP="00E0028A">
      <w:pPr>
        <w:keepNext/>
        <w:numPr>
          <w:ilvl w:val="0"/>
          <w:numId w:val="38"/>
        </w:numPr>
        <w:tabs>
          <w:tab w:val="left" w:pos="1276"/>
        </w:tabs>
        <w:ind w:left="0" w:firstLine="0"/>
        <w:contextualSpacing/>
        <w:jc w:val="both"/>
        <w:outlineLvl w:val="2"/>
        <w:rPr>
          <w:b/>
          <w:bCs/>
          <w:sz w:val="22"/>
          <w:szCs w:val="22"/>
        </w:rPr>
      </w:pPr>
      <w:r w:rsidRPr="009D1D7B">
        <w:rPr>
          <w:b/>
          <w:bCs/>
          <w:sz w:val="22"/>
          <w:szCs w:val="22"/>
        </w:rPr>
        <w:t>Инструкция по заполнению формы №1</w:t>
      </w:r>
    </w:p>
    <w:p w14:paraId="6D9067C2" w14:textId="77777777" w:rsidR="00E0028A" w:rsidRPr="009D1D7B" w:rsidRDefault="00E0028A" w:rsidP="00E0028A">
      <w:pPr>
        <w:jc w:val="both"/>
        <w:rPr>
          <w:sz w:val="22"/>
          <w:szCs w:val="22"/>
        </w:rPr>
      </w:pPr>
      <w:r w:rsidRPr="009D1D7B">
        <w:rPr>
          <w:sz w:val="22"/>
          <w:szCs w:val="22"/>
        </w:rPr>
        <w:t>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14:paraId="57E96F24" w14:textId="77777777" w:rsidR="00E0028A" w:rsidRPr="009D1D7B" w:rsidRDefault="00E0028A" w:rsidP="00E0028A">
      <w:pPr>
        <w:jc w:val="both"/>
        <w:rPr>
          <w:sz w:val="22"/>
          <w:szCs w:val="22"/>
        </w:rPr>
      </w:pPr>
      <w:r w:rsidRPr="009D1D7B">
        <w:rPr>
          <w:sz w:val="22"/>
          <w:szCs w:val="22"/>
        </w:rPr>
        <w:t>Участник должен указать свое полное наименование (с указанием Организационно-правовой формы), ИНН и адрес места нахождения.</w:t>
      </w:r>
    </w:p>
    <w:p w14:paraId="3159A70C" w14:textId="77777777" w:rsidR="00E0028A" w:rsidRPr="009D1D7B" w:rsidRDefault="00E0028A" w:rsidP="00E0028A">
      <w:pPr>
        <w:jc w:val="both"/>
        <w:rPr>
          <w:sz w:val="22"/>
          <w:szCs w:val="22"/>
        </w:rPr>
      </w:pPr>
      <w:r w:rsidRPr="009D1D7B">
        <w:rPr>
          <w:sz w:val="22"/>
          <w:szCs w:val="22"/>
        </w:rPr>
        <w:t xml:space="preserve">Срок поставки товара должен быть указан в соответствии с требованиями </w:t>
      </w:r>
      <w:r w:rsidR="00F21290" w:rsidRPr="009D1D7B">
        <w:rPr>
          <w:sz w:val="22"/>
          <w:szCs w:val="22"/>
        </w:rPr>
        <w:t>закупочной</w:t>
      </w:r>
      <w:r w:rsidRPr="009D1D7B">
        <w:rPr>
          <w:sz w:val="22"/>
          <w:szCs w:val="22"/>
        </w:rPr>
        <w:t xml:space="preserve"> документации.</w:t>
      </w:r>
    </w:p>
    <w:p w14:paraId="24C8428E" w14:textId="77777777" w:rsidR="00E0028A" w:rsidRPr="009D1D7B" w:rsidRDefault="00E0028A" w:rsidP="00E0028A">
      <w:pPr>
        <w:jc w:val="both"/>
        <w:rPr>
          <w:sz w:val="22"/>
          <w:szCs w:val="22"/>
        </w:rPr>
      </w:pPr>
      <w:r w:rsidRPr="009D1D7B">
        <w:rPr>
          <w:sz w:val="22"/>
          <w:szCs w:val="22"/>
        </w:rPr>
        <w:t xml:space="preserve">Графа «Сведения об обеспечении Заявки» заполняется Участником, если </w:t>
      </w:r>
      <w:r w:rsidR="00F21290" w:rsidRPr="009D1D7B">
        <w:rPr>
          <w:sz w:val="22"/>
          <w:szCs w:val="22"/>
        </w:rPr>
        <w:t>закупочной</w:t>
      </w:r>
      <w:r w:rsidRPr="009D1D7B">
        <w:rPr>
          <w:sz w:val="22"/>
          <w:szCs w:val="22"/>
        </w:rPr>
        <w:t xml:space="preserve">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w:t>
      </w:r>
    </w:p>
    <w:p w14:paraId="31AE065F" w14:textId="77777777" w:rsidR="00E0028A" w:rsidRPr="009D1D7B" w:rsidRDefault="00E0028A" w:rsidP="00E0028A">
      <w:pPr>
        <w:jc w:val="both"/>
        <w:rPr>
          <w:sz w:val="22"/>
          <w:szCs w:val="22"/>
        </w:rPr>
      </w:pPr>
      <w:r w:rsidRPr="009D1D7B">
        <w:rPr>
          <w:sz w:val="22"/>
          <w:szCs w:val="22"/>
        </w:rPr>
        <w:lastRenderedPageBreak/>
        <w:t>Форма должна быть подписана в соответствии с требованиями документации</w:t>
      </w:r>
      <w:r w:rsidR="008E3A9E" w:rsidRPr="009D1D7B">
        <w:t xml:space="preserve"> </w:t>
      </w:r>
      <w:r w:rsidR="008E3A9E" w:rsidRPr="009D1D7B">
        <w:rPr>
          <w:sz w:val="22"/>
          <w:szCs w:val="22"/>
        </w:rPr>
        <w:t>о проведении запроса предложений</w:t>
      </w:r>
      <w:r w:rsidRPr="009D1D7B">
        <w:rPr>
          <w:sz w:val="22"/>
          <w:szCs w:val="22"/>
        </w:rPr>
        <w:t>.</w:t>
      </w:r>
    </w:p>
    <w:p w14:paraId="7C373A9B" w14:textId="77777777" w:rsidR="00E0028A" w:rsidRPr="009D1D7B" w:rsidRDefault="00E0028A" w:rsidP="00E0028A">
      <w:pPr>
        <w:jc w:val="both"/>
        <w:rPr>
          <w:sz w:val="22"/>
          <w:szCs w:val="22"/>
        </w:rPr>
      </w:pPr>
      <w:r w:rsidRPr="009D1D7B">
        <w:rPr>
          <w:sz w:val="22"/>
          <w:szCs w:val="22"/>
        </w:rPr>
        <w:t>Участник при подготовке Письма о подаче Заявки использует данную форму и предоставляет ее в редактируемом (в формате doc) и не редактируемом (в формате pdf) форматах.</w:t>
      </w:r>
    </w:p>
    <w:p w14:paraId="6DD0532D" w14:textId="77777777" w:rsidR="00E0028A" w:rsidRPr="009D1D7B" w:rsidRDefault="00E0028A" w:rsidP="00E0028A">
      <w:pPr>
        <w:spacing w:before="100" w:beforeAutospacing="1" w:after="100" w:afterAutospacing="1"/>
        <w:ind w:firstLine="567"/>
        <w:contextualSpacing/>
        <w:jc w:val="both"/>
      </w:pPr>
    </w:p>
    <w:p w14:paraId="6C13E3C0" w14:textId="77777777" w:rsidR="00E0028A" w:rsidRPr="009D1D7B" w:rsidRDefault="00E0028A" w:rsidP="00E0028A">
      <w:pPr>
        <w:jc w:val="both"/>
        <w:rPr>
          <w:b/>
          <w:bCs/>
        </w:rPr>
      </w:pPr>
    </w:p>
    <w:p w14:paraId="67EF52C7" w14:textId="77777777" w:rsidR="00701253" w:rsidRPr="009D1D7B" w:rsidRDefault="00701253">
      <w:pPr>
        <w:spacing w:after="160" w:line="259" w:lineRule="auto"/>
        <w:rPr>
          <w:rFonts w:eastAsia="Arial Unicode MS"/>
          <w:b/>
          <w:sz w:val="26"/>
          <w:szCs w:val="26"/>
        </w:rPr>
      </w:pPr>
      <w:r w:rsidRPr="009D1D7B">
        <w:rPr>
          <w:rFonts w:eastAsia="Arial Unicode MS"/>
          <w:b/>
          <w:sz w:val="26"/>
          <w:szCs w:val="26"/>
        </w:rPr>
        <w:br w:type="page"/>
      </w:r>
    </w:p>
    <w:p w14:paraId="52152713" w14:textId="3E47EA2B" w:rsidR="00E0028A" w:rsidRPr="009D1D7B" w:rsidRDefault="00E0028A" w:rsidP="00E0028A">
      <w:pPr>
        <w:jc w:val="right"/>
        <w:rPr>
          <w:rFonts w:eastAsia="Arial Unicode MS"/>
          <w:b/>
          <w:sz w:val="26"/>
          <w:szCs w:val="26"/>
        </w:rPr>
      </w:pPr>
      <w:r w:rsidRPr="009D1D7B">
        <w:rPr>
          <w:rFonts w:eastAsia="Arial Unicode MS"/>
          <w:b/>
          <w:sz w:val="26"/>
          <w:szCs w:val="26"/>
        </w:rPr>
        <w:lastRenderedPageBreak/>
        <w:t xml:space="preserve">Приложение №2 </w:t>
      </w:r>
    </w:p>
    <w:p w14:paraId="1088D427" w14:textId="77777777" w:rsidR="00E0028A" w:rsidRPr="009D1D7B" w:rsidRDefault="001960C2" w:rsidP="00E0028A">
      <w:pPr>
        <w:jc w:val="right"/>
        <w:rPr>
          <w:b/>
          <w:u w:val="single"/>
        </w:rPr>
      </w:pPr>
      <w:r w:rsidRPr="009D1D7B">
        <w:rPr>
          <w:rFonts w:eastAsia="Arial Unicode MS"/>
          <w:b/>
          <w:sz w:val="26"/>
          <w:szCs w:val="26"/>
        </w:rPr>
        <w:t>к документации о проведении закупки</w:t>
      </w:r>
    </w:p>
    <w:p w14:paraId="6C3FA43F" w14:textId="77777777" w:rsidR="00E0028A" w:rsidRPr="009D1D7B" w:rsidRDefault="00E0028A" w:rsidP="00E0028A">
      <w:pPr>
        <w:jc w:val="center"/>
        <w:rPr>
          <w:b/>
          <w:u w:val="single"/>
        </w:rPr>
      </w:pPr>
    </w:p>
    <w:p w14:paraId="608CFB0C" w14:textId="77777777" w:rsidR="00E0028A" w:rsidRPr="009D1D7B" w:rsidRDefault="00E0028A" w:rsidP="00E0028A">
      <w:pPr>
        <w:numPr>
          <w:ilvl w:val="0"/>
          <w:numId w:val="37"/>
        </w:numPr>
        <w:jc w:val="both"/>
        <w:rPr>
          <w:b/>
          <w:u w:val="single"/>
        </w:rPr>
      </w:pPr>
      <w:r w:rsidRPr="009D1D7B">
        <w:rPr>
          <w:b/>
          <w:u w:val="single"/>
        </w:rPr>
        <w:t>Форма №2:</w:t>
      </w:r>
    </w:p>
    <w:p w14:paraId="1B87E66F" w14:textId="77777777" w:rsidR="00E0028A" w:rsidRPr="009D1D7B" w:rsidRDefault="00E0028A" w:rsidP="00E0028A">
      <w:pPr>
        <w:ind w:left="720"/>
        <w:jc w:val="both"/>
        <w:rPr>
          <w:b/>
          <w:u w:val="single"/>
        </w:rPr>
      </w:pPr>
    </w:p>
    <w:p w14:paraId="479FF974" w14:textId="77777777" w:rsidR="00E0028A" w:rsidRPr="009D1D7B" w:rsidRDefault="00E0028A" w:rsidP="00E0028A">
      <w:pPr>
        <w:tabs>
          <w:tab w:val="num" w:pos="1134"/>
        </w:tabs>
        <w:jc w:val="both"/>
        <w:rPr>
          <w:b/>
          <w:i/>
          <w:sz w:val="22"/>
          <w:szCs w:val="22"/>
        </w:rPr>
      </w:pPr>
      <w:r w:rsidRPr="009D1D7B">
        <w:rPr>
          <w:b/>
          <w:i/>
          <w:sz w:val="22"/>
          <w:szCs w:val="22"/>
        </w:rPr>
        <w:t>Способ и номер закупки ___________________</w:t>
      </w:r>
    </w:p>
    <w:p w14:paraId="5F31BBC5" w14:textId="77777777" w:rsidR="00E0028A" w:rsidRPr="009D1D7B" w:rsidRDefault="00E0028A" w:rsidP="00E0028A">
      <w:pPr>
        <w:tabs>
          <w:tab w:val="num" w:pos="1134"/>
        </w:tabs>
        <w:jc w:val="both"/>
        <w:rPr>
          <w:b/>
          <w:i/>
          <w:sz w:val="22"/>
          <w:szCs w:val="22"/>
        </w:rPr>
      </w:pPr>
    </w:p>
    <w:p w14:paraId="11FD4C3C" w14:textId="77777777" w:rsidR="00E0028A" w:rsidRPr="009D1D7B" w:rsidRDefault="00E0028A" w:rsidP="00E00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D1D7B">
        <w:rPr>
          <w:sz w:val="22"/>
          <w:szCs w:val="22"/>
        </w:rPr>
        <w:t>Наименование Участника_________________________________________________________________</w:t>
      </w:r>
    </w:p>
    <w:p w14:paraId="3D626134" w14:textId="77777777" w:rsidR="00E0028A" w:rsidRPr="009D1D7B" w:rsidRDefault="00E0028A" w:rsidP="00E00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237E5B4" w14:textId="77777777" w:rsidR="00E0028A" w:rsidRPr="009D1D7B" w:rsidRDefault="00E0028A" w:rsidP="00E0028A">
      <w:pPr>
        <w:ind w:left="567"/>
        <w:jc w:val="center"/>
        <w:rPr>
          <w:b/>
          <w:sz w:val="22"/>
          <w:szCs w:val="22"/>
        </w:rPr>
      </w:pPr>
      <w:r w:rsidRPr="009D1D7B">
        <w:rPr>
          <w:b/>
          <w:sz w:val="22"/>
          <w:szCs w:val="22"/>
        </w:rPr>
        <w:t>ОПИСЬ ДОКУМЕНТОВ, ПРИЛАГАЕМЫХ К ЗАЯВКЕ НА УЧАСТИЕ В ЗАКУПКЕ</w:t>
      </w:r>
    </w:p>
    <w:p w14:paraId="3573EDC1" w14:textId="77777777" w:rsidR="00E0028A" w:rsidRPr="009D1D7B" w:rsidRDefault="00E0028A" w:rsidP="00E00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5"/>
        <w:gridCol w:w="1769"/>
      </w:tblGrid>
      <w:tr w:rsidR="00E0028A" w:rsidRPr="009D1D7B" w14:paraId="04A6FA19" w14:textId="77777777" w:rsidTr="00E0028A">
        <w:trPr>
          <w:cantSplit/>
          <w:trHeight w:val="21"/>
          <w:tblHeader/>
          <w:jc w:val="center"/>
        </w:trPr>
        <w:tc>
          <w:tcPr>
            <w:tcW w:w="1101"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B74C3E8" w14:textId="77777777" w:rsidR="00E0028A" w:rsidRPr="009D1D7B" w:rsidRDefault="00E0028A" w:rsidP="00E0028A">
            <w:pPr>
              <w:keepNext/>
              <w:keepLines/>
              <w:jc w:val="center"/>
              <w:rPr>
                <w:b/>
                <w:sz w:val="22"/>
                <w:szCs w:val="22"/>
              </w:rPr>
            </w:pPr>
            <w:r w:rsidRPr="009D1D7B">
              <w:rPr>
                <w:b/>
                <w:sz w:val="22"/>
                <w:szCs w:val="22"/>
              </w:rPr>
              <w:t>№№</w:t>
            </w:r>
          </w:p>
          <w:p w14:paraId="098C6E01" w14:textId="77777777" w:rsidR="00E0028A" w:rsidRPr="009D1D7B" w:rsidRDefault="00E0028A" w:rsidP="00E0028A">
            <w:pPr>
              <w:keepNext/>
              <w:keepLines/>
              <w:jc w:val="center"/>
              <w:rPr>
                <w:b/>
                <w:sz w:val="22"/>
                <w:szCs w:val="22"/>
              </w:rPr>
            </w:pPr>
            <w:r w:rsidRPr="009D1D7B">
              <w:rPr>
                <w:b/>
                <w:sz w:val="22"/>
                <w:szCs w:val="22"/>
              </w:rPr>
              <w:t>пп/п</w:t>
            </w:r>
          </w:p>
        </w:tc>
        <w:tc>
          <w:tcPr>
            <w:tcW w:w="717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B64E438" w14:textId="77777777" w:rsidR="00E0028A" w:rsidRPr="009D1D7B" w:rsidRDefault="00E0028A" w:rsidP="00E0028A">
            <w:pPr>
              <w:keepNext/>
              <w:keepLines/>
              <w:jc w:val="center"/>
              <w:rPr>
                <w:b/>
                <w:sz w:val="22"/>
                <w:szCs w:val="22"/>
              </w:rPr>
            </w:pPr>
            <w:r w:rsidRPr="009D1D7B">
              <w:rPr>
                <w:b/>
                <w:sz w:val="22"/>
                <w:szCs w:val="22"/>
              </w:rPr>
              <w:t>Наименование</w:t>
            </w:r>
          </w:p>
        </w:tc>
        <w:tc>
          <w:tcPr>
            <w:tcW w:w="17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894199A" w14:textId="77777777" w:rsidR="00E0028A" w:rsidRPr="009D1D7B" w:rsidRDefault="00E0028A" w:rsidP="00E0028A">
            <w:pPr>
              <w:keepNext/>
              <w:keepLines/>
              <w:jc w:val="center"/>
              <w:rPr>
                <w:b/>
                <w:sz w:val="22"/>
                <w:szCs w:val="22"/>
              </w:rPr>
            </w:pPr>
            <w:r w:rsidRPr="009D1D7B">
              <w:rPr>
                <w:b/>
                <w:sz w:val="22"/>
                <w:szCs w:val="22"/>
              </w:rPr>
              <w:t>Количество листов</w:t>
            </w:r>
          </w:p>
        </w:tc>
      </w:tr>
      <w:tr w:rsidR="00E0028A" w:rsidRPr="009D1D7B" w14:paraId="338ADCFE" w14:textId="77777777" w:rsidTr="00E0028A">
        <w:trPr>
          <w:cantSplit/>
          <w:trHeight w:val="21"/>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14:paraId="14D539B2" w14:textId="77777777" w:rsidR="00E0028A" w:rsidRPr="009D1D7B" w:rsidRDefault="00E0028A" w:rsidP="00E0028A">
            <w:pPr>
              <w:jc w:val="center"/>
              <w:rPr>
                <w:sz w:val="22"/>
                <w:szCs w:val="22"/>
              </w:rPr>
            </w:pPr>
            <w:r w:rsidRPr="009D1D7B">
              <w:rPr>
                <w:sz w:val="22"/>
                <w:szCs w:val="22"/>
              </w:rPr>
              <w:t>1</w:t>
            </w:r>
          </w:p>
        </w:tc>
        <w:tc>
          <w:tcPr>
            <w:tcW w:w="7175" w:type="dxa"/>
            <w:tcBorders>
              <w:top w:val="single" w:sz="4" w:space="0" w:color="auto"/>
              <w:left w:val="single" w:sz="4" w:space="0" w:color="auto"/>
              <w:bottom w:val="single" w:sz="4" w:space="0" w:color="auto"/>
              <w:right w:val="single" w:sz="4" w:space="0" w:color="auto"/>
            </w:tcBorders>
            <w:hideMark/>
          </w:tcPr>
          <w:p w14:paraId="5313265F" w14:textId="77777777" w:rsidR="00E0028A" w:rsidRPr="009D1D7B" w:rsidRDefault="00E0028A" w:rsidP="00E0028A">
            <w:pPr>
              <w:jc w:val="both"/>
              <w:rPr>
                <w:sz w:val="22"/>
                <w:szCs w:val="22"/>
              </w:rPr>
            </w:pPr>
            <w:r w:rsidRPr="009D1D7B">
              <w:rPr>
                <w:sz w:val="22"/>
                <w:szCs w:val="22"/>
              </w:rPr>
              <w:t>Письмо о подаче Заявки на участие в Закупке (Форма 1)</w:t>
            </w:r>
          </w:p>
        </w:tc>
        <w:tc>
          <w:tcPr>
            <w:tcW w:w="1769" w:type="dxa"/>
            <w:tcBorders>
              <w:top w:val="single" w:sz="4" w:space="0" w:color="auto"/>
              <w:left w:val="single" w:sz="4" w:space="0" w:color="auto"/>
              <w:bottom w:val="single" w:sz="4" w:space="0" w:color="auto"/>
              <w:right w:val="single" w:sz="4" w:space="0" w:color="auto"/>
            </w:tcBorders>
          </w:tcPr>
          <w:p w14:paraId="20B3FA02" w14:textId="77777777" w:rsidR="00E0028A" w:rsidRPr="009D1D7B" w:rsidRDefault="00E0028A" w:rsidP="00E0028A">
            <w:pPr>
              <w:jc w:val="both"/>
              <w:rPr>
                <w:sz w:val="22"/>
                <w:szCs w:val="22"/>
              </w:rPr>
            </w:pPr>
          </w:p>
        </w:tc>
      </w:tr>
      <w:tr w:rsidR="00E0028A" w:rsidRPr="009D1D7B" w14:paraId="0A38DC29" w14:textId="77777777" w:rsidTr="00E0028A">
        <w:trPr>
          <w:cantSplit/>
          <w:trHeight w:val="21"/>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14:paraId="714CD3F0" w14:textId="77777777" w:rsidR="00E0028A" w:rsidRPr="009D1D7B" w:rsidRDefault="00E0028A" w:rsidP="00E0028A">
            <w:pPr>
              <w:jc w:val="center"/>
              <w:rPr>
                <w:sz w:val="22"/>
                <w:szCs w:val="22"/>
              </w:rPr>
            </w:pPr>
            <w:r w:rsidRPr="009D1D7B">
              <w:rPr>
                <w:sz w:val="22"/>
                <w:szCs w:val="22"/>
              </w:rPr>
              <w:t>2</w:t>
            </w:r>
          </w:p>
        </w:tc>
        <w:tc>
          <w:tcPr>
            <w:tcW w:w="7175" w:type="dxa"/>
            <w:tcBorders>
              <w:top w:val="single" w:sz="4" w:space="0" w:color="auto"/>
              <w:left w:val="single" w:sz="4" w:space="0" w:color="auto"/>
              <w:bottom w:val="single" w:sz="4" w:space="0" w:color="auto"/>
              <w:right w:val="single" w:sz="4" w:space="0" w:color="auto"/>
            </w:tcBorders>
            <w:hideMark/>
          </w:tcPr>
          <w:p w14:paraId="2B6B8BF6" w14:textId="77777777" w:rsidR="00E0028A" w:rsidRPr="009D1D7B" w:rsidRDefault="00E0028A" w:rsidP="00E0028A">
            <w:pPr>
              <w:jc w:val="both"/>
              <w:rPr>
                <w:sz w:val="22"/>
                <w:szCs w:val="22"/>
              </w:rPr>
            </w:pPr>
            <w:r w:rsidRPr="009D1D7B">
              <w:rPr>
                <w:sz w:val="22"/>
                <w:szCs w:val="22"/>
              </w:rPr>
              <w:t>……</w:t>
            </w:r>
          </w:p>
        </w:tc>
        <w:tc>
          <w:tcPr>
            <w:tcW w:w="1769" w:type="dxa"/>
            <w:tcBorders>
              <w:top w:val="single" w:sz="4" w:space="0" w:color="auto"/>
              <w:left w:val="single" w:sz="4" w:space="0" w:color="auto"/>
              <w:bottom w:val="single" w:sz="4" w:space="0" w:color="auto"/>
              <w:right w:val="single" w:sz="4" w:space="0" w:color="auto"/>
            </w:tcBorders>
          </w:tcPr>
          <w:p w14:paraId="57E513E3" w14:textId="77777777" w:rsidR="00E0028A" w:rsidRPr="009D1D7B" w:rsidRDefault="00E0028A" w:rsidP="00E0028A">
            <w:pPr>
              <w:jc w:val="both"/>
              <w:rPr>
                <w:sz w:val="22"/>
                <w:szCs w:val="22"/>
              </w:rPr>
            </w:pPr>
          </w:p>
        </w:tc>
      </w:tr>
      <w:tr w:rsidR="00E0028A" w:rsidRPr="009D1D7B" w14:paraId="56705CEC" w14:textId="77777777" w:rsidTr="00E0028A">
        <w:trPr>
          <w:cantSplit/>
          <w:trHeight w:val="21"/>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14:paraId="4262CB90" w14:textId="77777777" w:rsidR="00E0028A" w:rsidRPr="009D1D7B" w:rsidRDefault="00E0028A" w:rsidP="00E0028A">
            <w:pPr>
              <w:jc w:val="center"/>
              <w:rPr>
                <w:sz w:val="22"/>
              </w:rPr>
            </w:pPr>
            <w:r w:rsidRPr="009D1D7B">
              <w:rPr>
                <w:sz w:val="22"/>
                <w:szCs w:val="22"/>
              </w:rPr>
              <w:t>…</w:t>
            </w:r>
          </w:p>
        </w:tc>
        <w:tc>
          <w:tcPr>
            <w:tcW w:w="7175" w:type="dxa"/>
            <w:tcBorders>
              <w:top w:val="single" w:sz="4" w:space="0" w:color="auto"/>
              <w:left w:val="single" w:sz="4" w:space="0" w:color="auto"/>
              <w:bottom w:val="single" w:sz="4" w:space="0" w:color="auto"/>
              <w:right w:val="single" w:sz="4" w:space="0" w:color="auto"/>
            </w:tcBorders>
            <w:vAlign w:val="center"/>
          </w:tcPr>
          <w:p w14:paraId="632835C4" w14:textId="77777777" w:rsidR="00E0028A" w:rsidRPr="009D1D7B" w:rsidRDefault="00E0028A" w:rsidP="00E0028A">
            <w:pPr>
              <w:jc w:val="both"/>
              <w:rPr>
                <w:sz w:val="22"/>
                <w:szCs w:val="22"/>
              </w:rPr>
            </w:pPr>
          </w:p>
        </w:tc>
        <w:tc>
          <w:tcPr>
            <w:tcW w:w="1769" w:type="dxa"/>
            <w:tcBorders>
              <w:top w:val="single" w:sz="4" w:space="0" w:color="auto"/>
              <w:left w:val="single" w:sz="4" w:space="0" w:color="auto"/>
              <w:bottom w:val="single" w:sz="4" w:space="0" w:color="auto"/>
              <w:right w:val="single" w:sz="4" w:space="0" w:color="auto"/>
            </w:tcBorders>
          </w:tcPr>
          <w:p w14:paraId="18A393F8" w14:textId="77777777" w:rsidR="00E0028A" w:rsidRPr="009D1D7B" w:rsidRDefault="00E0028A" w:rsidP="00E0028A">
            <w:pPr>
              <w:jc w:val="both"/>
              <w:rPr>
                <w:sz w:val="22"/>
                <w:szCs w:val="22"/>
              </w:rPr>
            </w:pPr>
          </w:p>
        </w:tc>
      </w:tr>
    </w:tbl>
    <w:p w14:paraId="2FA99CAE" w14:textId="77777777" w:rsidR="00E0028A" w:rsidRPr="009D1D7B" w:rsidRDefault="00E0028A" w:rsidP="00E0028A">
      <w:pPr>
        <w:shd w:val="clear" w:color="auto" w:fill="FFFFFF"/>
        <w:tabs>
          <w:tab w:val="left" w:pos="3562"/>
          <w:tab w:val="left" w:leader="underscore" w:pos="5774"/>
          <w:tab w:val="left" w:leader="underscore" w:pos="8218"/>
        </w:tabs>
        <w:jc w:val="both"/>
        <w:rPr>
          <w:sz w:val="22"/>
          <w:szCs w:val="22"/>
        </w:rPr>
      </w:pPr>
    </w:p>
    <w:tbl>
      <w:tblPr>
        <w:tblW w:w="9988" w:type="dxa"/>
        <w:tblInd w:w="136" w:type="dxa"/>
        <w:tblLayout w:type="fixed"/>
        <w:tblLook w:val="01E0" w:firstRow="1" w:lastRow="1" w:firstColumn="1" w:lastColumn="1" w:noHBand="0" w:noVBand="0"/>
      </w:tblPr>
      <w:tblGrid>
        <w:gridCol w:w="5489"/>
        <w:gridCol w:w="1767"/>
        <w:gridCol w:w="2732"/>
      </w:tblGrid>
      <w:tr w:rsidR="00E0028A" w:rsidRPr="009D1D7B" w14:paraId="1A947D2D" w14:textId="77777777" w:rsidTr="00E0028A">
        <w:trPr>
          <w:trHeight w:val="554"/>
        </w:trPr>
        <w:tc>
          <w:tcPr>
            <w:tcW w:w="5489" w:type="dxa"/>
            <w:vAlign w:val="bottom"/>
            <w:hideMark/>
          </w:tcPr>
          <w:p w14:paraId="18EC9BFA" w14:textId="77777777" w:rsidR="00E0028A" w:rsidRPr="009D1D7B" w:rsidRDefault="00E0028A" w:rsidP="00E0028A">
            <w:pPr>
              <w:widowControl w:val="0"/>
              <w:ind w:left="-94"/>
              <w:jc w:val="center"/>
              <w:rPr>
                <w:sz w:val="22"/>
                <w:szCs w:val="22"/>
              </w:rPr>
            </w:pPr>
            <w:r w:rsidRPr="009D1D7B">
              <w:rPr>
                <w:sz w:val="22"/>
                <w:szCs w:val="22"/>
              </w:rPr>
              <w:t>_____________________________________________/</w:t>
            </w:r>
          </w:p>
          <w:p w14:paraId="4828745A" w14:textId="77777777" w:rsidR="00E0028A" w:rsidRPr="009D1D7B" w:rsidRDefault="00E0028A" w:rsidP="00E0028A">
            <w:pPr>
              <w:widowControl w:val="0"/>
              <w:ind w:left="-94"/>
              <w:jc w:val="center"/>
              <w:rPr>
                <w:i/>
                <w:sz w:val="22"/>
                <w:szCs w:val="22"/>
              </w:rPr>
            </w:pPr>
            <w:r w:rsidRPr="009D1D7B">
              <w:rPr>
                <w:i/>
                <w:sz w:val="22"/>
                <w:szCs w:val="22"/>
              </w:rPr>
              <w:t>(полное наименование должности уполномоченного лица Участника)</w:t>
            </w:r>
          </w:p>
          <w:p w14:paraId="530472D1" w14:textId="77777777" w:rsidR="00E0028A" w:rsidRPr="009D1D7B" w:rsidRDefault="00E0028A" w:rsidP="00E0028A">
            <w:pPr>
              <w:widowControl w:val="0"/>
              <w:ind w:left="-94"/>
              <w:jc w:val="center"/>
              <w:rPr>
                <w:sz w:val="22"/>
                <w:szCs w:val="22"/>
              </w:rPr>
            </w:pPr>
          </w:p>
        </w:tc>
        <w:tc>
          <w:tcPr>
            <w:tcW w:w="1767" w:type="dxa"/>
            <w:vAlign w:val="bottom"/>
            <w:hideMark/>
          </w:tcPr>
          <w:p w14:paraId="6CB598C2" w14:textId="77777777" w:rsidR="00E0028A" w:rsidRPr="009D1D7B" w:rsidRDefault="00E0028A" w:rsidP="00E0028A">
            <w:pPr>
              <w:widowControl w:val="0"/>
              <w:jc w:val="center"/>
              <w:rPr>
                <w:sz w:val="22"/>
                <w:szCs w:val="22"/>
              </w:rPr>
            </w:pPr>
            <w:r w:rsidRPr="009D1D7B">
              <w:rPr>
                <w:sz w:val="22"/>
                <w:szCs w:val="22"/>
              </w:rPr>
              <w:t>_____________/</w:t>
            </w:r>
          </w:p>
          <w:p w14:paraId="0DB24CB5" w14:textId="77777777" w:rsidR="00E0028A" w:rsidRPr="009D1D7B" w:rsidRDefault="00E0028A" w:rsidP="00E0028A">
            <w:pPr>
              <w:widowControl w:val="0"/>
              <w:jc w:val="center"/>
              <w:rPr>
                <w:i/>
                <w:sz w:val="22"/>
                <w:szCs w:val="22"/>
              </w:rPr>
            </w:pPr>
            <w:r w:rsidRPr="009D1D7B">
              <w:rPr>
                <w:i/>
                <w:sz w:val="22"/>
                <w:szCs w:val="22"/>
              </w:rPr>
              <w:t>(подпись)</w:t>
            </w:r>
          </w:p>
          <w:p w14:paraId="0C35638B" w14:textId="77777777" w:rsidR="00E0028A" w:rsidRPr="009D1D7B" w:rsidRDefault="00E0028A" w:rsidP="00E0028A">
            <w:pPr>
              <w:widowControl w:val="0"/>
              <w:jc w:val="center"/>
              <w:rPr>
                <w:sz w:val="22"/>
                <w:szCs w:val="22"/>
              </w:rPr>
            </w:pPr>
            <w:r w:rsidRPr="009D1D7B">
              <w:rPr>
                <w:sz w:val="22"/>
                <w:szCs w:val="22"/>
              </w:rPr>
              <w:t>м.п.</w:t>
            </w:r>
          </w:p>
        </w:tc>
        <w:tc>
          <w:tcPr>
            <w:tcW w:w="2732" w:type="dxa"/>
            <w:vAlign w:val="bottom"/>
            <w:hideMark/>
          </w:tcPr>
          <w:p w14:paraId="77389047" w14:textId="77777777" w:rsidR="00E0028A" w:rsidRPr="009D1D7B" w:rsidRDefault="00E0028A" w:rsidP="00E0028A">
            <w:pPr>
              <w:widowControl w:val="0"/>
              <w:jc w:val="center"/>
              <w:rPr>
                <w:sz w:val="22"/>
                <w:szCs w:val="22"/>
              </w:rPr>
            </w:pPr>
            <w:r w:rsidRPr="009D1D7B">
              <w:rPr>
                <w:sz w:val="22"/>
                <w:szCs w:val="22"/>
              </w:rPr>
              <w:t>___________________________</w:t>
            </w:r>
          </w:p>
          <w:p w14:paraId="5003EA41" w14:textId="77777777" w:rsidR="00E0028A" w:rsidRPr="009D1D7B" w:rsidRDefault="00E0028A" w:rsidP="00E0028A">
            <w:pPr>
              <w:widowControl w:val="0"/>
              <w:jc w:val="center"/>
              <w:rPr>
                <w:i/>
                <w:sz w:val="22"/>
                <w:szCs w:val="22"/>
              </w:rPr>
            </w:pPr>
            <w:r w:rsidRPr="009D1D7B">
              <w:rPr>
                <w:i/>
                <w:sz w:val="22"/>
                <w:szCs w:val="22"/>
              </w:rPr>
              <w:t>(Фамилия и инициалы)</w:t>
            </w:r>
          </w:p>
          <w:p w14:paraId="413EA032" w14:textId="77777777" w:rsidR="00E0028A" w:rsidRPr="009D1D7B" w:rsidRDefault="00E0028A" w:rsidP="00E0028A">
            <w:pPr>
              <w:widowControl w:val="0"/>
              <w:jc w:val="center"/>
              <w:rPr>
                <w:sz w:val="22"/>
                <w:szCs w:val="22"/>
              </w:rPr>
            </w:pPr>
          </w:p>
        </w:tc>
      </w:tr>
      <w:tr w:rsidR="00E0028A" w:rsidRPr="009D1D7B" w14:paraId="71CCBAF9" w14:textId="77777777" w:rsidTr="00E0028A">
        <w:trPr>
          <w:trHeight w:val="554"/>
        </w:trPr>
        <w:tc>
          <w:tcPr>
            <w:tcW w:w="5489" w:type="dxa"/>
            <w:vAlign w:val="bottom"/>
          </w:tcPr>
          <w:p w14:paraId="4D92E71C" w14:textId="77777777" w:rsidR="00E0028A" w:rsidRPr="009D1D7B" w:rsidRDefault="00E0028A" w:rsidP="00E0028A">
            <w:pPr>
              <w:widowControl w:val="0"/>
              <w:ind w:left="-94"/>
              <w:jc w:val="center"/>
              <w:rPr>
                <w:sz w:val="22"/>
                <w:szCs w:val="22"/>
              </w:rPr>
            </w:pPr>
            <w:r w:rsidRPr="009D1D7B">
              <w:rPr>
                <w:sz w:val="22"/>
                <w:szCs w:val="22"/>
              </w:rPr>
              <w:t xml:space="preserve">______________________________________ </w:t>
            </w:r>
            <w:r w:rsidRPr="009D1D7B">
              <w:rPr>
                <w:i/>
                <w:sz w:val="22"/>
                <w:szCs w:val="22"/>
              </w:rPr>
              <w:t>(дата)</w:t>
            </w:r>
          </w:p>
        </w:tc>
        <w:tc>
          <w:tcPr>
            <w:tcW w:w="1767" w:type="dxa"/>
            <w:vAlign w:val="bottom"/>
          </w:tcPr>
          <w:p w14:paraId="17B90D1E" w14:textId="77777777" w:rsidR="00E0028A" w:rsidRPr="009D1D7B" w:rsidRDefault="00E0028A" w:rsidP="00E0028A">
            <w:pPr>
              <w:widowControl w:val="0"/>
              <w:jc w:val="center"/>
              <w:rPr>
                <w:sz w:val="22"/>
                <w:szCs w:val="22"/>
              </w:rPr>
            </w:pPr>
          </w:p>
        </w:tc>
        <w:tc>
          <w:tcPr>
            <w:tcW w:w="2732" w:type="dxa"/>
            <w:vAlign w:val="bottom"/>
          </w:tcPr>
          <w:p w14:paraId="3138F99D" w14:textId="77777777" w:rsidR="00E0028A" w:rsidRPr="009D1D7B" w:rsidRDefault="00E0028A" w:rsidP="00E0028A">
            <w:pPr>
              <w:widowControl w:val="0"/>
              <w:jc w:val="center"/>
              <w:rPr>
                <w:sz w:val="22"/>
                <w:szCs w:val="22"/>
              </w:rPr>
            </w:pPr>
          </w:p>
        </w:tc>
      </w:tr>
    </w:tbl>
    <w:p w14:paraId="562DD279" w14:textId="77777777" w:rsidR="00E0028A" w:rsidRPr="009D1D7B" w:rsidRDefault="00E0028A" w:rsidP="00E0028A">
      <w:pPr>
        <w:tabs>
          <w:tab w:val="left" w:pos="3562"/>
          <w:tab w:val="left" w:leader="underscore" w:pos="5774"/>
          <w:tab w:val="left" w:leader="underscore" w:pos="8218"/>
        </w:tabs>
        <w:ind w:firstLine="420"/>
        <w:rPr>
          <w:sz w:val="22"/>
          <w:szCs w:val="22"/>
        </w:rPr>
      </w:pPr>
    </w:p>
    <w:p w14:paraId="36F05B14" w14:textId="77777777" w:rsidR="00E0028A" w:rsidRPr="009D1D7B" w:rsidRDefault="00E0028A" w:rsidP="00E0028A">
      <w:pPr>
        <w:rPr>
          <w:sz w:val="22"/>
        </w:rPr>
      </w:pPr>
    </w:p>
    <w:p w14:paraId="3DE2D00E" w14:textId="77777777" w:rsidR="00E0028A" w:rsidRPr="009D1D7B" w:rsidRDefault="00E0028A" w:rsidP="00E0028A">
      <w:pPr>
        <w:rPr>
          <w:sz w:val="22"/>
        </w:rPr>
      </w:pPr>
    </w:p>
    <w:p w14:paraId="41546EFF" w14:textId="77777777" w:rsidR="00E0028A" w:rsidRPr="009D1D7B" w:rsidRDefault="00E0028A" w:rsidP="00E0028A">
      <w:pPr>
        <w:rPr>
          <w:sz w:val="22"/>
        </w:rPr>
      </w:pPr>
    </w:p>
    <w:p w14:paraId="5F32F22B" w14:textId="77777777" w:rsidR="00E0028A" w:rsidRPr="009D1D7B" w:rsidRDefault="00E0028A" w:rsidP="00E0028A">
      <w:pPr>
        <w:rPr>
          <w:sz w:val="22"/>
        </w:rPr>
      </w:pPr>
    </w:p>
    <w:p w14:paraId="40814B0A" w14:textId="77777777" w:rsidR="00E0028A" w:rsidRPr="009D1D7B" w:rsidRDefault="00E0028A" w:rsidP="00E0028A">
      <w:pPr>
        <w:keepNext/>
        <w:tabs>
          <w:tab w:val="left" w:pos="1276"/>
        </w:tabs>
        <w:contextualSpacing/>
        <w:jc w:val="both"/>
        <w:outlineLvl w:val="2"/>
        <w:rPr>
          <w:b/>
          <w:bCs/>
          <w:sz w:val="22"/>
          <w:szCs w:val="22"/>
        </w:rPr>
      </w:pPr>
      <w:r w:rsidRPr="009D1D7B">
        <w:rPr>
          <w:b/>
          <w:bCs/>
          <w:sz w:val="22"/>
          <w:szCs w:val="22"/>
        </w:rPr>
        <w:t>2. Инструкция по заполнению формы №2:</w:t>
      </w:r>
    </w:p>
    <w:p w14:paraId="3B289C4B" w14:textId="77777777" w:rsidR="00E0028A" w:rsidRPr="009D1D7B" w:rsidRDefault="00E0028A" w:rsidP="00E0028A">
      <w:pPr>
        <w:jc w:val="both"/>
        <w:rPr>
          <w:sz w:val="22"/>
          <w:szCs w:val="22"/>
        </w:rPr>
      </w:pPr>
      <w:r w:rsidRPr="009D1D7B">
        <w:rPr>
          <w:sz w:val="22"/>
          <w:szCs w:val="22"/>
        </w:rPr>
        <w:t>Участник Закупки должен указать свое полное наименование (с указанием организационно-правовой формы) и адрес места нахождения.</w:t>
      </w:r>
    </w:p>
    <w:p w14:paraId="2000C509" w14:textId="77777777" w:rsidR="00E0028A" w:rsidRPr="009D1D7B" w:rsidRDefault="00E0028A" w:rsidP="00E0028A">
      <w:pPr>
        <w:jc w:val="both"/>
        <w:rPr>
          <w:sz w:val="22"/>
          <w:szCs w:val="22"/>
        </w:rPr>
      </w:pPr>
      <w:r w:rsidRPr="009D1D7B">
        <w:rPr>
          <w:sz w:val="22"/>
          <w:szCs w:val="22"/>
        </w:rPr>
        <w:t>Участник Закупки должен перечислить и указать объем каждого из поименованных в Описи документов.</w:t>
      </w:r>
    </w:p>
    <w:p w14:paraId="5893B14D" w14:textId="77777777" w:rsidR="00E0028A" w:rsidRPr="009D1D7B" w:rsidRDefault="00E0028A" w:rsidP="00E0028A">
      <w:pPr>
        <w:jc w:val="both"/>
        <w:rPr>
          <w:sz w:val="22"/>
          <w:szCs w:val="22"/>
        </w:rPr>
      </w:pPr>
      <w:r w:rsidRPr="009D1D7B">
        <w:rPr>
          <w:sz w:val="22"/>
          <w:szCs w:val="22"/>
        </w:rPr>
        <w:t xml:space="preserve">Участникам необходимо представить опись документов, в строгом соответствии с документами фактически входящими в состав заявки на участие в Закупке. </w:t>
      </w:r>
    </w:p>
    <w:p w14:paraId="3505B84E" w14:textId="77777777" w:rsidR="00E0028A" w:rsidRPr="009D1D7B" w:rsidRDefault="00E0028A" w:rsidP="00E0028A">
      <w:pPr>
        <w:rPr>
          <w:szCs w:val="22"/>
        </w:rPr>
      </w:pPr>
      <w:r w:rsidRPr="009D1D7B">
        <w:rPr>
          <w:szCs w:val="22"/>
        </w:rPr>
        <w:t xml:space="preserve">Форма должна быть подписана в соответствии с требованиями </w:t>
      </w:r>
      <w:r w:rsidR="00F168CB" w:rsidRPr="009D1D7B">
        <w:rPr>
          <w:szCs w:val="22"/>
        </w:rPr>
        <w:t>д</w:t>
      </w:r>
      <w:r w:rsidRPr="009D1D7B">
        <w:rPr>
          <w:szCs w:val="22"/>
        </w:rPr>
        <w:t>окументации</w:t>
      </w:r>
      <w:r w:rsidR="00F168CB" w:rsidRPr="009D1D7B">
        <w:rPr>
          <w:szCs w:val="22"/>
        </w:rPr>
        <w:t xml:space="preserve"> о проведении закупки</w:t>
      </w:r>
      <w:r w:rsidRPr="009D1D7B">
        <w:rPr>
          <w:szCs w:val="22"/>
        </w:rPr>
        <w:t xml:space="preserve">.  </w:t>
      </w:r>
    </w:p>
    <w:p w14:paraId="377C604D" w14:textId="77777777" w:rsidR="001960C2" w:rsidRPr="009D1D7B" w:rsidRDefault="001960C2" w:rsidP="00E0028A">
      <w:pPr>
        <w:rPr>
          <w:szCs w:val="22"/>
        </w:rPr>
      </w:pPr>
    </w:p>
    <w:p w14:paraId="39874D41" w14:textId="77777777" w:rsidR="001960C2" w:rsidRPr="009D1D7B" w:rsidRDefault="001960C2" w:rsidP="00E0028A">
      <w:pPr>
        <w:rPr>
          <w:szCs w:val="22"/>
        </w:rPr>
      </w:pPr>
    </w:p>
    <w:p w14:paraId="16AB83F1" w14:textId="77777777" w:rsidR="001960C2" w:rsidRPr="009D1D7B" w:rsidRDefault="001960C2" w:rsidP="00E0028A">
      <w:pPr>
        <w:rPr>
          <w:szCs w:val="22"/>
        </w:rPr>
      </w:pPr>
    </w:p>
    <w:p w14:paraId="4CF17969" w14:textId="77777777" w:rsidR="001960C2" w:rsidRPr="009D1D7B" w:rsidRDefault="001960C2" w:rsidP="00E0028A">
      <w:pPr>
        <w:rPr>
          <w:szCs w:val="22"/>
        </w:rPr>
      </w:pPr>
    </w:p>
    <w:p w14:paraId="66CB8836" w14:textId="77777777" w:rsidR="001960C2" w:rsidRPr="009D1D7B" w:rsidRDefault="001960C2" w:rsidP="00E0028A">
      <w:pPr>
        <w:rPr>
          <w:szCs w:val="22"/>
        </w:rPr>
      </w:pPr>
    </w:p>
    <w:p w14:paraId="29355C01" w14:textId="77777777" w:rsidR="001960C2" w:rsidRPr="009D1D7B" w:rsidRDefault="001960C2" w:rsidP="00E0028A">
      <w:pPr>
        <w:rPr>
          <w:szCs w:val="22"/>
        </w:rPr>
      </w:pPr>
    </w:p>
    <w:p w14:paraId="7F176AC6" w14:textId="77777777" w:rsidR="001960C2" w:rsidRPr="009D1D7B" w:rsidRDefault="001960C2" w:rsidP="00E0028A">
      <w:pPr>
        <w:rPr>
          <w:szCs w:val="22"/>
        </w:rPr>
      </w:pPr>
    </w:p>
    <w:p w14:paraId="40683B05" w14:textId="77777777" w:rsidR="001960C2" w:rsidRPr="009D1D7B" w:rsidRDefault="001960C2" w:rsidP="00E0028A">
      <w:pPr>
        <w:rPr>
          <w:szCs w:val="22"/>
        </w:rPr>
      </w:pPr>
    </w:p>
    <w:p w14:paraId="79AD09DA" w14:textId="77777777" w:rsidR="001960C2" w:rsidRPr="009D1D7B" w:rsidRDefault="001960C2" w:rsidP="00E0028A">
      <w:pPr>
        <w:rPr>
          <w:szCs w:val="22"/>
        </w:rPr>
      </w:pPr>
    </w:p>
    <w:p w14:paraId="7E5FE4A1" w14:textId="77777777" w:rsidR="001960C2" w:rsidRPr="009D1D7B" w:rsidRDefault="001960C2" w:rsidP="00E0028A">
      <w:pPr>
        <w:rPr>
          <w:szCs w:val="22"/>
        </w:rPr>
      </w:pPr>
    </w:p>
    <w:p w14:paraId="3FD2FF2E" w14:textId="77777777" w:rsidR="001960C2" w:rsidRPr="009D1D7B" w:rsidRDefault="001960C2" w:rsidP="00E0028A">
      <w:pPr>
        <w:rPr>
          <w:szCs w:val="22"/>
        </w:rPr>
      </w:pPr>
    </w:p>
    <w:p w14:paraId="4B79DAC2" w14:textId="77777777" w:rsidR="00701253" w:rsidRPr="009D1D7B" w:rsidRDefault="00701253">
      <w:pPr>
        <w:spacing w:after="160" w:line="259" w:lineRule="auto"/>
        <w:rPr>
          <w:rFonts w:eastAsia="Arial Unicode MS"/>
          <w:b/>
          <w:sz w:val="26"/>
          <w:szCs w:val="26"/>
        </w:rPr>
      </w:pPr>
      <w:r w:rsidRPr="009D1D7B">
        <w:rPr>
          <w:rFonts w:eastAsia="Arial Unicode MS"/>
          <w:b/>
          <w:sz w:val="26"/>
          <w:szCs w:val="26"/>
        </w:rPr>
        <w:br w:type="page"/>
      </w:r>
    </w:p>
    <w:p w14:paraId="1C9469F2" w14:textId="6347905B" w:rsidR="001960C2" w:rsidRPr="009D1D7B" w:rsidRDefault="001960C2" w:rsidP="001960C2">
      <w:pPr>
        <w:jc w:val="right"/>
        <w:rPr>
          <w:rFonts w:eastAsia="Arial Unicode MS"/>
          <w:b/>
          <w:sz w:val="26"/>
          <w:szCs w:val="26"/>
        </w:rPr>
      </w:pPr>
      <w:r w:rsidRPr="009D1D7B">
        <w:rPr>
          <w:rFonts w:eastAsia="Arial Unicode MS"/>
          <w:b/>
          <w:sz w:val="26"/>
          <w:szCs w:val="26"/>
        </w:rPr>
        <w:lastRenderedPageBreak/>
        <w:t xml:space="preserve">Приложение №3 </w:t>
      </w:r>
    </w:p>
    <w:p w14:paraId="04B1216A" w14:textId="77777777" w:rsidR="001960C2" w:rsidRPr="009D1D7B" w:rsidRDefault="001960C2" w:rsidP="001960C2">
      <w:pPr>
        <w:jc w:val="right"/>
        <w:rPr>
          <w:b/>
          <w:u w:val="single"/>
        </w:rPr>
      </w:pPr>
      <w:r w:rsidRPr="009D1D7B">
        <w:rPr>
          <w:rFonts w:eastAsia="Arial Unicode MS"/>
          <w:b/>
          <w:sz w:val="26"/>
          <w:szCs w:val="26"/>
        </w:rPr>
        <w:t>к документации о проведении закупки</w:t>
      </w:r>
    </w:p>
    <w:p w14:paraId="1A5B9156" w14:textId="77777777" w:rsidR="001960C2" w:rsidRPr="009D1D7B" w:rsidRDefault="001960C2" w:rsidP="00E0028A">
      <w:pPr>
        <w:rPr>
          <w:szCs w:val="22"/>
        </w:rPr>
      </w:pPr>
    </w:p>
    <w:p w14:paraId="45E36210" w14:textId="77777777" w:rsidR="001960C2" w:rsidRPr="009D1D7B" w:rsidRDefault="001960C2" w:rsidP="001960C2">
      <w:pPr>
        <w:keepNext/>
        <w:tabs>
          <w:tab w:val="left" w:pos="1134"/>
          <w:tab w:val="left" w:pos="1276"/>
        </w:tabs>
        <w:jc w:val="both"/>
        <w:outlineLvl w:val="1"/>
        <w:rPr>
          <w:b/>
          <w:bCs/>
          <w:iCs/>
          <w:sz w:val="22"/>
          <w:szCs w:val="22"/>
        </w:rPr>
      </w:pPr>
      <w:r w:rsidRPr="009D1D7B">
        <w:rPr>
          <w:b/>
          <w:bCs/>
          <w:iCs/>
          <w:sz w:val="22"/>
          <w:szCs w:val="22"/>
        </w:rPr>
        <w:t>1.  Форма №3:</w:t>
      </w:r>
    </w:p>
    <w:p w14:paraId="3F35E724" w14:textId="77777777" w:rsidR="001960C2" w:rsidRPr="009D1D7B" w:rsidRDefault="001960C2" w:rsidP="001960C2">
      <w:pPr>
        <w:jc w:val="right"/>
        <w:rPr>
          <w:b/>
          <w:u w:val="single"/>
        </w:rPr>
      </w:pPr>
    </w:p>
    <w:p w14:paraId="11F11610" w14:textId="77777777" w:rsidR="001960C2" w:rsidRPr="009D1D7B" w:rsidRDefault="001960C2" w:rsidP="001960C2">
      <w:pPr>
        <w:jc w:val="center"/>
        <w:rPr>
          <w:szCs w:val="22"/>
        </w:rPr>
      </w:pPr>
      <w:r w:rsidRPr="009D1D7B">
        <w:rPr>
          <w:szCs w:val="22"/>
        </w:rPr>
        <w:t>Коммерческое предложение</w:t>
      </w:r>
    </w:p>
    <w:p w14:paraId="68E83050" w14:textId="77777777" w:rsidR="001960C2" w:rsidRPr="009D1D7B" w:rsidRDefault="001960C2" w:rsidP="001960C2">
      <w:pPr>
        <w:jc w:val="center"/>
        <w:rPr>
          <w:szCs w:val="22"/>
        </w:rPr>
      </w:pPr>
    </w:p>
    <w:p w14:paraId="2E92585C" w14:textId="77777777" w:rsidR="001960C2" w:rsidRPr="009D1D7B" w:rsidRDefault="001960C2" w:rsidP="001960C2">
      <w:pPr>
        <w:jc w:val="center"/>
        <w:rPr>
          <w:b/>
          <w:u w:val="single"/>
        </w:rPr>
      </w:pPr>
    </w:p>
    <w:p w14:paraId="3F549F75" w14:textId="77777777" w:rsidR="001960C2" w:rsidRPr="009D1D7B" w:rsidRDefault="001960C2" w:rsidP="001960C2">
      <w:pPr>
        <w:keepNext/>
        <w:suppressAutoHyphens/>
        <w:ind w:firstLine="720"/>
        <w:jc w:val="both"/>
        <w:rPr>
          <w:lang w:eastAsia="zh-CN"/>
        </w:rPr>
      </w:pPr>
      <w:r w:rsidRPr="009D1D7B">
        <w:rPr>
          <w:lang w:eastAsia="zh-CN"/>
        </w:rPr>
        <w:t xml:space="preserve">Предлагаемая цена договора составляет _________________ (______) рублей ____ копеек, включая НДС (______%), – _____________________ (__________) рублей ____ копеек. </w:t>
      </w:r>
    </w:p>
    <w:p w14:paraId="2C7623C5" w14:textId="2A30C3BD" w:rsidR="001960C2" w:rsidRPr="009D1D7B" w:rsidRDefault="00701253" w:rsidP="001960C2">
      <w:pPr>
        <w:ind w:firstLine="709"/>
        <w:jc w:val="both"/>
      </w:pPr>
      <w:r w:rsidRPr="009D1D7B">
        <w:rPr>
          <w:color w:val="000000"/>
        </w:rPr>
        <w:t>Цена Договора включает в себя стоимость услуг привлеченного Исполнителем персонала, стоимость расходов на обеспечение такого персонала специальной одеждой, инвентарем, моющими средствами, оборудованием и материалами, необходимыми для оказания услуг, все налоги, сборы и другие обязательные платежи, предусмотренные законодательством Российской Федерации, а также дополнительные расходы, связанные с оказанием услуг.</w:t>
      </w:r>
    </w:p>
    <w:p w14:paraId="4B47155B" w14:textId="77777777" w:rsidR="00A90DC8" w:rsidRPr="009D1D7B" w:rsidRDefault="00A90DC8" w:rsidP="001960C2">
      <w:pPr>
        <w:ind w:firstLine="709"/>
        <w:jc w:val="both"/>
      </w:pPr>
      <w:r w:rsidRPr="009D1D7B">
        <w:t>Расшифровка цены договора приведена в приложении №1 к настоящему коммерческому</w:t>
      </w:r>
      <w:r w:rsidR="006C5708" w:rsidRPr="009D1D7B">
        <w:t xml:space="preserve"> предложению, оформленной и рассчитанной в соответствии с таблицей, представленной в разделе VII. Расчет начальной (максимальной) цены договора.</w:t>
      </w:r>
    </w:p>
    <w:p w14:paraId="010B2745" w14:textId="77777777" w:rsidR="001960C2" w:rsidRPr="009D1D7B" w:rsidRDefault="001960C2" w:rsidP="001960C2">
      <w:pPr>
        <w:ind w:firstLine="709"/>
        <w:jc w:val="both"/>
      </w:pPr>
    </w:p>
    <w:p w14:paraId="23EE2210" w14:textId="77777777" w:rsidR="001960C2" w:rsidRPr="009D1D7B" w:rsidRDefault="001960C2" w:rsidP="001960C2">
      <w:pPr>
        <w:autoSpaceDE w:val="0"/>
        <w:autoSpaceDN w:val="0"/>
        <w:adjustRightInd w:val="0"/>
        <w:ind w:firstLine="540"/>
        <w:jc w:val="both"/>
      </w:pPr>
    </w:p>
    <w:p w14:paraId="019D88CC" w14:textId="77777777" w:rsidR="001960C2" w:rsidRPr="009D1D7B" w:rsidRDefault="001960C2" w:rsidP="001960C2">
      <w:pPr>
        <w:keepNext/>
        <w:tabs>
          <w:tab w:val="left" w:pos="1276"/>
        </w:tabs>
        <w:contextualSpacing/>
        <w:jc w:val="both"/>
        <w:outlineLvl w:val="2"/>
        <w:rPr>
          <w:b/>
          <w:bCs/>
          <w:sz w:val="22"/>
          <w:szCs w:val="22"/>
        </w:rPr>
      </w:pPr>
    </w:p>
    <w:p w14:paraId="1395B5F1" w14:textId="77777777" w:rsidR="001960C2" w:rsidRPr="009D1D7B" w:rsidRDefault="001960C2" w:rsidP="001960C2">
      <w:pPr>
        <w:keepNext/>
        <w:tabs>
          <w:tab w:val="left" w:pos="1276"/>
        </w:tabs>
        <w:contextualSpacing/>
        <w:jc w:val="both"/>
        <w:outlineLvl w:val="2"/>
        <w:rPr>
          <w:b/>
          <w:bCs/>
          <w:sz w:val="22"/>
          <w:szCs w:val="22"/>
        </w:rPr>
      </w:pPr>
      <w:r w:rsidRPr="009D1D7B">
        <w:rPr>
          <w:b/>
          <w:bCs/>
          <w:sz w:val="22"/>
          <w:szCs w:val="22"/>
        </w:rPr>
        <w:t>2. Инструкция по заполнению</w:t>
      </w:r>
    </w:p>
    <w:p w14:paraId="7171A6BE" w14:textId="77777777" w:rsidR="001960C2" w:rsidRPr="009D1D7B" w:rsidRDefault="001960C2" w:rsidP="001960C2">
      <w:pPr>
        <w:jc w:val="both"/>
        <w:rPr>
          <w:sz w:val="22"/>
          <w:szCs w:val="22"/>
        </w:rPr>
      </w:pPr>
      <w:r w:rsidRPr="009D1D7B">
        <w:rPr>
          <w:sz w:val="22"/>
          <w:szCs w:val="22"/>
        </w:rPr>
        <w:t>Участник при подготовке коммерческого предложения использует данную форму и предоставляет ее в редактируемом и не редактируемом (в формате pdf) форматах в составе электронной Заявки.</w:t>
      </w:r>
    </w:p>
    <w:p w14:paraId="3016BFF6" w14:textId="77777777" w:rsidR="001960C2" w:rsidRPr="009D1D7B" w:rsidRDefault="001960C2" w:rsidP="001960C2">
      <w:pPr>
        <w:jc w:val="both"/>
        <w:rPr>
          <w:sz w:val="22"/>
          <w:szCs w:val="22"/>
        </w:rPr>
      </w:pPr>
      <w:r w:rsidRPr="009D1D7B">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14:paraId="73CEFA6F" w14:textId="77777777" w:rsidR="001960C2" w:rsidRPr="009D1D7B" w:rsidRDefault="001960C2" w:rsidP="001960C2">
      <w:pPr>
        <w:jc w:val="both"/>
        <w:rPr>
          <w:sz w:val="22"/>
          <w:szCs w:val="22"/>
        </w:rPr>
      </w:pPr>
      <w:r w:rsidRPr="009D1D7B">
        <w:rPr>
          <w:sz w:val="22"/>
          <w:szCs w:val="22"/>
        </w:rPr>
        <w:t>Заявка Участника может быть отклонена Организатором закупки на любом этапе проведения Закупки по следующим основаниям:</w:t>
      </w:r>
    </w:p>
    <w:p w14:paraId="666A6BC2" w14:textId="77777777" w:rsidR="001960C2" w:rsidRPr="009D1D7B" w:rsidRDefault="001960C2" w:rsidP="001960C2">
      <w:pPr>
        <w:jc w:val="both"/>
        <w:rPr>
          <w:sz w:val="22"/>
          <w:szCs w:val="22"/>
        </w:rPr>
      </w:pPr>
      <w:r w:rsidRPr="009D1D7B">
        <w:rPr>
          <w:sz w:val="22"/>
          <w:szCs w:val="22"/>
        </w:rPr>
        <w:sym w:font="Symbol" w:char="F02D"/>
      </w:r>
      <w:r w:rsidRPr="009D1D7B">
        <w:rPr>
          <w:sz w:val="22"/>
          <w:szCs w:val="22"/>
        </w:rPr>
        <w:t xml:space="preserve"> Форма №3 «Ценовое предложение» не была приложена Участником  к Заявке на участие в закупке;</w:t>
      </w:r>
    </w:p>
    <w:p w14:paraId="1BB4E000" w14:textId="77777777" w:rsidR="001960C2" w:rsidRPr="009D1D7B" w:rsidRDefault="001960C2" w:rsidP="001960C2">
      <w:pPr>
        <w:jc w:val="both"/>
        <w:rPr>
          <w:sz w:val="22"/>
          <w:szCs w:val="22"/>
        </w:rPr>
      </w:pPr>
      <w:r w:rsidRPr="009D1D7B">
        <w:rPr>
          <w:sz w:val="22"/>
          <w:szCs w:val="22"/>
        </w:rPr>
        <w:sym w:font="Symbol" w:char="F02D"/>
      </w:r>
      <w:r w:rsidRPr="009D1D7B">
        <w:rPr>
          <w:sz w:val="22"/>
          <w:szCs w:val="22"/>
        </w:rPr>
        <w:t xml:space="preserve"> Форма №3  «Ценовое предложение» не была подписана Участником электронной цифровой подписью.</w:t>
      </w:r>
    </w:p>
    <w:p w14:paraId="05021068" w14:textId="77777777" w:rsidR="00A90DC8" w:rsidRPr="009D1D7B" w:rsidRDefault="00A90DC8" w:rsidP="001960C2">
      <w:pPr>
        <w:jc w:val="both"/>
        <w:rPr>
          <w:sz w:val="22"/>
          <w:szCs w:val="22"/>
        </w:rPr>
      </w:pPr>
    </w:p>
    <w:p w14:paraId="3B3C264C" w14:textId="77777777" w:rsidR="00670D38" w:rsidRPr="009D1D7B" w:rsidRDefault="00A90DC8" w:rsidP="00670D38">
      <w:pPr>
        <w:keepNext/>
        <w:jc w:val="both"/>
        <w:rPr>
          <w:sz w:val="22"/>
          <w:szCs w:val="22"/>
        </w:rPr>
      </w:pPr>
      <w:r w:rsidRPr="009D1D7B">
        <w:rPr>
          <w:szCs w:val="22"/>
        </w:rPr>
        <w:t xml:space="preserve">Расшифровка цены договора представляется строго по форме, представленной в </w:t>
      </w:r>
      <w:r w:rsidR="00670D38" w:rsidRPr="009D1D7B">
        <w:rPr>
          <w:sz w:val="22"/>
          <w:szCs w:val="22"/>
        </w:rPr>
        <w:t xml:space="preserve">разделе </w:t>
      </w:r>
      <w:r w:rsidR="00670D38" w:rsidRPr="009D1D7B">
        <w:rPr>
          <w:sz w:val="22"/>
          <w:szCs w:val="22"/>
          <w:lang w:val="en-US"/>
        </w:rPr>
        <w:t>VII</w:t>
      </w:r>
      <w:r w:rsidR="00670D38" w:rsidRPr="009D1D7B">
        <w:rPr>
          <w:sz w:val="22"/>
          <w:szCs w:val="22"/>
        </w:rPr>
        <w:t>. Расчет начальной (максимальной) цены договора документации о проведении запроса предложений.</w:t>
      </w:r>
      <w:r w:rsidR="003D49EE" w:rsidRPr="009D1D7B">
        <w:rPr>
          <w:sz w:val="22"/>
          <w:szCs w:val="22"/>
        </w:rPr>
        <w:t xml:space="preserve"> В указанном разделе приводится вспомогательная таблица для расчета ценового предложения участника.</w:t>
      </w:r>
    </w:p>
    <w:p w14:paraId="0D95F426" w14:textId="77777777" w:rsidR="001960C2" w:rsidRPr="009D1D7B" w:rsidRDefault="001960C2" w:rsidP="00E0028A">
      <w:pPr>
        <w:rPr>
          <w:szCs w:val="22"/>
        </w:rPr>
      </w:pPr>
    </w:p>
    <w:p w14:paraId="4CC414AB" w14:textId="77777777" w:rsidR="001960C2" w:rsidRPr="009D1D7B" w:rsidRDefault="001960C2" w:rsidP="00E0028A">
      <w:pPr>
        <w:rPr>
          <w:szCs w:val="22"/>
        </w:rPr>
      </w:pPr>
    </w:p>
    <w:p w14:paraId="1959CD2C" w14:textId="77777777" w:rsidR="001960C2" w:rsidRPr="009D1D7B" w:rsidRDefault="001960C2" w:rsidP="00E0028A">
      <w:pPr>
        <w:rPr>
          <w:szCs w:val="22"/>
        </w:rPr>
      </w:pPr>
    </w:p>
    <w:p w14:paraId="2520DDCA" w14:textId="77777777" w:rsidR="001960C2" w:rsidRPr="009D1D7B" w:rsidRDefault="001960C2" w:rsidP="00E0028A">
      <w:pPr>
        <w:rPr>
          <w:b/>
          <w:u w:val="single"/>
        </w:rPr>
      </w:pPr>
    </w:p>
    <w:p w14:paraId="78E948D3" w14:textId="77777777" w:rsidR="00E0028A" w:rsidRPr="009D1D7B" w:rsidRDefault="00E0028A" w:rsidP="00E0028A">
      <w:pPr>
        <w:jc w:val="right"/>
        <w:rPr>
          <w:b/>
          <w:u w:val="single"/>
        </w:rPr>
      </w:pPr>
    </w:p>
    <w:p w14:paraId="289BBA91" w14:textId="77777777" w:rsidR="00E0028A" w:rsidRPr="009D1D7B" w:rsidRDefault="00E0028A" w:rsidP="00E0028A">
      <w:pPr>
        <w:jc w:val="right"/>
        <w:rPr>
          <w:b/>
          <w:u w:val="single"/>
        </w:rPr>
      </w:pPr>
    </w:p>
    <w:p w14:paraId="29C960C0" w14:textId="77777777" w:rsidR="00DD592C" w:rsidRPr="009D1D7B" w:rsidRDefault="00DD592C" w:rsidP="00E0028A">
      <w:pPr>
        <w:jc w:val="right"/>
        <w:rPr>
          <w:b/>
          <w:u w:val="single"/>
        </w:rPr>
      </w:pPr>
    </w:p>
    <w:p w14:paraId="2D917207" w14:textId="77777777" w:rsidR="00DD592C" w:rsidRPr="009D1D7B" w:rsidRDefault="00DD592C" w:rsidP="00E0028A">
      <w:pPr>
        <w:jc w:val="right"/>
        <w:rPr>
          <w:b/>
          <w:u w:val="single"/>
        </w:rPr>
      </w:pPr>
    </w:p>
    <w:p w14:paraId="3FD04CF0" w14:textId="77777777" w:rsidR="00DD592C" w:rsidRPr="009D1D7B" w:rsidRDefault="00DD592C" w:rsidP="00E0028A">
      <w:pPr>
        <w:jc w:val="right"/>
        <w:rPr>
          <w:b/>
          <w:u w:val="single"/>
        </w:rPr>
      </w:pPr>
    </w:p>
    <w:p w14:paraId="35245739" w14:textId="77777777" w:rsidR="00DD592C" w:rsidRPr="009D1D7B" w:rsidRDefault="00DD592C" w:rsidP="00E0028A">
      <w:pPr>
        <w:jc w:val="right"/>
        <w:rPr>
          <w:b/>
          <w:u w:val="single"/>
        </w:rPr>
      </w:pPr>
    </w:p>
    <w:p w14:paraId="4E32FCD9" w14:textId="77777777" w:rsidR="00DD592C" w:rsidRPr="009D1D7B" w:rsidRDefault="00DD592C" w:rsidP="00E0028A">
      <w:pPr>
        <w:jc w:val="right"/>
        <w:rPr>
          <w:b/>
          <w:u w:val="single"/>
        </w:rPr>
      </w:pPr>
    </w:p>
    <w:p w14:paraId="151AF431" w14:textId="77777777" w:rsidR="00DD592C" w:rsidRPr="009D1D7B" w:rsidRDefault="00DD592C" w:rsidP="00E0028A">
      <w:pPr>
        <w:jc w:val="right"/>
        <w:rPr>
          <w:b/>
          <w:u w:val="single"/>
        </w:rPr>
      </w:pPr>
    </w:p>
    <w:p w14:paraId="4616A9BB" w14:textId="77777777" w:rsidR="00DD592C" w:rsidRPr="009D1D7B" w:rsidRDefault="00DD592C" w:rsidP="00E0028A">
      <w:pPr>
        <w:jc w:val="right"/>
        <w:rPr>
          <w:b/>
          <w:u w:val="single"/>
        </w:rPr>
      </w:pPr>
    </w:p>
    <w:p w14:paraId="2EAFC748" w14:textId="77777777" w:rsidR="00701253" w:rsidRPr="009D1D7B" w:rsidRDefault="00701253">
      <w:pPr>
        <w:spacing w:after="160" w:line="259" w:lineRule="auto"/>
        <w:rPr>
          <w:rFonts w:eastAsia="Arial Unicode MS"/>
          <w:b/>
          <w:sz w:val="26"/>
          <w:szCs w:val="26"/>
        </w:rPr>
      </w:pPr>
      <w:r w:rsidRPr="009D1D7B">
        <w:rPr>
          <w:rFonts w:eastAsia="Arial Unicode MS"/>
          <w:b/>
          <w:sz w:val="26"/>
          <w:szCs w:val="26"/>
        </w:rPr>
        <w:br w:type="page"/>
      </w:r>
    </w:p>
    <w:p w14:paraId="6E7A5208" w14:textId="2BD1E7A1" w:rsidR="00DD592C" w:rsidRPr="009D1D7B" w:rsidRDefault="00DD592C" w:rsidP="00DD592C">
      <w:pPr>
        <w:jc w:val="right"/>
        <w:rPr>
          <w:rFonts w:eastAsia="Arial Unicode MS"/>
          <w:b/>
          <w:sz w:val="26"/>
          <w:szCs w:val="26"/>
        </w:rPr>
      </w:pPr>
      <w:r w:rsidRPr="009D1D7B">
        <w:rPr>
          <w:rFonts w:eastAsia="Arial Unicode MS"/>
          <w:b/>
          <w:sz w:val="26"/>
          <w:szCs w:val="26"/>
        </w:rPr>
        <w:lastRenderedPageBreak/>
        <w:t xml:space="preserve">Приложение №4 </w:t>
      </w:r>
    </w:p>
    <w:p w14:paraId="65A9FAB5" w14:textId="77777777" w:rsidR="00DD592C" w:rsidRPr="009D1D7B" w:rsidRDefault="00DD592C" w:rsidP="00DD592C">
      <w:pPr>
        <w:jc w:val="right"/>
        <w:rPr>
          <w:b/>
          <w:u w:val="single"/>
        </w:rPr>
      </w:pPr>
      <w:r w:rsidRPr="009D1D7B">
        <w:rPr>
          <w:rFonts w:eastAsia="Arial Unicode MS"/>
          <w:b/>
          <w:sz w:val="26"/>
          <w:szCs w:val="26"/>
        </w:rPr>
        <w:t>к документации о проведении закупки</w:t>
      </w:r>
    </w:p>
    <w:p w14:paraId="4503F10F" w14:textId="77777777" w:rsidR="00DD592C" w:rsidRPr="009D1D7B" w:rsidRDefault="00DD592C" w:rsidP="00DD592C">
      <w:pPr>
        <w:rPr>
          <w:szCs w:val="22"/>
        </w:rPr>
      </w:pPr>
    </w:p>
    <w:p w14:paraId="4343973A" w14:textId="77777777" w:rsidR="00DD592C" w:rsidRPr="009D1D7B" w:rsidRDefault="00DD592C" w:rsidP="00DD592C">
      <w:pPr>
        <w:keepNext/>
        <w:tabs>
          <w:tab w:val="left" w:pos="1134"/>
          <w:tab w:val="left" w:pos="1276"/>
        </w:tabs>
        <w:jc w:val="both"/>
        <w:outlineLvl w:val="1"/>
        <w:rPr>
          <w:b/>
          <w:bCs/>
          <w:iCs/>
          <w:sz w:val="22"/>
          <w:szCs w:val="22"/>
        </w:rPr>
      </w:pPr>
      <w:r w:rsidRPr="009D1D7B">
        <w:rPr>
          <w:b/>
          <w:bCs/>
          <w:iCs/>
          <w:sz w:val="22"/>
          <w:szCs w:val="22"/>
        </w:rPr>
        <w:t>1.  Форма №4:</w:t>
      </w:r>
    </w:p>
    <w:p w14:paraId="130D708D" w14:textId="77777777" w:rsidR="00DD592C" w:rsidRPr="009D1D7B" w:rsidRDefault="00DD592C" w:rsidP="00DD592C">
      <w:pPr>
        <w:jc w:val="right"/>
        <w:rPr>
          <w:b/>
          <w:u w:val="single"/>
        </w:rPr>
      </w:pPr>
    </w:p>
    <w:p w14:paraId="05A39AF5" w14:textId="714F5490" w:rsidR="00DD592C" w:rsidRPr="009D1D7B" w:rsidRDefault="00701253" w:rsidP="00DD592C">
      <w:pPr>
        <w:jc w:val="center"/>
        <w:rPr>
          <w:szCs w:val="22"/>
        </w:rPr>
      </w:pPr>
      <w:r w:rsidRPr="009D1D7B">
        <w:rPr>
          <w:szCs w:val="22"/>
        </w:rPr>
        <w:t xml:space="preserve">Согласие на оказание услуг </w:t>
      </w:r>
    </w:p>
    <w:p w14:paraId="707C5249" w14:textId="77777777" w:rsidR="004D790B" w:rsidRPr="009D1D7B" w:rsidRDefault="004D790B" w:rsidP="00DD592C">
      <w:pPr>
        <w:jc w:val="center"/>
        <w:rPr>
          <w:szCs w:val="22"/>
        </w:rPr>
      </w:pPr>
    </w:p>
    <w:p w14:paraId="6C6DBDF1" w14:textId="4078EF09" w:rsidR="004D790B" w:rsidRPr="009D1D7B" w:rsidRDefault="004D790B" w:rsidP="004D790B">
      <w:pPr>
        <w:pStyle w:val="a9"/>
        <w:numPr>
          <w:ilvl w:val="0"/>
          <w:numId w:val="47"/>
        </w:numPr>
        <w:ind w:left="0" w:firstLine="709"/>
        <w:jc w:val="both"/>
        <w:rPr>
          <w:sz w:val="24"/>
          <w:szCs w:val="24"/>
        </w:rPr>
      </w:pPr>
      <w:r w:rsidRPr="009D1D7B">
        <w:rPr>
          <w:sz w:val="24"/>
          <w:szCs w:val="24"/>
        </w:rPr>
        <w:t>Изучив извещение и документацию запроса предложений в электронной форме</w:t>
      </w:r>
      <w:r w:rsidR="00701253" w:rsidRPr="009D1D7B">
        <w:rPr>
          <w:sz w:val="24"/>
          <w:szCs w:val="24"/>
        </w:rPr>
        <w:t xml:space="preserve"> </w:t>
      </w:r>
      <w:r w:rsidRPr="009D1D7B">
        <w:rPr>
          <w:sz w:val="24"/>
          <w:szCs w:val="24"/>
        </w:rPr>
        <w:t>на Оказание услуг по уборке помещений посредством предоставления профессионального и квалифицированного персонала (аутсорсинг), номер извещения, присвоенный ЕИС № ______________________, а также применимые к данной Закупке законодательство и нормативно-правовые акты, мы сообщаем о согласии участвовать в Закупке и направляем настоящую заявку.</w:t>
      </w:r>
    </w:p>
    <w:p w14:paraId="491CB778" w14:textId="77777777" w:rsidR="004D790B" w:rsidRPr="009D1D7B" w:rsidRDefault="004D790B" w:rsidP="004D790B">
      <w:pPr>
        <w:ind w:firstLine="709"/>
        <w:jc w:val="both"/>
        <w:rPr>
          <w:szCs w:val="22"/>
        </w:rPr>
      </w:pPr>
      <w:r w:rsidRPr="009D1D7B">
        <w:rPr>
          <w:szCs w:val="22"/>
        </w:rPr>
        <w:t>Мы согласны осуществить оказание услуг по уборке помещений посредством предоставления профессионального и квалифицированного персонала (аутсорсинг) в соответствии с требованиями настоящей Документации и на условиях, которые мы представили в составе нашей заявки на участие в Закупке, в том числе в приложениях, которые являются неотъемлемой частью настоящей заявки на участие в Закупке.</w:t>
      </w:r>
    </w:p>
    <w:p w14:paraId="6DB7463D" w14:textId="77777777" w:rsidR="004D790B" w:rsidRPr="009D1D7B" w:rsidRDefault="004D790B" w:rsidP="004D790B">
      <w:pPr>
        <w:ind w:firstLine="709"/>
        <w:jc w:val="both"/>
        <w:rPr>
          <w:szCs w:val="22"/>
        </w:rPr>
      </w:pPr>
    </w:p>
    <w:p w14:paraId="2B0E9596" w14:textId="77777777" w:rsidR="004D790B" w:rsidRPr="009D1D7B" w:rsidRDefault="004D790B" w:rsidP="004D790B">
      <w:pPr>
        <w:pStyle w:val="a9"/>
        <w:numPr>
          <w:ilvl w:val="0"/>
          <w:numId w:val="47"/>
        </w:numPr>
        <w:jc w:val="both"/>
        <w:rPr>
          <w:sz w:val="24"/>
          <w:szCs w:val="24"/>
        </w:rPr>
      </w:pPr>
      <w:r w:rsidRPr="009D1D7B">
        <w:rPr>
          <w:sz w:val="24"/>
          <w:szCs w:val="24"/>
        </w:rPr>
        <w:t>Предложение по количеству сотрудников для о</w:t>
      </w:r>
      <w:r w:rsidR="0017274E" w:rsidRPr="009D1D7B">
        <w:rPr>
          <w:sz w:val="24"/>
          <w:szCs w:val="24"/>
        </w:rPr>
        <w:t>казания услуг - ______ человек.*</w:t>
      </w:r>
    </w:p>
    <w:p w14:paraId="698D660B" w14:textId="77777777" w:rsidR="00DD592C" w:rsidRPr="001960C2" w:rsidRDefault="00DD592C" w:rsidP="00DD592C">
      <w:pPr>
        <w:jc w:val="center"/>
        <w:rPr>
          <w:szCs w:val="22"/>
        </w:rPr>
      </w:pPr>
    </w:p>
    <w:p w14:paraId="7090A9EE" w14:textId="77777777" w:rsidR="00DD592C" w:rsidRPr="001960C2" w:rsidRDefault="00DD592C" w:rsidP="00DD592C">
      <w:pPr>
        <w:jc w:val="center"/>
        <w:rPr>
          <w:b/>
          <w:u w:val="single"/>
        </w:rPr>
      </w:pPr>
    </w:p>
    <w:p w14:paraId="78D40BEA" w14:textId="77777777" w:rsidR="00DD592C" w:rsidRDefault="00DD592C" w:rsidP="00DD592C">
      <w:pPr>
        <w:ind w:firstLine="709"/>
        <w:jc w:val="both"/>
      </w:pPr>
    </w:p>
    <w:p w14:paraId="79DA04F8" w14:textId="77777777" w:rsidR="00DD592C" w:rsidRDefault="00DD592C" w:rsidP="00DD592C">
      <w:pPr>
        <w:ind w:firstLine="709"/>
        <w:jc w:val="both"/>
      </w:pPr>
    </w:p>
    <w:p w14:paraId="3BFD8CC3" w14:textId="77777777" w:rsidR="004D790B" w:rsidRDefault="004D790B" w:rsidP="00DD592C">
      <w:pPr>
        <w:ind w:firstLine="709"/>
        <w:jc w:val="both"/>
      </w:pPr>
    </w:p>
    <w:p w14:paraId="090DF99F" w14:textId="77777777" w:rsidR="004D790B" w:rsidRDefault="004D790B" w:rsidP="00DD592C">
      <w:pPr>
        <w:ind w:firstLine="709"/>
        <w:jc w:val="both"/>
      </w:pPr>
    </w:p>
    <w:p w14:paraId="782E0800" w14:textId="77777777" w:rsidR="004D790B" w:rsidRDefault="004D790B" w:rsidP="00DD592C">
      <w:pPr>
        <w:ind w:firstLine="709"/>
        <w:jc w:val="both"/>
      </w:pPr>
    </w:p>
    <w:p w14:paraId="18F5CD88" w14:textId="77777777" w:rsidR="004D790B" w:rsidRDefault="004D790B" w:rsidP="00DD592C">
      <w:pPr>
        <w:ind w:firstLine="709"/>
        <w:jc w:val="both"/>
      </w:pPr>
    </w:p>
    <w:p w14:paraId="28DA92AE" w14:textId="77777777" w:rsidR="004D790B" w:rsidRDefault="004D790B" w:rsidP="00DD592C">
      <w:pPr>
        <w:ind w:firstLine="709"/>
        <w:jc w:val="both"/>
      </w:pPr>
    </w:p>
    <w:p w14:paraId="6439E07F" w14:textId="77777777" w:rsidR="004D790B" w:rsidRDefault="004D790B" w:rsidP="00DD592C">
      <w:pPr>
        <w:ind w:firstLine="709"/>
        <w:jc w:val="both"/>
      </w:pPr>
    </w:p>
    <w:p w14:paraId="1B664653" w14:textId="77777777" w:rsidR="004D790B" w:rsidRDefault="004D790B" w:rsidP="00DD592C">
      <w:pPr>
        <w:ind w:firstLine="709"/>
        <w:jc w:val="both"/>
      </w:pPr>
    </w:p>
    <w:p w14:paraId="3DA49DFE" w14:textId="77777777" w:rsidR="004D790B" w:rsidRDefault="004D790B" w:rsidP="00DD592C">
      <w:pPr>
        <w:ind w:firstLine="709"/>
        <w:jc w:val="both"/>
      </w:pPr>
    </w:p>
    <w:p w14:paraId="6F4DE9D2" w14:textId="77777777" w:rsidR="004D790B" w:rsidRDefault="004D790B" w:rsidP="00DD592C">
      <w:pPr>
        <w:ind w:firstLine="709"/>
        <w:jc w:val="both"/>
      </w:pPr>
    </w:p>
    <w:p w14:paraId="1B10013F" w14:textId="77777777" w:rsidR="004D790B" w:rsidRDefault="004D790B" w:rsidP="00DD592C">
      <w:pPr>
        <w:ind w:firstLine="709"/>
        <w:jc w:val="both"/>
      </w:pPr>
    </w:p>
    <w:p w14:paraId="500C8D5A" w14:textId="77777777" w:rsidR="004D790B" w:rsidRDefault="004D790B" w:rsidP="00DD592C">
      <w:pPr>
        <w:ind w:firstLine="709"/>
        <w:jc w:val="both"/>
      </w:pPr>
    </w:p>
    <w:p w14:paraId="0C9789C5" w14:textId="77777777" w:rsidR="004D790B" w:rsidRPr="001960C2" w:rsidRDefault="004D790B" w:rsidP="00DD592C">
      <w:pPr>
        <w:ind w:firstLine="709"/>
        <w:jc w:val="both"/>
      </w:pPr>
    </w:p>
    <w:p w14:paraId="2C8CF667" w14:textId="77777777" w:rsidR="00DD592C" w:rsidRPr="001960C2" w:rsidRDefault="00DD592C" w:rsidP="00DD592C">
      <w:pPr>
        <w:autoSpaceDE w:val="0"/>
        <w:autoSpaceDN w:val="0"/>
        <w:adjustRightInd w:val="0"/>
        <w:ind w:firstLine="540"/>
        <w:jc w:val="both"/>
      </w:pPr>
    </w:p>
    <w:p w14:paraId="36D58ADC" w14:textId="77777777" w:rsidR="00DD592C" w:rsidRPr="001960C2" w:rsidRDefault="00DD592C" w:rsidP="00DD592C">
      <w:pPr>
        <w:keepNext/>
        <w:tabs>
          <w:tab w:val="left" w:pos="1276"/>
        </w:tabs>
        <w:contextualSpacing/>
        <w:jc w:val="both"/>
        <w:outlineLvl w:val="2"/>
        <w:rPr>
          <w:b/>
          <w:bCs/>
          <w:sz w:val="22"/>
          <w:szCs w:val="22"/>
        </w:rPr>
      </w:pPr>
    </w:p>
    <w:p w14:paraId="393CF1AA" w14:textId="77777777" w:rsidR="00DD592C" w:rsidRPr="001960C2" w:rsidRDefault="00DD592C" w:rsidP="00DD592C">
      <w:pPr>
        <w:keepNext/>
        <w:tabs>
          <w:tab w:val="left" w:pos="1276"/>
        </w:tabs>
        <w:contextualSpacing/>
        <w:jc w:val="both"/>
        <w:outlineLvl w:val="2"/>
        <w:rPr>
          <w:b/>
          <w:bCs/>
          <w:sz w:val="22"/>
          <w:szCs w:val="22"/>
        </w:rPr>
      </w:pPr>
      <w:r w:rsidRPr="001960C2">
        <w:rPr>
          <w:b/>
          <w:bCs/>
          <w:sz w:val="22"/>
          <w:szCs w:val="22"/>
        </w:rPr>
        <w:t>2. Инструкция по заполнению</w:t>
      </w:r>
    </w:p>
    <w:p w14:paraId="720FD521" w14:textId="77777777" w:rsidR="00DD592C" w:rsidRPr="001960C2" w:rsidRDefault="00DD592C" w:rsidP="00DD592C">
      <w:pPr>
        <w:jc w:val="both"/>
        <w:rPr>
          <w:sz w:val="22"/>
          <w:szCs w:val="22"/>
        </w:rPr>
      </w:pPr>
      <w:r w:rsidRPr="001960C2">
        <w:rPr>
          <w:sz w:val="22"/>
          <w:szCs w:val="22"/>
        </w:rPr>
        <w:t xml:space="preserve">Участник при подготовке </w:t>
      </w:r>
      <w:r w:rsidR="00831D38">
        <w:rPr>
          <w:sz w:val="22"/>
          <w:szCs w:val="22"/>
        </w:rPr>
        <w:t>первой части заявки</w:t>
      </w:r>
      <w:r w:rsidRPr="001960C2">
        <w:rPr>
          <w:sz w:val="22"/>
          <w:szCs w:val="22"/>
        </w:rPr>
        <w:t xml:space="preserve"> использует данную форму и предоставляет ее в редактируемом и не редактируемом (в формате pdf) форматах в составе электронной Заявки.</w:t>
      </w:r>
    </w:p>
    <w:p w14:paraId="6470530A" w14:textId="77777777" w:rsidR="00DD592C" w:rsidRPr="001960C2" w:rsidRDefault="00831D38" w:rsidP="00DD592C">
      <w:pPr>
        <w:jc w:val="both"/>
        <w:rPr>
          <w:sz w:val="22"/>
          <w:szCs w:val="22"/>
        </w:rPr>
      </w:pPr>
      <w:r>
        <w:rPr>
          <w:sz w:val="22"/>
          <w:szCs w:val="22"/>
        </w:rPr>
        <w:t>Первая часть заявки</w:t>
      </w:r>
      <w:r w:rsidR="00DD592C" w:rsidRPr="001960C2">
        <w:rPr>
          <w:sz w:val="22"/>
          <w:szCs w:val="22"/>
        </w:rPr>
        <w:t xml:space="preserve"> Участника, представленное  в составе Заявки в редактируемом формате, должно полностью соответствовать его версии в не редактируемом формате.</w:t>
      </w:r>
    </w:p>
    <w:p w14:paraId="442E90CE" w14:textId="77777777" w:rsidR="00DD592C" w:rsidRPr="001960C2" w:rsidRDefault="00DD592C" w:rsidP="00DD592C">
      <w:pPr>
        <w:jc w:val="both"/>
        <w:rPr>
          <w:sz w:val="22"/>
          <w:szCs w:val="22"/>
        </w:rPr>
      </w:pPr>
      <w:r w:rsidRPr="001960C2">
        <w:rPr>
          <w:sz w:val="22"/>
          <w:szCs w:val="22"/>
        </w:rPr>
        <w:t>Заявка Участника может быть отклонена Организатором закупки на любом этапе проведения Закупки по следующим основаниям:</w:t>
      </w:r>
    </w:p>
    <w:p w14:paraId="49761770" w14:textId="77777777" w:rsidR="00DD592C" w:rsidRPr="001960C2" w:rsidRDefault="00DD592C" w:rsidP="00DD592C">
      <w:pPr>
        <w:jc w:val="both"/>
        <w:rPr>
          <w:sz w:val="22"/>
          <w:szCs w:val="22"/>
        </w:rPr>
      </w:pPr>
      <w:r w:rsidRPr="001960C2">
        <w:rPr>
          <w:sz w:val="22"/>
          <w:szCs w:val="22"/>
        </w:rPr>
        <w:sym w:font="Symbol" w:char="F02D"/>
      </w:r>
      <w:r w:rsidR="00831D38">
        <w:rPr>
          <w:sz w:val="22"/>
          <w:szCs w:val="22"/>
        </w:rPr>
        <w:t xml:space="preserve"> Форма №4</w:t>
      </w:r>
      <w:r w:rsidRPr="001960C2">
        <w:rPr>
          <w:sz w:val="22"/>
          <w:szCs w:val="22"/>
        </w:rPr>
        <w:t xml:space="preserve"> «</w:t>
      </w:r>
      <w:r w:rsidR="00831D38">
        <w:rPr>
          <w:sz w:val="22"/>
          <w:szCs w:val="22"/>
        </w:rPr>
        <w:t>Первая часть заявки</w:t>
      </w:r>
      <w:r w:rsidRPr="001960C2">
        <w:rPr>
          <w:sz w:val="22"/>
          <w:szCs w:val="22"/>
        </w:rPr>
        <w:t>» не была приложена Участником  к Заявке на участие в закупке;</w:t>
      </w:r>
    </w:p>
    <w:p w14:paraId="526DED0B" w14:textId="77777777" w:rsidR="00DD592C" w:rsidRDefault="00DD592C" w:rsidP="00DD592C">
      <w:pPr>
        <w:jc w:val="both"/>
        <w:rPr>
          <w:sz w:val="22"/>
          <w:szCs w:val="22"/>
        </w:rPr>
      </w:pPr>
      <w:r w:rsidRPr="001960C2">
        <w:rPr>
          <w:sz w:val="22"/>
          <w:szCs w:val="22"/>
        </w:rPr>
        <w:sym w:font="Symbol" w:char="F02D"/>
      </w:r>
      <w:r w:rsidRPr="001960C2">
        <w:rPr>
          <w:sz w:val="22"/>
          <w:szCs w:val="22"/>
        </w:rPr>
        <w:t xml:space="preserve"> Форма №</w:t>
      </w:r>
      <w:r w:rsidR="00243733">
        <w:rPr>
          <w:sz w:val="22"/>
          <w:szCs w:val="22"/>
        </w:rPr>
        <w:t>4</w:t>
      </w:r>
      <w:r w:rsidRPr="001960C2">
        <w:rPr>
          <w:sz w:val="22"/>
          <w:szCs w:val="22"/>
        </w:rPr>
        <w:t xml:space="preserve">  «</w:t>
      </w:r>
      <w:r w:rsidR="00831D38">
        <w:rPr>
          <w:sz w:val="22"/>
          <w:szCs w:val="22"/>
        </w:rPr>
        <w:t>Первая часть заявки</w:t>
      </w:r>
      <w:r w:rsidRPr="001960C2">
        <w:rPr>
          <w:sz w:val="22"/>
          <w:szCs w:val="22"/>
        </w:rPr>
        <w:t>» не была подписана Участником электронной цифровой подписью.</w:t>
      </w:r>
    </w:p>
    <w:p w14:paraId="5E2B922A" w14:textId="77777777" w:rsidR="00243733" w:rsidRPr="00243733" w:rsidRDefault="00243733" w:rsidP="00243733">
      <w:pPr>
        <w:jc w:val="both"/>
        <w:rPr>
          <w:sz w:val="22"/>
          <w:szCs w:val="22"/>
        </w:rPr>
      </w:pPr>
      <w:r>
        <w:rPr>
          <w:sz w:val="22"/>
          <w:szCs w:val="22"/>
        </w:rPr>
        <w:t xml:space="preserve">- Форма №4 «Первая часть заявки» приложена, но не заполнена (не указан номер извещения, </w:t>
      </w:r>
      <w:r w:rsidRPr="00243733">
        <w:rPr>
          <w:sz w:val="22"/>
          <w:szCs w:val="22"/>
        </w:rPr>
        <w:t xml:space="preserve">присвоенный ЕИС </w:t>
      </w:r>
      <w:r>
        <w:rPr>
          <w:sz w:val="22"/>
          <w:szCs w:val="22"/>
        </w:rPr>
        <w:t>и нет предложения по количеству сотрудников для оказания услуг).</w:t>
      </w:r>
    </w:p>
    <w:p w14:paraId="489346ED" w14:textId="77777777" w:rsidR="0017274E" w:rsidRDefault="0017274E" w:rsidP="00DD592C">
      <w:pPr>
        <w:jc w:val="both"/>
        <w:rPr>
          <w:sz w:val="22"/>
          <w:szCs w:val="22"/>
        </w:rPr>
      </w:pPr>
    </w:p>
    <w:p w14:paraId="5514BAA1" w14:textId="77777777" w:rsidR="0017274E" w:rsidRPr="0017274E" w:rsidRDefault="0017274E" w:rsidP="0017274E">
      <w:pPr>
        <w:jc w:val="both"/>
        <w:rPr>
          <w:sz w:val="22"/>
          <w:szCs w:val="22"/>
        </w:rPr>
      </w:pPr>
      <w:r>
        <w:rPr>
          <w:sz w:val="22"/>
          <w:szCs w:val="22"/>
        </w:rPr>
        <w:t xml:space="preserve">*не должна быть меньше, чем указано в п.4 Технического задания (раздел </w:t>
      </w:r>
      <w:r>
        <w:rPr>
          <w:sz w:val="22"/>
          <w:szCs w:val="22"/>
          <w:lang w:val="en-US"/>
        </w:rPr>
        <w:t>IV</w:t>
      </w:r>
      <w:r w:rsidRPr="0017274E">
        <w:rPr>
          <w:sz w:val="22"/>
          <w:szCs w:val="22"/>
        </w:rPr>
        <w:t xml:space="preserve"> </w:t>
      </w:r>
      <w:r>
        <w:rPr>
          <w:sz w:val="22"/>
          <w:szCs w:val="22"/>
        </w:rPr>
        <w:t>Техническое задание).</w:t>
      </w:r>
    </w:p>
    <w:p w14:paraId="174885BD" w14:textId="77777777" w:rsidR="00DD592C" w:rsidRPr="001960C2" w:rsidRDefault="00DD592C" w:rsidP="00DD592C">
      <w:pPr>
        <w:jc w:val="both"/>
        <w:rPr>
          <w:sz w:val="22"/>
          <w:szCs w:val="22"/>
        </w:rPr>
      </w:pPr>
    </w:p>
    <w:p w14:paraId="543F4F91" w14:textId="77777777" w:rsidR="00DD592C" w:rsidRPr="00E0028A" w:rsidRDefault="00DD592C" w:rsidP="00E0028A">
      <w:pPr>
        <w:jc w:val="right"/>
        <w:rPr>
          <w:b/>
          <w:u w:val="single"/>
        </w:rPr>
      </w:pPr>
    </w:p>
    <w:sectPr w:rsidR="00DD592C" w:rsidRPr="00E0028A" w:rsidSect="004800FC">
      <w:pgSz w:w="11906" w:h="16838" w:code="9"/>
      <w:pgMar w:top="1134" w:right="567" w:bottom="731" w:left="1418"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112FF" w14:textId="77777777" w:rsidR="00CE61EF" w:rsidRDefault="00CE61EF">
      <w:r>
        <w:separator/>
      </w:r>
    </w:p>
  </w:endnote>
  <w:endnote w:type="continuationSeparator" w:id="0">
    <w:p w14:paraId="19069E37" w14:textId="77777777" w:rsidR="00CE61EF" w:rsidRDefault="00CE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29C86" w14:textId="77777777" w:rsidR="00CE61EF" w:rsidRDefault="00CE61EF">
      <w:r>
        <w:separator/>
      </w:r>
    </w:p>
  </w:footnote>
  <w:footnote w:type="continuationSeparator" w:id="0">
    <w:p w14:paraId="65A63CBD" w14:textId="77777777" w:rsidR="00CE61EF" w:rsidRDefault="00CE61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941AB4"/>
    <w:multiLevelType w:val="multilevel"/>
    <w:tmpl w:val="19089AF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4635C5"/>
    <w:multiLevelType w:val="hybridMultilevel"/>
    <w:tmpl w:val="1F4C2430"/>
    <w:lvl w:ilvl="0" w:tplc="BA68D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A1475B"/>
    <w:multiLevelType w:val="hybridMultilevel"/>
    <w:tmpl w:val="4366F16C"/>
    <w:lvl w:ilvl="0" w:tplc="FFFFFFFF">
      <w:start w:val="1"/>
      <w:numFmt w:val="decimal"/>
      <w:lvlText w:val="%1)"/>
      <w:lvlJc w:val="left"/>
      <w:pPr>
        <w:tabs>
          <w:tab w:val="num" w:pos="0"/>
        </w:tabs>
      </w:pPr>
      <w:rPr>
        <w:rFonts w:ascii="Times New Roman" w:eastAsia="Times New Roman" w:hAnsi="Times New Roman" w:cs="Times New Roman"/>
        <w:b w:val="0"/>
        <w:bCs w:val="0"/>
        <w:i w:val="0"/>
        <w:iCs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AE011E"/>
    <w:multiLevelType w:val="multilevel"/>
    <w:tmpl w:val="FBA81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F57F1A"/>
    <w:multiLevelType w:val="hybridMultilevel"/>
    <w:tmpl w:val="C9AEA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DE1C67"/>
    <w:multiLevelType w:val="hybridMultilevel"/>
    <w:tmpl w:val="3B7EC5DA"/>
    <w:lvl w:ilvl="0" w:tplc="04190001">
      <w:start w:val="1"/>
      <w:numFmt w:val="bullet"/>
      <w:lvlText w:val=""/>
      <w:lvlJc w:val="left"/>
      <w:pPr>
        <w:ind w:left="753" w:hanging="360"/>
      </w:pPr>
      <w:rPr>
        <w:rFonts w:ascii="Symbol" w:hAnsi="Symbol" w:hint="default"/>
      </w:rPr>
    </w:lvl>
    <w:lvl w:ilvl="1" w:tplc="F704D792">
      <w:numFmt w:val="bullet"/>
      <w:lvlText w:val="-"/>
      <w:lvlJc w:val="left"/>
      <w:pPr>
        <w:ind w:left="1473" w:hanging="360"/>
      </w:pPr>
      <w:rPr>
        <w:rFonts w:ascii="Times New Roman" w:eastAsia="Times New Roman" w:hAnsi="Times New Roman" w:cs="Times New Roman"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15:restartNumberingAfterBreak="0">
    <w:nsid w:val="14286DFA"/>
    <w:multiLevelType w:val="hybridMultilevel"/>
    <w:tmpl w:val="E2A6C0F8"/>
    <w:lvl w:ilvl="0" w:tplc="0F0EC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4EE274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7B0936"/>
    <w:multiLevelType w:val="hybridMultilevel"/>
    <w:tmpl w:val="FF482298"/>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3" w15:restartNumberingAfterBreak="0">
    <w:nsid w:val="18496B25"/>
    <w:multiLevelType w:val="hybridMultilevel"/>
    <w:tmpl w:val="1D76A04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5C3041"/>
    <w:multiLevelType w:val="multilevel"/>
    <w:tmpl w:val="C180F89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b w:val="0"/>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15:restartNumberingAfterBreak="0">
    <w:nsid w:val="1BC92E9C"/>
    <w:multiLevelType w:val="hybridMultilevel"/>
    <w:tmpl w:val="7FAC78CA"/>
    <w:lvl w:ilvl="0" w:tplc="BA68D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94141D"/>
    <w:multiLevelType w:val="hybridMultilevel"/>
    <w:tmpl w:val="F65A5E2A"/>
    <w:lvl w:ilvl="0" w:tplc="C778F88E">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634556"/>
    <w:multiLevelType w:val="hybridMultilevel"/>
    <w:tmpl w:val="D9621E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C17D76"/>
    <w:multiLevelType w:val="hybridMultilevel"/>
    <w:tmpl w:val="DF32041E"/>
    <w:lvl w:ilvl="0" w:tplc="DFDCB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5F14D13"/>
    <w:multiLevelType w:val="multilevel"/>
    <w:tmpl w:val="0916CA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0" w15:restartNumberingAfterBreak="0">
    <w:nsid w:val="28F02FDF"/>
    <w:multiLevelType w:val="hybridMultilevel"/>
    <w:tmpl w:val="35520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F7D05E4"/>
    <w:multiLevelType w:val="multilevel"/>
    <w:tmpl w:val="4ACCDD46"/>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3" w15:restartNumberingAfterBreak="0">
    <w:nsid w:val="331C749C"/>
    <w:multiLevelType w:val="multilevel"/>
    <w:tmpl w:val="BFE4404C"/>
    <w:lvl w:ilvl="0">
      <w:start w:val="2"/>
      <w:numFmt w:val="decimal"/>
      <w:lvlText w:val="%1."/>
      <w:lvlJc w:val="left"/>
      <w:pPr>
        <w:ind w:left="360" w:hanging="360"/>
      </w:pPr>
      <w:rPr>
        <w:rFonts w:hint="default"/>
      </w:rPr>
    </w:lvl>
    <w:lvl w:ilvl="1">
      <w:start w:val="1"/>
      <w:numFmt w:val="decimal"/>
      <w:lvlText w:val="%1.%2."/>
      <w:lvlJc w:val="left"/>
      <w:pPr>
        <w:ind w:left="9149"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6644DA9"/>
    <w:multiLevelType w:val="multilevel"/>
    <w:tmpl w:val="1F7069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51647D"/>
    <w:multiLevelType w:val="hybridMultilevel"/>
    <w:tmpl w:val="1A72055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9594C9C"/>
    <w:multiLevelType w:val="hybridMultilevel"/>
    <w:tmpl w:val="8C1A61A4"/>
    <w:lvl w:ilvl="0" w:tplc="47F4DEB0">
      <w:start w:val="1"/>
      <w:numFmt w:val="decimal"/>
      <w:lvlText w:val="%1."/>
      <w:lvlJc w:val="left"/>
      <w:pPr>
        <w:tabs>
          <w:tab w:val="num" w:pos="1434"/>
        </w:tabs>
        <w:ind w:left="1434"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BA27442"/>
    <w:multiLevelType w:val="hybridMultilevel"/>
    <w:tmpl w:val="3DC41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BC322F"/>
    <w:multiLevelType w:val="hybridMultilevel"/>
    <w:tmpl w:val="22D81E64"/>
    <w:lvl w:ilvl="0" w:tplc="D314270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27378B4"/>
    <w:multiLevelType w:val="hybridMultilevel"/>
    <w:tmpl w:val="EC3A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CC4C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8F4097"/>
    <w:multiLevelType w:val="hybridMultilevel"/>
    <w:tmpl w:val="406A778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F7577D"/>
    <w:multiLevelType w:val="multilevel"/>
    <w:tmpl w:val="454843B8"/>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3" w15:restartNumberingAfterBreak="0">
    <w:nsid w:val="49200267"/>
    <w:multiLevelType w:val="hybridMultilevel"/>
    <w:tmpl w:val="61404A70"/>
    <w:lvl w:ilvl="0" w:tplc="BA68DD52">
      <w:start w:val="1"/>
      <w:numFmt w:val="bullet"/>
      <w:lvlText w:val=""/>
      <w:lvlJc w:val="left"/>
      <w:pPr>
        <w:ind w:left="1440" w:hanging="360"/>
      </w:pPr>
      <w:rPr>
        <w:rFonts w:ascii="Symbol" w:hAnsi="Symbol" w:hint="default"/>
      </w:rPr>
    </w:lvl>
    <w:lvl w:ilvl="1" w:tplc="2878D934">
      <w:numFmt w:val="bullet"/>
      <w:lvlText w:val="•"/>
      <w:lvlJc w:val="left"/>
      <w:pPr>
        <w:ind w:left="2490" w:hanging="69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14632E3"/>
    <w:multiLevelType w:val="multilevel"/>
    <w:tmpl w:val="652003BA"/>
    <w:lvl w:ilvl="0">
      <w:start w:val="1"/>
      <w:numFmt w:val="decimal"/>
      <w:lvlText w:val="%1."/>
      <w:lvlJc w:val="left"/>
      <w:pPr>
        <w:ind w:left="461" w:hanging="360"/>
      </w:pPr>
      <w:rPr>
        <w:rFonts w:hint="default"/>
      </w:rPr>
    </w:lvl>
    <w:lvl w:ilvl="1">
      <w:start w:val="20"/>
      <w:numFmt w:val="decimal"/>
      <w:isLgl/>
      <w:lvlText w:val="%1.%2"/>
      <w:lvlJc w:val="left"/>
      <w:pPr>
        <w:ind w:left="521" w:hanging="42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35" w15:restartNumberingAfterBreak="0">
    <w:nsid w:val="57AF257F"/>
    <w:multiLevelType w:val="multilevel"/>
    <w:tmpl w:val="BBD0D50E"/>
    <w:lvl w:ilvl="0">
      <w:start w:val="4"/>
      <w:numFmt w:val="decimal"/>
      <w:lvlText w:val="%1."/>
      <w:lvlJc w:val="left"/>
      <w:pPr>
        <w:ind w:left="720" w:hanging="360"/>
      </w:pPr>
      <w:rPr>
        <w:rFonts w:hint="default"/>
      </w:rPr>
    </w:lvl>
    <w:lvl w:ilvl="1">
      <w:start w:val="4"/>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584D3E91"/>
    <w:multiLevelType w:val="hybridMultilevel"/>
    <w:tmpl w:val="243EA7E4"/>
    <w:lvl w:ilvl="0" w:tplc="F3D60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C3C2DE3"/>
    <w:multiLevelType w:val="hybridMultilevel"/>
    <w:tmpl w:val="40520A5C"/>
    <w:lvl w:ilvl="0" w:tplc="476C573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62045D"/>
    <w:multiLevelType w:val="hybridMultilevel"/>
    <w:tmpl w:val="79DEBFB6"/>
    <w:lvl w:ilvl="0" w:tplc="E11209C8">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467BC9"/>
    <w:multiLevelType w:val="hybridMultilevel"/>
    <w:tmpl w:val="4A3C4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4E362E"/>
    <w:multiLevelType w:val="hybridMultilevel"/>
    <w:tmpl w:val="714E2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85941"/>
    <w:multiLevelType w:val="multilevel"/>
    <w:tmpl w:val="91C81654"/>
    <w:lvl w:ilvl="0">
      <w:start w:val="1"/>
      <w:numFmt w:val="decimal"/>
      <w:lvlText w:val="%1."/>
      <w:lvlJc w:val="left"/>
      <w:pPr>
        <w:ind w:left="360" w:hanging="360"/>
      </w:pPr>
      <w:rPr>
        <w:rFonts w:hint="default"/>
        <w:color w:val="000000"/>
      </w:rPr>
    </w:lvl>
    <w:lvl w:ilvl="1">
      <w:start w:val="1"/>
      <w:numFmt w:val="decimal"/>
      <w:lvlText w:val="%1.%2."/>
      <w:lvlJc w:val="left"/>
      <w:pPr>
        <w:ind w:left="7874"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2" w15:restartNumberingAfterBreak="0">
    <w:nsid w:val="72562C64"/>
    <w:multiLevelType w:val="hybridMultilevel"/>
    <w:tmpl w:val="8722965E"/>
    <w:lvl w:ilvl="0" w:tplc="BA68D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A2359D3"/>
    <w:multiLevelType w:val="hybridMultilevel"/>
    <w:tmpl w:val="A59038D0"/>
    <w:lvl w:ilvl="0" w:tplc="72D0272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C2C71E6"/>
    <w:multiLevelType w:val="hybridMultilevel"/>
    <w:tmpl w:val="D8665B54"/>
    <w:lvl w:ilvl="0" w:tplc="3D8C73EE">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num w:numId="1">
    <w:abstractNumId w:val="14"/>
  </w:num>
  <w:num w:numId="2">
    <w:abstractNumId w:val="25"/>
  </w:num>
  <w:num w:numId="3">
    <w:abstractNumId w:val="3"/>
  </w:num>
  <w:num w:numId="4">
    <w:abstractNumId w:val="6"/>
  </w:num>
  <w:num w:numId="5">
    <w:abstractNumId w:val="4"/>
  </w:num>
  <w:num w:numId="6">
    <w:abstractNumId w:val="40"/>
  </w:num>
  <w:num w:numId="7">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0"/>
  </w:num>
  <w:num w:numId="10">
    <w:abstractNumId w:val="16"/>
  </w:num>
  <w:num w:numId="11">
    <w:abstractNumId w:val="24"/>
  </w:num>
  <w:num w:numId="12">
    <w:abstractNumId w:val="27"/>
  </w:num>
  <w:num w:numId="13">
    <w:abstractNumId w:val="38"/>
  </w:num>
  <w:num w:numId="14">
    <w:abstractNumId w:val="1"/>
  </w:num>
  <w:num w:numId="15">
    <w:abstractNumId w:val="31"/>
  </w:num>
  <w:num w:numId="16">
    <w:abstractNumId w:val="35"/>
  </w:num>
  <w:num w:numId="17">
    <w:abstractNumId w:val="2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2"/>
  </w:num>
  <w:num w:numId="21">
    <w:abstractNumId w:val="33"/>
  </w:num>
  <w:num w:numId="22">
    <w:abstractNumId w:val="15"/>
  </w:num>
  <w:num w:numId="23">
    <w:abstractNumId w:val="8"/>
  </w:num>
  <w:num w:numId="24">
    <w:abstractNumId w:val="5"/>
  </w:num>
  <w:num w:numId="25">
    <w:abstractNumId w:val="0"/>
  </w:num>
  <w:num w:numId="26">
    <w:abstractNumId w:val="21"/>
  </w:num>
  <w:num w:numId="27">
    <w:abstractNumId w:val="7"/>
  </w:num>
  <w:num w:numId="28">
    <w:abstractNumId w:val="11"/>
  </w:num>
  <w:num w:numId="29">
    <w:abstractNumId w:val="17"/>
  </w:num>
  <w:num w:numId="30">
    <w:abstractNumId w:val="13"/>
  </w:num>
  <w:num w:numId="31">
    <w:abstractNumId w:val="37"/>
  </w:num>
  <w:num w:numId="32">
    <w:abstractNumId w:val="43"/>
  </w:num>
  <w:num w:numId="33">
    <w:abstractNumId w:val="34"/>
  </w:num>
  <w:num w:numId="34">
    <w:abstractNumId w:val="41"/>
  </w:num>
  <w:num w:numId="35">
    <w:abstractNumId w:val="12"/>
  </w:num>
  <w:num w:numId="36">
    <w:abstractNumId w:val="39"/>
  </w:num>
  <w:num w:numId="37">
    <w:abstractNumId w:val="20"/>
  </w:num>
  <w:num w:numId="38">
    <w:abstractNumId w:val="29"/>
  </w:num>
  <w:num w:numId="39">
    <w:abstractNumId w:val="18"/>
  </w:num>
  <w:num w:numId="40">
    <w:abstractNumId w:val="23"/>
  </w:num>
  <w:num w:numId="41">
    <w:abstractNumId w:val="32"/>
  </w:num>
  <w:num w:numId="42">
    <w:abstractNumId w:val="22"/>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4"/>
  </w:num>
  <w:num w:numId="46">
    <w:abstractNumId w:val="1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E8"/>
    <w:rsid w:val="000033F7"/>
    <w:rsid w:val="0000617F"/>
    <w:rsid w:val="00011865"/>
    <w:rsid w:val="0001245A"/>
    <w:rsid w:val="00023CF5"/>
    <w:rsid w:val="0003350E"/>
    <w:rsid w:val="000349A6"/>
    <w:rsid w:val="00034E4B"/>
    <w:rsid w:val="00036A03"/>
    <w:rsid w:val="00042423"/>
    <w:rsid w:val="00043969"/>
    <w:rsid w:val="000509F8"/>
    <w:rsid w:val="00050C4B"/>
    <w:rsid w:val="000530BC"/>
    <w:rsid w:val="0005341D"/>
    <w:rsid w:val="00054882"/>
    <w:rsid w:val="00054A52"/>
    <w:rsid w:val="00054E2E"/>
    <w:rsid w:val="0005595E"/>
    <w:rsid w:val="00056E58"/>
    <w:rsid w:val="0006003F"/>
    <w:rsid w:val="00060116"/>
    <w:rsid w:val="000614B0"/>
    <w:rsid w:val="00062F6B"/>
    <w:rsid w:val="00066494"/>
    <w:rsid w:val="00066D74"/>
    <w:rsid w:val="00072551"/>
    <w:rsid w:val="0007423D"/>
    <w:rsid w:val="0007546A"/>
    <w:rsid w:val="00076188"/>
    <w:rsid w:val="00083118"/>
    <w:rsid w:val="00083997"/>
    <w:rsid w:val="00091D21"/>
    <w:rsid w:val="000922D7"/>
    <w:rsid w:val="000942DA"/>
    <w:rsid w:val="000954CD"/>
    <w:rsid w:val="000A046D"/>
    <w:rsid w:val="000A05C0"/>
    <w:rsid w:val="000B4340"/>
    <w:rsid w:val="000B56F3"/>
    <w:rsid w:val="000C3A2A"/>
    <w:rsid w:val="000C5A3D"/>
    <w:rsid w:val="000D40A9"/>
    <w:rsid w:val="000D5155"/>
    <w:rsid w:val="000D7534"/>
    <w:rsid w:val="000E0EBC"/>
    <w:rsid w:val="000E1A64"/>
    <w:rsid w:val="000E32F1"/>
    <w:rsid w:val="000E339F"/>
    <w:rsid w:val="000E33F7"/>
    <w:rsid w:val="000E4920"/>
    <w:rsid w:val="000E7918"/>
    <w:rsid w:val="000F05E7"/>
    <w:rsid w:val="00104300"/>
    <w:rsid w:val="00104A18"/>
    <w:rsid w:val="00107367"/>
    <w:rsid w:val="00113E7B"/>
    <w:rsid w:val="0011475B"/>
    <w:rsid w:val="00114894"/>
    <w:rsid w:val="001150B9"/>
    <w:rsid w:val="00115842"/>
    <w:rsid w:val="00115DBB"/>
    <w:rsid w:val="00117161"/>
    <w:rsid w:val="001228D5"/>
    <w:rsid w:val="00123937"/>
    <w:rsid w:val="001273AC"/>
    <w:rsid w:val="001318D1"/>
    <w:rsid w:val="00131B0E"/>
    <w:rsid w:val="00132625"/>
    <w:rsid w:val="00132924"/>
    <w:rsid w:val="00140D2E"/>
    <w:rsid w:val="00145F99"/>
    <w:rsid w:val="001471A6"/>
    <w:rsid w:val="00152D8E"/>
    <w:rsid w:val="00153DC5"/>
    <w:rsid w:val="0015487F"/>
    <w:rsid w:val="00156066"/>
    <w:rsid w:val="00161273"/>
    <w:rsid w:val="0016203C"/>
    <w:rsid w:val="001630E7"/>
    <w:rsid w:val="00164374"/>
    <w:rsid w:val="00166307"/>
    <w:rsid w:val="001665D3"/>
    <w:rsid w:val="001678CA"/>
    <w:rsid w:val="00167BE4"/>
    <w:rsid w:val="0017274E"/>
    <w:rsid w:val="00175967"/>
    <w:rsid w:val="001835F2"/>
    <w:rsid w:val="001846FD"/>
    <w:rsid w:val="00191C61"/>
    <w:rsid w:val="00191E8C"/>
    <w:rsid w:val="00192381"/>
    <w:rsid w:val="001960C2"/>
    <w:rsid w:val="001A0D08"/>
    <w:rsid w:val="001A3CA7"/>
    <w:rsid w:val="001A4809"/>
    <w:rsid w:val="001A51AE"/>
    <w:rsid w:val="001B3795"/>
    <w:rsid w:val="001C4069"/>
    <w:rsid w:val="001C5871"/>
    <w:rsid w:val="001C5AFE"/>
    <w:rsid w:val="001C6D7E"/>
    <w:rsid w:val="001C6EA5"/>
    <w:rsid w:val="001E03C7"/>
    <w:rsid w:val="001E1CF3"/>
    <w:rsid w:val="001E2ABB"/>
    <w:rsid w:val="001E7214"/>
    <w:rsid w:val="001F3777"/>
    <w:rsid w:val="001F4801"/>
    <w:rsid w:val="001F65E5"/>
    <w:rsid w:val="001F77A5"/>
    <w:rsid w:val="002028E3"/>
    <w:rsid w:val="0020618A"/>
    <w:rsid w:val="00212D8B"/>
    <w:rsid w:val="00216C17"/>
    <w:rsid w:val="0021788B"/>
    <w:rsid w:val="00223596"/>
    <w:rsid w:val="00223BBE"/>
    <w:rsid w:val="00224E2D"/>
    <w:rsid w:val="00225FF2"/>
    <w:rsid w:val="002260EA"/>
    <w:rsid w:val="00231191"/>
    <w:rsid w:val="002338E8"/>
    <w:rsid w:val="00240CC0"/>
    <w:rsid w:val="00243733"/>
    <w:rsid w:val="00247AF5"/>
    <w:rsid w:val="002510FE"/>
    <w:rsid w:val="002522B1"/>
    <w:rsid w:val="00252544"/>
    <w:rsid w:val="00261349"/>
    <w:rsid w:val="0027093A"/>
    <w:rsid w:val="00271481"/>
    <w:rsid w:val="00271711"/>
    <w:rsid w:val="00272132"/>
    <w:rsid w:val="00276199"/>
    <w:rsid w:val="00283786"/>
    <w:rsid w:val="002941C5"/>
    <w:rsid w:val="00294843"/>
    <w:rsid w:val="002949D5"/>
    <w:rsid w:val="00294B54"/>
    <w:rsid w:val="00295230"/>
    <w:rsid w:val="00296DD7"/>
    <w:rsid w:val="002A0248"/>
    <w:rsid w:val="002A25A9"/>
    <w:rsid w:val="002A576F"/>
    <w:rsid w:val="002A67FB"/>
    <w:rsid w:val="002B021C"/>
    <w:rsid w:val="002B3320"/>
    <w:rsid w:val="002B423A"/>
    <w:rsid w:val="002D3476"/>
    <w:rsid w:val="002D5EF8"/>
    <w:rsid w:val="002D5F7D"/>
    <w:rsid w:val="002D64FA"/>
    <w:rsid w:val="002E0F17"/>
    <w:rsid w:val="002E3D2D"/>
    <w:rsid w:val="002E6620"/>
    <w:rsid w:val="002E7765"/>
    <w:rsid w:val="002F078F"/>
    <w:rsid w:val="002F19EB"/>
    <w:rsid w:val="00303C39"/>
    <w:rsid w:val="00306C9E"/>
    <w:rsid w:val="00312DF2"/>
    <w:rsid w:val="00317996"/>
    <w:rsid w:val="003210AE"/>
    <w:rsid w:val="0032199E"/>
    <w:rsid w:val="00322A65"/>
    <w:rsid w:val="00323C13"/>
    <w:rsid w:val="003338DE"/>
    <w:rsid w:val="00341651"/>
    <w:rsid w:val="00342EF4"/>
    <w:rsid w:val="0034330D"/>
    <w:rsid w:val="00343C32"/>
    <w:rsid w:val="00344B1D"/>
    <w:rsid w:val="003453AB"/>
    <w:rsid w:val="0034584F"/>
    <w:rsid w:val="003520E5"/>
    <w:rsid w:val="003534F8"/>
    <w:rsid w:val="00356928"/>
    <w:rsid w:val="00356CCA"/>
    <w:rsid w:val="003646B0"/>
    <w:rsid w:val="0036572A"/>
    <w:rsid w:val="0036616B"/>
    <w:rsid w:val="00366EF9"/>
    <w:rsid w:val="0037038F"/>
    <w:rsid w:val="003710D0"/>
    <w:rsid w:val="00375198"/>
    <w:rsid w:val="00382103"/>
    <w:rsid w:val="00382228"/>
    <w:rsid w:val="00386451"/>
    <w:rsid w:val="00391771"/>
    <w:rsid w:val="00392480"/>
    <w:rsid w:val="0039603D"/>
    <w:rsid w:val="00397294"/>
    <w:rsid w:val="003A2B0E"/>
    <w:rsid w:val="003A37FE"/>
    <w:rsid w:val="003A5490"/>
    <w:rsid w:val="003A60DA"/>
    <w:rsid w:val="003A7768"/>
    <w:rsid w:val="003A79AE"/>
    <w:rsid w:val="003B499B"/>
    <w:rsid w:val="003C0F3D"/>
    <w:rsid w:val="003C5740"/>
    <w:rsid w:val="003D2E40"/>
    <w:rsid w:val="003D49EE"/>
    <w:rsid w:val="003D59A8"/>
    <w:rsid w:val="003D61DF"/>
    <w:rsid w:val="003D7841"/>
    <w:rsid w:val="003E0BB6"/>
    <w:rsid w:val="003E142C"/>
    <w:rsid w:val="003E20E5"/>
    <w:rsid w:val="003E33EB"/>
    <w:rsid w:val="003E4E36"/>
    <w:rsid w:val="003F0A66"/>
    <w:rsid w:val="003F0F98"/>
    <w:rsid w:val="003F1740"/>
    <w:rsid w:val="003F1C75"/>
    <w:rsid w:val="003F21F7"/>
    <w:rsid w:val="003F5A9B"/>
    <w:rsid w:val="003F6926"/>
    <w:rsid w:val="003F7D5F"/>
    <w:rsid w:val="00400990"/>
    <w:rsid w:val="0040315F"/>
    <w:rsid w:val="00410BB0"/>
    <w:rsid w:val="00410D79"/>
    <w:rsid w:val="004116FA"/>
    <w:rsid w:val="00412BCB"/>
    <w:rsid w:val="004167BE"/>
    <w:rsid w:val="00421CCA"/>
    <w:rsid w:val="00421ED1"/>
    <w:rsid w:val="004240C3"/>
    <w:rsid w:val="004315B1"/>
    <w:rsid w:val="0043329B"/>
    <w:rsid w:val="00434188"/>
    <w:rsid w:val="00435AB0"/>
    <w:rsid w:val="00440A48"/>
    <w:rsid w:val="00441A50"/>
    <w:rsid w:val="004461EB"/>
    <w:rsid w:val="00447E5D"/>
    <w:rsid w:val="004501AE"/>
    <w:rsid w:val="0045328D"/>
    <w:rsid w:val="0045332B"/>
    <w:rsid w:val="00453FE0"/>
    <w:rsid w:val="00460965"/>
    <w:rsid w:val="00460EAD"/>
    <w:rsid w:val="00462221"/>
    <w:rsid w:val="00465670"/>
    <w:rsid w:val="00471922"/>
    <w:rsid w:val="00471FFE"/>
    <w:rsid w:val="00477E80"/>
    <w:rsid w:val="004800FC"/>
    <w:rsid w:val="004832B4"/>
    <w:rsid w:val="00485346"/>
    <w:rsid w:val="00493E41"/>
    <w:rsid w:val="00496A16"/>
    <w:rsid w:val="004A095A"/>
    <w:rsid w:val="004A2873"/>
    <w:rsid w:val="004B0A5E"/>
    <w:rsid w:val="004B221D"/>
    <w:rsid w:val="004B7742"/>
    <w:rsid w:val="004C0D95"/>
    <w:rsid w:val="004C287D"/>
    <w:rsid w:val="004C3C54"/>
    <w:rsid w:val="004C59B7"/>
    <w:rsid w:val="004D4FE1"/>
    <w:rsid w:val="004D5183"/>
    <w:rsid w:val="004D790B"/>
    <w:rsid w:val="004E4EEB"/>
    <w:rsid w:val="004F2B79"/>
    <w:rsid w:val="004F3FEC"/>
    <w:rsid w:val="004F54C5"/>
    <w:rsid w:val="004F725B"/>
    <w:rsid w:val="005060BE"/>
    <w:rsid w:val="00510EB3"/>
    <w:rsid w:val="00510FD5"/>
    <w:rsid w:val="00517A3D"/>
    <w:rsid w:val="00523CF1"/>
    <w:rsid w:val="00531344"/>
    <w:rsid w:val="005315A7"/>
    <w:rsid w:val="00532F34"/>
    <w:rsid w:val="00536C2D"/>
    <w:rsid w:val="00545A7C"/>
    <w:rsid w:val="00547814"/>
    <w:rsid w:val="00551E07"/>
    <w:rsid w:val="005555BE"/>
    <w:rsid w:val="00562DB4"/>
    <w:rsid w:val="00564F19"/>
    <w:rsid w:val="00570D99"/>
    <w:rsid w:val="00571AC9"/>
    <w:rsid w:val="0057360C"/>
    <w:rsid w:val="005750FD"/>
    <w:rsid w:val="00577295"/>
    <w:rsid w:val="00580243"/>
    <w:rsid w:val="00581664"/>
    <w:rsid w:val="005817D8"/>
    <w:rsid w:val="005837D8"/>
    <w:rsid w:val="00585616"/>
    <w:rsid w:val="00591950"/>
    <w:rsid w:val="00592500"/>
    <w:rsid w:val="005929E1"/>
    <w:rsid w:val="005979F7"/>
    <w:rsid w:val="005A62A6"/>
    <w:rsid w:val="005B639D"/>
    <w:rsid w:val="005D09ED"/>
    <w:rsid w:val="005D2353"/>
    <w:rsid w:val="005D33B2"/>
    <w:rsid w:val="005D59D2"/>
    <w:rsid w:val="005E2157"/>
    <w:rsid w:val="005E34B7"/>
    <w:rsid w:val="005F07EF"/>
    <w:rsid w:val="005F6DEE"/>
    <w:rsid w:val="006007C6"/>
    <w:rsid w:val="0060085E"/>
    <w:rsid w:val="00600E2C"/>
    <w:rsid w:val="00601B3B"/>
    <w:rsid w:val="006050D0"/>
    <w:rsid w:val="00605F6E"/>
    <w:rsid w:val="00610782"/>
    <w:rsid w:val="00611130"/>
    <w:rsid w:val="0061116F"/>
    <w:rsid w:val="006165F5"/>
    <w:rsid w:val="00620C8A"/>
    <w:rsid w:val="006215CB"/>
    <w:rsid w:val="00621F17"/>
    <w:rsid w:val="0062241E"/>
    <w:rsid w:val="00625326"/>
    <w:rsid w:val="00626442"/>
    <w:rsid w:val="0062670B"/>
    <w:rsid w:val="00626CBE"/>
    <w:rsid w:val="00630B18"/>
    <w:rsid w:val="00634924"/>
    <w:rsid w:val="0064056F"/>
    <w:rsid w:val="00640630"/>
    <w:rsid w:val="00640E73"/>
    <w:rsid w:val="00642498"/>
    <w:rsid w:val="0064295F"/>
    <w:rsid w:val="00643D1A"/>
    <w:rsid w:val="00644A52"/>
    <w:rsid w:val="006514C6"/>
    <w:rsid w:val="00651673"/>
    <w:rsid w:val="00651B7D"/>
    <w:rsid w:val="006533D8"/>
    <w:rsid w:val="00654A19"/>
    <w:rsid w:val="00656523"/>
    <w:rsid w:val="00661572"/>
    <w:rsid w:val="006622DF"/>
    <w:rsid w:val="00663AD1"/>
    <w:rsid w:val="00663C67"/>
    <w:rsid w:val="0066456F"/>
    <w:rsid w:val="0066527E"/>
    <w:rsid w:val="00665467"/>
    <w:rsid w:val="006663DC"/>
    <w:rsid w:val="00670D38"/>
    <w:rsid w:val="00672B02"/>
    <w:rsid w:val="00673361"/>
    <w:rsid w:val="00680989"/>
    <w:rsid w:val="006814EB"/>
    <w:rsid w:val="00683356"/>
    <w:rsid w:val="006863AB"/>
    <w:rsid w:val="006875B2"/>
    <w:rsid w:val="006879A6"/>
    <w:rsid w:val="006905E0"/>
    <w:rsid w:val="00694DEF"/>
    <w:rsid w:val="006B6B4D"/>
    <w:rsid w:val="006B7E58"/>
    <w:rsid w:val="006C2166"/>
    <w:rsid w:val="006C39A1"/>
    <w:rsid w:val="006C41AA"/>
    <w:rsid w:val="006C5708"/>
    <w:rsid w:val="006C6211"/>
    <w:rsid w:val="006C7EFF"/>
    <w:rsid w:val="006D6956"/>
    <w:rsid w:val="006D7BF7"/>
    <w:rsid w:val="006E1918"/>
    <w:rsid w:val="006E6DC4"/>
    <w:rsid w:val="006E7971"/>
    <w:rsid w:val="006F1F71"/>
    <w:rsid w:val="006F3B26"/>
    <w:rsid w:val="006F560B"/>
    <w:rsid w:val="006F7DDA"/>
    <w:rsid w:val="00701253"/>
    <w:rsid w:val="00706FA3"/>
    <w:rsid w:val="0070783F"/>
    <w:rsid w:val="00707D5D"/>
    <w:rsid w:val="00707E02"/>
    <w:rsid w:val="00712841"/>
    <w:rsid w:val="007141EE"/>
    <w:rsid w:val="00717506"/>
    <w:rsid w:val="007266AB"/>
    <w:rsid w:val="00727CB6"/>
    <w:rsid w:val="00727E49"/>
    <w:rsid w:val="00731D06"/>
    <w:rsid w:val="00733315"/>
    <w:rsid w:val="007341E9"/>
    <w:rsid w:val="00737078"/>
    <w:rsid w:val="0073720A"/>
    <w:rsid w:val="00743F08"/>
    <w:rsid w:val="00745B9B"/>
    <w:rsid w:val="00755016"/>
    <w:rsid w:val="007613CB"/>
    <w:rsid w:val="007646DC"/>
    <w:rsid w:val="007648F5"/>
    <w:rsid w:val="007657F1"/>
    <w:rsid w:val="00766BF1"/>
    <w:rsid w:val="00773E2F"/>
    <w:rsid w:val="0077457F"/>
    <w:rsid w:val="00774AEE"/>
    <w:rsid w:val="0077743C"/>
    <w:rsid w:val="00785A8C"/>
    <w:rsid w:val="0078618D"/>
    <w:rsid w:val="00787387"/>
    <w:rsid w:val="007931D1"/>
    <w:rsid w:val="00793874"/>
    <w:rsid w:val="007957C8"/>
    <w:rsid w:val="007967C6"/>
    <w:rsid w:val="00796AC3"/>
    <w:rsid w:val="007A4F12"/>
    <w:rsid w:val="007A6FF7"/>
    <w:rsid w:val="007B1F08"/>
    <w:rsid w:val="007B6500"/>
    <w:rsid w:val="007B7C70"/>
    <w:rsid w:val="007C0B01"/>
    <w:rsid w:val="007C379B"/>
    <w:rsid w:val="007C397C"/>
    <w:rsid w:val="007C4140"/>
    <w:rsid w:val="007C48BD"/>
    <w:rsid w:val="007C5420"/>
    <w:rsid w:val="007C5DFF"/>
    <w:rsid w:val="007D211A"/>
    <w:rsid w:val="007D23CD"/>
    <w:rsid w:val="007D2E5C"/>
    <w:rsid w:val="007D3466"/>
    <w:rsid w:val="007D74C5"/>
    <w:rsid w:val="007D7618"/>
    <w:rsid w:val="007E1208"/>
    <w:rsid w:val="007E45C4"/>
    <w:rsid w:val="007E667B"/>
    <w:rsid w:val="007F5010"/>
    <w:rsid w:val="007F740A"/>
    <w:rsid w:val="008038D6"/>
    <w:rsid w:val="00810BDD"/>
    <w:rsid w:val="0081538C"/>
    <w:rsid w:val="0081655A"/>
    <w:rsid w:val="00823C34"/>
    <w:rsid w:val="00823F69"/>
    <w:rsid w:val="00824D40"/>
    <w:rsid w:val="0082539C"/>
    <w:rsid w:val="00831424"/>
    <w:rsid w:val="00831D38"/>
    <w:rsid w:val="00832552"/>
    <w:rsid w:val="0083344C"/>
    <w:rsid w:val="00840F93"/>
    <w:rsid w:val="00844763"/>
    <w:rsid w:val="008511F5"/>
    <w:rsid w:val="00851F06"/>
    <w:rsid w:val="00853A39"/>
    <w:rsid w:val="00855DD1"/>
    <w:rsid w:val="00856A00"/>
    <w:rsid w:val="00857533"/>
    <w:rsid w:val="0086126E"/>
    <w:rsid w:val="008627DD"/>
    <w:rsid w:val="00862CCB"/>
    <w:rsid w:val="008645A7"/>
    <w:rsid w:val="00865368"/>
    <w:rsid w:val="008715C2"/>
    <w:rsid w:val="00871EC9"/>
    <w:rsid w:val="00873BF1"/>
    <w:rsid w:val="0087566F"/>
    <w:rsid w:val="00883208"/>
    <w:rsid w:val="00883691"/>
    <w:rsid w:val="00883A06"/>
    <w:rsid w:val="00883BD8"/>
    <w:rsid w:val="00884FE7"/>
    <w:rsid w:val="00885C12"/>
    <w:rsid w:val="008909C6"/>
    <w:rsid w:val="00890D63"/>
    <w:rsid w:val="00891EB4"/>
    <w:rsid w:val="008921CC"/>
    <w:rsid w:val="0089735E"/>
    <w:rsid w:val="00897450"/>
    <w:rsid w:val="008A13CD"/>
    <w:rsid w:val="008A1B0D"/>
    <w:rsid w:val="008A23B1"/>
    <w:rsid w:val="008A256E"/>
    <w:rsid w:val="008A408B"/>
    <w:rsid w:val="008A4768"/>
    <w:rsid w:val="008B7E1E"/>
    <w:rsid w:val="008C10AE"/>
    <w:rsid w:val="008C37DF"/>
    <w:rsid w:val="008C3DF2"/>
    <w:rsid w:val="008C59B0"/>
    <w:rsid w:val="008D433F"/>
    <w:rsid w:val="008D4886"/>
    <w:rsid w:val="008E0550"/>
    <w:rsid w:val="008E12DB"/>
    <w:rsid w:val="008E24B3"/>
    <w:rsid w:val="008E2882"/>
    <w:rsid w:val="008E37DF"/>
    <w:rsid w:val="008E3A9E"/>
    <w:rsid w:val="008E4A9B"/>
    <w:rsid w:val="008F31DE"/>
    <w:rsid w:val="008F373F"/>
    <w:rsid w:val="009008B9"/>
    <w:rsid w:val="00900A97"/>
    <w:rsid w:val="00903B03"/>
    <w:rsid w:val="00904379"/>
    <w:rsid w:val="0091004E"/>
    <w:rsid w:val="00910E40"/>
    <w:rsid w:val="009128CD"/>
    <w:rsid w:val="00914614"/>
    <w:rsid w:val="009164C0"/>
    <w:rsid w:val="009219EA"/>
    <w:rsid w:val="0092455D"/>
    <w:rsid w:val="00930ABF"/>
    <w:rsid w:val="009334BE"/>
    <w:rsid w:val="00934BC3"/>
    <w:rsid w:val="00936686"/>
    <w:rsid w:val="00936BCC"/>
    <w:rsid w:val="0094120C"/>
    <w:rsid w:val="0094557D"/>
    <w:rsid w:val="0095222C"/>
    <w:rsid w:val="009564D1"/>
    <w:rsid w:val="00960C5B"/>
    <w:rsid w:val="00963234"/>
    <w:rsid w:val="009719A7"/>
    <w:rsid w:val="00975751"/>
    <w:rsid w:val="0098035B"/>
    <w:rsid w:val="00980E6A"/>
    <w:rsid w:val="00982811"/>
    <w:rsid w:val="009834BE"/>
    <w:rsid w:val="009836E6"/>
    <w:rsid w:val="009854A1"/>
    <w:rsid w:val="009862B0"/>
    <w:rsid w:val="009872A4"/>
    <w:rsid w:val="00990C57"/>
    <w:rsid w:val="0099239D"/>
    <w:rsid w:val="009935DC"/>
    <w:rsid w:val="00993B9D"/>
    <w:rsid w:val="00994CD9"/>
    <w:rsid w:val="009957B7"/>
    <w:rsid w:val="009963FF"/>
    <w:rsid w:val="009A36DD"/>
    <w:rsid w:val="009A3892"/>
    <w:rsid w:val="009A4108"/>
    <w:rsid w:val="009A44E2"/>
    <w:rsid w:val="009B47B6"/>
    <w:rsid w:val="009B7F74"/>
    <w:rsid w:val="009C078E"/>
    <w:rsid w:val="009C5954"/>
    <w:rsid w:val="009C6F70"/>
    <w:rsid w:val="009C730D"/>
    <w:rsid w:val="009D0750"/>
    <w:rsid w:val="009D0C34"/>
    <w:rsid w:val="009D0EE6"/>
    <w:rsid w:val="009D13C0"/>
    <w:rsid w:val="009D1D7B"/>
    <w:rsid w:val="009D2B24"/>
    <w:rsid w:val="009D382F"/>
    <w:rsid w:val="009D44F5"/>
    <w:rsid w:val="009E4D18"/>
    <w:rsid w:val="009E6107"/>
    <w:rsid w:val="009F0098"/>
    <w:rsid w:val="009F09A6"/>
    <w:rsid w:val="009F4CE0"/>
    <w:rsid w:val="00A0119C"/>
    <w:rsid w:val="00A01E3B"/>
    <w:rsid w:val="00A11CE2"/>
    <w:rsid w:val="00A1428D"/>
    <w:rsid w:val="00A17B91"/>
    <w:rsid w:val="00A2201E"/>
    <w:rsid w:val="00A260AC"/>
    <w:rsid w:val="00A27A40"/>
    <w:rsid w:val="00A35049"/>
    <w:rsid w:val="00A35F4B"/>
    <w:rsid w:val="00A36379"/>
    <w:rsid w:val="00A47891"/>
    <w:rsid w:val="00A52DF5"/>
    <w:rsid w:val="00A52F80"/>
    <w:rsid w:val="00A53DDA"/>
    <w:rsid w:val="00A65F2A"/>
    <w:rsid w:val="00A65FE9"/>
    <w:rsid w:val="00A72997"/>
    <w:rsid w:val="00A72B17"/>
    <w:rsid w:val="00A746A5"/>
    <w:rsid w:val="00A75F92"/>
    <w:rsid w:val="00A805A8"/>
    <w:rsid w:val="00A8085C"/>
    <w:rsid w:val="00A80910"/>
    <w:rsid w:val="00A8121F"/>
    <w:rsid w:val="00A90DC8"/>
    <w:rsid w:val="00A91419"/>
    <w:rsid w:val="00A944EA"/>
    <w:rsid w:val="00A94CE3"/>
    <w:rsid w:val="00A96636"/>
    <w:rsid w:val="00AA0A5C"/>
    <w:rsid w:val="00AA6052"/>
    <w:rsid w:val="00AB2A06"/>
    <w:rsid w:val="00AB78DE"/>
    <w:rsid w:val="00AC0D98"/>
    <w:rsid w:val="00AC217C"/>
    <w:rsid w:val="00AC36C0"/>
    <w:rsid w:val="00AC7303"/>
    <w:rsid w:val="00AC736B"/>
    <w:rsid w:val="00AD043F"/>
    <w:rsid w:val="00AD49D9"/>
    <w:rsid w:val="00AD68AF"/>
    <w:rsid w:val="00AD7778"/>
    <w:rsid w:val="00AE2265"/>
    <w:rsid w:val="00AE7418"/>
    <w:rsid w:val="00B01489"/>
    <w:rsid w:val="00B01847"/>
    <w:rsid w:val="00B01C25"/>
    <w:rsid w:val="00B033BC"/>
    <w:rsid w:val="00B06987"/>
    <w:rsid w:val="00B10470"/>
    <w:rsid w:val="00B15F14"/>
    <w:rsid w:val="00B168D1"/>
    <w:rsid w:val="00B21DF0"/>
    <w:rsid w:val="00B21FF6"/>
    <w:rsid w:val="00B225D6"/>
    <w:rsid w:val="00B23C81"/>
    <w:rsid w:val="00B27533"/>
    <w:rsid w:val="00B27A95"/>
    <w:rsid w:val="00B30B9E"/>
    <w:rsid w:val="00B30DC2"/>
    <w:rsid w:val="00B337A6"/>
    <w:rsid w:val="00B35AC8"/>
    <w:rsid w:val="00B405DB"/>
    <w:rsid w:val="00B44E2E"/>
    <w:rsid w:val="00B44F3E"/>
    <w:rsid w:val="00B461CD"/>
    <w:rsid w:val="00B507FA"/>
    <w:rsid w:val="00B50899"/>
    <w:rsid w:val="00B54D29"/>
    <w:rsid w:val="00B566C8"/>
    <w:rsid w:val="00B62089"/>
    <w:rsid w:val="00B643AC"/>
    <w:rsid w:val="00B64BA0"/>
    <w:rsid w:val="00B666CC"/>
    <w:rsid w:val="00B73990"/>
    <w:rsid w:val="00B74FF0"/>
    <w:rsid w:val="00B75650"/>
    <w:rsid w:val="00B84CFF"/>
    <w:rsid w:val="00B948B0"/>
    <w:rsid w:val="00B95AAD"/>
    <w:rsid w:val="00B96203"/>
    <w:rsid w:val="00BA2F35"/>
    <w:rsid w:val="00BA3EC2"/>
    <w:rsid w:val="00BA4C26"/>
    <w:rsid w:val="00BB0DD4"/>
    <w:rsid w:val="00BB3208"/>
    <w:rsid w:val="00BB3625"/>
    <w:rsid w:val="00BB3979"/>
    <w:rsid w:val="00BB3C37"/>
    <w:rsid w:val="00BB5719"/>
    <w:rsid w:val="00BC1993"/>
    <w:rsid w:val="00BC3532"/>
    <w:rsid w:val="00BC3994"/>
    <w:rsid w:val="00BC6201"/>
    <w:rsid w:val="00BC7A44"/>
    <w:rsid w:val="00BD6671"/>
    <w:rsid w:val="00BD7314"/>
    <w:rsid w:val="00BE1B34"/>
    <w:rsid w:val="00BE21D7"/>
    <w:rsid w:val="00BE30B4"/>
    <w:rsid w:val="00BE5E27"/>
    <w:rsid w:val="00BE629B"/>
    <w:rsid w:val="00BE6764"/>
    <w:rsid w:val="00BF195D"/>
    <w:rsid w:val="00BF2201"/>
    <w:rsid w:val="00BF33BF"/>
    <w:rsid w:val="00BF4D6D"/>
    <w:rsid w:val="00BF7093"/>
    <w:rsid w:val="00BF751D"/>
    <w:rsid w:val="00BF7ECB"/>
    <w:rsid w:val="00C0033E"/>
    <w:rsid w:val="00C006E0"/>
    <w:rsid w:val="00C01C76"/>
    <w:rsid w:val="00C022B7"/>
    <w:rsid w:val="00C03B2E"/>
    <w:rsid w:val="00C03E1D"/>
    <w:rsid w:val="00C04C81"/>
    <w:rsid w:val="00C05662"/>
    <w:rsid w:val="00C1412C"/>
    <w:rsid w:val="00C141C3"/>
    <w:rsid w:val="00C15615"/>
    <w:rsid w:val="00C167A8"/>
    <w:rsid w:val="00C2069A"/>
    <w:rsid w:val="00C21AEF"/>
    <w:rsid w:val="00C25862"/>
    <w:rsid w:val="00C276E4"/>
    <w:rsid w:val="00C322B0"/>
    <w:rsid w:val="00C369CC"/>
    <w:rsid w:val="00C419BF"/>
    <w:rsid w:val="00C42ABC"/>
    <w:rsid w:val="00C42B12"/>
    <w:rsid w:val="00C43777"/>
    <w:rsid w:val="00C4394D"/>
    <w:rsid w:val="00C476B8"/>
    <w:rsid w:val="00C5227B"/>
    <w:rsid w:val="00C53B63"/>
    <w:rsid w:val="00C554AB"/>
    <w:rsid w:val="00C57409"/>
    <w:rsid w:val="00C6211A"/>
    <w:rsid w:val="00C6230E"/>
    <w:rsid w:val="00C62A01"/>
    <w:rsid w:val="00C62E38"/>
    <w:rsid w:val="00C70454"/>
    <w:rsid w:val="00C70C11"/>
    <w:rsid w:val="00C75749"/>
    <w:rsid w:val="00C86430"/>
    <w:rsid w:val="00C87A0C"/>
    <w:rsid w:val="00C917DC"/>
    <w:rsid w:val="00C93749"/>
    <w:rsid w:val="00C94841"/>
    <w:rsid w:val="00C9507A"/>
    <w:rsid w:val="00C96607"/>
    <w:rsid w:val="00CA72E8"/>
    <w:rsid w:val="00CB2DFB"/>
    <w:rsid w:val="00CB4AB5"/>
    <w:rsid w:val="00CB4B11"/>
    <w:rsid w:val="00CB515E"/>
    <w:rsid w:val="00CB5F3F"/>
    <w:rsid w:val="00CC0239"/>
    <w:rsid w:val="00CC1FAF"/>
    <w:rsid w:val="00CC2FAE"/>
    <w:rsid w:val="00CC3EC6"/>
    <w:rsid w:val="00CC49C9"/>
    <w:rsid w:val="00CC73A8"/>
    <w:rsid w:val="00CD2DF3"/>
    <w:rsid w:val="00CD487C"/>
    <w:rsid w:val="00CD701C"/>
    <w:rsid w:val="00CE0145"/>
    <w:rsid w:val="00CE4774"/>
    <w:rsid w:val="00CE61EF"/>
    <w:rsid w:val="00CF039E"/>
    <w:rsid w:val="00CF0AD1"/>
    <w:rsid w:val="00CF62B2"/>
    <w:rsid w:val="00D05953"/>
    <w:rsid w:val="00D062FE"/>
    <w:rsid w:val="00D07ADD"/>
    <w:rsid w:val="00D07ED5"/>
    <w:rsid w:val="00D10766"/>
    <w:rsid w:val="00D107EE"/>
    <w:rsid w:val="00D13692"/>
    <w:rsid w:val="00D16C7D"/>
    <w:rsid w:val="00D16F1B"/>
    <w:rsid w:val="00D20A53"/>
    <w:rsid w:val="00D30677"/>
    <w:rsid w:val="00D30777"/>
    <w:rsid w:val="00D326C9"/>
    <w:rsid w:val="00D3312C"/>
    <w:rsid w:val="00D35CA8"/>
    <w:rsid w:val="00D36260"/>
    <w:rsid w:val="00D40C50"/>
    <w:rsid w:val="00D465E3"/>
    <w:rsid w:val="00D518F5"/>
    <w:rsid w:val="00D51AFF"/>
    <w:rsid w:val="00D527F4"/>
    <w:rsid w:val="00D52E81"/>
    <w:rsid w:val="00D537C6"/>
    <w:rsid w:val="00D54DBD"/>
    <w:rsid w:val="00D63BC3"/>
    <w:rsid w:val="00D7405A"/>
    <w:rsid w:val="00D7539C"/>
    <w:rsid w:val="00D76B39"/>
    <w:rsid w:val="00D8193C"/>
    <w:rsid w:val="00D8358B"/>
    <w:rsid w:val="00D860EB"/>
    <w:rsid w:val="00D87244"/>
    <w:rsid w:val="00D90E8E"/>
    <w:rsid w:val="00D934AE"/>
    <w:rsid w:val="00D9680B"/>
    <w:rsid w:val="00D96A4A"/>
    <w:rsid w:val="00D97C4E"/>
    <w:rsid w:val="00DA20B9"/>
    <w:rsid w:val="00DA29BC"/>
    <w:rsid w:val="00DA5D83"/>
    <w:rsid w:val="00DA6476"/>
    <w:rsid w:val="00DA733F"/>
    <w:rsid w:val="00DB65F0"/>
    <w:rsid w:val="00DB6C86"/>
    <w:rsid w:val="00DC549E"/>
    <w:rsid w:val="00DD46F6"/>
    <w:rsid w:val="00DD592C"/>
    <w:rsid w:val="00DD7F5F"/>
    <w:rsid w:val="00DE01A4"/>
    <w:rsid w:val="00DE27CA"/>
    <w:rsid w:val="00DE2926"/>
    <w:rsid w:val="00DE3282"/>
    <w:rsid w:val="00DF3B0A"/>
    <w:rsid w:val="00DF49B4"/>
    <w:rsid w:val="00E0028A"/>
    <w:rsid w:val="00E1518D"/>
    <w:rsid w:val="00E206A9"/>
    <w:rsid w:val="00E20D98"/>
    <w:rsid w:val="00E2186F"/>
    <w:rsid w:val="00E24435"/>
    <w:rsid w:val="00E26CE2"/>
    <w:rsid w:val="00E33FE8"/>
    <w:rsid w:val="00E35182"/>
    <w:rsid w:val="00E35729"/>
    <w:rsid w:val="00E36412"/>
    <w:rsid w:val="00E373D7"/>
    <w:rsid w:val="00E37FF6"/>
    <w:rsid w:val="00E4108D"/>
    <w:rsid w:val="00E46D6E"/>
    <w:rsid w:val="00E52923"/>
    <w:rsid w:val="00E550AF"/>
    <w:rsid w:val="00E56ED9"/>
    <w:rsid w:val="00E57115"/>
    <w:rsid w:val="00E57AD0"/>
    <w:rsid w:val="00E618CB"/>
    <w:rsid w:val="00E651B6"/>
    <w:rsid w:val="00E721B8"/>
    <w:rsid w:val="00E724BA"/>
    <w:rsid w:val="00E72822"/>
    <w:rsid w:val="00E72859"/>
    <w:rsid w:val="00E73388"/>
    <w:rsid w:val="00E74699"/>
    <w:rsid w:val="00E746B2"/>
    <w:rsid w:val="00E8338A"/>
    <w:rsid w:val="00E844A7"/>
    <w:rsid w:val="00E87912"/>
    <w:rsid w:val="00E91150"/>
    <w:rsid w:val="00E940A4"/>
    <w:rsid w:val="00E94911"/>
    <w:rsid w:val="00E9676B"/>
    <w:rsid w:val="00EA1378"/>
    <w:rsid w:val="00EA417D"/>
    <w:rsid w:val="00EA65AC"/>
    <w:rsid w:val="00EB0C64"/>
    <w:rsid w:val="00EB138A"/>
    <w:rsid w:val="00EB54DE"/>
    <w:rsid w:val="00EC525D"/>
    <w:rsid w:val="00EC52B7"/>
    <w:rsid w:val="00EC5A86"/>
    <w:rsid w:val="00ED23CB"/>
    <w:rsid w:val="00ED32D6"/>
    <w:rsid w:val="00ED641C"/>
    <w:rsid w:val="00EE07F2"/>
    <w:rsid w:val="00EE3859"/>
    <w:rsid w:val="00EF2225"/>
    <w:rsid w:val="00EF52B2"/>
    <w:rsid w:val="00EF69AD"/>
    <w:rsid w:val="00EF7CFA"/>
    <w:rsid w:val="00F00402"/>
    <w:rsid w:val="00F019FB"/>
    <w:rsid w:val="00F03619"/>
    <w:rsid w:val="00F04141"/>
    <w:rsid w:val="00F05FA5"/>
    <w:rsid w:val="00F128DE"/>
    <w:rsid w:val="00F129AB"/>
    <w:rsid w:val="00F135D8"/>
    <w:rsid w:val="00F13AAE"/>
    <w:rsid w:val="00F15EE0"/>
    <w:rsid w:val="00F168CB"/>
    <w:rsid w:val="00F1747F"/>
    <w:rsid w:val="00F21290"/>
    <w:rsid w:val="00F229BD"/>
    <w:rsid w:val="00F35273"/>
    <w:rsid w:val="00F35F5D"/>
    <w:rsid w:val="00F40C6E"/>
    <w:rsid w:val="00F41C38"/>
    <w:rsid w:val="00F46FE4"/>
    <w:rsid w:val="00F47B45"/>
    <w:rsid w:val="00F520CF"/>
    <w:rsid w:val="00F57E45"/>
    <w:rsid w:val="00F63291"/>
    <w:rsid w:val="00F6429C"/>
    <w:rsid w:val="00F702F5"/>
    <w:rsid w:val="00F77B9C"/>
    <w:rsid w:val="00F80727"/>
    <w:rsid w:val="00F86173"/>
    <w:rsid w:val="00F8618E"/>
    <w:rsid w:val="00F86B66"/>
    <w:rsid w:val="00F86FE6"/>
    <w:rsid w:val="00F87C6C"/>
    <w:rsid w:val="00F94F5F"/>
    <w:rsid w:val="00F96BC1"/>
    <w:rsid w:val="00FA0042"/>
    <w:rsid w:val="00FA6112"/>
    <w:rsid w:val="00FA7983"/>
    <w:rsid w:val="00FA7D26"/>
    <w:rsid w:val="00FB0702"/>
    <w:rsid w:val="00FB0E4F"/>
    <w:rsid w:val="00FB431A"/>
    <w:rsid w:val="00FC1D8C"/>
    <w:rsid w:val="00FC4357"/>
    <w:rsid w:val="00FC59A2"/>
    <w:rsid w:val="00FD016E"/>
    <w:rsid w:val="00FD0BC2"/>
    <w:rsid w:val="00FD37EA"/>
    <w:rsid w:val="00FD4B20"/>
    <w:rsid w:val="00FE23C2"/>
    <w:rsid w:val="00FE341B"/>
    <w:rsid w:val="00FE5969"/>
    <w:rsid w:val="00FE6941"/>
    <w:rsid w:val="00FE77C2"/>
    <w:rsid w:val="00FF029D"/>
    <w:rsid w:val="00FF0947"/>
    <w:rsid w:val="00FF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3E4ED6"/>
  <w15:chartTrackingRefBased/>
  <w15:docId w15:val="{63524C90-6B7A-4A5B-B78F-C8534CE5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9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33FE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33FE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E33FE8"/>
    <w:pPr>
      <w:keepNext/>
      <w:keepLines/>
      <w:spacing w:before="200"/>
      <w:outlineLvl w:val="2"/>
    </w:pPr>
    <w:rPr>
      <w:rFonts w:ascii="Cambria" w:hAnsi="Cambria"/>
      <w:b/>
      <w:bCs/>
      <w:color w:val="4F81BD"/>
      <w:sz w:val="16"/>
      <w:szCs w:val="16"/>
    </w:rPr>
  </w:style>
  <w:style w:type="paragraph" w:styleId="4">
    <w:name w:val="heading 4"/>
    <w:basedOn w:val="a"/>
    <w:link w:val="40"/>
    <w:uiPriority w:val="9"/>
    <w:qFormat/>
    <w:rsid w:val="00E33FE8"/>
    <w:pPr>
      <w:spacing w:before="100" w:beforeAutospacing="1" w:after="100" w:afterAutospacing="1"/>
      <w:outlineLvl w:val="3"/>
    </w:pPr>
    <w:rPr>
      <w:b/>
      <w:bCs/>
    </w:rPr>
  </w:style>
  <w:style w:type="paragraph" w:styleId="5">
    <w:name w:val="heading 5"/>
    <w:basedOn w:val="a"/>
    <w:next w:val="a"/>
    <w:link w:val="50"/>
    <w:semiHidden/>
    <w:unhideWhenUsed/>
    <w:qFormat/>
    <w:rsid w:val="00E33FE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E33FE8"/>
    <w:pPr>
      <w:spacing w:before="240" w:after="60"/>
      <w:outlineLvl w:val="6"/>
    </w:pPr>
  </w:style>
  <w:style w:type="paragraph" w:styleId="8">
    <w:name w:val="heading 8"/>
    <w:basedOn w:val="a"/>
    <w:next w:val="a"/>
    <w:link w:val="80"/>
    <w:uiPriority w:val="99"/>
    <w:qFormat/>
    <w:rsid w:val="00E33FE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3FE8"/>
    <w:pPr>
      <w:spacing w:before="100" w:beforeAutospacing="1" w:after="100" w:afterAutospacing="1"/>
      <w:jc w:val="both"/>
    </w:pPr>
  </w:style>
  <w:style w:type="character" w:customStyle="1" w:styleId="10">
    <w:name w:val="Заголовок 1 Знак"/>
    <w:basedOn w:val="a0"/>
    <w:link w:val="1"/>
    <w:uiPriority w:val="99"/>
    <w:rsid w:val="00E33FE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33FE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E33FE8"/>
    <w:rPr>
      <w:rFonts w:ascii="Cambria" w:eastAsia="Times New Roman" w:hAnsi="Cambria" w:cs="Times New Roman"/>
      <w:b/>
      <w:bCs/>
      <w:color w:val="4F81BD"/>
      <w:sz w:val="16"/>
      <w:szCs w:val="16"/>
      <w:lang w:eastAsia="ru-RU"/>
    </w:rPr>
  </w:style>
  <w:style w:type="character" w:customStyle="1" w:styleId="40">
    <w:name w:val="Заголовок 4 Знак"/>
    <w:basedOn w:val="a0"/>
    <w:link w:val="4"/>
    <w:uiPriority w:val="9"/>
    <w:rsid w:val="00E33FE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E33FE8"/>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rsid w:val="00E33FE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E33FE8"/>
    <w:rPr>
      <w:rFonts w:ascii="Cambria" w:eastAsia="Times New Roman" w:hAnsi="Cambria" w:cs="Times New Roman"/>
      <w:color w:val="404040"/>
      <w:sz w:val="20"/>
      <w:szCs w:val="20"/>
      <w:lang w:eastAsia="ru-RU"/>
    </w:rPr>
  </w:style>
  <w:style w:type="paragraph" w:customStyle="1" w:styleId="ConsPlusNormal">
    <w:name w:val="ConsPlusNormal"/>
    <w:uiPriority w:val="99"/>
    <w:rsid w:val="00E33F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1"/>
    <w:uiPriority w:val="99"/>
    <w:rsid w:val="00E33FE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uiPriority w:val="99"/>
    <w:semiHidden/>
    <w:rsid w:val="00E33FE8"/>
    <w:pPr>
      <w:spacing w:after="120" w:line="480" w:lineRule="auto"/>
      <w:ind w:left="283"/>
    </w:pPr>
    <w:rPr>
      <w:sz w:val="16"/>
      <w:szCs w:val="16"/>
    </w:rPr>
  </w:style>
  <w:style w:type="character" w:customStyle="1" w:styleId="22">
    <w:name w:val="Основной текст с отступом 2 Знак"/>
    <w:basedOn w:val="a0"/>
    <w:link w:val="21"/>
    <w:uiPriority w:val="99"/>
    <w:semiHidden/>
    <w:rsid w:val="00E33FE8"/>
    <w:rPr>
      <w:rFonts w:ascii="Times New Roman" w:eastAsia="Times New Roman" w:hAnsi="Times New Roman" w:cs="Times New Roman"/>
      <w:sz w:val="16"/>
      <w:szCs w:val="16"/>
      <w:lang w:eastAsia="ru-RU"/>
    </w:rPr>
  </w:style>
  <w:style w:type="paragraph" w:customStyle="1" w:styleId="xl24">
    <w:name w:val="xl24"/>
    <w:basedOn w:val="a"/>
    <w:uiPriority w:val="99"/>
    <w:rsid w:val="00E33FE8"/>
    <w:pPr>
      <w:spacing w:before="100" w:after="100"/>
      <w:jc w:val="center"/>
      <w:textAlignment w:val="center"/>
    </w:pPr>
  </w:style>
  <w:style w:type="paragraph" w:styleId="a4">
    <w:name w:val="Body Text"/>
    <w:basedOn w:val="a"/>
    <w:link w:val="a5"/>
    <w:uiPriority w:val="99"/>
    <w:rsid w:val="00E33FE8"/>
    <w:pPr>
      <w:keepNext/>
      <w:suppressAutoHyphens/>
      <w:outlineLvl w:val="0"/>
    </w:pPr>
    <w:rPr>
      <w:b/>
      <w:bCs/>
      <w:sz w:val="32"/>
      <w:szCs w:val="32"/>
    </w:rPr>
  </w:style>
  <w:style w:type="character" w:customStyle="1" w:styleId="a5">
    <w:name w:val="Основной текст Знак"/>
    <w:basedOn w:val="a0"/>
    <w:link w:val="a4"/>
    <w:uiPriority w:val="99"/>
    <w:rsid w:val="00E33FE8"/>
    <w:rPr>
      <w:rFonts w:ascii="Times New Roman" w:eastAsia="Times New Roman" w:hAnsi="Times New Roman" w:cs="Times New Roman"/>
      <w:b/>
      <w:bCs/>
      <w:sz w:val="32"/>
      <w:szCs w:val="32"/>
      <w:lang w:eastAsia="ru-RU"/>
    </w:rPr>
  </w:style>
  <w:style w:type="paragraph" w:styleId="32">
    <w:name w:val="Body Text 3"/>
    <w:basedOn w:val="a"/>
    <w:link w:val="33"/>
    <w:uiPriority w:val="99"/>
    <w:rsid w:val="00E33FE8"/>
    <w:pPr>
      <w:widowControl w:val="0"/>
      <w:autoSpaceDE w:val="0"/>
      <w:autoSpaceDN w:val="0"/>
      <w:adjustRightInd w:val="0"/>
      <w:jc w:val="both"/>
    </w:pPr>
    <w:rPr>
      <w:color w:val="FF0000"/>
      <w:sz w:val="22"/>
      <w:szCs w:val="22"/>
    </w:rPr>
  </w:style>
  <w:style w:type="character" w:customStyle="1" w:styleId="33">
    <w:name w:val="Основной текст 3 Знак"/>
    <w:basedOn w:val="a0"/>
    <w:link w:val="32"/>
    <w:uiPriority w:val="99"/>
    <w:rsid w:val="00E33FE8"/>
    <w:rPr>
      <w:rFonts w:ascii="Times New Roman" w:eastAsia="Times New Roman" w:hAnsi="Times New Roman" w:cs="Times New Roman"/>
      <w:color w:val="FF0000"/>
      <w:lang w:eastAsia="ru-RU"/>
    </w:rPr>
  </w:style>
  <w:style w:type="paragraph" w:styleId="23">
    <w:name w:val="Body Text 2"/>
    <w:basedOn w:val="a"/>
    <w:link w:val="24"/>
    <w:uiPriority w:val="99"/>
    <w:rsid w:val="00E33FE8"/>
    <w:pPr>
      <w:spacing w:after="120"/>
      <w:ind w:left="283"/>
    </w:pPr>
    <w:rPr>
      <w:sz w:val="20"/>
      <w:szCs w:val="20"/>
    </w:rPr>
  </w:style>
  <w:style w:type="character" w:customStyle="1" w:styleId="24">
    <w:name w:val="Основной текст 2 Знак"/>
    <w:basedOn w:val="a0"/>
    <w:link w:val="23"/>
    <w:uiPriority w:val="99"/>
    <w:rsid w:val="00E33FE8"/>
    <w:rPr>
      <w:rFonts w:ascii="Times New Roman" w:eastAsia="Times New Roman" w:hAnsi="Times New Roman" w:cs="Times New Roman"/>
      <w:sz w:val="20"/>
      <w:szCs w:val="20"/>
      <w:lang w:eastAsia="ru-RU"/>
    </w:rPr>
  </w:style>
  <w:style w:type="paragraph" w:customStyle="1" w:styleId="ConsNormal">
    <w:name w:val="ConsNormal"/>
    <w:uiPriority w:val="99"/>
    <w:rsid w:val="00E33FE8"/>
    <w:pPr>
      <w:widowControl w:val="0"/>
      <w:spacing w:after="0" w:line="240" w:lineRule="auto"/>
      <w:ind w:right="19772" w:firstLine="720"/>
    </w:pPr>
    <w:rPr>
      <w:rFonts w:ascii="Arial" w:eastAsia="Times New Roman" w:hAnsi="Arial" w:cs="Arial"/>
      <w:sz w:val="24"/>
      <w:szCs w:val="24"/>
      <w:lang w:eastAsia="ru-RU"/>
    </w:rPr>
  </w:style>
  <w:style w:type="paragraph" w:styleId="34">
    <w:name w:val="Body Text Indent 3"/>
    <w:basedOn w:val="a"/>
    <w:link w:val="35"/>
    <w:uiPriority w:val="99"/>
    <w:rsid w:val="00E33FE8"/>
    <w:pPr>
      <w:spacing w:after="120"/>
      <w:ind w:left="283"/>
    </w:pPr>
    <w:rPr>
      <w:sz w:val="16"/>
      <w:szCs w:val="16"/>
    </w:rPr>
  </w:style>
  <w:style w:type="character" w:customStyle="1" w:styleId="35">
    <w:name w:val="Основной текст с отступом 3 Знак"/>
    <w:basedOn w:val="a0"/>
    <w:link w:val="34"/>
    <w:uiPriority w:val="99"/>
    <w:rsid w:val="00E33FE8"/>
    <w:rPr>
      <w:rFonts w:ascii="Times New Roman" w:eastAsia="Times New Roman" w:hAnsi="Times New Roman" w:cs="Times New Roman"/>
      <w:sz w:val="16"/>
      <w:szCs w:val="16"/>
      <w:lang w:eastAsia="ru-RU"/>
    </w:rPr>
  </w:style>
  <w:style w:type="paragraph" w:customStyle="1" w:styleId="11">
    <w:name w:val="заголовок 11"/>
    <w:basedOn w:val="a"/>
    <w:next w:val="a"/>
    <w:uiPriority w:val="99"/>
    <w:rsid w:val="00E33FE8"/>
    <w:pPr>
      <w:keepNext/>
      <w:widowControl w:val="0"/>
      <w:autoSpaceDE w:val="0"/>
      <w:autoSpaceDN w:val="0"/>
    </w:pPr>
  </w:style>
  <w:style w:type="paragraph" w:customStyle="1" w:styleId="25">
    <w:name w:val="çàãîëîâîê 2"/>
    <w:basedOn w:val="a"/>
    <w:next w:val="a"/>
    <w:uiPriority w:val="99"/>
    <w:rsid w:val="00E33FE8"/>
    <w:pPr>
      <w:keepNext/>
      <w:widowControl w:val="0"/>
      <w:spacing w:line="288" w:lineRule="auto"/>
      <w:ind w:firstLine="720"/>
      <w:jc w:val="center"/>
    </w:pPr>
    <w:rPr>
      <w:b/>
      <w:bCs/>
      <w:sz w:val="32"/>
      <w:szCs w:val="32"/>
    </w:rPr>
  </w:style>
  <w:style w:type="paragraph" w:customStyle="1" w:styleId="a6">
    <w:name w:val="текст сноски"/>
    <w:basedOn w:val="a"/>
    <w:uiPriority w:val="99"/>
    <w:rsid w:val="00E33FE8"/>
    <w:pPr>
      <w:widowControl w:val="0"/>
    </w:pPr>
    <w:rPr>
      <w:rFonts w:ascii="Gelvetsky 12pt" w:hAnsi="Gelvetsky 12pt" w:cs="Gelvetsky 12pt"/>
      <w:lang w:val="en-US"/>
    </w:rPr>
  </w:style>
  <w:style w:type="character" w:styleId="a7">
    <w:name w:val="page number"/>
    <w:uiPriority w:val="99"/>
    <w:rsid w:val="00E33FE8"/>
    <w:rPr>
      <w:rFonts w:ascii="Times New Roman" w:hAnsi="Times New Roman" w:cs="Times New Roman"/>
    </w:rPr>
  </w:style>
  <w:style w:type="paragraph" w:customStyle="1" w:styleId="36">
    <w:name w:val="З3"/>
    <w:basedOn w:val="3"/>
    <w:autoRedefine/>
    <w:uiPriority w:val="99"/>
    <w:rsid w:val="00E33FE8"/>
    <w:pPr>
      <w:keepLines w:val="0"/>
      <w:numPr>
        <w:ilvl w:val="2"/>
      </w:numPr>
      <w:spacing w:before="0"/>
      <w:jc w:val="center"/>
    </w:pPr>
    <w:rPr>
      <w:rFonts w:ascii="Times New Roman" w:hAnsi="Times New Roman"/>
      <w:b w:val="0"/>
      <w:bCs w:val="0"/>
      <w:i/>
      <w:iCs/>
      <w:color w:val="auto"/>
      <w:sz w:val="28"/>
      <w:szCs w:val="28"/>
    </w:rPr>
  </w:style>
  <w:style w:type="paragraph" w:styleId="HTML">
    <w:name w:val="HTML Preformatted"/>
    <w:basedOn w:val="a"/>
    <w:link w:val="HTML0"/>
    <w:uiPriority w:val="99"/>
    <w:rsid w:val="00E3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33FE8"/>
    <w:rPr>
      <w:rFonts w:ascii="Courier New" w:eastAsia="Times New Roman" w:hAnsi="Courier New" w:cs="Courier New"/>
      <w:sz w:val="20"/>
      <w:szCs w:val="20"/>
      <w:lang w:eastAsia="ru-RU"/>
    </w:rPr>
  </w:style>
  <w:style w:type="paragraph" w:customStyle="1" w:styleId="37">
    <w:name w:val="Стиль3 Знак Знак"/>
    <w:basedOn w:val="21"/>
    <w:uiPriority w:val="99"/>
    <w:rsid w:val="00E33FE8"/>
    <w:pPr>
      <w:widowControl w:val="0"/>
      <w:tabs>
        <w:tab w:val="num" w:pos="227"/>
      </w:tabs>
      <w:adjustRightInd w:val="0"/>
      <w:spacing w:after="0" w:line="240" w:lineRule="auto"/>
      <w:ind w:left="0"/>
      <w:jc w:val="both"/>
      <w:textAlignment w:val="baseline"/>
    </w:pPr>
    <w:rPr>
      <w:sz w:val="24"/>
      <w:szCs w:val="20"/>
    </w:rPr>
  </w:style>
  <w:style w:type="paragraph" w:customStyle="1" w:styleId="Default">
    <w:name w:val="Default"/>
    <w:uiPriority w:val="99"/>
    <w:rsid w:val="00E33F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uiPriority w:val="99"/>
    <w:rsid w:val="00E33FE8"/>
    <w:rPr>
      <w:rFonts w:cs="Times New Roman"/>
      <w:color w:val="0000FF"/>
      <w:u w:val="single"/>
    </w:rPr>
  </w:style>
  <w:style w:type="paragraph" w:styleId="a9">
    <w:name w:val="List Paragraph"/>
    <w:basedOn w:val="a"/>
    <w:link w:val="aa"/>
    <w:uiPriority w:val="34"/>
    <w:qFormat/>
    <w:rsid w:val="00E33FE8"/>
    <w:pPr>
      <w:ind w:left="720"/>
      <w:contextualSpacing/>
    </w:pPr>
    <w:rPr>
      <w:sz w:val="16"/>
      <w:szCs w:val="16"/>
    </w:rPr>
  </w:style>
  <w:style w:type="table" w:styleId="ab">
    <w:name w:val="Table Grid"/>
    <w:basedOn w:val="a1"/>
    <w:uiPriority w:val="59"/>
    <w:rsid w:val="00E33F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
    <w:uiPriority w:val="99"/>
    <w:rsid w:val="00E33FE8"/>
    <w:pPr>
      <w:widowControl w:val="0"/>
      <w:suppressLineNumbers/>
      <w:suppressAutoHyphens/>
    </w:pPr>
    <w:rPr>
      <w:rFonts w:cs="Tahoma"/>
      <w:color w:val="000000"/>
      <w:lang w:val="en-US" w:eastAsia="en-US"/>
    </w:rPr>
  </w:style>
  <w:style w:type="paragraph" w:styleId="ad">
    <w:name w:val="No Spacing"/>
    <w:link w:val="ae"/>
    <w:uiPriority w:val="1"/>
    <w:qFormat/>
    <w:rsid w:val="00E33FE8"/>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E33FE8"/>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E33FE8"/>
    <w:pPr>
      <w:spacing w:after="120"/>
      <w:ind w:left="283"/>
    </w:pPr>
  </w:style>
  <w:style w:type="character" w:customStyle="1" w:styleId="af0">
    <w:name w:val="Основной текст с отступом Знак"/>
    <w:basedOn w:val="a0"/>
    <w:link w:val="af"/>
    <w:uiPriority w:val="99"/>
    <w:rsid w:val="00E33FE8"/>
    <w:rPr>
      <w:rFonts w:ascii="Times New Roman" w:eastAsia="Times New Roman" w:hAnsi="Times New Roman" w:cs="Times New Roman"/>
      <w:sz w:val="24"/>
      <w:szCs w:val="24"/>
      <w:lang w:eastAsia="ru-RU"/>
    </w:rPr>
  </w:style>
  <w:style w:type="paragraph" w:styleId="af1">
    <w:name w:val="header"/>
    <w:basedOn w:val="a"/>
    <w:link w:val="af2"/>
    <w:uiPriority w:val="99"/>
    <w:rsid w:val="00E33FE8"/>
    <w:pPr>
      <w:tabs>
        <w:tab w:val="center" w:pos="4677"/>
        <w:tab w:val="right" w:pos="9355"/>
      </w:tabs>
    </w:pPr>
  </w:style>
  <w:style w:type="character" w:customStyle="1" w:styleId="af2">
    <w:name w:val="Верхний колонтитул Знак"/>
    <w:basedOn w:val="a0"/>
    <w:link w:val="af1"/>
    <w:uiPriority w:val="99"/>
    <w:rsid w:val="00E33FE8"/>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E33FE8"/>
    <w:rPr>
      <w:rFonts w:ascii="Tahoma" w:hAnsi="Tahoma" w:cs="Tahoma"/>
      <w:sz w:val="16"/>
      <w:szCs w:val="16"/>
    </w:rPr>
  </w:style>
  <w:style w:type="character" w:customStyle="1" w:styleId="af4">
    <w:name w:val="Текст выноски Знак"/>
    <w:basedOn w:val="a0"/>
    <w:link w:val="af3"/>
    <w:uiPriority w:val="99"/>
    <w:semiHidden/>
    <w:rsid w:val="00E33FE8"/>
    <w:rPr>
      <w:rFonts w:ascii="Tahoma" w:eastAsia="Times New Roman" w:hAnsi="Tahoma" w:cs="Tahoma"/>
      <w:sz w:val="16"/>
      <w:szCs w:val="16"/>
      <w:lang w:eastAsia="ru-RU"/>
    </w:rPr>
  </w:style>
  <w:style w:type="character" w:styleId="af5">
    <w:name w:val="Strong"/>
    <w:uiPriority w:val="99"/>
    <w:qFormat/>
    <w:rsid w:val="00E33FE8"/>
    <w:rPr>
      <w:b/>
      <w:bCs/>
    </w:rPr>
  </w:style>
  <w:style w:type="paragraph" w:customStyle="1" w:styleId="210">
    <w:name w:val="Основной текст с отступом 21"/>
    <w:basedOn w:val="a"/>
    <w:rsid w:val="00E33FE8"/>
    <w:pPr>
      <w:ind w:left="72"/>
    </w:pPr>
    <w:rPr>
      <w:rFonts w:ascii="Courier New" w:hAnsi="Courier New" w:cs="Courier New"/>
      <w:sz w:val="20"/>
      <w:lang w:eastAsia="ar-SA"/>
    </w:rPr>
  </w:style>
  <w:style w:type="paragraph" w:styleId="af6">
    <w:name w:val="footer"/>
    <w:basedOn w:val="a"/>
    <w:link w:val="af7"/>
    <w:uiPriority w:val="99"/>
    <w:unhideWhenUsed/>
    <w:rsid w:val="00E33FE8"/>
    <w:pPr>
      <w:tabs>
        <w:tab w:val="center" w:pos="4677"/>
        <w:tab w:val="right" w:pos="9355"/>
      </w:tabs>
    </w:pPr>
    <w:rPr>
      <w:sz w:val="16"/>
      <w:szCs w:val="16"/>
    </w:rPr>
  </w:style>
  <w:style w:type="character" w:customStyle="1" w:styleId="af7">
    <w:name w:val="Нижний колонтитул Знак"/>
    <w:basedOn w:val="a0"/>
    <w:link w:val="af6"/>
    <w:uiPriority w:val="99"/>
    <w:rsid w:val="00E33FE8"/>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33FE8"/>
  </w:style>
  <w:style w:type="paragraph" w:styleId="af8">
    <w:name w:val="footnote text"/>
    <w:basedOn w:val="a"/>
    <w:link w:val="af9"/>
    <w:semiHidden/>
    <w:rsid w:val="00E33FE8"/>
    <w:pPr>
      <w:tabs>
        <w:tab w:val="left" w:pos="284"/>
      </w:tabs>
      <w:ind w:left="284" w:hanging="284"/>
      <w:jc w:val="both"/>
    </w:pPr>
    <w:rPr>
      <w:sz w:val="20"/>
      <w:szCs w:val="20"/>
      <w:lang w:val="en-US"/>
    </w:rPr>
  </w:style>
  <w:style w:type="character" w:customStyle="1" w:styleId="af9">
    <w:name w:val="Текст сноски Знак"/>
    <w:basedOn w:val="a0"/>
    <w:link w:val="af8"/>
    <w:semiHidden/>
    <w:rsid w:val="00E33FE8"/>
    <w:rPr>
      <w:rFonts w:ascii="Times New Roman" w:eastAsia="Times New Roman" w:hAnsi="Times New Roman" w:cs="Times New Roman"/>
      <w:sz w:val="20"/>
      <w:szCs w:val="20"/>
      <w:lang w:val="en-US" w:eastAsia="ru-RU"/>
    </w:rPr>
  </w:style>
  <w:style w:type="character" w:customStyle="1" w:styleId="apple-style-span">
    <w:name w:val="apple-style-span"/>
    <w:basedOn w:val="a0"/>
    <w:rsid w:val="00E33FE8"/>
  </w:style>
  <w:style w:type="numbering" w:customStyle="1" w:styleId="12">
    <w:name w:val="Нет списка1"/>
    <w:next w:val="a2"/>
    <w:uiPriority w:val="99"/>
    <w:semiHidden/>
    <w:unhideWhenUsed/>
    <w:rsid w:val="00E33FE8"/>
  </w:style>
  <w:style w:type="table" w:customStyle="1" w:styleId="13">
    <w:name w:val="Сетка таблицы1"/>
    <w:basedOn w:val="a1"/>
    <w:next w:val="ab"/>
    <w:uiPriority w:val="59"/>
    <w:rsid w:val="00E3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b"/>
    <w:uiPriority w:val="59"/>
    <w:rsid w:val="00E3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E3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uiPriority w:val="34"/>
    <w:locked/>
    <w:rsid w:val="00E33FE8"/>
    <w:rPr>
      <w:rFonts w:ascii="Times New Roman" w:eastAsia="Times New Roman" w:hAnsi="Times New Roman" w:cs="Times New Roman"/>
      <w:sz w:val="16"/>
      <w:szCs w:val="16"/>
      <w:lang w:eastAsia="ru-RU"/>
    </w:rPr>
  </w:style>
  <w:style w:type="paragraph" w:customStyle="1" w:styleId="afa">
    <w:name w:val="САГ_Сноска"/>
    <w:basedOn w:val="a"/>
    <w:qFormat/>
    <w:rsid w:val="00E0028A"/>
    <w:pPr>
      <w:jc w:val="both"/>
    </w:pPr>
    <w:rPr>
      <w:color w:val="000000"/>
      <w:sz w:val="20"/>
      <w:szCs w:val="20"/>
    </w:rPr>
  </w:style>
  <w:style w:type="character" w:customStyle="1" w:styleId="UnresolvedMention">
    <w:name w:val="Unresolved Mention"/>
    <w:basedOn w:val="a0"/>
    <w:uiPriority w:val="99"/>
    <w:semiHidden/>
    <w:unhideWhenUsed/>
    <w:rsid w:val="00131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ts-tender.ru" TargetMode="External"/><Relationship Id="rId18" Type="http://schemas.openxmlformats.org/officeDocument/2006/relationships/hyperlink" Target="mailto:yxk200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region.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region.ru" TargetMode="External"/><Relationship Id="rId10" Type="http://schemas.openxmlformats.org/officeDocument/2006/relationships/hyperlink" Target="http://etp-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55A5-1075-4A9E-8986-F1C76F95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13772</Words>
  <Characters>78503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Туйара Гаврильевна Матвеева</dc:creator>
  <cp:keywords/>
  <dc:description/>
  <cp:lastModifiedBy>Туйара Гаврильевна Матвеева</cp:lastModifiedBy>
  <cp:revision>5</cp:revision>
  <cp:lastPrinted>2020-10-05T05:10:00Z</cp:lastPrinted>
  <dcterms:created xsi:type="dcterms:W3CDTF">2022-06-28T04:51:00Z</dcterms:created>
  <dcterms:modified xsi:type="dcterms:W3CDTF">2022-07-01T05:19:00Z</dcterms:modified>
</cp:coreProperties>
</file>