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EC" w:rsidRPr="00002050" w:rsidRDefault="00E335A6" w:rsidP="00AA19EC">
      <w:pPr>
        <w:pStyle w:val="5"/>
        <w:tabs>
          <w:tab w:val="left" w:pos="1327"/>
          <w:tab w:val="center" w:pos="4961"/>
        </w:tabs>
        <w:spacing w:before="0" w:after="0"/>
        <w:ind w:right="-2"/>
        <w:jc w:val="center"/>
        <w:rPr>
          <w:rFonts w:ascii="Times New Roman" w:hAnsi="Times New Roman"/>
          <w:i w:val="0"/>
          <w:sz w:val="24"/>
          <w:szCs w:val="24"/>
        </w:rPr>
      </w:pPr>
      <w:r>
        <w:rPr>
          <w:rFonts w:ascii="Times New Roman" w:hAnsi="Times New Roman"/>
          <w:i w:val="0"/>
          <w:sz w:val="24"/>
          <w:szCs w:val="24"/>
        </w:rPr>
        <w:t xml:space="preserve">ПРОЕКТ </w:t>
      </w:r>
      <w:r w:rsidR="00AA19EC">
        <w:rPr>
          <w:rFonts w:ascii="Times New Roman" w:hAnsi="Times New Roman"/>
          <w:i w:val="0"/>
          <w:sz w:val="24"/>
          <w:szCs w:val="24"/>
        </w:rPr>
        <w:t>ДОГОВОР</w:t>
      </w:r>
      <w:r>
        <w:rPr>
          <w:rFonts w:ascii="Times New Roman" w:hAnsi="Times New Roman"/>
          <w:i w:val="0"/>
          <w:sz w:val="24"/>
          <w:szCs w:val="24"/>
        </w:rPr>
        <w:t>А</w:t>
      </w:r>
      <w:r w:rsidR="00AA19EC" w:rsidRPr="00002050">
        <w:rPr>
          <w:rFonts w:ascii="Times New Roman" w:hAnsi="Times New Roman"/>
          <w:i w:val="0"/>
          <w:sz w:val="24"/>
          <w:szCs w:val="24"/>
        </w:rPr>
        <w:t xml:space="preserve"> № ________</w:t>
      </w:r>
    </w:p>
    <w:p w:rsidR="00AA19EC" w:rsidRPr="00002050" w:rsidRDefault="00AA19EC" w:rsidP="00AA19EC">
      <w:pPr>
        <w:tabs>
          <w:tab w:val="left" w:pos="0"/>
        </w:tabs>
        <w:jc w:val="center"/>
        <w:rPr>
          <w:b/>
        </w:rPr>
      </w:pPr>
    </w:p>
    <w:p w:rsidR="00AA19EC" w:rsidRPr="00002050" w:rsidRDefault="00AA19EC" w:rsidP="00AA19EC">
      <w:pPr>
        <w:ind w:right="-2"/>
        <w:jc w:val="center"/>
        <w:rPr>
          <w:b/>
        </w:rPr>
      </w:pPr>
      <w:r w:rsidRPr="00002050">
        <w:rPr>
          <w:b/>
          <w:bCs/>
        </w:rPr>
        <w:t xml:space="preserve">     “</w:t>
      </w:r>
      <w:r w:rsidR="00E335A6">
        <w:rPr>
          <w:b/>
          <w:bCs/>
        </w:rPr>
        <w:t>____</w:t>
      </w:r>
      <w:r w:rsidR="00836CD2">
        <w:rPr>
          <w:b/>
          <w:bCs/>
        </w:rPr>
        <w:t xml:space="preserve">” </w:t>
      </w:r>
      <w:r w:rsidR="00E335A6">
        <w:rPr>
          <w:b/>
          <w:bCs/>
        </w:rPr>
        <w:t>_________</w:t>
      </w:r>
      <w:r w:rsidRPr="00002050">
        <w:rPr>
          <w:b/>
          <w:bCs/>
        </w:rPr>
        <w:t xml:space="preserve"> </w:t>
      </w:r>
      <w:proofErr w:type="gramStart"/>
      <w:r w:rsidRPr="00002050">
        <w:rPr>
          <w:b/>
          <w:bCs/>
        </w:rPr>
        <w:t>202</w:t>
      </w:r>
      <w:r w:rsidR="00AD3FE9">
        <w:rPr>
          <w:b/>
          <w:bCs/>
        </w:rPr>
        <w:t>2</w:t>
      </w:r>
      <w:bookmarkStart w:id="0" w:name="_GoBack"/>
      <w:bookmarkEnd w:id="0"/>
      <w:r w:rsidRPr="00002050">
        <w:rPr>
          <w:b/>
          <w:bCs/>
        </w:rPr>
        <w:t xml:space="preserve">  г.</w:t>
      </w:r>
      <w:proofErr w:type="gramEnd"/>
      <w:r w:rsidRPr="00002050">
        <w:rPr>
          <w:b/>
          <w:bCs/>
        </w:rPr>
        <w:tab/>
      </w:r>
      <w:r w:rsidR="00836CD2">
        <w:rPr>
          <w:b/>
          <w:bCs/>
        </w:rPr>
        <w:t xml:space="preserve">                   </w:t>
      </w:r>
      <w:r w:rsidRPr="00002050">
        <w:rPr>
          <w:b/>
          <w:bCs/>
        </w:rPr>
        <w:tab/>
      </w:r>
      <w:r w:rsidRPr="00002050">
        <w:rPr>
          <w:b/>
          <w:bCs/>
        </w:rPr>
        <w:tab/>
        <w:t xml:space="preserve">                                     г. Махачкала</w:t>
      </w:r>
    </w:p>
    <w:p w:rsidR="00AA19EC" w:rsidRPr="009E5151" w:rsidRDefault="00AA19EC" w:rsidP="009E5151">
      <w:pPr>
        <w:widowControl/>
        <w:shd w:val="clear" w:color="auto" w:fill="FFFFFF"/>
        <w:tabs>
          <w:tab w:val="left" w:leader="underscore" w:pos="0"/>
        </w:tabs>
        <w:spacing w:line="276" w:lineRule="auto"/>
        <w:ind w:firstLine="808"/>
        <w:jc w:val="both"/>
        <w:rPr>
          <w:rFonts w:eastAsia="Times New Roman"/>
          <w:color w:val="000000"/>
          <w:spacing w:val="-3"/>
          <w:szCs w:val="24"/>
        </w:rPr>
      </w:pPr>
      <w:r w:rsidRPr="00AA19EC">
        <w:rPr>
          <w:rFonts w:eastAsia="Times New Roman"/>
          <w:b/>
          <w:szCs w:val="24"/>
        </w:rPr>
        <w:t>Государственное автономное учреждение «Дагестанский лесопожарный центр»</w:t>
      </w:r>
      <w:r w:rsidRPr="00AA19EC">
        <w:rPr>
          <w:rFonts w:eastAsia="Times New Roman"/>
          <w:color w:val="000000"/>
          <w:szCs w:val="24"/>
        </w:rPr>
        <w:t xml:space="preserve">, </w:t>
      </w:r>
      <w:r w:rsidRPr="00AA19EC">
        <w:rPr>
          <w:rFonts w:eastAsia="Times New Roman"/>
          <w:color w:val="000000"/>
          <w:spacing w:val="-2"/>
          <w:szCs w:val="24"/>
        </w:rPr>
        <w:t>именуемое в дальнейшем</w:t>
      </w:r>
      <w:r w:rsidRPr="00AA19EC">
        <w:rPr>
          <w:rFonts w:eastAsia="Times New Roman"/>
          <w:b/>
          <w:szCs w:val="24"/>
        </w:rPr>
        <w:t>«</w:t>
      </w:r>
      <w:r w:rsidRPr="00AA19EC">
        <w:rPr>
          <w:rFonts w:eastAsia="Times New Roman"/>
          <w:b/>
          <w:color w:val="000000"/>
          <w:spacing w:val="-3"/>
          <w:szCs w:val="24"/>
        </w:rPr>
        <w:t>Заказчик»</w:t>
      </w:r>
      <w:r w:rsidRPr="00AA19EC">
        <w:rPr>
          <w:rFonts w:eastAsia="Times New Roman"/>
          <w:color w:val="000000"/>
          <w:spacing w:val="-3"/>
          <w:szCs w:val="24"/>
        </w:rPr>
        <w:t xml:space="preserve">, </w:t>
      </w:r>
      <w:r w:rsidRPr="00AA19EC">
        <w:rPr>
          <w:rFonts w:eastAsia="Times New Roman"/>
          <w:color w:val="000000"/>
          <w:szCs w:val="24"/>
        </w:rPr>
        <w:t>в лице</w:t>
      </w:r>
      <w:r w:rsidRPr="00AA19EC">
        <w:rPr>
          <w:rFonts w:eastAsia="Times New Roman"/>
          <w:b/>
          <w:szCs w:val="24"/>
        </w:rPr>
        <w:t>начальника Ширяева Мукаила Магомедалиевича</w:t>
      </w:r>
      <w:r w:rsidRPr="00AA19EC">
        <w:rPr>
          <w:rFonts w:eastAsia="Times New Roman"/>
          <w:color w:val="000000"/>
          <w:spacing w:val="-3"/>
          <w:szCs w:val="24"/>
        </w:rPr>
        <w:t xml:space="preserve">, действующего на основании Устава, с одной </w:t>
      </w:r>
      <w:proofErr w:type="spellStart"/>
      <w:r w:rsidRPr="00AA19EC">
        <w:rPr>
          <w:rFonts w:eastAsia="Times New Roman"/>
          <w:color w:val="000000"/>
          <w:spacing w:val="-3"/>
          <w:szCs w:val="24"/>
        </w:rPr>
        <w:t>стороны,и</w:t>
      </w:r>
      <w:proofErr w:type="spellEnd"/>
      <w:r w:rsidRPr="00AA19EC">
        <w:rPr>
          <w:rFonts w:eastAsia="Times New Roman"/>
          <w:color w:val="000000"/>
          <w:spacing w:val="-3"/>
          <w:szCs w:val="24"/>
        </w:rPr>
        <w:t xml:space="preserve"> </w:t>
      </w:r>
      <w:r w:rsidR="00E335A6">
        <w:rPr>
          <w:rFonts w:eastAsia="Times New Roman"/>
          <w:b/>
          <w:color w:val="000000"/>
          <w:spacing w:val="-3"/>
          <w:szCs w:val="24"/>
        </w:rPr>
        <w:t>__________________________</w:t>
      </w:r>
      <w:r w:rsidR="00836CD2">
        <w:rPr>
          <w:rFonts w:eastAsia="Times New Roman"/>
          <w:b/>
          <w:color w:val="000000"/>
          <w:spacing w:val="-3"/>
          <w:szCs w:val="24"/>
        </w:rPr>
        <w:t xml:space="preserve">, </w:t>
      </w:r>
      <w:r w:rsidRPr="00AA19EC">
        <w:rPr>
          <w:rFonts w:eastAsia="Times New Roman"/>
          <w:color w:val="000000"/>
          <w:spacing w:val="-3"/>
          <w:szCs w:val="24"/>
        </w:rPr>
        <w:t xml:space="preserve">именуемое в дальнейшем </w:t>
      </w:r>
      <w:r w:rsidRPr="00AA19EC">
        <w:rPr>
          <w:rFonts w:eastAsia="Times New Roman"/>
          <w:b/>
          <w:color w:val="000000"/>
          <w:spacing w:val="-3"/>
          <w:szCs w:val="24"/>
        </w:rPr>
        <w:t>«Поставщик»</w:t>
      </w:r>
      <w:r w:rsidRPr="00AA19EC">
        <w:rPr>
          <w:rFonts w:eastAsia="Times New Roman"/>
          <w:color w:val="000000"/>
          <w:spacing w:val="-2"/>
          <w:szCs w:val="24"/>
        </w:rPr>
        <w:t xml:space="preserve">, в лице </w:t>
      </w:r>
      <w:r w:rsidR="00E335A6">
        <w:rPr>
          <w:rFonts w:eastAsia="Times New Roman"/>
          <w:b/>
          <w:color w:val="000000"/>
          <w:spacing w:val="-2"/>
          <w:szCs w:val="24"/>
        </w:rPr>
        <w:t>_______________________________</w:t>
      </w:r>
      <w:r w:rsidRPr="00AA19EC">
        <w:rPr>
          <w:rFonts w:eastAsia="Times New Roman"/>
          <w:color w:val="000000"/>
          <w:spacing w:val="-2"/>
          <w:szCs w:val="24"/>
        </w:rPr>
        <w:t xml:space="preserve">, действующего </w:t>
      </w:r>
      <w:r w:rsidRPr="00AA19EC">
        <w:rPr>
          <w:rFonts w:eastAsia="Times New Roman"/>
          <w:szCs w:val="24"/>
        </w:rPr>
        <w:t xml:space="preserve">на основании </w:t>
      </w:r>
      <w:r w:rsidR="00836CD2">
        <w:rPr>
          <w:rFonts w:eastAsia="Times New Roman"/>
          <w:szCs w:val="24"/>
        </w:rPr>
        <w:t>Устава</w:t>
      </w:r>
      <w:r w:rsidRPr="00AA19EC">
        <w:rPr>
          <w:rFonts w:eastAsia="Times New Roman"/>
          <w:szCs w:val="24"/>
        </w:rPr>
        <w:t xml:space="preserve">, с другой стороны, в соответствии с </w:t>
      </w:r>
      <w:r w:rsidRPr="00AA19EC">
        <w:rPr>
          <w:szCs w:val="24"/>
          <w:lang w:eastAsia="en-US"/>
        </w:rPr>
        <w:t>Федеральным законом от 18.07.2011 г. № 223-ФЗ «О закупках товаров, работ, услуг отдельными видами юридических лиц», по результатам проведения открытого аукциона в электронной форме (протокол от «</w:t>
      </w:r>
      <w:r w:rsidR="00E335A6">
        <w:rPr>
          <w:szCs w:val="24"/>
          <w:lang w:eastAsia="en-US"/>
        </w:rPr>
        <w:t>____</w:t>
      </w:r>
      <w:r w:rsidRPr="00AA19EC">
        <w:rPr>
          <w:szCs w:val="24"/>
          <w:lang w:eastAsia="en-US"/>
        </w:rPr>
        <w:t xml:space="preserve">» </w:t>
      </w:r>
      <w:r w:rsidR="00E335A6">
        <w:rPr>
          <w:szCs w:val="24"/>
          <w:lang w:eastAsia="en-US"/>
        </w:rPr>
        <w:t>__________</w:t>
      </w:r>
      <w:r w:rsidRPr="00AA19EC">
        <w:rPr>
          <w:szCs w:val="24"/>
          <w:lang w:eastAsia="en-US"/>
        </w:rPr>
        <w:t xml:space="preserve"> 20</w:t>
      </w:r>
      <w:r w:rsidR="00E335A6">
        <w:rPr>
          <w:szCs w:val="24"/>
          <w:lang w:eastAsia="en-US"/>
        </w:rPr>
        <w:t>___</w:t>
      </w:r>
      <w:r w:rsidRPr="00AA19EC">
        <w:rPr>
          <w:szCs w:val="24"/>
          <w:lang w:eastAsia="en-US"/>
        </w:rPr>
        <w:t xml:space="preserve"> г. № </w:t>
      </w:r>
      <w:r w:rsidR="00E335A6">
        <w:rPr>
          <w:szCs w:val="24"/>
          <w:lang w:eastAsia="en-US"/>
        </w:rPr>
        <w:t>__________________</w:t>
      </w:r>
      <w:r w:rsidRPr="00AA19EC">
        <w:rPr>
          <w:szCs w:val="24"/>
          <w:lang w:eastAsia="en-US"/>
        </w:rPr>
        <w:t>) заключили настоящий Договор (именуемый далее – «Договор») о нижеследующем</w:t>
      </w:r>
    </w:p>
    <w:p w:rsidR="00AA19EC" w:rsidRPr="00002050" w:rsidRDefault="00AA19EC" w:rsidP="00AA19EC">
      <w:pPr>
        <w:jc w:val="center"/>
        <w:rPr>
          <w:b/>
          <w:bCs/>
        </w:rPr>
      </w:pPr>
      <w:r w:rsidRPr="00002050">
        <w:rPr>
          <w:b/>
          <w:bCs/>
        </w:rPr>
        <w:t xml:space="preserve">1. Предмет </w:t>
      </w:r>
      <w:r>
        <w:rPr>
          <w:b/>
          <w:bCs/>
        </w:rPr>
        <w:t>договора</w:t>
      </w:r>
    </w:p>
    <w:p w:rsidR="004F4C2A" w:rsidRPr="00B764F3" w:rsidRDefault="00AA19EC" w:rsidP="004F4C2A">
      <w:pPr>
        <w:tabs>
          <w:tab w:val="center" w:leader="dot" w:pos="9072"/>
          <w:tab w:val="left" w:pos="10440"/>
        </w:tabs>
        <w:spacing w:before="60"/>
        <w:jc w:val="both"/>
        <w:rPr>
          <w:rFonts w:eastAsia="Times New Roman"/>
          <w:iCs/>
          <w:noProof/>
        </w:rPr>
      </w:pPr>
      <w:r w:rsidRPr="00002050">
        <w:rPr>
          <w:bCs/>
        </w:rPr>
        <w:t xml:space="preserve">1.1. </w:t>
      </w:r>
      <w:r w:rsidR="004F4C2A" w:rsidRPr="00B764F3">
        <w:rPr>
          <w:rFonts w:eastAsia="Times New Roman"/>
          <w:iCs/>
          <w:noProof/>
        </w:rPr>
        <w:t>ЗАКАЗЧИК поручает и обязуется оплатить, а ПОСТАВЩИК обязуется осуществить поставку бензина АИ-9</w:t>
      </w:r>
      <w:r w:rsidR="004F4C2A">
        <w:rPr>
          <w:rFonts w:eastAsia="Times New Roman"/>
          <w:iCs/>
          <w:noProof/>
        </w:rPr>
        <w:t>2</w:t>
      </w:r>
      <w:r w:rsidR="004F4C2A" w:rsidRPr="00B764F3">
        <w:rPr>
          <w:rFonts w:eastAsia="Times New Roman"/>
          <w:iCs/>
          <w:noProof/>
        </w:rPr>
        <w:t xml:space="preserve">, (далее также Товар). По настоящему </w:t>
      </w:r>
      <w:r w:rsidR="004F4C2A">
        <w:rPr>
          <w:rFonts w:eastAsia="Times New Roman"/>
          <w:iCs/>
          <w:noProof/>
        </w:rPr>
        <w:t>Договору</w:t>
      </w:r>
      <w:r w:rsidR="004F4C2A" w:rsidRPr="00B764F3">
        <w:rPr>
          <w:rFonts w:eastAsia="Times New Roman"/>
          <w:iCs/>
          <w:noProof/>
        </w:rPr>
        <w:t xml:space="preserve"> ПОСТАВЩИК обязуется передать ЗАКАЗЧИКУ Топливные карты</w:t>
      </w:r>
      <w:r w:rsidR="004F4C2A">
        <w:rPr>
          <w:rFonts w:eastAsia="Times New Roman"/>
          <w:iCs/>
          <w:noProof/>
        </w:rPr>
        <w:t xml:space="preserve"> (талоны)</w:t>
      </w:r>
      <w:r w:rsidR="004F4C2A" w:rsidRPr="00B764F3">
        <w:rPr>
          <w:rFonts w:eastAsia="Times New Roman"/>
          <w:iCs/>
          <w:noProof/>
        </w:rPr>
        <w:t xml:space="preserve"> и обеспечивать отпуск топлива для автотранспортных средств ЗАКАЗЧИКА по Топливным картам</w:t>
      </w:r>
      <w:r w:rsidR="004F4C2A">
        <w:rPr>
          <w:rFonts w:eastAsia="Times New Roman"/>
          <w:iCs/>
          <w:noProof/>
        </w:rPr>
        <w:t xml:space="preserve"> (талонам)</w:t>
      </w:r>
      <w:r w:rsidR="004F4C2A" w:rsidRPr="00B764F3">
        <w:rPr>
          <w:rFonts w:eastAsia="Times New Roman"/>
          <w:iCs/>
          <w:noProof/>
        </w:rPr>
        <w:t xml:space="preserve"> на автозаправочных станциях ПОСТАВЩИКА (далее также «АЗС»), указанных в Приложении № 1 к настоящему </w:t>
      </w:r>
      <w:r w:rsidR="004F4C2A">
        <w:rPr>
          <w:rFonts w:eastAsia="Times New Roman"/>
          <w:iCs/>
          <w:noProof/>
        </w:rPr>
        <w:t>Договору</w:t>
      </w:r>
      <w:r w:rsidR="004F4C2A" w:rsidRPr="00B764F3">
        <w:rPr>
          <w:rFonts w:eastAsia="Times New Roman"/>
          <w:iCs/>
          <w:noProof/>
        </w:rPr>
        <w:t>.</w:t>
      </w:r>
    </w:p>
    <w:p w:rsidR="004F4C2A" w:rsidRPr="00B764F3" w:rsidRDefault="004F4C2A" w:rsidP="004F4C2A">
      <w:pPr>
        <w:tabs>
          <w:tab w:val="center" w:leader="dot" w:pos="9072"/>
          <w:tab w:val="left" w:pos="10440"/>
        </w:tabs>
        <w:spacing w:before="60"/>
        <w:jc w:val="both"/>
        <w:rPr>
          <w:rFonts w:eastAsia="Times New Roman"/>
          <w:iCs/>
          <w:noProof/>
        </w:rPr>
      </w:pPr>
      <w:r w:rsidRPr="00B764F3">
        <w:rPr>
          <w:rFonts w:eastAsia="Times New Roman"/>
          <w:iCs/>
          <w:noProof/>
        </w:rPr>
        <w:t xml:space="preserve">          1.2. Предметом </w:t>
      </w:r>
      <w:r>
        <w:rPr>
          <w:rFonts w:eastAsia="Times New Roman"/>
          <w:iCs/>
          <w:noProof/>
        </w:rPr>
        <w:t>Договора</w:t>
      </w:r>
      <w:r w:rsidRPr="00B764F3">
        <w:rPr>
          <w:rFonts w:eastAsia="Times New Roman"/>
          <w:iCs/>
          <w:noProof/>
        </w:rPr>
        <w:t xml:space="preserve"> является закупка </w:t>
      </w:r>
      <w:r>
        <w:rPr>
          <w:rFonts w:eastAsia="Times New Roman"/>
          <w:iCs/>
          <w:noProof/>
        </w:rPr>
        <w:t xml:space="preserve">бензина АИ-92 </w:t>
      </w:r>
      <w:r w:rsidRPr="00B764F3">
        <w:rPr>
          <w:rFonts w:eastAsia="Times New Roman"/>
          <w:iCs/>
          <w:noProof/>
        </w:rPr>
        <w:t>(далее – Товар).</w:t>
      </w:r>
    </w:p>
    <w:p w:rsidR="004F4C2A" w:rsidRPr="00B764F3" w:rsidRDefault="004F4C2A" w:rsidP="004F4C2A">
      <w:pPr>
        <w:tabs>
          <w:tab w:val="center" w:leader="dot" w:pos="9072"/>
          <w:tab w:val="left" w:pos="10440"/>
        </w:tabs>
        <w:spacing w:before="60"/>
        <w:jc w:val="both"/>
        <w:rPr>
          <w:rFonts w:eastAsia="Times New Roman"/>
          <w:iCs/>
          <w:noProof/>
        </w:rPr>
      </w:pPr>
      <w:r w:rsidRPr="00B764F3">
        <w:rPr>
          <w:rFonts w:eastAsia="Times New Roman"/>
          <w:iCs/>
          <w:noProof/>
        </w:rPr>
        <w:t xml:space="preserve">          1.3. Номенклатура, количество, описание и стоимость Товара приведены в Спецификации (Приложение </w:t>
      </w:r>
      <w:r>
        <w:rPr>
          <w:rFonts w:eastAsia="Times New Roman"/>
          <w:iCs/>
          <w:noProof/>
        </w:rPr>
        <w:t>2</w:t>
      </w:r>
      <w:r w:rsidRPr="00B764F3">
        <w:rPr>
          <w:rFonts w:eastAsia="Times New Roman"/>
          <w:iCs/>
          <w:noProof/>
        </w:rPr>
        <w:t xml:space="preserve"> к настоящему </w:t>
      </w:r>
      <w:r>
        <w:rPr>
          <w:rFonts w:eastAsia="Times New Roman"/>
          <w:iCs/>
          <w:noProof/>
        </w:rPr>
        <w:t>Договору</w:t>
      </w:r>
      <w:r w:rsidRPr="00B764F3">
        <w:rPr>
          <w:rFonts w:eastAsia="Times New Roman"/>
          <w:iCs/>
          <w:noProof/>
        </w:rPr>
        <w:t>).</w:t>
      </w:r>
    </w:p>
    <w:p w:rsidR="00AA19EC" w:rsidRPr="00002050" w:rsidRDefault="00AA19EC" w:rsidP="004F4C2A">
      <w:pPr>
        <w:ind w:firstLine="567"/>
        <w:jc w:val="both"/>
      </w:pPr>
    </w:p>
    <w:p w:rsidR="00AA19EC" w:rsidRPr="00002050" w:rsidRDefault="00AA19EC" w:rsidP="00AA19EC">
      <w:pPr>
        <w:jc w:val="center"/>
        <w:rPr>
          <w:b/>
          <w:bCs/>
        </w:rPr>
      </w:pPr>
      <w:r w:rsidRPr="00002050">
        <w:rPr>
          <w:b/>
          <w:bCs/>
        </w:rPr>
        <w:t>2. Сроки и порядок поставки и приемки товара</w:t>
      </w:r>
    </w:p>
    <w:p w:rsidR="00AA19EC" w:rsidRPr="00002050" w:rsidRDefault="00AA19EC" w:rsidP="00016584">
      <w:pPr>
        <w:keepNext/>
        <w:keepLines/>
        <w:suppressLineNumbers/>
        <w:suppressAutoHyphens/>
        <w:ind w:firstLine="567"/>
        <w:jc w:val="both"/>
        <w:rPr>
          <w:szCs w:val="24"/>
        </w:rPr>
      </w:pPr>
      <w:r w:rsidRPr="00002050">
        <w:rPr>
          <w:szCs w:val="24"/>
        </w:rPr>
        <w:t xml:space="preserve">2.1. </w:t>
      </w:r>
      <w:proofErr w:type="gramStart"/>
      <w:r w:rsidR="00F807A9">
        <w:rPr>
          <w:iCs/>
          <w:szCs w:val="24"/>
        </w:rPr>
        <w:t>П</w:t>
      </w:r>
      <w:r w:rsidR="00F807A9" w:rsidRPr="00F807A9">
        <w:rPr>
          <w:iCs/>
          <w:szCs w:val="24"/>
        </w:rPr>
        <w:t>оставка</w:t>
      </w:r>
      <w:r w:rsidR="00F807A9">
        <w:rPr>
          <w:iCs/>
          <w:szCs w:val="24"/>
        </w:rPr>
        <w:t xml:space="preserve">товара </w:t>
      </w:r>
      <w:r w:rsidR="00F807A9" w:rsidRPr="00F807A9">
        <w:rPr>
          <w:iCs/>
          <w:szCs w:val="24"/>
        </w:rPr>
        <w:t xml:space="preserve"> осуществляется</w:t>
      </w:r>
      <w:proofErr w:type="gramEnd"/>
      <w:r w:rsidR="00F807A9" w:rsidRPr="00F807A9">
        <w:rPr>
          <w:iCs/>
          <w:szCs w:val="24"/>
        </w:rPr>
        <w:t xml:space="preserve"> с момента заключения </w:t>
      </w:r>
      <w:r w:rsidR="00F807A9">
        <w:rPr>
          <w:iCs/>
          <w:szCs w:val="24"/>
        </w:rPr>
        <w:t>договора</w:t>
      </w:r>
      <w:r w:rsidR="00F807A9" w:rsidRPr="00F807A9">
        <w:rPr>
          <w:iCs/>
          <w:szCs w:val="24"/>
        </w:rPr>
        <w:t xml:space="preserve"> по 31 декабря 202</w:t>
      </w:r>
      <w:r w:rsidR="00E335A6">
        <w:rPr>
          <w:iCs/>
          <w:szCs w:val="24"/>
        </w:rPr>
        <w:t>2</w:t>
      </w:r>
      <w:r w:rsidR="00F807A9" w:rsidRPr="00F807A9">
        <w:rPr>
          <w:iCs/>
          <w:szCs w:val="24"/>
        </w:rPr>
        <w:t xml:space="preserve"> года по Топливным картам</w:t>
      </w:r>
      <w:r w:rsidR="00F807A9">
        <w:rPr>
          <w:iCs/>
          <w:szCs w:val="24"/>
        </w:rPr>
        <w:t xml:space="preserve"> (талонам)</w:t>
      </w:r>
      <w:r w:rsidR="00F807A9" w:rsidRPr="00F807A9">
        <w:rPr>
          <w:iCs/>
          <w:szCs w:val="24"/>
        </w:rPr>
        <w:t xml:space="preserve"> на «АЗС»  ПОСТАВЩИКА, указанных в Приложении №1  к настоящему </w:t>
      </w:r>
      <w:r w:rsidR="00F807A9">
        <w:rPr>
          <w:iCs/>
          <w:szCs w:val="24"/>
        </w:rPr>
        <w:t>Договору</w:t>
      </w:r>
      <w:r w:rsidR="00F807A9" w:rsidRPr="00F807A9">
        <w:rPr>
          <w:iCs/>
          <w:szCs w:val="24"/>
        </w:rPr>
        <w:t>.</w:t>
      </w:r>
    </w:p>
    <w:p w:rsidR="00AA19EC" w:rsidRPr="00002050" w:rsidRDefault="00AA19EC" w:rsidP="00016584">
      <w:pPr>
        <w:ind w:right="-24" w:firstLine="567"/>
        <w:jc w:val="both"/>
        <w:rPr>
          <w:szCs w:val="24"/>
        </w:rPr>
      </w:pPr>
      <w:r w:rsidRPr="00002050">
        <w:rPr>
          <w:szCs w:val="24"/>
        </w:rPr>
        <w:t xml:space="preserve">Отгрузка товара может осуществляться Поставщиком только после получения от Заказчика заявки количества товара. </w:t>
      </w:r>
    </w:p>
    <w:p w:rsidR="00AA19EC" w:rsidRPr="00002050" w:rsidRDefault="00AA19EC" w:rsidP="00016584">
      <w:pPr>
        <w:ind w:firstLine="567"/>
        <w:jc w:val="both"/>
        <w:rPr>
          <w:szCs w:val="24"/>
        </w:rPr>
      </w:pPr>
      <w:r w:rsidRPr="00002050">
        <w:rPr>
          <w:szCs w:val="24"/>
        </w:rPr>
        <w:t xml:space="preserve">2.2. Доставка товара осуществляется Поставщиком, погрузочные, транспортные и иные расходы по доставке товара несет Поставщик, конкретная дата и время доставки товара, в пределах установленного в п. 2.1. настоящего </w:t>
      </w:r>
      <w:r w:rsidR="00250356">
        <w:rPr>
          <w:szCs w:val="24"/>
        </w:rPr>
        <w:t>договора</w:t>
      </w:r>
      <w:r w:rsidRPr="00002050">
        <w:rPr>
          <w:szCs w:val="24"/>
        </w:rPr>
        <w:t xml:space="preserve"> срока, уточняется Поставщиком, телефонограммой либо по факсимильной связи, не менее чем за один рабочий день до планируемой даты поставки товара. Приемка товара осуществляется заказчиком путем подписания акта приема-передачи товара и товарной накладной по результатам приведенной экспертизы товара. </w:t>
      </w:r>
    </w:p>
    <w:p w:rsidR="00AA19EC" w:rsidRPr="00002050" w:rsidRDefault="00AA19EC" w:rsidP="00016584">
      <w:pPr>
        <w:ind w:right="-2" w:firstLine="567"/>
        <w:jc w:val="both"/>
        <w:rPr>
          <w:szCs w:val="24"/>
        </w:rPr>
      </w:pPr>
      <w:r w:rsidRPr="00002050">
        <w:rPr>
          <w:szCs w:val="24"/>
        </w:rPr>
        <w:t xml:space="preserve">2.3. Приемка товара осуществляется в ходе передачи товара в месте доставки товара указанном в п. 2.1. настоящего </w:t>
      </w:r>
      <w:r w:rsidR="00250356">
        <w:rPr>
          <w:szCs w:val="24"/>
        </w:rPr>
        <w:t>договора</w:t>
      </w:r>
      <w:r w:rsidRPr="00002050">
        <w:rPr>
          <w:szCs w:val="24"/>
        </w:rPr>
        <w:t>. При приемке товара Заказчик проверяет количество, ассортимент и качественные характеристики (потребительские свойства) товара. При передаче товара Поставщик должен представить Заказчику следующие документы:</w:t>
      </w:r>
    </w:p>
    <w:p w:rsidR="00AA19EC" w:rsidRPr="00002050" w:rsidRDefault="00AA19EC" w:rsidP="00016584">
      <w:pPr>
        <w:ind w:right="-2" w:firstLine="567"/>
        <w:jc w:val="both"/>
        <w:rPr>
          <w:szCs w:val="24"/>
        </w:rPr>
      </w:pPr>
      <w:r w:rsidRPr="00002050">
        <w:rPr>
          <w:szCs w:val="24"/>
        </w:rPr>
        <w:t>счет, счет-фактуру (если требуется в соответствии с действующим законодательством), товарную накладную, акт приема-передачи товара в двух экземплярах, а также заверенные поставщиком копии документов, удостоверяющих качество товара (копии сертификатов, свидетельств, других документов, удостоверяющих качество товара) и иные документы, требующиеся в соответствии с действующим законодательством.</w:t>
      </w:r>
    </w:p>
    <w:p w:rsidR="00AA19EC" w:rsidRPr="00002050" w:rsidRDefault="00AA19EC" w:rsidP="00AA19EC">
      <w:pPr>
        <w:pStyle w:val="a4"/>
        <w:widowControl w:val="0"/>
        <w:tabs>
          <w:tab w:val="left" w:pos="9214"/>
        </w:tabs>
        <w:spacing w:after="0"/>
        <w:ind w:right="-2"/>
        <w:rPr>
          <w:noProof/>
        </w:rPr>
      </w:pPr>
      <w:r w:rsidRPr="00002050">
        <w:t xml:space="preserve">Товар, поставляемый в соответствии с условиями </w:t>
      </w:r>
      <w:r w:rsidR="00016584">
        <w:t>договора</w:t>
      </w:r>
      <w:r w:rsidRPr="00002050">
        <w:t xml:space="preserve"> должен соответствовать требованиям к товару указанным в настоящем контракте, также требованиям (показателям) предусмотренным </w:t>
      </w:r>
      <w:r w:rsidRPr="00002050">
        <w:rPr>
          <w:kern w:val="28"/>
        </w:rPr>
        <w:t xml:space="preserve">техническими регламентами, </w:t>
      </w:r>
      <w:r w:rsidRPr="00002050">
        <w:rPr>
          <w:noProof/>
        </w:rPr>
        <w:t xml:space="preserve">действующими стандартами </w:t>
      </w:r>
      <w:r w:rsidRPr="00002050">
        <w:t>на данный вид товара</w:t>
      </w:r>
      <w:r w:rsidRPr="00002050">
        <w:rPr>
          <w:noProof/>
        </w:rPr>
        <w:t xml:space="preserve"> (при наличии по предмету </w:t>
      </w:r>
      <w:r w:rsidR="00016584">
        <w:rPr>
          <w:noProof/>
        </w:rPr>
        <w:t>договора</w:t>
      </w:r>
      <w:r w:rsidRPr="00002050">
        <w:rPr>
          <w:noProof/>
        </w:rPr>
        <w:t xml:space="preserve">), утвержденным </w:t>
      </w:r>
      <w:r w:rsidRPr="00002050">
        <w:rPr>
          <w:noProof/>
        </w:rPr>
        <w:lastRenderedPageBreak/>
        <w:t xml:space="preserve">для данноговида товара, </w:t>
      </w:r>
      <w:r w:rsidRPr="00002050">
        <w:t xml:space="preserve">подтверждаться </w:t>
      </w:r>
      <w:r w:rsidRPr="00002050">
        <w:rPr>
          <w:noProof/>
        </w:rPr>
        <w:t xml:space="preserve">сертификатами соответствия для данного видатовара (если данный вид товара подлежит обязательной сертификации) </w:t>
      </w:r>
      <w:r w:rsidRPr="00002050">
        <w:t>или иными документами удостоверяющими качество товара оформленными в соответствии с действующим законодательством</w:t>
      </w:r>
      <w:r w:rsidRPr="00002050">
        <w:rPr>
          <w:noProof/>
        </w:rPr>
        <w:t xml:space="preserve"> РоссийскойФедерации.</w:t>
      </w:r>
    </w:p>
    <w:p w:rsidR="00AA19EC" w:rsidRPr="00002050" w:rsidRDefault="00AA19EC" w:rsidP="00016584">
      <w:pPr>
        <w:ind w:right="-24" w:firstLine="567"/>
        <w:jc w:val="both"/>
        <w:rPr>
          <w:szCs w:val="24"/>
        </w:rPr>
      </w:pPr>
      <w:r w:rsidRPr="00002050">
        <w:rPr>
          <w:szCs w:val="24"/>
        </w:rPr>
        <w:t xml:space="preserve">Товар, поставляемого в рамках данного </w:t>
      </w:r>
      <w:r w:rsidR="00016584">
        <w:rPr>
          <w:szCs w:val="24"/>
        </w:rPr>
        <w:t>договора</w:t>
      </w:r>
      <w:r w:rsidR="0002642C">
        <w:rPr>
          <w:szCs w:val="24"/>
        </w:rPr>
        <w:t>, должен</w:t>
      </w:r>
      <w:r w:rsidRPr="00002050">
        <w:rPr>
          <w:szCs w:val="24"/>
        </w:rPr>
        <w:t xml:space="preserve"> соответствовать требованиям, указанным в </w:t>
      </w:r>
      <w:r w:rsidR="00016584">
        <w:rPr>
          <w:szCs w:val="24"/>
        </w:rPr>
        <w:t>договоре</w:t>
      </w:r>
      <w:r w:rsidRPr="00002050">
        <w:rPr>
          <w:szCs w:val="24"/>
        </w:rPr>
        <w:t xml:space="preserve"> (спецификации). </w:t>
      </w:r>
    </w:p>
    <w:p w:rsidR="00AA19EC" w:rsidRPr="00002050" w:rsidRDefault="00AA19EC" w:rsidP="00016584">
      <w:pPr>
        <w:tabs>
          <w:tab w:val="left" w:pos="0"/>
        </w:tabs>
        <w:autoSpaceDE w:val="0"/>
        <w:autoSpaceDN w:val="0"/>
        <w:adjustRightInd w:val="0"/>
        <w:ind w:right="-2" w:firstLine="567"/>
        <w:jc w:val="both"/>
        <w:rPr>
          <w:szCs w:val="24"/>
        </w:rPr>
      </w:pPr>
      <w:r w:rsidRPr="00002050">
        <w:rPr>
          <w:szCs w:val="24"/>
        </w:rPr>
        <w:t xml:space="preserve">2.4. Приемка товара осуществляется уполномоченными представителями заказчика в соответствии с условиями настоящего </w:t>
      </w:r>
      <w:r w:rsidR="00016584">
        <w:rPr>
          <w:szCs w:val="24"/>
        </w:rPr>
        <w:t>договора</w:t>
      </w:r>
      <w:r w:rsidRPr="00002050">
        <w:rPr>
          <w:szCs w:val="24"/>
        </w:rPr>
        <w:t xml:space="preserve">, в том числе путем проведения экспертизы товара. </w:t>
      </w:r>
    </w:p>
    <w:p w:rsidR="00AA19EC" w:rsidRPr="00002050" w:rsidRDefault="00AA19EC" w:rsidP="00016584">
      <w:pPr>
        <w:tabs>
          <w:tab w:val="left" w:pos="0"/>
        </w:tabs>
        <w:autoSpaceDE w:val="0"/>
        <w:autoSpaceDN w:val="0"/>
        <w:adjustRightInd w:val="0"/>
        <w:ind w:right="-2" w:firstLine="567"/>
        <w:jc w:val="both"/>
        <w:rPr>
          <w:szCs w:val="24"/>
        </w:rPr>
      </w:pPr>
      <w:r w:rsidRPr="00002050">
        <w:rPr>
          <w:szCs w:val="24"/>
        </w:rPr>
        <w:t xml:space="preserve">Экспертиза поставленного по настоящему </w:t>
      </w:r>
      <w:r w:rsidR="00016584">
        <w:rPr>
          <w:szCs w:val="24"/>
        </w:rPr>
        <w:t>договору</w:t>
      </w:r>
      <w:r w:rsidRPr="00002050">
        <w:rPr>
          <w:szCs w:val="24"/>
        </w:rPr>
        <w:t xml:space="preserve"> товара, может проводиться </w:t>
      </w:r>
      <w:r w:rsidRPr="00002050">
        <w:rPr>
          <w:szCs w:val="24"/>
          <w:lang w:eastAsia="ar-SA"/>
        </w:rPr>
        <w:t>силами принимающей стороны</w:t>
      </w:r>
      <w:r w:rsidRPr="00002050">
        <w:rPr>
          <w:szCs w:val="24"/>
        </w:rPr>
        <w:t xml:space="preserve"> или к ее проведению могут привлекаться эксперты (экспертные организации). </w:t>
      </w:r>
    </w:p>
    <w:p w:rsidR="00AA19EC" w:rsidRPr="00002050" w:rsidRDefault="00AA19EC" w:rsidP="00016584">
      <w:pPr>
        <w:tabs>
          <w:tab w:val="left" w:pos="1276"/>
        </w:tabs>
        <w:autoSpaceDE w:val="0"/>
        <w:autoSpaceDN w:val="0"/>
        <w:adjustRightInd w:val="0"/>
        <w:ind w:right="-2" w:firstLine="567"/>
        <w:jc w:val="both"/>
        <w:rPr>
          <w:szCs w:val="24"/>
        </w:rPr>
      </w:pPr>
      <w:r w:rsidRPr="00002050">
        <w:rPr>
          <w:szCs w:val="24"/>
        </w:rPr>
        <w:t>Экспертиза товара силами заказчика проводится в течение трех рабочих дней по факту поставки товара и предоставления Поставщиком товарной накладной. Экспертиза привлеченными экспертами, экспертными организациями проводится в течение семи рабочих дней по факту поставки товара и предоставления Поставщиком товарной накладной.</w:t>
      </w:r>
    </w:p>
    <w:p w:rsidR="00AA19EC" w:rsidRPr="00002050" w:rsidRDefault="00AA19EC" w:rsidP="00016584">
      <w:pPr>
        <w:tabs>
          <w:tab w:val="left" w:pos="0"/>
        </w:tabs>
        <w:autoSpaceDE w:val="0"/>
        <w:autoSpaceDN w:val="0"/>
        <w:adjustRightInd w:val="0"/>
        <w:ind w:firstLine="567"/>
        <w:jc w:val="both"/>
        <w:rPr>
          <w:szCs w:val="24"/>
        </w:rPr>
      </w:pPr>
      <w:r w:rsidRPr="00002050">
        <w:rPr>
          <w:szCs w:val="24"/>
        </w:rPr>
        <w:t xml:space="preserve">В случае отсутствия претензий со стороны </w:t>
      </w:r>
      <w:r w:rsidRPr="00002050">
        <w:rPr>
          <w:szCs w:val="24"/>
          <w:lang w:eastAsia="ar-SA"/>
        </w:rPr>
        <w:t>принимающей стороны</w:t>
      </w:r>
      <w:r w:rsidRPr="00002050">
        <w:rPr>
          <w:szCs w:val="24"/>
        </w:rPr>
        <w:t xml:space="preserve"> по поводу недостатков поставленного товара, </w:t>
      </w:r>
      <w:r w:rsidRPr="00002050">
        <w:rPr>
          <w:szCs w:val="24"/>
          <w:lang w:eastAsia="ar-SA"/>
        </w:rPr>
        <w:t>заказчик</w:t>
      </w:r>
      <w:r w:rsidRPr="00002050">
        <w:rPr>
          <w:szCs w:val="24"/>
        </w:rPr>
        <w:t xml:space="preserve"> подписывает представленные Поставщиком акт приема-передачи товара и товарную накладную, после чего товар считается принятым. </w:t>
      </w:r>
    </w:p>
    <w:p w:rsidR="00AA19EC" w:rsidRPr="00002050" w:rsidRDefault="00AA19EC" w:rsidP="00016584">
      <w:pPr>
        <w:ind w:right="-2" w:firstLine="567"/>
        <w:jc w:val="both"/>
        <w:rPr>
          <w:szCs w:val="24"/>
        </w:rPr>
      </w:pPr>
      <w:r w:rsidRPr="00002050">
        <w:rPr>
          <w:szCs w:val="24"/>
        </w:rPr>
        <w:t xml:space="preserve">2.5. В случае существенного нарушения требований к качественным характеристикам (потребительским свойствам) товара (расхождений требований предъявляемым Заказчиком и указанным в </w:t>
      </w:r>
      <w:r w:rsidR="00EE7283">
        <w:rPr>
          <w:szCs w:val="24"/>
        </w:rPr>
        <w:t>договоре</w:t>
      </w:r>
      <w:r w:rsidRPr="00002050">
        <w:rPr>
          <w:szCs w:val="24"/>
        </w:rPr>
        <w:t xml:space="preserve"> по качественным характеристикам (потребительским свойствам) товара и соответствующими характеристиками поставленного товара в рамках данного </w:t>
      </w:r>
      <w:r w:rsidR="00016584">
        <w:rPr>
          <w:szCs w:val="24"/>
        </w:rPr>
        <w:t>договора</w:t>
      </w:r>
      <w:r w:rsidRPr="00002050">
        <w:rPr>
          <w:szCs w:val="24"/>
        </w:rPr>
        <w:t xml:space="preserve">) Заказчик отказывается от приемки товара, вправе требовать замены товара, о чем составляется соответствующий акт подписываемый представителями сторон, в том числе экспертом, представителем экспертной организации (если привлекались). </w:t>
      </w:r>
    </w:p>
    <w:p w:rsidR="00AA19EC" w:rsidRPr="00002050" w:rsidRDefault="00AA19EC" w:rsidP="00745BE9">
      <w:pPr>
        <w:ind w:right="-2" w:firstLine="567"/>
        <w:jc w:val="both"/>
        <w:rPr>
          <w:szCs w:val="24"/>
          <w:lang w:eastAsia="en-US"/>
        </w:rPr>
      </w:pPr>
      <w:r w:rsidRPr="00002050">
        <w:rPr>
          <w:color w:val="000000"/>
          <w:szCs w:val="24"/>
        </w:rPr>
        <w:t xml:space="preserve">Товар, не соответствующий по качеству условиям настоящего </w:t>
      </w:r>
      <w:r w:rsidR="00016584">
        <w:rPr>
          <w:color w:val="000000"/>
          <w:szCs w:val="24"/>
        </w:rPr>
        <w:t>договора</w:t>
      </w:r>
      <w:r w:rsidRPr="00002050">
        <w:rPr>
          <w:color w:val="000000"/>
          <w:szCs w:val="24"/>
        </w:rPr>
        <w:t xml:space="preserve">, считается не поставленным. </w:t>
      </w:r>
      <w:r w:rsidRPr="00002050">
        <w:rPr>
          <w:szCs w:val="24"/>
          <w:lang w:eastAsia="en-US"/>
        </w:rPr>
        <w:t xml:space="preserve">В случае, если по результатам экспертизы установлены нарушения требований </w:t>
      </w:r>
      <w:r w:rsidR="00745BE9">
        <w:rPr>
          <w:szCs w:val="24"/>
          <w:lang w:eastAsia="en-US"/>
        </w:rPr>
        <w:t>договора</w:t>
      </w:r>
      <w:r w:rsidRPr="00002050">
        <w:rPr>
          <w:szCs w:val="24"/>
          <w:lang w:eastAsia="en-US"/>
        </w:rPr>
        <w:t>,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A19EC" w:rsidRPr="00002050" w:rsidRDefault="00AA19EC" w:rsidP="00745BE9">
      <w:pPr>
        <w:autoSpaceDE w:val="0"/>
        <w:autoSpaceDN w:val="0"/>
        <w:adjustRightInd w:val="0"/>
        <w:ind w:right="-2" w:firstLine="567"/>
        <w:jc w:val="both"/>
        <w:rPr>
          <w:szCs w:val="24"/>
        </w:rPr>
      </w:pPr>
      <w:r w:rsidRPr="00002050">
        <w:rPr>
          <w:szCs w:val="24"/>
          <w:lang w:eastAsia="en-US"/>
        </w:rPr>
        <w:t xml:space="preserve">Если выявленное несоответствие товара условиям </w:t>
      </w:r>
      <w:r w:rsidR="00745BE9">
        <w:rPr>
          <w:szCs w:val="24"/>
          <w:lang w:eastAsia="en-US"/>
        </w:rPr>
        <w:t>договора</w:t>
      </w:r>
      <w:r w:rsidRPr="00002050">
        <w:rPr>
          <w:szCs w:val="24"/>
          <w:lang w:eastAsia="en-US"/>
        </w:rPr>
        <w:t xml:space="preserve"> не препятствует приемке товара и устранено Поставщиком, заказчик вправе не отказывать в приемке поставленного товара.</w:t>
      </w:r>
    </w:p>
    <w:p w:rsidR="00AA19EC" w:rsidRPr="00002050" w:rsidRDefault="00AA19EC" w:rsidP="00745BE9">
      <w:pPr>
        <w:ind w:right="-2" w:firstLine="567"/>
        <w:jc w:val="both"/>
        <w:rPr>
          <w:szCs w:val="24"/>
        </w:rPr>
      </w:pPr>
      <w:r w:rsidRPr="00002050">
        <w:rPr>
          <w:szCs w:val="24"/>
        </w:rPr>
        <w:t xml:space="preserve">2.6. При возникновении между Заказчиком и Поставщиком спора по поводу недостатков в качестве товара или их причин и невозможности урегулирования этого спора переговорами, при осуществлении экспертизы товара силами </w:t>
      </w:r>
      <w:r w:rsidRPr="00002050">
        <w:rPr>
          <w:szCs w:val="24"/>
          <w:lang w:eastAsia="ar-SA"/>
        </w:rPr>
        <w:t>принимающей стороны</w:t>
      </w:r>
      <w:r w:rsidRPr="00002050">
        <w:rPr>
          <w:szCs w:val="24"/>
        </w:rPr>
        <w:t xml:space="preserve">, по требованию любой из сторон может быть назначена экспертиза товара путем привлечения экспертов, экспертных организаций и на основании </w:t>
      </w:r>
      <w:r w:rsidR="00745BE9">
        <w:rPr>
          <w:szCs w:val="24"/>
        </w:rPr>
        <w:t>договоров</w:t>
      </w:r>
      <w:r w:rsidRPr="00002050">
        <w:rPr>
          <w:szCs w:val="24"/>
        </w:rPr>
        <w:t xml:space="preserve">. </w:t>
      </w:r>
    </w:p>
    <w:p w:rsidR="00AA19EC" w:rsidRPr="00002050" w:rsidRDefault="00AA19EC" w:rsidP="00745BE9">
      <w:pPr>
        <w:ind w:right="-2" w:firstLine="567"/>
        <w:jc w:val="both"/>
        <w:rPr>
          <w:szCs w:val="24"/>
        </w:rPr>
      </w:pPr>
      <w:r w:rsidRPr="00002050">
        <w:rPr>
          <w:szCs w:val="24"/>
        </w:rPr>
        <w:t>Расходы на экспертизу несет сторона, требовавшая назначения экспертизы.</w:t>
      </w:r>
    </w:p>
    <w:p w:rsidR="00AA19EC" w:rsidRPr="00002050" w:rsidRDefault="00AA19EC" w:rsidP="00745BE9">
      <w:pPr>
        <w:tabs>
          <w:tab w:val="left" w:pos="0"/>
        </w:tabs>
        <w:autoSpaceDE w:val="0"/>
        <w:autoSpaceDN w:val="0"/>
        <w:adjustRightInd w:val="0"/>
        <w:ind w:right="-2" w:firstLine="567"/>
        <w:jc w:val="both"/>
        <w:rPr>
          <w:szCs w:val="24"/>
        </w:rPr>
      </w:pPr>
      <w:r w:rsidRPr="00002050">
        <w:rPr>
          <w:szCs w:val="24"/>
        </w:rPr>
        <w:t xml:space="preserve">2.7. В случае если заключением эксперта, экспертной организации подтверждено несоответствие поставленного товара установленным требованиям (за исключением установления нарушений, не препятствующих приемке поставленного товара) и экспертиза была проведена по требованию </w:t>
      </w:r>
      <w:r w:rsidRPr="00002050">
        <w:rPr>
          <w:szCs w:val="24"/>
          <w:lang w:eastAsia="ar-SA"/>
        </w:rPr>
        <w:t>принимающей стороны</w:t>
      </w:r>
      <w:r w:rsidRPr="00002050">
        <w:rPr>
          <w:szCs w:val="24"/>
        </w:rPr>
        <w:t>, Поставщик возмещает Заказчику стоимость экспертизы.</w:t>
      </w:r>
    </w:p>
    <w:p w:rsidR="00AA19EC" w:rsidRDefault="00AA19EC" w:rsidP="00745BE9">
      <w:pPr>
        <w:pStyle w:val="a6"/>
        <w:tabs>
          <w:tab w:val="num" w:pos="0"/>
        </w:tabs>
        <w:ind w:left="0" w:right="-2"/>
        <w:rPr>
          <w:color w:val="000000"/>
        </w:rPr>
      </w:pPr>
      <w:r w:rsidRPr="00002050">
        <w:t>2.8.</w:t>
      </w:r>
      <w:r w:rsidRPr="00002050">
        <w:rPr>
          <w:color w:val="000000"/>
        </w:rPr>
        <w:t xml:space="preserve"> До передачи в установленном порядке товара учреждению риск случайной гибели или повреждения товара несёт Поставщик.</w:t>
      </w:r>
    </w:p>
    <w:p w:rsidR="006D3177" w:rsidRPr="00002050" w:rsidRDefault="006D3177" w:rsidP="00745BE9">
      <w:pPr>
        <w:pStyle w:val="a6"/>
        <w:tabs>
          <w:tab w:val="num" w:pos="0"/>
        </w:tabs>
        <w:ind w:left="0" w:right="-2"/>
        <w:rPr>
          <w:b/>
          <w:bCs/>
        </w:rPr>
      </w:pPr>
    </w:p>
    <w:p w:rsidR="00AA19EC" w:rsidRPr="00002050" w:rsidRDefault="00AA19EC" w:rsidP="00AA19EC">
      <w:pPr>
        <w:jc w:val="center"/>
        <w:rPr>
          <w:b/>
          <w:bCs/>
        </w:rPr>
      </w:pPr>
    </w:p>
    <w:p w:rsidR="00AA19EC" w:rsidRPr="00002050" w:rsidRDefault="00AA19EC" w:rsidP="00AA19EC">
      <w:pPr>
        <w:jc w:val="center"/>
        <w:rPr>
          <w:b/>
          <w:bCs/>
        </w:rPr>
      </w:pPr>
      <w:r w:rsidRPr="00002050">
        <w:rPr>
          <w:b/>
          <w:bCs/>
        </w:rPr>
        <w:t xml:space="preserve">3. Цена </w:t>
      </w:r>
      <w:r w:rsidR="00745BE9">
        <w:rPr>
          <w:b/>
          <w:bCs/>
        </w:rPr>
        <w:t>договора</w:t>
      </w:r>
      <w:r w:rsidRPr="00002050">
        <w:rPr>
          <w:b/>
          <w:bCs/>
        </w:rPr>
        <w:t>, порядок и сроки оплаты</w:t>
      </w:r>
    </w:p>
    <w:p w:rsidR="00AA19EC" w:rsidRPr="00002050" w:rsidRDefault="00AA19EC" w:rsidP="00745BE9">
      <w:pPr>
        <w:ind w:right="-2" w:firstLine="567"/>
        <w:jc w:val="both"/>
        <w:rPr>
          <w:szCs w:val="24"/>
        </w:rPr>
      </w:pPr>
      <w:r w:rsidRPr="00002050">
        <w:rPr>
          <w:szCs w:val="24"/>
        </w:rPr>
        <w:t xml:space="preserve">3.1. Цена </w:t>
      </w:r>
      <w:r w:rsidR="00745BE9">
        <w:rPr>
          <w:szCs w:val="24"/>
        </w:rPr>
        <w:t>договора</w:t>
      </w:r>
      <w:r w:rsidRPr="00002050">
        <w:rPr>
          <w:szCs w:val="24"/>
        </w:rPr>
        <w:t xml:space="preserve"> составляет </w:t>
      </w:r>
      <w:r w:rsidR="00E335A6">
        <w:rPr>
          <w:szCs w:val="24"/>
        </w:rPr>
        <w:t>_______________________</w:t>
      </w:r>
      <w:r w:rsidRPr="00002050">
        <w:rPr>
          <w:szCs w:val="24"/>
        </w:rPr>
        <w:t xml:space="preserve"> рублей </w:t>
      </w:r>
      <w:r w:rsidRPr="00002050">
        <w:rPr>
          <w:szCs w:val="24"/>
        </w:rPr>
        <w:lastRenderedPageBreak/>
        <w:t>(</w:t>
      </w:r>
      <w:r w:rsidR="00E335A6">
        <w:rPr>
          <w:szCs w:val="24"/>
        </w:rPr>
        <w:t>___________________________________</w:t>
      </w:r>
      <w:r w:rsidR="00836CD2">
        <w:rPr>
          <w:szCs w:val="24"/>
        </w:rPr>
        <w:t>)</w:t>
      </w:r>
      <w:r w:rsidRPr="00002050">
        <w:rPr>
          <w:szCs w:val="24"/>
        </w:rPr>
        <w:t xml:space="preserve">, </w:t>
      </w:r>
      <w:r w:rsidRPr="00836CD2">
        <w:rPr>
          <w:szCs w:val="24"/>
          <w:highlight w:val="yellow"/>
        </w:rPr>
        <w:t xml:space="preserve">в </w:t>
      </w:r>
      <w:r w:rsidR="00836CD2" w:rsidRPr="00836CD2">
        <w:rPr>
          <w:szCs w:val="24"/>
          <w:highlight w:val="yellow"/>
        </w:rPr>
        <w:t>том числе НДС/НДС не облагается</w:t>
      </w:r>
      <w:r w:rsidRPr="00002050">
        <w:rPr>
          <w:szCs w:val="24"/>
        </w:rPr>
        <w:t>.</w:t>
      </w:r>
    </w:p>
    <w:p w:rsidR="00AA19EC" w:rsidRPr="00002050" w:rsidRDefault="00AA19EC" w:rsidP="00745BE9">
      <w:pPr>
        <w:tabs>
          <w:tab w:val="left" w:pos="0"/>
        </w:tabs>
        <w:ind w:firstLine="540"/>
        <w:jc w:val="both"/>
        <w:rPr>
          <w:szCs w:val="24"/>
        </w:rPr>
      </w:pPr>
      <w:r w:rsidRPr="00002050">
        <w:rPr>
          <w:szCs w:val="24"/>
        </w:rPr>
        <w:t xml:space="preserve">Сумма </w:t>
      </w:r>
      <w:r w:rsidR="00745BE9">
        <w:rPr>
          <w:szCs w:val="24"/>
        </w:rPr>
        <w:t>договора</w:t>
      </w:r>
      <w:r w:rsidRPr="00002050">
        <w:rPr>
          <w:szCs w:val="24"/>
        </w:rPr>
        <w:t xml:space="preserve">, подлежащая к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настоящего </w:t>
      </w:r>
      <w:r w:rsidR="00EE7283">
        <w:rPr>
          <w:szCs w:val="24"/>
        </w:rPr>
        <w:t>договора</w:t>
      </w:r>
      <w:r w:rsidRPr="00002050">
        <w:rPr>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A19EC" w:rsidRPr="00002050" w:rsidRDefault="00AA19EC" w:rsidP="00AA19EC">
      <w:pPr>
        <w:pStyle w:val="a6"/>
        <w:ind w:left="0"/>
        <w:rPr>
          <w:snapToGrid w:val="0"/>
        </w:rPr>
      </w:pPr>
      <w:r w:rsidRPr="00002050">
        <w:t xml:space="preserve">3.2. Оплата осуществляется </w:t>
      </w:r>
      <w:r w:rsidRPr="00002050">
        <w:rPr>
          <w:snapToGrid w:val="0"/>
        </w:rPr>
        <w:t xml:space="preserve">по факту поставки всего объема товара, на основании выставленного Поставщиком счета, подписанных сторонами акта </w:t>
      </w:r>
      <w:r w:rsidRPr="00002050">
        <w:t>приемки-передачи товара</w:t>
      </w:r>
      <w:r w:rsidRPr="00002050">
        <w:rPr>
          <w:snapToGrid w:val="0"/>
        </w:rPr>
        <w:t xml:space="preserve"> и товарной накладной, в течение 15</w:t>
      </w:r>
      <w:r w:rsidR="006D3177">
        <w:rPr>
          <w:snapToGrid w:val="0"/>
        </w:rPr>
        <w:t xml:space="preserve"> </w:t>
      </w:r>
      <w:r w:rsidRPr="00002050">
        <w:rPr>
          <w:snapToGrid w:val="0"/>
        </w:rPr>
        <w:t xml:space="preserve">(пятнадцати) рабочих дней, путем перечисления денежных средств на расчетный счет Поставщика. </w:t>
      </w:r>
    </w:p>
    <w:p w:rsidR="00AA19EC" w:rsidRPr="00002050" w:rsidRDefault="00AA19EC" w:rsidP="00AA19EC">
      <w:pPr>
        <w:pStyle w:val="a6"/>
        <w:ind w:left="0"/>
      </w:pPr>
      <w:r w:rsidRPr="00002050">
        <w:rPr>
          <w:snapToGrid w:val="0"/>
        </w:rPr>
        <w:t xml:space="preserve">Финансирование расходов по настоящему </w:t>
      </w:r>
      <w:r w:rsidR="00EE7283">
        <w:rPr>
          <w:snapToGrid w:val="0"/>
        </w:rPr>
        <w:t>договору</w:t>
      </w:r>
      <w:r w:rsidRPr="00002050">
        <w:rPr>
          <w:snapToGrid w:val="0"/>
        </w:rPr>
        <w:t xml:space="preserve"> осуществляется за счет средств </w:t>
      </w:r>
      <w:r w:rsidR="00745BE9">
        <w:rPr>
          <w:snapToGrid w:val="0"/>
        </w:rPr>
        <w:t>федерального</w:t>
      </w:r>
      <w:r w:rsidRPr="00002050">
        <w:rPr>
          <w:snapToGrid w:val="0"/>
        </w:rPr>
        <w:t xml:space="preserve"> бюджета </w:t>
      </w:r>
      <w:r w:rsidR="00745BE9">
        <w:rPr>
          <w:snapToGrid w:val="0"/>
        </w:rPr>
        <w:t>Российской Федерации</w:t>
      </w:r>
      <w:r w:rsidRPr="00002050">
        <w:rPr>
          <w:snapToGrid w:val="0"/>
        </w:rPr>
        <w:t xml:space="preserve">. </w:t>
      </w:r>
    </w:p>
    <w:p w:rsidR="00AA19EC" w:rsidRPr="00002050" w:rsidRDefault="00AA19EC" w:rsidP="006D3177">
      <w:pPr>
        <w:ind w:firstLine="567"/>
        <w:jc w:val="both"/>
        <w:rPr>
          <w:szCs w:val="24"/>
        </w:rPr>
      </w:pPr>
      <w:r w:rsidRPr="00002050">
        <w:rPr>
          <w:szCs w:val="24"/>
        </w:rPr>
        <w:t xml:space="preserve">3.3. Цена </w:t>
      </w:r>
      <w:r w:rsidR="00745BE9">
        <w:rPr>
          <w:szCs w:val="24"/>
        </w:rPr>
        <w:t>договора</w:t>
      </w:r>
      <w:r w:rsidRPr="00002050">
        <w:rPr>
          <w:szCs w:val="24"/>
        </w:rPr>
        <w:t xml:space="preserve">, установленная в п. 3.1 </w:t>
      </w:r>
      <w:r w:rsidR="00EE7283">
        <w:rPr>
          <w:szCs w:val="24"/>
        </w:rPr>
        <w:t>договора</w:t>
      </w:r>
      <w:r w:rsidRPr="00002050">
        <w:rPr>
          <w:szCs w:val="24"/>
        </w:rPr>
        <w:t xml:space="preserve">, включает в себя все расходы Поставщика, производимые им в процессе поставки товара, в том числе упаковка, маркировка, доставка товара, расходы на страхование (в процессе поставки), погрузочно-разгрузочные работы, уплату налогов, сборов, таможенных пошлин и других обязательных платежей, связанных с исполнением </w:t>
      </w:r>
      <w:r w:rsidR="00745BE9">
        <w:rPr>
          <w:szCs w:val="24"/>
        </w:rPr>
        <w:t>договора</w:t>
      </w:r>
      <w:r w:rsidRPr="00002050">
        <w:rPr>
          <w:szCs w:val="24"/>
        </w:rPr>
        <w:t>.</w:t>
      </w:r>
    </w:p>
    <w:p w:rsidR="00AA19EC" w:rsidRPr="00002050" w:rsidRDefault="00AA19EC" w:rsidP="006D3177">
      <w:pPr>
        <w:autoSpaceDE w:val="0"/>
        <w:autoSpaceDN w:val="0"/>
        <w:adjustRightInd w:val="0"/>
        <w:ind w:right="-2" w:firstLine="567"/>
        <w:jc w:val="both"/>
        <w:rPr>
          <w:szCs w:val="24"/>
        </w:rPr>
      </w:pPr>
      <w:r w:rsidRPr="00002050">
        <w:rPr>
          <w:szCs w:val="24"/>
        </w:rPr>
        <w:t xml:space="preserve">Цена </w:t>
      </w:r>
      <w:r w:rsidR="00745BE9">
        <w:rPr>
          <w:szCs w:val="24"/>
        </w:rPr>
        <w:t>договора</w:t>
      </w:r>
      <w:r w:rsidRPr="00002050">
        <w:rPr>
          <w:szCs w:val="24"/>
        </w:rPr>
        <w:t xml:space="preserve"> является твердой, определяется на весь срок исполнения </w:t>
      </w:r>
      <w:r w:rsidR="00334FD4">
        <w:rPr>
          <w:szCs w:val="24"/>
        </w:rPr>
        <w:t>договора</w:t>
      </w:r>
      <w:r w:rsidRPr="00002050">
        <w:rPr>
          <w:szCs w:val="24"/>
        </w:rPr>
        <w:t xml:space="preserve"> и пересмотру не подлежит за исключением случаев, указанных в пункте 3.4. и 4.4. настоящего </w:t>
      </w:r>
      <w:r w:rsidR="00EE7283">
        <w:rPr>
          <w:szCs w:val="24"/>
        </w:rPr>
        <w:t>договора</w:t>
      </w:r>
      <w:r w:rsidRPr="00002050">
        <w:rPr>
          <w:szCs w:val="24"/>
        </w:rPr>
        <w:t xml:space="preserve">.  </w:t>
      </w:r>
    </w:p>
    <w:p w:rsidR="00AA19EC" w:rsidRPr="00002050" w:rsidRDefault="00334FD4" w:rsidP="006D3177">
      <w:pPr>
        <w:pStyle w:val="a4"/>
        <w:widowControl w:val="0"/>
        <w:spacing w:after="0"/>
        <w:ind w:right="-2"/>
      </w:pPr>
      <w:r>
        <w:t>3.4. Изменение цены договора</w:t>
      </w:r>
      <w:r w:rsidR="00AA19EC" w:rsidRPr="00002050">
        <w:t xml:space="preserve"> возможно:</w:t>
      </w:r>
    </w:p>
    <w:p w:rsidR="00AA19EC" w:rsidRPr="00002050" w:rsidRDefault="00AA19EC" w:rsidP="006D3177">
      <w:pPr>
        <w:pStyle w:val="a4"/>
        <w:widowControl w:val="0"/>
        <w:spacing w:after="0"/>
        <w:ind w:right="-2"/>
      </w:pPr>
      <w:r w:rsidRPr="00002050">
        <w:t xml:space="preserve"> при снижении цены настоящего </w:t>
      </w:r>
      <w:r w:rsidR="00334FD4">
        <w:t>договора</w:t>
      </w:r>
      <w:r w:rsidRPr="00002050">
        <w:t xml:space="preserve"> по соглашению сторон без изменения, предусмотренного настоящим </w:t>
      </w:r>
      <w:r w:rsidR="00334FD4">
        <w:t>договором</w:t>
      </w:r>
      <w:r w:rsidRPr="00002050">
        <w:t xml:space="preserve"> количества товара и иных условий исполнения </w:t>
      </w:r>
      <w:r w:rsidR="00334FD4">
        <w:t>договора</w:t>
      </w:r>
      <w:r w:rsidRPr="00002050">
        <w:t>;</w:t>
      </w:r>
    </w:p>
    <w:p w:rsidR="00AA19EC" w:rsidRPr="00002050" w:rsidRDefault="00AA19EC" w:rsidP="00AA19EC">
      <w:pPr>
        <w:pStyle w:val="a4"/>
        <w:widowControl w:val="0"/>
        <w:spacing w:after="0"/>
        <w:ind w:right="-2"/>
      </w:pPr>
      <w:r w:rsidRPr="00002050">
        <w:t xml:space="preserve">-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334FD4">
        <w:t>договора</w:t>
      </w:r>
      <w:r w:rsidRPr="00002050">
        <w:t xml:space="preserve"> обеспечивает согласование новых условий </w:t>
      </w:r>
      <w:r w:rsidR="00334FD4">
        <w:t>договора</w:t>
      </w:r>
      <w:r w:rsidRPr="00002050">
        <w:t xml:space="preserve">, в том числе цены и (или) сроков исполнения </w:t>
      </w:r>
      <w:r w:rsidR="00334FD4">
        <w:t>договора</w:t>
      </w:r>
      <w:r w:rsidRPr="00002050">
        <w:t xml:space="preserve"> и (или) количества товара, предусмотренного </w:t>
      </w:r>
      <w:r w:rsidR="00334FD4">
        <w:t>договором</w:t>
      </w:r>
      <w:r w:rsidRPr="00002050">
        <w:t xml:space="preserve">. В этих случаях сокращение количества товара при уменьшении цены </w:t>
      </w:r>
      <w:r w:rsidR="00334FD4">
        <w:t>договора</w:t>
      </w:r>
      <w:r w:rsidRPr="00002050">
        <w:t xml:space="preserve"> осуществляется в соответствии с методикой, утвержденной Правительством Российской Федерации от 28 ноября 2013 г № 1090 «Об утверждении методики сокращения количества товаров, объемов работ или услуг при уменьшении цены контракта».</w:t>
      </w:r>
    </w:p>
    <w:p w:rsidR="00AA19EC" w:rsidRPr="00002050" w:rsidRDefault="00AA19EC" w:rsidP="00AA19EC">
      <w:pPr>
        <w:jc w:val="center"/>
        <w:rPr>
          <w:b/>
          <w:bCs/>
        </w:rPr>
      </w:pPr>
    </w:p>
    <w:p w:rsidR="00AA19EC" w:rsidRPr="00002050" w:rsidRDefault="00AA19EC" w:rsidP="00AA19EC">
      <w:pPr>
        <w:jc w:val="center"/>
        <w:rPr>
          <w:b/>
          <w:bCs/>
        </w:rPr>
      </w:pPr>
      <w:r w:rsidRPr="00002050">
        <w:rPr>
          <w:b/>
          <w:bCs/>
        </w:rPr>
        <w:t>4. Права и обязанности сторон</w:t>
      </w:r>
    </w:p>
    <w:p w:rsidR="00AA19EC" w:rsidRPr="00002050" w:rsidRDefault="00AA19EC" w:rsidP="009E5151">
      <w:pPr>
        <w:ind w:right="-2" w:firstLine="567"/>
        <w:jc w:val="both"/>
        <w:rPr>
          <w:szCs w:val="24"/>
        </w:rPr>
      </w:pPr>
      <w:r w:rsidRPr="00002050">
        <w:rPr>
          <w:szCs w:val="24"/>
        </w:rPr>
        <w:t>4.1. Поставщик обязуется:</w:t>
      </w:r>
    </w:p>
    <w:p w:rsidR="00AA19EC" w:rsidRPr="00C1559D" w:rsidRDefault="00AA19EC" w:rsidP="009E5151">
      <w:pPr>
        <w:ind w:right="-2" w:firstLine="567"/>
        <w:jc w:val="both"/>
        <w:rPr>
          <w:szCs w:val="24"/>
        </w:rPr>
      </w:pPr>
      <w:r w:rsidRPr="00C1559D">
        <w:rPr>
          <w:szCs w:val="24"/>
        </w:rPr>
        <w:t xml:space="preserve">4.1.1. Поставить товар надлежащего качества, соответствующего предусмотренным спецификацией </w:t>
      </w:r>
      <w:r w:rsidRPr="00C1559D">
        <w:rPr>
          <w:bCs/>
          <w:szCs w:val="24"/>
        </w:rPr>
        <w:t xml:space="preserve">характеристикам(потребительским свойствам), </w:t>
      </w:r>
      <w:r w:rsidRPr="00C1559D">
        <w:rPr>
          <w:szCs w:val="24"/>
        </w:rPr>
        <w:t xml:space="preserve">в обусловленном количестве, ассортименте и комплектности, обеспечить доставку товара Заказчику в срок, установленный п. 2.1. настоящего </w:t>
      </w:r>
      <w:r w:rsidR="00334FD4">
        <w:rPr>
          <w:szCs w:val="24"/>
        </w:rPr>
        <w:t>договора</w:t>
      </w:r>
      <w:r w:rsidRPr="00C1559D">
        <w:rPr>
          <w:szCs w:val="24"/>
        </w:rPr>
        <w:t xml:space="preserve">. </w:t>
      </w:r>
    </w:p>
    <w:p w:rsidR="00AA19EC" w:rsidRPr="00C1559D" w:rsidRDefault="00AA19EC" w:rsidP="009E5151">
      <w:pPr>
        <w:ind w:right="-2" w:firstLine="567"/>
        <w:jc w:val="both"/>
        <w:rPr>
          <w:szCs w:val="24"/>
        </w:rPr>
      </w:pPr>
      <w:r w:rsidRPr="00C1559D">
        <w:rPr>
          <w:szCs w:val="24"/>
        </w:rPr>
        <w:t>4.1.2. Незамедлительно в письменной форме уведомлять о факте задержки поставки товара, ее предположительной длительности и причинах.</w:t>
      </w:r>
    </w:p>
    <w:p w:rsidR="00AA19EC" w:rsidRPr="00C1559D" w:rsidRDefault="00AA19EC" w:rsidP="009E5151">
      <w:pPr>
        <w:ind w:right="-2" w:firstLine="567"/>
        <w:jc w:val="both"/>
        <w:rPr>
          <w:szCs w:val="24"/>
        </w:rPr>
      </w:pPr>
      <w:r w:rsidRPr="00C1559D">
        <w:rPr>
          <w:szCs w:val="24"/>
        </w:rPr>
        <w:t xml:space="preserve">4.1.3. Гарантировать, что товар полностью соответствует стандартам и требованиям, заявленным в </w:t>
      </w:r>
      <w:r w:rsidR="00334FD4">
        <w:rPr>
          <w:szCs w:val="24"/>
        </w:rPr>
        <w:t>договоре</w:t>
      </w:r>
      <w:r w:rsidRPr="00C1559D">
        <w:rPr>
          <w:szCs w:val="24"/>
        </w:rPr>
        <w:t xml:space="preserve"> (спецификации).</w:t>
      </w:r>
    </w:p>
    <w:p w:rsidR="00AA19EC" w:rsidRPr="00C1559D" w:rsidRDefault="00AA19EC" w:rsidP="009E5151">
      <w:pPr>
        <w:ind w:right="-141" w:firstLine="567"/>
        <w:contextualSpacing/>
        <w:jc w:val="both"/>
        <w:rPr>
          <w:szCs w:val="24"/>
        </w:rPr>
      </w:pPr>
      <w:r w:rsidRPr="00C1559D">
        <w:rPr>
          <w:szCs w:val="24"/>
        </w:rPr>
        <w:t xml:space="preserve">Поставщик гарантирует, что товар, поставленный в рамках государственного </w:t>
      </w:r>
      <w:r w:rsidR="004472A3">
        <w:rPr>
          <w:szCs w:val="24"/>
        </w:rPr>
        <w:t>договора</w:t>
      </w:r>
      <w:r w:rsidRPr="00C1559D">
        <w:rPr>
          <w:szCs w:val="24"/>
        </w:rPr>
        <w:t xml:space="preserve">, является новым, неиспользованным, а также товар не является восстановленным, </w:t>
      </w:r>
      <w:r w:rsidRPr="00C1559D">
        <w:rPr>
          <w:color w:val="000000"/>
          <w:szCs w:val="24"/>
        </w:rPr>
        <w:t>свободен от прав и притязаний третьих лиц, не находится под запретом (арестом), в залоге или иным обременением.</w:t>
      </w:r>
    </w:p>
    <w:p w:rsidR="00AA19EC" w:rsidRPr="00C1559D" w:rsidRDefault="00AA19EC" w:rsidP="009E5151">
      <w:pPr>
        <w:ind w:right="-24" w:firstLine="567"/>
        <w:jc w:val="both"/>
        <w:rPr>
          <w:szCs w:val="24"/>
        </w:rPr>
      </w:pPr>
      <w:r w:rsidRPr="00C1559D">
        <w:rPr>
          <w:szCs w:val="24"/>
        </w:rPr>
        <w:t xml:space="preserve">4.1.4. При поставке бракованного товара, выявленного в процессе приема-передачи, произвести замену бракованного товара по заявлению Заказчика без расходов со стороны Заказчика в течении трех рабочих дней. </w:t>
      </w:r>
    </w:p>
    <w:p w:rsidR="00AA19EC" w:rsidRPr="00C1559D" w:rsidRDefault="00AA19EC" w:rsidP="009E5151">
      <w:pPr>
        <w:ind w:right="-24" w:firstLine="567"/>
        <w:jc w:val="both"/>
        <w:rPr>
          <w:szCs w:val="24"/>
        </w:rPr>
      </w:pPr>
      <w:r w:rsidRPr="00C1559D">
        <w:rPr>
          <w:szCs w:val="24"/>
        </w:rPr>
        <w:t xml:space="preserve">Претензии по качеству поставленного товара в соответствии с настоящим пунктом, </w:t>
      </w:r>
      <w:r w:rsidRPr="00C1559D">
        <w:rPr>
          <w:szCs w:val="24"/>
        </w:rPr>
        <w:lastRenderedPageBreak/>
        <w:t xml:space="preserve">могут быть выставлены Заказчиком в течении десяти рабочих дней со дня приемки товара.  </w:t>
      </w:r>
    </w:p>
    <w:p w:rsidR="00AA19EC" w:rsidRPr="00C1559D" w:rsidRDefault="00AA19EC" w:rsidP="009E5151">
      <w:pPr>
        <w:ind w:right="-24" w:firstLine="567"/>
        <w:jc w:val="both"/>
        <w:rPr>
          <w:szCs w:val="24"/>
        </w:rPr>
      </w:pPr>
      <w:r w:rsidRPr="00C1559D">
        <w:rPr>
          <w:szCs w:val="24"/>
        </w:rPr>
        <w:t xml:space="preserve">В иных случаях требования, связанные с недостатками товара предъявляются в срок, установленный статьей 477 Гражданского кодекса Российской Федерацией.     </w:t>
      </w:r>
    </w:p>
    <w:p w:rsidR="00AA19EC" w:rsidRPr="00C1559D" w:rsidRDefault="00AA19EC" w:rsidP="006F39BD">
      <w:pPr>
        <w:ind w:right="-2" w:firstLine="567"/>
        <w:jc w:val="both"/>
        <w:rPr>
          <w:szCs w:val="24"/>
        </w:rPr>
      </w:pPr>
      <w:r w:rsidRPr="00C1559D">
        <w:rPr>
          <w:szCs w:val="24"/>
        </w:rPr>
        <w:t>4.2. Поставщик вправе:</w:t>
      </w:r>
    </w:p>
    <w:p w:rsidR="00AA19EC" w:rsidRPr="00C1559D" w:rsidRDefault="00AA19EC" w:rsidP="006F39BD">
      <w:pPr>
        <w:ind w:right="-2" w:firstLine="567"/>
        <w:jc w:val="both"/>
        <w:rPr>
          <w:szCs w:val="24"/>
        </w:rPr>
      </w:pPr>
      <w:r w:rsidRPr="00C1559D">
        <w:rPr>
          <w:szCs w:val="24"/>
        </w:rPr>
        <w:t xml:space="preserve">4.2.1. Требовать подписания в соответствии с условиями </w:t>
      </w:r>
      <w:r w:rsidR="006F39BD">
        <w:rPr>
          <w:szCs w:val="24"/>
        </w:rPr>
        <w:t>договор</w:t>
      </w:r>
      <w:r w:rsidRPr="00C1559D">
        <w:rPr>
          <w:szCs w:val="24"/>
        </w:rPr>
        <w:t xml:space="preserve">а акта приема-передачи товара и (или) товарной накладной по настоящему </w:t>
      </w:r>
      <w:r w:rsidR="006F39BD">
        <w:rPr>
          <w:szCs w:val="24"/>
        </w:rPr>
        <w:t>договору</w:t>
      </w:r>
      <w:r w:rsidRPr="00C1559D">
        <w:rPr>
          <w:szCs w:val="24"/>
        </w:rPr>
        <w:t>.</w:t>
      </w:r>
    </w:p>
    <w:p w:rsidR="00AA19EC" w:rsidRPr="00C1559D" w:rsidRDefault="00AA19EC" w:rsidP="006F39BD">
      <w:pPr>
        <w:tabs>
          <w:tab w:val="left" w:pos="709"/>
        </w:tabs>
        <w:autoSpaceDE w:val="0"/>
        <w:autoSpaceDN w:val="0"/>
        <w:adjustRightInd w:val="0"/>
        <w:ind w:right="-2" w:firstLine="567"/>
        <w:jc w:val="both"/>
        <w:rPr>
          <w:szCs w:val="24"/>
        </w:rPr>
      </w:pPr>
      <w:r w:rsidRPr="00C1559D">
        <w:rPr>
          <w:szCs w:val="24"/>
        </w:rPr>
        <w:t xml:space="preserve">4.2.2. Требовать своевременной оплаты за поставленный товар в соответствии с условиями настоящего </w:t>
      </w:r>
      <w:r w:rsidR="006F39BD">
        <w:rPr>
          <w:szCs w:val="24"/>
        </w:rPr>
        <w:t>договора</w:t>
      </w:r>
      <w:r w:rsidRPr="00C1559D">
        <w:rPr>
          <w:szCs w:val="24"/>
        </w:rPr>
        <w:t>.</w:t>
      </w:r>
    </w:p>
    <w:p w:rsidR="00AA19EC" w:rsidRPr="00C1559D" w:rsidRDefault="00AA19EC" w:rsidP="00AA19EC">
      <w:pPr>
        <w:tabs>
          <w:tab w:val="left" w:pos="0"/>
        </w:tabs>
        <w:autoSpaceDE w:val="0"/>
        <w:autoSpaceDN w:val="0"/>
        <w:adjustRightInd w:val="0"/>
        <w:ind w:right="-2" w:firstLine="567"/>
        <w:rPr>
          <w:szCs w:val="24"/>
        </w:rPr>
      </w:pPr>
      <w:r w:rsidRPr="00C1559D">
        <w:rPr>
          <w:szCs w:val="24"/>
        </w:rPr>
        <w:t xml:space="preserve">4.2.3. Направлять Заказчику запросы и получать от него разъяснения и уточнения по вопросам поставки товара </w:t>
      </w:r>
      <w:r w:rsidR="00642C80" w:rsidRPr="00C1559D">
        <w:rPr>
          <w:szCs w:val="24"/>
        </w:rPr>
        <w:t>по-настоящему</w:t>
      </w:r>
      <w:r w:rsidR="00094234">
        <w:rPr>
          <w:szCs w:val="24"/>
        </w:rPr>
        <w:t>договора</w:t>
      </w:r>
      <w:r w:rsidRPr="00C1559D">
        <w:rPr>
          <w:szCs w:val="24"/>
        </w:rPr>
        <w:t>.</w:t>
      </w:r>
    </w:p>
    <w:p w:rsidR="00AA19EC" w:rsidRPr="00C1559D" w:rsidRDefault="00AA19EC" w:rsidP="00AA19EC">
      <w:pPr>
        <w:pStyle w:val="a8"/>
        <w:ind w:right="-2"/>
      </w:pPr>
      <w:r w:rsidRPr="00C1559D">
        <w:t xml:space="preserve">4.2.4. При исполнении </w:t>
      </w:r>
      <w:r w:rsidR="00094234">
        <w:t>договора</w:t>
      </w:r>
      <w:r w:rsidRPr="00C1559D">
        <w:t xml:space="preserve"> по согласованию с Заказчиком поставить товар, качество (потребительские свойства) которого являются улучшенными по сравнению с качеством и потребительскими свойствами товара, указанными в настоящем </w:t>
      </w:r>
      <w:r w:rsidR="00094234">
        <w:t>договоре</w:t>
      </w:r>
      <w:r w:rsidRPr="00C1559D">
        <w:t>.</w:t>
      </w:r>
    </w:p>
    <w:p w:rsidR="00AA19EC" w:rsidRPr="00C1559D" w:rsidRDefault="00AA19EC" w:rsidP="00094234">
      <w:pPr>
        <w:tabs>
          <w:tab w:val="left" w:pos="9639"/>
        </w:tabs>
        <w:ind w:right="-2" w:firstLine="567"/>
        <w:jc w:val="both"/>
        <w:rPr>
          <w:iCs/>
          <w:szCs w:val="24"/>
        </w:rPr>
      </w:pPr>
      <w:r w:rsidRPr="00C1559D">
        <w:rPr>
          <w:szCs w:val="24"/>
        </w:rPr>
        <w:t xml:space="preserve">4.3. </w:t>
      </w:r>
      <w:r w:rsidRPr="00C1559D">
        <w:rPr>
          <w:iCs/>
          <w:szCs w:val="24"/>
        </w:rPr>
        <w:t>Заказчик обязан:</w:t>
      </w:r>
    </w:p>
    <w:p w:rsidR="00AA19EC" w:rsidRPr="00C1559D" w:rsidRDefault="00AA19EC" w:rsidP="00094234">
      <w:pPr>
        <w:tabs>
          <w:tab w:val="left" w:pos="9639"/>
        </w:tabs>
        <w:ind w:right="-2" w:firstLine="567"/>
        <w:jc w:val="both"/>
        <w:rPr>
          <w:iCs/>
          <w:szCs w:val="24"/>
        </w:rPr>
      </w:pPr>
      <w:r w:rsidRPr="00C1559D">
        <w:rPr>
          <w:iCs/>
          <w:szCs w:val="24"/>
        </w:rPr>
        <w:t xml:space="preserve">4.3.1. В течении одного рабочего дня со дня </w:t>
      </w:r>
      <w:r w:rsidRPr="00C1559D">
        <w:rPr>
          <w:szCs w:val="24"/>
        </w:rPr>
        <w:t>предоставления отгрузочных образцов из партии товара, утвердить образцы или направить Поставщику мотивированный отказ.</w:t>
      </w:r>
    </w:p>
    <w:p w:rsidR="00AA19EC" w:rsidRPr="00C1559D" w:rsidRDefault="00AA19EC" w:rsidP="00094234">
      <w:pPr>
        <w:tabs>
          <w:tab w:val="left" w:pos="9639"/>
        </w:tabs>
        <w:ind w:right="-2" w:firstLine="567"/>
        <w:jc w:val="both"/>
        <w:rPr>
          <w:iCs/>
          <w:szCs w:val="24"/>
        </w:rPr>
      </w:pPr>
      <w:r w:rsidRPr="00C1559D">
        <w:rPr>
          <w:iCs/>
          <w:szCs w:val="24"/>
        </w:rPr>
        <w:t xml:space="preserve">4.3.2. Обеспечить приемку товара в соответствии с условиями настоящего </w:t>
      </w:r>
      <w:r w:rsidR="00094234">
        <w:rPr>
          <w:iCs/>
          <w:szCs w:val="24"/>
        </w:rPr>
        <w:t>договора</w:t>
      </w:r>
      <w:r w:rsidRPr="00C1559D">
        <w:rPr>
          <w:iCs/>
          <w:szCs w:val="24"/>
        </w:rPr>
        <w:t xml:space="preserve">, при приемке товара осуществить его проверку по </w:t>
      </w:r>
      <w:r w:rsidRPr="00C1559D">
        <w:rPr>
          <w:szCs w:val="24"/>
        </w:rPr>
        <w:t>количеству,</w:t>
      </w:r>
      <w:r w:rsidRPr="00C1559D">
        <w:rPr>
          <w:iCs/>
          <w:szCs w:val="24"/>
        </w:rPr>
        <w:t xml:space="preserve"> качеству, ассортименту и комплектности</w:t>
      </w:r>
      <w:r w:rsidRPr="00C1559D">
        <w:rPr>
          <w:szCs w:val="24"/>
        </w:rPr>
        <w:t>.</w:t>
      </w:r>
    </w:p>
    <w:p w:rsidR="00AA19EC" w:rsidRPr="00C1559D" w:rsidRDefault="00AA19EC" w:rsidP="00AA19EC">
      <w:pPr>
        <w:tabs>
          <w:tab w:val="left" w:pos="9639"/>
        </w:tabs>
        <w:ind w:firstLine="567"/>
        <w:rPr>
          <w:szCs w:val="24"/>
        </w:rPr>
      </w:pPr>
      <w:r w:rsidRPr="00C1559D">
        <w:rPr>
          <w:szCs w:val="24"/>
        </w:rPr>
        <w:t xml:space="preserve">4.3.3. Произвести оплату поставленного товара по предоставлению указанных в п. 2.3. документов, в соответствии с п. 3.2. настоящего </w:t>
      </w:r>
      <w:r w:rsidR="00094234">
        <w:rPr>
          <w:szCs w:val="24"/>
        </w:rPr>
        <w:t>договора</w:t>
      </w:r>
      <w:r w:rsidRPr="00C1559D">
        <w:rPr>
          <w:szCs w:val="24"/>
        </w:rPr>
        <w:t>.</w:t>
      </w:r>
    </w:p>
    <w:p w:rsidR="00AA19EC" w:rsidRPr="00C1559D" w:rsidRDefault="00AA19EC" w:rsidP="00094234">
      <w:pPr>
        <w:pStyle w:val="3"/>
        <w:tabs>
          <w:tab w:val="left" w:pos="9639"/>
        </w:tabs>
        <w:spacing w:after="0"/>
        <w:ind w:firstLine="567"/>
        <w:jc w:val="both"/>
        <w:rPr>
          <w:b/>
          <w:sz w:val="24"/>
          <w:szCs w:val="24"/>
          <w:lang w:eastAsia="en-US"/>
        </w:rPr>
      </w:pPr>
      <w:r w:rsidRPr="00C1559D">
        <w:rPr>
          <w:sz w:val="24"/>
          <w:szCs w:val="24"/>
          <w:lang w:eastAsia="en-US"/>
        </w:rPr>
        <w:t>4.3.4. Заблаговременно предупредить Поставщика о факте задержки платежа с указанием длительности предполагаемой задержки и ее причинах.</w:t>
      </w:r>
    </w:p>
    <w:p w:rsidR="00AA19EC" w:rsidRPr="00C1559D" w:rsidRDefault="00AA19EC" w:rsidP="00094234">
      <w:pPr>
        <w:autoSpaceDE w:val="0"/>
        <w:autoSpaceDN w:val="0"/>
        <w:adjustRightInd w:val="0"/>
        <w:ind w:firstLine="567"/>
        <w:jc w:val="both"/>
        <w:rPr>
          <w:szCs w:val="24"/>
          <w:lang w:eastAsia="en-US"/>
        </w:rPr>
      </w:pPr>
      <w:r w:rsidRPr="00C1559D">
        <w:rPr>
          <w:szCs w:val="24"/>
        </w:rPr>
        <w:t>4.4.</w:t>
      </w:r>
      <w:r w:rsidRPr="00C1559D">
        <w:rPr>
          <w:szCs w:val="24"/>
          <w:lang w:eastAsia="en-US"/>
        </w:rPr>
        <w:t xml:space="preserve"> Заказчик вправе по согласованию с Поставщиком в ходе исполнения </w:t>
      </w:r>
      <w:r w:rsidR="00094234">
        <w:rPr>
          <w:szCs w:val="24"/>
          <w:lang w:eastAsia="en-US"/>
        </w:rPr>
        <w:t>договора</w:t>
      </w:r>
      <w:r w:rsidRPr="00C1559D">
        <w:rPr>
          <w:szCs w:val="24"/>
          <w:lang w:eastAsia="en-US"/>
        </w:rPr>
        <w:t xml:space="preserve"> изменить не бо</w:t>
      </w:r>
      <w:r w:rsidR="00094234">
        <w:rPr>
          <w:szCs w:val="24"/>
          <w:lang w:eastAsia="en-US"/>
        </w:rPr>
        <w:t>лее чем на 10% предусмотренные договором</w:t>
      </w:r>
      <w:r w:rsidRPr="00C1559D">
        <w:rPr>
          <w:szCs w:val="24"/>
          <w:lang w:eastAsia="en-US"/>
        </w:rPr>
        <w:t xml:space="preserve"> количество товара, при изменении потребности в товаре, на поставку которого заключен </w:t>
      </w:r>
      <w:r w:rsidR="00094234">
        <w:rPr>
          <w:szCs w:val="24"/>
          <w:lang w:eastAsia="en-US"/>
        </w:rPr>
        <w:t>договор.</w:t>
      </w:r>
      <w:r w:rsidRPr="00C1559D">
        <w:rPr>
          <w:szCs w:val="24"/>
          <w:lang w:eastAsia="en-US"/>
        </w:rPr>
        <w:t xml:space="preserve"> При поставке дополнительного количества товара либо сокращения потребности, Заказчик по согласованию с Поставщиком товара вправе изменить первоначальную цену </w:t>
      </w:r>
      <w:r w:rsidR="00094234">
        <w:rPr>
          <w:szCs w:val="24"/>
          <w:lang w:eastAsia="en-US"/>
        </w:rPr>
        <w:t>договора</w:t>
      </w:r>
      <w:r w:rsidRPr="00C1559D">
        <w:rPr>
          <w:szCs w:val="24"/>
          <w:lang w:eastAsia="en-US"/>
        </w:rPr>
        <w:t xml:space="preserve"> пропорционально количеству товара, но не более чем на 10% такой цены </w:t>
      </w:r>
      <w:r w:rsidR="00094234">
        <w:rPr>
          <w:szCs w:val="24"/>
          <w:lang w:eastAsia="en-US"/>
        </w:rPr>
        <w:t>договора</w:t>
      </w:r>
      <w:r w:rsidRPr="00C1559D">
        <w:rPr>
          <w:szCs w:val="24"/>
          <w:lang w:eastAsia="en-US"/>
        </w:rPr>
        <w:t>.</w:t>
      </w:r>
    </w:p>
    <w:p w:rsidR="00AA19EC" w:rsidRDefault="00AA19EC" w:rsidP="009E5151">
      <w:pPr>
        <w:rPr>
          <w:b/>
          <w:bCs/>
        </w:rPr>
      </w:pPr>
    </w:p>
    <w:p w:rsidR="00C107DC" w:rsidRPr="00C107DC" w:rsidRDefault="00C107DC" w:rsidP="00C107DC">
      <w:pPr>
        <w:shd w:val="clear" w:color="auto" w:fill="FFFFFF"/>
        <w:spacing w:line="276" w:lineRule="auto"/>
        <w:jc w:val="center"/>
        <w:rPr>
          <w:rFonts w:eastAsia="Times New Roman"/>
          <w:b/>
          <w:snapToGrid w:val="0"/>
          <w:color w:val="000000"/>
          <w:spacing w:val="5"/>
          <w:szCs w:val="24"/>
        </w:rPr>
      </w:pPr>
      <w:r>
        <w:rPr>
          <w:rFonts w:eastAsia="Times New Roman"/>
          <w:b/>
          <w:snapToGrid w:val="0"/>
          <w:color w:val="000000"/>
          <w:spacing w:val="5"/>
          <w:szCs w:val="24"/>
        </w:rPr>
        <w:t xml:space="preserve">5. </w:t>
      </w:r>
      <w:r w:rsidRPr="00C107DC">
        <w:rPr>
          <w:rFonts w:eastAsia="Times New Roman"/>
          <w:b/>
          <w:snapToGrid w:val="0"/>
          <w:color w:val="000000"/>
          <w:spacing w:val="5"/>
          <w:szCs w:val="24"/>
        </w:rPr>
        <w:t>П</w:t>
      </w:r>
      <w:r>
        <w:rPr>
          <w:rFonts w:eastAsia="Times New Roman"/>
          <w:b/>
          <w:snapToGrid w:val="0"/>
          <w:color w:val="000000"/>
          <w:spacing w:val="5"/>
          <w:szCs w:val="24"/>
        </w:rPr>
        <w:t>орядок</w:t>
      </w:r>
      <w:r w:rsidR="001F4295">
        <w:rPr>
          <w:rFonts w:eastAsia="Times New Roman"/>
          <w:b/>
          <w:snapToGrid w:val="0"/>
          <w:color w:val="000000"/>
          <w:spacing w:val="5"/>
          <w:szCs w:val="24"/>
        </w:rPr>
        <w:t xml:space="preserve"> </w:t>
      </w:r>
      <w:r>
        <w:rPr>
          <w:rFonts w:eastAsia="Times New Roman"/>
          <w:b/>
          <w:snapToGrid w:val="0"/>
          <w:color w:val="000000"/>
          <w:spacing w:val="5"/>
          <w:szCs w:val="24"/>
        </w:rPr>
        <w:t>разрешения</w:t>
      </w:r>
      <w:r w:rsidR="001F4295">
        <w:rPr>
          <w:rFonts w:eastAsia="Times New Roman"/>
          <w:b/>
          <w:snapToGrid w:val="0"/>
          <w:color w:val="000000"/>
          <w:spacing w:val="5"/>
          <w:szCs w:val="24"/>
        </w:rPr>
        <w:t xml:space="preserve"> </w:t>
      </w:r>
      <w:r>
        <w:rPr>
          <w:rFonts w:eastAsia="Times New Roman"/>
          <w:b/>
          <w:snapToGrid w:val="0"/>
          <w:color w:val="000000"/>
          <w:spacing w:val="5"/>
          <w:szCs w:val="24"/>
        </w:rPr>
        <w:t>споров</w:t>
      </w:r>
      <w:r w:rsidR="001F4295">
        <w:rPr>
          <w:rFonts w:eastAsia="Times New Roman"/>
          <w:b/>
          <w:snapToGrid w:val="0"/>
          <w:color w:val="000000"/>
          <w:spacing w:val="5"/>
          <w:szCs w:val="24"/>
        </w:rPr>
        <w:t xml:space="preserve"> </w:t>
      </w:r>
      <w:r>
        <w:rPr>
          <w:rFonts w:eastAsia="Times New Roman"/>
          <w:b/>
          <w:snapToGrid w:val="0"/>
          <w:color w:val="000000"/>
          <w:spacing w:val="5"/>
          <w:szCs w:val="24"/>
        </w:rPr>
        <w:t>и</w:t>
      </w:r>
      <w:r w:rsidR="001F4295">
        <w:rPr>
          <w:rFonts w:eastAsia="Times New Roman"/>
          <w:b/>
          <w:snapToGrid w:val="0"/>
          <w:color w:val="000000"/>
          <w:spacing w:val="5"/>
          <w:szCs w:val="24"/>
        </w:rPr>
        <w:t xml:space="preserve"> </w:t>
      </w:r>
      <w:r>
        <w:rPr>
          <w:rFonts w:eastAsia="Times New Roman"/>
          <w:b/>
          <w:snapToGrid w:val="0"/>
          <w:color w:val="000000"/>
          <w:spacing w:val="5"/>
          <w:szCs w:val="24"/>
        </w:rPr>
        <w:t>ответственность</w:t>
      </w:r>
      <w:r w:rsidR="008F0315">
        <w:rPr>
          <w:rFonts w:eastAsia="Times New Roman"/>
          <w:b/>
          <w:snapToGrid w:val="0"/>
          <w:color w:val="000000"/>
          <w:spacing w:val="5"/>
          <w:szCs w:val="24"/>
        </w:rPr>
        <w:t xml:space="preserve"> </w:t>
      </w:r>
      <w:r>
        <w:rPr>
          <w:rFonts w:eastAsia="Times New Roman"/>
          <w:b/>
          <w:snapToGrid w:val="0"/>
          <w:color w:val="000000"/>
          <w:spacing w:val="5"/>
          <w:szCs w:val="24"/>
        </w:rPr>
        <w:t>сторон</w:t>
      </w:r>
    </w:p>
    <w:p w:rsidR="00C107DC" w:rsidRPr="00C107DC" w:rsidRDefault="00C107DC" w:rsidP="00C107DC">
      <w:pPr>
        <w:shd w:val="clear" w:color="auto" w:fill="FFFFFF"/>
        <w:spacing w:line="276" w:lineRule="auto"/>
        <w:ind w:firstLine="708"/>
        <w:jc w:val="both"/>
        <w:rPr>
          <w:rFonts w:eastAsia="Times New Roman"/>
          <w:snapToGrid w:val="0"/>
          <w:szCs w:val="24"/>
        </w:rPr>
      </w:pPr>
      <w:r>
        <w:rPr>
          <w:rFonts w:eastAsia="Times New Roman"/>
          <w:snapToGrid w:val="0"/>
          <w:szCs w:val="24"/>
        </w:rPr>
        <w:t>5</w:t>
      </w:r>
      <w:r w:rsidRPr="00C107DC">
        <w:rPr>
          <w:rFonts w:eastAsia="Times New Roman"/>
          <w:snapToGrid w:val="0"/>
          <w:szCs w:val="24"/>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107DC" w:rsidRPr="00C107DC" w:rsidRDefault="00C107DC" w:rsidP="00C107DC">
      <w:pPr>
        <w:widowControl/>
        <w:shd w:val="clear" w:color="auto" w:fill="FFFFFF"/>
        <w:tabs>
          <w:tab w:val="left" w:pos="709"/>
        </w:tabs>
        <w:spacing w:line="276" w:lineRule="auto"/>
        <w:ind w:left="-28"/>
        <w:jc w:val="both"/>
        <w:rPr>
          <w:rFonts w:eastAsia="Times New Roman"/>
          <w:color w:val="000000"/>
          <w:spacing w:val="-4"/>
          <w:szCs w:val="24"/>
        </w:rPr>
      </w:pPr>
      <w:r w:rsidRPr="00C107DC">
        <w:rPr>
          <w:rFonts w:eastAsia="Times New Roman"/>
          <w:bCs/>
          <w:snapToGrid w:val="0"/>
          <w:szCs w:val="24"/>
        </w:rPr>
        <w:tab/>
      </w:r>
      <w:r>
        <w:rPr>
          <w:rFonts w:eastAsia="Times New Roman"/>
          <w:bCs/>
          <w:snapToGrid w:val="0"/>
          <w:szCs w:val="24"/>
        </w:rPr>
        <w:t>5</w:t>
      </w:r>
      <w:r w:rsidRPr="00C107DC">
        <w:rPr>
          <w:rFonts w:eastAsia="Times New Roman"/>
          <w:bCs/>
          <w:snapToGrid w:val="0"/>
          <w:szCs w:val="24"/>
        </w:rPr>
        <w:t>.2. З</w:t>
      </w:r>
      <w:r w:rsidRPr="00C107DC">
        <w:rPr>
          <w:rFonts w:eastAsia="Times New Roman"/>
          <w:color w:val="000000"/>
          <w:spacing w:val="-4"/>
          <w:szCs w:val="24"/>
        </w:rPr>
        <w:t>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Заказчик вправе потребовать уплаты штрафа в размере 30 (Тридцать)% от общей цены Договора, установленной в п. 3.1. настоящего Договора.</w:t>
      </w:r>
    </w:p>
    <w:p w:rsidR="00C107DC" w:rsidRPr="00C107DC" w:rsidRDefault="00C107DC" w:rsidP="00C107DC">
      <w:pPr>
        <w:shd w:val="clear" w:color="auto" w:fill="FFFFFF"/>
        <w:spacing w:line="276" w:lineRule="auto"/>
        <w:ind w:firstLine="708"/>
        <w:jc w:val="both"/>
        <w:rPr>
          <w:rFonts w:eastAsia="Times New Roman"/>
          <w:snapToGrid w:val="0"/>
          <w:color w:val="000000"/>
          <w:spacing w:val="-8"/>
          <w:szCs w:val="24"/>
        </w:rPr>
      </w:pPr>
      <w:r>
        <w:rPr>
          <w:rFonts w:eastAsia="Times New Roman"/>
          <w:bCs/>
          <w:snapToGrid w:val="0"/>
          <w:szCs w:val="24"/>
        </w:rPr>
        <w:t>5</w:t>
      </w:r>
      <w:r w:rsidRPr="00C107DC">
        <w:rPr>
          <w:rFonts w:eastAsia="Times New Roman"/>
          <w:bCs/>
          <w:snapToGrid w:val="0"/>
          <w:szCs w:val="24"/>
        </w:rPr>
        <w:t xml:space="preserve">.3. За несвоевременную поставку Товара </w:t>
      </w:r>
      <w:r w:rsidRPr="00C107DC">
        <w:rPr>
          <w:rFonts w:eastAsia="Times New Roman"/>
          <w:snapToGrid w:val="0"/>
          <w:color w:val="000000"/>
          <w:spacing w:val="4"/>
          <w:szCs w:val="24"/>
        </w:rPr>
        <w:t>Заказчик</w:t>
      </w:r>
      <w:r w:rsidRPr="00C107DC">
        <w:rPr>
          <w:rFonts w:eastAsia="Times New Roman"/>
          <w:bCs/>
          <w:snapToGrid w:val="0"/>
          <w:szCs w:val="24"/>
        </w:rPr>
        <w:t xml:space="preserve"> вправе, но не обязан взыскать с Поставщика пени в размере 0,1 (Одной десятой) % от общей цены Договора за каждый день просрочки поставки.</w:t>
      </w:r>
    </w:p>
    <w:p w:rsidR="00C107DC" w:rsidRPr="00C107DC" w:rsidRDefault="00C107DC" w:rsidP="00C107DC">
      <w:pPr>
        <w:shd w:val="clear" w:color="auto" w:fill="FFFFFF"/>
        <w:spacing w:line="276" w:lineRule="auto"/>
        <w:ind w:firstLine="708"/>
        <w:jc w:val="both"/>
        <w:rPr>
          <w:rFonts w:eastAsia="Times New Roman"/>
          <w:snapToGrid w:val="0"/>
          <w:color w:val="000000"/>
          <w:spacing w:val="-8"/>
          <w:szCs w:val="24"/>
        </w:rPr>
      </w:pPr>
      <w:r>
        <w:rPr>
          <w:rFonts w:eastAsia="Times New Roman"/>
          <w:snapToGrid w:val="0"/>
          <w:color w:val="000000"/>
          <w:spacing w:val="4"/>
          <w:szCs w:val="24"/>
        </w:rPr>
        <w:t>5</w:t>
      </w:r>
      <w:r w:rsidRPr="00C107DC">
        <w:rPr>
          <w:rFonts w:eastAsia="Times New Roman"/>
          <w:snapToGrid w:val="0"/>
          <w:color w:val="000000"/>
          <w:spacing w:val="4"/>
          <w:szCs w:val="24"/>
        </w:rPr>
        <w:t xml:space="preserve">.4. В случае невыполнения </w:t>
      </w:r>
      <w:r w:rsidRPr="00C107DC">
        <w:rPr>
          <w:rFonts w:eastAsia="Times New Roman"/>
          <w:szCs w:val="24"/>
        </w:rPr>
        <w:t>Поставщик</w:t>
      </w:r>
      <w:r w:rsidRPr="00C107DC">
        <w:rPr>
          <w:rFonts w:eastAsia="Times New Roman"/>
          <w:snapToGrid w:val="0"/>
          <w:color w:val="000000"/>
          <w:spacing w:val="4"/>
          <w:szCs w:val="24"/>
        </w:rPr>
        <w:t xml:space="preserve">ом договорных обязательств Заказчик оставляет за собой право </w:t>
      </w:r>
      <w:r w:rsidRPr="00C107DC">
        <w:rPr>
          <w:rFonts w:eastAsia="Times New Roman"/>
          <w:snapToGrid w:val="0"/>
          <w:color w:val="000000"/>
          <w:spacing w:val="-3"/>
          <w:szCs w:val="24"/>
        </w:rPr>
        <w:t xml:space="preserve">расторгнуть Договор в одностороннем порядке. Договор будет считаться расторгнутым с момента </w:t>
      </w:r>
      <w:r w:rsidRPr="00C107DC">
        <w:rPr>
          <w:rFonts w:eastAsia="Times New Roman"/>
          <w:snapToGrid w:val="0"/>
          <w:color w:val="000000"/>
          <w:spacing w:val="-1"/>
          <w:szCs w:val="24"/>
        </w:rPr>
        <w:t xml:space="preserve">получения </w:t>
      </w:r>
      <w:r w:rsidRPr="00C107DC">
        <w:rPr>
          <w:rFonts w:eastAsia="Times New Roman"/>
          <w:szCs w:val="24"/>
        </w:rPr>
        <w:t>Поставщик</w:t>
      </w:r>
      <w:r w:rsidRPr="00C107DC">
        <w:rPr>
          <w:rFonts w:eastAsia="Times New Roman"/>
          <w:snapToGrid w:val="0"/>
          <w:color w:val="000000"/>
          <w:spacing w:val="-1"/>
          <w:szCs w:val="24"/>
        </w:rPr>
        <w:t xml:space="preserve">ом соответствующего письменного уведомления </w:t>
      </w:r>
      <w:r w:rsidRPr="00C107DC">
        <w:rPr>
          <w:rFonts w:eastAsia="Times New Roman"/>
          <w:snapToGrid w:val="0"/>
          <w:color w:val="000000"/>
          <w:spacing w:val="4"/>
          <w:szCs w:val="24"/>
        </w:rPr>
        <w:t>Заказчика</w:t>
      </w:r>
      <w:r w:rsidRPr="00C107DC">
        <w:rPr>
          <w:rFonts w:eastAsia="Times New Roman"/>
          <w:snapToGrid w:val="0"/>
          <w:color w:val="000000"/>
          <w:spacing w:val="-1"/>
          <w:szCs w:val="24"/>
        </w:rPr>
        <w:t>.</w:t>
      </w:r>
    </w:p>
    <w:p w:rsidR="00C107DC" w:rsidRPr="00C107DC" w:rsidRDefault="00C107DC" w:rsidP="00C107DC">
      <w:pPr>
        <w:shd w:val="clear" w:color="auto" w:fill="FFFFFF"/>
        <w:spacing w:line="276" w:lineRule="auto"/>
        <w:ind w:firstLine="708"/>
        <w:jc w:val="both"/>
        <w:rPr>
          <w:rFonts w:eastAsia="Times New Roman"/>
          <w:snapToGrid w:val="0"/>
          <w:color w:val="000000"/>
          <w:spacing w:val="-2"/>
          <w:szCs w:val="24"/>
        </w:rPr>
      </w:pPr>
      <w:r>
        <w:rPr>
          <w:rFonts w:eastAsia="Times New Roman"/>
          <w:snapToGrid w:val="0"/>
          <w:color w:val="000000"/>
          <w:spacing w:val="-2"/>
          <w:szCs w:val="24"/>
        </w:rPr>
        <w:t>5</w:t>
      </w:r>
      <w:r w:rsidRPr="00C107DC">
        <w:rPr>
          <w:rFonts w:eastAsia="Times New Roman"/>
          <w:snapToGrid w:val="0"/>
          <w:color w:val="000000"/>
          <w:spacing w:val="-2"/>
          <w:szCs w:val="24"/>
        </w:rPr>
        <w:t xml:space="preserve">.5. </w:t>
      </w:r>
      <w:r w:rsidRPr="00C107DC">
        <w:rPr>
          <w:rFonts w:eastAsia="Times New Roman"/>
          <w:snapToGrid w:val="0"/>
          <w:color w:val="000000"/>
          <w:spacing w:val="-4"/>
          <w:szCs w:val="24"/>
        </w:rPr>
        <w:t xml:space="preserve">В случае просрочки исполнения Заказчиком обязательств, предусмотренных Договором, Поставщик вправе потребовать уплаты пени. Пеня начисляется за каждый день просрочки исполнения обязательства, предусмотренного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w:t>
      </w:r>
      <w:r w:rsidRPr="00C107DC">
        <w:rPr>
          <w:rFonts w:eastAsia="Times New Roman"/>
          <w:snapToGrid w:val="0"/>
          <w:color w:val="000000"/>
          <w:spacing w:val="-4"/>
          <w:szCs w:val="24"/>
        </w:rPr>
        <w:lastRenderedPageBreak/>
        <w:t>уплаченной в срок суммы.</w:t>
      </w:r>
    </w:p>
    <w:p w:rsidR="00C107DC" w:rsidRPr="00C107DC" w:rsidRDefault="00C107DC" w:rsidP="00C107DC">
      <w:pPr>
        <w:shd w:val="clear" w:color="auto" w:fill="FFFFFF"/>
        <w:spacing w:line="276" w:lineRule="auto"/>
        <w:ind w:firstLine="708"/>
        <w:jc w:val="both"/>
        <w:rPr>
          <w:rFonts w:eastAsia="Times New Roman"/>
          <w:snapToGrid w:val="0"/>
          <w:color w:val="000000"/>
          <w:spacing w:val="-2"/>
          <w:szCs w:val="24"/>
        </w:rPr>
      </w:pPr>
      <w:r>
        <w:rPr>
          <w:rFonts w:eastAsia="Times New Roman"/>
          <w:snapToGrid w:val="0"/>
          <w:color w:val="000000"/>
          <w:spacing w:val="-2"/>
          <w:szCs w:val="24"/>
        </w:rPr>
        <w:t>5</w:t>
      </w:r>
      <w:r w:rsidRPr="00C107DC">
        <w:rPr>
          <w:rFonts w:eastAsia="Times New Roman"/>
          <w:snapToGrid w:val="0"/>
          <w:color w:val="000000"/>
          <w:spacing w:val="-2"/>
          <w:szCs w:val="24"/>
        </w:rPr>
        <w:t xml:space="preserve">.6. В своих взаимоотношениях Стороны будут стремиться избегать противоречий и разногласий, а в случае </w:t>
      </w:r>
      <w:r w:rsidRPr="00C107DC">
        <w:rPr>
          <w:rFonts w:eastAsia="Times New Roman"/>
          <w:snapToGrid w:val="0"/>
          <w:color w:val="000000"/>
          <w:szCs w:val="24"/>
        </w:rPr>
        <w:t xml:space="preserve">возникновения таковых - разрешать их на основании взаимного согласии. Если согласие не достигнуто, то </w:t>
      </w:r>
      <w:r w:rsidRPr="00C107DC">
        <w:rPr>
          <w:rFonts w:eastAsia="Times New Roman"/>
          <w:snapToGrid w:val="0"/>
          <w:color w:val="000000"/>
          <w:spacing w:val="-2"/>
          <w:szCs w:val="24"/>
        </w:rPr>
        <w:t xml:space="preserve">все противоречия и разногласия будут разрешаться в арбитражном суде Республики Дагестан </w:t>
      </w:r>
      <w:r w:rsidRPr="00C107DC">
        <w:rPr>
          <w:rFonts w:eastAsia="Times New Roman"/>
          <w:snapToGrid w:val="0"/>
          <w:color w:val="000000"/>
          <w:spacing w:val="1"/>
          <w:szCs w:val="24"/>
        </w:rPr>
        <w:t xml:space="preserve">при условии предварительного предъявления претензии, ответ на которую должен </w:t>
      </w:r>
      <w:r w:rsidRPr="00C107DC">
        <w:rPr>
          <w:rFonts w:eastAsia="Times New Roman"/>
          <w:snapToGrid w:val="0"/>
          <w:color w:val="000000"/>
          <w:spacing w:val="-2"/>
          <w:szCs w:val="24"/>
        </w:rPr>
        <w:t>быть направлен не позднее 5 (Пяти) дней со дня ее поступления.</w:t>
      </w:r>
    </w:p>
    <w:p w:rsidR="00AA19EC" w:rsidRPr="009E5151" w:rsidRDefault="00C107DC" w:rsidP="009E5151">
      <w:pPr>
        <w:shd w:val="clear" w:color="auto" w:fill="FFFFFF"/>
        <w:spacing w:line="276" w:lineRule="auto"/>
        <w:ind w:firstLine="708"/>
        <w:jc w:val="both"/>
        <w:rPr>
          <w:rFonts w:eastAsia="Times New Roman"/>
          <w:snapToGrid w:val="0"/>
          <w:color w:val="000000"/>
          <w:spacing w:val="1"/>
          <w:szCs w:val="24"/>
        </w:rPr>
      </w:pPr>
      <w:r>
        <w:rPr>
          <w:rFonts w:eastAsia="Times New Roman"/>
          <w:snapToGrid w:val="0"/>
          <w:color w:val="000000"/>
          <w:spacing w:val="1"/>
          <w:szCs w:val="24"/>
        </w:rPr>
        <w:t>5</w:t>
      </w:r>
      <w:r w:rsidRPr="00C107DC">
        <w:rPr>
          <w:rFonts w:eastAsia="Times New Roman"/>
          <w:snapToGrid w:val="0"/>
          <w:color w:val="000000"/>
          <w:spacing w:val="1"/>
          <w:szCs w:val="24"/>
        </w:rPr>
        <w:t>.7. В случае расторжения настоящего Договора по инициативе Заказчика или по соглашению Сторон в связи с ненадлежащим исполнением Поставщиком своих обязательств последний, в течение 5 (Пяти) банковских дней с даты получения соответствующего уведомления Заказчика/подписания дополнительного соглашения о расторжении, уплачивает Заказчику неустойку в размере 30 (Тридцати) % от общей цены Договора.</w:t>
      </w:r>
    </w:p>
    <w:p w:rsidR="00AA19EC" w:rsidRPr="00A1794A" w:rsidRDefault="00AA19EC" w:rsidP="00AA19EC">
      <w:pPr>
        <w:jc w:val="center"/>
      </w:pPr>
      <w:r w:rsidRPr="00A1794A">
        <w:rPr>
          <w:b/>
          <w:bCs/>
        </w:rPr>
        <w:t xml:space="preserve">6. </w:t>
      </w:r>
      <w:r>
        <w:rPr>
          <w:b/>
          <w:bCs/>
        </w:rPr>
        <w:t>Действие обстоятельств непреодолимой силы</w:t>
      </w:r>
    </w:p>
    <w:p w:rsidR="00AA19EC" w:rsidRPr="00461567" w:rsidRDefault="00AA19EC" w:rsidP="00C107DC">
      <w:pPr>
        <w:ind w:right="-2" w:firstLine="567"/>
        <w:jc w:val="both"/>
        <w:rPr>
          <w:color w:val="000000"/>
        </w:rPr>
      </w:pPr>
      <w:r w:rsidRPr="00461567">
        <w:rPr>
          <w:color w:val="000000"/>
        </w:rPr>
        <w:t xml:space="preserve">6.1. Ни одна из сторон не несет ответственность перед другой стороной за неисполнение или ненадлежащее исполнение обязательств по настоящему </w:t>
      </w:r>
      <w:r w:rsidR="00C107DC">
        <w:rPr>
          <w:color w:val="000000"/>
        </w:rPr>
        <w:t>договору</w:t>
      </w:r>
      <w:r w:rsidRPr="00461567">
        <w:rPr>
          <w:color w:val="000000"/>
        </w:rPr>
        <w:t xml:space="preserve">, обусловленное наступлением обстоятельств непреодолимой силы, возникающих помимо действий или волеизъявления сторон, которые нельзя было предвидеть или избежать (стихийные бедствия, военные действия, запретительные действия уполномоченных государственных органов). Обязанность доказательства возникновения обстоятельств непреодолимой силы лежит на стороне, выполнению обязательств которой препятствуют данные обстоятельства. </w:t>
      </w:r>
    </w:p>
    <w:p w:rsidR="00AA19EC" w:rsidRPr="00461567" w:rsidRDefault="00AA19EC" w:rsidP="00C107DC">
      <w:pPr>
        <w:ind w:right="-2" w:firstLine="567"/>
        <w:jc w:val="both"/>
        <w:rPr>
          <w:color w:val="000000"/>
        </w:rPr>
      </w:pPr>
      <w:r w:rsidRPr="00461567">
        <w:rPr>
          <w:color w:val="000000"/>
        </w:rPr>
        <w:t xml:space="preserve">6.2. Сторона, для которой создалась невозможность исполнения обязательств по настоящему </w:t>
      </w:r>
      <w:r w:rsidR="00C107DC">
        <w:rPr>
          <w:color w:val="000000"/>
        </w:rPr>
        <w:t>договору</w:t>
      </w:r>
      <w:r w:rsidRPr="00461567">
        <w:rPr>
          <w:color w:val="000000"/>
        </w:rPr>
        <w:t xml:space="preserve"> вследствие действия обстоятельств непреодолимой силы, должна письменно известить другую сторону о наступлении этих обстоятельств в течении 3х дней с момента их наступления. Извещение должно содержать данные о наступлении и характере обстоятельств и возможных их последствиях. </w:t>
      </w:r>
    </w:p>
    <w:p w:rsidR="00AA19EC" w:rsidRDefault="00AA19EC" w:rsidP="00C107DC">
      <w:pPr>
        <w:ind w:firstLine="567"/>
        <w:jc w:val="both"/>
        <w:rPr>
          <w:color w:val="000000"/>
        </w:rPr>
      </w:pPr>
      <w:r w:rsidRPr="00461567">
        <w:rPr>
          <w:color w:val="000000"/>
        </w:rPr>
        <w:t xml:space="preserve">6.3. В случае если неблагоприятные последствия, вызванные указанными в пункте 6.1 настоящей статьи обстоятельствами, продлятся более десяти дней, то стороны обсудят меры, которые следует предпринять. Однако если стороны не смогут договориться, то каждая из сторон вправе потребовать расторжения настоящего </w:t>
      </w:r>
      <w:r w:rsidR="00C107DC">
        <w:rPr>
          <w:color w:val="000000"/>
        </w:rPr>
        <w:t>договора</w:t>
      </w:r>
      <w:r w:rsidRPr="00461567">
        <w:rPr>
          <w:color w:val="000000"/>
        </w:rPr>
        <w:t xml:space="preserve">. </w:t>
      </w:r>
    </w:p>
    <w:p w:rsidR="00882654" w:rsidRDefault="00882654" w:rsidP="00C107DC">
      <w:pPr>
        <w:ind w:firstLine="567"/>
        <w:jc w:val="both"/>
        <w:rPr>
          <w:color w:val="000000"/>
        </w:rPr>
      </w:pPr>
    </w:p>
    <w:p w:rsidR="00882654" w:rsidRPr="003528A2" w:rsidRDefault="00882654" w:rsidP="00882654">
      <w:pPr>
        <w:shd w:val="clear" w:color="auto" w:fill="FFFFFF"/>
        <w:spacing w:line="276" w:lineRule="auto"/>
        <w:jc w:val="center"/>
        <w:rPr>
          <w:rFonts w:eastAsia="Times New Roman"/>
          <w:b/>
          <w:snapToGrid w:val="0"/>
          <w:color w:val="000000"/>
          <w:spacing w:val="-2"/>
          <w:szCs w:val="24"/>
        </w:rPr>
      </w:pPr>
      <w:r w:rsidRPr="003528A2">
        <w:rPr>
          <w:rFonts w:eastAsia="Times New Roman"/>
          <w:b/>
          <w:snapToGrid w:val="0"/>
          <w:color w:val="000000"/>
          <w:spacing w:val="-2"/>
          <w:szCs w:val="24"/>
        </w:rPr>
        <w:t xml:space="preserve">7. </w:t>
      </w:r>
      <w:r w:rsidRPr="003528A2">
        <w:rPr>
          <w:b/>
          <w:bCs/>
        </w:rPr>
        <w:t>Обеспечение исполнения обязательств.</w:t>
      </w:r>
    </w:p>
    <w:p w:rsidR="00882654" w:rsidRPr="003528A2"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7.1. В целях обеспечения исполнения обязательств Поставщика по настоящему Договору, Поставщик предоставляет Заказчику безотзывную банковскую гарантию, выданную банком, или перечисляет на счет, указанный Заказчиком, денежные средства в размере, указанном в настоящем разделе Договора (далее - обеспечение исполнения настоящего Договора).</w:t>
      </w:r>
    </w:p>
    <w:p w:rsidR="00882654" w:rsidRPr="003528A2"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 xml:space="preserve">7.2. Обеспечение исполнения настоящего Договора предоставляется в срок не позднее даты заключения настоящего Договора, на сумму </w:t>
      </w:r>
      <w:r w:rsidR="00E335A6">
        <w:rPr>
          <w:rFonts w:eastAsia="Times New Roman"/>
          <w:snapToGrid w:val="0"/>
          <w:color w:val="000000"/>
          <w:spacing w:val="-2"/>
          <w:szCs w:val="24"/>
        </w:rPr>
        <w:t>____________</w:t>
      </w:r>
      <w:r w:rsidR="00086D90">
        <w:rPr>
          <w:rFonts w:eastAsia="Times New Roman"/>
          <w:snapToGrid w:val="0"/>
          <w:color w:val="000000"/>
          <w:spacing w:val="-2"/>
          <w:szCs w:val="24"/>
        </w:rPr>
        <w:t xml:space="preserve"> рублей</w:t>
      </w:r>
      <w:r w:rsidRPr="003528A2">
        <w:rPr>
          <w:rFonts w:eastAsia="Times New Roman"/>
          <w:snapToGrid w:val="0"/>
          <w:color w:val="000000"/>
          <w:spacing w:val="-2"/>
          <w:szCs w:val="24"/>
        </w:rPr>
        <w:t xml:space="preserve">, что составляет 10 (десять) % от начальной (максимальной) цены договора указанной в извещении о проведении закупки № </w:t>
      </w:r>
      <w:r w:rsidR="00E335A6">
        <w:rPr>
          <w:rFonts w:eastAsia="Times New Roman"/>
          <w:snapToGrid w:val="0"/>
          <w:color w:val="000000"/>
          <w:spacing w:val="-2"/>
          <w:szCs w:val="24"/>
        </w:rPr>
        <w:t>____________________</w:t>
      </w:r>
      <w:r w:rsidRPr="003528A2">
        <w:rPr>
          <w:rFonts w:eastAsia="Times New Roman"/>
          <w:snapToGrid w:val="0"/>
          <w:color w:val="000000"/>
          <w:spacing w:val="-2"/>
          <w:szCs w:val="24"/>
        </w:rPr>
        <w:t>.</w:t>
      </w:r>
    </w:p>
    <w:p w:rsidR="00882654" w:rsidRPr="003528A2"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7.3. Документы, подтверждающие обеспечение исполнения настоящего Договора, являются неотъемлемой частью настоящего Договора.</w:t>
      </w:r>
    </w:p>
    <w:p w:rsidR="00882654" w:rsidRPr="003528A2"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7.4.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на тех же условиях и в том же размере, что указаны в данном разделе настоящего Договора.</w:t>
      </w:r>
    </w:p>
    <w:p w:rsidR="00882654" w:rsidRPr="003528A2"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7.5. В случае предоставления безотзывной банковской гарантии, срок ее действия должен превышать срок действия настоящего Договора не менее чем на 1 (Один) месяц.</w:t>
      </w:r>
    </w:p>
    <w:p w:rsidR="003528A2" w:rsidRPr="003528A2" w:rsidRDefault="00882654" w:rsidP="000966AE">
      <w:pPr>
        <w:autoSpaceDE w:val="0"/>
        <w:autoSpaceDN w:val="0"/>
        <w:adjustRightInd w:val="0"/>
        <w:ind w:firstLine="709"/>
        <w:jc w:val="both"/>
        <w:rPr>
          <w:szCs w:val="24"/>
        </w:rPr>
      </w:pPr>
      <w:r w:rsidRPr="003528A2">
        <w:rPr>
          <w:rFonts w:eastAsia="Times New Roman"/>
          <w:snapToGrid w:val="0"/>
          <w:color w:val="000000"/>
          <w:spacing w:val="-2"/>
          <w:szCs w:val="24"/>
        </w:rPr>
        <w:lastRenderedPageBreak/>
        <w:t xml:space="preserve">7.6. В случае перечисления Заказчику денежных средств в качестве обеспечения исполнения Договора, их возврат осуществляется Заказчиком </w:t>
      </w:r>
      <w:r w:rsidR="003528A2" w:rsidRPr="003528A2">
        <w:rPr>
          <w:szCs w:val="24"/>
        </w:rPr>
        <w:t>по банковским реквизитам, с которых Поставщиком было произведено перечисление денежных средств</w:t>
      </w:r>
      <w:r w:rsidRPr="003528A2">
        <w:rPr>
          <w:rFonts w:eastAsia="Times New Roman"/>
          <w:snapToGrid w:val="0"/>
          <w:color w:val="000000"/>
          <w:spacing w:val="-2"/>
          <w:szCs w:val="24"/>
        </w:rPr>
        <w:t>, в течение 15 (Пятнадцати) банковских дней с даты исполнения обязательств по настоящему Договору.</w:t>
      </w:r>
      <w:r w:rsidR="003528A2" w:rsidRPr="003528A2">
        <w:rPr>
          <w:rFonts w:eastAsia="Times New Roman"/>
          <w:snapToGrid w:val="0"/>
          <w:color w:val="000000"/>
          <w:spacing w:val="-2"/>
          <w:szCs w:val="24"/>
        </w:rPr>
        <w:t xml:space="preserve"> </w:t>
      </w:r>
      <w:r w:rsidR="003528A2" w:rsidRPr="003528A2">
        <w:rPr>
          <w:szCs w:val="24"/>
        </w:rPr>
        <w:t>В случае получения письменного уведомления Поставщика о возврате обеспечения исполнения договора, на указанные в письменном уведомлении банковские реквизиты.</w:t>
      </w:r>
    </w:p>
    <w:p w:rsidR="00882654" w:rsidRDefault="00882654" w:rsidP="000966AE">
      <w:pPr>
        <w:shd w:val="clear" w:color="auto" w:fill="FFFFFF"/>
        <w:ind w:firstLine="709"/>
        <w:jc w:val="both"/>
        <w:rPr>
          <w:rFonts w:eastAsia="Times New Roman"/>
          <w:snapToGrid w:val="0"/>
          <w:color w:val="000000"/>
          <w:spacing w:val="-2"/>
          <w:szCs w:val="24"/>
        </w:rPr>
      </w:pPr>
      <w:r w:rsidRPr="003528A2">
        <w:rPr>
          <w:rFonts w:eastAsia="Times New Roman"/>
          <w:snapToGrid w:val="0"/>
          <w:color w:val="000000"/>
          <w:spacing w:val="-2"/>
          <w:szCs w:val="24"/>
        </w:rPr>
        <w:t>7.7. Заказчик вправе уменьшить в одностороннем внесудебном порядке сумму обеспечения исполнения настоящего Договора, подлежащую возврату Поставщику, либо сумму, подлежащую оплате Поставщику по настоящему Договору, на размер штрафных санкций, начисленных Заказчиком Поставщику.</w:t>
      </w:r>
    </w:p>
    <w:p w:rsidR="001F4295" w:rsidRPr="00C1559D" w:rsidRDefault="001F4295" w:rsidP="000966AE">
      <w:pPr>
        <w:autoSpaceDE w:val="0"/>
        <w:autoSpaceDN w:val="0"/>
        <w:adjustRightInd w:val="0"/>
        <w:ind w:firstLine="709"/>
        <w:jc w:val="both"/>
        <w:rPr>
          <w:bCs/>
          <w:szCs w:val="24"/>
        </w:rPr>
      </w:pPr>
      <w:r>
        <w:rPr>
          <w:szCs w:val="24"/>
        </w:rPr>
        <w:t>7</w:t>
      </w:r>
      <w:r w:rsidRPr="00C1559D">
        <w:rPr>
          <w:szCs w:val="24"/>
        </w:rPr>
        <w:t>.</w:t>
      </w:r>
      <w:r>
        <w:rPr>
          <w:szCs w:val="24"/>
        </w:rPr>
        <w:t>8.</w:t>
      </w:r>
      <w:r w:rsidRPr="00C1559D">
        <w:rPr>
          <w:szCs w:val="24"/>
        </w:rPr>
        <w:t xml:space="preserve"> В случае обеспечение исполнения настоящего </w:t>
      </w:r>
      <w:r>
        <w:rPr>
          <w:szCs w:val="24"/>
        </w:rPr>
        <w:t>договора</w:t>
      </w:r>
      <w:r w:rsidRPr="00C1559D">
        <w:rPr>
          <w:szCs w:val="24"/>
        </w:rPr>
        <w:t xml:space="preserve"> в форме безотзывной банковской гарантии и отзыва в соответствии с </w:t>
      </w:r>
      <w:hyperlink r:id="rId6" w:history="1">
        <w:r w:rsidRPr="00C1559D">
          <w:rPr>
            <w:szCs w:val="24"/>
          </w:rPr>
          <w:t>законодательством</w:t>
        </w:r>
      </w:hyperlink>
      <w:r w:rsidRPr="00C1559D">
        <w:rPr>
          <w:szCs w:val="24"/>
        </w:rPr>
        <w:t xml:space="preserve"> Российской Федерации у банка, предоставившего банковскую гарантию в качестве обеспечения исполнения </w:t>
      </w:r>
      <w:r>
        <w:rPr>
          <w:szCs w:val="24"/>
        </w:rPr>
        <w:t>договора</w:t>
      </w:r>
      <w:r w:rsidRPr="00C1559D">
        <w:rPr>
          <w:szCs w:val="24"/>
        </w:rPr>
        <w:t xml:space="preserve">, лицензии на осуществление банковских операций Поставщик обязуется предоставить новое обеспечение исполнения </w:t>
      </w:r>
      <w:r>
        <w:rPr>
          <w:szCs w:val="24"/>
        </w:rPr>
        <w:t>договора</w:t>
      </w:r>
      <w:r w:rsidRPr="00C1559D">
        <w:rPr>
          <w:szCs w:val="24"/>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w:t>
      </w:r>
    </w:p>
    <w:p w:rsidR="001F4295" w:rsidRPr="00C1559D" w:rsidRDefault="001F4295" w:rsidP="000966AE">
      <w:pPr>
        <w:autoSpaceDE w:val="0"/>
        <w:autoSpaceDN w:val="0"/>
        <w:adjustRightInd w:val="0"/>
        <w:ind w:firstLine="709"/>
        <w:jc w:val="both"/>
        <w:rPr>
          <w:szCs w:val="24"/>
          <w:lang w:eastAsia="en-US"/>
        </w:rPr>
      </w:pPr>
      <w:r>
        <w:rPr>
          <w:szCs w:val="24"/>
          <w:lang w:eastAsia="en-US"/>
        </w:rPr>
        <w:t>7</w:t>
      </w:r>
      <w:r w:rsidRPr="00C1559D">
        <w:rPr>
          <w:szCs w:val="24"/>
          <w:lang w:eastAsia="en-US"/>
        </w:rPr>
        <w:t>.</w:t>
      </w:r>
      <w:r>
        <w:rPr>
          <w:szCs w:val="24"/>
          <w:lang w:eastAsia="en-US"/>
        </w:rPr>
        <w:t>9.</w:t>
      </w:r>
      <w:r w:rsidRPr="00C1559D">
        <w:rPr>
          <w:szCs w:val="24"/>
          <w:lang w:eastAsia="en-US"/>
        </w:rPr>
        <w:t xml:space="preserve"> По исполнению Поставщиком обязательств по </w:t>
      </w:r>
      <w:r>
        <w:rPr>
          <w:szCs w:val="24"/>
          <w:lang w:eastAsia="en-US"/>
        </w:rPr>
        <w:t>договору</w:t>
      </w:r>
      <w:r w:rsidRPr="00C1559D">
        <w:rPr>
          <w:szCs w:val="24"/>
          <w:lang w:eastAsia="en-US"/>
        </w:rPr>
        <w:t xml:space="preserve"> в полном объеме, а также в </w:t>
      </w:r>
      <w:r w:rsidRPr="00C1559D">
        <w:rPr>
          <w:szCs w:val="24"/>
        </w:rPr>
        <w:t xml:space="preserve">случае уменьшения размера обеспечения исполнения </w:t>
      </w:r>
      <w:r>
        <w:rPr>
          <w:szCs w:val="24"/>
        </w:rPr>
        <w:t>договора</w:t>
      </w:r>
      <w:r w:rsidRPr="00C1559D">
        <w:rPr>
          <w:szCs w:val="24"/>
        </w:rPr>
        <w:t xml:space="preserve">, в течение пяти рабочих </w:t>
      </w:r>
      <w:proofErr w:type="spellStart"/>
      <w:proofErr w:type="gramStart"/>
      <w:r w:rsidRPr="00C1559D">
        <w:rPr>
          <w:szCs w:val="24"/>
        </w:rPr>
        <w:t>дней,со</w:t>
      </w:r>
      <w:proofErr w:type="spellEnd"/>
      <w:proofErr w:type="gramEnd"/>
      <w:r w:rsidRPr="00C1559D">
        <w:rPr>
          <w:szCs w:val="24"/>
        </w:rPr>
        <w:t xml:space="preserve"> дня исполнения обязательств по </w:t>
      </w:r>
      <w:r>
        <w:rPr>
          <w:szCs w:val="24"/>
        </w:rPr>
        <w:t>договору</w:t>
      </w:r>
      <w:r w:rsidRPr="00C1559D">
        <w:rPr>
          <w:szCs w:val="24"/>
        </w:rPr>
        <w:t xml:space="preserve"> или </w:t>
      </w:r>
      <w:r w:rsidRPr="00C1559D">
        <w:rPr>
          <w:bCs/>
          <w:szCs w:val="24"/>
        </w:rPr>
        <w:t xml:space="preserve">предоставления Заказчику взамен ранее предоставленного обеспечения исполнения </w:t>
      </w:r>
      <w:r>
        <w:rPr>
          <w:bCs/>
          <w:szCs w:val="24"/>
        </w:rPr>
        <w:t>договора</w:t>
      </w:r>
      <w:r w:rsidRPr="00C1559D">
        <w:rPr>
          <w:bCs/>
          <w:szCs w:val="24"/>
        </w:rPr>
        <w:t xml:space="preserve"> новое обеспечение исполнения </w:t>
      </w:r>
      <w:r>
        <w:rPr>
          <w:bCs/>
          <w:szCs w:val="24"/>
        </w:rPr>
        <w:t>договора</w:t>
      </w:r>
      <w:r w:rsidRPr="00C1559D">
        <w:rPr>
          <w:szCs w:val="24"/>
        </w:rPr>
        <w:t xml:space="preserve">, </w:t>
      </w:r>
      <w:r w:rsidRPr="00C1559D">
        <w:rPr>
          <w:szCs w:val="24"/>
          <w:lang w:eastAsia="en-US"/>
        </w:rPr>
        <w:t xml:space="preserve">вернуть Поставщику внесенные в качестве обеспечения исполнения </w:t>
      </w:r>
      <w:r>
        <w:rPr>
          <w:szCs w:val="24"/>
          <w:lang w:eastAsia="en-US"/>
        </w:rPr>
        <w:t>договора</w:t>
      </w:r>
      <w:r w:rsidRPr="00C1559D">
        <w:rPr>
          <w:szCs w:val="24"/>
          <w:lang w:eastAsia="en-US"/>
        </w:rPr>
        <w:t xml:space="preserve"> денежные средства (</w:t>
      </w:r>
      <w:r w:rsidRPr="00C1559D">
        <w:rPr>
          <w:szCs w:val="24"/>
        </w:rPr>
        <w:t>часть денежных средств)</w:t>
      </w:r>
      <w:r w:rsidRPr="00C1559D">
        <w:rPr>
          <w:szCs w:val="24"/>
          <w:lang w:eastAsia="en-US"/>
        </w:rPr>
        <w:t xml:space="preserve">. </w:t>
      </w:r>
    </w:p>
    <w:p w:rsidR="001F4295" w:rsidRDefault="001F4295" w:rsidP="00882654">
      <w:pPr>
        <w:shd w:val="clear" w:color="auto" w:fill="FFFFFF"/>
        <w:spacing w:line="276" w:lineRule="auto"/>
        <w:ind w:firstLine="708"/>
        <w:jc w:val="both"/>
        <w:rPr>
          <w:rFonts w:eastAsia="Times New Roman"/>
          <w:snapToGrid w:val="0"/>
          <w:color w:val="000000"/>
          <w:spacing w:val="-2"/>
          <w:szCs w:val="24"/>
        </w:rPr>
      </w:pPr>
    </w:p>
    <w:p w:rsidR="00AA19EC" w:rsidRPr="003265C2" w:rsidRDefault="00882654" w:rsidP="00AA19EC">
      <w:pPr>
        <w:ind w:right="-2"/>
        <w:jc w:val="center"/>
        <w:rPr>
          <w:b/>
          <w:bCs/>
        </w:rPr>
      </w:pPr>
      <w:r>
        <w:rPr>
          <w:b/>
          <w:bCs/>
        </w:rPr>
        <w:t>8</w:t>
      </w:r>
      <w:r w:rsidR="00AA19EC" w:rsidRPr="003265C2">
        <w:rPr>
          <w:b/>
          <w:bCs/>
        </w:rPr>
        <w:t xml:space="preserve">. Срок действия </w:t>
      </w:r>
      <w:r w:rsidR="00C107DC">
        <w:rPr>
          <w:b/>
          <w:bCs/>
        </w:rPr>
        <w:t>договора</w:t>
      </w:r>
    </w:p>
    <w:p w:rsidR="00AA19EC" w:rsidRPr="00B601D3" w:rsidRDefault="00882654" w:rsidP="009E5151">
      <w:pPr>
        <w:ind w:right="-2" w:firstLine="567"/>
        <w:jc w:val="both"/>
      </w:pPr>
      <w:r>
        <w:t>8</w:t>
      </w:r>
      <w:r w:rsidR="00AA19EC" w:rsidRPr="00B601D3">
        <w:t xml:space="preserve">.1. </w:t>
      </w:r>
      <w:r w:rsidR="00C107DC">
        <w:t>Договор</w:t>
      </w:r>
      <w:r w:rsidR="00AA19EC" w:rsidRPr="00B601D3">
        <w:t xml:space="preserve"> вступает в силу с момента подписания его обеими сторонами.</w:t>
      </w:r>
    </w:p>
    <w:p w:rsidR="00AA19EC" w:rsidRDefault="00882654" w:rsidP="009E5151">
      <w:pPr>
        <w:autoSpaceDE w:val="0"/>
        <w:autoSpaceDN w:val="0"/>
        <w:adjustRightInd w:val="0"/>
        <w:ind w:firstLine="567"/>
        <w:jc w:val="both"/>
      </w:pPr>
      <w:r>
        <w:t>8</w:t>
      </w:r>
      <w:r w:rsidR="00AA19EC" w:rsidRPr="00B601D3">
        <w:t xml:space="preserve">.2. Срок действия контракта устанавливается до </w:t>
      </w:r>
      <w:r w:rsidR="00AA19EC" w:rsidRPr="005F3B3D">
        <w:t>«31» декабря 20</w:t>
      </w:r>
      <w:r w:rsidR="00AA19EC">
        <w:t>2</w:t>
      </w:r>
      <w:r w:rsidR="00E335A6">
        <w:t>2</w:t>
      </w:r>
      <w:r w:rsidR="00AA19EC" w:rsidRPr="005F3B3D">
        <w:t xml:space="preserve"> года.</w:t>
      </w:r>
      <w:r w:rsidR="008F0315">
        <w:t xml:space="preserve"> </w:t>
      </w:r>
      <w:r w:rsidR="00AA19EC" w:rsidRPr="00C13F00">
        <w:t xml:space="preserve">Обязательства </w:t>
      </w:r>
      <w:r w:rsidR="00AA19EC">
        <w:t>с</w:t>
      </w:r>
      <w:r w:rsidR="00AA19EC" w:rsidRPr="00C13F00">
        <w:t xml:space="preserve">торон, </w:t>
      </w:r>
      <w:r w:rsidR="00AA19EC">
        <w:t xml:space="preserve">в части оплаты поставленного товара, </w:t>
      </w:r>
      <w:r w:rsidR="00AA19EC" w:rsidRPr="00C13F00">
        <w:t xml:space="preserve">не исполненные до даты истечения срока действия настоящего </w:t>
      </w:r>
      <w:r w:rsidR="00C107DC">
        <w:t>договора</w:t>
      </w:r>
      <w:r w:rsidR="00AA19EC" w:rsidRPr="00C13F00">
        <w:t>, подлежат исполнению в полном объеме.</w:t>
      </w:r>
    </w:p>
    <w:p w:rsidR="0011789C" w:rsidRDefault="00882654" w:rsidP="009E5151">
      <w:pPr>
        <w:autoSpaceDE w:val="0"/>
        <w:autoSpaceDN w:val="0"/>
        <w:adjustRightInd w:val="0"/>
        <w:ind w:firstLine="567"/>
        <w:jc w:val="both"/>
      </w:pPr>
      <w:r>
        <w:t>8</w:t>
      </w:r>
      <w:r w:rsidR="0011789C" w:rsidRPr="0011789C">
        <w:t>.3. Настоящий Договор составлен в 2 (Двух) экземплярах, по одному для каждой Стороны.</w:t>
      </w:r>
    </w:p>
    <w:p w:rsidR="00AA19EC" w:rsidRDefault="00AA19EC" w:rsidP="00AA19EC">
      <w:pPr>
        <w:jc w:val="center"/>
        <w:rPr>
          <w:b/>
          <w:bCs/>
        </w:rPr>
      </w:pPr>
    </w:p>
    <w:p w:rsidR="0011789C" w:rsidRPr="0011789C" w:rsidRDefault="00882654" w:rsidP="0011789C">
      <w:pPr>
        <w:shd w:val="clear" w:color="auto" w:fill="FFFFFF"/>
        <w:tabs>
          <w:tab w:val="left" w:pos="3869"/>
        </w:tabs>
        <w:jc w:val="center"/>
        <w:rPr>
          <w:rFonts w:eastAsia="Times New Roman"/>
          <w:b/>
          <w:snapToGrid w:val="0"/>
          <w:color w:val="000000"/>
          <w:spacing w:val="1"/>
          <w:szCs w:val="24"/>
        </w:rPr>
      </w:pPr>
      <w:r>
        <w:rPr>
          <w:rFonts w:eastAsia="Times New Roman"/>
          <w:b/>
          <w:snapToGrid w:val="0"/>
          <w:color w:val="000000"/>
          <w:spacing w:val="1"/>
          <w:szCs w:val="24"/>
        </w:rPr>
        <w:t>9</w:t>
      </w:r>
      <w:r w:rsidR="0011789C" w:rsidRPr="0011789C">
        <w:rPr>
          <w:rFonts w:eastAsia="Times New Roman"/>
          <w:b/>
          <w:snapToGrid w:val="0"/>
          <w:color w:val="000000"/>
          <w:spacing w:val="1"/>
          <w:szCs w:val="24"/>
        </w:rPr>
        <w:t>. П</w:t>
      </w:r>
      <w:r w:rsidR="0011789C">
        <w:rPr>
          <w:rFonts w:eastAsia="Times New Roman"/>
          <w:b/>
          <w:snapToGrid w:val="0"/>
          <w:color w:val="000000"/>
          <w:spacing w:val="1"/>
          <w:szCs w:val="24"/>
        </w:rPr>
        <w:t>орядокизмененияидополнениядоговора</w:t>
      </w:r>
    </w:p>
    <w:p w:rsidR="0011789C" w:rsidRPr="0011789C" w:rsidRDefault="00882654" w:rsidP="009E5151">
      <w:pPr>
        <w:shd w:val="clear" w:color="auto" w:fill="FFFFFF"/>
        <w:tabs>
          <w:tab w:val="left" w:pos="3869"/>
        </w:tabs>
        <w:ind w:firstLine="709"/>
        <w:jc w:val="both"/>
        <w:rPr>
          <w:rFonts w:eastAsia="Times New Roman"/>
          <w:snapToGrid w:val="0"/>
          <w:color w:val="000000"/>
          <w:spacing w:val="1"/>
          <w:szCs w:val="24"/>
        </w:rPr>
      </w:pPr>
      <w:r>
        <w:rPr>
          <w:rFonts w:eastAsia="Times New Roman"/>
          <w:snapToGrid w:val="0"/>
          <w:color w:val="000000"/>
          <w:spacing w:val="1"/>
          <w:szCs w:val="24"/>
        </w:rPr>
        <w:t>9</w:t>
      </w:r>
      <w:r w:rsidR="0011789C" w:rsidRPr="0011789C">
        <w:rPr>
          <w:rFonts w:eastAsia="Times New Roman"/>
          <w:snapToGrid w:val="0"/>
          <w:color w:val="000000"/>
          <w:spacing w:val="1"/>
          <w:szCs w:val="24"/>
        </w:rPr>
        <w:t xml:space="preserve">.1. Изменение условий договора в ходе его исполнения допускается по соглашению сторон в соответствии с действующим законодательством и Положением о закупках товаров, работ, услуг ГАУ «Дагестанский лесопожарный центр». </w:t>
      </w:r>
    </w:p>
    <w:p w:rsidR="0011789C" w:rsidRPr="0011789C" w:rsidRDefault="00882654" w:rsidP="009E5151">
      <w:pPr>
        <w:shd w:val="clear" w:color="auto" w:fill="FFFFFF"/>
        <w:tabs>
          <w:tab w:val="left" w:pos="3869"/>
        </w:tabs>
        <w:ind w:firstLine="709"/>
        <w:jc w:val="both"/>
        <w:rPr>
          <w:rFonts w:eastAsia="Times New Roman"/>
          <w:snapToGrid w:val="0"/>
          <w:color w:val="000000"/>
          <w:spacing w:val="1"/>
          <w:szCs w:val="24"/>
        </w:rPr>
      </w:pPr>
      <w:r>
        <w:rPr>
          <w:rFonts w:eastAsia="Times New Roman"/>
          <w:snapToGrid w:val="0"/>
          <w:color w:val="000000"/>
          <w:spacing w:val="1"/>
          <w:szCs w:val="24"/>
        </w:rPr>
        <w:t>9</w:t>
      </w:r>
      <w:r w:rsidR="0011789C" w:rsidRPr="0011789C">
        <w:rPr>
          <w:rFonts w:eastAsia="Times New Roman"/>
          <w:snapToGrid w:val="0"/>
          <w:color w:val="000000"/>
          <w:spacing w:val="1"/>
          <w:szCs w:val="24"/>
        </w:rPr>
        <w:t>.2.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1789C" w:rsidRPr="0011789C" w:rsidRDefault="00882654" w:rsidP="009E5151">
      <w:pPr>
        <w:shd w:val="clear" w:color="auto" w:fill="FFFFFF"/>
        <w:tabs>
          <w:tab w:val="left" w:pos="3869"/>
        </w:tabs>
        <w:ind w:firstLine="709"/>
        <w:jc w:val="both"/>
        <w:rPr>
          <w:rFonts w:eastAsia="Times New Roman"/>
          <w:snapToGrid w:val="0"/>
          <w:color w:val="000000"/>
          <w:spacing w:val="1"/>
          <w:szCs w:val="24"/>
        </w:rPr>
      </w:pPr>
      <w:r>
        <w:rPr>
          <w:rFonts w:eastAsia="Times New Roman"/>
          <w:snapToGrid w:val="0"/>
          <w:color w:val="000000"/>
          <w:spacing w:val="1"/>
          <w:szCs w:val="24"/>
        </w:rPr>
        <w:t>9</w:t>
      </w:r>
      <w:r w:rsidR="0011789C" w:rsidRPr="0011789C">
        <w:rPr>
          <w:rFonts w:eastAsia="Times New Roman"/>
          <w:snapToGrid w:val="0"/>
          <w:color w:val="000000"/>
          <w:spacing w:val="1"/>
          <w:szCs w:val="24"/>
        </w:rPr>
        <w:t>.3.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9E5151" w:rsidRDefault="009E5151" w:rsidP="009E5151">
      <w:pPr>
        <w:ind w:right="-24"/>
        <w:rPr>
          <w:b/>
          <w:bCs/>
        </w:rPr>
      </w:pPr>
    </w:p>
    <w:p w:rsidR="009E5151" w:rsidRPr="009E5151" w:rsidRDefault="00882654" w:rsidP="009E5151">
      <w:pPr>
        <w:shd w:val="clear" w:color="auto" w:fill="FFFFFF"/>
        <w:tabs>
          <w:tab w:val="left" w:pos="730"/>
          <w:tab w:val="left" w:pos="1134"/>
        </w:tabs>
        <w:spacing w:line="276" w:lineRule="auto"/>
        <w:jc w:val="center"/>
        <w:rPr>
          <w:rFonts w:eastAsia="Times New Roman"/>
          <w:b/>
          <w:snapToGrid w:val="0"/>
          <w:color w:val="000000"/>
          <w:spacing w:val="1"/>
          <w:szCs w:val="24"/>
        </w:rPr>
      </w:pPr>
      <w:r>
        <w:rPr>
          <w:rFonts w:eastAsia="Times New Roman"/>
          <w:b/>
          <w:snapToGrid w:val="0"/>
          <w:color w:val="000000"/>
          <w:spacing w:val="1"/>
          <w:szCs w:val="24"/>
        </w:rPr>
        <w:t>10. Приложения к договору</w:t>
      </w:r>
    </w:p>
    <w:p w:rsidR="00A262C0" w:rsidRPr="00A262C0" w:rsidRDefault="00882654" w:rsidP="00A262C0">
      <w:pPr>
        <w:shd w:val="clear" w:color="auto" w:fill="FFFFFF"/>
        <w:tabs>
          <w:tab w:val="left" w:pos="730"/>
          <w:tab w:val="left" w:pos="1134"/>
        </w:tabs>
        <w:spacing w:line="276" w:lineRule="auto"/>
        <w:jc w:val="both"/>
        <w:rPr>
          <w:rFonts w:eastAsia="Times New Roman"/>
          <w:snapToGrid w:val="0"/>
          <w:szCs w:val="24"/>
        </w:rPr>
      </w:pPr>
      <w:r>
        <w:rPr>
          <w:rFonts w:eastAsia="Times New Roman"/>
          <w:snapToGrid w:val="0"/>
          <w:szCs w:val="24"/>
        </w:rPr>
        <w:t>10</w:t>
      </w:r>
      <w:r w:rsidR="009E5151" w:rsidRPr="009E5151">
        <w:rPr>
          <w:rFonts w:eastAsia="Times New Roman"/>
          <w:snapToGrid w:val="0"/>
          <w:szCs w:val="24"/>
        </w:rPr>
        <w:t>.</w:t>
      </w:r>
      <w:proofErr w:type="gramStart"/>
      <w:r w:rsidR="009E5151" w:rsidRPr="009E5151">
        <w:rPr>
          <w:rFonts w:eastAsia="Times New Roman"/>
          <w:snapToGrid w:val="0"/>
          <w:szCs w:val="24"/>
        </w:rPr>
        <w:t>1.</w:t>
      </w:r>
      <w:r w:rsidR="00A262C0">
        <w:rPr>
          <w:rFonts w:eastAsia="Times New Roman"/>
          <w:snapToGrid w:val="0"/>
          <w:szCs w:val="24"/>
        </w:rPr>
        <w:t>Приложение</w:t>
      </w:r>
      <w:proofErr w:type="gramEnd"/>
      <w:r w:rsidR="00A262C0">
        <w:rPr>
          <w:rFonts w:eastAsia="Times New Roman"/>
          <w:snapToGrid w:val="0"/>
          <w:szCs w:val="24"/>
        </w:rPr>
        <w:t xml:space="preserve"> № 1 - Список АЗС, </w:t>
      </w:r>
      <w:r w:rsidR="00A262C0" w:rsidRPr="00A262C0">
        <w:rPr>
          <w:rFonts w:eastAsia="Times New Roman"/>
          <w:snapToGrid w:val="0"/>
          <w:szCs w:val="24"/>
        </w:rPr>
        <w:t>осуществляющих отпуск топлива Заказчику,</w:t>
      </w:r>
    </w:p>
    <w:p w:rsidR="00A262C0" w:rsidRPr="00A262C0" w:rsidRDefault="00A262C0" w:rsidP="00A262C0">
      <w:pPr>
        <w:shd w:val="clear" w:color="auto" w:fill="FFFFFF"/>
        <w:tabs>
          <w:tab w:val="left" w:pos="730"/>
          <w:tab w:val="left" w:pos="1134"/>
        </w:tabs>
        <w:spacing w:line="276" w:lineRule="auto"/>
        <w:jc w:val="both"/>
        <w:rPr>
          <w:rFonts w:eastAsia="Times New Roman"/>
          <w:snapToGrid w:val="0"/>
          <w:szCs w:val="24"/>
        </w:rPr>
      </w:pPr>
      <w:r w:rsidRPr="00A262C0">
        <w:rPr>
          <w:rFonts w:eastAsia="Times New Roman"/>
          <w:snapToGrid w:val="0"/>
          <w:szCs w:val="24"/>
        </w:rPr>
        <w:t>по топливным картам</w:t>
      </w:r>
      <w:r>
        <w:rPr>
          <w:rFonts w:eastAsia="Times New Roman"/>
          <w:snapToGrid w:val="0"/>
          <w:szCs w:val="24"/>
        </w:rPr>
        <w:t xml:space="preserve"> (талонам)</w:t>
      </w:r>
      <w:r w:rsidRPr="00A262C0">
        <w:rPr>
          <w:rFonts w:eastAsia="Times New Roman"/>
          <w:snapToGrid w:val="0"/>
          <w:szCs w:val="24"/>
        </w:rPr>
        <w:t>, полученным от Поставщика</w:t>
      </w:r>
    </w:p>
    <w:p w:rsidR="00882654" w:rsidRDefault="009E5151" w:rsidP="009E5151">
      <w:pPr>
        <w:shd w:val="clear" w:color="auto" w:fill="FFFFFF"/>
        <w:tabs>
          <w:tab w:val="left" w:pos="730"/>
          <w:tab w:val="left" w:pos="1134"/>
        </w:tabs>
        <w:spacing w:line="276" w:lineRule="auto"/>
        <w:jc w:val="both"/>
        <w:rPr>
          <w:rFonts w:eastAsia="Times New Roman"/>
          <w:snapToGrid w:val="0"/>
          <w:szCs w:val="24"/>
        </w:rPr>
      </w:pPr>
      <w:r w:rsidRPr="009E5151">
        <w:rPr>
          <w:rFonts w:eastAsia="Times New Roman"/>
          <w:snapToGrid w:val="0"/>
          <w:szCs w:val="24"/>
        </w:rPr>
        <w:t xml:space="preserve">Приложение № </w:t>
      </w:r>
      <w:r w:rsidR="00A262C0">
        <w:rPr>
          <w:rFonts w:eastAsia="Times New Roman"/>
          <w:snapToGrid w:val="0"/>
          <w:szCs w:val="24"/>
        </w:rPr>
        <w:t>2</w:t>
      </w:r>
      <w:r w:rsidRPr="009E5151">
        <w:rPr>
          <w:rFonts w:eastAsia="Times New Roman"/>
          <w:snapToGrid w:val="0"/>
          <w:szCs w:val="24"/>
        </w:rPr>
        <w:t xml:space="preserve"> – </w:t>
      </w:r>
      <w:r w:rsidR="00C301C4">
        <w:rPr>
          <w:rFonts w:eastAsia="Times New Roman"/>
          <w:snapToGrid w:val="0"/>
          <w:szCs w:val="24"/>
        </w:rPr>
        <w:t>Спецификация</w:t>
      </w:r>
      <w:r w:rsidRPr="009E5151">
        <w:rPr>
          <w:rFonts w:eastAsia="Times New Roman"/>
          <w:snapToGrid w:val="0"/>
          <w:szCs w:val="24"/>
        </w:rPr>
        <w:t>.</w:t>
      </w:r>
    </w:p>
    <w:p w:rsidR="009E5151" w:rsidRDefault="009E5151" w:rsidP="009E5151">
      <w:pPr>
        <w:shd w:val="clear" w:color="auto" w:fill="FFFFFF"/>
        <w:tabs>
          <w:tab w:val="left" w:pos="730"/>
          <w:tab w:val="left" w:pos="1134"/>
        </w:tabs>
        <w:spacing w:line="276" w:lineRule="auto"/>
        <w:jc w:val="both"/>
        <w:rPr>
          <w:rFonts w:eastAsia="Times New Roman"/>
          <w:snapToGrid w:val="0"/>
          <w:szCs w:val="24"/>
        </w:rPr>
      </w:pPr>
      <w:r w:rsidRPr="009E5151">
        <w:rPr>
          <w:rFonts w:eastAsia="Times New Roman"/>
          <w:snapToGrid w:val="0"/>
          <w:szCs w:val="24"/>
        </w:rPr>
        <w:t xml:space="preserve">Приложение № </w:t>
      </w:r>
      <w:r w:rsidR="00A262C0">
        <w:rPr>
          <w:rFonts w:eastAsia="Times New Roman"/>
          <w:snapToGrid w:val="0"/>
          <w:szCs w:val="24"/>
        </w:rPr>
        <w:t>3</w:t>
      </w:r>
      <w:r w:rsidR="00C301C4">
        <w:rPr>
          <w:rFonts w:eastAsia="Times New Roman"/>
          <w:snapToGrid w:val="0"/>
          <w:szCs w:val="24"/>
        </w:rPr>
        <w:t>–Акт приема-передачи товара</w:t>
      </w:r>
    </w:p>
    <w:p w:rsidR="009E5151" w:rsidRPr="009E5151" w:rsidRDefault="009E5151" w:rsidP="00481619">
      <w:pPr>
        <w:widowControl/>
        <w:spacing w:line="276" w:lineRule="auto"/>
        <w:rPr>
          <w:rFonts w:eastAsia="Times New Roman"/>
          <w:b/>
          <w:sz w:val="16"/>
          <w:szCs w:val="16"/>
        </w:rPr>
      </w:pPr>
    </w:p>
    <w:p w:rsidR="009E5151" w:rsidRPr="00882654" w:rsidRDefault="00882654" w:rsidP="00882654">
      <w:pPr>
        <w:widowControl/>
        <w:spacing w:after="160" w:line="276" w:lineRule="auto"/>
        <w:ind w:left="360"/>
        <w:jc w:val="center"/>
        <w:rPr>
          <w:rFonts w:eastAsia="Times New Roman"/>
          <w:b/>
          <w:szCs w:val="24"/>
        </w:rPr>
      </w:pPr>
      <w:r>
        <w:rPr>
          <w:rFonts w:eastAsia="Times New Roman"/>
          <w:b/>
          <w:szCs w:val="24"/>
        </w:rPr>
        <w:t>11. А</w:t>
      </w:r>
      <w:r w:rsidRPr="00882654">
        <w:rPr>
          <w:rFonts w:eastAsia="Times New Roman"/>
          <w:b/>
          <w:szCs w:val="24"/>
        </w:rPr>
        <w:t>дреса, банковские реквизиты, подписи сторон</w:t>
      </w:r>
    </w:p>
    <w:p w:rsidR="009E5151" w:rsidRPr="009E5151" w:rsidRDefault="009E5151" w:rsidP="009E5151">
      <w:pPr>
        <w:widowControl/>
        <w:spacing w:line="276" w:lineRule="auto"/>
        <w:jc w:val="both"/>
        <w:rPr>
          <w:rFonts w:eastAsia="Times New Roman"/>
          <w:sz w:val="10"/>
          <w:szCs w:val="10"/>
        </w:rPr>
      </w:pPr>
    </w:p>
    <w:tbl>
      <w:tblPr>
        <w:tblW w:w="10885" w:type="dxa"/>
        <w:tblLayout w:type="fixed"/>
        <w:tblLook w:val="01E0" w:firstRow="1" w:lastRow="1" w:firstColumn="1" w:lastColumn="1" w:noHBand="0" w:noVBand="0"/>
      </w:tblPr>
      <w:tblGrid>
        <w:gridCol w:w="4820"/>
        <w:gridCol w:w="283"/>
        <w:gridCol w:w="142"/>
        <w:gridCol w:w="4678"/>
        <w:gridCol w:w="817"/>
        <w:gridCol w:w="145"/>
      </w:tblGrid>
      <w:tr w:rsidR="009E5151" w:rsidRPr="009E5151" w:rsidTr="004F4C2A">
        <w:trPr>
          <w:trHeight w:val="1124"/>
        </w:trPr>
        <w:tc>
          <w:tcPr>
            <w:tcW w:w="4820" w:type="dxa"/>
          </w:tcPr>
          <w:p w:rsidR="009E5151" w:rsidRPr="009E5151" w:rsidRDefault="009E5151" w:rsidP="009E5151">
            <w:pPr>
              <w:widowControl/>
              <w:autoSpaceDE w:val="0"/>
              <w:autoSpaceDN w:val="0"/>
              <w:adjustRightInd w:val="0"/>
              <w:spacing w:line="276" w:lineRule="auto"/>
              <w:jc w:val="center"/>
              <w:rPr>
                <w:b/>
                <w:sz w:val="20"/>
              </w:rPr>
            </w:pPr>
          </w:p>
          <w:p w:rsidR="009E5151" w:rsidRPr="009E5151" w:rsidRDefault="009E5151" w:rsidP="009E5151">
            <w:pPr>
              <w:widowControl/>
              <w:autoSpaceDE w:val="0"/>
              <w:autoSpaceDN w:val="0"/>
              <w:adjustRightInd w:val="0"/>
              <w:spacing w:line="276" w:lineRule="auto"/>
              <w:jc w:val="center"/>
              <w:rPr>
                <w:sz w:val="20"/>
              </w:rPr>
            </w:pPr>
            <w:r w:rsidRPr="009E5151">
              <w:rPr>
                <w:b/>
                <w:sz w:val="20"/>
              </w:rPr>
              <w:t>ЗАКАЗЧИК</w:t>
            </w:r>
            <w:r w:rsidRPr="009E5151">
              <w:rPr>
                <w:sz w:val="20"/>
              </w:rPr>
              <w:t>:</w:t>
            </w:r>
          </w:p>
          <w:p w:rsidR="009E5151" w:rsidRPr="009E5151" w:rsidRDefault="009E5151" w:rsidP="009E5151">
            <w:pPr>
              <w:widowControl/>
              <w:spacing w:line="276" w:lineRule="auto"/>
              <w:jc w:val="both"/>
              <w:rPr>
                <w:rFonts w:eastAsia="Times New Roman"/>
                <w:sz w:val="20"/>
              </w:rPr>
            </w:pPr>
            <w:r w:rsidRPr="009E5151">
              <w:rPr>
                <w:rFonts w:eastAsia="Times New Roman"/>
                <w:sz w:val="20"/>
              </w:rPr>
              <w:t>Государственное автономное учреждение «Дагестанский лесопожарный центр»</w:t>
            </w:r>
          </w:p>
          <w:p w:rsidR="009E5151" w:rsidRPr="009E5151" w:rsidRDefault="009E5151" w:rsidP="009E5151">
            <w:pPr>
              <w:widowControl/>
              <w:spacing w:line="276" w:lineRule="auto"/>
              <w:jc w:val="both"/>
              <w:rPr>
                <w:rFonts w:eastAsia="Times New Roman"/>
                <w:sz w:val="20"/>
              </w:rPr>
            </w:pPr>
            <w:r w:rsidRPr="009E5151">
              <w:rPr>
                <w:rFonts w:eastAsia="Times New Roman"/>
                <w:sz w:val="20"/>
              </w:rPr>
              <w:t>РД, г. Махачкала, пос. Ленинкент, ул. Интернатская, 2</w:t>
            </w:r>
          </w:p>
          <w:p w:rsidR="009E5151" w:rsidRPr="009E5151" w:rsidRDefault="009E5151" w:rsidP="009E5151">
            <w:pPr>
              <w:widowControl/>
              <w:spacing w:line="276" w:lineRule="auto"/>
              <w:jc w:val="both"/>
              <w:rPr>
                <w:rFonts w:eastAsia="Times New Roman"/>
                <w:sz w:val="20"/>
              </w:rPr>
            </w:pPr>
            <w:r w:rsidRPr="009E5151">
              <w:rPr>
                <w:rFonts w:eastAsia="Times New Roman"/>
                <w:sz w:val="20"/>
              </w:rPr>
              <w:t xml:space="preserve">ИНН 0570007745, КПП 057301001 </w:t>
            </w:r>
          </w:p>
          <w:p w:rsidR="009E5151" w:rsidRPr="009E5151" w:rsidRDefault="009E5151" w:rsidP="009E5151">
            <w:pPr>
              <w:widowControl/>
              <w:rPr>
                <w:sz w:val="20"/>
                <w:lang w:eastAsia="en-US"/>
              </w:rPr>
            </w:pPr>
            <w:proofErr w:type="spellStart"/>
            <w:r w:rsidRPr="009E5151">
              <w:rPr>
                <w:sz w:val="20"/>
                <w:lang w:eastAsia="en-US"/>
              </w:rPr>
              <w:t>Казн</w:t>
            </w:r>
            <w:proofErr w:type="spellEnd"/>
            <w:r w:rsidRPr="009E5151">
              <w:rPr>
                <w:sz w:val="20"/>
                <w:lang w:eastAsia="en-US"/>
              </w:rPr>
              <w:t xml:space="preserve">/сч 03224643820000000300 </w:t>
            </w:r>
          </w:p>
          <w:p w:rsidR="009E5151" w:rsidRPr="009E5151" w:rsidRDefault="009E5151" w:rsidP="009E5151">
            <w:pPr>
              <w:widowControl/>
              <w:rPr>
                <w:sz w:val="20"/>
                <w:lang w:eastAsia="en-US"/>
              </w:rPr>
            </w:pPr>
            <w:r w:rsidRPr="009E5151">
              <w:rPr>
                <w:sz w:val="20"/>
                <w:lang w:eastAsia="en-US"/>
              </w:rPr>
              <w:t>БИК 018209001</w:t>
            </w:r>
          </w:p>
          <w:p w:rsidR="009E5151" w:rsidRPr="009E5151" w:rsidRDefault="009E5151" w:rsidP="009E5151">
            <w:pPr>
              <w:widowControl/>
              <w:rPr>
                <w:sz w:val="20"/>
                <w:lang w:eastAsia="en-US"/>
              </w:rPr>
            </w:pPr>
            <w:r w:rsidRPr="009E5151">
              <w:rPr>
                <w:sz w:val="20"/>
                <w:lang w:eastAsia="en-US"/>
              </w:rPr>
              <w:t>Полное наименование учреждения банка: Отделение –НБ Республика Дагестан г. Махачкала</w:t>
            </w:r>
          </w:p>
          <w:p w:rsidR="009E5151" w:rsidRPr="009E5151" w:rsidRDefault="009E5151" w:rsidP="009E5151">
            <w:pPr>
              <w:widowControl/>
              <w:rPr>
                <w:sz w:val="20"/>
                <w:lang w:eastAsia="en-US"/>
              </w:rPr>
            </w:pPr>
            <w:r w:rsidRPr="009E5151">
              <w:rPr>
                <w:sz w:val="20"/>
                <w:lang w:eastAsia="en-US"/>
              </w:rPr>
              <w:t>ЕКС 40102810945370000069</w:t>
            </w:r>
          </w:p>
          <w:p w:rsidR="009E5151" w:rsidRPr="009E5151" w:rsidRDefault="009E5151" w:rsidP="009E5151">
            <w:pPr>
              <w:widowControl/>
              <w:rPr>
                <w:sz w:val="20"/>
                <w:lang w:eastAsia="en-US"/>
              </w:rPr>
            </w:pPr>
            <w:r w:rsidRPr="009E5151">
              <w:rPr>
                <w:sz w:val="20"/>
                <w:lang w:eastAsia="en-US"/>
              </w:rPr>
              <w:t>ОКАТО 82401000000</w:t>
            </w:r>
          </w:p>
          <w:p w:rsidR="009E5151" w:rsidRPr="009E5151" w:rsidRDefault="009E5151" w:rsidP="009E5151">
            <w:pPr>
              <w:widowControl/>
              <w:rPr>
                <w:sz w:val="20"/>
                <w:lang w:eastAsia="en-US"/>
              </w:rPr>
            </w:pPr>
            <w:r w:rsidRPr="009E5151">
              <w:rPr>
                <w:sz w:val="20"/>
                <w:lang w:eastAsia="en-US"/>
              </w:rPr>
              <w:t>ОКОПФ 20901</w:t>
            </w:r>
          </w:p>
          <w:p w:rsidR="009E5151" w:rsidRPr="009E5151" w:rsidRDefault="009E5151" w:rsidP="009E5151">
            <w:pPr>
              <w:widowControl/>
              <w:rPr>
                <w:sz w:val="20"/>
                <w:lang w:eastAsia="en-US"/>
              </w:rPr>
            </w:pPr>
            <w:r w:rsidRPr="009E5151">
              <w:rPr>
                <w:sz w:val="20"/>
                <w:lang w:eastAsia="en-US"/>
              </w:rPr>
              <w:t>ОКОГУ 2300280</w:t>
            </w:r>
          </w:p>
          <w:p w:rsidR="009E5151" w:rsidRPr="009E5151" w:rsidRDefault="009E5151" w:rsidP="009E5151">
            <w:pPr>
              <w:widowControl/>
              <w:rPr>
                <w:sz w:val="20"/>
                <w:lang w:eastAsia="en-US"/>
              </w:rPr>
            </w:pPr>
            <w:r w:rsidRPr="009E5151">
              <w:rPr>
                <w:sz w:val="20"/>
                <w:lang w:eastAsia="en-US"/>
              </w:rPr>
              <w:t>ОКФС 13</w:t>
            </w:r>
          </w:p>
          <w:p w:rsidR="009E5151" w:rsidRPr="009E5151" w:rsidRDefault="009E5151" w:rsidP="009E5151">
            <w:pPr>
              <w:widowControl/>
              <w:tabs>
                <w:tab w:val="left" w:pos="1365"/>
              </w:tabs>
              <w:rPr>
                <w:sz w:val="20"/>
                <w:lang w:eastAsia="en-US"/>
              </w:rPr>
            </w:pPr>
            <w:r w:rsidRPr="009E5151">
              <w:rPr>
                <w:sz w:val="20"/>
                <w:lang w:eastAsia="en-US"/>
              </w:rPr>
              <w:t>ОКТМО 82701362</w:t>
            </w:r>
            <w:r w:rsidRPr="009E5151">
              <w:rPr>
                <w:sz w:val="20"/>
                <w:lang w:eastAsia="en-US"/>
              </w:rPr>
              <w:tab/>
            </w:r>
          </w:p>
          <w:p w:rsidR="009E5151" w:rsidRPr="009E5151" w:rsidRDefault="009E5151" w:rsidP="009E5151">
            <w:pPr>
              <w:widowControl/>
              <w:tabs>
                <w:tab w:val="left" w:pos="1365"/>
              </w:tabs>
              <w:rPr>
                <w:sz w:val="20"/>
                <w:lang w:eastAsia="en-US"/>
              </w:rPr>
            </w:pPr>
            <w:r w:rsidRPr="009E5151">
              <w:rPr>
                <w:sz w:val="20"/>
                <w:lang w:eastAsia="en-US"/>
              </w:rPr>
              <w:t>ОКВЭД  02.40.1, 02.10, 02.20</w:t>
            </w:r>
          </w:p>
          <w:p w:rsidR="009E5151" w:rsidRPr="009E5151" w:rsidRDefault="009E5151" w:rsidP="009E5151">
            <w:pPr>
              <w:widowControl/>
              <w:tabs>
                <w:tab w:val="left" w:pos="1365"/>
              </w:tabs>
              <w:rPr>
                <w:sz w:val="20"/>
                <w:lang w:eastAsia="en-US"/>
              </w:rPr>
            </w:pPr>
            <w:r w:rsidRPr="009E5151">
              <w:rPr>
                <w:sz w:val="20"/>
                <w:lang w:eastAsia="en-US"/>
              </w:rPr>
              <w:t>ОКПО 69306764</w:t>
            </w:r>
          </w:p>
          <w:p w:rsidR="009E5151" w:rsidRPr="009E5151" w:rsidRDefault="009E5151" w:rsidP="009E5151">
            <w:pPr>
              <w:widowControl/>
              <w:tabs>
                <w:tab w:val="left" w:pos="1365"/>
              </w:tabs>
              <w:rPr>
                <w:sz w:val="20"/>
                <w:lang w:eastAsia="en-US"/>
              </w:rPr>
            </w:pPr>
            <w:r w:rsidRPr="009E5151">
              <w:rPr>
                <w:sz w:val="20"/>
                <w:lang w:eastAsia="en-US"/>
              </w:rPr>
              <w:t>ИНН-КПП 0570007745-057301001</w:t>
            </w:r>
          </w:p>
          <w:p w:rsidR="009E5151" w:rsidRPr="009E5151" w:rsidRDefault="009E5151" w:rsidP="009E5151">
            <w:pPr>
              <w:widowControl/>
              <w:tabs>
                <w:tab w:val="left" w:pos="1365"/>
              </w:tabs>
              <w:rPr>
                <w:sz w:val="20"/>
                <w:lang w:eastAsia="en-US"/>
              </w:rPr>
            </w:pPr>
            <w:r w:rsidRPr="009E5151">
              <w:rPr>
                <w:sz w:val="20"/>
                <w:lang w:eastAsia="en-US"/>
              </w:rPr>
              <w:t>ОГРН 1110570002355</w:t>
            </w:r>
          </w:p>
          <w:p w:rsidR="009E5151" w:rsidRPr="009E5151" w:rsidRDefault="009E5151" w:rsidP="009E5151">
            <w:pPr>
              <w:widowControl/>
              <w:spacing w:line="276" w:lineRule="auto"/>
              <w:jc w:val="both"/>
              <w:rPr>
                <w:rFonts w:eastAsia="Times New Roman"/>
                <w:sz w:val="20"/>
              </w:rPr>
            </w:pPr>
          </w:p>
        </w:tc>
        <w:tc>
          <w:tcPr>
            <w:tcW w:w="283" w:type="dxa"/>
          </w:tcPr>
          <w:p w:rsidR="009E5151" w:rsidRPr="009E5151" w:rsidRDefault="009E5151" w:rsidP="009E5151">
            <w:pPr>
              <w:widowControl/>
              <w:autoSpaceDE w:val="0"/>
              <w:autoSpaceDN w:val="0"/>
              <w:adjustRightInd w:val="0"/>
              <w:spacing w:line="276" w:lineRule="auto"/>
              <w:jc w:val="center"/>
              <w:rPr>
                <w:b/>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ind w:left="459"/>
              <w:rPr>
                <w:bCs/>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rPr>
                <w:bCs/>
                <w:sz w:val="20"/>
              </w:rPr>
            </w:pPr>
          </w:p>
          <w:p w:rsidR="009E5151" w:rsidRPr="009E5151" w:rsidRDefault="009E5151" w:rsidP="009E5151">
            <w:pPr>
              <w:widowControl/>
              <w:spacing w:line="276" w:lineRule="auto"/>
              <w:rPr>
                <w:sz w:val="20"/>
              </w:rPr>
            </w:pPr>
          </w:p>
          <w:p w:rsidR="009E5151" w:rsidRPr="009E5151" w:rsidRDefault="009E5151" w:rsidP="009E5151">
            <w:pPr>
              <w:widowControl/>
              <w:spacing w:line="276" w:lineRule="auto"/>
              <w:rPr>
                <w:sz w:val="20"/>
              </w:rPr>
            </w:pPr>
          </w:p>
        </w:tc>
        <w:tc>
          <w:tcPr>
            <w:tcW w:w="4820" w:type="dxa"/>
            <w:gridSpan w:val="2"/>
          </w:tcPr>
          <w:p w:rsidR="009E5151" w:rsidRPr="009E5151" w:rsidRDefault="009E5151" w:rsidP="009E5151">
            <w:pPr>
              <w:widowControl/>
              <w:autoSpaceDE w:val="0"/>
              <w:autoSpaceDN w:val="0"/>
              <w:adjustRightInd w:val="0"/>
              <w:spacing w:line="276" w:lineRule="auto"/>
              <w:jc w:val="center"/>
              <w:rPr>
                <w:b/>
                <w:sz w:val="20"/>
              </w:rPr>
            </w:pPr>
          </w:p>
          <w:p w:rsidR="009E5151" w:rsidRPr="009E5151" w:rsidRDefault="009E5151" w:rsidP="009E5151">
            <w:pPr>
              <w:widowControl/>
              <w:autoSpaceDE w:val="0"/>
              <w:autoSpaceDN w:val="0"/>
              <w:adjustRightInd w:val="0"/>
              <w:spacing w:line="276" w:lineRule="auto"/>
              <w:jc w:val="center"/>
              <w:rPr>
                <w:sz w:val="20"/>
              </w:rPr>
            </w:pPr>
            <w:r w:rsidRPr="009E5151">
              <w:rPr>
                <w:b/>
                <w:sz w:val="20"/>
              </w:rPr>
              <w:t>ПОСТАВЩИК</w:t>
            </w:r>
            <w:r w:rsidRPr="009E5151">
              <w:rPr>
                <w:sz w:val="20"/>
              </w:rPr>
              <w:t>:</w:t>
            </w:r>
          </w:p>
          <w:p w:rsidR="009E5151" w:rsidRPr="009E5151" w:rsidRDefault="009E5151" w:rsidP="009E5151">
            <w:pPr>
              <w:widowControl/>
              <w:spacing w:line="276" w:lineRule="auto"/>
              <w:rPr>
                <w:b/>
                <w:sz w:val="20"/>
              </w:rPr>
            </w:pPr>
          </w:p>
        </w:tc>
        <w:tc>
          <w:tcPr>
            <w:tcW w:w="962" w:type="dxa"/>
            <w:gridSpan w:val="2"/>
          </w:tcPr>
          <w:p w:rsidR="009E5151" w:rsidRPr="009E5151" w:rsidRDefault="009E5151" w:rsidP="009E5151">
            <w:pPr>
              <w:widowControl/>
              <w:autoSpaceDE w:val="0"/>
              <w:autoSpaceDN w:val="0"/>
              <w:adjustRightInd w:val="0"/>
              <w:spacing w:line="276" w:lineRule="auto"/>
              <w:jc w:val="center"/>
              <w:rPr>
                <w:b/>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ind w:left="39"/>
              <w:rPr>
                <w:sz w:val="20"/>
              </w:rPr>
            </w:pPr>
          </w:p>
          <w:p w:rsidR="009E5151" w:rsidRPr="009E5151" w:rsidRDefault="009E5151" w:rsidP="009E5151">
            <w:pPr>
              <w:widowControl/>
              <w:spacing w:line="276" w:lineRule="auto"/>
              <w:rPr>
                <w:b/>
                <w:sz w:val="20"/>
              </w:rPr>
            </w:pPr>
          </w:p>
        </w:tc>
      </w:tr>
      <w:tr w:rsidR="009E5151" w:rsidRPr="009E5151" w:rsidTr="004F4C2A">
        <w:trPr>
          <w:gridAfter w:val="1"/>
          <w:wAfter w:w="145" w:type="dxa"/>
          <w:trHeight w:val="935"/>
        </w:trPr>
        <w:tc>
          <w:tcPr>
            <w:tcW w:w="4820" w:type="dxa"/>
          </w:tcPr>
          <w:p w:rsidR="009E5151" w:rsidRPr="009E5151" w:rsidRDefault="009E5151" w:rsidP="009E5151">
            <w:pPr>
              <w:widowControl/>
              <w:autoSpaceDE w:val="0"/>
              <w:autoSpaceDN w:val="0"/>
              <w:adjustRightInd w:val="0"/>
              <w:spacing w:line="276" w:lineRule="auto"/>
              <w:jc w:val="center"/>
              <w:rPr>
                <w:rFonts w:eastAsia="Times New Roman"/>
                <w:b/>
                <w:sz w:val="20"/>
              </w:rPr>
            </w:pPr>
            <w:r w:rsidRPr="009E5151">
              <w:rPr>
                <w:rFonts w:eastAsia="Times New Roman"/>
                <w:b/>
                <w:sz w:val="20"/>
              </w:rPr>
              <w:t>ЗАКАЗЧИК:</w:t>
            </w:r>
          </w:p>
          <w:p w:rsidR="009E5151" w:rsidRPr="009E5151" w:rsidRDefault="009E5151" w:rsidP="009E5151">
            <w:pPr>
              <w:widowControl/>
              <w:autoSpaceDE w:val="0"/>
              <w:autoSpaceDN w:val="0"/>
              <w:adjustRightInd w:val="0"/>
              <w:spacing w:line="276" w:lineRule="auto"/>
              <w:jc w:val="center"/>
              <w:rPr>
                <w:sz w:val="20"/>
              </w:rPr>
            </w:pPr>
          </w:p>
          <w:p w:rsidR="009E5151" w:rsidRPr="009E5151" w:rsidRDefault="009E5151" w:rsidP="009E5151">
            <w:pPr>
              <w:widowControl/>
              <w:autoSpaceDE w:val="0"/>
              <w:autoSpaceDN w:val="0"/>
              <w:adjustRightInd w:val="0"/>
              <w:spacing w:line="276" w:lineRule="auto"/>
              <w:jc w:val="center"/>
              <w:rPr>
                <w:sz w:val="20"/>
              </w:rPr>
            </w:pPr>
            <w:r w:rsidRPr="009E5151">
              <w:rPr>
                <w:sz w:val="20"/>
              </w:rPr>
              <w:t>Начальник</w:t>
            </w:r>
          </w:p>
          <w:p w:rsidR="009E5151" w:rsidRPr="009E5151" w:rsidRDefault="009E5151" w:rsidP="009E5151">
            <w:pPr>
              <w:widowControl/>
              <w:autoSpaceDE w:val="0"/>
              <w:autoSpaceDN w:val="0"/>
              <w:adjustRightInd w:val="0"/>
              <w:spacing w:line="276" w:lineRule="auto"/>
              <w:jc w:val="center"/>
              <w:rPr>
                <w:sz w:val="20"/>
              </w:rPr>
            </w:pPr>
          </w:p>
          <w:p w:rsidR="009E5151" w:rsidRPr="009E5151" w:rsidRDefault="009E5151" w:rsidP="009E5151">
            <w:pPr>
              <w:widowControl/>
              <w:autoSpaceDE w:val="0"/>
              <w:autoSpaceDN w:val="0"/>
              <w:adjustRightInd w:val="0"/>
              <w:spacing w:line="276" w:lineRule="auto"/>
              <w:jc w:val="center"/>
              <w:rPr>
                <w:sz w:val="20"/>
              </w:rPr>
            </w:pPr>
            <w:r w:rsidRPr="009E5151">
              <w:rPr>
                <w:sz w:val="20"/>
              </w:rPr>
              <w:t>____________________ М.М. Ширяев</w:t>
            </w:r>
          </w:p>
          <w:p w:rsidR="009E5151" w:rsidRPr="009E5151" w:rsidRDefault="009E5151" w:rsidP="009E5151">
            <w:pPr>
              <w:widowControl/>
              <w:autoSpaceDE w:val="0"/>
              <w:autoSpaceDN w:val="0"/>
              <w:adjustRightInd w:val="0"/>
              <w:spacing w:line="276" w:lineRule="auto"/>
              <w:jc w:val="center"/>
              <w:rPr>
                <w:sz w:val="20"/>
              </w:rPr>
            </w:pPr>
          </w:p>
          <w:p w:rsidR="009E5151" w:rsidRPr="009E5151" w:rsidRDefault="009E5151" w:rsidP="009E5151">
            <w:pPr>
              <w:widowControl/>
              <w:autoSpaceDE w:val="0"/>
              <w:autoSpaceDN w:val="0"/>
              <w:adjustRightInd w:val="0"/>
              <w:spacing w:line="276" w:lineRule="auto"/>
              <w:jc w:val="center"/>
              <w:rPr>
                <w:sz w:val="20"/>
              </w:rPr>
            </w:pPr>
            <w:r w:rsidRPr="009E5151">
              <w:rPr>
                <w:sz w:val="20"/>
              </w:rPr>
              <w:t>МП</w:t>
            </w:r>
          </w:p>
        </w:tc>
        <w:tc>
          <w:tcPr>
            <w:tcW w:w="425" w:type="dxa"/>
            <w:gridSpan w:val="2"/>
          </w:tcPr>
          <w:p w:rsidR="009E5151" w:rsidRPr="009E5151" w:rsidRDefault="009E5151" w:rsidP="009E5151">
            <w:pPr>
              <w:widowControl/>
              <w:spacing w:after="200" w:line="276" w:lineRule="auto"/>
              <w:rPr>
                <w:sz w:val="20"/>
              </w:rPr>
            </w:pPr>
          </w:p>
          <w:p w:rsidR="009E5151" w:rsidRPr="009E5151" w:rsidRDefault="009E5151" w:rsidP="009E5151">
            <w:pPr>
              <w:widowControl/>
              <w:autoSpaceDE w:val="0"/>
              <w:autoSpaceDN w:val="0"/>
              <w:adjustRightInd w:val="0"/>
              <w:spacing w:line="276" w:lineRule="auto"/>
              <w:jc w:val="center"/>
              <w:rPr>
                <w:sz w:val="20"/>
              </w:rPr>
            </w:pPr>
          </w:p>
        </w:tc>
        <w:tc>
          <w:tcPr>
            <w:tcW w:w="4678" w:type="dxa"/>
          </w:tcPr>
          <w:p w:rsidR="009E5151" w:rsidRPr="009E5151" w:rsidRDefault="009E5151" w:rsidP="009E5151">
            <w:pPr>
              <w:widowControl/>
              <w:autoSpaceDE w:val="0"/>
              <w:autoSpaceDN w:val="0"/>
              <w:adjustRightInd w:val="0"/>
              <w:spacing w:line="276" w:lineRule="auto"/>
              <w:jc w:val="center"/>
              <w:rPr>
                <w:b/>
                <w:sz w:val="20"/>
              </w:rPr>
            </w:pPr>
            <w:r w:rsidRPr="009E5151">
              <w:rPr>
                <w:b/>
                <w:sz w:val="20"/>
              </w:rPr>
              <w:t>ПОСТАВЩИК:</w:t>
            </w:r>
          </w:p>
          <w:p w:rsidR="009E5151" w:rsidRPr="009E5151" w:rsidRDefault="009E5151" w:rsidP="009E5151">
            <w:pPr>
              <w:widowControl/>
              <w:autoSpaceDE w:val="0"/>
              <w:autoSpaceDN w:val="0"/>
              <w:adjustRightInd w:val="0"/>
              <w:spacing w:line="276" w:lineRule="auto"/>
              <w:jc w:val="center"/>
              <w:rPr>
                <w:sz w:val="20"/>
              </w:rPr>
            </w:pPr>
          </w:p>
          <w:p w:rsidR="009E5151" w:rsidRPr="009E5151" w:rsidRDefault="009E5151" w:rsidP="009E5151">
            <w:pPr>
              <w:autoSpaceDE w:val="0"/>
              <w:autoSpaceDN w:val="0"/>
              <w:adjustRightInd w:val="0"/>
              <w:spacing w:line="276" w:lineRule="auto"/>
              <w:jc w:val="center"/>
              <w:rPr>
                <w:bCs/>
                <w:sz w:val="20"/>
              </w:rPr>
            </w:pPr>
          </w:p>
          <w:p w:rsidR="009E5151" w:rsidRPr="009E5151" w:rsidRDefault="009E5151" w:rsidP="009E5151">
            <w:pPr>
              <w:autoSpaceDE w:val="0"/>
              <w:autoSpaceDN w:val="0"/>
              <w:adjustRightInd w:val="0"/>
              <w:spacing w:line="276" w:lineRule="auto"/>
              <w:jc w:val="center"/>
              <w:rPr>
                <w:sz w:val="20"/>
              </w:rPr>
            </w:pPr>
          </w:p>
          <w:p w:rsidR="009E5151" w:rsidRPr="009E5151" w:rsidRDefault="009E5151" w:rsidP="009E5151">
            <w:pPr>
              <w:autoSpaceDE w:val="0"/>
              <w:autoSpaceDN w:val="0"/>
              <w:adjustRightInd w:val="0"/>
              <w:spacing w:line="276" w:lineRule="auto"/>
              <w:jc w:val="center"/>
              <w:rPr>
                <w:sz w:val="20"/>
              </w:rPr>
            </w:pPr>
            <w:r w:rsidRPr="009E5151">
              <w:rPr>
                <w:sz w:val="20"/>
              </w:rPr>
              <w:t>_______________ / _________________</w:t>
            </w:r>
          </w:p>
          <w:p w:rsidR="009E5151" w:rsidRPr="009E5151" w:rsidRDefault="009E5151" w:rsidP="009E5151">
            <w:pPr>
              <w:widowControl/>
              <w:spacing w:line="276" w:lineRule="auto"/>
              <w:jc w:val="center"/>
              <w:rPr>
                <w:sz w:val="20"/>
              </w:rPr>
            </w:pPr>
          </w:p>
          <w:p w:rsidR="009E5151" w:rsidRPr="009E5151" w:rsidRDefault="009E5151" w:rsidP="009E5151">
            <w:pPr>
              <w:widowControl/>
              <w:spacing w:line="276" w:lineRule="auto"/>
              <w:jc w:val="center"/>
              <w:rPr>
                <w:sz w:val="20"/>
              </w:rPr>
            </w:pPr>
            <w:r w:rsidRPr="009E5151">
              <w:rPr>
                <w:sz w:val="20"/>
              </w:rPr>
              <w:t>МП</w:t>
            </w:r>
          </w:p>
        </w:tc>
        <w:tc>
          <w:tcPr>
            <w:tcW w:w="817" w:type="dxa"/>
          </w:tcPr>
          <w:p w:rsidR="009E5151" w:rsidRPr="009E5151" w:rsidRDefault="009E5151" w:rsidP="009E5151">
            <w:pPr>
              <w:autoSpaceDE w:val="0"/>
              <w:autoSpaceDN w:val="0"/>
              <w:adjustRightInd w:val="0"/>
              <w:spacing w:line="276" w:lineRule="auto"/>
              <w:jc w:val="center"/>
              <w:rPr>
                <w:bCs/>
                <w:sz w:val="20"/>
              </w:rPr>
            </w:pPr>
          </w:p>
          <w:p w:rsidR="009E5151" w:rsidRPr="009E5151" w:rsidRDefault="009E5151" w:rsidP="009E5151">
            <w:pPr>
              <w:autoSpaceDE w:val="0"/>
              <w:autoSpaceDN w:val="0"/>
              <w:adjustRightInd w:val="0"/>
              <w:spacing w:line="276" w:lineRule="auto"/>
              <w:jc w:val="center"/>
              <w:rPr>
                <w:sz w:val="20"/>
              </w:rPr>
            </w:pPr>
          </w:p>
          <w:p w:rsidR="009E5151" w:rsidRPr="009E5151" w:rsidRDefault="009E5151" w:rsidP="009E5151">
            <w:pPr>
              <w:widowControl/>
              <w:spacing w:line="276" w:lineRule="auto"/>
              <w:rPr>
                <w:sz w:val="20"/>
              </w:rPr>
            </w:pPr>
          </w:p>
          <w:p w:rsidR="009E5151" w:rsidRPr="009E5151" w:rsidRDefault="009E5151" w:rsidP="009E5151">
            <w:pPr>
              <w:widowControl/>
              <w:spacing w:line="276" w:lineRule="auto"/>
              <w:jc w:val="center"/>
              <w:rPr>
                <w:sz w:val="20"/>
              </w:rPr>
            </w:pPr>
          </w:p>
        </w:tc>
      </w:tr>
    </w:tbl>
    <w:p w:rsidR="004F4C2A" w:rsidRDefault="004F4C2A"/>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9628B9" w:rsidRDefault="009628B9"/>
    <w:p w:rsidR="008F0315" w:rsidRDefault="008F0315"/>
    <w:p w:rsidR="008F0315" w:rsidRDefault="008F0315"/>
    <w:p w:rsidR="008F0315" w:rsidRDefault="008F0315"/>
    <w:p w:rsidR="008F0315" w:rsidRDefault="008F0315"/>
    <w:p w:rsidR="008F0315" w:rsidRDefault="008F0315"/>
    <w:p w:rsidR="008F0315" w:rsidRDefault="008F0315"/>
    <w:p w:rsidR="008F0315" w:rsidRDefault="008F0315"/>
    <w:p w:rsidR="008F0315" w:rsidRDefault="008F0315"/>
    <w:p w:rsidR="008F0315" w:rsidRDefault="008F0315"/>
    <w:p w:rsidR="008F0315" w:rsidRDefault="008F0315"/>
    <w:p w:rsidR="008F0315" w:rsidRDefault="008F0315"/>
    <w:p w:rsidR="00C301C4" w:rsidRPr="00C301C4" w:rsidRDefault="00C301C4" w:rsidP="00C301C4">
      <w:pPr>
        <w:tabs>
          <w:tab w:val="left" w:pos="6424"/>
        </w:tabs>
        <w:jc w:val="right"/>
      </w:pPr>
      <w:r w:rsidRPr="00C301C4">
        <w:lastRenderedPageBreak/>
        <w:t xml:space="preserve">                                                                                                Приложение №</w:t>
      </w:r>
      <w:r w:rsidR="00481619">
        <w:t>2</w:t>
      </w:r>
    </w:p>
    <w:p w:rsidR="00C301C4" w:rsidRPr="00C301C4" w:rsidRDefault="00C301C4" w:rsidP="00C301C4">
      <w:pPr>
        <w:tabs>
          <w:tab w:val="left" w:pos="6424"/>
        </w:tabs>
        <w:ind w:left="709"/>
        <w:jc w:val="right"/>
      </w:pPr>
      <w:r w:rsidRPr="00C301C4">
        <w:t xml:space="preserve">                                                                       к </w:t>
      </w:r>
      <w:r w:rsidR="009628B9">
        <w:t>договору</w:t>
      </w:r>
      <w:r w:rsidRPr="00C301C4">
        <w:t xml:space="preserve"> №__ </w:t>
      </w:r>
    </w:p>
    <w:p w:rsidR="00C301C4" w:rsidRPr="00C301C4" w:rsidRDefault="00C301C4" w:rsidP="00C301C4">
      <w:pPr>
        <w:tabs>
          <w:tab w:val="left" w:pos="6424"/>
        </w:tabs>
        <w:jc w:val="right"/>
      </w:pPr>
      <w:r w:rsidRPr="00C301C4">
        <w:t xml:space="preserve">                                                                         от «___» ________ 202</w:t>
      </w:r>
      <w:r w:rsidR="00E335A6">
        <w:t>2</w:t>
      </w:r>
      <w:r w:rsidRPr="00C301C4">
        <w:t xml:space="preserve"> г.           </w:t>
      </w:r>
    </w:p>
    <w:p w:rsidR="00C301C4" w:rsidRPr="00C301C4" w:rsidRDefault="00C301C4" w:rsidP="00C301C4">
      <w:pPr>
        <w:tabs>
          <w:tab w:val="left" w:pos="6424"/>
        </w:tabs>
        <w:jc w:val="center"/>
      </w:pPr>
    </w:p>
    <w:p w:rsidR="00C301C4" w:rsidRPr="00C301C4" w:rsidRDefault="00C301C4" w:rsidP="00C301C4">
      <w:pPr>
        <w:tabs>
          <w:tab w:val="left" w:pos="3744"/>
        </w:tabs>
        <w:jc w:val="center"/>
        <w:rPr>
          <w:b/>
        </w:rPr>
      </w:pPr>
      <w:r w:rsidRPr="00C301C4">
        <w:rPr>
          <w:b/>
        </w:rPr>
        <w:t xml:space="preserve">Спецификация товара: </w:t>
      </w:r>
    </w:p>
    <w:p w:rsidR="00C301C4" w:rsidRPr="00C301C4" w:rsidRDefault="00C301C4" w:rsidP="00C301C4">
      <w:pPr>
        <w:tabs>
          <w:tab w:val="left" w:pos="3744"/>
        </w:tabs>
        <w:jc w:val="center"/>
        <w:rPr>
          <w:b/>
        </w:rPr>
      </w:pPr>
    </w:p>
    <w:tbl>
      <w:tblPr>
        <w:tblpPr w:leftFromText="180" w:rightFromText="180" w:vertAnchor="text" w:tblpX="68" w:tblpY="1"/>
        <w:tblOverlap w:val="never"/>
        <w:tblW w:w="9295" w:type="dxa"/>
        <w:tblLook w:val="0000" w:firstRow="0" w:lastRow="0" w:firstColumn="0" w:lastColumn="0" w:noHBand="0" w:noVBand="0"/>
      </w:tblPr>
      <w:tblGrid>
        <w:gridCol w:w="512"/>
        <w:gridCol w:w="4445"/>
        <w:gridCol w:w="936"/>
        <w:gridCol w:w="870"/>
        <w:gridCol w:w="1266"/>
        <w:gridCol w:w="1266"/>
      </w:tblGrid>
      <w:tr w:rsidR="00C301C4" w:rsidRPr="00C301C4" w:rsidTr="004F4C2A">
        <w:trPr>
          <w:trHeight w:val="356"/>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C301C4" w:rsidRPr="00C301C4" w:rsidRDefault="00C301C4" w:rsidP="00C301C4">
            <w:pPr>
              <w:rPr>
                <w:b/>
                <w:bCs/>
              </w:rPr>
            </w:pPr>
            <w:r w:rsidRPr="00C301C4">
              <w:rPr>
                <w:b/>
                <w:bCs/>
              </w:rPr>
              <w:t>№</w:t>
            </w:r>
          </w:p>
        </w:tc>
        <w:tc>
          <w:tcPr>
            <w:tcW w:w="4445" w:type="dxa"/>
            <w:tcBorders>
              <w:top w:val="single" w:sz="4" w:space="0" w:color="auto"/>
              <w:left w:val="nil"/>
              <w:bottom w:val="single" w:sz="4" w:space="0" w:color="auto"/>
              <w:right w:val="single" w:sz="4" w:space="0" w:color="auto"/>
            </w:tcBorders>
            <w:shd w:val="clear" w:color="auto" w:fill="auto"/>
            <w:vAlign w:val="center"/>
          </w:tcPr>
          <w:p w:rsidR="00C301C4" w:rsidRPr="00C301C4" w:rsidRDefault="00C301C4" w:rsidP="00C301C4">
            <w:pPr>
              <w:jc w:val="center"/>
              <w:rPr>
                <w:b/>
                <w:bCs/>
              </w:rPr>
            </w:pPr>
            <w:r w:rsidRPr="00C301C4">
              <w:rPr>
                <w:b/>
                <w:bCs/>
              </w:rPr>
              <w:t xml:space="preserve">Наименование и характеристика товара </w:t>
            </w:r>
          </w:p>
        </w:tc>
        <w:tc>
          <w:tcPr>
            <w:tcW w:w="936" w:type="dxa"/>
            <w:tcBorders>
              <w:top w:val="single" w:sz="4" w:space="0" w:color="auto"/>
              <w:left w:val="nil"/>
              <w:bottom w:val="single" w:sz="4" w:space="0" w:color="auto"/>
              <w:right w:val="single" w:sz="4" w:space="0" w:color="auto"/>
            </w:tcBorders>
            <w:shd w:val="clear" w:color="auto" w:fill="auto"/>
            <w:vAlign w:val="center"/>
          </w:tcPr>
          <w:p w:rsidR="00C301C4" w:rsidRPr="00C301C4" w:rsidRDefault="00C301C4" w:rsidP="00C301C4">
            <w:pPr>
              <w:jc w:val="center"/>
              <w:rPr>
                <w:b/>
                <w:bCs/>
              </w:rPr>
            </w:pPr>
            <w:r w:rsidRPr="00C301C4">
              <w:rPr>
                <w:b/>
                <w:bCs/>
              </w:rPr>
              <w:t xml:space="preserve">Ед. </w:t>
            </w:r>
            <w:proofErr w:type="spellStart"/>
            <w:r w:rsidRPr="00C301C4">
              <w:rPr>
                <w:b/>
                <w:bCs/>
              </w:rPr>
              <w:t>измер</w:t>
            </w:r>
            <w:proofErr w:type="spellEnd"/>
            <w:r w:rsidRPr="00C301C4">
              <w:rPr>
                <w:b/>
                <w:bCs/>
              </w:rPr>
              <w:t>.</w:t>
            </w:r>
          </w:p>
        </w:tc>
        <w:tc>
          <w:tcPr>
            <w:tcW w:w="870" w:type="dxa"/>
            <w:tcBorders>
              <w:top w:val="single" w:sz="4" w:space="0" w:color="auto"/>
              <w:left w:val="nil"/>
              <w:bottom w:val="single" w:sz="4" w:space="0" w:color="auto"/>
              <w:right w:val="single" w:sz="4" w:space="0" w:color="auto"/>
            </w:tcBorders>
            <w:shd w:val="clear" w:color="auto" w:fill="auto"/>
            <w:vAlign w:val="center"/>
          </w:tcPr>
          <w:p w:rsidR="00C301C4" w:rsidRPr="00C301C4" w:rsidRDefault="00C301C4" w:rsidP="00C301C4">
            <w:pPr>
              <w:jc w:val="center"/>
              <w:rPr>
                <w:b/>
                <w:bCs/>
              </w:rPr>
            </w:pPr>
            <w:r w:rsidRPr="00C301C4">
              <w:rPr>
                <w:b/>
                <w:bCs/>
              </w:rPr>
              <w:t>Кол-во</w:t>
            </w:r>
          </w:p>
        </w:tc>
        <w:tc>
          <w:tcPr>
            <w:tcW w:w="1266" w:type="dxa"/>
            <w:tcBorders>
              <w:top w:val="single" w:sz="4" w:space="0" w:color="auto"/>
              <w:left w:val="nil"/>
              <w:bottom w:val="single" w:sz="4" w:space="0" w:color="auto"/>
              <w:right w:val="single" w:sz="4" w:space="0" w:color="auto"/>
            </w:tcBorders>
            <w:shd w:val="clear" w:color="auto" w:fill="auto"/>
            <w:vAlign w:val="center"/>
          </w:tcPr>
          <w:p w:rsidR="00C301C4" w:rsidRPr="00C301C4" w:rsidRDefault="00C301C4" w:rsidP="00C301C4">
            <w:pPr>
              <w:jc w:val="center"/>
              <w:rPr>
                <w:b/>
                <w:bCs/>
              </w:rPr>
            </w:pPr>
            <w:r w:rsidRPr="00C301C4">
              <w:rPr>
                <w:b/>
                <w:bCs/>
              </w:rPr>
              <w:t xml:space="preserve">Цена </w:t>
            </w:r>
          </w:p>
          <w:p w:rsidR="00C301C4" w:rsidRPr="00C301C4" w:rsidRDefault="00C301C4" w:rsidP="00C301C4">
            <w:pPr>
              <w:jc w:val="center"/>
              <w:rPr>
                <w:b/>
                <w:bCs/>
              </w:rPr>
            </w:pPr>
            <w:r w:rsidRPr="00C301C4">
              <w:rPr>
                <w:b/>
                <w:bCs/>
              </w:rPr>
              <w:t>(руб.коп.)</w:t>
            </w:r>
          </w:p>
        </w:tc>
        <w:tc>
          <w:tcPr>
            <w:tcW w:w="1266" w:type="dxa"/>
            <w:tcBorders>
              <w:top w:val="single" w:sz="4" w:space="0" w:color="auto"/>
              <w:left w:val="nil"/>
              <w:bottom w:val="single" w:sz="4" w:space="0" w:color="auto"/>
              <w:right w:val="single" w:sz="4" w:space="0" w:color="auto"/>
            </w:tcBorders>
            <w:shd w:val="clear" w:color="auto" w:fill="auto"/>
            <w:vAlign w:val="center"/>
          </w:tcPr>
          <w:p w:rsidR="00C301C4" w:rsidRPr="00C301C4" w:rsidRDefault="00C301C4" w:rsidP="00C301C4">
            <w:pPr>
              <w:jc w:val="center"/>
              <w:rPr>
                <w:b/>
                <w:bCs/>
              </w:rPr>
            </w:pPr>
            <w:r w:rsidRPr="00C301C4">
              <w:rPr>
                <w:b/>
                <w:bCs/>
              </w:rPr>
              <w:t>Сумма</w:t>
            </w:r>
          </w:p>
          <w:p w:rsidR="00C301C4" w:rsidRPr="00C301C4" w:rsidRDefault="00C301C4" w:rsidP="00C301C4">
            <w:pPr>
              <w:jc w:val="center"/>
              <w:rPr>
                <w:b/>
                <w:bCs/>
              </w:rPr>
            </w:pPr>
            <w:r w:rsidRPr="00C301C4">
              <w:rPr>
                <w:b/>
                <w:bCs/>
              </w:rPr>
              <w:t>(</w:t>
            </w:r>
            <w:proofErr w:type="gramStart"/>
            <w:r w:rsidRPr="00C301C4">
              <w:rPr>
                <w:b/>
                <w:bCs/>
              </w:rPr>
              <w:t>руб.коп</w:t>
            </w:r>
            <w:proofErr w:type="gramEnd"/>
            <w:r w:rsidRPr="00C301C4">
              <w:rPr>
                <w:b/>
                <w:bCs/>
              </w:rPr>
              <w:t xml:space="preserve">.) </w:t>
            </w:r>
          </w:p>
        </w:tc>
      </w:tr>
      <w:tr w:rsidR="00C301C4" w:rsidRPr="00C301C4" w:rsidTr="004F4C2A">
        <w:trPr>
          <w:trHeight w:val="279"/>
        </w:trPr>
        <w:tc>
          <w:tcPr>
            <w:tcW w:w="512" w:type="dxa"/>
            <w:tcBorders>
              <w:top w:val="nil"/>
              <w:left w:val="single" w:sz="4" w:space="0" w:color="auto"/>
              <w:bottom w:val="single" w:sz="4" w:space="0" w:color="auto"/>
              <w:right w:val="single" w:sz="4" w:space="0" w:color="auto"/>
            </w:tcBorders>
            <w:shd w:val="clear" w:color="auto" w:fill="auto"/>
            <w:noWrap/>
            <w:vAlign w:val="center"/>
          </w:tcPr>
          <w:p w:rsidR="00C301C4" w:rsidRPr="00C301C4" w:rsidRDefault="00C301C4" w:rsidP="00C301C4">
            <w:pPr>
              <w:ind w:right="-167"/>
              <w:jc w:val="center"/>
            </w:pPr>
            <w:r w:rsidRPr="00C301C4">
              <w:t>1</w:t>
            </w:r>
          </w:p>
        </w:tc>
        <w:tc>
          <w:tcPr>
            <w:tcW w:w="4445"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rPr>
                <w:color w:val="000000"/>
              </w:rPr>
            </w:pPr>
          </w:p>
        </w:tc>
        <w:tc>
          <w:tcPr>
            <w:tcW w:w="93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870"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126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rPr>
                <w:color w:val="000000"/>
              </w:rPr>
            </w:pPr>
          </w:p>
        </w:tc>
        <w:tc>
          <w:tcPr>
            <w:tcW w:w="126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center"/>
              <w:rPr>
                <w:color w:val="000000"/>
              </w:rPr>
            </w:pPr>
          </w:p>
        </w:tc>
      </w:tr>
      <w:tr w:rsidR="00C301C4" w:rsidRPr="00C301C4" w:rsidTr="004F4C2A">
        <w:trPr>
          <w:trHeight w:val="279"/>
        </w:trPr>
        <w:tc>
          <w:tcPr>
            <w:tcW w:w="512" w:type="dxa"/>
            <w:tcBorders>
              <w:top w:val="nil"/>
              <w:left w:val="single" w:sz="4" w:space="0" w:color="auto"/>
              <w:bottom w:val="single" w:sz="4" w:space="0" w:color="auto"/>
              <w:right w:val="single" w:sz="4" w:space="0" w:color="auto"/>
            </w:tcBorders>
            <w:shd w:val="clear" w:color="auto" w:fill="auto"/>
            <w:noWrap/>
            <w:vAlign w:val="center"/>
          </w:tcPr>
          <w:p w:rsidR="00C301C4" w:rsidRPr="00C301C4" w:rsidRDefault="00C301C4" w:rsidP="00C301C4">
            <w:pPr>
              <w:ind w:right="-167"/>
              <w:jc w:val="center"/>
            </w:pPr>
            <w:r w:rsidRPr="00C301C4">
              <w:t>2</w:t>
            </w:r>
          </w:p>
        </w:tc>
        <w:tc>
          <w:tcPr>
            <w:tcW w:w="4445"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rPr>
                <w:color w:val="000000"/>
              </w:rPr>
            </w:pPr>
          </w:p>
        </w:tc>
        <w:tc>
          <w:tcPr>
            <w:tcW w:w="93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870"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126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rPr>
                <w:color w:val="000000"/>
              </w:rPr>
            </w:pPr>
          </w:p>
        </w:tc>
        <w:tc>
          <w:tcPr>
            <w:tcW w:w="126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center"/>
              <w:rPr>
                <w:color w:val="000000"/>
              </w:rPr>
            </w:pPr>
          </w:p>
        </w:tc>
      </w:tr>
      <w:tr w:rsidR="00C301C4" w:rsidRPr="00C301C4" w:rsidTr="004F4C2A">
        <w:trPr>
          <w:trHeight w:val="279"/>
        </w:trPr>
        <w:tc>
          <w:tcPr>
            <w:tcW w:w="512" w:type="dxa"/>
            <w:tcBorders>
              <w:top w:val="nil"/>
              <w:left w:val="single" w:sz="4" w:space="0" w:color="auto"/>
              <w:bottom w:val="single" w:sz="4" w:space="0" w:color="auto"/>
              <w:right w:val="single" w:sz="4" w:space="0" w:color="auto"/>
            </w:tcBorders>
            <w:shd w:val="clear" w:color="auto" w:fill="auto"/>
            <w:noWrap/>
            <w:vAlign w:val="center"/>
          </w:tcPr>
          <w:p w:rsidR="00C301C4" w:rsidRPr="00C301C4" w:rsidRDefault="00C301C4" w:rsidP="00C301C4">
            <w:pPr>
              <w:ind w:right="-167"/>
              <w:jc w:val="center"/>
            </w:pPr>
            <w:r w:rsidRPr="00C301C4">
              <w:t>3</w:t>
            </w:r>
          </w:p>
        </w:tc>
        <w:tc>
          <w:tcPr>
            <w:tcW w:w="4445"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rPr>
                <w:color w:val="000000"/>
              </w:rPr>
            </w:pPr>
          </w:p>
        </w:tc>
        <w:tc>
          <w:tcPr>
            <w:tcW w:w="93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870"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pPr>
          </w:p>
        </w:tc>
        <w:tc>
          <w:tcPr>
            <w:tcW w:w="1266" w:type="dxa"/>
            <w:tcBorders>
              <w:top w:val="nil"/>
              <w:left w:val="nil"/>
              <w:bottom w:val="single" w:sz="4" w:space="0" w:color="auto"/>
              <w:right w:val="single" w:sz="4" w:space="0" w:color="auto"/>
            </w:tcBorders>
            <w:shd w:val="clear" w:color="auto" w:fill="auto"/>
            <w:vAlign w:val="center"/>
          </w:tcPr>
          <w:p w:rsidR="00C301C4" w:rsidRPr="00C301C4" w:rsidRDefault="00C301C4" w:rsidP="00C301C4">
            <w:pPr>
              <w:jc w:val="center"/>
              <w:rPr>
                <w:color w:val="000000"/>
              </w:rPr>
            </w:pPr>
          </w:p>
        </w:tc>
        <w:tc>
          <w:tcPr>
            <w:tcW w:w="126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center"/>
              <w:rPr>
                <w:color w:val="000000"/>
              </w:rPr>
            </w:pPr>
          </w:p>
        </w:tc>
      </w:tr>
      <w:tr w:rsidR="00C301C4" w:rsidRPr="00C301C4" w:rsidTr="004F4C2A">
        <w:trPr>
          <w:trHeight w:val="279"/>
        </w:trPr>
        <w:tc>
          <w:tcPr>
            <w:tcW w:w="8029" w:type="dxa"/>
            <w:gridSpan w:val="5"/>
            <w:tcBorders>
              <w:top w:val="nil"/>
              <w:left w:val="single" w:sz="4" w:space="0" w:color="auto"/>
              <w:bottom w:val="single" w:sz="4" w:space="0" w:color="auto"/>
              <w:right w:val="single" w:sz="4" w:space="0" w:color="auto"/>
            </w:tcBorders>
            <w:shd w:val="clear" w:color="auto" w:fill="auto"/>
            <w:noWrap/>
            <w:vAlign w:val="center"/>
          </w:tcPr>
          <w:p w:rsidR="00C301C4" w:rsidRPr="00C301C4" w:rsidRDefault="00C301C4" w:rsidP="00C301C4">
            <w:pPr>
              <w:jc w:val="right"/>
              <w:rPr>
                <w:b/>
              </w:rPr>
            </w:pPr>
            <w:r w:rsidRPr="00C301C4">
              <w:rPr>
                <w:b/>
              </w:rPr>
              <w:t>Итого:</w:t>
            </w:r>
          </w:p>
        </w:tc>
        <w:tc>
          <w:tcPr>
            <w:tcW w:w="126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center"/>
              <w:rPr>
                <w:b/>
              </w:rPr>
            </w:pPr>
          </w:p>
        </w:tc>
      </w:tr>
    </w:tbl>
    <w:p w:rsidR="00C301C4" w:rsidRPr="00C301C4" w:rsidRDefault="00C301C4" w:rsidP="00C301C4">
      <w:pPr>
        <w:tabs>
          <w:tab w:val="left" w:pos="1014"/>
        </w:tabs>
        <w:jc w:val="center"/>
        <w:rPr>
          <w:b/>
        </w:rPr>
      </w:pPr>
    </w:p>
    <w:p w:rsidR="00C301C4" w:rsidRPr="00C301C4" w:rsidRDefault="00C301C4" w:rsidP="00C301C4">
      <w:pPr>
        <w:tabs>
          <w:tab w:val="left" w:pos="1014"/>
        </w:tabs>
        <w:jc w:val="center"/>
        <w:rPr>
          <w:b/>
          <w:sz w:val="28"/>
          <w:szCs w:val="28"/>
        </w:rPr>
      </w:pPr>
      <w:r w:rsidRPr="00C301C4">
        <w:rPr>
          <w:b/>
        </w:rPr>
        <w:t>Заказчик                                                                      Поставщик</w:t>
      </w: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rPr>
          <w:sz w:val="16"/>
          <w:szCs w:val="16"/>
          <w:lang w:eastAsia="en-US"/>
        </w:rPr>
      </w:pPr>
    </w:p>
    <w:p w:rsidR="00C301C4" w:rsidRPr="00C301C4" w:rsidRDefault="00C301C4" w:rsidP="00C301C4">
      <w:pPr>
        <w:pageBreakBefore/>
        <w:jc w:val="right"/>
        <w:rPr>
          <w:szCs w:val="24"/>
        </w:rPr>
      </w:pPr>
      <w:r w:rsidRPr="00C301C4">
        <w:rPr>
          <w:szCs w:val="24"/>
        </w:rPr>
        <w:lastRenderedPageBreak/>
        <w:t>Приложение №</w:t>
      </w:r>
      <w:r w:rsidR="00481619">
        <w:rPr>
          <w:szCs w:val="24"/>
        </w:rPr>
        <w:t>3</w:t>
      </w:r>
      <w:r w:rsidRPr="00C301C4">
        <w:rPr>
          <w:szCs w:val="24"/>
        </w:rPr>
        <w:br/>
        <w:t>от «___» ________202</w:t>
      </w:r>
      <w:r w:rsidR="00E335A6">
        <w:rPr>
          <w:szCs w:val="24"/>
        </w:rPr>
        <w:t>2</w:t>
      </w:r>
      <w:r w:rsidRPr="00C301C4">
        <w:rPr>
          <w:szCs w:val="24"/>
        </w:rPr>
        <w:t xml:space="preserve"> года.</w:t>
      </w:r>
    </w:p>
    <w:p w:rsidR="00C301C4" w:rsidRPr="00C301C4" w:rsidRDefault="00C301C4" w:rsidP="00C301C4">
      <w:pPr>
        <w:tabs>
          <w:tab w:val="left" w:pos="1083"/>
        </w:tabs>
        <w:jc w:val="right"/>
        <w:rPr>
          <w:rFonts w:eastAsia="Times New Roman"/>
          <w:b/>
          <w:szCs w:val="24"/>
        </w:rPr>
      </w:pPr>
    </w:p>
    <w:p w:rsidR="00C301C4" w:rsidRPr="00C301C4" w:rsidRDefault="00C301C4" w:rsidP="00C301C4">
      <w:pPr>
        <w:jc w:val="center"/>
        <w:rPr>
          <w:b/>
          <w:bCs/>
          <w:szCs w:val="24"/>
        </w:rPr>
      </w:pPr>
      <w:r w:rsidRPr="00C301C4">
        <w:rPr>
          <w:b/>
          <w:bCs/>
          <w:szCs w:val="24"/>
        </w:rPr>
        <w:t>Актприема-передачи товара</w:t>
      </w:r>
    </w:p>
    <w:p w:rsidR="00C301C4" w:rsidRPr="00C301C4" w:rsidRDefault="00C301C4" w:rsidP="00C301C4">
      <w:pPr>
        <w:jc w:val="center"/>
        <w:rPr>
          <w:b/>
          <w:bCs/>
          <w:szCs w:val="24"/>
        </w:rPr>
      </w:pPr>
      <w:r w:rsidRPr="00C301C4">
        <w:rPr>
          <w:b/>
          <w:bCs/>
          <w:szCs w:val="24"/>
        </w:rPr>
        <w:t xml:space="preserve">по </w:t>
      </w:r>
      <w:r w:rsidR="00F53560">
        <w:rPr>
          <w:b/>
          <w:bCs/>
          <w:szCs w:val="24"/>
        </w:rPr>
        <w:t>договору</w:t>
      </w:r>
      <w:r w:rsidRPr="00C301C4">
        <w:rPr>
          <w:b/>
          <w:bCs/>
          <w:szCs w:val="24"/>
        </w:rPr>
        <w:t xml:space="preserve"> № _____ от «_____» ___________ 202</w:t>
      </w:r>
      <w:r w:rsidR="00E335A6">
        <w:rPr>
          <w:b/>
          <w:bCs/>
          <w:szCs w:val="24"/>
        </w:rPr>
        <w:t>2</w:t>
      </w:r>
      <w:r w:rsidRPr="00C301C4">
        <w:rPr>
          <w:b/>
          <w:bCs/>
          <w:szCs w:val="24"/>
        </w:rPr>
        <w:t xml:space="preserve"> года </w:t>
      </w:r>
    </w:p>
    <w:p w:rsidR="00C301C4" w:rsidRPr="00C301C4" w:rsidRDefault="00C301C4" w:rsidP="00C301C4">
      <w:pPr>
        <w:jc w:val="both"/>
        <w:rPr>
          <w:szCs w:val="24"/>
        </w:rPr>
      </w:pPr>
    </w:p>
    <w:p w:rsidR="00C301C4" w:rsidRPr="00C301C4" w:rsidRDefault="00C301C4" w:rsidP="00C301C4">
      <w:pPr>
        <w:jc w:val="right"/>
        <w:rPr>
          <w:szCs w:val="24"/>
        </w:rPr>
      </w:pPr>
      <w:r w:rsidRPr="00C301C4">
        <w:rPr>
          <w:szCs w:val="24"/>
        </w:rPr>
        <w:t xml:space="preserve">          «___» _________ 202</w:t>
      </w:r>
      <w:r w:rsidR="00E335A6">
        <w:rPr>
          <w:szCs w:val="24"/>
        </w:rPr>
        <w:t>2</w:t>
      </w:r>
      <w:r w:rsidRPr="00C301C4">
        <w:rPr>
          <w:szCs w:val="24"/>
        </w:rPr>
        <w:t xml:space="preserve"> г.</w:t>
      </w:r>
    </w:p>
    <w:p w:rsidR="00C301C4" w:rsidRPr="00C301C4" w:rsidRDefault="00C301C4" w:rsidP="00B1520E">
      <w:pPr>
        <w:keepNext/>
        <w:spacing w:before="240" w:after="60"/>
        <w:jc w:val="both"/>
        <w:outlineLvl w:val="0"/>
        <w:rPr>
          <w:rFonts w:eastAsia="Times New Roman"/>
          <w:b/>
          <w:bCs/>
          <w:kern w:val="32"/>
          <w:szCs w:val="24"/>
        </w:rPr>
      </w:pPr>
      <w:r w:rsidRPr="00C301C4">
        <w:rPr>
          <w:rFonts w:eastAsia="Times New Roman"/>
          <w:bCs/>
          <w:kern w:val="32"/>
          <w:szCs w:val="24"/>
        </w:rPr>
        <w:t xml:space="preserve">       Государственное </w:t>
      </w:r>
      <w:r>
        <w:rPr>
          <w:rFonts w:eastAsia="Times New Roman"/>
          <w:bCs/>
          <w:kern w:val="32"/>
          <w:szCs w:val="24"/>
        </w:rPr>
        <w:t>автономное</w:t>
      </w:r>
      <w:r w:rsidRPr="00C301C4">
        <w:rPr>
          <w:rFonts w:eastAsia="Times New Roman"/>
          <w:bCs/>
          <w:kern w:val="32"/>
          <w:szCs w:val="24"/>
        </w:rPr>
        <w:t xml:space="preserve"> учреждение Республики Дагестан "</w:t>
      </w:r>
      <w:r>
        <w:rPr>
          <w:rFonts w:eastAsia="Times New Roman"/>
          <w:bCs/>
          <w:kern w:val="32"/>
          <w:szCs w:val="24"/>
        </w:rPr>
        <w:t>Дагестанский лесопожарный центр</w:t>
      </w:r>
      <w:r w:rsidRPr="00C301C4">
        <w:rPr>
          <w:rFonts w:eastAsia="Times New Roman"/>
          <w:bCs/>
          <w:kern w:val="32"/>
          <w:szCs w:val="24"/>
        </w:rPr>
        <w:t>"</w:t>
      </w:r>
      <w:r w:rsidRPr="00C301C4">
        <w:rPr>
          <w:rFonts w:eastAsia="Times New Roman"/>
          <w:b/>
          <w:bCs/>
          <w:kern w:val="32"/>
          <w:szCs w:val="24"/>
        </w:rPr>
        <w:t xml:space="preserve">, </w:t>
      </w:r>
      <w:r w:rsidRPr="00C301C4">
        <w:rPr>
          <w:rFonts w:eastAsia="Times New Roman"/>
          <w:bCs/>
          <w:kern w:val="32"/>
          <w:szCs w:val="24"/>
        </w:rPr>
        <w:t xml:space="preserve">именуемое в дальнейшем «Заказчик», в лице </w:t>
      </w:r>
      <w:r>
        <w:rPr>
          <w:rFonts w:eastAsia="Times New Roman"/>
          <w:bCs/>
          <w:kern w:val="32"/>
          <w:szCs w:val="24"/>
        </w:rPr>
        <w:t>начальника</w:t>
      </w:r>
      <w:r w:rsidR="00B1520E">
        <w:rPr>
          <w:rFonts w:eastAsia="Times New Roman"/>
          <w:bCs/>
          <w:kern w:val="32"/>
          <w:szCs w:val="24"/>
        </w:rPr>
        <w:t xml:space="preserve"> </w:t>
      </w:r>
      <w:r>
        <w:rPr>
          <w:rFonts w:eastAsia="Times New Roman"/>
          <w:bCs/>
          <w:kern w:val="32"/>
          <w:szCs w:val="24"/>
        </w:rPr>
        <w:t>Ширяева М. М</w:t>
      </w:r>
      <w:r w:rsidRPr="00C301C4">
        <w:rPr>
          <w:rFonts w:eastAsia="Times New Roman"/>
          <w:bCs/>
          <w:kern w:val="32"/>
          <w:szCs w:val="24"/>
        </w:rPr>
        <w:t>., действующего на основании Устава, с одной стороны</w:t>
      </w:r>
      <w:r w:rsidRPr="00C301C4">
        <w:rPr>
          <w:rFonts w:eastAsia="Times New Roman"/>
          <w:iCs/>
          <w:spacing w:val="-6"/>
          <w:kern w:val="32"/>
          <w:szCs w:val="24"/>
        </w:rPr>
        <w:t xml:space="preserve"> и ______________</w:t>
      </w:r>
      <w:r w:rsidRPr="00C301C4">
        <w:rPr>
          <w:rFonts w:eastAsia="Times New Roman"/>
          <w:spacing w:val="-6"/>
          <w:kern w:val="32"/>
          <w:szCs w:val="24"/>
        </w:rPr>
        <w:t xml:space="preserve">, именуемое в дальнейшем «Поставщик, </w:t>
      </w:r>
      <w:r w:rsidRPr="00C301C4">
        <w:rPr>
          <w:rFonts w:eastAsia="Times New Roman"/>
          <w:bCs/>
          <w:kern w:val="32"/>
          <w:szCs w:val="24"/>
        </w:rPr>
        <w:t>в лице ____________________________________, действующего на основании _______________, с другой стороны, вместе именуемые «Стороны», составили настоящий акт о следующем:</w:t>
      </w:r>
    </w:p>
    <w:p w:rsidR="00C301C4" w:rsidRPr="00C301C4" w:rsidRDefault="00C301C4" w:rsidP="00C301C4">
      <w:pPr>
        <w:widowControl/>
        <w:numPr>
          <w:ilvl w:val="0"/>
          <w:numId w:val="4"/>
        </w:numPr>
        <w:jc w:val="both"/>
        <w:rPr>
          <w:szCs w:val="24"/>
        </w:rPr>
      </w:pPr>
      <w:r w:rsidRPr="00C301C4">
        <w:rPr>
          <w:szCs w:val="24"/>
        </w:rPr>
        <w:t>Поставщик поставил, а Заказчик принял следующие товары:</w:t>
      </w:r>
    </w:p>
    <w:tbl>
      <w:tblPr>
        <w:tblW w:w="9654" w:type="dxa"/>
        <w:tblInd w:w="93" w:type="dxa"/>
        <w:tblLook w:val="04A0" w:firstRow="1" w:lastRow="0" w:firstColumn="1" w:lastColumn="0" w:noHBand="0" w:noVBand="1"/>
      </w:tblPr>
      <w:tblGrid>
        <w:gridCol w:w="580"/>
        <w:gridCol w:w="6054"/>
        <w:gridCol w:w="863"/>
        <w:gridCol w:w="931"/>
        <w:gridCol w:w="1226"/>
      </w:tblGrid>
      <w:tr w:rsidR="00C301C4" w:rsidRPr="00C301C4" w:rsidTr="004F4C2A">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1C4" w:rsidRPr="00C301C4" w:rsidRDefault="00C301C4" w:rsidP="00C301C4">
            <w:pPr>
              <w:jc w:val="center"/>
              <w:rPr>
                <w:b/>
                <w:bCs/>
                <w:color w:val="000000"/>
                <w:szCs w:val="24"/>
              </w:rPr>
            </w:pPr>
            <w:r w:rsidRPr="00C301C4">
              <w:rPr>
                <w:b/>
                <w:bCs/>
                <w:color w:val="000000"/>
                <w:szCs w:val="24"/>
              </w:rPr>
              <w:t>№ п/п</w:t>
            </w:r>
          </w:p>
        </w:tc>
        <w:tc>
          <w:tcPr>
            <w:tcW w:w="6054" w:type="dxa"/>
            <w:tcBorders>
              <w:top w:val="single" w:sz="4" w:space="0" w:color="auto"/>
              <w:left w:val="nil"/>
              <w:bottom w:val="single" w:sz="4" w:space="0" w:color="auto"/>
              <w:right w:val="single" w:sz="4" w:space="0" w:color="auto"/>
            </w:tcBorders>
            <w:shd w:val="clear" w:color="auto" w:fill="auto"/>
            <w:vAlign w:val="center"/>
            <w:hideMark/>
          </w:tcPr>
          <w:p w:rsidR="00C301C4" w:rsidRPr="00C301C4" w:rsidRDefault="00C301C4" w:rsidP="00C301C4">
            <w:pPr>
              <w:jc w:val="center"/>
              <w:rPr>
                <w:b/>
                <w:bCs/>
                <w:color w:val="000000"/>
                <w:szCs w:val="24"/>
              </w:rPr>
            </w:pPr>
            <w:r w:rsidRPr="00C301C4">
              <w:rPr>
                <w:b/>
                <w:bCs/>
                <w:color w:val="000000"/>
                <w:szCs w:val="24"/>
              </w:rPr>
              <w:t>Наименование товаров</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C301C4" w:rsidRPr="00C301C4" w:rsidRDefault="00C301C4" w:rsidP="00C301C4">
            <w:pPr>
              <w:jc w:val="center"/>
              <w:rPr>
                <w:b/>
                <w:bCs/>
                <w:color w:val="000000"/>
                <w:szCs w:val="24"/>
              </w:rPr>
            </w:pPr>
            <w:r w:rsidRPr="00C301C4">
              <w:rPr>
                <w:b/>
                <w:bCs/>
                <w:color w:val="000000"/>
                <w:szCs w:val="24"/>
              </w:rPr>
              <w:t>Кол-во шт.</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301C4" w:rsidRPr="00C301C4" w:rsidRDefault="00C301C4" w:rsidP="00C301C4">
            <w:pPr>
              <w:jc w:val="center"/>
              <w:rPr>
                <w:b/>
                <w:bCs/>
                <w:color w:val="000000"/>
                <w:szCs w:val="24"/>
              </w:rPr>
            </w:pPr>
            <w:r w:rsidRPr="00C301C4">
              <w:rPr>
                <w:b/>
                <w:bCs/>
                <w:color w:val="000000"/>
                <w:szCs w:val="24"/>
              </w:rPr>
              <w:t>Цена (руб)</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C301C4" w:rsidRPr="00C301C4" w:rsidRDefault="00C301C4" w:rsidP="00C301C4">
            <w:pPr>
              <w:jc w:val="center"/>
              <w:rPr>
                <w:b/>
                <w:bCs/>
                <w:color w:val="000000"/>
                <w:szCs w:val="24"/>
              </w:rPr>
            </w:pPr>
            <w:r w:rsidRPr="00C301C4">
              <w:rPr>
                <w:b/>
                <w:bCs/>
                <w:color w:val="000000"/>
                <w:szCs w:val="24"/>
              </w:rPr>
              <w:t>Сумма (руб)</w:t>
            </w:r>
          </w:p>
        </w:tc>
      </w:tr>
      <w:tr w:rsidR="00C301C4" w:rsidRPr="00C301C4" w:rsidTr="004F4C2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301C4" w:rsidRPr="00C301C4" w:rsidRDefault="00C301C4" w:rsidP="00C301C4">
            <w:pPr>
              <w:rPr>
                <w:szCs w:val="24"/>
              </w:rPr>
            </w:pPr>
            <w:r w:rsidRPr="00C301C4">
              <w:rPr>
                <w:szCs w:val="24"/>
              </w:rPr>
              <w:t>1</w:t>
            </w:r>
          </w:p>
        </w:tc>
        <w:tc>
          <w:tcPr>
            <w:tcW w:w="6054" w:type="dxa"/>
            <w:tcBorders>
              <w:top w:val="nil"/>
              <w:left w:val="nil"/>
              <w:bottom w:val="single" w:sz="4" w:space="0" w:color="auto"/>
              <w:right w:val="single" w:sz="4" w:space="0" w:color="auto"/>
            </w:tcBorders>
            <w:shd w:val="clear" w:color="auto" w:fill="auto"/>
            <w:noWrap/>
            <w:vAlign w:val="bottom"/>
          </w:tcPr>
          <w:p w:rsidR="00C301C4" w:rsidRPr="00C301C4" w:rsidRDefault="00C301C4" w:rsidP="00C301C4">
            <w:pPr>
              <w:rPr>
                <w:szCs w:val="24"/>
              </w:rPr>
            </w:pPr>
          </w:p>
        </w:tc>
        <w:tc>
          <w:tcPr>
            <w:tcW w:w="863" w:type="dxa"/>
            <w:tcBorders>
              <w:top w:val="nil"/>
              <w:left w:val="nil"/>
              <w:bottom w:val="single" w:sz="4" w:space="0" w:color="auto"/>
              <w:right w:val="single" w:sz="4" w:space="0" w:color="auto"/>
            </w:tcBorders>
            <w:shd w:val="clear" w:color="auto" w:fill="auto"/>
            <w:noWrap/>
            <w:vAlign w:val="bottom"/>
          </w:tcPr>
          <w:p w:rsidR="00C301C4" w:rsidRPr="00C301C4" w:rsidRDefault="00C301C4" w:rsidP="00C301C4">
            <w:pPr>
              <w:jc w:val="right"/>
              <w:rPr>
                <w:szCs w:val="24"/>
              </w:rPr>
            </w:pPr>
          </w:p>
        </w:tc>
        <w:tc>
          <w:tcPr>
            <w:tcW w:w="931"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right"/>
              <w:rPr>
                <w:szCs w:val="24"/>
              </w:rPr>
            </w:pPr>
          </w:p>
        </w:tc>
        <w:tc>
          <w:tcPr>
            <w:tcW w:w="122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right"/>
              <w:rPr>
                <w:szCs w:val="24"/>
              </w:rPr>
            </w:pPr>
          </w:p>
        </w:tc>
      </w:tr>
      <w:tr w:rsidR="00C301C4" w:rsidRPr="00C301C4" w:rsidTr="004F4C2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301C4" w:rsidRPr="00C301C4" w:rsidRDefault="00C301C4" w:rsidP="00C301C4">
            <w:pPr>
              <w:rPr>
                <w:szCs w:val="24"/>
              </w:rPr>
            </w:pPr>
            <w:r w:rsidRPr="00C301C4">
              <w:rPr>
                <w:szCs w:val="24"/>
              </w:rPr>
              <w:t>2</w:t>
            </w:r>
          </w:p>
        </w:tc>
        <w:tc>
          <w:tcPr>
            <w:tcW w:w="6054" w:type="dxa"/>
            <w:tcBorders>
              <w:top w:val="nil"/>
              <w:left w:val="nil"/>
              <w:bottom w:val="single" w:sz="4" w:space="0" w:color="auto"/>
              <w:right w:val="single" w:sz="4" w:space="0" w:color="auto"/>
            </w:tcBorders>
            <w:shd w:val="clear" w:color="auto" w:fill="auto"/>
            <w:noWrap/>
            <w:vAlign w:val="bottom"/>
          </w:tcPr>
          <w:p w:rsidR="00C301C4" w:rsidRPr="00C301C4" w:rsidRDefault="00C301C4" w:rsidP="00C301C4">
            <w:pPr>
              <w:rPr>
                <w:szCs w:val="24"/>
              </w:rPr>
            </w:pPr>
          </w:p>
        </w:tc>
        <w:tc>
          <w:tcPr>
            <w:tcW w:w="863" w:type="dxa"/>
            <w:tcBorders>
              <w:top w:val="nil"/>
              <w:left w:val="nil"/>
              <w:bottom w:val="single" w:sz="4" w:space="0" w:color="auto"/>
              <w:right w:val="single" w:sz="4" w:space="0" w:color="auto"/>
            </w:tcBorders>
            <w:shd w:val="clear" w:color="auto" w:fill="auto"/>
            <w:noWrap/>
            <w:vAlign w:val="bottom"/>
          </w:tcPr>
          <w:p w:rsidR="00C301C4" w:rsidRPr="00C301C4" w:rsidRDefault="00C301C4" w:rsidP="00C301C4">
            <w:pPr>
              <w:jc w:val="right"/>
              <w:rPr>
                <w:szCs w:val="24"/>
              </w:rPr>
            </w:pPr>
          </w:p>
        </w:tc>
        <w:tc>
          <w:tcPr>
            <w:tcW w:w="931"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right"/>
              <w:rPr>
                <w:szCs w:val="24"/>
              </w:rPr>
            </w:pPr>
          </w:p>
        </w:tc>
        <w:tc>
          <w:tcPr>
            <w:tcW w:w="1226" w:type="dxa"/>
            <w:tcBorders>
              <w:top w:val="nil"/>
              <w:left w:val="nil"/>
              <w:bottom w:val="single" w:sz="4" w:space="0" w:color="auto"/>
              <w:right w:val="single" w:sz="4" w:space="0" w:color="auto"/>
            </w:tcBorders>
            <w:shd w:val="clear" w:color="auto" w:fill="auto"/>
            <w:noWrap/>
            <w:vAlign w:val="center"/>
          </w:tcPr>
          <w:p w:rsidR="00C301C4" w:rsidRPr="00C301C4" w:rsidRDefault="00C301C4" w:rsidP="00C301C4">
            <w:pPr>
              <w:jc w:val="right"/>
              <w:rPr>
                <w:szCs w:val="24"/>
              </w:rPr>
            </w:pPr>
          </w:p>
        </w:tc>
      </w:tr>
      <w:tr w:rsidR="00C301C4" w:rsidRPr="00C301C4" w:rsidTr="004F4C2A">
        <w:trPr>
          <w:trHeight w:val="315"/>
        </w:trPr>
        <w:tc>
          <w:tcPr>
            <w:tcW w:w="842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1C4" w:rsidRPr="00C301C4" w:rsidRDefault="00C301C4" w:rsidP="00C301C4">
            <w:pPr>
              <w:jc w:val="right"/>
              <w:rPr>
                <w:b/>
                <w:bCs/>
                <w:szCs w:val="24"/>
              </w:rPr>
            </w:pPr>
            <w:r w:rsidRPr="00C301C4">
              <w:rPr>
                <w:b/>
                <w:bCs/>
                <w:szCs w:val="24"/>
              </w:rPr>
              <w:t>ИТОГО:</w:t>
            </w:r>
          </w:p>
        </w:tc>
        <w:tc>
          <w:tcPr>
            <w:tcW w:w="1226" w:type="dxa"/>
            <w:tcBorders>
              <w:top w:val="nil"/>
              <w:left w:val="nil"/>
              <w:bottom w:val="single" w:sz="4" w:space="0" w:color="auto"/>
              <w:right w:val="single" w:sz="4" w:space="0" w:color="auto"/>
            </w:tcBorders>
            <w:shd w:val="clear" w:color="auto" w:fill="auto"/>
            <w:noWrap/>
            <w:vAlign w:val="bottom"/>
            <w:hideMark/>
          </w:tcPr>
          <w:p w:rsidR="00C301C4" w:rsidRPr="00C301C4" w:rsidRDefault="00C301C4" w:rsidP="00C301C4">
            <w:pPr>
              <w:jc w:val="right"/>
              <w:rPr>
                <w:b/>
                <w:bCs/>
                <w:szCs w:val="24"/>
              </w:rPr>
            </w:pPr>
          </w:p>
        </w:tc>
      </w:tr>
    </w:tbl>
    <w:p w:rsidR="00C301C4" w:rsidRPr="00C301C4" w:rsidRDefault="00C301C4" w:rsidP="00C301C4">
      <w:pPr>
        <w:widowControl/>
        <w:tabs>
          <w:tab w:val="left" w:pos="567"/>
        </w:tabs>
        <w:snapToGrid w:val="0"/>
        <w:jc w:val="both"/>
        <w:rPr>
          <w:rFonts w:eastAsia="Times New Roman"/>
          <w:szCs w:val="24"/>
        </w:rPr>
      </w:pPr>
      <w:r w:rsidRPr="00C301C4">
        <w:rPr>
          <w:rFonts w:eastAsia="Times New Roman"/>
          <w:color w:val="000000"/>
          <w:sz w:val="23"/>
          <w:szCs w:val="23"/>
        </w:rPr>
        <w:t xml:space="preserve">Общая сумма, подлежащая оплате Заказчиком в соответствии с условиями </w:t>
      </w:r>
      <w:r w:rsidR="00815A95">
        <w:rPr>
          <w:rFonts w:eastAsia="Times New Roman"/>
          <w:color w:val="000000"/>
          <w:sz w:val="23"/>
          <w:szCs w:val="23"/>
        </w:rPr>
        <w:t>договора</w:t>
      </w:r>
      <w:r w:rsidRPr="00C301C4">
        <w:rPr>
          <w:rFonts w:eastAsia="Times New Roman"/>
          <w:color w:val="000000"/>
          <w:sz w:val="23"/>
          <w:szCs w:val="23"/>
        </w:rPr>
        <w:t xml:space="preserve">, составляет: </w:t>
      </w:r>
      <w:r w:rsidRPr="00C301C4">
        <w:rPr>
          <w:rFonts w:eastAsia="Times New Roman"/>
          <w:sz w:val="23"/>
          <w:szCs w:val="23"/>
        </w:rPr>
        <w:softHyphen/>
        <w:t>___</w:t>
      </w:r>
      <w:r w:rsidRPr="00C301C4">
        <w:rPr>
          <w:rFonts w:eastAsia="Times New Roman"/>
          <w:color w:val="000000"/>
          <w:sz w:val="23"/>
          <w:szCs w:val="23"/>
        </w:rPr>
        <w:t xml:space="preserve"> (</w:t>
      </w:r>
      <w:r w:rsidRPr="00C301C4">
        <w:rPr>
          <w:rFonts w:eastAsia="Times New Roman"/>
          <w:sz w:val="23"/>
          <w:szCs w:val="23"/>
        </w:rPr>
        <w:t>___</w:t>
      </w:r>
      <w:r w:rsidRPr="00C301C4">
        <w:rPr>
          <w:rFonts w:eastAsia="Times New Roman"/>
          <w:color w:val="000000"/>
          <w:sz w:val="23"/>
          <w:szCs w:val="23"/>
        </w:rPr>
        <w:t xml:space="preserve">) руб. </w:t>
      </w:r>
      <w:r w:rsidRPr="00C301C4">
        <w:rPr>
          <w:rFonts w:eastAsia="Times New Roman"/>
          <w:sz w:val="23"/>
          <w:szCs w:val="23"/>
        </w:rPr>
        <w:t>___</w:t>
      </w:r>
      <w:r w:rsidRPr="00C301C4">
        <w:rPr>
          <w:rFonts w:eastAsia="Times New Roman"/>
          <w:color w:val="000000"/>
          <w:sz w:val="23"/>
          <w:szCs w:val="23"/>
        </w:rPr>
        <w:t xml:space="preserve"> коп, </w:t>
      </w:r>
      <w:r w:rsidRPr="00C301C4">
        <w:rPr>
          <w:rFonts w:eastAsia="Times New Roman"/>
          <w:i/>
          <w:color w:val="000000"/>
          <w:sz w:val="23"/>
          <w:szCs w:val="23"/>
        </w:rPr>
        <w:t xml:space="preserve">в том числе </w:t>
      </w:r>
      <w:r w:rsidRPr="00C301C4">
        <w:rPr>
          <w:rFonts w:eastAsia="Times New Roman"/>
          <w:i/>
          <w:szCs w:val="24"/>
        </w:rPr>
        <w:t>НДС облагается/ не облагается</w:t>
      </w:r>
      <w:r w:rsidRPr="00C301C4">
        <w:rPr>
          <w:rFonts w:eastAsia="Times New Roman"/>
          <w:szCs w:val="24"/>
        </w:rPr>
        <w:t xml:space="preserve">).  </w:t>
      </w:r>
    </w:p>
    <w:p w:rsidR="00C301C4" w:rsidRPr="00C301C4" w:rsidRDefault="00C301C4" w:rsidP="00C301C4">
      <w:pPr>
        <w:shd w:val="clear" w:color="auto" w:fill="FFFFFF"/>
        <w:ind w:firstLine="567"/>
        <w:jc w:val="both"/>
        <w:rPr>
          <w:szCs w:val="24"/>
        </w:rPr>
      </w:pPr>
      <w:r w:rsidRPr="00C301C4">
        <w:rPr>
          <w:szCs w:val="24"/>
        </w:rPr>
        <w:t>Приемка товара произведена следующим образом:</w:t>
      </w:r>
    </w:p>
    <w:p w:rsidR="00C301C4" w:rsidRPr="00C301C4" w:rsidRDefault="00C301C4" w:rsidP="00C301C4">
      <w:pPr>
        <w:tabs>
          <w:tab w:val="left" w:pos="709"/>
        </w:tabs>
        <w:ind w:firstLine="709"/>
        <w:jc w:val="both"/>
        <w:rPr>
          <w:szCs w:val="24"/>
        </w:rPr>
      </w:pPr>
      <w:r w:rsidRPr="00C301C4">
        <w:rPr>
          <w:szCs w:val="24"/>
        </w:rPr>
        <w:t>а) проверка полноты и правильности оформления комплекта сопроводительных документов в соответствии с условиями контракта;</w:t>
      </w:r>
    </w:p>
    <w:p w:rsidR="00C301C4" w:rsidRPr="00C301C4" w:rsidRDefault="00C301C4" w:rsidP="00C301C4">
      <w:pPr>
        <w:tabs>
          <w:tab w:val="left" w:pos="709"/>
        </w:tabs>
        <w:ind w:firstLine="709"/>
        <w:jc w:val="both"/>
        <w:rPr>
          <w:szCs w:val="24"/>
        </w:rPr>
      </w:pPr>
      <w:r w:rsidRPr="00C301C4">
        <w:rPr>
          <w:szCs w:val="24"/>
        </w:rPr>
        <w:t>б) контроль наличия/отсутствия внешних повреждений оригинальной упаковки товара;</w:t>
      </w:r>
    </w:p>
    <w:p w:rsidR="00C301C4" w:rsidRPr="00C301C4" w:rsidRDefault="00C301C4" w:rsidP="00C301C4">
      <w:pPr>
        <w:tabs>
          <w:tab w:val="left" w:pos="709"/>
        </w:tabs>
        <w:ind w:firstLine="709"/>
        <w:jc w:val="both"/>
        <w:rPr>
          <w:szCs w:val="24"/>
        </w:rPr>
      </w:pPr>
      <w:r w:rsidRPr="00C301C4">
        <w:rPr>
          <w:szCs w:val="24"/>
        </w:rPr>
        <w:t xml:space="preserve">в) проверка наличия необходимых документов (копий документов), предусмотренных п.1.3. настоящего </w:t>
      </w:r>
      <w:r w:rsidR="00B1520E">
        <w:rPr>
          <w:szCs w:val="24"/>
        </w:rPr>
        <w:t>договора</w:t>
      </w:r>
      <w:r w:rsidRPr="00C301C4">
        <w:rPr>
          <w:szCs w:val="24"/>
        </w:rPr>
        <w:t>;</w:t>
      </w:r>
    </w:p>
    <w:p w:rsidR="00C301C4" w:rsidRPr="00C301C4" w:rsidRDefault="00C301C4" w:rsidP="00C301C4">
      <w:pPr>
        <w:tabs>
          <w:tab w:val="left" w:pos="709"/>
        </w:tabs>
        <w:ind w:firstLine="709"/>
        <w:jc w:val="both"/>
        <w:rPr>
          <w:szCs w:val="24"/>
        </w:rPr>
      </w:pPr>
      <w:r w:rsidRPr="00C301C4">
        <w:rPr>
          <w:szCs w:val="24"/>
        </w:rPr>
        <w:t>г) проверка по качеству, количеству, комплектности, ассортименту и целостности поставленного товара.</w:t>
      </w:r>
    </w:p>
    <w:p w:rsidR="00C301C4" w:rsidRPr="00C301C4" w:rsidRDefault="00C301C4" w:rsidP="00C301C4">
      <w:pPr>
        <w:ind w:firstLine="708"/>
        <w:jc w:val="both"/>
        <w:rPr>
          <w:szCs w:val="24"/>
        </w:rPr>
      </w:pPr>
      <w:r w:rsidRPr="00C301C4">
        <w:rPr>
          <w:szCs w:val="24"/>
        </w:rPr>
        <w:t xml:space="preserve">Заказчик несет полную материальную ответственность за принятый товар. </w:t>
      </w:r>
    </w:p>
    <w:p w:rsidR="00C301C4" w:rsidRPr="00C301C4" w:rsidRDefault="00C301C4" w:rsidP="00C301C4">
      <w:pPr>
        <w:shd w:val="clear" w:color="auto" w:fill="FFFFFF"/>
        <w:tabs>
          <w:tab w:val="left" w:pos="426"/>
        </w:tabs>
        <w:ind w:firstLine="567"/>
        <w:jc w:val="both"/>
        <w:rPr>
          <w:rFonts w:eastAsia="Times New Roman"/>
          <w:color w:val="000000"/>
          <w:szCs w:val="24"/>
        </w:rPr>
      </w:pPr>
      <w:r w:rsidRPr="00C301C4">
        <w:rPr>
          <w:rFonts w:eastAsia="Times New Roman"/>
          <w:color w:val="000000"/>
          <w:szCs w:val="24"/>
        </w:rPr>
        <w:t>Недостатки товара не выявлены/выявлены ______.</w:t>
      </w:r>
    </w:p>
    <w:p w:rsidR="00C301C4" w:rsidRPr="00C301C4" w:rsidRDefault="00C301C4" w:rsidP="00C301C4">
      <w:pPr>
        <w:shd w:val="clear" w:color="auto" w:fill="FFFFFF"/>
        <w:ind w:firstLine="567"/>
        <w:jc w:val="both"/>
        <w:rPr>
          <w:rFonts w:eastAsia="Times New Roman"/>
          <w:color w:val="000000"/>
          <w:szCs w:val="24"/>
        </w:rPr>
      </w:pPr>
      <w:r w:rsidRPr="00C301C4">
        <w:rPr>
          <w:rFonts w:eastAsia="Times New Roman"/>
          <w:color w:val="000000"/>
          <w:szCs w:val="24"/>
        </w:rPr>
        <w:t>Претензий Заказчик имеет/не имеет______.</w:t>
      </w:r>
    </w:p>
    <w:p w:rsidR="00C301C4" w:rsidRPr="00C301C4" w:rsidRDefault="00C301C4" w:rsidP="00C301C4">
      <w:pPr>
        <w:shd w:val="clear" w:color="auto" w:fill="FFFFFF"/>
        <w:ind w:firstLine="567"/>
        <w:jc w:val="both"/>
        <w:rPr>
          <w:rFonts w:eastAsia="Times New Roman"/>
          <w:color w:val="000000"/>
          <w:szCs w:val="24"/>
        </w:rPr>
      </w:pPr>
      <w:r w:rsidRPr="00C301C4">
        <w:rPr>
          <w:rFonts w:eastAsia="Times New Roman"/>
          <w:color w:val="000000"/>
          <w:szCs w:val="24"/>
        </w:rPr>
        <w:t>Настоящий акт составлен в 2 (двух) экземплярах, имеющих равную юридическую силу, по 1 (одному) экземпляру для каждой из Сторон.</w:t>
      </w:r>
    </w:p>
    <w:p w:rsidR="00C301C4" w:rsidRPr="00C301C4" w:rsidRDefault="00C301C4" w:rsidP="00C301C4">
      <w:pPr>
        <w:ind w:firstLine="708"/>
        <w:jc w:val="both"/>
        <w:rPr>
          <w:szCs w:val="24"/>
        </w:rPr>
      </w:pPr>
    </w:p>
    <w:p w:rsidR="00C301C4" w:rsidRPr="00C301C4" w:rsidRDefault="00C301C4" w:rsidP="00C301C4">
      <w:pPr>
        <w:rPr>
          <w:color w:val="000000"/>
          <w:spacing w:val="4"/>
          <w:szCs w:val="24"/>
        </w:rPr>
      </w:pPr>
      <w:r w:rsidRPr="00C301C4">
        <w:rPr>
          <w:szCs w:val="24"/>
        </w:rPr>
        <w:tab/>
      </w:r>
      <w:r w:rsidRPr="00C301C4">
        <w:rPr>
          <w:color w:val="000000"/>
          <w:spacing w:val="4"/>
          <w:szCs w:val="24"/>
        </w:rPr>
        <w:t>Комиссия Заказчика по приемке товара:</w:t>
      </w:r>
    </w:p>
    <w:p w:rsidR="00C301C4" w:rsidRPr="00C301C4" w:rsidRDefault="00C301C4" w:rsidP="00C301C4">
      <w:pPr>
        <w:widowControl/>
        <w:numPr>
          <w:ilvl w:val="0"/>
          <w:numId w:val="3"/>
        </w:numPr>
        <w:jc w:val="both"/>
        <w:rPr>
          <w:color w:val="000000"/>
          <w:spacing w:val="4"/>
          <w:szCs w:val="24"/>
        </w:rPr>
      </w:pPr>
      <w:r w:rsidRPr="00C301C4">
        <w:rPr>
          <w:color w:val="000000"/>
          <w:spacing w:val="4"/>
          <w:szCs w:val="24"/>
        </w:rPr>
        <w:t>_____________________________________________________________________</w:t>
      </w:r>
    </w:p>
    <w:p w:rsidR="00C301C4" w:rsidRPr="00C301C4" w:rsidRDefault="00C301C4" w:rsidP="00C301C4">
      <w:pPr>
        <w:widowControl/>
        <w:numPr>
          <w:ilvl w:val="0"/>
          <w:numId w:val="3"/>
        </w:numPr>
        <w:jc w:val="both"/>
        <w:rPr>
          <w:color w:val="000000"/>
          <w:spacing w:val="4"/>
          <w:szCs w:val="24"/>
        </w:rPr>
      </w:pPr>
      <w:r w:rsidRPr="00C301C4">
        <w:rPr>
          <w:color w:val="000000"/>
          <w:spacing w:val="4"/>
          <w:szCs w:val="24"/>
        </w:rPr>
        <w:t>_____________________________________________________________________</w:t>
      </w:r>
    </w:p>
    <w:p w:rsidR="00C301C4" w:rsidRPr="00C301C4" w:rsidRDefault="00C301C4" w:rsidP="00C301C4">
      <w:pPr>
        <w:widowControl/>
        <w:numPr>
          <w:ilvl w:val="0"/>
          <w:numId w:val="3"/>
        </w:numPr>
        <w:jc w:val="both"/>
        <w:rPr>
          <w:color w:val="000000"/>
          <w:spacing w:val="4"/>
          <w:szCs w:val="24"/>
        </w:rPr>
      </w:pPr>
      <w:r w:rsidRPr="00C301C4">
        <w:rPr>
          <w:color w:val="000000"/>
          <w:spacing w:val="4"/>
          <w:szCs w:val="24"/>
        </w:rPr>
        <w:t>_____________________________________________________________________</w:t>
      </w:r>
    </w:p>
    <w:p w:rsidR="00C301C4" w:rsidRPr="00C301C4" w:rsidRDefault="00C301C4" w:rsidP="00C301C4">
      <w:pPr>
        <w:widowControl/>
        <w:numPr>
          <w:ilvl w:val="0"/>
          <w:numId w:val="3"/>
        </w:numPr>
        <w:jc w:val="both"/>
        <w:rPr>
          <w:color w:val="000000"/>
          <w:spacing w:val="4"/>
          <w:szCs w:val="24"/>
        </w:rPr>
      </w:pPr>
      <w:r w:rsidRPr="00C301C4">
        <w:rPr>
          <w:color w:val="000000"/>
          <w:spacing w:val="4"/>
          <w:szCs w:val="24"/>
        </w:rPr>
        <w:t>_____________________________________________________________________</w:t>
      </w:r>
    </w:p>
    <w:p w:rsidR="00C301C4" w:rsidRPr="00C301C4" w:rsidRDefault="00C301C4" w:rsidP="00C301C4">
      <w:pPr>
        <w:widowControl/>
        <w:numPr>
          <w:ilvl w:val="0"/>
          <w:numId w:val="3"/>
        </w:numPr>
        <w:jc w:val="both"/>
        <w:rPr>
          <w:color w:val="000000"/>
          <w:spacing w:val="4"/>
          <w:szCs w:val="24"/>
        </w:rPr>
      </w:pPr>
      <w:r w:rsidRPr="00C301C4">
        <w:rPr>
          <w:color w:val="000000"/>
          <w:spacing w:val="4"/>
          <w:szCs w:val="24"/>
        </w:rPr>
        <w:t>_____________________________________________________________________</w:t>
      </w:r>
    </w:p>
    <w:tbl>
      <w:tblPr>
        <w:tblW w:w="10425" w:type="dxa"/>
        <w:tblInd w:w="108" w:type="dxa"/>
        <w:tblLayout w:type="fixed"/>
        <w:tblLook w:val="01E0" w:firstRow="1" w:lastRow="1" w:firstColumn="1" w:lastColumn="1" w:noHBand="0" w:noVBand="0"/>
      </w:tblPr>
      <w:tblGrid>
        <w:gridCol w:w="4882"/>
        <w:gridCol w:w="5543"/>
      </w:tblGrid>
      <w:tr w:rsidR="00C301C4" w:rsidRPr="00C301C4" w:rsidTr="004F4C2A">
        <w:trPr>
          <w:trHeight w:val="522"/>
        </w:trPr>
        <w:tc>
          <w:tcPr>
            <w:tcW w:w="4882" w:type="dxa"/>
          </w:tcPr>
          <w:p w:rsidR="00C301C4" w:rsidRPr="00C301C4" w:rsidRDefault="00C301C4" w:rsidP="00C301C4">
            <w:pPr>
              <w:autoSpaceDE w:val="0"/>
              <w:autoSpaceDN w:val="0"/>
              <w:adjustRightInd w:val="0"/>
              <w:ind w:firstLine="709"/>
              <w:rPr>
                <w:b/>
                <w:bCs/>
                <w:szCs w:val="24"/>
              </w:rPr>
            </w:pPr>
          </w:p>
          <w:p w:rsidR="00C301C4" w:rsidRPr="00C301C4" w:rsidRDefault="00C301C4" w:rsidP="00C301C4">
            <w:pPr>
              <w:autoSpaceDE w:val="0"/>
              <w:autoSpaceDN w:val="0"/>
              <w:adjustRightInd w:val="0"/>
              <w:ind w:firstLine="709"/>
              <w:rPr>
                <w:b/>
                <w:bCs/>
                <w:szCs w:val="24"/>
              </w:rPr>
            </w:pPr>
            <w:r w:rsidRPr="00C301C4">
              <w:rPr>
                <w:b/>
                <w:bCs/>
                <w:szCs w:val="24"/>
              </w:rPr>
              <w:t>Заказчик</w:t>
            </w:r>
          </w:p>
        </w:tc>
        <w:tc>
          <w:tcPr>
            <w:tcW w:w="5543" w:type="dxa"/>
            <w:hideMark/>
          </w:tcPr>
          <w:p w:rsidR="00C301C4" w:rsidRPr="00C301C4" w:rsidRDefault="00C301C4" w:rsidP="00C301C4">
            <w:pPr>
              <w:ind w:firstLine="709"/>
              <w:rPr>
                <w:b/>
                <w:bCs/>
                <w:szCs w:val="24"/>
              </w:rPr>
            </w:pPr>
          </w:p>
          <w:p w:rsidR="00C301C4" w:rsidRPr="00C301C4" w:rsidRDefault="00C301C4" w:rsidP="00C301C4">
            <w:pPr>
              <w:ind w:firstLine="255"/>
              <w:rPr>
                <w:b/>
                <w:bCs/>
                <w:szCs w:val="24"/>
              </w:rPr>
            </w:pPr>
            <w:r w:rsidRPr="00C301C4">
              <w:rPr>
                <w:b/>
                <w:bCs/>
                <w:szCs w:val="24"/>
              </w:rPr>
              <w:t xml:space="preserve">     Поставщик</w:t>
            </w:r>
          </w:p>
          <w:p w:rsidR="00C301C4" w:rsidRPr="00C301C4" w:rsidRDefault="00C301C4" w:rsidP="00C301C4">
            <w:pPr>
              <w:ind w:firstLine="255"/>
              <w:rPr>
                <w:b/>
                <w:bCs/>
                <w:szCs w:val="24"/>
              </w:rPr>
            </w:pPr>
          </w:p>
        </w:tc>
      </w:tr>
      <w:tr w:rsidR="00C301C4" w:rsidRPr="00C301C4" w:rsidTr="004F4C2A">
        <w:trPr>
          <w:trHeight w:val="425"/>
        </w:trPr>
        <w:tc>
          <w:tcPr>
            <w:tcW w:w="4882" w:type="dxa"/>
          </w:tcPr>
          <w:p w:rsidR="00C301C4" w:rsidRPr="00C301C4" w:rsidRDefault="00C301C4" w:rsidP="00C301C4">
            <w:pPr>
              <w:autoSpaceDE w:val="0"/>
              <w:autoSpaceDN w:val="0"/>
              <w:adjustRightInd w:val="0"/>
              <w:ind w:firstLine="709"/>
              <w:rPr>
                <w:szCs w:val="24"/>
              </w:rPr>
            </w:pPr>
            <w:r w:rsidRPr="00C301C4">
              <w:rPr>
                <w:szCs w:val="24"/>
              </w:rPr>
              <w:t>_______________________________</w:t>
            </w:r>
          </w:p>
          <w:p w:rsidR="00C301C4" w:rsidRPr="00C301C4" w:rsidRDefault="00C301C4" w:rsidP="00C301C4">
            <w:pPr>
              <w:autoSpaceDE w:val="0"/>
              <w:autoSpaceDN w:val="0"/>
              <w:adjustRightInd w:val="0"/>
              <w:ind w:firstLine="709"/>
              <w:rPr>
                <w:szCs w:val="24"/>
              </w:rPr>
            </w:pPr>
          </w:p>
        </w:tc>
        <w:tc>
          <w:tcPr>
            <w:tcW w:w="5543" w:type="dxa"/>
          </w:tcPr>
          <w:p w:rsidR="00C301C4" w:rsidRPr="00C301C4" w:rsidRDefault="00C301C4" w:rsidP="00C301C4">
            <w:pPr>
              <w:autoSpaceDE w:val="0"/>
              <w:autoSpaceDN w:val="0"/>
              <w:adjustRightInd w:val="0"/>
              <w:ind w:firstLine="709"/>
              <w:rPr>
                <w:szCs w:val="24"/>
              </w:rPr>
            </w:pPr>
            <w:r w:rsidRPr="00C301C4">
              <w:rPr>
                <w:szCs w:val="24"/>
              </w:rPr>
              <w:t>___________________________</w:t>
            </w:r>
          </w:p>
        </w:tc>
      </w:tr>
      <w:tr w:rsidR="00C301C4" w:rsidRPr="00C301C4" w:rsidTr="004F4C2A">
        <w:trPr>
          <w:trHeight w:val="315"/>
        </w:trPr>
        <w:tc>
          <w:tcPr>
            <w:tcW w:w="4882" w:type="dxa"/>
            <w:hideMark/>
          </w:tcPr>
          <w:p w:rsidR="00C301C4" w:rsidRPr="00C301C4" w:rsidRDefault="00C301C4" w:rsidP="00E335A6">
            <w:pPr>
              <w:autoSpaceDE w:val="0"/>
              <w:autoSpaceDN w:val="0"/>
              <w:adjustRightInd w:val="0"/>
              <w:ind w:firstLine="709"/>
              <w:rPr>
                <w:szCs w:val="24"/>
              </w:rPr>
            </w:pPr>
            <w:r w:rsidRPr="00C301C4">
              <w:rPr>
                <w:szCs w:val="24"/>
              </w:rPr>
              <w:t>«___» ___________________ 202</w:t>
            </w:r>
            <w:r w:rsidR="00E335A6">
              <w:rPr>
                <w:szCs w:val="24"/>
              </w:rPr>
              <w:t>2</w:t>
            </w:r>
            <w:r w:rsidRPr="00C301C4">
              <w:rPr>
                <w:szCs w:val="24"/>
              </w:rPr>
              <w:t xml:space="preserve"> г.</w:t>
            </w:r>
          </w:p>
        </w:tc>
        <w:tc>
          <w:tcPr>
            <w:tcW w:w="5543" w:type="dxa"/>
            <w:hideMark/>
          </w:tcPr>
          <w:p w:rsidR="00C301C4" w:rsidRPr="00C301C4" w:rsidRDefault="00C301C4" w:rsidP="00E335A6">
            <w:pPr>
              <w:autoSpaceDE w:val="0"/>
              <w:autoSpaceDN w:val="0"/>
              <w:adjustRightInd w:val="0"/>
              <w:ind w:firstLine="709"/>
              <w:rPr>
                <w:szCs w:val="24"/>
              </w:rPr>
            </w:pPr>
            <w:r w:rsidRPr="00C301C4">
              <w:rPr>
                <w:szCs w:val="24"/>
              </w:rPr>
              <w:t>«___» ___________________ 202</w:t>
            </w:r>
            <w:r w:rsidR="00E335A6">
              <w:rPr>
                <w:szCs w:val="24"/>
              </w:rPr>
              <w:t>2</w:t>
            </w:r>
            <w:r w:rsidRPr="00C301C4">
              <w:rPr>
                <w:szCs w:val="24"/>
              </w:rPr>
              <w:t xml:space="preserve"> г.</w:t>
            </w:r>
          </w:p>
        </w:tc>
      </w:tr>
      <w:tr w:rsidR="00C301C4" w:rsidRPr="00C301C4" w:rsidTr="004F4C2A">
        <w:trPr>
          <w:trHeight w:val="454"/>
        </w:trPr>
        <w:tc>
          <w:tcPr>
            <w:tcW w:w="4882" w:type="dxa"/>
            <w:hideMark/>
          </w:tcPr>
          <w:p w:rsidR="00C301C4" w:rsidRPr="00C301C4" w:rsidRDefault="00C301C4" w:rsidP="00C301C4">
            <w:pPr>
              <w:autoSpaceDE w:val="0"/>
              <w:autoSpaceDN w:val="0"/>
              <w:adjustRightInd w:val="0"/>
              <w:ind w:firstLine="709"/>
              <w:rPr>
                <w:szCs w:val="24"/>
              </w:rPr>
            </w:pPr>
            <w:r w:rsidRPr="00C301C4">
              <w:rPr>
                <w:szCs w:val="24"/>
              </w:rPr>
              <w:t>М.П.</w:t>
            </w:r>
          </w:p>
        </w:tc>
        <w:tc>
          <w:tcPr>
            <w:tcW w:w="5543" w:type="dxa"/>
            <w:hideMark/>
          </w:tcPr>
          <w:p w:rsidR="00C301C4" w:rsidRPr="00C301C4" w:rsidRDefault="00C301C4" w:rsidP="00C301C4">
            <w:pPr>
              <w:autoSpaceDE w:val="0"/>
              <w:autoSpaceDN w:val="0"/>
              <w:adjustRightInd w:val="0"/>
              <w:ind w:firstLine="709"/>
              <w:rPr>
                <w:szCs w:val="24"/>
              </w:rPr>
            </w:pPr>
            <w:r w:rsidRPr="00C301C4">
              <w:rPr>
                <w:szCs w:val="24"/>
              </w:rPr>
              <w:t>М.П.</w:t>
            </w:r>
          </w:p>
        </w:tc>
      </w:tr>
    </w:tbl>
    <w:p w:rsidR="00C301C4" w:rsidRDefault="00C301C4"/>
    <w:sectPr w:rsidR="00C301C4" w:rsidSect="009E515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2BDD"/>
    <w:multiLevelType w:val="hybridMultilevel"/>
    <w:tmpl w:val="DFC4F1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2C7FD2"/>
    <w:multiLevelType w:val="hybridMultilevel"/>
    <w:tmpl w:val="8BA493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E4602A"/>
    <w:multiLevelType w:val="hybridMultilevel"/>
    <w:tmpl w:val="54D620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9D020A"/>
    <w:multiLevelType w:val="hybridMultilevel"/>
    <w:tmpl w:val="D35AB786"/>
    <w:lvl w:ilvl="0" w:tplc="88E678E4">
      <w:start w:val="1"/>
      <w:numFmt w:val="decimal"/>
      <w:lvlText w:val="%1."/>
      <w:lvlJc w:val="left"/>
      <w:pPr>
        <w:ind w:left="720" w:hanging="360"/>
      </w:pPr>
      <w:rPr>
        <w:rFonts w:hint="default"/>
      </w:rPr>
    </w:lvl>
    <w:lvl w:ilvl="1" w:tplc="41E41B02">
      <w:start w:val="1"/>
      <w:numFmt w:val="lowerLetter"/>
      <w:lvlText w:val="%2."/>
      <w:lvlJc w:val="left"/>
      <w:pPr>
        <w:ind w:left="1440" w:hanging="360"/>
      </w:pPr>
    </w:lvl>
    <w:lvl w:ilvl="2" w:tplc="7936A828">
      <w:start w:val="1"/>
      <w:numFmt w:val="lowerRoman"/>
      <w:lvlText w:val="%3."/>
      <w:lvlJc w:val="right"/>
      <w:pPr>
        <w:ind w:left="2160" w:hanging="180"/>
      </w:pPr>
    </w:lvl>
    <w:lvl w:ilvl="3" w:tplc="868C3568">
      <w:start w:val="1"/>
      <w:numFmt w:val="decimal"/>
      <w:lvlText w:val="%4."/>
      <w:lvlJc w:val="left"/>
      <w:pPr>
        <w:ind w:left="2880" w:hanging="360"/>
      </w:pPr>
    </w:lvl>
    <w:lvl w:ilvl="4" w:tplc="65388404">
      <w:start w:val="1"/>
      <w:numFmt w:val="lowerLetter"/>
      <w:lvlText w:val="%5."/>
      <w:lvlJc w:val="left"/>
      <w:pPr>
        <w:ind w:left="3600" w:hanging="360"/>
      </w:pPr>
    </w:lvl>
    <w:lvl w:ilvl="5" w:tplc="2DE61CCA">
      <w:start w:val="1"/>
      <w:numFmt w:val="lowerRoman"/>
      <w:lvlText w:val="%6."/>
      <w:lvlJc w:val="right"/>
      <w:pPr>
        <w:ind w:left="4320" w:hanging="180"/>
      </w:pPr>
    </w:lvl>
    <w:lvl w:ilvl="6" w:tplc="CD32B506">
      <w:start w:val="1"/>
      <w:numFmt w:val="decimal"/>
      <w:lvlText w:val="%7."/>
      <w:lvlJc w:val="left"/>
      <w:pPr>
        <w:ind w:left="5040" w:hanging="360"/>
      </w:pPr>
    </w:lvl>
    <w:lvl w:ilvl="7" w:tplc="5488599E">
      <w:start w:val="1"/>
      <w:numFmt w:val="lowerLetter"/>
      <w:lvlText w:val="%8."/>
      <w:lvlJc w:val="left"/>
      <w:pPr>
        <w:ind w:left="5760" w:hanging="360"/>
      </w:pPr>
    </w:lvl>
    <w:lvl w:ilvl="8" w:tplc="71E4B3AA">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A19EC"/>
    <w:rsid w:val="00016584"/>
    <w:rsid w:val="0002642C"/>
    <w:rsid w:val="00086D90"/>
    <w:rsid w:val="00094234"/>
    <w:rsid w:val="000966AE"/>
    <w:rsid w:val="0011789C"/>
    <w:rsid w:val="00154148"/>
    <w:rsid w:val="001D6A2C"/>
    <w:rsid w:val="001F4295"/>
    <w:rsid w:val="00250356"/>
    <w:rsid w:val="00334FD4"/>
    <w:rsid w:val="00351607"/>
    <w:rsid w:val="003528A2"/>
    <w:rsid w:val="003E3300"/>
    <w:rsid w:val="004472A3"/>
    <w:rsid w:val="0048040D"/>
    <w:rsid w:val="00481619"/>
    <w:rsid w:val="004F4C2A"/>
    <w:rsid w:val="004F4EFA"/>
    <w:rsid w:val="00515174"/>
    <w:rsid w:val="005B4585"/>
    <w:rsid w:val="00642C80"/>
    <w:rsid w:val="00653192"/>
    <w:rsid w:val="006660A1"/>
    <w:rsid w:val="006D3177"/>
    <w:rsid w:val="006F39BD"/>
    <w:rsid w:val="007009F0"/>
    <w:rsid w:val="0071716A"/>
    <w:rsid w:val="00745BE9"/>
    <w:rsid w:val="00815A95"/>
    <w:rsid w:val="00836CD2"/>
    <w:rsid w:val="00882654"/>
    <w:rsid w:val="008F0315"/>
    <w:rsid w:val="009628B9"/>
    <w:rsid w:val="009E5151"/>
    <w:rsid w:val="00A22E22"/>
    <w:rsid w:val="00A262C0"/>
    <w:rsid w:val="00AA04B4"/>
    <w:rsid w:val="00AA19EC"/>
    <w:rsid w:val="00AD3FE9"/>
    <w:rsid w:val="00B1520E"/>
    <w:rsid w:val="00B4665B"/>
    <w:rsid w:val="00BE1489"/>
    <w:rsid w:val="00C107DC"/>
    <w:rsid w:val="00C301C4"/>
    <w:rsid w:val="00E03685"/>
    <w:rsid w:val="00E335A6"/>
    <w:rsid w:val="00E958F9"/>
    <w:rsid w:val="00EE7283"/>
    <w:rsid w:val="00EF128A"/>
    <w:rsid w:val="00F53560"/>
    <w:rsid w:val="00F8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F854"/>
  <w15:docId w15:val="{7476C17E-E20B-4942-9EBA-E161C607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9EC"/>
    <w:pPr>
      <w:widowControl w:val="0"/>
      <w:spacing w:after="0" w:line="240" w:lineRule="auto"/>
    </w:pPr>
    <w:rPr>
      <w:rFonts w:ascii="Times New Roman" w:eastAsia="Calibri" w:hAnsi="Times New Roman" w:cs="Times New Roman"/>
      <w:sz w:val="24"/>
      <w:szCs w:val="20"/>
      <w:lang w:eastAsia="ru-RU"/>
    </w:rPr>
  </w:style>
  <w:style w:type="paragraph" w:styleId="1">
    <w:name w:val="heading 1"/>
    <w:basedOn w:val="a"/>
    <w:next w:val="a"/>
    <w:link w:val="10"/>
    <w:uiPriority w:val="9"/>
    <w:qFormat/>
    <w:rsid w:val="00C301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A19EC"/>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A19EC"/>
    <w:rPr>
      <w:rFonts w:ascii="Calibri" w:eastAsia="Times New Roman" w:hAnsi="Calibri" w:cs="Times New Roman"/>
      <w:b/>
      <w:bCs/>
      <w:i/>
      <w:iCs/>
      <w:sz w:val="26"/>
      <w:szCs w:val="26"/>
      <w:lang w:eastAsia="ru-RU"/>
    </w:rPr>
  </w:style>
  <w:style w:type="character" w:styleId="a3">
    <w:name w:val="Hyperlink"/>
    <w:basedOn w:val="a0"/>
    <w:rsid w:val="00AA19EC"/>
    <w:rPr>
      <w:rFonts w:cs="Times New Roman"/>
      <w:color w:val="0000FF"/>
      <w:u w:val="single"/>
    </w:rPr>
  </w:style>
  <w:style w:type="paragraph" w:styleId="a4">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Caaieiaie aeaau,body text,Заг1,contents,Corps de texte,bt,t"/>
    <w:basedOn w:val="a"/>
    <w:link w:val="a5"/>
    <w:uiPriority w:val="99"/>
    <w:rsid w:val="00AA19EC"/>
    <w:pPr>
      <w:widowControl/>
      <w:autoSpaceDE w:val="0"/>
      <w:autoSpaceDN w:val="0"/>
      <w:adjustRightInd w:val="0"/>
      <w:spacing w:after="120"/>
      <w:ind w:firstLine="567"/>
      <w:jc w:val="both"/>
    </w:pPr>
    <w:rPr>
      <w:szCs w:val="24"/>
    </w:rPr>
  </w:style>
  <w:style w:type="character" w:customStyle="1" w:styleId="a5">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Caaieiaie aeaau Знак,bt Знак"/>
    <w:basedOn w:val="a0"/>
    <w:link w:val="a4"/>
    <w:uiPriority w:val="99"/>
    <w:rsid w:val="00AA19EC"/>
    <w:rPr>
      <w:rFonts w:ascii="Times New Roman" w:eastAsia="Calibri" w:hAnsi="Times New Roman" w:cs="Times New Roman"/>
      <w:sz w:val="24"/>
      <w:szCs w:val="24"/>
      <w:lang w:eastAsia="ru-RU"/>
    </w:rPr>
  </w:style>
  <w:style w:type="paragraph" w:styleId="3">
    <w:name w:val="Body Text 3"/>
    <w:basedOn w:val="a"/>
    <w:link w:val="30"/>
    <w:rsid w:val="00AA19EC"/>
    <w:pPr>
      <w:widowControl/>
      <w:spacing w:after="120"/>
    </w:pPr>
    <w:rPr>
      <w:sz w:val="16"/>
      <w:szCs w:val="16"/>
    </w:rPr>
  </w:style>
  <w:style w:type="character" w:customStyle="1" w:styleId="30">
    <w:name w:val="Основной текст 3 Знак"/>
    <w:basedOn w:val="a0"/>
    <w:link w:val="3"/>
    <w:rsid w:val="00AA19EC"/>
    <w:rPr>
      <w:rFonts w:ascii="Times New Roman" w:eastAsia="Calibri" w:hAnsi="Times New Roman" w:cs="Times New Roman"/>
      <w:sz w:val="16"/>
      <w:szCs w:val="16"/>
      <w:lang w:eastAsia="ru-RU"/>
    </w:rPr>
  </w:style>
  <w:style w:type="paragraph" w:styleId="a6">
    <w:name w:val="Body Text Indent"/>
    <w:basedOn w:val="a"/>
    <w:link w:val="a7"/>
    <w:rsid w:val="00AA19EC"/>
    <w:pPr>
      <w:widowControl/>
      <w:autoSpaceDE w:val="0"/>
      <w:autoSpaceDN w:val="0"/>
      <w:adjustRightInd w:val="0"/>
      <w:spacing w:after="120"/>
      <w:ind w:left="283" w:firstLine="567"/>
      <w:jc w:val="both"/>
    </w:pPr>
    <w:rPr>
      <w:szCs w:val="24"/>
    </w:rPr>
  </w:style>
  <w:style w:type="character" w:customStyle="1" w:styleId="a7">
    <w:name w:val="Основной текст с отступом Знак"/>
    <w:basedOn w:val="a0"/>
    <w:link w:val="a6"/>
    <w:rsid w:val="00AA19EC"/>
    <w:rPr>
      <w:rFonts w:ascii="Times New Roman" w:eastAsia="Calibri" w:hAnsi="Times New Roman" w:cs="Times New Roman"/>
      <w:sz w:val="24"/>
      <w:szCs w:val="24"/>
      <w:lang w:eastAsia="ru-RU"/>
    </w:rPr>
  </w:style>
  <w:style w:type="paragraph" w:styleId="a8">
    <w:name w:val="No Spacing"/>
    <w:link w:val="a9"/>
    <w:uiPriority w:val="1"/>
    <w:qFormat/>
    <w:rsid w:val="00AA19EC"/>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AA19EC"/>
    <w:rPr>
      <w:rFonts w:ascii="Times New Roman" w:eastAsia="Times New Roman" w:hAnsi="Times New Roman" w:cs="Times New Roman"/>
      <w:sz w:val="24"/>
      <w:szCs w:val="24"/>
      <w:lang w:eastAsia="ru-RU"/>
    </w:rPr>
  </w:style>
  <w:style w:type="paragraph" w:styleId="aa">
    <w:name w:val="List Paragraph"/>
    <w:basedOn w:val="a"/>
    <w:uiPriority w:val="34"/>
    <w:qFormat/>
    <w:rsid w:val="009E5151"/>
    <w:pPr>
      <w:ind w:left="720"/>
      <w:contextualSpacing/>
    </w:pPr>
  </w:style>
  <w:style w:type="character" w:customStyle="1" w:styleId="10">
    <w:name w:val="Заголовок 1 Знак"/>
    <w:basedOn w:val="a0"/>
    <w:link w:val="1"/>
    <w:uiPriority w:val="9"/>
    <w:rsid w:val="00C301C4"/>
    <w:rPr>
      <w:rFonts w:asciiTheme="majorHAnsi" w:eastAsiaTheme="majorEastAsia" w:hAnsiTheme="majorHAnsi" w:cstheme="majorBidi"/>
      <w:color w:val="2E74B5" w:themeColor="accent1" w:themeShade="BF"/>
      <w:sz w:val="32"/>
      <w:szCs w:val="32"/>
      <w:lang w:eastAsia="ru-RU"/>
    </w:rPr>
  </w:style>
  <w:style w:type="paragraph" w:styleId="ab">
    <w:name w:val="Balloon Text"/>
    <w:basedOn w:val="a"/>
    <w:link w:val="ac"/>
    <w:uiPriority w:val="99"/>
    <w:semiHidden/>
    <w:unhideWhenUsed/>
    <w:rsid w:val="0048040D"/>
    <w:rPr>
      <w:rFonts w:ascii="Segoe UI" w:hAnsi="Segoe UI" w:cs="Segoe UI"/>
      <w:sz w:val="18"/>
      <w:szCs w:val="18"/>
    </w:rPr>
  </w:style>
  <w:style w:type="character" w:customStyle="1" w:styleId="ac">
    <w:name w:val="Текст выноски Знак"/>
    <w:basedOn w:val="a0"/>
    <w:link w:val="ab"/>
    <w:uiPriority w:val="99"/>
    <w:semiHidden/>
    <w:rsid w:val="0048040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0434EE4B52B73270460C716A61BD7F2B47BAB8E7B11EB2D753955D9C7A49FAD63B2892A42525F5259FA9EC84E01225A529053861397EAEEFDX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95F4-BAB8-44EE-9DB3-FAE7F649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2021-01-29T07:03:00Z</cp:lastPrinted>
  <dcterms:created xsi:type="dcterms:W3CDTF">2021-02-02T11:19:00Z</dcterms:created>
  <dcterms:modified xsi:type="dcterms:W3CDTF">2022-07-22T06:43:00Z</dcterms:modified>
</cp:coreProperties>
</file>