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86" w:rsidRPr="009F2152" w:rsidRDefault="00593F86" w:rsidP="00593F86">
      <w:pPr>
        <w:jc w:val="center"/>
        <w:rPr>
          <w:b/>
          <w:sz w:val="22"/>
          <w:szCs w:val="22"/>
        </w:rPr>
      </w:pPr>
      <w:r w:rsidRPr="009F2152">
        <w:rPr>
          <w:b/>
          <w:sz w:val="22"/>
          <w:szCs w:val="22"/>
        </w:rPr>
        <w:t xml:space="preserve">Проект договора </w:t>
      </w:r>
    </w:p>
    <w:p w:rsidR="00593F86" w:rsidRPr="009F2152" w:rsidRDefault="00593F86" w:rsidP="00593F86">
      <w:pPr>
        <w:shd w:val="clear" w:color="auto" w:fill="FFFFFF"/>
        <w:tabs>
          <w:tab w:val="left" w:leader="underscore" w:pos="7339"/>
        </w:tabs>
        <w:jc w:val="center"/>
        <w:rPr>
          <w:b/>
          <w:bCs/>
          <w:spacing w:val="-4"/>
          <w:sz w:val="22"/>
          <w:szCs w:val="22"/>
        </w:rPr>
      </w:pPr>
      <w:r w:rsidRPr="009F2152">
        <w:rPr>
          <w:b/>
          <w:bCs/>
          <w:spacing w:val="-4"/>
          <w:sz w:val="22"/>
          <w:szCs w:val="22"/>
        </w:rPr>
        <w:t>ДОГОВОР №_____</w:t>
      </w:r>
    </w:p>
    <w:p w:rsidR="00593F86" w:rsidRDefault="00593F86" w:rsidP="003D7355">
      <w:pPr>
        <w:jc w:val="center"/>
        <w:rPr>
          <w:b/>
          <w:sz w:val="22"/>
          <w:szCs w:val="22"/>
        </w:rPr>
      </w:pPr>
      <w:r w:rsidRPr="009F2152">
        <w:rPr>
          <w:b/>
          <w:sz w:val="22"/>
          <w:szCs w:val="22"/>
        </w:rPr>
        <w:t xml:space="preserve">на оказание услуг </w:t>
      </w:r>
      <w:r w:rsidR="006A5041" w:rsidRPr="006A5041">
        <w:rPr>
          <w:b/>
          <w:sz w:val="22"/>
          <w:szCs w:val="22"/>
        </w:rPr>
        <w:t xml:space="preserve">по </w:t>
      </w:r>
      <w:r w:rsidR="00D94CF9" w:rsidRPr="00D94CF9">
        <w:rPr>
          <w:b/>
          <w:sz w:val="22"/>
          <w:szCs w:val="22"/>
        </w:rPr>
        <w:t xml:space="preserve">ведению и продвижению </w:t>
      </w:r>
      <w:proofErr w:type="spellStart"/>
      <w:r w:rsidR="00D94CF9" w:rsidRPr="00D94CF9">
        <w:rPr>
          <w:b/>
          <w:sz w:val="22"/>
          <w:szCs w:val="22"/>
        </w:rPr>
        <w:t>телеграм</w:t>
      </w:r>
      <w:proofErr w:type="spellEnd"/>
      <w:r w:rsidR="00D94CF9" w:rsidRPr="00D94CF9">
        <w:rPr>
          <w:b/>
          <w:sz w:val="22"/>
          <w:szCs w:val="22"/>
        </w:rPr>
        <w:t>-канала и созданию аналитического контента по дополнительному образованию в рамках федерального проекта «Содействие занятости» национального проекта «Демография»</w:t>
      </w:r>
    </w:p>
    <w:p w:rsidR="003D7355" w:rsidRPr="009F2152" w:rsidRDefault="003D7355" w:rsidP="003D7355">
      <w:pPr>
        <w:jc w:val="center"/>
        <w:rPr>
          <w:spacing w:val="-9"/>
          <w:sz w:val="22"/>
          <w:szCs w:val="22"/>
        </w:rPr>
      </w:pPr>
    </w:p>
    <w:p w:rsidR="00593F86" w:rsidRPr="009F2152" w:rsidRDefault="00593F86" w:rsidP="00593F86">
      <w:pPr>
        <w:shd w:val="clear" w:color="auto" w:fill="FFFFFF"/>
        <w:jc w:val="center"/>
        <w:rPr>
          <w:spacing w:val="-9"/>
          <w:sz w:val="22"/>
          <w:szCs w:val="22"/>
        </w:rPr>
      </w:pPr>
      <w:r w:rsidRPr="009F2152">
        <w:rPr>
          <w:spacing w:val="-9"/>
          <w:sz w:val="22"/>
          <w:szCs w:val="22"/>
        </w:rPr>
        <w:t xml:space="preserve"> г. Томск                                                                                                                  </w:t>
      </w:r>
      <w:r>
        <w:rPr>
          <w:spacing w:val="-9"/>
          <w:sz w:val="22"/>
          <w:szCs w:val="22"/>
        </w:rPr>
        <w:t xml:space="preserve">                  </w:t>
      </w:r>
      <w:r w:rsidRPr="009F2152">
        <w:rPr>
          <w:spacing w:val="-9"/>
          <w:sz w:val="22"/>
          <w:szCs w:val="22"/>
        </w:rPr>
        <w:t xml:space="preserve">   «___» ___________ 20</w:t>
      </w:r>
      <w:r>
        <w:rPr>
          <w:spacing w:val="-9"/>
          <w:sz w:val="22"/>
          <w:szCs w:val="22"/>
        </w:rPr>
        <w:t>22</w:t>
      </w:r>
      <w:r w:rsidRPr="009F2152">
        <w:rPr>
          <w:spacing w:val="-9"/>
          <w:sz w:val="22"/>
          <w:szCs w:val="22"/>
        </w:rPr>
        <w:t xml:space="preserve"> г.</w:t>
      </w:r>
    </w:p>
    <w:p w:rsidR="00593F86" w:rsidRPr="009F2152" w:rsidRDefault="00593F86" w:rsidP="00593F86">
      <w:pPr>
        <w:shd w:val="clear" w:color="auto" w:fill="FFFFFF"/>
        <w:ind w:firstLine="686"/>
        <w:jc w:val="both"/>
        <w:rPr>
          <w:sz w:val="22"/>
          <w:szCs w:val="22"/>
        </w:rPr>
      </w:pPr>
      <w:r w:rsidRPr="00216BEB">
        <w:rPr>
          <w:b/>
          <w:bCs/>
          <w:spacing w:val="4"/>
          <w:sz w:val="22"/>
          <w:szCs w:val="22"/>
        </w:rPr>
        <w:t>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</w:t>
      </w:r>
      <w:r w:rsidRPr="00216BEB">
        <w:rPr>
          <w:spacing w:val="4"/>
          <w:sz w:val="22"/>
          <w:szCs w:val="22"/>
        </w:rPr>
        <w:t xml:space="preserve">, именуемое в дальнейшем </w:t>
      </w:r>
      <w:r w:rsidRPr="00216BEB">
        <w:rPr>
          <w:b/>
          <w:bCs/>
          <w:spacing w:val="4"/>
          <w:sz w:val="22"/>
          <w:szCs w:val="22"/>
        </w:rPr>
        <w:t xml:space="preserve">«Заказчик», </w:t>
      </w:r>
      <w:r w:rsidRPr="00216BEB">
        <w:rPr>
          <w:spacing w:val="4"/>
          <w:sz w:val="22"/>
          <w:szCs w:val="22"/>
        </w:rPr>
        <w:t xml:space="preserve">в лице </w:t>
      </w:r>
      <w:r w:rsidRPr="00CB30B4">
        <w:rPr>
          <w:spacing w:val="4"/>
          <w:sz w:val="22"/>
          <w:szCs w:val="22"/>
        </w:rPr>
        <w:t>заместителя проректора по научной</w:t>
      </w:r>
      <w:r>
        <w:rPr>
          <w:spacing w:val="4"/>
          <w:sz w:val="22"/>
          <w:szCs w:val="22"/>
        </w:rPr>
        <w:t xml:space="preserve"> и инновационной деятельности</w:t>
      </w:r>
      <w:r w:rsidRPr="00CB30B4">
        <w:rPr>
          <w:spacing w:val="4"/>
          <w:sz w:val="22"/>
          <w:szCs w:val="22"/>
        </w:rPr>
        <w:t xml:space="preserve"> Ивонина Ивана Варфоломеевича, действующего на основании доверенности № </w:t>
      </w:r>
      <w:r>
        <w:rPr>
          <w:spacing w:val="4"/>
          <w:sz w:val="22"/>
          <w:szCs w:val="22"/>
        </w:rPr>
        <w:t>62</w:t>
      </w:r>
      <w:r w:rsidRPr="00CB30B4">
        <w:rPr>
          <w:spacing w:val="4"/>
          <w:sz w:val="22"/>
          <w:szCs w:val="22"/>
        </w:rPr>
        <w:t xml:space="preserve"> от 23.03.202</w:t>
      </w:r>
      <w:r>
        <w:rPr>
          <w:spacing w:val="4"/>
          <w:sz w:val="22"/>
          <w:szCs w:val="22"/>
        </w:rPr>
        <w:t>2</w:t>
      </w:r>
      <w:r w:rsidRPr="00CB30B4">
        <w:rPr>
          <w:spacing w:val="4"/>
          <w:sz w:val="22"/>
          <w:szCs w:val="22"/>
        </w:rPr>
        <w:t xml:space="preserve"> </w:t>
      </w:r>
      <w:r w:rsidRPr="00216BEB">
        <w:rPr>
          <w:spacing w:val="2"/>
          <w:sz w:val="22"/>
          <w:szCs w:val="22"/>
        </w:rPr>
        <w:t>г.</w:t>
      </w:r>
      <w:r w:rsidRPr="00216BEB">
        <w:rPr>
          <w:spacing w:val="-5"/>
          <w:sz w:val="22"/>
          <w:szCs w:val="22"/>
        </w:rPr>
        <w:t>, с одной стороны</w:t>
      </w:r>
      <w:r w:rsidRPr="009F2152">
        <w:rPr>
          <w:color w:val="000000"/>
          <w:spacing w:val="-7"/>
          <w:sz w:val="22"/>
          <w:szCs w:val="22"/>
        </w:rPr>
        <w:t xml:space="preserve"> и </w:t>
      </w:r>
      <w:r w:rsidRPr="009F2152">
        <w:rPr>
          <w:sz w:val="22"/>
          <w:szCs w:val="22"/>
        </w:rPr>
        <w:t xml:space="preserve"> ____________________</w:t>
      </w:r>
      <w:r w:rsidRPr="009F2152">
        <w:rPr>
          <w:color w:val="000000"/>
          <w:spacing w:val="-5"/>
          <w:sz w:val="22"/>
          <w:szCs w:val="22"/>
        </w:rPr>
        <w:t xml:space="preserve">, именуемое в дальнейшем </w:t>
      </w:r>
      <w:r w:rsidRPr="009F2152">
        <w:rPr>
          <w:b/>
          <w:bCs/>
          <w:color w:val="000000"/>
          <w:spacing w:val="-6"/>
          <w:sz w:val="22"/>
          <w:szCs w:val="22"/>
        </w:rPr>
        <w:t xml:space="preserve">«Исполнитель», </w:t>
      </w:r>
      <w:r w:rsidRPr="009F2152">
        <w:rPr>
          <w:bCs/>
          <w:color w:val="000000"/>
          <w:spacing w:val="-6"/>
          <w:sz w:val="22"/>
          <w:szCs w:val="22"/>
        </w:rPr>
        <w:t>в лице ______________,</w:t>
      </w:r>
      <w:r w:rsidRPr="009F2152">
        <w:rPr>
          <w:sz w:val="22"/>
          <w:szCs w:val="22"/>
        </w:rPr>
        <w:t xml:space="preserve"> </w:t>
      </w:r>
      <w:r w:rsidRPr="009F2152">
        <w:rPr>
          <w:color w:val="000000"/>
          <w:spacing w:val="-5"/>
          <w:sz w:val="22"/>
          <w:szCs w:val="22"/>
        </w:rPr>
        <w:t xml:space="preserve">действующего на основании _____________________, с другой стороны, а  вместе именуемые </w:t>
      </w:r>
      <w:r w:rsidRPr="009F2152">
        <w:rPr>
          <w:b/>
          <w:color w:val="000000"/>
          <w:spacing w:val="-5"/>
          <w:sz w:val="22"/>
          <w:szCs w:val="22"/>
        </w:rPr>
        <w:t xml:space="preserve">«Стороны», </w:t>
      </w:r>
      <w:r w:rsidRPr="00593F86">
        <w:rPr>
          <w:color w:val="000000"/>
          <w:spacing w:val="-5"/>
          <w:sz w:val="22"/>
          <w:szCs w:val="22"/>
        </w:rPr>
        <w:t>на основании итогов неконкурентной закупки в электронной форме, заключили настоящий договор о нижеследующем</w:t>
      </w:r>
      <w:r w:rsidRPr="009F2152">
        <w:rPr>
          <w:color w:val="000000"/>
          <w:spacing w:val="-6"/>
          <w:sz w:val="22"/>
          <w:szCs w:val="22"/>
        </w:rPr>
        <w:t xml:space="preserve">: </w:t>
      </w:r>
    </w:p>
    <w:p w:rsidR="00593F86" w:rsidRPr="009F2152" w:rsidRDefault="00593F86" w:rsidP="00593F86">
      <w:pPr>
        <w:jc w:val="center"/>
        <w:rPr>
          <w:b/>
          <w:sz w:val="22"/>
          <w:szCs w:val="22"/>
        </w:rPr>
      </w:pPr>
      <w:r w:rsidRPr="009F2152">
        <w:rPr>
          <w:b/>
          <w:sz w:val="22"/>
          <w:szCs w:val="22"/>
        </w:rPr>
        <w:t>1.</w:t>
      </w:r>
      <w:r w:rsidRPr="009F2152">
        <w:rPr>
          <w:b/>
          <w:sz w:val="22"/>
          <w:szCs w:val="22"/>
          <w:lang w:val="en-US"/>
        </w:rPr>
        <w:t> </w:t>
      </w:r>
      <w:r w:rsidRPr="009F2152">
        <w:rPr>
          <w:b/>
          <w:sz w:val="22"/>
          <w:szCs w:val="22"/>
        </w:rPr>
        <w:t>ПРЕДМЕТ ДОГОВОРА</w:t>
      </w:r>
    </w:p>
    <w:p w:rsidR="00593F86" w:rsidRPr="009F2152" w:rsidRDefault="00593F86" w:rsidP="00593F86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 xml:space="preserve">1.1. Исполнитель обязуется в соответствии с заданием Заказчика оказать услуги </w:t>
      </w:r>
      <w:r w:rsidR="00D94CF9" w:rsidRPr="00D94CF9">
        <w:rPr>
          <w:sz w:val="22"/>
          <w:szCs w:val="22"/>
        </w:rPr>
        <w:t xml:space="preserve">по ведению и продвижению </w:t>
      </w:r>
      <w:proofErr w:type="spellStart"/>
      <w:r w:rsidR="00D94CF9" w:rsidRPr="00D94CF9">
        <w:rPr>
          <w:sz w:val="22"/>
          <w:szCs w:val="22"/>
        </w:rPr>
        <w:t>телеграм</w:t>
      </w:r>
      <w:proofErr w:type="spellEnd"/>
      <w:r w:rsidR="00D94CF9" w:rsidRPr="00D94CF9">
        <w:rPr>
          <w:sz w:val="22"/>
          <w:szCs w:val="22"/>
        </w:rPr>
        <w:t>-канала и созданию аналитического контента по дополнительному образованию в рамках федерального проекта «Содействие занятости» национального проекта «Демография»</w:t>
      </w:r>
      <w:r w:rsidRPr="009F2152">
        <w:rPr>
          <w:sz w:val="22"/>
          <w:szCs w:val="22"/>
        </w:rPr>
        <w:t>, а Заказчик обязуется принять и оплатить оказанные  услуги в соответствии с условиями настоящего договора.</w:t>
      </w:r>
    </w:p>
    <w:p w:rsidR="00593F86" w:rsidRPr="009F2152" w:rsidRDefault="00593F86" w:rsidP="00593F86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 xml:space="preserve">1.2. Услуги, выполняемые в рамках настоящего договора, должны соответствовать Приложению № 1 к настоящему договору. </w:t>
      </w:r>
    </w:p>
    <w:p w:rsidR="00593F86" w:rsidRPr="009F2152" w:rsidRDefault="00593F86" w:rsidP="00593F86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9F2152">
        <w:rPr>
          <w:sz w:val="22"/>
          <w:szCs w:val="22"/>
        </w:rPr>
        <w:t xml:space="preserve">1.3. Срок оказания услуг:  </w:t>
      </w:r>
      <w:r w:rsidR="006A5041">
        <w:rPr>
          <w:sz w:val="22"/>
          <w:szCs w:val="22"/>
        </w:rPr>
        <w:t xml:space="preserve">в течение </w:t>
      </w:r>
      <w:r w:rsidR="00D94CF9">
        <w:rPr>
          <w:sz w:val="22"/>
          <w:szCs w:val="22"/>
        </w:rPr>
        <w:t>4</w:t>
      </w:r>
      <w:r w:rsidR="006A5041">
        <w:rPr>
          <w:sz w:val="22"/>
          <w:szCs w:val="22"/>
        </w:rPr>
        <w:t xml:space="preserve"> месяцев с момента заключения договора</w:t>
      </w:r>
      <w:r w:rsidRPr="009F2152">
        <w:rPr>
          <w:bCs/>
          <w:sz w:val="22"/>
          <w:szCs w:val="22"/>
        </w:rPr>
        <w:t>.</w:t>
      </w:r>
    </w:p>
    <w:p w:rsidR="00593F86" w:rsidRDefault="00593F86" w:rsidP="00593F86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 xml:space="preserve">1.4. Место оказания услуг:  </w:t>
      </w:r>
      <w:r w:rsidR="00D94CF9">
        <w:rPr>
          <w:sz w:val="22"/>
          <w:szCs w:val="22"/>
        </w:rPr>
        <w:t>г. Томск, пр.</w:t>
      </w:r>
      <w:proofErr w:type="gramStart"/>
      <w:r w:rsidR="00D94CF9">
        <w:rPr>
          <w:sz w:val="22"/>
          <w:szCs w:val="22"/>
        </w:rPr>
        <w:t xml:space="preserve"> </w:t>
      </w:r>
      <w:proofErr w:type="gramEnd"/>
      <w:r w:rsidR="00D94CF9">
        <w:rPr>
          <w:sz w:val="22"/>
          <w:szCs w:val="22"/>
        </w:rPr>
        <w:t>Ленина, 36</w:t>
      </w:r>
      <w:r w:rsidRPr="009F2152">
        <w:rPr>
          <w:sz w:val="22"/>
          <w:szCs w:val="22"/>
        </w:rPr>
        <w:t>.</w:t>
      </w:r>
    </w:p>
    <w:p w:rsidR="00D94CF9" w:rsidRPr="009F2152" w:rsidRDefault="00D94CF9" w:rsidP="00593F86">
      <w:pPr>
        <w:widowControl w:val="0"/>
        <w:shd w:val="clear" w:color="auto" w:fill="FFFFFF"/>
        <w:tabs>
          <w:tab w:val="num" w:pos="0"/>
          <w:tab w:val="left" w:pos="504"/>
        </w:tabs>
        <w:autoSpaceDE w:val="0"/>
        <w:autoSpaceDN w:val="0"/>
        <w:adjustRightInd w:val="0"/>
        <w:spacing w:line="274" w:lineRule="exact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1.5. Исполнитель</w:t>
      </w:r>
      <w:r w:rsidRPr="00D94CF9">
        <w:rPr>
          <w:sz w:val="22"/>
          <w:szCs w:val="22"/>
        </w:rPr>
        <w:t xml:space="preserve"> предоставляет согласие на осуществление проверок Министерством науки и высшего образования Российской Федерации и уполномоченными органами государственного финансового </w:t>
      </w:r>
      <w:proofErr w:type="gramStart"/>
      <w:r w:rsidRPr="00D94CF9">
        <w:rPr>
          <w:sz w:val="22"/>
          <w:szCs w:val="22"/>
        </w:rPr>
        <w:t>контроля за</w:t>
      </w:r>
      <w:proofErr w:type="gramEnd"/>
      <w:r w:rsidRPr="00D94CF9">
        <w:rPr>
          <w:sz w:val="22"/>
          <w:szCs w:val="22"/>
        </w:rPr>
        <w:t xml:space="preserve"> соблюдением целей, условий и порядка предоставления денежных средств из гранта в форме субсидии Заказчику</w:t>
      </w:r>
    </w:p>
    <w:p w:rsidR="00A74334" w:rsidRDefault="00A74334" w:rsidP="00593F86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</w:p>
    <w:p w:rsidR="00593F86" w:rsidRPr="009F2152" w:rsidRDefault="00593F86" w:rsidP="00593F86">
      <w:pPr>
        <w:tabs>
          <w:tab w:val="num" w:pos="0"/>
        </w:tabs>
        <w:autoSpaceDN w:val="0"/>
        <w:ind w:firstLine="720"/>
        <w:jc w:val="center"/>
        <w:rPr>
          <w:b/>
          <w:bCs/>
          <w:sz w:val="22"/>
          <w:szCs w:val="22"/>
        </w:rPr>
      </w:pPr>
      <w:r w:rsidRPr="009F2152">
        <w:rPr>
          <w:b/>
          <w:bCs/>
          <w:sz w:val="22"/>
          <w:szCs w:val="22"/>
        </w:rPr>
        <w:t xml:space="preserve">2. ЦЕНА </w:t>
      </w:r>
      <w:r w:rsidRPr="009F2152">
        <w:rPr>
          <w:b/>
          <w:sz w:val="22"/>
          <w:szCs w:val="22"/>
        </w:rPr>
        <w:t>ДОГОВОРА</w:t>
      </w:r>
    </w:p>
    <w:p w:rsidR="00593F86" w:rsidRPr="009F2152" w:rsidRDefault="00593F86" w:rsidP="00593F86">
      <w:pPr>
        <w:tabs>
          <w:tab w:val="num" w:pos="0"/>
        </w:tabs>
        <w:autoSpaceDN w:val="0"/>
        <w:ind w:firstLine="720"/>
        <w:jc w:val="both"/>
        <w:rPr>
          <w:b/>
          <w:sz w:val="22"/>
          <w:szCs w:val="22"/>
        </w:rPr>
      </w:pPr>
      <w:r w:rsidRPr="009F2152">
        <w:rPr>
          <w:sz w:val="22"/>
          <w:szCs w:val="22"/>
        </w:rPr>
        <w:t>2.1.</w:t>
      </w:r>
      <w:r w:rsidRPr="009F2152">
        <w:rPr>
          <w:sz w:val="22"/>
          <w:szCs w:val="22"/>
          <w:lang w:val="en-US"/>
        </w:rPr>
        <w:t> </w:t>
      </w:r>
      <w:r w:rsidRPr="009F2152">
        <w:rPr>
          <w:sz w:val="22"/>
          <w:szCs w:val="22"/>
        </w:rPr>
        <w:t xml:space="preserve">Цена договора составляет </w:t>
      </w:r>
      <w:r w:rsidRPr="009F2152">
        <w:rPr>
          <w:b/>
          <w:sz w:val="22"/>
          <w:szCs w:val="22"/>
        </w:rPr>
        <w:t xml:space="preserve">___ руб. (___ рублей ___ копеек), в </w:t>
      </w:r>
      <w:proofErr w:type="spellStart"/>
      <w:r w:rsidRPr="009F2152">
        <w:rPr>
          <w:b/>
          <w:sz w:val="22"/>
          <w:szCs w:val="22"/>
        </w:rPr>
        <w:t>т.ч</w:t>
      </w:r>
      <w:proofErr w:type="spellEnd"/>
      <w:r w:rsidRPr="009F2152">
        <w:rPr>
          <w:b/>
          <w:sz w:val="22"/>
          <w:szCs w:val="22"/>
        </w:rPr>
        <w:t>. НДС</w:t>
      </w:r>
      <w:r w:rsidRPr="009F2152">
        <w:rPr>
          <w:sz w:val="22"/>
          <w:szCs w:val="22"/>
        </w:rPr>
        <w:t>.</w:t>
      </w:r>
    </w:p>
    <w:p w:rsidR="00593F86" w:rsidRPr="009F2152" w:rsidRDefault="00593F86" w:rsidP="00593F86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>2.2.</w:t>
      </w:r>
      <w:r w:rsidRPr="009F2152">
        <w:rPr>
          <w:sz w:val="22"/>
          <w:szCs w:val="22"/>
          <w:lang w:val="en-US"/>
        </w:rPr>
        <w:t> </w:t>
      </w:r>
      <w:r w:rsidRPr="009F2152">
        <w:rPr>
          <w:sz w:val="22"/>
          <w:szCs w:val="22"/>
        </w:rPr>
        <w:t>Цена договора включает в себя стоимость услуг, все расходы Исполнителя, связанные с исполнением договора, все предусмотренные действующим законодательством налоги, сборы и другие обязательные платежи.</w:t>
      </w:r>
    </w:p>
    <w:p w:rsidR="00593F86" w:rsidRPr="009F2152" w:rsidRDefault="00593F86" w:rsidP="00593F86">
      <w:pPr>
        <w:autoSpaceDN w:val="0"/>
        <w:jc w:val="center"/>
        <w:rPr>
          <w:b/>
          <w:bCs/>
          <w:sz w:val="22"/>
          <w:szCs w:val="22"/>
        </w:rPr>
      </w:pPr>
      <w:r w:rsidRPr="009F2152">
        <w:rPr>
          <w:b/>
          <w:bCs/>
          <w:sz w:val="22"/>
          <w:szCs w:val="22"/>
        </w:rPr>
        <w:t>3. ПОРЯДОК РАСЧЕТОВ</w:t>
      </w:r>
    </w:p>
    <w:p w:rsidR="00593F86" w:rsidRPr="009F2152" w:rsidRDefault="00593F86" w:rsidP="00593F86">
      <w:pPr>
        <w:jc w:val="both"/>
        <w:rPr>
          <w:sz w:val="22"/>
          <w:szCs w:val="22"/>
        </w:rPr>
      </w:pPr>
      <w:r w:rsidRPr="009F2152">
        <w:rPr>
          <w:sz w:val="22"/>
          <w:szCs w:val="22"/>
        </w:rPr>
        <w:tab/>
        <w:t>3.1.</w:t>
      </w:r>
      <w:r w:rsidRPr="009F2152">
        <w:rPr>
          <w:sz w:val="22"/>
          <w:szCs w:val="22"/>
          <w:lang w:val="en-US"/>
        </w:rPr>
        <w:t> </w:t>
      </w:r>
      <w:r w:rsidRPr="009F2152">
        <w:rPr>
          <w:sz w:val="22"/>
          <w:szCs w:val="22"/>
        </w:rPr>
        <w:t>Оплата за оказанные услуги осуществляется в следующем порядке: оплата производится</w:t>
      </w:r>
      <w:r>
        <w:rPr>
          <w:sz w:val="22"/>
          <w:szCs w:val="22"/>
        </w:rPr>
        <w:t xml:space="preserve"> </w:t>
      </w:r>
      <w:r w:rsidR="00F71E7A">
        <w:rPr>
          <w:sz w:val="22"/>
          <w:szCs w:val="22"/>
        </w:rPr>
        <w:t xml:space="preserve">ежемесячно </w:t>
      </w:r>
      <w:r w:rsidRPr="009F2152">
        <w:rPr>
          <w:sz w:val="22"/>
          <w:szCs w:val="22"/>
        </w:rPr>
        <w:t xml:space="preserve">по факту оказания услуг в течение </w:t>
      </w:r>
      <w:r>
        <w:rPr>
          <w:sz w:val="22"/>
          <w:szCs w:val="22"/>
        </w:rPr>
        <w:t>7 рабочих</w:t>
      </w:r>
      <w:r w:rsidRPr="009F2152">
        <w:rPr>
          <w:sz w:val="22"/>
          <w:szCs w:val="22"/>
        </w:rPr>
        <w:t xml:space="preserve"> дней на основании подписанного Заказчиком и Исполнителем акта сдачи-приемки оказанных услуг, счета и счета-фактуры</w:t>
      </w:r>
      <w:r w:rsidRPr="009F2152">
        <w:rPr>
          <w:bCs/>
          <w:sz w:val="22"/>
          <w:szCs w:val="22"/>
        </w:rPr>
        <w:t>.</w:t>
      </w:r>
    </w:p>
    <w:p w:rsidR="00A74334" w:rsidRDefault="00A74334" w:rsidP="00593F86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593F86" w:rsidRPr="009F2152" w:rsidRDefault="00593F86" w:rsidP="00593F86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9F2152">
        <w:rPr>
          <w:b/>
          <w:bCs/>
          <w:sz w:val="22"/>
          <w:szCs w:val="22"/>
        </w:rPr>
        <w:t>4.  ОБЯЗАТЕЛЬСТВА СТОРОН</w:t>
      </w:r>
    </w:p>
    <w:p w:rsidR="00593F86" w:rsidRPr="009F2152" w:rsidRDefault="00593F86" w:rsidP="00593F86">
      <w:pPr>
        <w:ind w:firstLine="54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ab/>
        <w:t>4.1. Исполнитель обязуется:</w:t>
      </w:r>
    </w:p>
    <w:p w:rsidR="00593F86" w:rsidRPr="009F2152" w:rsidRDefault="00593F86" w:rsidP="00593F86">
      <w:pPr>
        <w:ind w:firstLine="54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 xml:space="preserve">   4.1.1. Качественно и в срок оказать Услуги, предусмотренные настоящим договором.</w:t>
      </w:r>
    </w:p>
    <w:p w:rsidR="00593F86" w:rsidRPr="009F2152" w:rsidRDefault="00593F86" w:rsidP="00593F86">
      <w:pPr>
        <w:ind w:firstLine="54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ab/>
        <w:t>4.2. Заказчик обязуется:</w:t>
      </w:r>
    </w:p>
    <w:p w:rsidR="00593F86" w:rsidRPr="009F2152" w:rsidRDefault="00593F86" w:rsidP="00593F86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ab/>
        <w:t>4.2.1. Оплатить оказанные Исполнителем услуги в размере, в сроки и в порядке, предусмотренном настоящим договором.</w:t>
      </w:r>
    </w:p>
    <w:p w:rsidR="00593F86" w:rsidRPr="009F2152" w:rsidRDefault="00593F86" w:rsidP="00593F86">
      <w:pPr>
        <w:ind w:firstLine="54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 xml:space="preserve">   4.2.2. Принять результат фактически оказанных Исполнителем услуг в порядке, предусмотренном настоящим договором, и подписать акт сдачи-приемки оказанных услуг.</w:t>
      </w:r>
    </w:p>
    <w:p w:rsidR="00593F86" w:rsidRPr="009F2152" w:rsidRDefault="00593F86" w:rsidP="00593F86">
      <w:pPr>
        <w:ind w:firstLine="54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ab/>
        <w:t xml:space="preserve">4.3. Качество и результат оказанных Исполнителем услуг должно соответствовать ГОСТам и ТУ, обычным нормативным требованиям, предъявляемых </w:t>
      </w:r>
      <w:proofErr w:type="gramStart"/>
      <w:r w:rsidRPr="009F2152">
        <w:rPr>
          <w:sz w:val="22"/>
          <w:szCs w:val="22"/>
        </w:rPr>
        <w:t>к</w:t>
      </w:r>
      <w:proofErr w:type="gramEnd"/>
      <w:r w:rsidRPr="009F2152">
        <w:rPr>
          <w:sz w:val="22"/>
          <w:szCs w:val="22"/>
        </w:rPr>
        <w:t xml:space="preserve"> </w:t>
      </w:r>
      <w:proofErr w:type="gramStart"/>
      <w:r w:rsidRPr="009F2152">
        <w:rPr>
          <w:sz w:val="22"/>
          <w:szCs w:val="22"/>
        </w:rPr>
        <w:t>такого</w:t>
      </w:r>
      <w:proofErr w:type="gramEnd"/>
      <w:r w:rsidRPr="009F2152">
        <w:rPr>
          <w:sz w:val="22"/>
          <w:szCs w:val="22"/>
        </w:rPr>
        <w:t xml:space="preserve"> рода услугам.</w:t>
      </w:r>
    </w:p>
    <w:p w:rsidR="00A74334" w:rsidRDefault="00A74334" w:rsidP="00593F86">
      <w:pPr>
        <w:jc w:val="center"/>
        <w:rPr>
          <w:b/>
          <w:sz w:val="22"/>
          <w:szCs w:val="22"/>
        </w:rPr>
      </w:pPr>
    </w:p>
    <w:p w:rsidR="00593F86" w:rsidRPr="009F2152" w:rsidRDefault="00593F86" w:rsidP="00593F86">
      <w:pPr>
        <w:jc w:val="center"/>
        <w:rPr>
          <w:b/>
          <w:sz w:val="22"/>
          <w:szCs w:val="22"/>
        </w:rPr>
      </w:pPr>
      <w:r w:rsidRPr="009F2152">
        <w:rPr>
          <w:b/>
          <w:sz w:val="22"/>
          <w:szCs w:val="22"/>
        </w:rPr>
        <w:t>5. ФОРС-МАЖОР</w:t>
      </w:r>
    </w:p>
    <w:p w:rsidR="00593F86" w:rsidRPr="009F2152" w:rsidRDefault="00593F86" w:rsidP="00593F86">
      <w:pPr>
        <w:tabs>
          <w:tab w:val="num" w:pos="0"/>
        </w:tabs>
        <w:autoSpaceDN w:val="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ab/>
        <w:t xml:space="preserve">5.1. 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а именно - пожара, наводнения, землетрясения, постановлений Правительства России и местных органов власти и если эти обстоятельства непосредственно повлияли на исполнение настоящего договора. </w:t>
      </w:r>
    </w:p>
    <w:p w:rsidR="00593F86" w:rsidRPr="009F2152" w:rsidRDefault="00593F86" w:rsidP="00593F86">
      <w:pPr>
        <w:jc w:val="center"/>
        <w:rPr>
          <w:b/>
          <w:bCs/>
          <w:sz w:val="22"/>
          <w:szCs w:val="22"/>
        </w:rPr>
      </w:pPr>
      <w:r w:rsidRPr="009F2152">
        <w:rPr>
          <w:b/>
          <w:sz w:val="22"/>
          <w:szCs w:val="22"/>
        </w:rPr>
        <w:t xml:space="preserve">6. </w:t>
      </w:r>
      <w:r w:rsidRPr="009F2152">
        <w:rPr>
          <w:b/>
          <w:bCs/>
          <w:sz w:val="22"/>
          <w:szCs w:val="22"/>
        </w:rPr>
        <w:t>ОТВЕТСТВЕННОСТЬ</w:t>
      </w:r>
    </w:p>
    <w:p w:rsidR="00593F86" w:rsidRPr="009F2152" w:rsidRDefault="00593F86" w:rsidP="00593F86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F2152">
        <w:rPr>
          <w:szCs w:val="22"/>
        </w:rPr>
        <w:lastRenderedPageBreak/>
        <w:t>6.1. За невыполнение или ненадлежащее выполнение своих обязанностей по настоящему договору стороны несут ответственность в соответствии с действующим законодательством РФ.</w:t>
      </w:r>
    </w:p>
    <w:p w:rsidR="00593F86" w:rsidRPr="009F2152" w:rsidRDefault="00593F86" w:rsidP="00593F86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F2152">
        <w:rPr>
          <w:szCs w:val="22"/>
        </w:rPr>
        <w:t>6.2. За нарушение Исполнителем обязательств, предусмотренных настоящим договором, Заказчик вправе потребовать выплату неустойки в размере 0,05 % от цены, указанной в п.2.1 настоящего договора, за каждый день просрочки до фактического исполнения обязательств.</w:t>
      </w:r>
    </w:p>
    <w:p w:rsidR="00593F86" w:rsidRPr="009F2152" w:rsidRDefault="00593F86" w:rsidP="00593F86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F2152">
        <w:rPr>
          <w:szCs w:val="22"/>
        </w:rPr>
        <w:t>6.3. Уплата неустойки не освобождает стороны от исполнения обязательств в натуре.</w:t>
      </w:r>
    </w:p>
    <w:p w:rsidR="00593F86" w:rsidRPr="009F2152" w:rsidRDefault="00593F86" w:rsidP="00593F86">
      <w:pPr>
        <w:pStyle w:val="Normal1"/>
        <w:spacing w:line="240" w:lineRule="auto"/>
        <w:ind w:left="0" w:firstLine="567"/>
        <w:jc w:val="both"/>
        <w:rPr>
          <w:szCs w:val="22"/>
        </w:rPr>
      </w:pPr>
      <w:r w:rsidRPr="009F2152">
        <w:rPr>
          <w:szCs w:val="22"/>
        </w:rPr>
        <w:t xml:space="preserve">6.4. В случае неисполнения или ненадлежащего исполнения обязательств, предусмотренных условиями настоящего договора, Заказчик производит оплату по договору за вычетом размера неустойки, рассчитанного в соответствии с пунктом 6.2 настоящего договора. </w:t>
      </w:r>
    </w:p>
    <w:p w:rsidR="00A74334" w:rsidRDefault="00A74334" w:rsidP="00593F86">
      <w:pPr>
        <w:widowControl w:val="0"/>
        <w:snapToGrid w:val="0"/>
        <w:jc w:val="center"/>
        <w:rPr>
          <w:b/>
          <w:noProof/>
          <w:sz w:val="22"/>
          <w:szCs w:val="22"/>
        </w:rPr>
      </w:pPr>
    </w:p>
    <w:p w:rsidR="00593F86" w:rsidRPr="009F2152" w:rsidRDefault="00593F86" w:rsidP="00593F86">
      <w:pPr>
        <w:widowControl w:val="0"/>
        <w:snapToGrid w:val="0"/>
        <w:jc w:val="center"/>
        <w:rPr>
          <w:b/>
          <w:sz w:val="22"/>
          <w:szCs w:val="22"/>
        </w:rPr>
      </w:pPr>
      <w:r w:rsidRPr="009F2152">
        <w:rPr>
          <w:b/>
          <w:noProof/>
          <w:sz w:val="22"/>
          <w:szCs w:val="22"/>
        </w:rPr>
        <w:t>7.</w:t>
      </w:r>
      <w:r w:rsidRPr="009F2152">
        <w:rPr>
          <w:b/>
          <w:sz w:val="22"/>
          <w:szCs w:val="22"/>
        </w:rPr>
        <w:t xml:space="preserve"> ПРОЧИЕ УСЛОВИЯ</w:t>
      </w:r>
    </w:p>
    <w:p w:rsidR="00593F86" w:rsidRPr="009F2152" w:rsidRDefault="00593F86" w:rsidP="00593F86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>7.</w:t>
      </w:r>
      <w:r>
        <w:rPr>
          <w:sz w:val="22"/>
          <w:szCs w:val="22"/>
        </w:rPr>
        <w:t>1</w:t>
      </w:r>
      <w:r w:rsidRPr="009F2152">
        <w:rPr>
          <w:sz w:val="22"/>
          <w:szCs w:val="22"/>
        </w:rPr>
        <w:t xml:space="preserve">. Если любая из статей договора или ее часть окажется недействительной </w:t>
      </w:r>
      <w:proofErr w:type="gramStart"/>
      <w:r w:rsidRPr="009F2152">
        <w:rPr>
          <w:sz w:val="22"/>
          <w:szCs w:val="22"/>
        </w:rPr>
        <w:t>в следствие</w:t>
      </w:r>
      <w:proofErr w:type="gramEnd"/>
      <w:r w:rsidRPr="009F2152">
        <w:rPr>
          <w:sz w:val="22"/>
          <w:szCs w:val="22"/>
        </w:rPr>
        <w:t xml:space="preserve"> какого-либо закона, она будет считаться отсутствующей в договоре, при этом остальные остаются в силе.</w:t>
      </w:r>
    </w:p>
    <w:p w:rsidR="00593F86" w:rsidRPr="009F2152" w:rsidRDefault="00593F86" w:rsidP="00593F86">
      <w:pPr>
        <w:tabs>
          <w:tab w:val="num" w:pos="0"/>
        </w:tabs>
        <w:ind w:firstLine="72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>7.</w:t>
      </w:r>
      <w:r>
        <w:rPr>
          <w:sz w:val="22"/>
          <w:szCs w:val="22"/>
        </w:rPr>
        <w:t>2</w:t>
      </w:r>
      <w:r w:rsidRPr="009F2152">
        <w:rPr>
          <w:sz w:val="22"/>
          <w:szCs w:val="22"/>
        </w:rPr>
        <w:t>. Все приложения и соглашения являются неотъемлемой частью договора.</w:t>
      </w:r>
    </w:p>
    <w:p w:rsidR="00593F86" w:rsidRPr="009F2152" w:rsidRDefault="00593F86" w:rsidP="00593F86">
      <w:pPr>
        <w:ind w:firstLine="708"/>
        <w:jc w:val="both"/>
        <w:rPr>
          <w:sz w:val="22"/>
          <w:szCs w:val="22"/>
        </w:rPr>
      </w:pPr>
      <w:r w:rsidRPr="009F2152">
        <w:rPr>
          <w:sz w:val="22"/>
          <w:szCs w:val="22"/>
        </w:rPr>
        <w:t>7.</w:t>
      </w:r>
      <w:r>
        <w:rPr>
          <w:sz w:val="22"/>
          <w:szCs w:val="22"/>
        </w:rPr>
        <w:t>3</w:t>
      </w:r>
      <w:r w:rsidRPr="009F2152">
        <w:rPr>
          <w:sz w:val="22"/>
          <w:szCs w:val="22"/>
        </w:rPr>
        <w:t>.</w:t>
      </w:r>
      <w:r w:rsidRPr="009F2152">
        <w:rPr>
          <w:sz w:val="22"/>
          <w:szCs w:val="22"/>
          <w:lang w:val="en-US"/>
        </w:rPr>
        <w:t> </w:t>
      </w:r>
      <w:r w:rsidRPr="009F2152">
        <w:rPr>
          <w:sz w:val="22"/>
          <w:szCs w:val="22"/>
        </w:rPr>
        <w:t>Настоящий договор вступает в силу с момента подписания его Сторонами и действует до полного исполнения Сторонами своих обязательств по настоящему договору.</w:t>
      </w:r>
    </w:p>
    <w:p w:rsidR="00593F86" w:rsidRPr="009F2152" w:rsidRDefault="00593F86" w:rsidP="00593F86">
      <w:pPr>
        <w:ind w:firstLine="708"/>
        <w:jc w:val="both"/>
        <w:rPr>
          <w:sz w:val="22"/>
          <w:szCs w:val="22"/>
        </w:rPr>
      </w:pPr>
      <w:r w:rsidRPr="009F2152">
        <w:rPr>
          <w:sz w:val="22"/>
          <w:szCs w:val="22"/>
        </w:rPr>
        <w:t>7.</w:t>
      </w:r>
      <w:r>
        <w:rPr>
          <w:sz w:val="22"/>
          <w:szCs w:val="22"/>
        </w:rPr>
        <w:t>4</w:t>
      </w:r>
      <w:r w:rsidRPr="009F2152">
        <w:rPr>
          <w:sz w:val="22"/>
          <w:szCs w:val="22"/>
        </w:rPr>
        <w:t>.</w:t>
      </w:r>
      <w:r w:rsidRPr="009F2152">
        <w:rPr>
          <w:sz w:val="22"/>
          <w:szCs w:val="22"/>
          <w:lang w:val="en-US"/>
        </w:rPr>
        <w:t> </w:t>
      </w:r>
      <w:r w:rsidRPr="009F2152">
        <w:rPr>
          <w:sz w:val="22"/>
          <w:szCs w:val="22"/>
        </w:rPr>
        <w:t xml:space="preserve">Все разногласия, связанные с исполнением договора, стороны решают путем переговоров. В случае </w:t>
      </w:r>
      <w:proofErr w:type="gramStart"/>
      <w:r w:rsidRPr="009F2152">
        <w:rPr>
          <w:sz w:val="22"/>
          <w:szCs w:val="22"/>
        </w:rPr>
        <w:t>не достижения</w:t>
      </w:r>
      <w:proofErr w:type="gramEnd"/>
      <w:r w:rsidRPr="009F2152">
        <w:rPr>
          <w:sz w:val="22"/>
          <w:szCs w:val="22"/>
        </w:rPr>
        <w:t xml:space="preserve"> согласия, заинтересованная сторона вправе обратиться в Арбитражный суд Томской области.</w:t>
      </w:r>
    </w:p>
    <w:p w:rsidR="00593F86" w:rsidRPr="009F2152" w:rsidRDefault="00593F86" w:rsidP="00593F86">
      <w:pPr>
        <w:ind w:firstLine="708"/>
        <w:jc w:val="both"/>
        <w:rPr>
          <w:sz w:val="22"/>
          <w:szCs w:val="22"/>
        </w:rPr>
      </w:pPr>
      <w:r w:rsidRPr="009F2152">
        <w:rPr>
          <w:sz w:val="22"/>
          <w:szCs w:val="22"/>
        </w:rPr>
        <w:t>7.</w:t>
      </w:r>
      <w:r>
        <w:rPr>
          <w:sz w:val="22"/>
          <w:szCs w:val="22"/>
        </w:rPr>
        <w:t>5</w:t>
      </w:r>
      <w:r w:rsidRPr="009F2152">
        <w:rPr>
          <w:sz w:val="22"/>
          <w:szCs w:val="22"/>
        </w:rPr>
        <w:t>.</w:t>
      </w:r>
      <w:r w:rsidRPr="009F2152">
        <w:rPr>
          <w:sz w:val="22"/>
          <w:szCs w:val="22"/>
          <w:lang w:val="en-US"/>
        </w:rPr>
        <w:t> </w:t>
      </w:r>
      <w:r w:rsidRPr="009F2152">
        <w:rPr>
          <w:sz w:val="22"/>
          <w:szCs w:val="22"/>
        </w:rPr>
        <w:t>Во всем, что не урегулировано настоящим договором, стороны руководствуются действующим законодательством РФ.</w:t>
      </w:r>
    </w:p>
    <w:p w:rsidR="00593F86" w:rsidRDefault="00593F86" w:rsidP="00593F86">
      <w:pPr>
        <w:widowControl w:val="0"/>
        <w:snapToGrid w:val="0"/>
        <w:rPr>
          <w:b/>
          <w:bCs/>
          <w:sz w:val="22"/>
          <w:szCs w:val="22"/>
        </w:rPr>
      </w:pPr>
    </w:p>
    <w:p w:rsidR="00593F86" w:rsidRPr="009F2152" w:rsidRDefault="00593F86" w:rsidP="00593F86">
      <w:pPr>
        <w:widowControl w:val="0"/>
        <w:snapToGrid w:val="0"/>
        <w:rPr>
          <w:sz w:val="22"/>
          <w:szCs w:val="22"/>
        </w:rPr>
      </w:pPr>
      <w:r w:rsidRPr="009F2152">
        <w:rPr>
          <w:b/>
          <w:bCs/>
          <w:sz w:val="22"/>
          <w:szCs w:val="22"/>
        </w:rPr>
        <w:t>Приложения:</w:t>
      </w:r>
    </w:p>
    <w:p w:rsidR="00593F86" w:rsidRPr="009F2152" w:rsidRDefault="00593F86" w:rsidP="00593F86">
      <w:pPr>
        <w:widowControl w:val="0"/>
        <w:jc w:val="both"/>
        <w:rPr>
          <w:sz w:val="22"/>
          <w:szCs w:val="22"/>
        </w:rPr>
      </w:pPr>
      <w:r w:rsidRPr="009F2152">
        <w:rPr>
          <w:sz w:val="22"/>
          <w:szCs w:val="22"/>
        </w:rPr>
        <w:t>Приложение № 1 на __ листах.</w:t>
      </w:r>
    </w:p>
    <w:p w:rsidR="00593F86" w:rsidRDefault="00593F86" w:rsidP="00593F86">
      <w:pPr>
        <w:widowControl w:val="0"/>
        <w:snapToGrid w:val="0"/>
        <w:jc w:val="center"/>
        <w:rPr>
          <w:b/>
          <w:sz w:val="22"/>
          <w:szCs w:val="22"/>
        </w:rPr>
      </w:pPr>
    </w:p>
    <w:p w:rsidR="00593F86" w:rsidRDefault="00593F86" w:rsidP="00593F86">
      <w:pPr>
        <w:widowControl w:val="0"/>
        <w:snapToGrid w:val="0"/>
        <w:jc w:val="center"/>
        <w:rPr>
          <w:b/>
          <w:sz w:val="22"/>
          <w:szCs w:val="22"/>
        </w:rPr>
      </w:pPr>
      <w:r w:rsidRPr="009F2152">
        <w:rPr>
          <w:b/>
          <w:sz w:val="22"/>
          <w:szCs w:val="22"/>
        </w:rPr>
        <w:t>8. АДРЕСА, БАНКОВСКИЕ РЕКВИЗИТЫ И ПОДПИСИ СТОРОН</w:t>
      </w:r>
    </w:p>
    <w:p w:rsidR="00593F86" w:rsidRPr="009F2152" w:rsidRDefault="00593F86" w:rsidP="00593F86">
      <w:pPr>
        <w:widowControl w:val="0"/>
        <w:snapToGrid w:val="0"/>
        <w:jc w:val="center"/>
        <w:rPr>
          <w:b/>
          <w:sz w:val="22"/>
          <w:szCs w:val="22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09"/>
        <w:gridCol w:w="4999"/>
      </w:tblGrid>
      <w:tr w:rsidR="00593F86" w:rsidRPr="004C3E47" w:rsidTr="004132FF">
        <w:trPr>
          <w:trHeight w:val="719"/>
        </w:trPr>
        <w:tc>
          <w:tcPr>
            <w:tcW w:w="4709" w:type="dxa"/>
          </w:tcPr>
          <w:p w:rsidR="00593F86" w:rsidRPr="004C3E47" w:rsidRDefault="00593F86" w:rsidP="004132FF">
            <w:pPr>
              <w:widowControl w:val="0"/>
              <w:snapToGrid w:val="0"/>
              <w:spacing w:line="300" w:lineRule="auto"/>
              <w:rPr>
                <w:b/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>ЗАКАЗЧИК:</w:t>
            </w:r>
          </w:p>
          <w:p w:rsidR="00593F86" w:rsidRPr="00CF5D0F" w:rsidRDefault="00593F86" w:rsidP="004132FF">
            <w:pPr>
              <w:jc w:val="both"/>
              <w:rPr>
                <w:b/>
                <w:sz w:val="22"/>
                <w:szCs w:val="22"/>
              </w:rPr>
            </w:pPr>
            <w:r w:rsidRPr="00CF5D0F">
              <w:rPr>
                <w:b/>
                <w:sz w:val="22"/>
                <w:szCs w:val="22"/>
              </w:rPr>
              <w:t>Томский государственный университет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r w:rsidRPr="00CF5D0F">
              <w:rPr>
                <w:sz w:val="22"/>
                <w:szCs w:val="22"/>
              </w:rPr>
              <w:t>Адрес: 634050, г. Томск, пр. Ленина, 36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r w:rsidRPr="00CF5D0F">
              <w:rPr>
                <w:sz w:val="22"/>
                <w:szCs w:val="22"/>
              </w:rPr>
              <w:t>ИНН 7018012970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r w:rsidRPr="00CF5D0F">
              <w:rPr>
                <w:sz w:val="22"/>
                <w:szCs w:val="22"/>
              </w:rPr>
              <w:t>КПП 701701001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proofErr w:type="gramStart"/>
            <w:r w:rsidRPr="00CF5D0F">
              <w:rPr>
                <w:sz w:val="22"/>
                <w:szCs w:val="22"/>
              </w:rPr>
              <w:t>л</w:t>
            </w:r>
            <w:proofErr w:type="gramEnd"/>
            <w:r w:rsidRPr="00CF5D0F">
              <w:rPr>
                <w:sz w:val="22"/>
                <w:szCs w:val="22"/>
              </w:rPr>
              <w:t>/с 30656Щ45330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proofErr w:type="gramStart"/>
            <w:r w:rsidRPr="00CF5D0F">
              <w:rPr>
                <w:sz w:val="22"/>
                <w:szCs w:val="22"/>
              </w:rPr>
              <w:t>л</w:t>
            </w:r>
            <w:proofErr w:type="gramEnd"/>
            <w:r w:rsidRPr="00CF5D0F">
              <w:rPr>
                <w:sz w:val="22"/>
                <w:szCs w:val="22"/>
              </w:rPr>
              <w:t>/с 31656Щ45330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r w:rsidRPr="00CF5D0F">
              <w:rPr>
                <w:sz w:val="22"/>
                <w:szCs w:val="22"/>
              </w:rPr>
              <w:t>ОТДЕЛЕНИЕ ТОМСК БАНКА РОССИИ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Pr="00CF5D0F">
              <w:rPr>
                <w:sz w:val="22"/>
                <w:szCs w:val="22"/>
              </w:rPr>
              <w:t>/УФК по Томской области г. Томск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proofErr w:type="gramStart"/>
            <w:r w:rsidRPr="00CF5D0F">
              <w:rPr>
                <w:sz w:val="22"/>
                <w:szCs w:val="22"/>
              </w:rPr>
              <w:t>р</w:t>
            </w:r>
            <w:proofErr w:type="gramEnd"/>
            <w:r w:rsidRPr="00CF5D0F">
              <w:rPr>
                <w:sz w:val="22"/>
                <w:szCs w:val="22"/>
              </w:rPr>
              <w:t xml:space="preserve">/с 03214643000000016500  </w:t>
            </w:r>
          </w:p>
          <w:p w:rsidR="00593F86" w:rsidRPr="00CF5D0F" w:rsidRDefault="00593F86" w:rsidP="004132FF">
            <w:pPr>
              <w:jc w:val="both"/>
              <w:rPr>
                <w:sz w:val="22"/>
                <w:szCs w:val="22"/>
              </w:rPr>
            </w:pPr>
            <w:r w:rsidRPr="00CF5D0F">
              <w:rPr>
                <w:sz w:val="22"/>
                <w:szCs w:val="22"/>
              </w:rPr>
              <w:t>к/с 40102810245370000058</w:t>
            </w:r>
          </w:p>
          <w:p w:rsidR="00593F86" w:rsidRPr="004C3E47" w:rsidRDefault="00593F86" w:rsidP="004132FF">
            <w:pPr>
              <w:rPr>
                <w:sz w:val="22"/>
                <w:szCs w:val="22"/>
              </w:rPr>
            </w:pPr>
            <w:r w:rsidRPr="00CF5D0F">
              <w:rPr>
                <w:sz w:val="22"/>
                <w:szCs w:val="22"/>
              </w:rPr>
              <w:t>БИК 016902004</w:t>
            </w:r>
            <w:r w:rsidRPr="004C3E47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999" w:type="dxa"/>
          </w:tcPr>
          <w:p w:rsidR="00593F86" w:rsidRPr="004C3E47" w:rsidRDefault="00593F86" w:rsidP="004132F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</w:t>
            </w:r>
            <w:r w:rsidRPr="004C3E47">
              <w:rPr>
                <w:b/>
                <w:sz w:val="22"/>
                <w:szCs w:val="22"/>
              </w:rPr>
              <w:t>:</w:t>
            </w:r>
          </w:p>
          <w:p w:rsidR="00593F86" w:rsidRPr="004C3E47" w:rsidRDefault="00593F86" w:rsidP="004132FF">
            <w:pPr>
              <w:rPr>
                <w:sz w:val="22"/>
                <w:szCs w:val="22"/>
              </w:rPr>
            </w:pPr>
          </w:p>
          <w:p w:rsidR="00593F86" w:rsidRPr="004C3E47" w:rsidRDefault="00593F86" w:rsidP="004132FF">
            <w:pPr>
              <w:rPr>
                <w:bCs/>
                <w:sz w:val="22"/>
                <w:szCs w:val="22"/>
              </w:rPr>
            </w:pPr>
          </w:p>
        </w:tc>
      </w:tr>
    </w:tbl>
    <w:p w:rsidR="00593F86" w:rsidRPr="004C3E47" w:rsidRDefault="00593F86" w:rsidP="00593F86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593F86" w:rsidRPr="004C3E47" w:rsidTr="004132FF">
        <w:trPr>
          <w:trHeight w:val="1133"/>
        </w:trPr>
        <w:tc>
          <w:tcPr>
            <w:tcW w:w="4608" w:type="dxa"/>
          </w:tcPr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Заместитель проректора по НИД</w:t>
            </w: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 xml:space="preserve">____________________ </w:t>
            </w:r>
            <w:r>
              <w:rPr>
                <w:b/>
                <w:sz w:val="22"/>
                <w:szCs w:val="22"/>
              </w:rPr>
              <w:t>И.В. Ивонин</w:t>
            </w: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>«____» ___________ 20</w:t>
            </w:r>
            <w:r>
              <w:rPr>
                <w:b/>
                <w:sz w:val="22"/>
                <w:szCs w:val="22"/>
              </w:rPr>
              <w:t>22</w:t>
            </w:r>
            <w:r w:rsidRPr="004C3E4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 xml:space="preserve">______________________ </w:t>
            </w: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ind w:firstLine="72"/>
              <w:rPr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>«____» ____________ 20</w:t>
            </w:r>
            <w:r>
              <w:rPr>
                <w:b/>
                <w:sz w:val="22"/>
                <w:szCs w:val="22"/>
              </w:rPr>
              <w:t xml:space="preserve">22 </w:t>
            </w:r>
            <w:r w:rsidRPr="004C3E47">
              <w:rPr>
                <w:b/>
                <w:sz w:val="22"/>
                <w:szCs w:val="22"/>
              </w:rPr>
              <w:t>г.</w:t>
            </w:r>
          </w:p>
        </w:tc>
      </w:tr>
    </w:tbl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Default="00593F86" w:rsidP="00593F86">
      <w:pPr>
        <w:jc w:val="right"/>
      </w:pPr>
    </w:p>
    <w:p w:rsidR="00593F86" w:rsidRPr="00593F86" w:rsidRDefault="00593F86" w:rsidP="00593F86">
      <w:pPr>
        <w:jc w:val="right"/>
        <w:rPr>
          <w:sz w:val="22"/>
          <w:szCs w:val="22"/>
        </w:rPr>
      </w:pPr>
      <w:r w:rsidRPr="00593F86">
        <w:rPr>
          <w:sz w:val="22"/>
          <w:szCs w:val="22"/>
        </w:rPr>
        <w:lastRenderedPageBreak/>
        <w:t xml:space="preserve">Приложение № 1  </w:t>
      </w:r>
    </w:p>
    <w:p w:rsidR="00593F86" w:rsidRPr="00593F86" w:rsidRDefault="00593F86" w:rsidP="00593F86">
      <w:pPr>
        <w:jc w:val="right"/>
        <w:rPr>
          <w:sz w:val="22"/>
          <w:szCs w:val="22"/>
        </w:rPr>
      </w:pPr>
      <w:r w:rsidRPr="00593F86">
        <w:rPr>
          <w:sz w:val="22"/>
          <w:szCs w:val="22"/>
        </w:rPr>
        <w:t xml:space="preserve">к договору № ________ </w:t>
      </w:r>
      <w:r w:rsidRPr="00593F86">
        <w:rPr>
          <w:b/>
          <w:bCs/>
          <w:i/>
          <w:spacing w:val="-4"/>
          <w:sz w:val="22"/>
          <w:szCs w:val="22"/>
        </w:rPr>
        <w:t xml:space="preserve"> </w:t>
      </w:r>
    </w:p>
    <w:p w:rsidR="00593F86" w:rsidRPr="00593F86" w:rsidRDefault="00593F86" w:rsidP="00593F86">
      <w:pPr>
        <w:jc w:val="right"/>
        <w:rPr>
          <w:sz w:val="22"/>
          <w:szCs w:val="22"/>
        </w:rPr>
      </w:pPr>
      <w:r w:rsidRPr="00593F86">
        <w:rPr>
          <w:sz w:val="22"/>
          <w:szCs w:val="22"/>
        </w:rPr>
        <w:t>от «___» ___________ 2022 г.</w:t>
      </w:r>
    </w:p>
    <w:p w:rsidR="00D94CF9" w:rsidRPr="00D94CF9" w:rsidRDefault="00D94CF9" w:rsidP="00D94CF9">
      <w:pPr>
        <w:ind w:right="-2"/>
        <w:jc w:val="center"/>
        <w:rPr>
          <w:b/>
          <w:sz w:val="22"/>
          <w:szCs w:val="22"/>
        </w:rPr>
      </w:pPr>
      <w:r w:rsidRPr="00D94CF9">
        <w:rPr>
          <w:b/>
          <w:sz w:val="22"/>
          <w:szCs w:val="22"/>
        </w:rPr>
        <w:t>ТЕХНИЧЕСКОЕ ЗАДАНИЕ</w:t>
      </w:r>
    </w:p>
    <w:p w:rsidR="00D94CF9" w:rsidRPr="00D94CF9" w:rsidRDefault="00D94CF9" w:rsidP="00D94CF9">
      <w:pPr>
        <w:ind w:right="-2"/>
        <w:jc w:val="center"/>
        <w:rPr>
          <w:sz w:val="22"/>
          <w:szCs w:val="22"/>
        </w:rPr>
      </w:pPr>
    </w:p>
    <w:p w:rsidR="00D94CF9" w:rsidRPr="00D94CF9" w:rsidRDefault="00D94CF9" w:rsidP="00D94CF9">
      <w:pPr>
        <w:jc w:val="center"/>
        <w:rPr>
          <w:sz w:val="22"/>
          <w:szCs w:val="22"/>
        </w:rPr>
      </w:pPr>
      <w:r w:rsidRPr="00D94CF9">
        <w:rPr>
          <w:sz w:val="22"/>
          <w:szCs w:val="22"/>
        </w:rPr>
        <w:t xml:space="preserve">на оказание услуг по ведению и продвижению </w:t>
      </w:r>
      <w:proofErr w:type="spellStart"/>
      <w:r w:rsidRPr="00D94CF9">
        <w:rPr>
          <w:sz w:val="22"/>
          <w:szCs w:val="22"/>
        </w:rPr>
        <w:t>телеграм</w:t>
      </w:r>
      <w:proofErr w:type="spellEnd"/>
      <w:r w:rsidRPr="00D94CF9">
        <w:rPr>
          <w:sz w:val="22"/>
          <w:szCs w:val="22"/>
        </w:rPr>
        <w:t>-канала и созданию аналитического контента по дополнительному образованию в рамках федерального проекта «Содействие занятости» национального проекта «Демография»</w:t>
      </w:r>
    </w:p>
    <w:p w:rsidR="00D94CF9" w:rsidRPr="00D94CF9" w:rsidRDefault="00D94CF9" w:rsidP="00D94CF9">
      <w:pPr>
        <w:jc w:val="center"/>
        <w:rPr>
          <w:sz w:val="22"/>
          <w:szCs w:val="22"/>
        </w:rPr>
      </w:pPr>
    </w:p>
    <w:p w:rsidR="00D94CF9" w:rsidRPr="00D94CF9" w:rsidRDefault="00D94CF9" w:rsidP="00D94CF9">
      <w:pPr>
        <w:jc w:val="both"/>
        <w:rPr>
          <w:b/>
          <w:bCs/>
          <w:sz w:val="22"/>
          <w:szCs w:val="22"/>
        </w:rPr>
      </w:pPr>
      <w:r w:rsidRPr="00D94CF9">
        <w:rPr>
          <w:b/>
          <w:bCs/>
          <w:sz w:val="22"/>
          <w:szCs w:val="22"/>
        </w:rPr>
        <w:t xml:space="preserve">1. Ведение и продвижение </w:t>
      </w:r>
      <w:proofErr w:type="spellStart"/>
      <w:r w:rsidRPr="00D94CF9">
        <w:rPr>
          <w:b/>
          <w:bCs/>
          <w:sz w:val="22"/>
          <w:szCs w:val="22"/>
        </w:rPr>
        <w:t>телеграм</w:t>
      </w:r>
      <w:proofErr w:type="spellEnd"/>
      <w:r w:rsidRPr="00D94CF9">
        <w:rPr>
          <w:b/>
          <w:bCs/>
          <w:sz w:val="22"/>
          <w:szCs w:val="22"/>
        </w:rPr>
        <w:t>-канала</w:t>
      </w:r>
    </w:p>
    <w:p w:rsidR="00D94CF9" w:rsidRPr="00D94CF9" w:rsidRDefault="00D94CF9" w:rsidP="00D94CF9">
      <w:pPr>
        <w:spacing w:after="120"/>
        <w:jc w:val="both"/>
        <w:rPr>
          <w:sz w:val="22"/>
          <w:szCs w:val="22"/>
        </w:rPr>
      </w:pPr>
      <w:r w:rsidRPr="00D94CF9">
        <w:rPr>
          <w:sz w:val="22"/>
          <w:szCs w:val="22"/>
        </w:rPr>
        <w:t xml:space="preserve">1.1. Создание, регистрация в каталогах каналов (в течение 1 дня </w:t>
      </w:r>
      <w:proofErr w:type="gramStart"/>
      <w:r w:rsidRPr="00D94CF9">
        <w:rPr>
          <w:sz w:val="22"/>
          <w:szCs w:val="22"/>
        </w:rPr>
        <w:t>с даты заключения</w:t>
      </w:r>
      <w:proofErr w:type="gramEnd"/>
      <w:r w:rsidRPr="00D94CF9">
        <w:rPr>
          <w:sz w:val="22"/>
          <w:szCs w:val="22"/>
        </w:rPr>
        <w:t xml:space="preserve"> договора) и ведение </w:t>
      </w:r>
      <w:proofErr w:type="spellStart"/>
      <w:r w:rsidRPr="00D94CF9">
        <w:rPr>
          <w:sz w:val="22"/>
          <w:szCs w:val="22"/>
        </w:rPr>
        <w:t>телеграм</w:t>
      </w:r>
      <w:proofErr w:type="spellEnd"/>
      <w:r w:rsidRPr="00D94CF9">
        <w:rPr>
          <w:sz w:val="22"/>
          <w:szCs w:val="22"/>
        </w:rPr>
        <w:t>-канала.</w:t>
      </w:r>
    </w:p>
    <w:p w:rsidR="00D94CF9" w:rsidRPr="00D94CF9" w:rsidRDefault="00D94CF9" w:rsidP="00D94CF9">
      <w:pPr>
        <w:jc w:val="both"/>
        <w:rPr>
          <w:sz w:val="22"/>
          <w:szCs w:val="22"/>
        </w:rPr>
      </w:pPr>
      <w:r w:rsidRPr="00D94CF9">
        <w:rPr>
          <w:sz w:val="22"/>
          <w:szCs w:val="22"/>
        </w:rPr>
        <w:t>1.2. Написание и размещение не менее 70 постов</w:t>
      </w:r>
      <w:r w:rsidRPr="00D94CF9">
        <w:rPr>
          <w:b/>
          <w:sz w:val="22"/>
          <w:szCs w:val="22"/>
        </w:rPr>
        <w:t xml:space="preserve"> </w:t>
      </w:r>
      <w:r w:rsidRPr="00D94CF9">
        <w:rPr>
          <w:sz w:val="22"/>
          <w:szCs w:val="22"/>
        </w:rPr>
        <w:t>(в месяц) по дополнительному образованию, а также связанным с дополнительным образованием темам по развитию науки и образования, в том числе:</w:t>
      </w:r>
    </w:p>
    <w:p w:rsidR="00D94CF9" w:rsidRPr="00D94CF9" w:rsidRDefault="00D94CF9" w:rsidP="00D94CF9">
      <w:pPr>
        <w:numPr>
          <w:ilvl w:val="0"/>
          <w:numId w:val="6"/>
        </w:numPr>
        <w:tabs>
          <w:tab w:val="left" w:pos="35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4 </w:t>
      </w:r>
      <w:proofErr w:type="gramStart"/>
      <w:r w:rsidRPr="00D94CF9">
        <w:rPr>
          <w:rFonts w:eastAsiaTheme="minorEastAsia"/>
          <w:sz w:val="22"/>
          <w:szCs w:val="22"/>
        </w:rPr>
        <w:t>аналитических</w:t>
      </w:r>
      <w:proofErr w:type="gramEnd"/>
      <w:r w:rsidRPr="00D94CF9">
        <w:rPr>
          <w:rFonts w:eastAsiaTheme="minorEastAsia"/>
          <w:sz w:val="22"/>
          <w:szCs w:val="22"/>
        </w:rPr>
        <w:t xml:space="preserve"> поста в месяц;</w:t>
      </w:r>
    </w:p>
    <w:p w:rsidR="00D94CF9" w:rsidRPr="00D94CF9" w:rsidRDefault="00D94CF9" w:rsidP="00D94CF9">
      <w:pPr>
        <w:numPr>
          <w:ilvl w:val="0"/>
          <w:numId w:val="6"/>
        </w:numPr>
        <w:tabs>
          <w:tab w:val="left" w:pos="35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4 </w:t>
      </w:r>
      <w:proofErr w:type="spellStart"/>
      <w:r w:rsidRPr="00D94CF9">
        <w:rPr>
          <w:rFonts w:eastAsiaTheme="minorEastAsia"/>
          <w:sz w:val="22"/>
          <w:szCs w:val="22"/>
        </w:rPr>
        <w:t>инфографики</w:t>
      </w:r>
      <w:proofErr w:type="spellEnd"/>
      <w:r w:rsidRPr="00D94CF9">
        <w:rPr>
          <w:rFonts w:eastAsiaTheme="minorEastAsia"/>
          <w:sz w:val="22"/>
          <w:szCs w:val="22"/>
        </w:rPr>
        <w:t xml:space="preserve"> в месяц;</w:t>
      </w:r>
    </w:p>
    <w:p w:rsidR="00D94CF9" w:rsidRPr="00D94CF9" w:rsidRDefault="00D94CF9" w:rsidP="00D94CF9">
      <w:pPr>
        <w:numPr>
          <w:ilvl w:val="0"/>
          <w:numId w:val="6"/>
        </w:numPr>
        <w:tabs>
          <w:tab w:val="left" w:pos="35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1 авторской или экспертной аналитики / интервью с привлечением экспертов, журналистов и активистов в месяц.</w:t>
      </w:r>
    </w:p>
    <w:p w:rsidR="00D94CF9" w:rsidRPr="00D94CF9" w:rsidRDefault="00D94CF9" w:rsidP="00D94CF9">
      <w:pPr>
        <w:spacing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В течение 2 дней с даты заключения договора в </w:t>
      </w:r>
      <w:proofErr w:type="gramStart"/>
      <w:r w:rsidRPr="00D94CF9">
        <w:rPr>
          <w:rFonts w:eastAsiaTheme="minorEastAsia"/>
          <w:sz w:val="22"/>
          <w:szCs w:val="22"/>
        </w:rPr>
        <w:t>созданном</w:t>
      </w:r>
      <w:proofErr w:type="gramEnd"/>
      <w:r w:rsidRPr="00D94CF9">
        <w:rPr>
          <w:rFonts w:eastAsiaTheme="minorEastAsia"/>
          <w:sz w:val="22"/>
          <w:szCs w:val="22"/>
        </w:rPr>
        <w:t xml:space="preserve"> </w:t>
      </w:r>
      <w:proofErr w:type="spellStart"/>
      <w:r w:rsidRPr="00D94CF9">
        <w:rPr>
          <w:rFonts w:eastAsiaTheme="minorEastAsia"/>
          <w:sz w:val="22"/>
          <w:szCs w:val="22"/>
        </w:rPr>
        <w:t>телеграм</w:t>
      </w:r>
      <w:proofErr w:type="spellEnd"/>
      <w:r w:rsidRPr="00D94CF9">
        <w:rPr>
          <w:rFonts w:eastAsiaTheme="minorEastAsia"/>
          <w:sz w:val="22"/>
          <w:szCs w:val="22"/>
        </w:rPr>
        <w:t>-канале должно быть подготовлено и опубликовано не менее 5 постов. В течение 1 дня с момента заключения договора осуществляется ежедневный сбор, анализ данных и подготовка ежедневной аналитической сводки по актуальной повестке.</w:t>
      </w:r>
    </w:p>
    <w:p w:rsidR="00D94CF9" w:rsidRPr="00D94CF9" w:rsidRDefault="00D94CF9" w:rsidP="00D94CF9">
      <w:pPr>
        <w:spacing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В течение первой недели после заключения договора обеспечивается публикация материала из созданного канала в </w:t>
      </w:r>
      <w:proofErr w:type="gramStart"/>
      <w:r w:rsidRPr="00D94CF9">
        <w:rPr>
          <w:rFonts w:eastAsiaTheme="minorEastAsia"/>
          <w:sz w:val="22"/>
          <w:szCs w:val="22"/>
        </w:rPr>
        <w:t>согласованных</w:t>
      </w:r>
      <w:proofErr w:type="gramEnd"/>
      <w:r w:rsidRPr="00D94CF9">
        <w:rPr>
          <w:rFonts w:eastAsiaTheme="minorEastAsia"/>
          <w:sz w:val="22"/>
          <w:szCs w:val="22"/>
        </w:rPr>
        <w:t xml:space="preserve"> федеральных </w:t>
      </w:r>
      <w:proofErr w:type="spellStart"/>
      <w:r w:rsidRPr="00D94CF9">
        <w:rPr>
          <w:rFonts w:eastAsiaTheme="minorEastAsia"/>
          <w:sz w:val="22"/>
          <w:szCs w:val="22"/>
        </w:rPr>
        <w:t>телеграм</w:t>
      </w:r>
      <w:proofErr w:type="spellEnd"/>
      <w:r w:rsidRPr="00D94CF9">
        <w:rPr>
          <w:rFonts w:eastAsiaTheme="minorEastAsia"/>
          <w:sz w:val="22"/>
          <w:szCs w:val="22"/>
        </w:rPr>
        <w:t xml:space="preserve">-каналах. </w:t>
      </w:r>
    </w:p>
    <w:p w:rsidR="00D94CF9" w:rsidRPr="00D94CF9" w:rsidRDefault="00D94CF9" w:rsidP="00D94CF9">
      <w:pPr>
        <w:spacing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В течение 1 дня с момента заключения договора необходимо подключить созданный </w:t>
      </w:r>
      <w:proofErr w:type="spellStart"/>
      <w:r w:rsidRPr="00D94CF9">
        <w:rPr>
          <w:rFonts w:eastAsiaTheme="minorEastAsia"/>
          <w:sz w:val="22"/>
          <w:szCs w:val="22"/>
        </w:rPr>
        <w:t>телеграм</w:t>
      </w:r>
      <w:proofErr w:type="spellEnd"/>
      <w:r w:rsidRPr="00D94CF9">
        <w:rPr>
          <w:rFonts w:eastAsiaTheme="minorEastAsia"/>
          <w:sz w:val="22"/>
          <w:szCs w:val="22"/>
        </w:rPr>
        <w:t>-канал к федеральной сети каналов-</w:t>
      </w:r>
      <w:proofErr w:type="spellStart"/>
      <w:r w:rsidRPr="00D94CF9">
        <w:rPr>
          <w:rFonts w:eastAsiaTheme="minorEastAsia"/>
          <w:sz w:val="22"/>
          <w:szCs w:val="22"/>
        </w:rPr>
        <w:t>агрегаторов</w:t>
      </w:r>
      <w:proofErr w:type="spellEnd"/>
      <w:r w:rsidRPr="00D94CF9">
        <w:rPr>
          <w:rFonts w:eastAsiaTheme="minorEastAsia"/>
          <w:sz w:val="22"/>
          <w:szCs w:val="22"/>
        </w:rPr>
        <w:t xml:space="preserve"> тематической повестки «Мониторинг» - в профильный </w:t>
      </w:r>
      <w:proofErr w:type="spellStart"/>
      <w:r w:rsidRPr="00D94CF9">
        <w:rPr>
          <w:rFonts w:eastAsiaTheme="minorEastAsia"/>
          <w:sz w:val="22"/>
          <w:szCs w:val="22"/>
        </w:rPr>
        <w:t>телеграм</w:t>
      </w:r>
      <w:proofErr w:type="spellEnd"/>
      <w:r w:rsidRPr="00D94CF9">
        <w:rPr>
          <w:rFonts w:eastAsiaTheme="minorEastAsia"/>
          <w:sz w:val="22"/>
          <w:szCs w:val="22"/>
        </w:rPr>
        <w:t xml:space="preserve">-канал «Мониторинг Наука и образование» </w:t>
      </w:r>
      <w:hyperlink r:id="rId6" w:history="1">
        <w:r w:rsidRPr="00D94CF9">
          <w:rPr>
            <w:rFonts w:eastAsiaTheme="minorEastAsia"/>
            <w:sz w:val="22"/>
            <w:szCs w:val="22"/>
            <w:u w:val="single"/>
          </w:rPr>
          <w:t>https://t.me/monitoring_nio</w:t>
        </w:r>
      </w:hyperlink>
      <w:r w:rsidRPr="00D94CF9">
        <w:rPr>
          <w:rFonts w:eastAsiaTheme="minorEastAsia"/>
          <w:sz w:val="22"/>
          <w:szCs w:val="22"/>
        </w:rPr>
        <w:t xml:space="preserve"> </w:t>
      </w:r>
    </w:p>
    <w:p w:rsidR="00D94CF9" w:rsidRPr="00D94CF9" w:rsidRDefault="00D94CF9" w:rsidP="00D94C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94CF9">
        <w:rPr>
          <w:sz w:val="22"/>
          <w:szCs w:val="22"/>
        </w:rPr>
        <w:t xml:space="preserve">1.3. Ведение зеркала </w:t>
      </w:r>
      <w:proofErr w:type="spellStart"/>
      <w:r w:rsidRPr="00D94CF9">
        <w:rPr>
          <w:sz w:val="22"/>
          <w:szCs w:val="22"/>
        </w:rPr>
        <w:t>телеграм</w:t>
      </w:r>
      <w:proofErr w:type="spellEnd"/>
      <w:r w:rsidRPr="00D94CF9">
        <w:rPr>
          <w:sz w:val="22"/>
          <w:szCs w:val="22"/>
        </w:rPr>
        <w:t xml:space="preserve">-канала в </w:t>
      </w:r>
      <w:proofErr w:type="spellStart"/>
      <w:r w:rsidRPr="00D94CF9">
        <w:rPr>
          <w:sz w:val="22"/>
          <w:szCs w:val="22"/>
        </w:rPr>
        <w:t>Яндекс</w:t>
      </w:r>
      <w:proofErr w:type="gramStart"/>
      <w:r w:rsidRPr="00D94CF9">
        <w:rPr>
          <w:sz w:val="22"/>
          <w:szCs w:val="22"/>
        </w:rPr>
        <w:t>.Д</w:t>
      </w:r>
      <w:proofErr w:type="gramEnd"/>
      <w:r w:rsidRPr="00D94CF9">
        <w:rPr>
          <w:sz w:val="22"/>
          <w:szCs w:val="22"/>
        </w:rPr>
        <w:t>зен</w:t>
      </w:r>
      <w:proofErr w:type="spellEnd"/>
      <w:r w:rsidRPr="00D94CF9">
        <w:rPr>
          <w:sz w:val="22"/>
          <w:szCs w:val="22"/>
        </w:rPr>
        <w:t xml:space="preserve"> с целью повышения узнаваемости </w:t>
      </w:r>
      <w:proofErr w:type="spellStart"/>
      <w:r w:rsidRPr="00D94CF9">
        <w:rPr>
          <w:sz w:val="22"/>
          <w:szCs w:val="22"/>
        </w:rPr>
        <w:t>телеграм</w:t>
      </w:r>
      <w:proofErr w:type="spellEnd"/>
      <w:r w:rsidRPr="00D94CF9">
        <w:rPr>
          <w:sz w:val="22"/>
          <w:szCs w:val="22"/>
        </w:rPr>
        <w:t xml:space="preserve">-канала и получения дополнительного охвата материалов (постов, интервью, аналитики) среди целевой аудитории, указанной в  </w:t>
      </w:r>
      <w:proofErr w:type="spellStart"/>
      <w:r w:rsidRPr="00D94CF9">
        <w:rPr>
          <w:sz w:val="22"/>
          <w:szCs w:val="22"/>
        </w:rPr>
        <w:t>пп</w:t>
      </w:r>
      <w:proofErr w:type="spellEnd"/>
      <w:r w:rsidRPr="00D94CF9">
        <w:rPr>
          <w:sz w:val="22"/>
          <w:szCs w:val="22"/>
        </w:rPr>
        <w:t xml:space="preserve">. «а» п. 4 </w:t>
      </w:r>
      <w:r w:rsidRPr="00D94CF9">
        <w:rPr>
          <w:rFonts w:eastAsiaTheme="minorHAnsi"/>
          <w:sz w:val="22"/>
          <w:szCs w:val="22"/>
          <w:lang w:eastAsia="en-US"/>
        </w:rPr>
        <w:t>Постановления Правительства РФ от 27.05.2021 № 800 "О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года"</w:t>
      </w:r>
      <w:r w:rsidRPr="00D94CF9">
        <w:rPr>
          <w:sz w:val="22"/>
          <w:szCs w:val="22"/>
        </w:rPr>
        <w:t xml:space="preserve">. Охват зеркал в </w:t>
      </w:r>
      <w:proofErr w:type="spellStart"/>
      <w:r w:rsidRPr="00D94CF9">
        <w:rPr>
          <w:sz w:val="22"/>
          <w:szCs w:val="22"/>
        </w:rPr>
        <w:t>соцсетях</w:t>
      </w:r>
      <w:proofErr w:type="spellEnd"/>
      <w:r w:rsidRPr="00D94CF9">
        <w:rPr>
          <w:sz w:val="22"/>
          <w:szCs w:val="22"/>
        </w:rPr>
        <w:t xml:space="preserve"> – 30 000 </w:t>
      </w:r>
      <w:r w:rsidRPr="00D94CF9">
        <w:rPr>
          <w:rFonts w:eastAsiaTheme="minorHAnsi"/>
          <w:sz w:val="22"/>
          <w:szCs w:val="22"/>
          <w:lang w:eastAsia="en-US"/>
        </w:rPr>
        <w:t>уникальных пользователей, увидевших контент.</w:t>
      </w:r>
    </w:p>
    <w:p w:rsidR="00D94CF9" w:rsidRPr="00D94CF9" w:rsidRDefault="00D94CF9" w:rsidP="00D94C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94CF9">
        <w:rPr>
          <w:sz w:val="22"/>
          <w:szCs w:val="22"/>
        </w:rPr>
        <w:t xml:space="preserve">1.4. Продвижение </w:t>
      </w:r>
      <w:proofErr w:type="spellStart"/>
      <w:r w:rsidRPr="00D94CF9">
        <w:rPr>
          <w:sz w:val="22"/>
          <w:szCs w:val="22"/>
        </w:rPr>
        <w:t>телеграм</w:t>
      </w:r>
      <w:proofErr w:type="spellEnd"/>
      <w:r w:rsidRPr="00D94CF9">
        <w:rPr>
          <w:sz w:val="22"/>
          <w:szCs w:val="22"/>
        </w:rPr>
        <w:t>-канала с достижением показателей прироста подписчиков от 300 человек (в месяц):</w:t>
      </w:r>
    </w:p>
    <w:p w:rsidR="00D94CF9" w:rsidRPr="00D94CF9" w:rsidRDefault="00D94CF9" w:rsidP="00D94CF9">
      <w:pPr>
        <w:numPr>
          <w:ilvl w:val="0"/>
          <w:numId w:val="5"/>
        </w:numPr>
        <w:tabs>
          <w:tab w:val="left" w:pos="38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предложение постов канала для </w:t>
      </w:r>
      <w:proofErr w:type="spellStart"/>
      <w:r w:rsidRPr="00D94CF9">
        <w:rPr>
          <w:rFonts w:eastAsiaTheme="minorEastAsia"/>
          <w:sz w:val="22"/>
          <w:szCs w:val="22"/>
        </w:rPr>
        <w:t>репостов</w:t>
      </w:r>
      <w:proofErr w:type="spellEnd"/>
      <w:r w:rsidRPr="00D94CF9">
        <w:rPr>
          <w:rFonts w:eastAsiaTheme="minorEastAsia"/>
          <w:sz w:val="22"/>
          <w:szCs w:val="22"/>
        </w:rPr>
        <w:t xml:space="preserve"> авторам </w:t>
      </w:r>
      <w:proofErr w:type="spellStart"/>
      <w:r w:rsidRPr="00D94CF9">
        <w:rPr>
          <w:rFonts w:eastAsiaTheme="minorEastAsia"/>
          <w:sz w:val="22"/>
          <w:szCs w:val="22"/>
        </w:rPr>
        <w:t>телеграм</w:t>
      </w:r>
      <w:proofErr w:type="spellEnd"/>
      <w:r w:rsidRPr="00D94CF9">
        <w:rPr>
          <w:rFonts w:eastAsiaTheme="minorEastAsia"/>
          <w:sz w:val="22"/>
          <w:szCs w:val="22"/>
        </w:rPr>
        <w:t>-каналов со смежной тематикой;</w:t>
      </w:r>
    </w:p>
    <w:p w:rsidR="00D94CF9" w:rsidRPr="00D94CF9" w:rsidRDefault="00D94CF9" w:rsidP="00D94CF9">
      <w:pPr>
        <w:numPr>
          <w:ilvl w:val="0"/>
          <w:numId w:val="5"/>
        </w:numPr>
        <w:tabs>
          <w:tab w:val="left" w:pos="38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создание не менее 3 рекламных баннеров </w:t>
      </w:r>
      <w:r w:rsidRPr="00D94CF9">
        <w:rPr>
          <w:rFonts w:eastAsiaTheme="minorEastAsia"/>
          <w:sz w:val="22"/>
          <w:szCs w:val="22"/>
          <w:u w:val="single"/>
        </w:rPr>
        <w:t>разных форм: запись с кнопкой, универсальная запись (лента новостей)</w:t>
      </w:r>
      <w:r w:rsidRPr="00D94CF9">
        <w:rPr>
          <w:rFonts w:eastAsiaTheme="minorEastAsia"/>
          <w:sz w:val="22"/>
          <w:szCs w:val="22"/>
        </w:rPr>
        <w:t xml:space="preserve"> и продвижение их в социальной сети </w:t>
      </w:r>
      <w:proofErr w:type="spellStart"/>
      <w:r w:rsidRPr="00D94CF9">
        <w:rPr>
          <w:rFonts w:eastAsiaTheme="minorEastAsia"/>
          <w:sz w:val="22"/>
          <w:szCs w:val="22"/>
        </w:rPr>
        <w:t>ВКонтакте</w:t>
      </w:r>
      <w:proofErr w:type="spellEnd"/>
      <w:r w:rsidRPr="00D94CF9">
        <w:rPr>
          <w:rFonts w:eastAsiaTheme="minorEastAsia"/>
          <w:sz w:val="22"/>
          <w:szCs w:val="22"/>
        </w:rPr>
        <w:t xml:space="preserve"> на целевую аудиторию со следующими характеристиками:</w:t>
      </w:r>
    </w:p>
    <w:p w:rsidR="00D94CF9" w:rsidRPr="00D94CF9" w:rsidRDefault="00D94CF9" w:rsidP="00D94CF9">
      <w:pPr>
        <w:numPr>
          <w:ilvl w:val="1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размер рекламных баннеров составляет не менее 537*240px</w:t>
      </w:r>
    </w:p>
    <w:p w:rsidR="00D94CF9" w:rsidRPr="00D94CF9" w:rsidRDefault="00D94CF9" w:rsidP="00D94CF9">
      <w:pPr>
        <w:numPr>
          <w:ilvl w:val="1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текст записи не более 16 384 символов, включая знаки препинания и пробелы</w:t>
      </w:r>
    </w:p>
    <w:p w:rsidR="00D94CF9" w:rsidRPr="00D94CF9" w:rsidRDefault="00D94CF9" w:rsidP="00D94CF9">
      <w:pPr>
        <w:numPr>
          <w:ilvl w:val="1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текст на изображении в рекламном баннере занимает не более 20% от общей площади фотографии;</w:t>
      </w:r>
    </w:p>
    <w:p w:rsidR="00D94CF9" w:rsidRPr="00D94CF9" w:rsidRDefault="00D94CF9" w:rsidP="00D94CF9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D94CF9">
        <w:rPr>
          <w:rFonts w:eastAsiaTheme="minorEastAsia"/>
          <w:sz w:val="22"/>
          <w:szCs w:val="22"/>
          <w:u w:val="single"/>
        </w:rPr>
        <w:t>настройка параметров и географии показов на целевую аудиторию;</w:t>
      </w:r>
    </w:p>
    <w:p w:rsidR="00D94CF9" w:rsidRPr="00D94CF9" w:rsidRDefault="00D94CF9" w:rsidP="00D94CF9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D94CF9">
        <w:rPr>
          <w:rFonts w:eastAsiaTheme="minorEastAsia"/>
          <w:sz w:val="22"/>
          <w:szCs w:val="22"/>
          <w:u w:val="single"/>
        </w:rPr>
        <w:t xml:space="preserve">прохождение </w:t>
      </w:r>
      <w:proofErr w:type="spellStart"/>
      <w:r w:rsidRPr="00D94CF9">
        <w:rPr>
          <w:rFonts w:eastAsiaTheme="minorEastAsia"/>
          <w:sz w:val="22"/>
          <w:szCs w:val="22"/>
          <w:u w:val="single"/>
        </w:rPr>
        <w:t>модерации</w:t>
      </w:r>
      <w:proofErr w:type="spellEnd"/>
      <w:r w:rsidRPr="00D94CF9">
        <w:rPr>
          <w:rFonts w:eastAsiaTheme="minorEastAsia"/>
          <w:sz w:val="22"/>
          <w:szCs w:val="22"/>
          <w:u w:val="single"/>
        </w:rPr>
        <w:t xml:space="preserve"> </w:t>
      </w:r>
      <w:proofErr w:type="gramStart"/>
      <w:r w:rsidRPr="00D94CF9">
        <w:rPr>
          <w:rFonts w:eastAsiaTheme="minorEastAsia"/>
          <w:sz w:val="22"/>
          <w:szCs w:val="22"/>
          <w:u w:val="single"/>
        </w:rPr>
        <w:t>информационных</w:t>
      </w:r>
      <w:proofErr w:type="gramEnd"/>
      <w:r w:rsidRPr="00D94CF9">
        <w:rPr>
          <w:rFonts w:eastAsiaTheme="minorEastAsia"/>
          <w:sz w:val="22"/>
          <w:szCs w:val="22"/>
          <w:u w:val="single"/>
        </w:rPr>
        <w:t xml:space="preserve"> промо-постов;</w:t>
      </w:r>
    </w:p>
    <w:p w:rsidR="00D94CF9" w:rsidRPr="00D94CF9" w:rsidRDefault="00D94CF9" w:rsidP="00D94CF9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D94CF9">
        <w:rPr>
          <w:rFonts w:eastAsiaTheme="minorEastAsia"/>
          <w:sz w:val="22"/>
          <w:szCs w:val="22"/>
          <w:u w:val="single"/>
        </w:rPr>
        <w:t>разработка оптимальной стратегии для продвижения;</w:t>
      </w:r>
    </w:p>
    <w:p w:rsidR="00D94CF9" w:rsidRPr="00D94CF9" w:rsidRDefault="00D94CF9" w:rsidP="00D94CF9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D94CF9">
        <w:rPr>
          <w:rFonts w:eastAsiaTheme="minorEastAsia"/>
          <w:sz w:val="22"/>
          <w:szCs w:val="22"/>
          <w:u w:val="single"/>
        </w:rPr>
        <w:t>мониторинг информационной кампании: контроль ставок, анализ эффективности информационной кампании, корректировка ставок (при необходимости), оптимизация показов;</w:t>
      </w:r>
    </w:p>
    <w:p w:rsidR="00D94CF9" w:rsidRPr="00D94CF9" w:rsidRDefault="00D94CF9" w:rsidP="00D94CF9">
      <w:pPr>
        <w:numPr>
          <w:ilvl w:val="3"/>
          <w:numId w:val="5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  <w:u w:val="single"/>
        </w:rPr>
      </w:pPr>
      <w:r w:rsidRPr="00D94CF9">
        <w:rPr>
          <w:rFonts w:eastAsiaTheme="minorEastAsia"/>
          <w:sz w:val="22"/>
          <w:szCs w:val="22"/>
          <w:u w:val="single"/>
        </w:rPr>
        <w:t xml:space="preserve">взаимодействие с технической поддержкой социальной сети </w:t>
      </w:r>
      <w:proofErr w:type="spellStart"/>
      <w:r w:rsidRPr="00D94CF9">
        <w:rPr>
          <w:rFonts w:eastAsiaTheme="minorEastAsia"/>
          <w:sz w:val="22"/>
          <w:szCs w:val="22"/>
          <w:u w:val="single"/>
        </w:rPr>
        <w:t>ВКонтакте</w:t>
      </w:r>
      <w:proofErr w:type="spellEnd"/>
      <w:r w:rsidRPr="00D94CF9">
        <w:rPr>
          <w:rFonts w:eastAsiaTheme="minorEastAsia"/>
          <w:sz w:val="22"/>
          <w:szCs w:val="22"/>
          <w:u w:val="single"/>
        </w:rPr>
        <w:t>;</w:t>
      </w:r>
    </w:p>
    <w:p w:rsidR="00D94CF9" w:rsidRPr="00D94CF9" w:rsidRDefault="00D94CF9" w:rsidP="00D94CF9">
      <w:pPr>
        <w:numPr>
          <w:ilvl w:val="0"/>
          <w:numId w:val="5"/>
        </w:numPr>
        <w:tabs>
          <w:tab w:val="left" w:pos="426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  <w:u w:val="single"/>
        </w:rPr>
        <w:t>подготовка рекомендаций по дальнейшему повышению эффективности рекламной кампании;</w:t>
      </w:r>
    </w:p>
    <w:p w:rsidR="00D94CF9" w:rsidRPr="00D94CF9" w:rsidRDefault="00D94CF9" w:rsidP="00D94CF9">
      <w:pPr>
        <w:numPr>
          <w:ilvl w:val="0"/>
          <w:numId w:val="5"/>
        </w:numPr>
        <w:tabs>
          <w:tab w:val="left" w:pos="426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proofErr w:type="spellStart"/>
      <w:r w:rsidRPr="00D94CF9">
        <w:rPr>
          <w:rFonts w:eastAsiaTheme="minorEastAsia"/>
          <w:sz w:val="22"/>
          <w:szCs w:val="22"/>
        </w:rPr>
        <w:t>взаиморепосты</w:t>
      </w:r>
      <w:proofErr w:type="spellEnd"/>
      <w:r w:rsidRPr="00D94CF9">
        <w:rPr>
          <w:rFonts w:eastAsiaTheme="minorEastAsia"/>
          <w:sz w:val="22"/>
          <w:szCs w:val="22"/>
        </w:rPr>
        <w:t xml:space="preserve"> с научно-образовательными каналами;</w:t>
      </w:r>
    </w:p>
    <w:p w:rsidR="00D94CF9" w:rsidRPr="00D94CF9" w:rsidRDefault="00D94CF9" w:rsidP="00D94CF9">
      <w:pPr>
        <w:numPr>
          <w:ilvl w:val="0"/>
          <w:numId w:val="5"/>
        </w:numPr>
        <w:tabs>
          <w:tab w:val="left" w:pos="388"/>
        </w:tabs>
        <w:spacing w:after="160" w:line="259" w:lineRule="auto"/>
        <w:ind w:left="34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еженедельное предложение своих постов для </w:t>
      </w:r>
      <w:proofErr w:type="spellStart"/>
      <w:r w:rsidRPr="00D94CF9">
        <w:rPr>
          <w:rFonts w:eastAsiaTheme="minorEastAsia"/>
          <w:sz w:val="22"/>
          <w:szCs w:val="22"/>
        </w:rPr>
        <w:t>репоста</w:t>
      </w:r>
      <w:proofErr w:type="spellEnd"/>
      <w:r w:rsidRPr="00D94CF9">
        <w:rPr>
          <w:rFonts w:eastAsiaTheme="minorEastAsia"/>
          <w:sz w:val="22"/>
          <w:szCs w:val="22"/>
        </w:rPr>
        <w:t xml:space="preserve"> федеральным каналам.</w:t>
      </w:r>
    </w:p>
    <w:p w:rsidR="00D94CF9" w:rsidRPr="00D94CF9" w:rsidRDefault="00D94CF9" w:rsidP="00D94CF9">
      <w:pPr>
        <w:jc w:val="both"/>
        <w:rPr>
          <w:b/>
          <w:bCs/>
          <w:sz w:val="22"/>
          <w:szCs w:val="22"/>
        </w:rPr>
      </w:pPr>
      <w:r w:rsidRPr="00D94CF9">
        <w:rPr>
          <w:b/>
          <w:bCs/>
          <w:sz w:val="22"/>
          <w:szCs w:val="22"/>
        </w:rPr>
        <w:lastRenderedPageBreak/>
        <w:t xml:space="preserve">2. Создание аналитического контента по дополнительному образованию, а также связанным с дополнительным образованием темам по развитию науки и образования </w:t>
      </w:r>
    </w:p>
    <w:p w:rsidR="00D94CF9" w:rsidRPr="00D94CF9" w:rsidRDefault="00D94CF9" w:rsidP="00D94CF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D94CF9">
        <w:rPr>
          <w:rFonts w:eastAsiaTheme="minorHAnsi"/>
          <w:sz w:val="22"/>
          <w:szCs w:val="22"/>
          <w:lang w:eastAsia="en-US"/>
        </w:rPr>
        <w:t>Аналитический контент должен быть создан для обеспечения набора слушателей на образовательные программы, реализуемые в рамках ФП «Содействие занятости» (список образовательных программ для дополнительного определения тематики контента предоставляется Заказчиком).</w:t>
      </w:r>
    </w:p>
    <w:p w:rsidR="00D94CF9" w:rsidRPr="00D94CF9" w:rsidRDefault="00D94CF9" w:rsidP="00D94CF9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D94CF9">
        <w:rPr>
          <w:rFonts w:eastAsiaTheme="minorHAnsi"/>
          <w:sz w:val="22"/>
          <w:szCs w:val="22"/>
          <w:lang w:eastAsia="en-US"/>
        </w:rPr>
        <w:t xml:space="preserve">Источниками информации выступают публикации в профильных </w:t>
      </w:r>
      <w:proofErr w:type="spellStart"/>
      <w:r w:rsidRPr="00D94CF9">
        <w:rPr>
          <w:rFonts w:eastAsiaTheme="minorHAnsi"/>
          <w:sz w:val="22"/>
          <w:szCs w:val="22"/>
          <w:lang w:eastAsia="en-US"/>
        </w:rPr>
        <w:t>телеграм</w:t>
      </w:r>
      <w:proofErr w:type="spellEnd"/>
      <w:r w:rsidRPr="00D94CF9">
        <w:rPr>
          <w:rFonts w:eastAsiaTheme="minorHAnsi"/>
          <w:sz w:val="22"/>
          <w:szCs w:val="22"/>
          <w:lang w:eastAsia="en-US"/>
        </w:rPr>
        <w:t xml:space="preserve">-каналах, СМИ и </w:t>
      </w:r>
      <w:proofErr w:type="spellStart"/>
      <w:r w:rsidRPr="00D94CF9">
        <w:rPr>
          <w:rFonts w:eastAsiaTheme="minorHAnsi"/>
          <w:sz w:val="22"/>
          <w:szCs w:val="22"/>
          <w:lang w:eastAsia="en-US"/>
        </w:rPr>
        <w:t>соцсетях</w:t>
      </w:r>
      <w:proofErr w:type="spellEnd"/>
      <w:r w:rsidRPr="00D94CF9">
        <w:rPr>
          <w:rFonts w:eastAsiaTheme="minorHAnsi"/>
          <w:sz w:val="22"/>
          <w:szCs w:val="22"/>
          <w:lang w:eastAsia="en-US"/>
        </w:rPr>
        <w:t>, также повестку задают эксперты канала. Подготовленные публикации отправляются на согласование Заказчику. После одобрения заказчика пост публикуется в канале. При необходимости пост подготавливается по запросу заказчика, после чего согласовывается с ним. После согласования пост публикуется в канале.</w:t>
      </w:r>
    </w:p>
    <w:p w:rsidR="00D94CF9" w:rsidRPr="00D94CF9" w:rsidRDefault="00D94CF9" w:rsidP="00D94CF9">
      <w:pPr>
        <w:jc w:val="both"/>
        <w:rPr>
          <w:sz w:val="22"/>
          <w:szCs w:val="22"/>
        </w:rPr>
      </w:pPr>
      <w:r w:rsidRPr="00D94CF9">
        <w:rPr>
          <w:sz w:val="22"/>
          <w:szCs w:val="22"/>
        </w:rPr>
        <w:t xml:space="preserve">Ключевые цели и темы: </w:t>
      </w:r>
    </w:p>
    <w:p w:rsidR="00D94CF9" w:rsidRPr="00D94CF9" w:rsidRDefault="00D94CF9" w:rsidP="00D94CF9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продвижение образа ТГУ как системообразующего вуза в дополнительном образовании;</w:t>
      </w:r>
    </w:p>
    <w:p w:rsidR="00D94CF9" w:rsidRPr="00D94CF9" w:rsidRDefault="00D94CF9" w:rsidP="00D94CF9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усиление и акцентирование на роли ТГУ как оператора ФП «Содействие занятости»;</w:t>
      </w:r>
    </w:p>
    <w:p w:rsidR="00D94CF9" w:rsidRPr="00D94CF9" w:rsidRDefault="00D94CF9" w:rsidP="00D94CF9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образовательные программы, реализуемые в рамках ФП «Содействие занятости».</w:t>
      </w:r>
    </w:p>
    <w:p w:rsidR="00D94CF9" w:rsidRPr="00D94CF9" w:rsidRDefault="00D94CF9" w:rsidP="00D94CF9">
      <w:pPr>
        <w:jc w:val="both"/>
        <w:rPr>
          <w:b/>
          <w:bCs/>
          <w:sz w:val="22"/>
          <w:szCs w:val="22"/>
        </w:rPr>
      </w:pPr>
      <w:r w:rsidRPr="00D94CF9">
        <w:rPr>
          <w:b/>
          <w:bCs/>
          <w:sz w:val="22"/>
          <w:szCs w:val="22"/>
        </w:rPr>
        <w:t>По результатам оказания услуг должен быть подготовлен ежемесячный отчет, включающий:</w:t>
      </w:r>
    </w:p>
    <w:p w:rsidR="00D94CF9" w:rsidRPr="00D94CF9" w:rsidRDefault="00D94CF9" w:rsidP="00D94C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>список подготовленных постов;</w:t>
      </w:r>
    </w:p>
    <w:p w:rsidR="00D94CF9" w:rsidRPr="00D94CF9" w:rsidRDefault="00D94CF9" w:rsidP="00D94C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список каналов, которые согласились на публикацию постов в своем канале, и список этих постов; </w:t>
      </w:r>
    </w:p>
    <w:p w:rsidR="00D94CF9" w:rsidRPr="00D94CF9" w:rsidRDefault="00D94CF9" w:rsidP="00D94CF9">
      <w:pPr>
        <w:numPr>
          <w:ilvl w:val="0"/>
          <w:numId w:val="8"/>
        </w:numPr>
        <w:spacing w:after="160" w:line="259" w:lineRule="auto"/>
        <w:contextualSpacing/>
        <w:jc w:val="both"/>
        <w:rPr>
          <w:rFonts w:eastAsiaTheme="minorEastAsia"/>
          <w:sz w:val="22"/>
          <w:szCs w:val="22"/>
        </w:rPr>
      </w:pPr>
      <w:r w:rsidRPr="00D94CF9">
        <w:rPr>
          <w:rFonts w:eastAsiaTheme="minorEastAsia"/>
          <w:sz w:val="22"/>
          <w:szCs w:val="22"/>
        </w:rPr>
        <w:t xml:space="preserve">статистика по участникам </w:t>
      </w:r>
      <w:proofErr w:type="spellStart"/>
      <w:r w:rsidRPr="00D94CF9">
        <w:rPr>
          <w:rFonts w:eastAsiaTheme="minorEastAsia"/>
          <w:sz w:val="22"/>
          <w:szCs w:val="22"/>
        </w:rPr>
        <w:t>телеграм</w:t>
      </w:r>
      <w:proofErr w:type="spellEnd"/>
      <w:r w:rsidRPr="00D94CF9">
        <w:rPr>
          <w:rFonts w:eastAsiaTheme="minorEastAsia"/>
          <w:sz w:val="22"/>
          <w:szCs w:val="22"/>
        </w:rPr>
        <w:t xml:space="preserve">-канала и зеркала </w:t>
      </w:r>
      <w:proofErr w:type="spellStart"/>
      <w:r w:rsidRPr="00D94CF9">
        <w:rPr>
          <w:rFonts w:eastAsiaTheme="minorEastAsia"/>
          <w:sz w:val="22"/>
          <w:szCs w:val="22"/>
        </w:rPr>
        <w:t>телеграм</w:t>
      </w:r>
      <w:proofErr w:type="spellEnd"/>
      <w:r w:rsidRPr="00D94CF9">
        <w:rPr>
          <w:rFonts w:eastAsiaTheme="minorEastAsia"/>
          <w:sz w:val="22"/>
          <w:szCs w:val="22"/>
        </w:rPr>
        <w:t xml:space="preserve">-канала в </w:t>
      </w:r>
      <w:proofErr w:type="spellStart"/>
      <w:r w:rsidRPr="00D94CF9">
        <w:rPr>
          <w:rFonts w:eastAsiaTheme="minorEastAsia"/>
          <w:sz w:val="22"/>
          <w:szCs w:val="22"/>
        </w:rPr>
        <w:t>Яндекс</w:t>
      </w:r>
      <w:proofErr w:type="gramStart"/>
      <w:r w:rsidRPr="00D94CF9">
        <w:rPr>
          <w:rFonts w:eastAsiaTheme="minorEastAsia"/>
          <w:sz w:val="22"/>
          <w:szCs w:val="22"/>
        </w:rPr>
        <w:t>.Д</w:t>
      </w:r>
      <w:proofErr w:type="gramEnd"/>
      <w:r w:rsidRPr="00D94CF9">
        <w:rPr>
          <w:rFonts w:eastAsiaTheme="minorEastAsia"/>
          <w:sz w:val="22"/>
          <w:szCs w:val="22"/>
        </w:rPr>
        <w:t>зен</w:t>
      </w:r>
      <w:proofErr w:type="spellEnd"/>
      <w:r w:rsidRPr="00D94CF9">
        <w:rPr>
          <w:rFonts w:eastAsiaTheme="minorEastAsia"/>
          <w:sz w:val="22"/>
          <w:szCs w:val="22"/>
        </w:rPr>
        <w:t xml:space="preserve">, просмотрам опубликованных постов, </w:t>
      </w:r>
      <w:proofErr w:type="spellStart"/>
      <w:r w:rsidRPr="00D94CF9">
        <w:rPr>
          <w:rFonts w:eastAsiaTheme="minorEastAsia"/>
          <w:sz w:val="22"/>
          <w:szCs w:val="22"/>
        </w:rPr>
        <w:t>репостам</w:t>
      </w:r>
      <w:proofErr w:type="spellEnd"/>
      <w:r w:rsidRPr="00D94CF9">
        <w:rPr>
          <w:rFonts w:eastAsiaTheme="minorEastAsia"/>
          <w:sz w:val="22"/>
          <w:szCs w:val="22"/>
        </w:rPr>
        <w:t>;</w:t>
      </w:r>
    </w:p>
    <w:p w:rsidR="00D94CF9" w:rsidRDefault="00D94CF9" w:rsidP="00891B37">
      <w:pPr>
        <w:rPr>
          <w:b/>
          <w:sz w:val="22"/>
          <w:szCs w:val="22"/>
        </w:rPr>
      </w:pPr>
      <w:r w:rsidRPr="000A4C2E">
        <w:rPr>
          <w:rFonts w:eastAsiaTheme="minorEastAsia"/>
          <w:sz w:val="22"/>
          <w:szCs w:val="22"/>
        </w:rPr>
        <w:t xml:space="preserve">результаты рекламы в баннерных и социальных сетях (охват, показы, клики, </w:t>
      </w:r>
      <w:proofErr w:type="spellStart"/>
      <w:r w:rsidRPr="000A4C2E">
        <w:rPr>
          <w:rFonts w:eastAsiaTheme="minorEastAsia"/>
          <w:sz w:val="22"/>
          <w:szCs w:val="22"/>
        </w:rPr>
        <w:t>лиды</w:t>
      </w:r>
      <w:proofErr w:type="spellEnd"/>
      <w:r w:rsidRPr="000A4C2E">
        <w:rPr>
          <w:rFonts w:eastAsiaTheme="minorEastAsia"/>
          <w:sz w:val="22"/>
          <w:szCs w:val="22"/>
        </w:rPr>
        <w:t xml:space="preserve">), в том числе </w:t>
      </w:r>
      <w:bookmarkStart w:id="0" w:name="_GoBack"/>
      <w:bookmarkEnd w:id="0"/>
      <w:r w:rsidRPr="000A4C2E">
        <w:rPr>
          <w:rFonts w:eastAsiaTheme="minorEastAsia"/>
          <w:sz w:val="22"/>
          <w:szCs w:val="22"/>
        </w:rPr>
        <w:t>скриншоты размещенных баннеров и ссылки на публикации</w:t>
      </w:r>
    </w:p>
    <w:p w:rsidR="00891B37" w:rsidRDefault="00891B37" w:rsidP="00593F86">
      <w:pPr>
        <w:snapToGrid w:val="0"/>
        <w:jc w:val="both"/>
        <w:rPr>
          <w:sz w:val="22"/>
          <w:szCs w:val="22"/>
        </w:rPr>
      </w:pPr>
    </w:p>
    <w:p w:rsidR="00593F86" w:rsidRPr="00931DF5" w:rsidRDefault="00593F86" w:rsidP="00593F86">
      <w:pPr>
        <w:snapToGrid w:val="0"/>
        <w:jc w:val="both"/>
        <w:rPr>
          <w:sz w:val="22"/>
          <w:szCs w:val="22"/>
        </w:rPr>
      </w:pPr>
      <w:r w:rsidRPr="00931DF5">
        <w:rPr>
          <w:sz w:val="22"/>
          <w:szCs w:val="22"/>
        </w:rPr>
        <w:t>Общая стоимость Услуг составляет __________ (__________________ рублей ___ копеек) рублей, включая НДС, в размере</w:t>
      </w:r>
      <w:proofErr w:type="gramStart"/>
      <w:r w:rsidRPr="00931DF5">
        <w:rPr>
          <w:sz w:val="22"/>
          <w:szCs w:val="22"/>
        </w:rPr>
        <w:t xml:space="preserve"> __________ (____________________) </w:t>
      </w:r>
      <w:proofErr w:type="gramEnd"/>
      <w:r w:rsidRPr="00931DF5">
        <w:rPr>
          <w:sz w:val="22"/>
          <w:szCs w:val="22"/>
        </w:rPr>
        <w:t xml:space="preserve">рублей. </w:t>
      </w:r>
    </w:p>
    <w:p w:rsidR="00593F86" w:rsidRDefault="00593F86" w:rsidP="00593F86">
      <w:pPr>
        <w:snapToGrid w:val="0"/>
        <w:jc w:val="both"/>
      </w:pPr>
    </w:p>
    <w:tbl>
      <w:tblPr>
        <w:tblpPr w:leftFromText="180" w:rightFromText="180" w:vertAnchor="text" w:horzAnchor="margin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4608"/>
        <w:gridCol w:w="5040"/>
      </w:tblGrid>
      <w:tr w:rsidR="00593F86" w:rsidRPr="004C3E47" w:rsidTr="004132FF">
        <w:trPr>
          <w:trHeight w:val="1133"/>
        </w:trPr>
        <w:tc>
          <w:tcPr>
            <w:tcW w:w="4608" w:type="dxa"/>
          </w:tcPr>
          <w:p w:rsidR="00593F86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593F86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CB30B4">
              <w:rPr>
                <w:b/>
                <w:sz w:val="22"/>
                <w:szCs w:val="22"/>
              </w:rPr>
              <w:t>Заместитель проректора по НИД</w:t>
            </w: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 xml:space="preserve">____________________ </w:t>
            </w:r>
            <w:r>
              <w:rPr>
                <w:b/>
                <w:sz w:val="22"/>
                <w:szCs w:val="22"/>
              </w:rPr>
              <w:t>И.В. Ивонин</w:t>
            </w: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>«____» ___________ 20</w:t>
            </w:r>
            <w:r>
              <w:rPr>
                <w:b/>
                <w:sz w:val="22"/>
                <w:szCs w:val="22"/>
              </w:rPr>
              <w:t>22</w:t>
            </w:r>
            <w:r w:rsidRPr="004C3E47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5040" w:type="dxa"/>
          </w:tcPr>
          <w:p w:rsidR="00593F86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 xml:space="preserve">______________________ </w:t>
            </w: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rPr>
                <w:b/>
                <w:sz w:val="22"/>
                <w:szCs w:val="22"/>
              </w:rPr>
            </w:pPr>
          </w:p>
          <w:p w:rsidR="00593F86" w:rsidRPr="004C3E47" w:rsidRDefault="00593F86" w:rsidP="004132FF">
            <w:pPr>
              <w:tabs>
                <w:tab w:val="left" w:pos="676"/>
                <w:tab w:val="left" w:pos="1440"/>
              </w:tabs>
              <w:suppressAutoHyphens/>
              <w:ind w:firstLine="72"/>
              <w:rPr>
                <w:sz w:val="22"/>
                <w:szCs w:val="22"/>
              </w:rPr>
            </w:pPr>
            <w:r w:rsidRPr="004C3E47">
              <w:rPr>
                <w:b/>
                <w:sz w:val="22"/>
                <w:szCs w:val="22"/>
              </w:rPr>
              <w:t>«____» ____________ 20</w:t>
            </w:r>
            <w:r>
              <w:rPr>
                <w:b/>
                <w:sz w:val="22"/>
                <w:szCs w:val="22"/>
              </w:rPr>
              <w:t xml:space="preserve">22 </w:t>
            </w:r>
            <w:r w:rsidRPr="004C3E47">
              <w:rPr>
                <w:b/>
                <w:sz w:val="22"/>
                <w:szCs w:val="22"/>
              </w:rPr>
              <w:t>г.</w:t>
            </w:r>
          </w:p>
        </w:tc>
      </w:tr>
    </w:tbl>
    <w:p w:rsidR="00300D40" w:rsidRDefault="00300D40"/>
    <w:sectPr w:rsidR="00300D40" w:rsidSect="00B03786">
      <w:pgSz w:w="11906" w:h="16838"/>
      <w:pgMar w:top="71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7A0E"/>
    <w:multiLevelType w:val="hybridMultilevel"/>
    <w:tmpl w:val="5A3C0840"/>
    <w:styleLink w:val="1"/>
    <w:lvl w:ilvl="0" w:tplc="D2BC1F8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EF4A99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440F7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A21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DC98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C4A89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CACD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C86F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6EF0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25696D2A"/>
    <w:multiLevelType w:val="hybridMultilevel"/>
    <w:tmpl w:val="9246FBAC"/>
    <w:numStyleLink w:val="2"/>
  </w:abstractNum>
  <w:abstractNum w:abstractNumId="2">
    <w:nsid w:val="2DE44633"/>
    <w:multiLevelType w:val="hybridMultilevel"/>
    <w:tmpl w:val="911A2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F26A1"/>
    <w:multiLevelType w:val="hybridMultilevel"/>
    <w:tmpl w:val="5994D5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64056A"/>
    <w:multiLevelType w:val="hybridMultilevel"/>
    <w:tmpl w:val="5A3C0840"/>
    <w:numStyleLink w:val="1"/>
  </w:abstractNum>
  <w:abstractNum w:abstractNumId="5">
    <w:nsid w:val="53E664D7"/>
    <w:multiLevelType w:val="hybridMultilevel"/>
    <w:tmpl w:val="5ED44F1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40B506F"/>
    <w:multiLevelType w:val="hybridMultilevel"/>
    <w:tmpl w:val="ECCA9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085980"/>
    <w:multiLevelType w:val="hybridMultilevel"/>
    <w:tmpl w:val="9246FBAC"/>
    <w:styleLink w:val="2"/>
    <w:lvl w:ilvl="0" w:tplc="AB3CA3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4023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CEEE9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E8AE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EC1CF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C623FA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9068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6E55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52059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86"/>
    <w:rsid w:val="00082A92"/>
    <w:rsid w:val="00136324"/>
    <w:rsid w:val="00300D40"/>
    <w:rsid w:val="003D7355"/>
    <w:rsid w:val="004876E7"/>
    <w:rsid w:val="00593F86"/>
    <w:rsid w:val="006A5041"/>
    <w:rsid w:val="006C1F5C"/>
    <w:rsid w:val="00891B37"/>
    <w:rsid w:val="00931DF5"/>
    <w:rsid w:val="00A74334"/>
    <w:rsid w:val="00D94CF9"/>
    <w:rsid w:val="00F7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93F86"/>
    <w:pPr>
      <w:widowControl w:val="0"/>
      <w:snapToGrid w:val="0"/>
      <w:spacing w:after="0" w:line="300" w:lineRule="auto"/>
      <w:ind w:left="4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Знак Знак Знак Знак"/>
    <w:basedOn w:val="a"/>
    <w:rsid w:val="00593F8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082A92"/>
    <w:pPr>
      <w:ind w:left="720"/>
      <w:contextualSpacing/>
    </w:pPr>
  </w:style>
  <w:style w:type="numbering" w:customStyle="1" w:styleId="1">
    <w:name w:val="Импортированный стиль 1"/>
    <w:rsid w:val="00082A92"/>
    <w:pPr>
      <w:numPr>
        <w:numId w:val="3"/>
      </w:numPr>
    </w:pPr>
  </w:style>
  <w:style w:type="numbering" w:customStyle="1" w:styleId="2">
    <w:name w:val="Импортированный стиль 2"/>
    <w:rsid w:val="00082A92"/>
    <w:pPr>
      <w:numPr>
        <w:numId w:val="4"/>
      </w:numPr>
    </w:pPr>
  </w:style>
  <w:style w:type="character" w:styleId="a5">
    <w:name w:val="Hyperlink"/>
    <w:basedOn w:val="a0"/>
    <w:uiPriority w:val="99"/>
    <w:semiHidden/>
    <w:unhideWhenUsed/>
    <w:rsid w:val="006C1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593F86"/>
    <w:pPr>
      <w:widowControl w:val="0"/>
      <w:snapToGrid w:val="0"/>
      <w:spacing w:after="0" w:line="300" w:lineRule="auto"/>
      <w:ind w:left="4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Знак Знак Знак Знак"/>
    <w:basedOn w:val="a"/>
    <w:rsid w:val="00593F8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082A92"/>
    <w:pPr>
      <w:ind w:left="720"/>
      <w:contextualSpacing/>
    </w:pPr>
  </w:style>
  <w:style w:type="numbering" w:customStyle="1" w:styleId="1">
    <w:name w:val="Импортированный стиль 1"/>
    <w:rsid w:val="00082A92"/>
    <w:pPr>
      <w:numPr>
        <w:numId w:val="3"/>
      </w:numPr>
    </w:pPr>
  </w:style>
  <w:style w:type="numbering" w:customStyle="1" w:styleId="2">
    <w:name w:val="Импортированный стиль 2"/>
    <w:rsid w:val="00082A92"/>
    <w:pPr>
      <w:numPr>
        <w:numId w:val="4"/>
      </w:numPr>
    </w:pPr>
  </w:style>
  <w:style w:type="character" w:styleId="a5">
    <w:name w:val="Hyperlink"/>
    <w:basedOn w:val="a0"/>
    <w:uiPriority w:val="99"/>
    <w:semiHidden/>
    <w:unhideWhenUsed/>
    <w:rsid w:val="006C1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monitoring_ni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тгу</dc:creator>
  <cp:lastModifiedBy>тгу</cp:lastModifiedBy>
  <cp:revision>11</cp:revision>
  <dcterms:created xsi:type="dcterms:W3CDTF">2022-07-06T08:45:00Z</dcterms:created>
  <dcterms:modified xsi:type="dcterms:W3CDTF">2022-08-01T08:56:00Z</dcterms:modified>
</cp:coreProperties>
</file>