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C20C" w14:textId="77777777" w:rsidR="003D2DDF" w:rsidRPr="001C0697" w:rsidRDefault="00B4430D">
      <w:pPr>
        <w:spacing w:line="276" w:lineRule="auto"/>
        <w:jc w:val="center"/>
        <w:rPr>
          <w:b/>
          <w:sz w:val="22"/>
          <w:szCs w:val="22"/>
        </w:rPr>
      </w:pPr>
      <w:r w:rsidRPr="001C0697">
        <w:rPr>
          <w:b/>
          <w:sz w:val="22"/>
          <w:szCs w:val="22"/>
        </w:rPr>
        <w:t>Техническое задание</w:t>
      </w:r>
    </w:p>
    <w:p w14:paraId="4A7A449D" w14:textId="788FD0F1" w:rsidR="003D2DDF" w:rsidRPr="001C0697" w:rsidRDefault="00B4430D">
      <w:pPr>
        <w:spacing w:line="276" w:lineRule="auto"/>
        <w:jc w:val="center"/>
        <w:rPr>
          <w:b/>
          <w:sz w:val="22"/>
          <w:szCs w:val="22"/>
        </w:rPr>
      </w:pPr>
      <w:r w:rsidRPr="001C0697">
        <w:rPr>
          <w:b/>
          <w:sz w:val="22"/>
          <w:szCs w:val="22"/>
        </w:rPr>
        <w:t xml:space="preserve">на поставку </w:t>
      </w:r>
      <w:r w:rsidR="001C0697" w:rsidRPr="001C0697">
        <w:rPr>
          <w:b/>
          <w:sz w:val="22"/>
          <w:szCs w:val="22"/>
        </w:rPr>
        <w:t xml:space="preserve">оборудования зоны </w:t>
      </w:r>
      <w:r w:rsidR="00596DAB" w:rsidRPr="00596DAB">
        <w:rPr>
          <w:b/>
          <w:sz w:val="22"/>
          <w:szCs w:val="22"/>
        </w:rPr>
        <w:t>под вид работ "Подготовка металла" в рамках программы "</w:t>
      </w:r>
      <w:proofErr w:type="spellStart"/>
      <w:r w:rsidR="00596DAB" w:rsidRPr="00596DAB">
        <w:rPr>
          <w:b/>
          <w:sz w:val="22"/>
          <w:szCs w:val="22"/>
        </w:rPr>
        <w:t>Профессионалитет</w:t>
      </w:r>
      <w:proofErr w:type="spellEnd"/>
      <w:r w:rsidR="00596DAB" w:rsidRPr="00596DAB">
        <w:rPr>
          <w:b/>
          <w:sz w:val="22"/>
          <w:szCs w:val="22"/>
        </w:rPr>
        <w:t>"</w:t>
      </w:r>
    </w:p>
    <w:p w14:paraId="4FA71759" w14:textId="77777777" w:rsidR="003D2DDF" w:rsidRPr="001C0697" w:rsidRDefault="003D2DDF">
      <w:pPr>
        <w:spacing w:line="276" w:lineRule="auto"/>
        <w:jc w:val="center"/>
        <w:rPr>
          <w:b/>
          <w:sz w:val="22"/>
          <w:szCs w:val="22"/>
        </w:rPr>
      </w:pPr>
    </w:p>
    <w:p w14:paraId="583782C7" w14:textId="07B044A4" w:rsidR="003D2DDF" w:rsidRPr="001C0697" w:rsidRDefault="00AB39D5" w:rsidP="00596DAB">
      <w:pPr>
        <w:pStyle w:val="a3"/>
        <w:numPr>
          <w:ilvl w:val="0"/>
          <w:numId w:val="1"/>
        </w:numPr>
        <w:spacing w:line="276" w:lineRule="auto"/>
        <w:ind w:left="-709" w:firstLine="0"/>
        <w:rPr>
          <w:b/>
          <w:sz w:val="22"/>
          <w:szCs w:val="22"/>
        </w:rPr>
      </w:pPr>
      <w:r w:rsidRPr="001C0697">
        <w:rPr>
          <w:rFonts w:eastAsia="Calibri"/>
          <w:b/>
          <w:sz w:val="22"/>
          <w:szCs w:val="22"/>
          <w:lang w:eastAsia="en-US"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</w:t>
      </w:r>
      <w:r w:rsidR="00B4430D" w:rsidRPr="001C0697">
        <w:rPr>
          <w:b/>
          <w:sz w:val="22"/>
          <w:szCs w:val="22"/>
        </w:rPr>
        <w:t>:</w:t>
      </w:r>
    </w:p>
    <w:p w14:paraId="318318C2" w14:textId="3C0F460F" w:rsidR="003D2DDF" w:rsidRPr="001C0697" w:rsidRDefault="003D2DDF">
      <w:pPr>
        <w:spacing w:line="276" w:lineRule="auto"/>
        <w:jc w:val="both"/>
        <w:rPr>
          <w:b/>
          <w:sz w:val="22"/>
          <w:szCs w:val="22"/>
          <w:shd w:val="clear" w:color="auto" w:fill="F9FAFB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095"/>
        <w:gridCol w:w="709"/>
        <w:gridCol w:w="709"/>
      </w:tblGrid>
      <w:tr w:rsidR="00596DAB" w:rsidRPr="00596DAB" w14:paraId="31DB1C14" w14:textId="77777777" w:rsidTr="00F76C19">
        <w:trPr>
          <w:trHeight w:val="300"/>
        </w:trPr>
        <w:tc>
          <w:tcPr>
            <w:tcW w:w="567" w:type="dxa"/>
          </w:tcPr>
          <w:p w14:paraId="4509BCBA" w14:textId="77777777" w:rsidR="00596DAB" w:rsidRPr="00596DAB" w:rsidRDefault="00596DAB" w:rsidP="00596DA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14:paraId="2199F3E1" w14:textId="77777777" w:rsidR="00596DAB" w:rsidRPr="00596DAB" w:rsidRDefault="00596DAB" w:rsidP="00596DA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095" w:type="dxa"/>
          </w:tcPr>
          <w:p w14:paraId="2A2DBD15" w14:textId="77777777" w:rsidR="00596DAB" w:rsidRPr="00596DAB" w:rsidRDefault="00596DAB" w:rsidP="00596DA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BB86E7" w14:textId="77777777" w:rsidR="00596DAB" w:rsidRPr="00596DAB" w:rsidRDefault="00596DAB" w:rsidP="00596DA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09" w:type="dxa"/>
          </w:tcPr>
          <w:p w14:paraId="30330F34" w14:textId="77777777" w:rsidR="00596DAB" w:rsidRPr="00596DAB" w:rsidRDefault="00596DAB" w:rsidP="00596DA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Кол-во</w:t>
            </w:r>
          </w:p>
        </w:tc>
      </w:tr>
      <w:tr w:rsidR="00596DAB" w:rsidRPr="00596DAB" w14:paraId="2D40B9F7" w14:textId="77777777" w:rsidTr="00F76C19">
        <w:trPr>
          <w:trHeight w:val="300"/>
        </w:trPr>
        <w:tc>
          <w:tcPr>
            <w:tcW w:w="567" w:type="dxa"/>
          </w:tcPr>
          <w:p w14:paraId="3DD0EB1B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14:paraId="12D83B5C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Беcконсольный</w:t>
            </w:r>
            <w:proofErr w:type="spellEnd"/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 универсальный-фрезерный станок с комплектом фрез и оснастки </w:t>
            </w:r>
          </w:p>
        </w:tc>
        <w:tc>
          <w:tcPr>
            <w:tcW w:w="6095" w:type="dxa"/>
          </w:tcPr>
          <w:p w14:paraId="0C69F604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Конус шпинделя: ISO50, 7:24</w:t>
            </w:r>
          </w:p>
          <w:p w14:paraId="580FB6C4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Размер стола: не менее 2200× 500 мм</w:t>
            </w:r>
          </w:p>
          <w:p w14:paraId="6DE369B2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Максимальная нагрузка на стол: не менее 2000 кг</w:t>
            </w:r>
          </w:p>
          <w:p w14:paraId="485AD277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Перемещение по осям X, Y: не менее 1500×650 мм</w:t>
            </w:r>
          </w:p>
          <w:p w14:paraId="5F49025C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Т-образные пазы: 4-20-100 мм</w:t>
            </w:r>
          </w:p>
          <w:p w14:paraId="0EEC692E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Расстояние между осью шпинделя и колонной: не менее 610 мм</w:t>
            </w:r>
          </w:p>
          <w:p w14:paraId="1E8BB074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Расстояние шпиндель/стол(вертикально): не менее 0 - 650 мм</w:t>
            </w:r>
          </w:p>
          <w:p w14:paraId="6FFD0218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Расстояние шпиндель /стол(горизонтально): не менее 8-660 мм</w:t>
            </w:r>
          </w:p>
          <w:p w14:paraId="58463626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Диапазон оборотов шпинделя,2(Серводвигатель): не менее 6-300/30-1500 об/мин</w:t>
            </w:r>
          </w:p>
          <w:p w14:paraId="18982B25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Поворот фрезерной головки: не менее 360º</w:t>
            </w:r>
          </w:p>
          <w:p w14:paraId="20BBEE07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Скорость подачи по X, Y (Бесступенчато): не менее 2,5-3000 мм/мин</w:t>
            </w:r>
          </w:p>
          <w:p w14:paraId="64A7563C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Скорость подачи по Z, (Бесступенчато): не менее 2,5-2500 мм/мин</w:t>
            </w:r>
          </w:p>
          <w:p w14:paraId="02A437E2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Ускоренные подачи X/Y: не менее 6000 мм/мин</w:t>
            </w:r>
          </w:p>
          <w:p w14:paraId="710084C8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Ускоренное перемещение по оси Z: не менее 3000 мм/мин</w:t>
            </w:r>
          </w:p>
          <w:p w14:paraId="3BF2E8E4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Максимальный крутящий момент серводвигателя по осям X/Y/Z: не менее 18/18/23 </w:t>
            </w: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Nm</w:t>
            </w:r>
            <w:proofErr w:type="spellEnd"/>
          </w:p>
          <w:p w14:paraId="70DD4386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Мощность сервомоторов по осям X/Y/Z: не менее 3,6/3,6/4,3 Квт</w:t>
            </w:r>
          </w:p>
          <w:p w14:paraId="73745D91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Мощность главного привода(сервомотор): не менее 11 кВт</w:t>
            </w:r>
          </w:p>
          <w:p w14:paraId="52368779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Системы СОЖ: не менее 0,9 кВт</w:t>
            </w:r>
          </w:p>
          <w:p w14:paraId="10F81A48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Габариты станка (</w:t>
            </w: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ДхШхВ</w:t>
            </w:r>
            <w:proofErr w:type="spellEnd"/>
            <w:r w:rsidRPr="00596DAB">
              <w:rPr>
                <w:color w:val="000000"/>
                <w:sz w:val="22"/>
                <w:szCs w:val="22"/>
                <w:lang w:eastAsia="ru-RU"/>
              </w:rPr>
              <w:t>): не менее 3220x2420x2800 мм</w:t>
            </w:r>
          </w:p>
          <w:p w14:paraId="1914F029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Комплектация: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534E0A9E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-Тиски 200 мм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73FA324D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-Цанговый патрон с набором цанг (4, 6, 8, 12, 16, 18, 22, 26)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6068AB2F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-Сервомоторы по осям X/Y/Z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2A7C039D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lastRenderedPageBreak/>
              <w:t>-ШВП по осям X/Y/Z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72A37A32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-Электрический маховик для осей X/Y/Z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0493BA0B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-УЦИ по 3-м осям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3254DE6F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-Фрезерная оправка ISO50/Ø40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7CE62921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-Переходник ISO50/MT4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24C4CAE8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-Оправка для горизонтального фрезерования ISO50/Ø32</w:t>
            </w:r>
          </w:p>
          <w:p w14:paraId="2CA8D9C2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-Опора для горизонтальной оправки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64B6B926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-Частотно-регулируемый привод подач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50E9C032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-Автоподача по осям X/Y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327F0C64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-Фундаментные болты (М16х450 мм 6 шт.)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4F0B2414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-Автоматическая смазка направляющих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7974059A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-Выносной пульт управления с УЦИ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7307EC30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-Лампа освещения рабочей зоны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11FCE866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-Телескопическая защита по осям Y/ Z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</w:r>
          </w:p>
          <w:p w14:paraId="2E6C4761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-Система подачи СОЖ</w:t>
            </w:r>
          </w:p>
        </w:tc>
        <w:tc>
          <w:tcPr>
            <w:tcW w:w="709" w:type="dxa"/>
            <w:shd w:val="clear" w:color="auto" w:fill="auto"/>
            <w:noWrap/>
          </w:tcPr>
          <w:p w14:paraId="0AFB222B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</w:tcPr>
          <w:p w14:paraId="5F5A7B80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96DAB" w:rsidRPr="00596DAB" w14:paraId="57B5A80F" w14:textId="77777777" w:rsidTr="00F76C19">
        <w:trPr>
          <w:trHeight w:val="300"/>
        </w:trPr>
        <w:tc>
          <w:tcPr>
            <w:tcW w:w="567" w:type="dxa"/>
          </w:tcPr>
          <w:p w14:paraId="272AF1C1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14:paraId="3589355B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Оптоволоконный лазерный станок для резки металла</w:t>
            </w:r>
          </w:p>
        </w:tc>
        <w:tc>
          <w:tcPr>
            <w:tcW w:w="6095" w:type="dxa"/>
          </w:tcPr>
          <w:p w14:paraId="6BD0BF65" w14:textId="77777777" w:rsidR="00596DAB" w:rsidRPr="00596DAB" w:rsidRDefault="00596DAB" w:rsidP="00596D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Рабочая зона обработки: не менее 3000х1500</w:t>
            </w:r>
            <w:r w:rsidRPr="00596DAB">
              <w:rPr>
                <w:rFonts w:eastAsia="Arial Narrow"/>
                <w:spacing w:val="-4"/>
                <w:sz w:val="22"/>
                <w:szCs w:val="22"/>
                <w:lang w:eastAsia="ru-RU" w:bidi="ru-RU"/>
              </w:rPr>
              <w:t xml:space="preserve"> </w:t>
            </w: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мм</w:t>
            </w:r>
          </w:p>
          <w:p w14:paraId="424B6FA4" w14:textId="77777777" w:rsidR="00596DAB" w:rsidRPr="00596DAB" w:rsidRDefault="00596DAB" w:rsidP="00596D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Перемещения по осям X, Y, Z: не менее 3000х1500х900</w:t>
            </w:r>
            <w:r w:rsidRPr="00596DAB">
              <w:rPr>
                <w:rFonts w:eastAsia="Arial Narrow"/>
                <w:spacing w:val="-6"/>
                <w:sz w:val="22"/>
                <w:szCs w:val="22"/>
                <w:lang w:eastAsia="ru-RU" w:bidi="ru-RU"/>
              </w:rPr>
              <w:t xml:space="preserve"> </w:t>
            </w: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мм</w:t>
            </w:r>
          </w:p>
          <w:p w14:paraId="6306BA6C" w14:textId="03086D5C" w:rsidR="00596DAB" w:rsidRPr="00151134" w:rsidRDefault="00596DAB" w:rsidP="00596D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 xml:space="preserve">Габариты станка (Д*Ш*В): не </w:t>
            </w:r>
            <w:proofErr w:type="gramStart"/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 xml:space="preserve">менее </w:t>
            </w:r>
            <w:r w:rsidRPr="00596DAB">
              <w:rPr>
                <w:rFonts w:eastAsia="Arial Narrow"/>
                <w:spacing w:val="-2"/>
                <w:sz w:val="22"/>
                <w:szCs w:val="22"/>
                <w:lang w:eastAsia="ru-RU" w:bidi="ru-RU"/>
              </w:rPr>
              <w:t xml:space="preserve"> </w:t>
            </w: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4600</w:t>
            </w:r>
            <w:proofErr w:type="gramEnd"/>
            <w:r w:rsidR="001E4422">
              <w:rPr>
                <w:rFonts w:eastAsia="Arial Narrow"/>
                <w:sz w:val="22"/>
                <w:szCs w:val="22"/>
                <w:lang w:eastAsia="ru-RU" w:bidi="ru-RU"/>
              </w:rPr>
              <w:t xml:space="preserve"> </w:t>
            </w:r>
            <w:r w:rsidRPr="00151134">
              <w:rPr>
                <w:rFonts w:eastAsia="Arial Narrow"/>
                <w:sz w:val="22"/>
                <w:szCs w:val="22"/>
                <w:lang w:eastAsia="ru-RU" w:bidi="ru-RU"/>
              </w:rPr>
              <w:t>mm×2240mm×1800mm</w:t>
            </w:r>
          </w:p>
          <w:p w14:paraId="142AA4E4" w14:textId="77777777" w:rsidR="00596DAB" w:rsidRPr="00151134" w:rsidRDefault="00596DAB" w:rsidP="00596D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151134">
              <w:rPr>
                <w:rFonts w:eastAsia="Arial Narrow"/>
                <w:sz w:val="22"/>
                <w:szCs w:val="22"/>
                <w:lang w:eastAsia="ru-RU" w:bidi="ru-RU"/>
              </w:rPr>
              <w:t>Точность позиционирования: не менее ±0,03</w:t>
            </w:r>
            <w:r w:rsidRPr="00151134">
              <w:rPr>
                <w:rFonts w:eastAsia="Arial Narrow"/>
                <w:spacing w:val="-1"/>
                <w:sz w:val="22"/>
                <w:szCs w:val="22"/>
                <w:lang w:eastAsia="ru-RU" w:bidi="ru-RU"/>
              </w:rPr>
              <w:t xml:space="preserve"> </w:t>
            </w:r>
            <w:r w:rsidRPr="00151134">
              <w:rPr>
                <w:rFonts w:eastAsia="Arial Narrow"/>
                <w:sz w:val="22"/>
                <w:szCs w:val="22"/>
                <w:lang w:eastAsia="ru-RU" w:bidi="ru-RU"/>
              </w:rPr>
              <w:t>мм</w:t>
            </w:r>
          </w:p>
          <w:p w14:paraId="430488A2" w14:textId="77777777" w:rsidR="00596DAB" w:rsidRPr="00151134" w:rsidRDefault="00596DAB" w:rsidP="001E4422">
            <w:pPr>
              <w:widowControl w:val="0"/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151134">
              <w:rPr>
                <w:rFonts w:eastAsia="Arial Narrow"/>
                <w:sz w:val="22"/>
                <w:szCs w:val="22"/>
                <w:lang w:eastAsia="ru-RU" w:bidi="ru-RU"/>
              </w:rPr>
              <w:t>Максимальная скорость резки: не менее 30</w:t>
            </w:r>
            <w:r w:rsidRPr="00151134">
              <w:rPr>
                <w:rFonts w:eastAsia="Arial Narrow"/>
                <w:spacing w:val="2"/>
                <w:sz w:val="22"/>
                <w:szCs w:val="22"/>
                <w:lang w:eastAsia="ru-RU" w:bidi="ru-RU"/>
              </w:rPr>
              <w:t xml:space="preserve"> </w:t>
            </w:r>
            <w:r w:rsidRPr="00151134">
              <w:rPr>
                <w:rFonts w:eastAsia="Arial Narrow"/>
                <w:sz w:val="22"/>
                <w:szCs w:val="22"/>
                <w:lang w:eastAsia="ru-RU" w:bidi="ru-RU"/>
              </w:rPr>
              <w:t>м/мин</w:t>
            </w:r>
          </w:p>
          <w:p w14:paraId="1FFA8579" w14:textId="287DA97F" w:rsidR="00596DAB" w:rsidRPr="00596DAB" w:rsidRDefault="00F772BD" w:rsidP="001E4422">
            <w:pPr>
              <w:widowControl w:val="0"/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151134">
              <w:rPr>
                <w:rFonts w:eastAsia="Arial Narrow"/>
                <w:sz w:val="22"/>
                <w:szCs w:val="22"/>
                <w:lang w:eastAsia="ru-RU" w:bidi="ru-RU"/>
              </w:rPr>
              <w:t>Максимальная</w:t>
            </w:r>
            <w:r w:rsidR="00596DAB" w:rsidRPr="00151134">
              <w:rPr>
                <w:rFonts w:eastAsia="Arial Narrow"/>
                <w:sz w:val="22"/>
                <w:szCs w:val="22"/>
                <w:lang w:eastAsia="ru-RU" w:bidi="ru-RU"/>
              </w:rPr>
              <w:t xml:space="preserve"> скорость холостого хода, м/мин:</w:t>
            </w:r>
            <w:r w:rsidR="00596DAB" w:rsidRPr="00596DAB">
              <w:rPr>
                <w:rFonts w:eastAsia="Arial Narrow"/>
                <w:sz w:val="22"/>
                <w:szCs w:val="22"/>
                <w:lang w:eastAsia="ru-RU" w:bidi="ru-RU"/>
              </w:rPr>
              <w:t xml:space="preserve"> не менее 100</w:t>
            </w:r>
          </w:p>
          <w:p w14:paraId="68DF2588" w14:textId="77777777" w:rsidR="00596DAB" w:rsidRPr="00596DAB" w:rsidRDefault="00596DAB" w:rsidP="00596D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Ускорение: не менее до 1,2</w:t>
            </w:r>
            <w:r w:rsidRPr="00596DAB">
              <w:rPr>
                <w:rFonts w:eastAsia="Arial Narrow"/>
                <w:spacing w:val="-1"/>
                <w:sz w:val="22"/>
                <w:szCs w:val="22"/>
                <w:lang w:eastAsia="ru-RU" w:bidi="ru-RU"/>
              </w:rPr>
              <w:t xml:space="preserve"> </w:t>
            </w: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G</w:t>
            </w:r>
          </w:p>
          <w:p w14:paraId="53AFC38C" w14:textId="77777777" w:rsidR="00596DAB" w:rsidRPr="00596DAB" w:rsidRDefault="00596DAB" w:rsidP="00596DAB">
            <w:pPr>
              <w:widowControl w:val="0"/>
              <w:tabs>
                <w:tab w:val="left" w:pos="6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 xml:space="preserve">Режущая лазерная головка – </w:t>
            </w:r>
            <w:proofErr w:type="spellStart"/>
            <w:r w:rsidRPr="00596DAB">
              <w:rPr>
                <w:rFonts w:eastAsia="Calibri"/>
                <w:bCs/>
                <w:sz w:val="22"/>
                <w:szCs w:val="22"/>
                <w:lang w:eastAsia="en-US"/>
              </w:rPr>
              <w:t>Raytools</w:t>
            </w:r>
            <w:proofErr w:type="spellEnd"/>
            <w:r w:rsidRPr="00596DA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BM110 c</w:t>
            </w:r>
            <w:r w:rsidRPr="00596DAB">
              <w:rPr>
                <w:rFonts w:eastAsia="Calibri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96DAB">
              <w:rPr>
                <w:rFonts w:eastAsia="Calibri"/>
                <w:bCs/>
                <w:sz w:val="22"/>
                <w:szCs w:val="22"/>
                <w:lang w:eastAsia="en-US"/>
              </w:rPr>
              <w:t>автофокусом или эквивалент</w:t>
            </w:r>
          </w:p>
          <w:p w14:paraId="18EDB657" w14:textId="77777777" w:rsidR="00596DAB" w:rsidRPr="00596DAB" w:rsidRDefault="00596DAB" w:rsidP="00596DAB">
            <w:pPr>
              <w:widowControl w:val="0"/>
              <w:tabs>
                <w:tab w:val="left" w:pos="6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596DAB">
              <w:rPr>
                <w:sz w:val="22"/>
                <w:szCs w:val="22"/>
                <w:lang w:eastAsia="en-US"/>
              </w:rPr>
              <w:t xml:space="preserve">Серводвигатели по осям X, Y, Z: </w:t>
            </w:r>
            <w:r w:rsidRPr="00596DAB">
              <w:rPr>
                <w:bCs/>
                <w:sz w:val="22"/>
                <w:szCs w:val="22"/>
                <w:lang w:eastAsia="en-US"/>
              </w:rPr>
              <w:t>FUJI или эквивалент</w:t>
            </w:r>
          </w:p>
          <w:p w14:paraId="7278F155" w14:textId="77777777" w:rsidR="00596DAB" w:rsidRPr="00596DAB" w:rsidRDefault="00596DAB" w:rsidP="00596DAB">
            <w:pPr>
              <w:widowControl w:val="0"/>
              <w:tabs>
                <w:tab w:val="left" w:pos="6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5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 xml:space="preserve">Система ЧПУ (CAD-CAM ПО): </w:t>
            </w:r>
            <w:proofErr w:type="spellStart"/>
            <w:r w:rsidRPr="00596DAB">
              <w:rPr>
                <w:rFonts w:eastAsia="Calibri"/>
                <w:bCs/>
                <w:sz w:val="22"/>
                <w:szCs w:val="22"/>
                <w:lang w:eastAsia="en-US"/>
              </w:rPr>
              <w:t>Cypcut</w:t>
            </w:r>
            <w:proofErr w:type="spellEnd"/>
            <w:r w:rsidRPr="00596DA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(Русифицированный) или эквивалент</w:t>
            </w:r>
          </w:p>
          <w:p w14:paraId="24CF3FE5" w14:textId="77777777" w:rsidR="00596DAB" w:rsidRPr="00596DAB" w:rsidRDefault="00596DAB" w:rsidP="00596DAB">
            <w:pPr>
              <w:widowControl w:val="0"/>
              <w:tabs>
                <w:tab w:val="left" w:pos="6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596DAB">
              <w:rPr>
                <w:sz w:val="22"/>
                <w:szCs w:val="22"/>
                <w:lang w:eastAsia="en-US"/>
              </w:rPr>
              <w:t>Привод X, Y: Рейка-шестерня –</w:t>
            </w:r>
            <w:r w:rsidRPr="00596DAB">
              <w:rPr>
                <w:spacing w:val="-18"/>
                <w:sz w:val="22"/>
                <w:szCs w:val="22"/>
                <w:lang w:eastAsia="en-US"/>
              </w:rPr>
              <w:t xml:space="preserve"> </w:t>
            </w:r>
            <w:r w:rsidRPr="00596DAB">
              <w:rPr>
                <w:bCs/>
                <w:sz w:val="22"/>
                <w:szCs w:val="22"/>
                <w:lang w:eastAsia="en-US"/>
              </w:rPr>
              <w:t>(YYC)</w:t>
            </w:r>
          </w:p>
          <w:p w14:paraId="3DD2EAF7" w14:textId="77777777" w:rsidR="00596DAB" w:rsidRPr="00596DAB" w:rsidRDefault="00596DAB" w:rsidP="00596DAB">
            <w:pPr>
              <w:widowControl w:val="0"/>
              <w:tabs>
                <w:tab w:val="left" w:pos="6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Привод Z: прецизионная ШВП –</w:t>
            </w:r>
            <w:r w:rsidRPr="00596DAB">
              <w:rPr>
                <w:rFonts w:eastAsia="Calibri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596DAB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596DAB">
              <w:rPr>
                <w:rFonts w:eastAsia="Calibri"/>
                <w:bCs/>
                <w:sz w:val="22"/>
                <w:szCs w:val="22"/>
                <w:lang w:eastAsia="en-US"/>
              </w:rPr>
              <w:t>TBI)</w:t>
            </w:r>
          </w:p>
          <w:p w14:paraId="5F8CD71A" w14:textId="77777777" w:rsidR="00596DAB" w:rsidRPr="00596DAB" w:rsidRDefault="00596DAB" w:rsidP="00596DAB">
            <w:pPr>
              <w:widowControl w:val="0"/>
              <w:tabs>
                <w:tab w:val="left" w:pos="6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Высокоточные линейные направляющие –</w:t>
            </w:r>
            <w:r w:rsidRPr="00596DAB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96DAB">
              <w:rPr>
                <w:rFonts w:eastAsia="Calibri"/>
                <w:bCs/>
                <w:sz w:val="22"/>
                <w:szCs w:val="22"/>
                <w:lang w:eastAsia="en-US"/>
              </w:rPr>
              <w:t>HIWIN или эквивалент</w:t>
            </w:r>
          </w:p>
          <w:p w14:paraId="3924E453" w14:textId="77777777" w:rsidR="00596DAB" w:rsidRPr="00596DAB" w:rsidRDefault="00596DAB" w:rsidP="00596DAB">
            <w:pPr>
              <w:widowControl w:val="0"/>
              <w:tabs>
                <w:tab w:val="left" w:pos="6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Электрические элементы –</w:t>
            </w:r>
            <w:r w:rsidRPr="00596DA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6DAB">
              <w:rPr>
                <w:rFonts w:eastAsia="Calibri"/>
                <w:bCs/>
                <w:sz w:val="22"/>
                <w:szCs w:val="22"/>
                <w:lang w:eastAsia="en-US"/>
              </w:rPr>
              <w:t>Schneider</w:t>
            </w:r>
            <w:proofErr w:type="spellEnd"/>
            <w:r w:rsidRPr="00596DA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или эквивалент</w:t>
            </w:r>
          </w:p>
          <w:p w14:paraId="575822DC" w14:textId="77777777" w:rsidR="00596DAB" w:rsidRPr="00596DAB" w:rsidRDefault="00596DAB" w:rsidP="00596DAB">
            <w:pPr>
              <w:widowControl w:val="0"/>
              <w:tabs>
                <w:tab w:val="left" w:pos="6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596DAB">
              <w:rPr>
                <w:sz w:val="22"/>
                <w:szCs w:val="22"/>
                <w:lang w:eastAsia="en-US"/>
              </w:rPr>
              <w:t>Пневматические элементы –</w:t>
            </w:r>
            <w:r w:rsidRPr="00596DAB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596DAB">
              <w:rPr>
                <w:bCs/>
                <w:sz w:val="22"/>
                <w:szCs w:val="22"/>
                <w:lang w:eastAsia="en-US"/>
              </w:rPr>
              <w:t>SMC или эквивалент</w:t>
            </w:r>
          </w:p>
          <w:p w14:paraId="6B3E4289" w14:textId="77777777" w:rsidR="00596DAB" w:rsidRPr="00596DAB" w:rsidRDefault="00596DAB" w:rsidP="00596DAB">
            <w:pPr>
              <w:widowControl w:val="0"/>
              <w:tabs>
                <w:tab w:val="left" w:pos="6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Чиллер охлаждения –</w:t>
            </w:r>
            <w:r w:rsidRPr="00596DAB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6DAB">
              <w:rPr>
                <w:rFonts w:eastAsia="Calibri"/>
                <w:bCs/>
                <w:sz w:val="22"/>
                <w:szCs w:val="22"/>
                <w:lang w:eastAsia="en-US"/>
              </w:rPr>
              <w:t>Hanli</w:t>
            </w:r>
            <w:proofErr w:type="spellEnd"/>
            <w:r w:rsidRPr="00596DA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или эквивалент</w:t>
            </w:r>
          </w:p>
          <w:p w14:paraId="4E8B8232" w14:textId="77777777" w:rsidR="00596DAB" w:rsidRPr="00596DAB" w:rsidRDefault="00596DAB" w:rsidP="00596DAB">
            <w:pPr>
              <w:widowControl w:val="0"/>
              <w:tabs>
                <w:tab w:val="left" w:pos="6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sz w:val="22"/>
                <w:szCs w:val="22"/>
                <w:lang w:eastAsia="en-US"/>
              </w:rPr>
            </w:pPr>
            <w:r w:rsidRPr="00596DAB">
              <w:rPr>
                <w:sz w:val="22"/>
                <w:szCs w:val="22"/>
                <w:lang w:eastAsia="en-US"/>
              </w:rPr>
              <w:t>Выносной шкаф электричества с</w:t>
            </w:r>
            <w:r w:rsidRPr="00596DAB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96DAB">
              <w:rPr>
                <w:sz w:val="22"/>
                <w:szCs w:val="22"/>
                <w:lang w:eastAsia="en-US"/>
              </w:rPr>
              <w:t>кондиционером</w:t>
            </w:r>
          </w:p>
          <w:p w14:paraId="590E9EE4" w14:textId="77777777" w:rsidR="00596DAB" w:rsidRPr="00596DAB" w:rsidRDefault="00596DAB" w:rsidP="00596DAB">
            <w:pPr>
              <w:widowControl w:val="0"/>
              <w:tabs>
                <w:tab w:val="left" w:pos="6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Система вытяжки с вентилятором мощностью 1500Вт</w:t>
            </w:r>
          </w:p>
          <w:p w14:paraId="20F26BCB" w14:textId="77777777" w:rsidR="00596DAB" w:rsidRPr="00596DAB" w:rsidRDefault="00596DAB" w:rsidP="00596DAB">
            <w:pPr>
              <w:widowControl w:val="0"/>
              <w:tabs>
                <w:tab w:val="left" w:pos="6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Система автоматической</w:t>
            </w:r>
            <w:r w:rsidRPr="00596DA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96DAB">
              <w:rPr>
                <w:rFonts w:eastAsia="Calibri"/>
                <w:sz w:val="22"/>
                <w:szCs w:val="22"/>
                <w:lang w:eastAsia="en-US"/>
              </w:rPr>
              <w:t>смазки</w:t>
            </w:r>
          </w:p>
          <w:p w14:paraId="0F1E11DB" w14:textId="77777777" w:rsidR="00596DAB" w:rsidRPr="00596DAB" w:rsidRDefault="00596DAB" w:rsidP="00596DAB">
            <w:pPr>
              <w:widowControl w:val="0"/>
              <w:tabs>
                <w:tab w:val="left" w:pos="6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lastRenderedPageBreak/>
              <w:t>Стабилизатор напряжения 30кВт, 380V</w:t>
            </w:r>
          </w:p>
          <w:p w14:paraId="0F9FC080" w14:textId="77777777" w:rsidR="00596DAB" w:rsidRPr="00596DAB" w:rsidRDefault="00596DAB" w:rsidP="00596DAB">
            <w:pPr>
              <w:widowControl w:val="0"/>
              <w:tabs>
                <w:tab w:val="left" w:pos="6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Емкостной датчик</w:t>
            </w:r>
            <w:r w:rsidRPr="00596DAB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96DAB">
              <w:rPr>
                <w:rFonts w:eastAsia="Calibri"/>
                <w:sz w:val="22"/>
                <w:szCs w:val="22"/>
                <w:lang w:eastAsia="en-US"/>
              </w:rPr>
              <w:t>высоты</w:t>
            </w:r>
          </w:p>
          <w:p w14:paraId="7EA89BFA" w14:textId="77777777" w:rsidR="00596DAB" w:rsidRPr="00596DAB" w:rsidRDefault="00596DAB" w:rsidP="00596DAB">
            <w:pPr>
              <w:widowControl w:val="0"/>
              <w:tabs>
                <w:tab w:val="left" w:pos="6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Беспроводное дистанционное</w:t>
            </w:r>
            <w:r w:rsidRPr="00596DAB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96DAB">
              <w:rPr>
                <w:rFonts w:eastAsia="Calibri"/>
                <w:sz w:val="22"/>
                <w:szCs w:val="22"/>
                <w:lang w:eastAsia="en-US"/>
              </w:rPr>
              <w:t>управление</w:t>
            </w:r>
          </w:p>
          <w:p w14:paraId="2574CFD7" w14:textId="77777777" w:rsidR="00596DAB" w:rsidRPr="00596DAB" w:rsidRDefault="00596DAB" w:rsidP="00596DAB">
            <w:pPr>
              <w:widowControl w:val="0"/>
              <w:tabs>
                <w:tab w:val="left" w:pos="63"/>
                <w:tab w:val="left" w:pos="228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Стартовый комплект</w:t>
            </w:r>
            <w:r w:rsidRPr="00596DAB">
              <w:rPr>
                <w:rFonts w:eastAsia="Arial Narrow"/>
                <w:spacing w:val="1"/>
                <w:sz w:val="22"/>
                <w:szCs w:val="22"/>
                <w:lang w:eastAsia="ru-RU" w:bidi="ru-RU"/>
              </w:rPr>
              <w:t xml:space="preserve"> </w:t>
            </w: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ЗИП</w:t>
            </w:r>
          </w:p>
        </w:tc>
        <w:tc>
          <w:tcPr>
            <w:tcW w:w="709" w:type="dxa"/>
            <w:shd w:val="clear" w:color="auto" w:fill="auto"/>
            <w:noWrap/>
          </w:tcPr>
          <w:p w14:paraId="0D563510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sz w:val="22"/>
                <w:szCs w:val="22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</w:tcPr>
          <w:p w14:paraId="3F3E6501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96DAB" w:rsidRPr="00596DAB" w14:paraId="2BD39235" w14:textId="77777777" w:rsidTr="00F76C19">
        <w:trPr>
          <w:trHeight w:val="300"/>
        </w:trPr>
        <w:tc>
          <w:tcPr>
            <w:tcW w:w="567" w:type="dxa"/>
          </w:tcPr>
          <w:p w14:paraId="6EFD3956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</w:tcPr>
          <w:p w14:paraId="038D9C0C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Гидравлический листогибочный пресс с дополнительными матрицами и пуансонами </w:t>
            </w:r>
          </w:p>
        </w:tc>
        <w:tc>
          <w:tcPr>
            <w:tcW w:w="6095" w:type="dxa"/>
          </w:tcPr>
          <w:p w14:paraId="6AA818F3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Усилие пресса, кН: не менее 630</w:t>
            </w:r>
          </w:p>
          <w:p w14:paraId="4DD22301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Длина рабочего стола, мм: не менее 2500</w:t>
            </w:r>
          </w:p>
          <w:p w14:paraId="1195B974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Расстояние между стойками, мм: не менее 2000</w:t>
            </w:r>
          </w:p>
          <w:p w14:paraId="37F853AF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Глубина зева, мм: не менее 250</w:t>
            </w:r>
          </w:p>
          <w:p w14:paraId="4CAF316C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Ход ползуна, мм: не менее 120</w:t>
            </w:r>
          </w:p>
          <w:p w14:paraId="7807D5B2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Высота проёма, мм: не менее 320</w:t>
            </w:r>
          </w:p>
          <w:p w14:paraId="5F9E0938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Мощность главного двигателя, кВт: не менее 5,5</w:t>
            </w:r>
          </w:p>
          <w:p w14:paraId="4CD4976A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Ход заднего упора, мм: не менее 600</w:t>
            </w:r>
          </w:p>
          <w:p w14:paraId="12C190D5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Напряжение: 380V / 50Hz</w:t>
            </w:r>
          </w:p>
          <w:p w14:paraId="26DDEE42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Габариты, мм (Д*Ш*В): не менее 2500x1400x2200</w:t>
            </w:r>
          </w:p>
          <w:p w14:paraId="2B0A1A44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Система управления: контроллер </w:t>
            </w: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Estun</w:t>
            </w:r>
            <w:proofErr w:type="spellEnd"/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 E22</w:t>
            </w:r>
          </w:p>
          <w:p w14:paraId="3D9E76B3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Система компенсации прогиба: клиновая система с помощью маховика и счётчика</w:t>
            </w:r>
          </w:p>
          <w:p w14:paraId="033C7C42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Система устройства компенсации прогиба: механическое с ручкой</w:t>
            </w:r>
          </w:p>
          <w:p w14:paraId="4277B18A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Ножной переключатель: 1 шт.  </w:t>
            </w:r>
          </w:p>
          <w:p w14:paraId="04E2D281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Передняя поддержка: 2 шт.</w:t>
            </w:r>
          </w:p>
        </w:tc>
        <w:tc>
          <w:tcPr>
            <w:tcW w:w="709" w:type="dxa"/>
            <w:shd w:val="clear" w:color="auto" w:fill="auto"/>
            <w:noWrap/>
          </w:tcPr>
          <w:p w14:paraId="0CB26167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324F6B49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96DAB" w:rsidRPr="00596DAB" w14:paraId="1C40A2AF" w14:textId="77777777" w:rsidTr="00F76C19">
        <w:trPr>
          <w:trHeight w:val="300"/>
        </w:trPr>
        <w:tc>
          <w:tcPr>
            <w:tcW w:w="567" w:type="dxa"/>
          </w:tcPr>
          <w:p w14:paraId="6E9CC80E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14:paraId="0FB3A1E6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Гильотина гидравлическая с ЧПУ</w:t>
            </w:r>
          </w:p>
        </w:tc>
        <w:tc>
          <w:tcPr>
            <w:tcW w:w="6095" w:type="dxa"/>
          </w:tcPr>
          <w:p w14:paraId="79569BBD" w14:textId="77777777" w:rsidR="00596DAB" w:rsidRPr="00596DAB" w:rsidRDefault="00596DAB" w:rsidP="00596DAB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Габариты (</w:t>
            </w:r>
            <w:proofErr w:type="spellStart"/>
            <w:r w:rsidRPr="00596DAB">
              <w:rPr>
                <w:rFonts w:eastAsia="Calibri"/>
                <w:sz w:val="22"/>
                <w:szCs w:val="22"/>
                <w:lang w:eastAsia="en-US"/>
              </w:rPr>
              <w:t>ШхВхД</w:t>
            </w:r>
            <w:proofErr w:type="spellEnd"/>
            <w:r w:rsidRPr="00596DAB">
              <w:rPr>
                <w:rFonts w:eastAsia="Calibri"/>
                <w:sz w:val="22"/>
                <w:szCs w:val="22"/>
                <w:lang w:eastAsia="en-US"/>
              </w:rPr>
              <w:t>): не менее 1600х1500х3350 мм</w:t>
            </w:r>
          </w:p>
          <w:p w14:paraId="0AA1A1CB" w14:textId="3641DDA0" w:rsidR="00596DAB" w:rsidRPr="00596DAB" w:rsidRDefault="00596DAB" w:rsidP="00151134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 xml:space="preserve">Толщина металла: не менее </w:t>
            </w:r>
            <w:r w:rsidR="0015113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596DAB">
              <w:rPr>
                <w:rFonts w:eastAsia="Calibri"/>
                <w:sz w:val="22"/>
                <w:szCs w:val="22"/>
                <w:lang w:eastAsia="en-US"/>
              </w:rPr>
              <w:t xml:space="preserve"> мм</w:t>
            </w:r>
          </w:p>
          <w:p w14:paraId="75C88D3C" w14:textId="4E2FD669" w:rsidR="00596DAB" w:rsidRPr="00596DAB" w:rsidRDefault="00596DAB" w:rsidP="00151134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 xml:space="preserve">Настройка заднего упора: не менее от </w:t>
            </w:r>
            <w:r w:rsidR="001E4422" w:rsidRPr="0015113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51134">
              <w:rPr>
                <w:rFonts w:eastAsia="Calibri"/>
                <w:sz w:val="22"/>
                <w:szCs w:val="22"/>
                <w:lang w:eastAsia="en-US"/>
              </w:rPr>
              <w:t>0 до 600</w:t>
            </w:r>
            <w:r w:rsidRPr="00596DAB">
              <w:rPr>
                <w:rFonts w:eastAsia="Calibri"/>
                <w:sz w:val="22"/>
                <w:szCs w:val="22"/>
                <w:lang w:eastAsia="en-US"/>
              </w:rPr>
              <w:t xml:space="preserve"> мм</w:t>
            </w:r>
          </w:p>
          <w:p w14:paraId="29DF223F" w14:textId="77777777" w:rsidR="00596DAB" w:rsidRPr="00596DAB" w:rsidRDefault="00596DAB" w:rsidP="00151134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Угол резки: не менее 1°30′ °</w:t>
            </w:r>
          </w:p>
          <w:p w14:paraId="703190A4" w14:textId="77777777" w:rsidR="00596DAB" w:rsidRPr="00596DAB" w:rsidRDefault="00596DAB" w:rsidP="00151134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 xml:space="preserve">Количество ходов: не менее 18 </w:t>
            </w:r>
            <w:proofErr w:type="spellStart"/>
            <w:r w:rsidRPr="00596DAB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  <w:r w:rsidRPr="00596DAB">
              <w:rPr>
                <w:rFonts w:eastAsia="Calibri"/>
                <w:sz w:val="22"/>
                <w:szCs w:val="22"/>
                <w:lang w:eastAsia="en-US"/>
              </w:rPr>
              <w:t>/мин</w:t>
            </w:r>
            <w:r w:rsidRPr="00596DAB">
              <w:rPr>
                <w:rFonts w:eastAsia="Calibri"/>
                <w:sz w:val="22"/>
                <w:szCs w:val="22"/>
                <w:lang w:eastAsia="en-US"/>
              </w:rPr>
              <w:br/>
              <w:t xml:space="preserve">Комплектация: </w:t>
            </w:r>
            <w:r w:rsidRPr="00596DAB">
              <w:rPr>
                <w:rFonts w:eastAsia="Calibri"/>
                <w:sz w:val="22"/>
                <w:szCs w:val="22"/>
                <w:lang w:eastAsia="en-US"/>
              </w:rPr>
              <w:br/>
              <w:t xml:space="preserve">Управление ESTUN E21S </w:t>
            </w:r>
          </w:p>
          <w:p w14:paraId="3886E7E7" w14:textId="77777777" w:rsidR="00596DAB" w:rsidRPr="00596DAB" w:rsidRDefault="00596DAB" w:rsidP="00596DAB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 xml:space="preserve">Рабочий стол с шариками </w:t>
            </w:r>
            <w:r w:rsidRPr="00596DAB">
              <w:rPr>
                <w:rFonts w:eastAsia="Calibri"/>
                <w:sz w:val="22"/>
                <w:szCs w:val="22"/>
                <w:lang w:eastAsia="en-US"/>
              </w:rPr>
              <w:br/>
              <w:t>Передние поддерживающие опоры (</w:t>
            </w:r>
            <w:proofErr w:type="spellStart"/>
            <w:r w:rsidRPr="00596DAB">
              <w:rPr>
                <w:rFonts w:eastAsia="Calibri"/>
                <w:sz w:val="22"/>
                <w:szCs w:val="22"/>
                <w:lang w:eastAsia="en-US"/>
              </w:rPr>
              <w:t>min</w:t>
            </w:r>
            <w:proofErr w:type="spellEnd"/>
            <w:r w:rsidRPr="00596DAB">
              <w:rPr>
                <w:rFonts w:eastAsia="Calibri"/>
                <w:sz w:val="22"/>
                <w:szCs w:val="22"/>
                <w:lang w:eastAsia="en-US"/>
              </w:rPr>
              <w:t xml:space="preserve"> 3 </w:t>
            </w:r>
            <w:proofErr w:type="spellStart"/>
            <w:r w:rsidRPr="00596DAB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  <w:r w:rsidRPr="00596DAB">
              <w:rPr>
                <w:rFonts w:eastAsia="Calibri"/>
                <w:sz w:val="22"/>
                <w:szCs w:val="22"/>
                <w:lang w:eastAsia="en-US"/>
              </w:rPr>
              <w:t>) L= не менее 800</w:t>
            </w:r>
          </w:p>
          <w:p w14:paraId="2A7B5A5E" w14:textId="77777777" w:rsidR="00596DAB" w:rsidRPr="00596DAB" w:rsidRDefault="00596DAB" w:rsidP="00596DAB">
            <w:pPr>
              <w:tabs>
                <w:tab w:val="left" w:pos="465"/>
              </w:tabs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 xml:space="preserve">Привод заднего упора </w:t>
            </w:r>
            <w:proofErr w:type="gramStart"/>
            <w:r w:rsidRPr="00596DAB">
              <w:rPr>
                <w:rFonts w:eastAsia="Calibri"/>
                <w:sz w:val="22"/>
                <w:szCs w:val="22"/>
                <w:lang w:eastAsia="en-US"/>
              </w:rPr>
              <w:t>электро-механический</w:t>
            </w:r>
            <w:proofErr w:type="gramEnd"/>
            <w:r w:rsidRPr="00596D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96DAB">
              <w:rPr>
                <w:rFonts w:eastAsia="Calibri"/>
                <w:sz w:val="22"/>
                <w:szCs w:val="22"/>
                <w:lang w:eastAsia="en-US"/>
              </w:rPr>
              <w:br/>
              <w:t xml:space="preserve">Управление задним упором с электроприводом, точность позиционирования упора не менее ± 0,1 мм </w:t>
            </w:r>
            <w:r w:rsidRPr="00596DAB">
              <w:rPr>
                <w:rFonts w:eastAsia="Calibri"/>
                <w:sz w:val="22"/>
                <w:szCs w:val="22"/>
                <w:lang w:eastAsia="en-US"/>
              </w:rPr>
              <w:br/>
              <w:t xml:space="preserve">Дистанционная педаль управления </w:t>
            </w:r>
            <w:r w:rsidRPr="00596DAB">
              <w:rPr>
                <w:rFonts w:eastAsia="Calibri"/>
                <w:sz w:val="22"/>
                <w:szCs w:val="22"/>
                <w:lang w:eastAsia="en-US"/>
              </w:rPr>
              <w:br/>
              <w:t xml:space="preserve">Набор режущего инструмента (верхний и нижний) </w:t>
            </w:r>
            <w:r w:rsidRPr="00596DAB">
              <w:rPr>
                <w:rFonts w:eastAsia="Calibri"/>
                <w:sz w:val="22"/>
                <w:szCs w:val="22"/>
                <w:lang w:eastAsia="en-US"/>
              </w:rPr>
              <w:br/>
              <w:t xml:space="preserve">Комплект инструмента для наладки гильотины </w:t>
            </w:r>
            <w:r w:rsidRPr="00596DAB">
              <w:rPr>
                <w:rFonts w:eastAsia="Calibri"/>
                <w:sz w:val="22"/>
                <w:szCs w:val="22"/>
                <w:lang w:eastAsia="en-US"/>
              </w:rPr>
              <w:br/>
              <w:t>Руководство по эксплуатации на русском языке</w:t>
            </w:r>
          </w:p>
        </w:tc>
        <w:tc>
          <w:tcPr>
            <w:tcW w:w="709" w:type="dxa"/>
            <w:shd w:val="clear" w:color="auto" w:fill="auto"/>
            <w:noWrap/>
          </w:tcPr>
          <w:p w14:paraId="59468CA2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028DFD72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96DAB" w:rsidRPr="00596DAB" w14:paraId="4D3CED61" w14:textId="77777777" w:rsidTr="00F76C19">
        <w:trPr>
          <w:trHeight w:val="300"/>
        </w:trPr>
        <w:tc>
          <w:tcPr>
            <w:tcW w:w="567" w:type="dxa"/>
          </w:tcPr>
          <w:p w14:paraId="76ADC3C1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  <w:noWrap/>
          </w:tcPr>
          <w:p w14:paraId="033BAC18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Радиально-сверлильный станок</w:t>
            </w:r>
          </w:p>
        </w:tc>
        <w:tc>
          <w:tcPr>
            <w:tcW w:w="6095" w:type="dxa"/>
          </w:tcPr>
          <w:p w14:paraId="2345B444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Назначение: для сверления, зенкерования, развертывания, подрезки торцов и нарезание резьбы, станок позволяет обрабатывать отверстия не менее до 50 мм;</w:t>
            </w:r>
          </w:p>
          <w:p w14:paraId="44215A3D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Специальный рычаг перемещения шпинделя обеспечивает плавное регулирование его положения в зависимости от габаритов детали – соответствие </w:t>
            </w:r>
          </w:p>
          <w:p w14:paraId="4E8FB638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Станок имеет не менее 16 скоростей вращения шпинделя в диапазоне не менее от 25 до 2000 оборотов в минуту и подбор подачи шпинделя в диапазоне не менее от 0.04 до 3.20 мм/об – соответствие</w:t>
            </w:r>
          </w:p>
          <w:p w14:paraId="7A4E56EF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Органы управления станком расположены на передней поверхности шпиндельной бабки. Бак СОЖ и насос расположены в основании станка – соответствие</w:t>
            </w:r>
          </w:p>
          <w:p w14:paraId="2A6A11CD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электрошкафу</w:t>
            </w:r>
            <w:proofErr w:type="spellEnd"/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находятся выключатели, контакторы и мультифункциональное реле, управляющее электромагнитными клапанами и включением гидронасоса – соответствие </w:t>
            </w:r>
          </w:p>
          <w:p w14:paraId="4239AC6E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Тип привода: электрический </w:t>
            </w:r>
          </w:p>
          <w:p w14:paraId="3998D253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Исполнение: напольный</w:t>
            </w:r>
          </w:p>
          <w:p w14:paraId="36C9963D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Скорость вращения: не менее от 25 до 2000 об/мин</w:t>
            </w:r>
          </w:p>
          <w:p w14:paraId="6E958510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Количество скоростей: не менее 16</w:t>
            </w:r>
          </w:p>
          <w:p w14:paraId="791EAE05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Макс. d-сверления: не менее 45 мм</w:t>
            </w:r>
          </w:p>
          <w:p w14:paraId="2906F5B9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Перемещение пиноли: не менее 305 мм</w:t>
            </w:r>
          </w:p>
          <w:p w14:paraId="0B0D7016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Конец шпинделя: MT 5</w:t>
            </w:r>
          </w:p>
          <w:p w14:paraId="1D91A01C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Размер стола: не менее 620x490x490 мм</w:t>
            </w:r>
          </w:p>
          <w:p w14:paraId="76B81AC6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Макс. расстояние от шпинделя до стола: не менее 320-1220 мм</w:t>
            </w:r>
          </w:p>
          <w:p w14:paraId="0FE81E83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Размер основания: не менее 2300x900x190 мм</w:t>
            </w:r>
          </w:p>
          <w:p w14:paraId="56E72F60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Макс. расстояние шпиндель – основание: не менее 340-1650 мм</w:t>
            </w:r>
          </w:p>
          <w:p w14:paraId="7E116105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Электропитание: 3x380/50 В/Гц</w:t>
            </w:r>
          </w:p>
          <w:p w14:paraId="7BC3F346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color w:val="333333"/>
                <w:sz w:val="22"/>
                <w:szCs w:val="22"/>
                <w:lang w:eastAsia="en-US"/>
              </w:rPr>
              <w:t>Мощность двигателя: не менее 4.0 кВт</w:t>
            </w:r>
          </w:p>
          <w:p w14:paraId="2758CB61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Габариты (</w:t>
            </w:r>
            <w:proofErr w:type="spellStart"/>
            <w:r w:rsidRPr="00596DAB">
              <w:rPr>
                <w:rFonts w:eastAsia="Calibri"/>
                <w:sz w:val="22"/>
                <w:szCs w:val="22"/>
                <w:lang w:eastAsia="en-US"/>
              </w:rPr>
              <w:t>ДхШхВ</w:t>
            </w:r>
            <w:proofErr w:type="spellEnd"/>
            <w:r w:rsidRPr="00596DAB">
              <w:rPr>
                <w:rFonts w:eastAsia="Calibri"/>
                <w:sz w:val="22"/>
                <w:szCs w:val="22"/>
                <w:lang w:eastAsia="en-US"/>
              </w:rPr>
              <w:t>): не менее 2450х1050х3640</w:t>
            </w:r>
          </w:p>
          <w:p w14:paraId="147F00F6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Комплект поставки:</w:t>
            </w:r>
          </w:p>
          <w:p w14:paraId="6754A419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Коробчатый стол</w:t>
            </w:r>
          </w:p>
          <w:p w14:paraId="35283EE8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Переходная оправка МК5 – МК4;</w:t>
            </w:r>
          </w:p>
          <w:p w14:paraId="64020C5E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Переходная оправка МК4 – МК3;</w:t>
            </w:r>
          </w:p>
          <w:p w14:paraId="3DA153EE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Переходная оправка МК3 - 2;</w:t>
            </w:r>
          </w:p>
          <w:p w14:paraId="711DACDF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Переходная оправка МК3 – В18;</w:t>
            </w:r>
          </w:p>
          <w:p w14:paraId="1A7DD7EE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Сверлильный патрон В18 3-16мм;</w:t>
            </w:r>
          </w:p>
          <w:p w14:paraId="68D1951C" w14:textId="77777777" w:rsidR="00596DAB" w:rsidRPr="00596DAB" w:rsidRDefault="00596DAB" w:rsidP="00596DAB">
            <w:pPr>
              <w:shd w:val="clear" w:color="auto" w:fill="FFFFFF"/>
              <w:spacing w:line="360" w:lineRule="auto"/>
              <w:ind w:right="1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Клин выколотка – 2 шт.;</w:t>
            </w:r>
          </w:p>
          <w:p w14:paraId="4B52303C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rFonts w:eastAsia="Calibri"/>
                <w:sz w:val="22"/>
                <w:szCs w:val="22"/>
                <w:lang w:eastAsia="en-US"/>
              </w:rPr>
              <w:t>Комплект анкеров</w:t>
            </w:r>
          </w:p>
        </w:tc>
        <w:tc>
          <w:tcPr>
            <w:tcW w:w="709" w:type="dxa"/>
            <w:shd w:val="clear" w:color="auto" w:fill="auto"/>
            <w:noWrap/>
          </w:tcPr>
          <w:p w14:paraId="2B113834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sz w:val="22"/>
                <w:szCs w:val="22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</w:tcPr>
          <w:p w14:paraId="4EA5E487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96DAB" w:rsidRPr="00596DAB" w14:paraId="6BC49E4A" w14:textId="77777777" w:rsidTr="00F76C19">
        <w:trPr>
          <w:trHeight w:val="300"/>
        </w:trPr>
        <w:tc>
          <w:tcPr>
            <w:tcW w:w="567" w:type="dxa"/>
          </w:tcPr>
          <w:p w14:paraId="356B7004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</w:tcPr>
          <w:p w14:paraId="75B511C2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Полуавтоматический ленточнопильный станок</w:t>
            </w:r>
          </w:p>
        </w:tc>
        <w:tc>
          <w:tcPr>
            <w:tcW w:w="6095" w:type="dxa"/>
          </w:tcPr>
          <w:p w14:paraId="3E77242E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Тип: Полуавтоматический</w:t>
            </w:r>
          </w:p>
          <w:p w14:paraId="7BB3D758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Регулировка подачи: Гидроцилиндр</w:t>
            </w:r>
          </w:p>
          <w:p w14:paraId="3D59349E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Поворот: Пильная рама</w:t>
            </w:r>
          </w:p>
          <w:p w14:paraId="22446FBC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Зажим заготовки: Гидравлический</w:t>
            </w:r>
          </w:p>
          <w:p w14:paraId="367F4D13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Распил под 90° круга, мм: не менее 250</w:t>
            </w:r>
          </w:p>
          <w:p w14:paraId="4CBC9A35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Распил под 90° квадрата, мм: не менее 250</w:t>
            </w:r>
          </w:p>
          <w:p w14:paraId="7A74C7F4" w14:textId="77777777" w:rsidR="00596DAB" w:rsidRPr="00596DAB" w:rsidRDefault="00596DAB" w:rsidP="00596DAB">
            <w:pPr>
              <w:widowControl w:val="0"/>
              <w:tabs>
                <w:tab w:val="left" w:pos="1778"/>
              </w:tabs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Распил</w:t>
            </w:r>
            <w:r w:rsidRPr="00596DAB">
              <w:rPr>
                <w:rFonts w:eastAsia="Arial Narrow"/>
                <w:spacing w:val="-1"/>
                <w:sz w:val="22"/>
                <w:szCs w:val="22"/>
                <w:lang w:eastAsia="ru-RU" w:bidi="ru-RU"/>
              </w:rPr>
              <w:t xml:space="preserve"> </w:t>
            </w: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под</w:t>
            </w:r>
            <w:r w:rsidRPr="00596DAB">
              <w:rPr>
                <w:rFonts w:eastAsia="Arial Narrow"/>
                <w:spacing w:val="52"/>
                <w:sz w:val="22"/>
                <w:szCs w:val="22"/>
                <w:lang w:eastAsia="ru-RU" w:bidi="ru-RU"/>
              </w:rPr>
              <w:t xml:space="preserve"> </w:t>
            </w: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90° прямоугольника, мм: 400х155</w:t>
            </w:r>
          </w:p>
          <w:p w14:paraId="6D27E0A3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Распил под 45° круга, мм: не менее 160</w:t>
            </w:r>
          </w:p>
          <w:p w14:paraId="2DE1B6F1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Распил под 45° квадрата, мм: не мене 160</w:t>
            </w:r>
          </w:p>
          <w:p w14:paraId="4733FA6A" w14:textId="77777777" w:rsidR="00596DAB" w:rsidRPr="00596DAB" w:rsidRDefault="00596DAB" w:rsidP="00596DAB">
            <w:pPr>
              <w:widowControl w:val="0"/>
              <w:tabs>
                <w:tab w:val="left" w:pos="1778"/>
              </w:tabs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Распил</w:t>
            </w:r>
            <w:r w:rsidRPr="00596DAB">
              <w:rPr>
                <w:rFonts w:eastAsia="Arial Narrow"/>
                <w:spacing w:val="-1"/>
                <w:sz w:val="22"/>
                <w:szCs w:val="22"/>
                <w:lang w:eastAsia="ru-RU" w:bidi="ru-RU"/>
              </w:rPr>
              <w:t xml:space="preserve"> </w:t>
            </w: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под</w:t>
            </w:r>
            <w:r w:rsidRPr="00596DAB">
              <w:rPr>
                <w:rFonts w:eastAsia="Arial Narrow"/>
                <w:spacing w:val="53"/>
                <w:sz w:val="22"/>
                <w:szCs w:val="22"/>
                <w:lang w:eastAsia="ru-RU" w:bidi="ru-RU"/>
              </w:rPr>
              <w:t xml:space="preserve"> </w:t>
            </w: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45° прямоугольника, мм: 160х180</w:t>
            </w:r>
          </w:p>
          <w:p w14:paraId="301A9D8F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Размер полотна, мм: не менее 25х0,7х3210</w:t>
            </w:r>
          </w:p>
          <w:p w14:paraId="081B43C1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Мощность двигателя, кВт: не менее 1,0</w:t>
            </w:r>
          </w:p>
          <w:p w14:paraId="1902FD8F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Скорость полотна, м/мин: не менее 26, 50, 73, 95</w:t>
            </w:r>
          </w:p>
          <w:p w14:paraId="22C62481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Габаритные размеры, мм (Д*Ш*В): не менее 1870х780х1320</w:t>
            </w:r>
          </w:p>
        </w:tc>
        <w:tc>
          <w:tcPr>
            <w:tcW w:w="709" w:type="dxa"/>
            <w:shd w:val="clear" w:color="auto" w:fill="auto"/>
            <w:noWrap/>
          </w:tcPr>
          <w:p w14:paraId="26731C44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29102769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96DAB" w:rsidRPr="00596DAB" w14:paraId="08508ECD" w14:textId="77777777" w:rsidTr="00F76C19">
        <w:trPr>
          <w:trHeight w:val="300"/>
        </w:trPr>
        <w:tc>
          <w:tcPr>
            <w:tcW w:w="567" w:type="dxa"/>
          </w:tcPr>
          <w:p w14:paraId="70F97118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14:paraId="2C749B6F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Магнитный захват</w:t>
            </w:r>
          </w:p>
        </w:tc>
        <w:tc>
          <w:tcPr>
            <w:tcW w:w="6095" w:type="dxa"/>
          </w:tcPr>
          <w:p w14:paraId="107BB297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Номинальная грузоподъемность кг: не менее 300</w:t>
            </w:r>
          </w:p>
          <w:p w14:paraId="747F0658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Тестированная грузоподъемность на отрыв кг: не менее 1020</w:t>
            </w:r>
          </w:p>
          <w:p w14:paraId="482366B6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Длина, мм: не менее 200</w:t>
            </w:r>
          </w:p>
          <w:p w14:paraId="112840FE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Ширина мм: не менее 85</w:t>
            </w:r>
          </w:p>
          <w:p w14:paraId="505200D4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Высота мм: не менее 95</w:t>
            </w:r>
          </w:p>
          <w:p w14:paraId="74F69376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 xml:space="preserve">Длина ручки мм: не менее 150 </w:t>
            </w:r>
          </w:p>
        </w:tc>
        <w:tc>
          <w:tcPr>
            <w:tcW w:w="709" w:type="dxa"/>
            <w:shd w:val="clear" w:color="auto" w:fill="auto"/>
            <w:noWrap/>
          </w:tcPr>
          <w:p w14:paraId="32841CE4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11551698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</w:tr>
      <w:tr w:rsidR="00596DAB" w:rsidRPr="00596DAB" w14:paraId="4548758D" w14:textId="77777777" w:rsidTr="00F76C19">
        <w:trPr>
          <w:trHeight w:val="300"/>
        </w:trPr>
        <w:tc>
          <w:tcPr>
            <w:tcW w:w="567" w:type="dxa"/>
          </w:tcPr>
          <w:p w14:paraId="15831030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14:paraId="6010C060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Комплекс лазерной очистки</w:t>
            </w:r>
          </w:p>
        </w:tc>
        <w:tc>
          <w:tcPr>
            <w:tcW w:w="6095" w:type="dxa"/>
          </w:tcPr>
          <w:p w14:paraId="7DB112E4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Назначение: позволяет удалить с поверхностей (в первую очередь металлических) жировые пятна, грязь, смазочные материалы, различные защитные покрытия, краску, ржавчину, налеты различного происхождения (масляный, битумный и т.п.), оксидные пленки и др., не нанося при этом вреда основному базовому материалу. </w:t>
            </w:r>
          </w:p>
          <w:p w14:paraId="0D2EA3E0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Для обработки лазером подходят такие материалы как металлы (нержавеющая и углеродистая сталь, алюминий, золото, серебро и т.д.), резина, пластик, керамика, эпоксидные смолы, каменные и бетонные поверхности и </w:t>
            </w: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 – соответствие </w:t>
            </w:r>
          </w:p>
          <w:p w14:paraId="51518358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Тип лазера: </w:t>
            </w: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Иттербиевый</w:t>
            </w:r>
            <w:proofErr w:type="spellEnd"/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 импульсный волоконный </w:t>
            </w: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Raycus</w:t>
            </w:r>
            <w:proofErr w:type="spellEnd"/>
            <w:r w:rsidRPr="00596DAB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Max</w:t>
            </w:r>
            <w:proofErr w:type="spellEnd"/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 (Китай)</w:t>
            </w:r>
          </w:p>
          <w:p w14:paraId="3F289EEF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Ресурс лазера: не менее 100000ч</w:t>
            </w:r>
          </w:p>
          <w:p w14:paraId="14661A1B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Длина волны: не менее 1060 </w:t>
            </w: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нм</w:t>
            </w:r>
            <w:proofErr w:type="spellEnd"/>
          </w:p>
          <w:p w14:paraId="2C044B23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lastRenderedPageBreak/>
              <w:t>Частота следования импульсов (регулируемая): не менее от 20кГц до 1000кГц</w:t>
            </w:r>
          </w:p>
          <w:p w14:paraId="3BC34293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Ширина импульса: не менее от 10 до 350нс</w:t>
            </w:r>
          </w:p>
          <w:p w14:paraId="4CDDD878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Энергия импульса: не менее 1мДж</w:t>
            </w:r>
          </w:p>
          <w:p w14:paraId="75C64FFA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Длина оптоволоконного кабеля: не менее 5м</w:t>
            </w:r>
          </w:p>
          <w:p w14:paraId="53F72899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Регулировка мощности: не менее от 10 до 100%</w:t>
            </w:r>
          </w:p>
          <w:p w14:paraId="4BDD5C4F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Фокусная линза: не менее 160мм/254мм/420mm</w:t>
            </w:r>
          </w:p>
          <w:p w14:paraId="062B1DAB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Ширина очистки: не менее от 8 до 102 мм</w:t>
            </w:r>
          </w:p>
          <w:p w14:paraId="3F1DC9DD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Система управления: Встроенная с сенсорным экраном</w:t>
            </w:r>
          </w:p>
          <w:p w14:paraId="74D60B95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Система охлаждения: воздушное</w:t>
            </w:r>
          </w:p>
          <w:p w14:paraId="52874D56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Потребляемая мощность: не более 1550Вт</w:t>
            </w:r>
          </w:p>
          <w:p w14:paraId="2BAEBFF9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Напряжение питания: 220В, 50Гц</w:t>
            </w:r>
          </w:p>
          <w:p w14:paraId="6A07843A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Размер: не менее 625x335x825</w:t>
            </w:r>
          </w:p>
        </w:tc>
        <w:tc>
          <w:tcPr>
            <w:tcW w:w="709" w:type="dxa"/>
            <w:shd w:val="clear" w:color="auto" w:fill="auto"/>
            <w:noWrap/>
          </w:tcPr>
          <w:p w14:paraId="3D689DEE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sz w:val="22"/>
                <w:szCs w:val="22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</w:tcPr>
          <w:p w14:paraId="717F8CC6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96DAB" w:rsidRPr="00596DAB" w14:paraId="4AF9B5B9" w14:textId="77777777" w:rsidTr="00F76C19">
        <w:trPr>
          <w:trHeight w:val="300"/>
        </w:trPr>
        <w:tc>
          <w:tcPr>
            <w:tcW w:w="567" w:type="dxa"/>
          </w:tcPr>
          <w:p w14:paraId="07D2722D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</w:tcPr>
          <w:p w14:paraId="2F72D48F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Комбинированные гидравлические пресс ножницы с комплектом оснастки </w:t>
            </w:r>
          </w:p>
        </w:tc>
        <w:tc>
          <w:tcPr>
            <w:tcW w:w="6095" w:type="dxa"/>
          </w:tcPr>
          <w:p w14:paraId="63512BDE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Тип привода: Гидравлический</w:t>
            </w:r>
          </w:p>
          <w:p w14:paraId="3C0CCD26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Усилие: не менее 60 т</w:t>
            </w:r>
          </w:p>
          <w:p w14:paraId="5226FB0D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Сечение разрезаемой полосы: не менее 45 x 45 мм</w:t>
            </w:r>
          </w:p>
          <w:p w14:paraId="3C7A102B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Диаметр разрезаемого прутка: не менее 45 мм</w:t>
            </w:r>
          </w:p>
          <w:p w14:paraId="31CB116C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Разрезаемый уголок: не менее 120 x 120 x 12 мм</w:t>
            </w:r>
          </w:p>
          <w:p w14:paraId="566820DE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Глубина подачи (зёв): не менее 300 мм</w:t>
            </w:r>
          </w:p>
          <w:p w14:paraId="73C1CD2C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Потребляемая мощность: не более 6,5 кВт</w:t>
            </w:r>
          </w:p>
          <w:p w14:paraId="6CE8F9BB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Габариты (</w:t>
            </w: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ДхШхВ</w:t>
            </w:r>
            <w:proofErr w:type="spellEnd"/>
            <w:r w:rsidRPr="00596DAB">
              <w:rPr>
                <w:color w:val="000000"/>
                <w:sz w:val="22"/>
                <w:szCs w:val="22"/>
                <w:lang w:eastAsia="ru-RU"/>
              </w:rPr>
              <w:t>) мм: не менее 1650х945х1875</w:t>
            </w:r>
          </w:p>
        </w:tc>
        <w:tc>
          <w:tcPr>
            <w:tcW w:w="709" w:type="dxa"/>
            <w:shd w:val="clear" w:color="auto" w:fill="auto"/>
            <w:noWrap/>
          </w:tcPr>
          <w:p w14:paraId="40C178BD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5941C399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96DAB" w:rsidRPr="00596DAB" w14:paraId="2746D224" w14:textId="77777777" w:rsidTr="00F76C19">
        <w:trPr>
          <w:trHeight w:val="300"/>
        </w:trPr>
        <w:tc>
          <w:tcPr>
            <w:tcW w:w="567" w:type="dxa"/>
          </w:tcPr>
          <w:p w14:paraId="68BD5EAF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</w:tcPr>
          <w:p w14:paraId="43E64FAB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Автоматический </w:t>
            </w: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кромкорез</w:t>
            </w:r>
            <w:proofErr w:type="spellEnd"/>
          </w:p>
        </w:tc>
        <w:tc>
          <w:tcPr>
            <w:tcW w:w="6095" w:type="dxa"/>
          </w:tcPr>
          <w:p w14:paraId="758B22C4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Назначение: для подготовки под сварку кромки листового материала. Применяется для обработки листов из чугуна, стали, нержавеющей стали, латуни, меди и алюминия. Минимальный размер заготовки: не более 65 на 65 мм.</w:t>
            </w:r>
          </w:p>
          <w:p w14:paraId="75C1BCA0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Максимальная ширина фаски: не менее 12 мм</w:t>
            </w:r>
          </w:p>
          <w:p w14:paraId="246E370B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Угол фаски: 30°, 45°, 37,5°, 22,5° и 50° (при помощи оснастки).</w:t>
            </w:r>
          </w:p>
          <w:p w14:paraId="334270A5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Толщина материала: не менее от 3 до 35 мм</w:t>
            </w:r>
          </w:p>
          <w:p w14:paraId="16E84701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Мощность двигателя: не менее 400 Вт</w:t>
            </w:r>
          </w:p>
          <w:p w14:paraId="67F8BBC4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Скорость подачи: не менее 1,6 м/мин</w:t>
            </w:r>
          </w:p>
          <w:p w14:paraId="4C483634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Размеры: не менее 460×284×513 мм</w:t>
            </w:r>
          </w:p>
        </w:tc>
        <w:tc>
          <w:tcPr>
            <w:tcW w:w="709" w:type="dxa"/>
            <w:shd w:val="clear" w:color="auto" w:fill="auto"/>
            <w:noWrap/>
          </w:tcPr>
          <w:p w14:paraId="0954473B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013D49DA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96DAB" w:rsidRPr="00596DAB" w14:paraId="1FAFA68E" w14:textId="77777777" w:rsidTr="00F76C19">
        <w:trPr>
          <w:trHeight w:val="300"/>
        </w:trPr>
        <w:tc>
          <w:tcPr>
            <w:tcW w:w="567" w:type="dxa"/>
          </w:tcPr>
          <w:p w14:paraId="62F86D6B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</w:tcPr>
          <w:p w14:paraId="6F8A8C01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Многофункциональные ножницы</w:t>
            </w:r>
          </w:p>
        </w:tc>
        <w:tc>
          <w:tcPr>
            <w:tcW w:w="6095" w:type="dxa"/>
          </w:tcPr>
          <w:p w14:paraId="3129FAB3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Назначение: для листовой, полосовой, профильной (круглое, квадратное сечение), угловой стали и тавровых балок.  </w:t>
            </w:r>
          </w:p>
          <w:p w14:paraId="32837414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Ножницы оснащены прочным прижимом, регулируемым по высоте и высококачественными режущими ножами – соответствие   </w:t>
            </w:r>
          </w:p>
          <w:p w14:paraId="7808EEF1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Максимальный диаметр разрезаемого круглого проката, мм: не менее 16</w:t>
            </w:r>
          </w:p>
          <w:p w14:paraId="09C37EED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lastRenderedPageBreak/>
              <w:t>Максимальный размер разрезаемой полосы, мм: не менее 100х10</w:t>
            </w:r>
          </w:p>
          <w:p w14:paraId="2BE908D0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Максимальное размер уголка, мм: не менее 40х40х6</w:t>
            </w:r>
          </w:p>
          <w:p w14:paraId="2603EEAD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Максимальный размер тавра, мм: не менее 40х6</w:t>
            </w:r>
          </w:p>
          <w:p w14:paraId="7FE837E3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Максимальная толщина листовой стали, мм: не менее 8</w:t>
            </w:r>
          </w:p>
          <w:p w14:paraId="0AB505E4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Габаритные размеры </w:t>
            </w: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ДхШхВ</w:t>
            </w:r>
            <w:proofErr w:type="spellEnd"/>
            <w:r w:rsidRPr="00596DAB">
              <w:rPr>
                <w:color w:val="000000"/>
                <w:sz w:val="22"/>
                <w:szCs w:val="22"/>
                <w:lang w:eastAsia="ru-RU"/>
              </w:rPr>
              <w:t>, мм: не менее 670х310х550</w:t>
            </w:r>
          </w:p>
        </w:tc>
        <w:tc>
          <w:tcPr>
            <w:tcW w:w="709" w:type="dxa"/>
            <w:shd w:val="clear" w:color="auto" w:fill="auto"/>
            <w:noWrap/>
          </w:tcPr>
          <w:p w14:paraId="5DAFAA35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sz w:val="22"/>
                <w:szCs w:val="22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</w:tcPr>
          <w:p w14:paraId="37219DCE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96DAB" w:rsidRPr="00596DAB" w14:paraId="66EB2569" w14:textId="77777777" w:rsidTr="00F76C19">
        <w:trPr>
          <w:trHeight w:val="300"/>
        </w:trPr>
        <w:tc>
          <w:tcPr>
            <w:tcW w:w="567" w:type="dxa"/>
            <w:shd w:val="clear" w:color="auto" w:fill="auto"/>
          </w:tcPr>
          <w:p w14:paraId="30954A56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14:paraId="6A519A49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Передвижной самоочищающийся фильтр с подъемно-поворотным вытяжным устройством</w:t>
            </w:r>
          </w:p>
        </w:tc>
        <w:tc>
          <w:tcPr>
            <w:tcW w:w="6095" w:type="dxa"/>
            <w:shd w:val="clear" w:color="auto" w:fill="auto"/>
          </w:tcPr>
          <w:p w14:paraId="5798C294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Габаритные размеры установки с ПВУ (мм): не </w:t>
            </w:r>
            <w:proofErr w:type="gramStart"/>
            <w:r w:rsidRPr="00596DAB">
              <w:rPr>
                <w:color w:val="000000"/>
                <w:sz w:val="22"/>
                <w:szCs w:val="22"/>
                <w:lang w:eastAsia="ru-RU"/>
              </w:rPr>
              <w:t>менее  1170</w:t>
            </w:r>
            <w:proofErr w:type="gramEnd"/>
            <w:r w:rsidRPr="00596DAB">
              <w:rPr>
                <w:color w:val="000000"/>
                <w:sz w:val="22"/>
                <w:szCs w:val="22"/>
                <w:lang w:eastAsia="ru-RU"/>
              </w:rPr>
              <w:t>х620х2300</w:t>
            </w:r>
          </w:p>
          <w:p w14:paraId="1A6D7C5D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Ток питающей сети: переменный 3-ех фаз. (напряжение 380 В, частота 50 Гц)</w:t>
            </w:r>
          </w:p>
          <w:p w14:paraId="7548B208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Мощность электродвигателя вентилятора (кВт): не менее 1,1</w:t>
            </w:r>
          </w:p>
          <w:p w14:paraId="00E2CA3B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Производительность вентилятора (м3/ч): не менее 2000</w:t>
            </w:r>
          </w:p>
          <w:p w14:paraId="1774ED83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Уровень шума (</w:t>
            </w: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дБА</w:t>
            </w:r>
            <w:proofErr w:type="spellEnd"/>
            <w:r w:rsidRPr="00596DAB">
              <w:rPr>
                <w:color w:val="000000"/>
                <w:sz w:val="22"/>
                <w:szCs w:val="22"/>
                <w:lang w:eastAsia="ru-RU"/>
              </w:rPr>
              <w:t>): не более 80</w:t>
            </w:r>
          </w:p>
          <w:p w14:paraId="7BC87748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Активная фильтрующая поверхность (м2): не менее 10</w:t>
            </w:r>
          </w:p>
          <w:p w14:paraId="5494EF71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Степень очистки (%): не менее 99</w:t>
            </w:r>
          </w:p>
          <w:p w14:paraId="70B2A208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Радиус действия ПВУ (м): не менее 2,0</w:t>
            </w:r>
          </w:p>
          <w:p w14:paraId="0FFF00E6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Опора колесная поворотная с тормозом ø75мм (</w:t>
            </w: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596DAB">
              <w:rPr>
                <w:color w:val="000000"/>
                <w:sz w:val="22"/>
                <w:szCs w:val="22"/>
                <w:lang w:eastAsia="ru-RU"/>
              </w:rPr>
              <w:t>): не менее 2</w:t>
            </w:r>
          </w:p>
          <w:p w14:paraId="44D231ED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Опора колесная поворотная ø75мм (</w:t>
            </w:r>
            <w:proofErr w:type="spellStart"/>
            <w:r w:rsidRPr="00596DAB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596DAB">
              <w:rPr>
                <w:color w:val="000000"/>
                <w:sz w:val="22"/>
                <w:szCs w:val="22"/>
                <w:lang w:eastAsia="ru-RU"/>
              </w:rPr>
              <w:t>): не менее 2</w:t>
            </w:r>
          </w:p>
        </w:tc>
        <w:tc>
          <w:tcPr>
            <w:tcW w:w="709" w:type="dxa"/>
            <w:shd w:val="clear" w:color="auto" w:fill="auto"/>
            <w:noWrap/>
          </w:tcPr>
          <w:p w14:paraId="4ED217AE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CE34C18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</w:tr>
      <w:tr w:rsidR="00596DAB" w:rsidRPr="00596DAB" w14:paraId="28F9D7C7" w14:textId="77777777" w:rsidTr="006E78FE">
        <w:trPr>
          <w:trHeight w:val="300"/>
        </w:trPr>
        <w:tc>
          <w:tcPr>
            <w:tcW w:w="567" w:type="dxa"/>
            <w:shd w:val="clear" w:color="auto" w:fill="FFFFFF" w:themeFill="background1"/>
          </w:tcPr>
          <w:p w14:paraId="66070E2D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7B7B6CE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Сварочно-сборочный стол передвижной</w:t>
            </w:r>
          </w:p>
        </w:tc>
        <w:tc>
          <w:tcPr>
            <w:tcW w:w="6095" w:type="dxa"/>
            <w:shd w:val="clear" w:color="auto" w:fill="FFFFFF" w:themeFill="background1"/>
          </w:tcPr>
          <w:p w14:paraId="1DECCA3D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Тип стола: передвижной</w:t>
            </w:r>
          </w:p>
          <w:p w14:paraId="201751FD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Габаритные размеры стола (мм): не менее 1740х1150х630</w:t>
            </w:r>
          </w:p>
          <w:p w14:paraId="39B129DB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Толщина балки (мм): не менее 25</w:t>
            </w:r>
          </w:p>
          <w:p w14:paraId="5C9F9352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Отклонение от плоскостности рабочей поверхности стола (мм/м):</w:t>
            </w:r>
            <w:r w:rsidRPr="00596DAB">
              <w:rPr>
                <w:color w:val="000000"/>
                <w:sz w:val="22"/>
                <w:szCs w:val="22"/>
                <w:lang w:eastAsia="ru-RU"/>
              </w:rPr>
              <w:tab/>
              <w:t>не более 0,6</w:t>
            </w:r>
          </w:p>
          <w:p w14:paraId="70E385AE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Равномерно-распределенная нагрузка на плоскость стола(кг):</w:t>
            </w:r>
          </w:p>
          <w:p w14:paraId="638C5CB2" w14:textId="77777777" w:rsidR="00596DAB" w:rsidRPr="00596DAB" w:rsidRDefault="00596DAB" w:rsidP="00596DAB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- при перемещении стола: не менее до 700</w:t>
            </w:r>
          </w:p>
          <w:p w14:paraId="1ACCF581" w14:textId="77777777" w:rsidR="00596DAB" w:rsidRPr="00151134" w:rsidRDefault="00596DAB" w:rsidP="00151134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- в </w:t>
            </w:r>
            <w:r w:rsidRPr="00151134">
              <w:rPr>
                <w:color w:val="000000"/>
                <w:sz w:val="22"/>
                <w:szCs w:val="22"/>
                <w:lang w:eastAsia="ru-RU"/>
              </w:rPr>
              <w:t>установленном положении стола (на рабочем месте): не менее до 2000</w:t>
            </w:r>
          </w:p>
          <w:p w14:paraId="044F69E7" w14:textId="77777777" w:rsidR="00596DAB" w:rsidRPr="00151134" w:rsidRDefault="00596DAB" w:rsidP="00151134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51134">
              <w:rPr>
                <w:color w:val="000000"/>
                <w:sz w:val="22"/>
                <w:szCs w:val="22"/>
                <w:lang w:eastAsia="ru-RU"/>
              </w:rPr>
              <w:t>Система крепления оснастки:</w:t>
            </w:r>
            <w:r w:rsidRPr="00151134">
              <w:rPr>
                <w:color w:val="000000"/>
                <w:sz w:val="22"/>
                <w:szCs w:val="22"/>
                <w:lang w:eastAsia="ru-RU"/>
              </w:rPr>
              <w:tab/>
              <w:t>Т-образный паз</w:t>
            </w:r>
          </w:p>
          <w:p w14:paraId="43F30B5D" w14:textId="69080C50" w:rsidR="006E78FE" w:rsidRPr="00596DAB" w:rsidRDefault="006E78FE" w:rsidP="00151134">
            <w:pPr>
              <w:spacing w:line="36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51134">
              <w:rPr>
                <w:color w:val="000000"/>
                <w:sz w:val="22"/>
                <w:szCs w:val="22"/>
                <w:lang w:eastAsia="ru-RU"/>
              </w:rPr>
              <w:t xml:space="preserve">комплектация: угловой кронштейн 450х200х75 = 2 </w:t>
            </w:r>
            <w:proofErr w:type="spellStart"/>
            <w:r w:rsidRPr="0015113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151134">
              <w:rPr>
                <w:color w:val="000000"/>
                <w:sz w:val="22"/>
                <w:szCs w:val="22"/>
                <w:lang w:eastAsia="ru-RU"/>
              </w:rPr>
              <w:t xml:space="preserve">; V-образная опора двойная 110 ММ = 2шт; Зажим-струбцина 220х180 мм = 4 </w:t>
            </w:r>
            <w:proofErr w:type="spellStart"/>
            <w:r w:rsidRPr="0015113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151134">
              <w:rPr>
                <w:color w:val="000000"/>
                <w:sz w:val="22"/>
                <w:szCs w:val="22"/>
                <w:lang w:eastAsia="ru-RU"/>
              </w:rPr>
              <w:t xml:space="preserve">; Крепежный комплект для сварочного стола = 8 </w:t>
            </w:r>
            <w:proofErr w:type="spellStart"/>
            <w:r w:rsidRPr="0015113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151134">
              <w:rPr>
                <w:color w:val="000000"/>
                <w:sz w:val="22"/>
                <w:szCs w:val="22"/>
                <w:lang w:eastAsia="ru-RU"/>
              </w:rPr>
              <w:t xml:space="preserve">; Угольник 90° 140х140 мм для сварочного стола = 2 </w:t>
            </w:r>
            <w:proofErr w:type="spellStart"/>
            <w:r w:rsidRPr="0015113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151134">
              <w:rPr>
                <w:color w:val="000000"/>
                <w:sz w:val="22"/>
                <w:szCs w:val="22"/>
                <w:lang w:eastAsia="ru-RU"/>
              </w:rPr>
              <w:t xml:space="preserve">; Угловой кронштейн 175х100 мм = 2 </w:t>
            </w:r>
            <w:proofErr w:type="spellStart"/>
            <w:r w:rsidRPr="0015113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151134">
              <w:rPr>
                <w:color w:val="000000"/>
                <w:sz w:val="22"/>
                <w:szCs w:val="22"/>
                <w:lang w:eastAsia="ru-RU"/>
              </w:rPr>
              <w:t xml:space="preserve">; Угловой кронштейн 300х150х75 мм = 2 </w:t>
            </w:r>
            <w:proofErr w:type="spellStart"/>
            <w:r w:rsidRPr="0015113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151134">
              <w:rPr>
                <w:color w:val="000000"/>
                <w:sz w:val="22"/>
                <w:szCs w:val="22"/>
                <w:lang w:eastAsia="ru-RU"/>
              </w:rPr>
              <w:t xml:space="preserve">; Учебное приспособление для Сварки под углом 45° (Н-L045 PC) -  1 </w:t>
            </w:r>
            <w:proofErr w:type="spellStart"/>
            <w:r w:rsidRPr="0015113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151134">
              <w:rPr>
                <w:color w:val="000000"/>
                <w:sz w:val="22"/>
                <w:szCs w:val="22"/>
                <w:lang w:eastAsia="ru-RU"/>
              </w:rPr>
              <w:t>; Ящик для инструментов с набором инструментов = 1шт.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07BCC9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69E2483A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96DAB" w:rsidRPr="00596DAB" w14:paraId="6570170A" w14:textId="77777777" w:rsidTr="00F76C19">
        <w:trPr>
          <w:trHeight w:val="300"/>
        </w:trPr>
        <w:tc>
          <w:tcPr>
            <w:tcW w:w="567" w:type="dxa"/>
          </w:tcPr>
          <w:p w14:paraId="13D7A6B1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auto"/>
            <w:noWrap/>
          </w:tcPr>
          <w:p w14:paraId="53228D05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 xml:space="preserve">Кран гидравлический складной передвижной </w:t>
            </w:r>
          </w:p>
        </w:tc>
        <w:tc>
          <w:tcPr>
            <w:tcW w:w="6095" w:type="dxa"/>
          </w:tcPr>
          <w:p w14:paraId="6F88E5E9" w14:textId="77777777" w:rsidR="00596DAB" w:rsidRPr="00596DAB" w:rsidRDefault="00596DAB" w:rsidP="00596DAB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596DA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Назначение: для подъема, опускания и перемещения на незначительное расстояние груза в производственных помещениях</w:t>
            </w:r>
          </w:p>
          <w:p w14:paraId="71E90777" w14:textId="77777777" w:rsidR="00596DAB" w:rsidRPr="00596DAB" w:rsidRDefault="00596DAB" w:rsidP="00596DAB">
            <w:pPr>
              <w:shd w:val="clear" w:color="auto" w:fill="FFFFFF"/>
              <w:spacing w:line="360" w:lineRule="auto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>Вес, кг: не менее 55</w:t>
            </w:r>
          </w:p>
          <w:p w14:paraId="13D048C2" w14:textId="77777777" w:rsidR="00596DAB" w:rsidRPr="00596DAB" w:rsidRDefault="00596DAB" w:rsidP="00596DAB">
            <w:pPr>
              <w:shd w:val="clear" w:color="auto" w:fill="FFFFFF"/>
              <w:spacing w:line="360" w:lineRule="auto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>Грузоподъемность, т: не менее 1,0</w:t>
            </w:r>
          </w:p>
          <w:p w14:paraId="3883FCF0" w14:textId="77777777" w:rsidR="00596DAB" w:rsidRPr="00596DAB" w:rsidRDefault="00596DAB" w:rsidP="00596DAB">
            <w:pPr>
              <w:shd w:val="clear" w:color="auto" w:fill="FFFFFF"/>
              <w:spacing w:line="360" w:lineRule="auto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>Высота подхвата, мм: не менее 55</w:t>
            </w:r>
          </w:p>
          <w:p w14:paraId="3A8B6173" w14:textId="77777777" w:rsidR="00596DAB" w:rsidRPr="00596DAB" w:rsidRDefault="00596DAB" w:rsidP="00596DAB">
            <w:pPr>
              <w:shd w:val="clear" w:color="auto" w:fill="FFFFFF"/>
              <w:spacing w:line="360" w:lineRule="auto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>Габариты, мм: не менее 1840х1105х1375</w:t>
            </w:r>
          </w:p>
          <w:p w14:paraId="10263F96" w14:textId="77777777" w:rsidR="00596DAB" w:rsidRPr="00596DAB" w:rsidRDefault="00596DAB" w:rsidP="00596DAB">
            <w:pPr>
              <w:shd w:val="clear" w:color="auto" w:fill="FFFFFF"/>
              <w:spacing w:line="360" w:lineRule="auto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>Высота подъема, мм: не менее 2250</w:t>
            </w:r>
          </w:p>
          <w:p w14:paraId="266229EC" w14:textId="77777777" w:rsidR="00596DAB" w:rsidRPr="00596DAB" w:rsidRDefault="00596DAB" w:rsidP="00596DAB">
            <w:pPr>
              <w:shd w:val="clear" w:color="auto" w:fill="FFFFFF"/>
              <w:spacing w:line="360" w:lineRule="auto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>Особенность: складной</w:t>
            </w:r>
          </w:p>
          <w:p w14:paraId="1EEF00B4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>Вылет стрелы (</w:t>
            </w:r>
            <w:proofErr w:type="spellStart"/>
            <w:r w:rsidRPr="00596DAB">
              <w:rPr>
                <w:sz w:val="22"/>
                <w:szCs w:val="22"/>
                <w:lang w:eastAsia="ru-RU"/>
              </w:rPr>
              <w:t>min-max</w:t>
            </w:r>
            <w:proofErr w:type="spellEnd"/>
            <w:r w:rsidRPr="00596DAB">
              <w:rPr>
                <w:sz w:val="22"/>
                <w:szCs w:val="22"/>
                <w:lang w:eastAsia="ru-RU"/>
              </w:rPr>
              <w:t>), мм: не менее от 950 до 1600</w:t>
            </w:r>
          </w:p>
        </w:tc>
        <w:tc>
          <w:tcPr>
            <w:tcW w:w="709" w:type="dxa"/>
            <w:shd w:val="clear" w:color="auto" w:fill="auto"/>
            <w:noWrap/>
          </w:tcPr>
          <w:p w14:paraId="51FAB52F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1A05A3F8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96DAB" w:rsidRPr="00596DAB" w14:paraId="52174B61" w14:textId="77777777" w:rsidTr="00F76C19">
        <w:trPr>
          <w:trHeight w:val="300"/>
        </w:trPr>
        <w:tc>
          <w:tcPr>
            <w:tcW w:w="567" w:type="dxa"/>
          </w:tcPr>
          <w:p w14:paraId="1830D272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</w:tcPr>
          <w:p w14:paraId="240623E7" w14:textId="77777777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Универсальная сборно-разборная передвижная вышка-тура</w:t>
            </w:r>
          </w:p>
        </w:tc>
        <w:tc>
          <w:tcPr>
            <w:tcW w:w="6095" w:type="dxa"/>
          </w:tcPr>
          <w:p w14:paraId="1A9C0925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 xml:space="preserve">На блоке имеются четыре колеса для передвижения конструкции с одного места в другое, в том числе и регулировочные винты необходимые для компенсации неровного основания и более стабильной устойчивости всего оборудования – соответствие </w:t>
            </w:r>
          </w:p>
          <w:p w14:paraId="6F179B11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Конструкция устанавливается в рабочее место, затем выравнивается при помощи винтовых опор, для перпендикулярного положения – соответствие</w:t>
            </w:r>
          </w:p>
          <w:p w14:paraId="77A4D814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При эксплуатации вся конструкция не должна стоять на колесах, они должны находиться на расстоянии не менее 2 мм от поверхности – соответствие</w:t>
            </w:r>
          </w:p>
          <w:p w14:paraId="0A026FAE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Настил, на котором должен находится пользователь, оборудован ограждением для обеспечения безопасности при работах – соответствие</w:t>
            </w:r>
          </w:p>
          <w:p w14:paraId="1A8315CB" w14:textId="77777777" w:rsidR="00596DAB" w:rsidRPr="00596DAB" w:rsidRDefault="00596DAB" w:rsidP="00596DAB">
            <w:pPr>
              <w:widowControl w:val="0"/>
              <w:autoSpaceDE w:val="0"/>
              <w:autoSpaceDN w:val="0"/>
              <w:spacing w:line="360" w:lineRule="auto"/>
              <w:ind w:left="55"/>
              <w:rPr>
                <w:rFonts w:eastAsia="Arial Narrow"/>
                <w:sz w:val="22"/>
                <w:szCs w:val="22"/>
                <w:lang w:eastAsia="ru-RU" w:bidi="ru-RU"/>
              </w:rPr>
            </w:pPr>
            <w:r w:rsidRPr="00596DAB">
              <w:rPr>
                <w:rFonts w:eastAsia="Arial Narrow"/>
                <w:sz w:val="22"/>
                <w:szCs w:val="22"/>
                <w:lang w:eastAsia="ru-RU" w:bidi="ru-RU"/>
              </w:rPr>
              <w:t>Для лучшей устойчивости, к конструкции крепят специальные стабилизаторы, при помощи хомутов – соответствие</w:t>
            </w:r>
          </w:p>
          <w:p w14:paraId="31E7CD56" w14:textId="77777777" w:rsidR="00596DAB" w:rsidRPr="00596DAB" w:rsidRDefault="00596DAB" w:rsidP="00596DAB">
            <w:pPr>
              <w:spacing w:line="360" w:lineRule="auto"/>
              <w:ind w:left="63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>Максимальная рабочая высота, м: не менее 20</w:t>
            </w:r>
          </w:p>
          <w:p w14:paraId="24BD25C0" w14:textId="77777777" w:rsidR="00596DAB" w:rsidRPr="00596DAB" w:rsidRDefault="00596DAB" w:rsidP="00596DAB">
            <w:pPr>
              <w:spacing w:line="360" w:lineRule="auto"/>
              <w:ind w:left="63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>Максимальная высота до настила, м: не менее 19</w:t>
            </w:r>
          </w:p>
          <w:p w14:paraId="075DF17F" w14:textId="77777777" w:rsidR="00596DAB" w:rsidRPr="00596DAB" w:rsidRDefault="00596DAB" w:rsidP="00596DAB">
            <w:pPr>
              <w:spacing w:line="360" w:lineRule="auto"/>
              <w:ind w:left="63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>Общая высота, м: не менее 19</w:t>
            </w:r>
          </w:p>
          <w:p w14:paraId="3A065833" w14:textId="77777777" w:rsidR="00596DAB" w:rsidRPr="00596DAB" w:rsidRDefault="00596DAB" w:rsidP="00596DAB">
            <w:pPr>
              <w:spacing w:line="360" w:lineRule="auto"/>
              <w:ind w:left="63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>Ширина площадки, м: не менее 1,5</w:t>
            </w:r>
          </w:p>
          <w:p w14:paraId="207265CF" w14:textId="77777777" w:rsidR="00596DAB" w:rsidRPr="00596DAB" w:rsidRDefault="00596DAB" w:rsidP="00596DAB">
            <w:pPr>
              <w:spacing w:line="360" w:lineRule="auto"/>
              <w:ind w:left="63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>Длина площадки, м: не менее 1,5</w:t>
            </w:r>
          </w:p>
          <w:p w14:paraId="5FB88266" w14:textId="77777777" w:rsidR="00596DAB" w:rsidRPr="00596DAB" w:rsidRDefault="00596DAB" w:rsidP="00596DAB">
            <w:pPr>
              <w:spacing w:line="360" w:lineRule="auto"/>
              <w:ind w:left="63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>Материал туры: металл</w:t>
            </w:r>
          </w:p>
          <w:p w14:paraId="446F78D8" w14:textId="77777777" w:rsidR="00596DAB" w:rsidRPr="00596DAB" w:rsidRDefault="00596DAB" w:rsidP="00596DAB">
            <w:pPr>
              <w:spacing w:line="360" w:lineRule="auto"/>
              <w:ind w:left="63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>Максимальная поверхностная нагрузка, кг: не менее 240</w:t>
            </w:r>
          </w:p>
          <w:p w14:paraId="037BBEA1" w14:textId="77777777" w:rsidR="00596DAB" w:rsidRPr="00596DAB" w:rsidRDefault="00596DAB" w:rsidP="00596DAB">
            <w:pPr>
              <w:spacing w:line="360" w:lineRule="auto"/>
              <w:ind w:left="63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>Шаг секций, м: не менее 1</w:t>
            </w:r>
          </w:p>
          <w:p w14:paraId="3D4CD6E4" w14:textId="77777777" w:rsidR="00596DAB" w:rsidRPr="00596DAB" w:rsidRDefault="00596DAB" w:rsidP="00596DAB">
            <w:pPr>
              <w:spacing w:line="360" w:lineRule="auto"/>
              <w:ind w:left="63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 xml:space="preserve">Базовый блок, </w:t>
            </w:r>
            <w:proofErr w:type="spellStart"/>
            <w:r w:rsidRPr="00596DAB">
              <w:rPr>
                <w:sz w:val="22"/>
                <w:szCs w:val="22"/>
                <w:lang w:eastAsia="ru-RU"/>
              </w:rPr>
              <w:t>шт</w:t>
            </w:r>
            <w:proofErr w:type="spellEnd"/>
            <w:r w:rsidRPr="00596DAB">
              <w:rPr>
                <w:sz w:val="22"/>
                <w:szCs w:val="22"/>
                <w:lang w:eastAsia="ru-RU"/>
              </w:rPr>
              <w:t>: не менее 1</w:t>
            </w:r>
          </w:p>
          <w:p w14:paraId="47DCCFB4" w14:textId="77777777" w:rsidR="00596DAB" w:rsidRPr="00596DAB" w:rsidRDefault="00596DAB" w:rsidP="00596DAB">
            <w:pPr>
              <w:spacing w:line="360" w:lineRule="auto"/>
              <w:ind w:left="63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 xml:space="preserve">Рядовая секция, </w:t>
            </w:r>
            <w:proofErr w:type="spellStart"/>
            <w:r w:rsidRPr="00596DAB">
              <w:rPr>
                <w:sz w:val="22"/>
                <w:szCs w:val="22"/>
                <w:lang w:eastAsia="ru-RU"/>
              </w:rPr>
              <w:t>шт</w:t>
            </w:r>
            <w:proofErr w:type="spellEnd"/>
            <w:r w:rsidRPr="00596DAB">
              <w:rPr>
                <w:sz w:val="22"/>
                <w:szCs w:val="22"/>
                <w:lang w:eastAsia="ru-RU"/>
              </w:rPr>
              <w:t>: не менее 16</w:t>
            </w:r>
          </w:p>
          <w:p w14:paraId="7D191549" w14:textId="77777777" w:rsidR="00596DAB" w:rsidRPr="00596DAB" w:rsidRDefault="00596DAB" w:rsidP="00596DAB">
            <w:pPr>
              <w:spacing w:line="360" w:lineRule="auto"/>
              <w:ind w:left="63"/>
              <w:rPr>
                <w:sz w:val="22"/>
                <w:szCs w:val="22"/>
                <w:lang w:eastAsia="ru-RU"/>
              </w:rPr>
            </w:pPr>
            <w:r w:rsidRPr="00596DAB">
              <w:rPr>
                <w:sz w:val="22"/>
                <w:szCs w:val="22"/>
                <w:lang w:eastAsia="ru-RU"/>
              </w:rPr>
              <w:t xml:space="preserve">Передвижная – соответствие </w:t>
            </w:r>
          </w:p>
        </w:tc>
        <w:tc>
          <w:tcPr>
            <w:tcW w:w="709" w:type="dxa"/>
            <w:shd w:val="clear" w:color="auto" w:fill="auto"/>
            <w:noWrap/>
          </w:tcPr>
          <w:p w14:paraId="46529D1C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6A62244B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96DAB" w:rsidRPr="00596DAB" w14:paraId="6A53E892" w14:textId="77777777" w:rsidTr="006E78FE">
        <w:trPr>
          <w:trHeight w:val="300"/>
        </w:trPr>
        <w:tc>
          <w:tcPr>
            <w:tcW w:w="567" w:type="dxa"/>
          </w:tcPr>
          <w:p w14:paraId="18F5539C" w14:textId="63D747F9" w:rsidR="00596DAB" w:rsidRPr="00596DAB" w:rsidRDefault="00596DAB" w:rsidP="00596DAB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  <w:r w:rsidR="00151134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6955633" w14:textId="77777777" w:rsidR="00596DAB" w:rsidRPr="00151134" w:rsidRDefault="00596DAB" w:rsidP="00596DAB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151134">
              <w:rPr>
                <w:sz w:val="22"/>
                <w:szCs w:val="22"/>
                <w:lang w:eastAsia="ru-RU"/>
              </w:rPr>
              <w:t>Ширма (сварочный экран)</w:t>
            </w:r>
          </w:p>
        </w:tc>
        <w:tc>
          <w:tcPr>
            <w:tcW w:w="6095" w:type="dxa"/>
            <w:shd w:val="clear" w:color="auto" w:fill="FFFFFF" w:themeFill="background1"/>
          </w:tcPr>
          <w:p w14:paraId="7A18A3C9" w14:textId="77777777" w:rsidR="00596DAB" w:rsidRPr="00151134" w:rsidRDefault="00596DAB" w:rsidP="00596DAB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151134">
              <w:rPr>
                <w:sz w:val="22"/>
                <w:szCs w:val="22"/>
                <w:lang w:eastAsia="ru-RU"/>
              </w:rPr>
              <w:t>Применение: для внутреннего использования.</w:t>
            </w:r>
          </w:p>
          <w:p w14:paraId="1E505E3E" w14:textId="77777777" w:rsidR="00596DAB" w:rsidRPr="00151134" w:rsidRDefault="00596DAB" w:rsidP="00596DAB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151134">
              <w:rPr>
                <w:sz w:val="22"/>
                <w:szCs w:val="22"/>
                <w:lang w:eastAsia="ru-RU"/>
              </w:rPr>
              <w:t>Тип сварочного экрана: облегченный экран</w:t>
            </w:r>
          </w:p>
          <w:p w14:paraId="0C3C2CB2" w14:textId="77777777" w:rsidR="00596DAB" w:rsidRPr="00151134" w:rsidRDefault="00596DAB" w:rsidP="00596DAB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151134">
              <w:rPr>
                <w:sz w:val="22"/>
                <w:szCs w:val="22"/>
                <w:lang w:eastAsia="ru-RU"/>
              </w:rPr>
              <w:t>Максимальная статическая нагрузка: не менее 55 Н</w:t>
            </w:r>
          </w:p>
          <w:p w14:paraId="7B8B56AB" w14:textId="77777777" w:rsidR="00596DAB" w:rsidRPr="00151134" w:rsidRDefault="00596DAB" w:rsidP="00596DAB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151134">
              <w:rPr>
                <w:sz w:val="22"/>
                <w:szCs w:val="22"/>
                <w:lang w:eastAsia="ru-RU"/>
              </w:rPr>
              <w:t>Максимальная динамическая пиковая нагрузка: не менее 95 Н</w:t>
            </w:r>
          </w:p>
          <w:p w14:paraId="2B88CC31" w14:textId="77777777" w:rsidR="00596DAB" w:rsidRPr="00151134" w:rsidRDefault="00596DAB" w:rsidP="00596DAB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151134">
              <w:rPr>
                <w:sz w:val="22"/>
                <w:szCs w:val="22"/>
                <w:lang w:eastAsia="ru-RU"/>
              </w:rPr>
              <w:t xml:space="preserve">Свободное передвижение во всех направлениях – соответствие </w:t>
            </w:r>
          </w:p>
          <w:p w14:paraId="3A0E4732" w14:textId="77777777" w:rsidR="00596DAB" w:rsidRPr="00151134" w:rsidRDefault="00596DAB" w:rsidP="00596DAB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151134">
              <w:rPr>
                <w:sz w:val="22"/>
                <w:szCs w:val="22"/>
                <w:lang w:eastAsia="ru-RU"/>
              </w:rPr>
              <w:t>Общая высота: не менее 1970 мм</w:t>
            </w:r>
          </w:p>
          <w:p w14:paraId="50CE295F" w14:textId="77777777" w:rsidR="00596DAB" w:rsidRPr="00151134" w:rsidRDefault="00596DAB" w:rsidP="00596DAB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151134">
              <w:rPr>
                <w:sz w:val="22"/>
                <w:szCs w:val="22"/>
                <w:lang w:eastAsia="ru-RU"/>
              </w:rPr>
              <w:t>Функциональная ширина: не менее 2000 мм</w:t>
            </w:r>
          </w:p>
          <w:p w14:paraId="1016040C" w14:textId="77777777" w:rsidR="00596DAB" w:rsidRPr="00151134" w:rsidRDefault="00596DAB" w:rsidP="00596DAB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151134">
              <w:rPr>
                <w:sz w:val="22"/>
                <w:szCs w:val="22"/>
                <w:lang w:eastAsia="ru-RU"/>
              </w:rPr>
              <w:t>Крепежные детали: метрические.</w:t>
            </w:r>
          </w:p>
          <w:p w14:paraId="37A5EE5E" w14:textId="77777777" w:rsidR="00596DAB" w:rsidRPr="00151134" w:rsidRDefault="00596DAB" w:rsidP="00596DAB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151134">
              <w:rPr>
                <w:sz w:val="22"/>
                <w:szCs w:val="22"/>
                <w:lang w:eastAsia="ru-RU"/>
              </w:rPr>
              <w:t>Отделка: покрыт цинком.</w:t>
            </w:r>
          </w:p>
          <w:p w14:paraId="73B653DA" w14:textId="77777777" w:rsidR="00596DAB" w:rsidRPr="00151134" w:rsidRDefault="00596DAB" w:rsidP="00596DAB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151134">
              <w:rPr>
                <w:sz w:val="22"/>
                <w:szCs w:val="22"/>
                <w:lang w:eastAsia="ru-RU"/>
              </w:rPr>
              <w:t>Материал рамы: стальная труба.</w:t>
            </w:r>
          </w:p>
          <w:p w14:paraId="34BBCBE1" w14:textId="77777777" w:rsidR="00596DAB" w:rsidRPr="00151134" w:rsidRDefault="00596DAB" w:rsidP="00596DAB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151134">
              <w:rPr>
                <w:sz w:val="22"/>
                <w:szCs w:val="22"/>
                <w:lang w:eastAsia="ru-RU"/>
              </w:rPr>
              <w:t xml:space="preserve">Не содержат токсичных частей – соответствие </w:t>
            </w:r>
          </w:p>
          <w:p w14:paraId="23894FFB" w14:textId="77777777" w:rsidR="00596DAB" w:rsidRPr="00151134" w:rsidRDefault="00596DAB" w:rsidP="00596DAB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151134">
              <w:rPr>
                <w:sz w:val="22"/>
                <w:szCs w:val="22"/>
                <w:lang w:eastAsia="ru-RU"/>
              </w:rPr>
              <w:t>Не содержит огнеопасных частей – соответствие</w:t>
            </w:r>
          </w:p>
          <w:p w14:paraId="65CE1078" w14:textId="77777777" w:rsidR="00596DAB" w:rsidRPr="00151134" w:rsidRDefault="00596DAB" w:rsidP="00596DAB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151134">
              <w:rPr>
                <w:sz w:val="22"/>
                <w:szCs w:val="22"/>
                <w:lang w:eastAsia="ru-RU"/>
              </w:rPr>
              <w:t>Не содержит никаких электрических частей – соответствие</w:t>
            </w:r>
          </w:p>
        </w:tc>
        <w:tc>
          <w:tcPr>
            <w:tcW w:w="709" w:type="dxa"/>
            <w:shd w:val="clear" w:color="auto" w:fill="auto"/>
            <w:noWrap/>
          </w:tcPr>
          <w:p w14:paraId="2D5AC5F4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6DAB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</w:tcPr>
          <w:p w14:paraId="0E68ECDF" w14:textId="77777777" w:rsidR="00596DAB" w:rsidRPr="00596DAB" w:rsidRDefault="00596DAB" w:rsidP="00596DA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A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</w:tbl>
    <w:p w14:paraId="30FF8D95" w14:textId="77777777" w:rsidR="001C0697" w:rsidRPr="001C0697" w:rsidRDefault="001C0697">
      <w:pPr>
        <w:spacing w:line="276" w:lineRule="auto"/>
        <w:jc w:val="both"/>
        <w:rPr>
          <w:b/>
          <w:sz w:val="22"/>
          <w:szCs w:val="22"/>
          <w:shd w:val="clear" w:color="auto" w:fill="F9FAFB"/>
        </w:rPr>
      </w:pPr>
    </w:p>
    <w:p w14:paraId="0D598B4B" w14:textId="77777777" w:rsidR="003D2DDF" w:rsidRPr="001C0697" w:rsidRDefault="00B4430D" w:rsidP="00596DAB">
      <w:pPr>
        <w:spacing w:line="276" w:lineRule="auto"/>
        <w:ind w:left="-709"/>
        <w:jc w:val="both"/>
        <w:rPr>
          <w:bCs/>
          <w:sz w:val="22"/>
          <w:szCs w:val="22"/>
          <w:shd w:val="clear" w:color="auto" w:fill="F9FAFB"/>
        </w:rPr>
      </w:pPr>
      <w:r w:rsidRPr="001C0697">
        <w:rPr>
          <w:b/>
          <w:sz w:val="22"/>
          <w:szCs w:val="22"/>
          <w:shd w:val="clear" w:color="auto" w:fill="F9FAFB"/>
        </w:rPr>
        <w:t xml:space="preserve">2. Место поставки: </w:t>
      </w:r>
      <w:r w:rsidRPr="001C0697">
        <w:rPr>
          <w:rFonts w:eastAsia="NSimSun"/>
          <w:sz w:val="22"/>
          <w:szCs w:val="22"/>
          <w:highlight w:val="yellow"/>
        </w:rPr>
        <w:t>692801, КРАЙ ПРИМОРСКИЙ, Г. БОЛЬШОЙ КАМЕНЬ, УЛ ЛЕНИНА, 22.</w:t>
      </w:r>
    </w:p>
    <w:p w14:paraId="4D1735FD" w14:textId="77777777" w:rsidR="003D2DDF" w:rsidRPr="001C0697" w:rsidRDefault="00B4430D" w:rsidP="00596DAB">
      <w:pPr>
        <w:spacing w:line="276" w:lineRule="auto"/>
        <w:ind w:left="-709"/>
        <w:jc w:val="both"/>
        <w:rPr>
          <w:bCs/>
          <w:sz w:val="22"/>
          <w:szCs w:val="22"/>
          <w:shd w:val="clear" w:color="auto" w:fill="F9FAFB"/>
        </w:rPr>
      </w:pPr>
      <w:r w:rsidRPr="001C0697">
        <w:rPr>
          <w:b/>
          <w:sz w:val="22"/>
          <w:szCs w:val="22"/>
          <w:shd w:val="clear" w:color="auto" w:fill="F9FAFB"/>
        </w:rPr>
        <w:t xml:space="preserve">3. Срок поставки: </w:t>
      </w:r>
      <w:r w:rsidRPr="001C0697">
        <w:rPr>
          <w:bCs/>
          <w:sz w:val="22"/>
          <w:szCs w:val="22"/>
          <w:highlight w:val="yellow"/>
          <w:shd w:val="clear" w:color="auto" w:fill="F9FAFB"/>
        </w:rPr>
        <w:t>в течение 60 календарных дней с даты заключения договора.</w:t>
      </w:r>
    </w:p>
    <w:p w14:paraId="3C670E95" w14:textId="77777777" w:rsidR="003D2DDF" w:rsidRPr="001C0697" w:rsidRDefault="00B4430D" w:rsidP="00596DAB">
      <w:pPr>
        <w:spacing w:line="276" w:lineRule="auto"/>
        <w:ind w:left="-709"/>
        <w:jc w:val="both"/>
        <w:rPr>
          <w:b/>
          <w:sz w:val="22"/>
          <w:szCs w:val="22"/>
        </w:rPr>
      </w:pPr>
      <w:r w:rsidRPr="001C0697">
        <w:rPr>
          <w:b/>
          <w:sz w:val="22"/>
          <w:szCs w:val="22"/>
        </w:rPr>
        <w:t>4. Требования к качеству, безопасности товара:</w:t>
      </w:r>
    </w:p>
    <w:p w14:paraId="58A7453E" w14:textId="77777777" w:rsidR="003D2DDF" w:rsidRPr="001C0697" w:rsidRDefault="00B4430D" w:rsidP="00596DAB">
      <w:pPr>
        <w:spacing w:line="276" w:lineRule="auto"/>
        <w:ind w:left="-709"/>
        <w:jc w:val="both"/>
        <w:rPr>
          <w:rFonts w:eastAsia="DejaVu Sans"/>
          <w:b/>
          <w:sz w:val="22"/>
          <w:szCs w:val="22"/>
          <w:lang w:eastAsia="zh-CN"/>
        </w:rPr>
      </w:pPr>
      <w:r w:rsidRPr="001C0697">
        <w:rPr>
          <w:rFonts w:eastAsia="NSimSun"/>
          <w:sz w:val="22"/>
          <w:szCs w:val="22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24183092" w14:textId="77777777" w:rsidR="003D2DDF" w:rsidRPr="001C0697" w:rsidRDefault="00B4430D" w:rsidP="00596DAB">
      <w:pPr>
        <w:spacing w:line="276" w:lineRule="auto"/>
        <w:ind w:left="-709" w:right="57"/>
        <w:jc w:val="both"/>
        <w:rPr>
          <w:b/>
          <w:sz w:val="22"/>
          <w:szCs w:val="22"/>
        </w:rPr>
      </w:pPr>
      <w:r w:rsidRPr="001C0697">
        <w:rPr>
          <w:rFonts w:eastAsia="NSimSun"/>
          <w:sz w:val="22"/>
          <w:szCs w:val="22"/>
        </w:rPr>
        <w:t xml:space="preserve">4.2. Поставляемый товар должен быть разрешен к использованию на территории Российской Федерации, </w:t>
      </w:r>
      <w:r w:rsidRPr="001C0697">
        <w:rPr>
          <w:rFonts w:eastAsia="NSimSun"/>
          <w:spacing w:val="-1"/>
          <w:sz w:val="22"/>
          <w:szCs w:val="22"/>
        </w:rPr>
        <w:t xml:space="preserve">иметь торговую </w:t>
      </w:r>
      <w:r w:rsidRPr="001C0697">
        <w:rPr>
          <w:rFonts w:eastAsia="NSimSun"/>
          <w:sz w:val="22"/>
          <w:szCs w:val="22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4F0C0ABC" w14:textId="77777777" w:rsidR="003D2DDF" w:rsidRPr="001C0697" w:rsidRDefault="00B4430D" w:rsidP="00596DAB">
      <w:pPr>
        <w:spacing w:line="276" w:lineRule="auto"/>
        <w:ind w:left="-709"/>
        <w:jc w:val="both"/>
        <w:rPr>
          <w:rFonts w:eastAsia="NSimSun"/>
          <w:b/>
          <w:sz w:val="22"/>
          <w:szCs w:val="22"/>
        </w:rPr>
      </w:pPr>
      <w:r w:rsidRPr="001C0697">
        <w:rPr>
          <w:rFonts w:eastAsia="NSimSun"/>
          <w:sz w:val="22"/>
          <w:szCs w:val="22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1C04A2E5" w14:textId="77777777" w:rsidR="003D2DDF" w:rsidRPr="001C0697" w:rsidRDefault="00B4430D" w:rsidP="00596DAB">
      <w:pPr>
        <w:widowControl w:val="0"/>
        <w:shd w:val="clear" w:color="auto" w:fill="FFFFFF"/>
        <w:tabs>
          <w:tab w:val="left" w:pos="0"/>
        </w:tabs>
        <w:spacing w:line="276" w:lineRule="auto"/>
        <w:ind w:left="-709"/>
        <w:jc w:val="both"/>
        <w:rPr>
          <w:rFonts w:eastAsia="DejaVu Sans"/>
          <w:b/>
          <w:sz w:val="22"/>
          <w:szCs w:val="22"/>
        </w:rPr>
      </w:pPr>
      <w:r w:rsidRPr="001C0697">
        <w:rPr>
          <w:rFonts w:eastAsia="NSimSun"/>
          <w:sz w:val="22"/>
          <w:szCs w:val="22"/>
        </w:rPr>
        <w:t>4.4. На товаре не должно быть следов механических повреждений, изменений вида комплектующих;</w:t>
      </w:r>
    </w:p>
    <w:p w14:paraId="78E9E170" w14:textId="77777777" w:rsidR="003D2DDF" w:rsidRPr="001C0697" w:rsidRDefault="00B4430D" w:rsidP="00596DAB">
      <w:pPr>
        <w:spacing w:line="276" w:lineRule="auto"/>
        <w:ind w:left="-709"/>
        <w:jc w:val="both"/>
        <w:rPr>
          <w:rFonts w:eastAsia="DejaVu Sans"/>
          <w:b/>
          <w:sz w:val="22"/>
          <w:szCs w:val="22"/>
        </w:rPr>
      </w:pPr>
      <w:r w:rsidRPr="001C0697">
        <w:rPr>
          <w:rFonts w:eastAsia="NSimSun"/>
          <w:sz w:val="22"/>
          <w:szCs w:val="22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3F7A7302" w14:textId="77777777" w:rsidR="003D2DDF" w:rsidRPr="001C0697" w:rsidRDefault="00B4430D" w:rsidP="00596DAB">
      <w:pPr>
        <w:spacing w:line="276" w:lineRule="auto"/>
        <w:ind w:left="-709"/>
        <w:jc w:val="both"/>
        <w:rPr>
          <w:rFonts w:eastAsia="NSimSun"/>
          <w:b/>
          <w:sz w:val="22"/>
          <w:szCs w:val="22"/>
        </w:rPr>
      </w:pPr>
      <w:r w:rsidRPr="001C0697">
        <w:rPr>
          <w:rFonts w:eastAsia="NSimSun"/>
          <w:sz w:val="22"/>
          <w:szCs w:val="22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579AEE2A" w14:textId="77777777" w:rsidR="003D2DDF" w:rsidRPr="001C0697" w:rsidRDefault="00B4430D" w:rsidP="00596DAB">
      <w:pPr>
        <w:spacing w:line="276" w:lineRule="auto"/>
        <w:ind w:left="-709"/>
        <w:jc w:val="both"/>
        <w:rPr>
          <w:sz w:val="22"/>
          <w:szCs w:val="22"/>
        </w:rPr>
      </w:pPr>
      <w:r w:rsidRPr="001C0697">
        <w:rPr>
          <w:sz w:val="22"/>
          <w:szCs w:val="22"/>
        </w:rP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14:paraId="063F6FDA" w14:textId="77777777" w:rsidR="003D2DDF" w:rsidRPr="001C0697" w:rsidRDefault="00B4430D" w:rsidP="00596DAB">
      <w:pPr>
        <w:spacing w:line="276" w:lineRule="auto"/>
        <w:ind w:left="-709"/>
        <w:jc w:val="both"/>
        <w:rPr>
          <w:b/>
          <w:sz w:val="22"/>
          <w:szCs w:val="22"/>
        </w:rPr>
      </w:pPr>
      <w:r w:rsidRPr="001C0697">
        <w:rPr>
          <w:b/>
          <w:sz w:val="22"/>
          <w:szCs w:val="22"/>
        </w:rPr>
        <w:t>5. Требования к упаковке, маркировке товара:</w:t>
      </w:r>
    </w:p>
    <w:p w14:paraId="4AB2A921" w14:textId="77777777" w:rsidR="003D2DDF" w:rsidRPr="001C0697" w:rsidRDefault="00B4430D" w:rsidP="00596DAB">
      <w:pPr>
        <w:tabs>
          <w:tab w:val="left" w:pos="0"/>
        </w:tabs>
        <w:spacing w:line="276" w:lineRule="auto"/>
        <w:ind w:left="-709" w:right="57"/>
        <w:jc w:val="both"/>
        <w:rPr>
          <w:rFonts w:eastAsia="DejaVu Sans"/>
          <w:b/>
          <w:sz w:val="22"/>
          <w:szCs w:val="22"/>
          <w:lang w:eastAsia="zh-CN"/>
        </w:rPr>
      </w:pPr>
      <w:r w:rsidRPr="001C0697">
        <w:rPr>
          <w:rFonts w:eastAsia="NSimSun"/>
          <w:sz w:val="22"/>
          <w:szCs w:val="22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430F33E6" w14:textId="77777777" w:rsidR="003D2DDF" w:rsidRPr="001C0697" w:rsidRDefault="00B4430D" w:rsidP="00596DAB">
      <w:pPr>
        <w:spacing w:line="276" w:lineRule="auto"/>
        <w:ind w:left="-709"/>
        <w:jc w:val="both"/>
        <w:rPr>
          <w:b/>
          <w:sz w:val="22"/>
          <w:szCs w:val="22"/>
        </w:rPr>
      </w:pPr>
      <w:r w:rsidRPr="001C0697">
        <w:rPr>
          <w:rFonts w:eastAsia="NSimSun"/>
          <w:sz w:val="22"/>
          <w:szCs w:val="22"/>
        </w:rPr>
        <w:lastRenderedPageBreak/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3946E163" w14:textId="77777777" w:rsidR="003D2DDF" w:rsidRPr="001C0697" w:rsidRDefault="00B4430D" w:rsidP="00596DAB">
      <w:pPr>
        <w:tabs>
          <w:tab w:val="left" w:pos="0"/>
        </w:tabs>
        <w:spacing w:line="276" w:lineRule="auto"/>
        <w:ind w:left="-709" w:right="57"/>
        <w:jc w:val="both"/>
        <w:rPr>
          <w:rFonts w:eastAsia="NSimSun"/>
          <w:b/>
          <w:sz w:val="22"/>
          <w:szCs w:val="22"/>
        </w:rPr>
      </w:pPr>
      <w:r w:rsidRPr="001C0697">
        <w:rPr>
          <w:rFonts w:eastAsia="NSimSun"/>
          <w:sz w:val="22"/>
          <w:szCs w:val="22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6F415CD7" w14:textId="77777777" w:rsidR="003D2DDF" w:rsidRPr="001C0697" w:rsidRDefault="00B4430D" w:rsidP="00596DAB">
      <w:pPr>
        <w:tabs>
          <w:tab w:val="left" w:pos="0"/>
        </w:tabs>
        <w:spacing w:line="276" w:lineRule="auto"/>
        <w:ind w:left="-709" w:right="57"/>
        <w:jc w:val="both"/>
        <w:rPr>
          <w:rFonts w:eastAsia="NSimSun"/>
          <w:b/>
          <w:sz w:val="22"/>
          <w:szCs w:val="22"/>
        </w:rPr>
      </w:pPr>
      <w:r w:rsidRPr="001C0697">
        <w:rPr>
          <w:rFonts w:eastAsia="NSimSun"/>
          <w:sz w:val="22"/>
          <w:szCs w:val="22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sectPr w:rsidR="003D2DDF" w:rsidRPr="001C0697" w:rsidSect="004D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DD223" w14:textId="77777777" w:rsidR="00DB289B" w:rsidRDefault="00DB289B">
      <w:r>
        <w:separator/>
      </w:r>
    </w:p>
  </w:endnote>
  <w:endnote w:type="continuationSeparator" w:id="0">
    <w:p w14:paraId="05038074" w14:textId="77777777" w:rsidR="00DB289B" w:rsidRDefault="00DB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2A21A" w14:textId="77777777" w:rsidR="00DB289B" w:rsidRDefault="00DB289B">
      <w:r>
        <w:separator/>
      </w:r>
    </w:p>
  </w:footnote>
  <w:footnote w:type="continuationSeparator" w:id="0">
    <w:p w14:paraId="1455CA26" w14:textId="77777777" w:rsidR="00DB289B" w:rsidRDefault="00DB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354" w:hanging="120"/>
      </w:pPr>
      <w:rPr>
        <w:rFonts w:ascii="Arial" w:hAnsi="Arial" w:cs="Arial"/>
        <w:b w:val="0"/>
        <w:bCs w:val="0"/>
        <w:color w:val="717478"/>
        <w:w w:val="100"/>
        <w:sz w:val="19"/>
        <w:szCs w:val="19"/>
      </w:rPr>
    </w:lvl>
    <w:lvl w:ilvl="1">
      <w:numFmt w:val="bullet"/>
      <w:lvlText w:val="-"/>
      <w:lvlJc w:val="left"/>
      <w:pPr>
        <w:ind w:left="4627" w:hanging="120"/>
      </w:pPr>
      <w:rPr>
        <w:rFonts w:ascii="Arial" w:hAnsi="Arial" w:cs="Arial"/>
        <w:b w:val="0"/>
        <w:bCs w:val="0"/>
        <w:color w:val="717478"/>
        <w:w w:val="100"/>
        <w:sz w:val="19"/>
        <w:szCs w:val="19"/>
      </w:rPr>
    </w:lvl>
    <w:lvl w:ilvl="2">
      <w:numFmt w:val="bullet"/>
      <w:lvlText w:val="•"/>
      <w:lvlJc w:val="left"/>
      <w:pPr>
        <w:ind w:left="4848" w:hanging="120"/>
      </w:pPr>
    </w:lvl>
    <w:lvl w:ilvl="3">
      <w:numFmt w:val="bullet"/>
      <w:lvlText w:val="•"/>
      <w:lvlJc w:val="left"/>
      <w:pPr>
        <w:ind w:left="5076" w:hanging="120"/>
      </w:pPr>
    </w:lvl>
    <w:lvl w:ilvl="4">
      <w:numFmt w:val="bullet"/>
      <w:lvlText w:val="•"/>
      <w:lvlJc w:val="left"/>
      <w:pPr>
        <w:ind w:left="5304" w:hanging="120"/>
      </w:pPr>
    </w:lvl>
    <w:lvl w:ilvl="5">
      <w:numFmt w:val="bullet"/>
      <w:lvlText w:val="•"/>
      <w:lvlJc w:val="left"/>
      <w:pPr>
        <w:ind w:left="5532" w:hanging="120"/>
      </w:pPr>
    </w:lvl>
    <w:lvl w:ilvl="6">
      <w:numFmt w:val="bullet"/>
      <w:lvlText w:val="•"/>
      <w:lvlJc w:val="left"/>
      <w:pPr>
        <w:ind w:left="5760" w:hanging="120"/>
      </w:pPr>
    </w:lvl>
    <w:lvl w:ilvl="7">
      <w:numFmt w:val="bullet"/>
      <w:lvlText w:val="•"/>
      <w:lvlJc w:val="left"/>
      <w:pPr>
        <w:ind w:left="5988" w:hanging="120"/>
      </w:pPr>
    </w:lvl>
    <w:lvl w:ilvl="8">
      <w:numFmt w:val="bullet"/>
      <w:lvlText w:val="•"/>
      <w:lvlJc w:val="left"/>
      <w:pPr>
        <w:ind w:left="6216" w:hanging="12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02" w:hanging="461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28" w:hanging="461"/>
      </w:pPr>
    </w:lvl>
    <w:lvl w:ilvl="2">
      <w:numFmt w:val="bullet"/>
      <w:lvlText w:val="•"/>
      <w:lvlJc w:val="left"/>
      <w:pPr>
        <w:ind w:left="1856" w:hanging="461"/>
      </w:pPr>
    </w:lvl>
    <w:lvl w:ilvl="3">
      <w:numFmt w:val="bullet"/>
      <w:lvlText w:val="•"/>
      <w:lvlJc w:val="left"/>
      <w:pPr>
        <w:ind w:left="2384" w:hanging="461"/>
      </w:pPr>
    </w:lvl>
    <w:lvl w:ilvl="4">
      <w:numFmt w:val="bullet"/>
      <w:lvlText w:val="•"/>
      <w:lvlJc w:val="left"/>
      <w:pPr>
        <w:ind w:left="2913" w:hanging="461"/>
      </w:pPr>
    </w:lvl>
    <w:lvl w:ilvl="5">
      <w:numFmt w:val="bullet"/>
      <w:lvlText w:val="•"/>
      <w:lvlJc w:val="left"/>
      <w:pPr>
        <w:ind w:left="3441" w:hanging="461"/>
      </w:pPr>
    </w:lvl>
    <w:lvl w:ilvl="6">
      <w:numFmt w:val="bullet"/>
      <w:lvlText w:val="•"/>
      <w:lvlJc w:val="left"/>
      <w:pPr>
        <w:ind w:left="3969" w:hanging="461"/>
      </w:pPr>
    </w:lvl>
    <w:lvl w:ilvl="7">
      <w:numFmt w:val="bullet"/>
      <w:lvlText w:val="•"/>
      <w:lvlJc w:val="left"/>
      <w:pPr>
        <w:ind w:left="4498" w:hanging="461"/>
      </w:pPr>
    </w:lvl>
    <w:lvl w:ilvl="8">
      <w:numFmt w:val="bullet"/>
      <w:lvlText w:val="•"/>
      <w:lvlJc w:val="left"/>
      <w:pPr>
        <w:ind w:left="5026" w:hanging="461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02" w:hanging="4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28" w:hanging="461"/>
      </w:pPr>
    </w:lvl>
    <w:lvl w:ilvl="2">
      <w:numFmt w:val="bullet"/>
      <w:lvlText w:val="•"/>
      <w:lvlJc w:val="left"/>
      <w:pPr>
        <w:ind w:left="1856" w:hanging="461"/>
      </w:pPr>
    </w:lvl>
    <w:lvl w:ilvl="3">
      <w:numFmt w:val="bullet"/>
      <w:lvlText w:val="•"/>
      <w:lvlJc w:val="left"/>
      <w:pPr>
        <w:ind w:left="2384" w:hanging="461"/>
      </w:pPr>
    </w:lvl>
    <w:lvl w:ilvl="4">
      <w:numFmt w:val="bullet"/>
      <w:lvlText w:val="•"/>
      <w:lvlJc w:val="left"/>
      <w:pPr>
        <w:ind w:left="2913" w:hanging="461"/>
      </w:pPr>
    </w:lvl>
    <w:lvl w:ilvl="5">
      <w:numFmt w:val="bullet"/>
      <w:lvlText w:val="•"/>
      <w:lvlJc w:val="left"/>
      <w:pPr>
        <w:ind w:left="3441" w:hanging="461"/>
      </w:pPr>
    </w:lvl>
    <w:lvl w:ilvl="6">
      <w:numFmt w:val="bullet"/>
      <w:lvlText w:val="•"/>
      <w:lvlJc w:val="left"/>
      <w:pPr>
        <w:ind w:left="3969" w:hanging="461"/>
      </w:pPr>
    </w:lvl>
    <w:lvl w:ilvl="7">
      <w:numFmt w:val="bullet"/>
      <w:lvlText w:val="•"/>
      <w:lvlJc w:val="left"/>
      <w:pPr>
        <w:ind w:left="4498" w:hanging="461"/>
      </w:pPr>
    </w:lvl>
    <w:lvl w:ilvl="8">
      <w:numFmt w:val="bullet"/>
      <w:lvlText w:val="•"/>
      <w:lvlJc w:val="left"/>
      <w:pPr>
        <w:ind w:left="5026" w:hanging="461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14" w:hanging="569"/>
      </w:pPr>
      <w:rPr>
        <w:rFonts w:ascii="Symbol" w:hAnsi="Symbol" w:cs="Symbol"/>
        <w:b w:val="0"/>
        <w:bCs w:val="0"/>
        <w:color w:val="131313"/>
        <w:w w:val="99"/>
        <w:sz w:val="20"/>
        <w:szCs w:val="20"/>
      </w:rPr>
    </w:lvl>
    <w:lvl w:ilvl="1">
      <w:numFmt w:val="bullet"/>
      <w:lvlText w:val="•"/>
      <w:lvlJc w:val="left"/>
      <w:pPr>
        <w:ind w:left="1346" w:hanging="569"/>
      </w:pPr>
    </w:lvl>
    <w:lvl w:ilvl="2">
      <w:numFmt w:val="bullet"/>
      <w:lvlText w:val="•"/>
      <w:lvlJc w:val="left"/>
      <w:pPr>
        <w:ind w:left="1872" w:hanging="569"/>
      </w:pPr>
    </w:lvl>
    <w:lvl w:ilvl="3">
      <w:numFmt w:val="bullet"/>
      <w:lvlText w:val="•"/>
      <w:lvlJc w:val="left"/>
      <w:pPr>
        <w:ind w:left="2398" w:hanging="569"/>
      </w:pPr>
    </w:lvl>
    <w:lvl w:ilvl="4">
      <w:numFmt w:val="bullet"/>
      <w:lvlText w:val="•"/>
      <w:lvlJc w:val="left"/>
      <w:pPr>
        <w:ind w:left="2925" w:hanging="569"/>
      </w:pPr>
    </w:lvl>
    <w:lvl w:ilvl="5">
      <w:numFmt w:val="bullet"/>
      <w:lvlText w:val="•"/>
      <w:lvlJc w:val="left"/>
      <w:pPr>
        <w:ind w:left="3451" w:hanging="569"/>
      </w:pPr>
    </w:lvl>
    <w:lvl w:ilvl="6">
      <w:numFmt w:val="bullet"/>
      <w:lvlText w:val="•"/>
      <w:lvlJc w:val="left"/>
      <w:pPr>
        <w:ind w:left="3977" w:hanging="569"/>
      </w:pPr>
    </w:lvl>
    <w:lvl w:ilvl="7">
      <w:numFmt w:val="bullet"/>
      <w:lvlText w:val="•"/>
      <w:lvlJc w:val="left"/>
      <w:pPr>
        <w:ind w:left="4504" w:hanging="569"/>
      </w:pPr>
    </w:lvl>
    <w:lvl w:ilvl="8">
      <w:numFmt w:val="bullet"/>
      <w:lvlText w:val="•"/>
      <w:lvlJc w:val="left"/>
      <w:pPr>
        <w:ind w:left="5030" w:hanging="569"/>
      </w:pPr>
    </w:lvl>
  </w:abstractNum>
  <w:abstractNum w:abstractNumId="4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637" w:hanging="361"/>
      </w:pPr>
      <w:rPr>
        <w:rFonts w:ascii="Symbol" w:hAnsi="Symbol" w:cs="Symbol"/>
        <w:b w:val="0"/>
        <w:bCs w:val="0"/>
        <w:w w:val="100"/>
        <w:sz w:val="36"/>
        <w:szCs w:val="36"/>
      </w:rPr>
    </w:lvl>
    <w:lvl w:ilvl="1">
      <w:numFmt w:val="bullet"/>
      <w:lvlText w:val="•"/>
      <w:lvlJc w:val="left"/>
      <w:pPr>
        <w:ind w:left="1704" w:hanging="361"/>
      </w:pPr>
    </w:lvl>
    <w:lvl w:ilvl="2">
      <w:numFmt w:val="bullet"/>
      <w:lvlText w:val="•"/>
      <w:lvlJc w:val="left"/>
      <w:pPr>
        <w:ind w:left="2768" w:hanging="361"/>
      </w:pPr>
    </w:lvl>
    <w:lvl w:ilvl="3">
      <w:numFmt w:val="bullet"/>
      <w:lvlText w:val="•"/>
      <w:lvlJc w:val="left"/>
      <w:pPr>
        <w:ind w:left="3833" w:hanging="361"/>
      </w:pPr>
    </w:lvl>
    <w:lvl w:ilvl="4">
      <w:numFmt w:val="bullet"/>
      <w:lvlText w:val="•"/>
      <w:lvlJc w:val="left"/>
      <w:pPr>
        <w:ind w:left="4897" w:hanging="361"/>
      </w:pPr>
    </w:lvl>
    <w:lvl w:ilvl="5">
      <w:numFmt w:val="bullet"/>
      <w:lvlText w:val="•"/>
      <w:lvlJc w:val="left"/>
      <w:pPr>
        <w:ind w:left="5962" w:hanging="361"/>
      </w:pPr>
    </w:lvl>
    <w:lvl w:ilvl="6">
      <w:numFmt w:val="bullet"/>
      <w:lvlText w:val="•"/>
      <w:lvlJc w:val="left"/>
      <w:pPr>
        <w:ind w:left="7026" w:hanging="361"/>
      </w:pPr>
    </w:lvl>
    <w:lvl w:ilvl="7">
      <w:numFmt w:val="bullet"/>
      <w:lvlText w:val="•"/>
      <w:lvlJc w:val="left"/>
      <w:pPr>
        <w:ind w:left="8090" w:hanging="361"/>
      </w:pPr>
    </w:lvl>
    <w:lvl w:ilvl="8">
      <w:numFmt w:val="bullet"/>
      <w:lvlText w:val="•"/>
      <w:lvlJc w:val="left"/>
      <w:pPr>
        <w:ind w:left="9155" w:hanging="361"/>
      </w:pPr>
    </w:lvl>
  </w:abstractNum>
  <w:abstractNum w:abstractNumId="5" w15:restartNumberingAfterBreak="0">
    <w:nsid w:val="149F41A5"/>
    <w:multiLevelType w:val="hybridMultilevel"/>
    <w:tmpl w:val="39AE282E"/>
    <w:lvl w:ilvl="0" w:tplc="BDEA6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0945EE0">
      <w:start w:val="1"/>
      <w:numFmt w:val="lowerLetter"/>
      <w:lvlText w:val="%2."/>
      <w:lvlJc w:val="left"/>
      <w:pPr>
        <w:ind w:left="1789" w:hanging="360"/>
      </w:pPr>
    </w:lvl>
    <w:lvl w:ilvl="2" w:tplc="24C268F6">
      <w:start w:val="1"/>
      <w:numFmt w:val="lowerRoman"/>
      <w:lvlText w:val="%3."/>
      <w:lvlJc w:val="right"/>
      <w:pPr>
        <w:ind w:left="2509" w:hanging="180"/>
      </w:pPr>
    </w:lvl>
    <w:lvl w:ilvl="3" w:tplc="06ECE308">
      <w:start w:val="1"/>
      <w:numFmt w:val="decimal"/>
      <w:lvlText w:val="%4."/>
      <w:lvlJc w:val="left"/>
      <w:pPr>
        <w:ind w:left="3229" w:hanging="360"/>
      </w:pPr>
    </w:lvl>
    <w:lvl w:ilvl="4" w:tplc="2D1E2AB4">
      <w:start w:val="1"/>
      <w:numFmt w:val="lowerLetter"/>
      <w:lvlText w:val="%5."/>
      <w:lvlJc w:val="left"/>
      <w:pPr>
        <w:ind w:left="3949" w:hanging="360"/>
      </w:pPr>
    </w:lvl>
    <w:lvl w:ilvl="5" w:tplc="86142408">
      <w:start w:val="1"/>
      <w:numFmt w:val="lowerRoman"/>
      <w:lvlText w:val="%6."/>
      <w:lvlJc w:val="right"/>
      <w:pPr>
        <w:ind w:left="4669" w:hanging="180"/>
      </w:pPr>
    </w:lvl>
    <w:lvl w:ilvl="6" w:tplc="B944E438">
      <w:start w:val="1"/>
      <w:numFmt w:val="decimal"/>
      <w:lvlText w:val="%7."/>
      <w:lvlJc w:val="left"/>
      <w:pPr>
        <w:ind w:left="5389" w:hanging="360"/>
      </w:pPr>
    </w:lvl>
    <w:lvl w:ilvl="7" w:tplc="F53827DE">
      <w:start w:val="1"/>
      <w:numFmt w:val="lowerLetter"/>
      <w:lvlText w:val="%8."/>
      <w:lvlJc w:val="left"/>
      <w:pPr>
        <w:ind w:left="6109" w:hanging="360"/>
      </w:pPr>
    </w:lvl>
    <w:lvl w:ilvl="8" w:tplc="C71272D4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B177B4"/>
    <w:multiLevelType w:val="hybridMultilevel"/>
    <w:tmpl w:val="2CC620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883C32"/>
    <w:multiLevelType w:val="hybridMultilevel"/>
    <w:tmpl w:val="0AAA5AA4"/>
    <w:lvl w:ilvl="0" w:tplc="C0120CCC">
      <w:start w:val="1"/>
      <w:numFmt w:val="bullet"/>
      <w:pStyle w:val="k2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DF"/>
    <w:rsid w:val="00151134"/>
    <w:rsid w:val="0017674A"/>
    <w:rsid w:val="001A78CC"/>
    <w:rsid w:val="001C0697"/>
    <w:rsid w:val="001E4422"/>
    <w:rsid w:val="00223AF7"/>
    <w:rsid w:val="002513A7"/>
    <w:rsid w:val="002B3DEC"/>
    <w:rsid w:val="003A0797"/>
    <w:rsid w:val="003D277A"/>
    <w:rsid w:val="003D2DDF"/>
    <w:rsid w:val="004D5D6E"/>
    <w:rsid w:val="00517B88"/>
    <w:rsid w:val="00596DAB"/>
    <w:rsid w:val="005D73A1"/>
    <w:rsid w:val="00610225"/>
    <w:rsid w:val="006E78FE"/>
    <w:rsid w:val="007D6564"/>
    <w:rsid w:val="00941674"/>
    <w:rsid w:val="00A9113B"/>
    <w:rsid w:val="00AB39D5"/>
    <w:rsid w:val="00B4430D"/>
    <w:rsid w:val="00B8637D"/>
    <w:rsid w:val="00C044A6"/>
    <w:rsid w:val="00C57FDD"/>
    <w:rsid w:val="00C77844"/>
    <w:rsid w:val="00DB289B"/>
    <w:rsid w:val="00F7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7181"/>
  <w15:docId w15:val="{D8739BB1-D0ED-4815-A5AB-39C1AA5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table" w:customStyle="1" w:styleId="13">
    <w:name w:val="Сетка таблицы1"/>
    <w:basedOn w:val="a1"/>
    <w:next w:val="af0"/>
    <w:uiPriority w:val="39"/>
    <w:rsid w:val="004D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1C0697"/>
  </w:style>
  <w:style w:type="table" w:customStyle="1" w:styleId="25">
    <w:name w:val="Сетка таблицы2"/>
    <w:basedOn w:val="a1"/>
    <w:next w:val="af0"/>
    <w:uiPriority w:val="39"/>
    <w:rsid w:val="001C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basedOn w:val="a0"/>
    <w:link w:val="27"/>
    <w:rsid w:val="001C06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C0697"/>
    <w:pPr>
      <w:widowControl w:val="0"/>
      <w:shd w:val="clear" w:color="auto" w:fill="FFFFFF"/>
      <w:spacing w:before="120" w:line="480" w:lineRule="exact"/>
      <w:jc w:val="both"/>
    </w:pPr>
    <w:rPr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1C0697"/>
  </w:style>
  <w:style w:type="paragraph" w:customStyle="1" w:styleId="15">
    <w:name w:val="Обычный1"/>
    <w:rsid w:val="001C069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b">
    <w:name w:val="Параграф"/>
    <w:basedOn w:val="a"/>
    <w:qFormat/>
    <w:rsid w:val="001C0697"/>
    <w:pPr>
      <w:suppressAutoHyphens/>
      <w:ind w:firstLine="397"/>
      <w:jc w:val="both"/>
    </w:pPr>
    <w:rPr>
      <w:rFonts w:eastAsia="Calibri"/>
      <w:szCs w:val="22"/>
      <w:lang w:eastAsia="en-US"/>
    </w:rPr>
  </w:style>
  <w:style w:type="paragraph" w:customStyle="1" w:styleId="k2">
    <w:name w:val="k2_Список обычный"/>
    <w:basedOn w:val="a3"/>
    <w:link w:val="k20"/>
    <w:qFormat/>
    <w:rsid w:val="001C0697"/>
    <w:pPr>
      <w:numPr>
        <w:numId w:val="3"/>
      </w:numPr>
      <w:spacing w:after="240" w:line="259" w:lineRule="auto"/>
      <w:ind w:left="425" w:hanging="357"/>
    </w:pPr>
    <w:rPr>
      <w:rFonts w:ascii="Arial" w:eastAsia="Calibri" w:hAnsi="Arial" w:cs="Arial"/>
      <w:color w:val="616161"/>
      <w:sz w:val="22"/>
      <w:lang w:eastAsia="en-US"/>
    </w:rPr>
  </w:style>
  <w:style w:type="character" w:customStyle="1" w:styleId="k20">
    <w:name w:val="k2_Список обычный Знак"/>
    <w:basedOn w:val="a0"/>
    <w:link w:val="k2"/>
    <w:rsid w:val="001C0697"/>
    <w:rPr>
      <w:rFonts w:ascii="Arial" w:eastAsia="Calibri" w:hAnsi="Arial" w:cs="Arial"/>
      <w:color w:val="616161"/>
      <w:szCs w:val="24"/>
    </w:rPr>
  </w:style>
  <w:style w:type="paragraph" w:customStyle="1" w:styleId="TableParagraph">
    <w:name w:val="Table Paragraph"/>
    <w:basedOn w:val="a"/>
    <w:uiPriority w:val="1"/>
    <w:qFormat/>
    <w:rsid w:val="001C0697"/>
    <w:pPr>
      <w:widowControl w:val="0"/>
      <w:autoSpaceDE w:val="0"/>
      <w:autoSpaceDN w:val="0"/>
      <w:ind w:left="55"/>
    </w:pPr>
    <w:rPr>
      <w:rFonts w:ascii="Arial Narrow" w:eastAsia="Arial Narrow" w:hAnsi="Arial Narrow" w:cs="Arial Narrow"/>
      <w:sz w:val="22"/>
      <w:szCs w:val="22"/>
      <w:lang w:eastAsia="ru-RU" w:bidi="ru-RU"/>
    </w:rPr>
  </w:style>
  <w:style w:type="paragraph" w:customStyle="1" w:styleId="16">
    <w:name w:val="Основной текст1"/>
    <w:basedOn w:val="a"/>
    <w:next w:val="afc"/>
    <w:link w:val="afd"/>
    <w:uiPriority w:val="1"/>
    <w:qFormat/>
    <w:rsid w:val="001C0697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  <w:lang w:eastAsia="ru-RU"/>
    </w:rPr>
  </w:style>
  <w:style w:type="character" w:customStyle="1" w:styleId="afd">
    <w:name w:val="Основной текст Знак"/>
    <w:basedOn w:val="a0"/>
    <w:link w:val="16"/>
    <w:uiPriority w:val="1"/>
    <w:rsid w:val="001C0697"/>
    <w:rPr>
      <w:rFonts w:ascii="Arial" w:eastAsia="Times New Roman" w:hAnsi="Arial" w:cs="Arial"/>
      <w:sz w:val="19"/>
      <w:szCs w:val="19"/>
      <w:lang w:eastAsia="ru-RU"/>
    </w:rPr>
  </w:style>
  <w:style w:type="paragraph" w:styleId="afc">
    <w:name w:val="Body Text"/>
    <w:basedOn w:val="a"/>
    <w:link w:val="17"/>
    <w:uiPriority w:val="99"/>
    <w:semiHidden/>
    <w:unhideWhenUsed/>
    <w:rsid w:val="001C0697"/>
    <w:pPr>
      <w:spacing w:after="120"/>
    </w:pPr>
  </w:style>
  <w:style w:type="character" w:customStyle="1" w:styleId="17">
    <w:name w:val="Основной текст Знак1"/>
    <w:basedOn w:val="a0"/>
    <w:link w:val="afc"/>
    <w:uiPriority w:val="99"/>
    <w:semiHidden/>
    <w:rsid w:val="001C06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</cp:lastModifiedBy>
  <cp:revision>21</cp:revision>
  <dcterms:created xsi:type="dcterms:W3CDTF">2022-07-30T05:40:00Z</dcterms:created>
  <dcterms:modified xsi:type="dcterms:W3CDTF">2022-08-03T04:42:00Z</dcterms:modified>
</cp:coreProperties>
</file>