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18" w:type="dxa"/>
        <w:tblLook w:val="04A0" w:firstRow="1" w:lastRow="0" w:firstColumn="1" w:lastColumn="0" w:noHBand="0" w:noVBand="1"/>
      </w:tblPr>
      <w:tblGrid>
        <w:gridCol w:w="5104"/>
        <w:gridCol w:w="4394"/>
      </w:tblGrid>
      <w:tr w:rsidR="00CC4FBD" w:rsidRPr="00617D0B" w:rsidTr="007C6707">
        <w:tc>
          <w:tcPr>
            <w:tcW w:w="5104" w:type="dxa"/>
            <w:shd w:val="clear" w:color="auto" w:fill="auto"/>
          </w:tcPr>
          <w:p w:rsidR="00CC4FBD" w:rsidRPr="00617D0B" w:rsidRDefault="00CC4FBD" w:rsidP="007C6707">
            <w:pPr>
              <w:autoSpaceDE w:val="0"/>
              <w:autoSpaceDN w:val="0"/>
              <w:adjustRightInd w:val="0"/>
              <w:spacing w:after="0" w:line="240" w:lineRule="auto"/>
              <w:rPr>
                <w:rFonts w:ascii="Times New Roman" w:eastAsia="Times New Roman" w:hAnsi="Times New Roman"/>
                <w:bCs/>
                <w:color w:val="000000"/>
                <w:sz w:val="28"/>
                <w:szCs w:val="28"/>
                <w:lang w:eastAsia="ru-RU"/>
              </w:rPr>
            </w:pPr>
          </w:p>
        </w:tc>
        <w:tc>
          <w:tcPr>
            <w:tcW w:w="4394" w:type="dxa"/>
            <w:shd w:val="clear" w:color="auto" w:fill="auto"/>
          </w:tcPr>
          <w:p w:rsidR="00CC4FBD" w:rsidRPr="00617D0B" w:rsidRDefault="00CC4FBD" w:rsidP="007C6707">
            <w:pPr>
              <w:autoSpaceDE w:val="0"/>
              <w:autoSpaceDN w:val="0"/>
              <w:adjustRightInd w:val="0"/>
              <w:spacing w:after="0" w:line="240" w:lineRule="auto"/>
              <w:rPr>
                <w:rFonts w:ascii="Times New Roman" w:eastAsia="Times New Roman" w:hAnsi="Times New Roman"/>
                <w:bCs/>
                <w:color w:val="000000"/>
                <w:sz w:val="28"/>
                <w:szCs w:val="28"/>
                <w:lang w:eastAsia="ru-RU"/>
              </w:rPr>
            </w:pPr>
            <w:r w:rsidRPr="00617D0B">
              <w:rPr>
                <w:rFonts w:ascii="Times New Roman" w:eastAsia="Times New Roman" w:hAnsi="Times New Roman"/>
                <w:bCs/>
                <w:color w:val="000000"/>
                <w:sz w:val="28"/>
                <w:szCs w:val="28"/>
                <w:lang w:eastAsia="ru-RU"/>
              </w:rPr>
              <w:t xml:space="preserve">Утверждаю </w:t>
            </w:r>
            <w:r>
              <w:rPr>
                <w:rFonts w:ascii="Times New Roman" w:eastAsia="Times New Roman" w:hAnsi="Times New Roman"/>
                <w:bCs/>
                <w:color w:val="000000"/>
                <w:sz w:val="28"/>
                <w:szCs w:val="28"/>
                <w:lang w:eastAsia="ru-RU"/>
              </w:rPr>
              <w:t xml:space="preserve">генеральный </w:t>
            </w:r>
            <w:r w:rsidRPr="00617D0B">
              <w:rPr>
                <w:rFonts w:ascii="Times New Roman" w:eastAsia="Times New Roman" w:hAnsi="Times New Roman"/>
                <w:bCs/>
                <w:color w:val="000000"/>
                <w:sz w:val="28"/>
                <w:szCs w:val="28"/>
                <w:lang w:eastAsia="ru-RU"/>
              </w:rPr>
              <w:t>директор</w:t>
            </w:r>
          </w:p>
          <w:p w:rsidR="00CC4FBD" w:rsidRPr="00617D0B" w:rsidRDefault="00CC4FBD" w:rsidP="007C6707">
            <w:pPr>
              <w:autoSpaceDE w:val="0"/>
              <w:autoSpaceDN w:val="0"/>
              <w:adjustRightInd w:val="0"/>
              <w:spacing w:after="0" w:line="240" w:lineRule="auto"/>
              <w:rPr>
                <w:rFonts w:ascii="Times New Roman" w:eastAsia="Times New Roman" w:hAnsi="Times New Roman"/>
                <w:bCs/>
                <w:color w:val="000000"/>
                <w:sz w:val="28"/>
                <w:szCs w:val="28"/>
                <w:lang w:eastAsia="ru-RU"/>
              </w:rPr>
            </w:pPr>
            <w:r w:rsidRPr="00617D0B">
              <w:rPr>
                <w:rFonts w:ascii="Times New Roman" w:eastAsia="Times New Roman" w:hAnsi="Times New Roman"/>
                <w:bCs/>
                <w:color w:val="000000"/>
                <w:sz w:val="28"/>
                <w:szCs w:val="28"/>
                <w:lang w:eastAsia="ru-RU"/>
              </w:rPr>
              <w:t xml:space="preserve">Акционерного общества </w:t>
            </w:r>
          </w:p>
          <w:p w:rsidR="00CC4FBD" w:rsidRPr="00617D0B" w:rsidRDefault="00CC4FBD" w:rsidP="007C6707">
            <w:pPr>
              <w:autoSpaceDE w:val="0"/>
              <w:autoSpaceDN w:val="0"/>
              <w:adjustRightInd w:val="0"/>
              <w:spacing w:after="0" w:line="240" w:lineRule="auto"/>
              <w:rPr>
                <w:rFonts w:ascii="Times New Roman" w:eastAsia="Times New Roman" w:hAnsi="Times New Roman"/>
                <w:bCs/>
                <w:color w:val="000000"/>
                <w:sz w:val="28"/>
                <w:szCs w:val="28"/>
                <w:lang w:eastAsia="ru-RU"/>
              </w:rPr>
            </w:pPr>
            <w:r w:rsidRPr="00617D0B">
              <w:rPr>
                <w:rFonts w:ascii="Times New Roman" w:eastAsia="Times New Roman" w:hAnsi="Times New Roman"/>
                <w:bCs/>
                <w:color w:val="000000"/>
                <w:sz w:val="28"/>
                <w:szCs w:val="28"/>
                <w:lang w:eastAsia="ru-RU"/>
              </w:rPr>
              <w:t>«</w:t>
            </w:r>
            <w:proofErr w:type="spellStart"/>
            <w:r w:rsidRPr="00617D0B">
              <w:rPr>
                <w:rFonts w:ascii="Times New Roman" w:eastAsia="Times New Roman" w:hAnsi="Times New Roman"/>
                <w:bCs/>
                <w:color w:val="000000"/>
                <w:sz w:val="28"/>
                <w:szCs w:val="28"/>
                <w:lang w:eastAsia="ru-RU"/>
              </w:rPr>
              <w:t>Ачинское</w:t>
            </w:r>
            <w:proofErr w:type="spellEnd"/>
            <w:r w:rsidRPr="00617D0B">
              <w:rPr>
                <w:rFonts w:ascii="Times New Roman" w:eastAsia="Times New Roman" w:hAnsi="Times New Roman"/>
                <w:bCs/>
                <w:color w:val="000000"/>
                <w:sz w:val="28"/>
                <w:szCs w:val="28"/>
                <w:lang w:eastAsia="ru-RU"/>
              </w:rPr>
              <w:t xml:space="preserve"> ДРСУ»</w:t>
            </w:r>
          </w:p>
          <w:p w:rsidR="00CC4FBD" w:rsidRPr="00617D0B" w:rsidRDefault="00CC4FBD" w:rsidP="007C6707">
            <w:pPr>
              <w:autoSpaceDE w:val="0"/>
              <w:autoSpaceDN w:val="0"/>
              <w:adjustRightInd w:val="0"/>
              <w:spacing w:after="0" w:line="240" w:lineRule="auto"/>
              <w:rPr>
                <w:rFonts w:ascii="Times New Roman" w:eastAsia="Times New Roman" w:hAnsi="Times New Roman"/>
                <w:bCs/>
                <w:color w:val="000000"/>
                <w:sz w:val="28"/>
                <w:szCs w:val="28"/>
                <w:lang w:eastAsia="ru-RU"/>
              </w:rPr>
            </w:pPr>
            <w:r w:rsidRPr="00617D0B">
              <w:rPr>
                <w:rFonts w:ascii="Times New Roman" w:eastAsia="Times New Roman" w:hAnsi="Times New Roman"/>
                <w:bCs/>
                <w:color w:val="000000"/>
                <w:sz w:val="28"/>
                <w:szCs w:val="28"/>
                <w:lang w:eastAsia="ru-RU"/>
              </w:rPr>
              <w:t>__________________ Петров А.А.</w:t>
            </w:r>
          </w:p>
          <w:p w:rsidR="00CC4FBD" w:rsidRPr="00617D0B" w:rsidRDefault="00CC4FBD" w:rsidP="00D710CB">
            <w:pPr>
              <w:autoSpaceDE w:val="0"/>
              <w:autoSpaceDN w:val="0"/>
              <w:adjustRightInd w:val="0"/>
              <w:spacing w:after="0" w:line="240" w:lineRule="auto"/>
              <w:rPr>
                <w:rFonts w:ascii="Times New Roman" w:eastAsia="Times New Roman" w:hAnsi="Times New Roman"/>
                <w:bCs/>
                <w:color w:val="000000"/>
                <w:sz w:val="28"/>
                <w:szCs w:val="28"/>
                <w:lang w:eastAsia="ru-RU"/>
              </w:rPr>
            </w:pPr>
            <w:r w:rsidRPr="00617D0B">
              <w:rPr>
                <w:rFonts w:ascii="Times New Roman" w:eastAsia="Times New Roman" w:hAnsi="Times New Roman"/>
                <w:bCs/>
                <w:color w:val="000000"/>
                <w:sz w:val="28"/>
                <w:szCs w:val="28"/>
                <w:lang w:eastAsia="ru-RU"/>
              </w:rPr>
              <w:t xml:space="preserve">«____» </w:t>
            </w:r>
            <w:r w:rsidR="00D710CB">
              <w:rPr>
                <w:rFonts w:ascii="Times New Roman" w:eastAsia="Times New Roman" w:hAnsi="Times New Roman"/>
                <w:bCs/>
                <w:color w:val="000000"/>
                <w:sz w:val="28"/>
                <w:szCs w:val="28"/>
                <w:lang w:eastAsia="ru-RU"/>
              </w:rPr>
              <w:t>июля</w:t>
            </w:r>
            <w:r w:rsidRPr="00617D0B">
              <w:rPr>
                <w:rFonts w:ascii="Times New Roman" w:eastAsia="Times New Roman" w:hAnsi="Times New Roman"/>
                <w:bCs/>
                <w:color w:val="000000"/>
                <w:sz w:val="28"/>
                <w:szCs w:val="28"/>
                <w:lang w:eastAsia="ru-RU"/>
              </w:rPr>
              <w:t xml:space="preserve"> 20</w:t>
            </w:r>
            <w:r>
              <w:rPr>
                <w:rFonts w:ascii="Times New Roman" w:eastAsia="Times New Roman" w:hAnsi="Times New Roman"/>
                <w:bCs/>
                <w:color w:val="000000"/>
                <w:sz w:val="28"/>
                <w:szCs w:val="28"/>
                <w:lang w:eastAsia="ru-RU"/>
              </w:rPr>
              <w:t>2</w:t>
            </w:r>
            <w:r w:rsidR="006E0680">
              <w:rPr>
                <w:rFonts w:ascii="Times New Roman" w:eastAsia="Times New Roman" w:hAnsi="Times New Roman"/>
                <w:bCs/>
                <w:color w:val="000000"/>
                <w:sz w:val="28"/>
                <w:szCs w:val="28"/>
                <w:lang w:eastAsia="ru-RU"/>
              </w:rPr>
              <w:t>2</w:t>
            </w:r>
            <w:r w:rsidRPr="00617D0B">
              <w:rPr>
                <w:rFonts w:ascii="Times New Roman" w:eastAsia="Times New Roman" w:hAnsi="Times New Roman"/>
                <w:bCs/>
                <w:color w:val="000000"/>
                <w:sz w:val="28"/>
                <w:szCs w:val="28"/>
                <w:lang w:eastAsia="ru-RU"/>
              </w:rPr>
              <w:t>г.</w:t>
            </w:r>
          </w:p>
        </w:tc>
      </w:tr>
    </w:tbl>
    <w:p w:rsidR="00BB5F3B" w:rsidRPr="00CC4FBD" w:rsidRDefault="00BB5F3B"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CC4FBD" w:rsidRPr="00617D0B" w:rsidRDefault="00CC4FBD" w:rsidP="00CC4FBD">
      <w:pPr>
        <w:jc w:val="center"/>
        <w:rPr>
          <w:rFonts w:ascii="Times New Roman" w:eastAsia="Times New Roman" w:hAnsi="Times New Roman"/>
          <w:sz w:val="28"/>
          <w:szCs w:val="28"/>
        </w:rPr>
      </w:pPr>
      <w:r w:rsidRPr="00617D0B">
        <w:rPr>
          <w:rFonts w:ascii="Times New Roman" w:eastAsia="Times New Roman" w:hAnsi="Times New Roman"/>
          <w:sz w:val="28"/>
          <w:szCs w:val="28"/>
        </w:rPr>
        <w:t xml:space="preserve">Документация </w:t>
      </w:r>
      <w:r w:rsidRPr="00CC4FBD">
        <w:rPr>
          <w:rFonts w:ascii="Times New Roman" w:eastAsia="Times New Roman" w:hAnsi="Times New Roman"/>
          <w:sz w:val="28"/>
          <w:szCs w:val="28"/>
        </w:rPr>
        <w:t>о проведении аукциона в электронной форме</w:t>
      </w:r>
    </w:p>
    <w:p w:rsidR="00BB5F3B" w:rsidRPr="00CC4FBD" w:rsidRDefault="00BB5F3B" w:rsidP="00BB5F3B">
      <w:pPr>
        <w:jc w:val="cente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Default="00BB5F3B" w:rsidP="00BB5F3B">
      <w:pPr>
        <w:rPr>
          <w:rFonts w:ascii="Times New Roman" w:hAnsi="Times New Roman"/>
          <w:sz w:val="24"/>
          <w:szCs w:val="24"/>
        </w:rPr>
      </w:pPr>
    </w:p>
    <w:p w:rsidR="00CB00C4" w:rsidRPr="00CC4FBD" w:rsidRDefault="00CB00C4"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Pr="00CC4FBD" w:rsidRDefault="00D96141" w:rsidP="00D17725">
      <w:pPr>
        <w:jc w:val="center"/>
        <w:rPr>
          <w:rFonts w:ascii="Times New Roman" w:hAnsi="Times New Roman"/>
          <w:sz w:val="24"/>
          <w:szCs w:val="24"/>
        </w:rPr>
      </w:pPr>
      <w:r>
        <w:rPr>
          <w:rFonts w:ascii="Times New Roman" w:eastAsia="Times New Roman" w:hAnsi="Times New Roman"/>
          <w:b/>
          <w:sz w:val="28"/>
          <w:szCs w:val="28"/>
        </w:rPr>
        <w:t xml:space="preserve">Поставка </w:t>
      </w:r>
      <w:r w:rsidR="00D710CB">
        <w:rPr>
          <w:rFonts w:ascii="Times New Roman" w:eastAsia="Times New Roman" w:hAnsi="Times New Roman"/>
          <w:b/>
          <w:sz w:val="28"/>
          <w:szCs w:val="28"/>
        </w:rPr>
        <w:t>котла отопительного</w:t>
      </w:r>
      <w:r w:rsidR="00D17725">
        <w:rPr>
          <w:rFonts w:ascii="Times New Roman" w:eastAsia="Times New Roman" w:hAnsi="Times New Roman"/>
          <w:b/>
          <w:sz w:val="28"/>
          <w:szCs w:val="28"/>
        </w:rPr>
        <w:t>.</w:t>
      </w:r>
    </w:p>
    <w:p w:rsidR="00BB5F3B" w:rsidRPr="00CC4FBD" w:rsidRDefault="00BB5F3B"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D108C3" w:rsidRPr="00CC4FBD" w:rsidRDefault="00D108C3" w:rsidP="00BB5F3B">
      <w:pPr>
        <w:rPr>
          <w:rFonts w:ascii="Times New Roman" w:hAnsi="Times New Roman"/>
          <w:sz w:val="24"/>
          <w:szCs w:val="24"/>
        </w:rPr>
      </w:pPr>
    </w:p>
    <w:p w:rsidR="00D108C3" w:rsidRDefault="00D108C3" w:rsidP="00BB5F3B">
      <w:pPr>
        <w:rPr>
          <w:rFonts w:ascii="Times New Roman" w:hAnsi="Times New Roman"/>
          <w:sz w:val="24"/>
          <w:szCs w:val="24"/>
        </w:rPr>
      </w:pPr>
    </w:p>
    <w:p w:rsidR="00D17725" w:rsidRDefault="00D17725" w:rsidP="00BB5F3B">
      <w:pPr>
        <w:rPr>
          <w:rFonts w:ascii="Times New Roman" w:hAnsi="Times New Roman"/>
          <w:sz w:val="24"/>
          <w:szCs w:val="24"/>
        </w:rPr>
      </w:pPr>
    </w:p>
    <w:p w:rsidR="00D17725" w:rsidRPr="00CC4FBD" w:rsidRDefault="00D17725" w:rsidP="00BB5F3B">
      <w:pPr>
        <w:rPr>
          <w:rFonts w:ascii="Times New Roman" w:hAnsi="Times New Roman"/>
          <w:sz w:val="24"/>
          <w:szCs w:val="24"/>
        </w:rPr>
      </w:pPr>
    </w:p>
    <w:p w:rsidR="00D108C3" w:rsidRPr="00CC4FBD" w:rsidRDefault="00D108C3" w:rsidP="00BB5F3B">
      <w:pPr>
        <w:rPr>
          <w:rFonts w:ascii="Times New Roman" w:hAnsi="Times New Roman"/>
          <w:sz w:val="24"/>
          <w:szCs w:val="24"/>
        </w:rPr>
      </w:pPr>
    </w:p>
    <w:p w:rsidR="00D108C3" w:rsidRPr="00CC4FBD" w:rsidRDefault="00D108C3" w:rsidP="00BB5F3B">
      <w:pPr>
        <w:rPr>
          <w:rFonts w:ascii="Times New Roman" w:hAnsi="Times New Roman"/>
          <w:sz w:val="24"/>
          <w:szCs w:val="24"/>
        </w:rPr>
      </w:pPr>
    </w:p>
    <w:p w:rsidR="00BB5F3B" w:rsidRPr="00CC4FBD" w:rsidRDefault="00BB5F3B" w:rsidP="00BB5F3B">
      <w:pPr>
        <w:rPr>
          <w:rFonts w:ascii="Times New Roman" w:hAnsi="Times New Roman"/>
          <w:sz w:val="24"/>
          <w:szCs w:val="24"/>
        </w:rPr>
      </w:pPr>
    </w:p>
    <w:p w:rsidR="00BB5F3B" w:rsidRPr="00EE2CB7" w:rsidRDefault="00BB5F3B" w:rsidP="00BB5F3B">
      <w:pPr>
        <w:rPr>
          <w:rFonts w:ascii="Times New Roman" w:hAnsi="Times New Roman"/>
          <w:sz w:val="28"/>
          <w:szCs w:val="24"/>
        </w:rPr>
      </w:pPr>
    </w:p>
    <w:p w:rsidR="00BB5F3B" w:rsidRPr="00EE2CB7" w:rsidRDefault="00E135B5" w:rsidP="00BB5F3B">
      <w:pPr>
        <w:jc w:val="center"/>
        <w:rPr>
          <w:rFonts w:ascii="Times New Roman" w:hAnsi="Times New Roman"/>
          <w:sz w:val="28"/>
          <w:szCs w:val="24"/>
        </w:rPr>
      </w:pPr>
      <w:r w:rsidRPr="00EE2CB7">
        <w:rPr>
          <w:rFonts w:ascii="Times New Roman" w:hAnsi="Times New Roman"/>
          <w:sz w:val="28"/>
          <w:szCs w:val="24"/>
        </w:rPr>
        <w:t>Ачинск</w:t>
      </w:r>
    </w:p>
    <w:p w:rsidR="00BB5F3B" w:rsidRDefault="00BB5F3B" w:rsidP="00BB5F3B">
      <w:pPr>
        <w:jc w:val="center"/>
        <w:rPr>
          <w:rFonts w:ascii="Times New Roman" w:hAnsi="Times New Roman"/>
          <w:sz w:val="28"/>
          <w:szCs w:val="24"/>
        </w:rPr>
      </w:pPr>
      <w:r w:rsidRPr="00EE2CB7">
        <w:rPr>
          <w:rFonts w:ascii="Times New Roman" w:hAnsi="Times New Roman"/>
          <w:sz w:val="28"/>
          <w:szCs w:val="24"/>
        </w:rPr>
        <w:t>20</w:t>
      </w:r>
      <w:r w:rsidR="00E135B5" w:rsidRPr="00EE2CB7">
        <w:rPr>
          <w:rFonts w:ascii="Times New Roman" w:hAnsi="Times New Roman"/>
          <w:sz w:val="28"/>
          <w:szCs w:val="24"/>
        </w:rPr>
        <w:t>2</w:t>
      </w:r>
      <w:r w:rsidR="00D96141">
        <w:rPr>
          <w:rFonts w:ascii="Times New Roman" w:hAnsi="Times New Roman"/>
          <w:sz w:val="28"/>
          <w:szCs w:val="24"/>
        </w:rPr>
        <w:t>2</w:t>
      </w:r>
      <w:r w:rsidRPr="00EE2CB7">
        <w:rPr>
          <w:rFonts w:ascii="Times New Roman" w:hAnsi="Times New Roman"/>
          <w:sz w:val="28"/>
          <w:szCs w:val="24"/>
        </w:rPr>
        <w:t xml:space="preserve"> год</w:t>
      </w:r>
    </w:p>
    <w:p w:rsidR="00FE2113" w:rsidRPr="00FE2113" w:rsidRDefault="00FE2113" w:rsidP="00FE2113">
      <w:pPr>
        <w:pStyle w:val="ae"/>
        <w:spacing w:before="0" w:after="240"/>
        <w:jc w:val="center"/>
        <w:rPr>
          <w:rFonts w:ascii="Times New Roman" w:hAnsi="Times New Roman"/>
          <w:color w:val="000000"/>
          <w:sz w:val="28"/>
          <w:szCs w:val="24"/>
        </w:rPr>
      </w:pPr>
      <w:r w:rsidRPr="00FE2113">
        <w:rPr>
          <w:rFonts w:ascii="Times New Roman" w:hAnsi="Times New Roman"/>
          <w:color w:val="000000"/>
          <w:sz w:val="28"/>
          <w:szCs w:val="24"/>
        </w:rPr>
        <w:lastRenderedPageBreak/>
        <w:t>Оглавление</w:t>
      </w:r>
    </w:p>
    <w:p w:rsidR="00ED1E77" w:rsidRPr="007C6707" w:rsidRDefault="00FE2113" w:rsidP="006A642D">
      <w:pPr>
        <w:pStyle w:val="11"/>
        <w:spacing w:before="0" w:line="240" w:lineRule="auto"/>
        <w:rPr>
          <w:rFonts w:ascii="Times New Roman" w:eastAsia="Times New Roman" w:hAnsi="Times New Roman"/>
          <w:noProof/>
          <w:lang w:eastAsia="ru-RU"/>
        </w:rPr>
      </w:pPr>
      <w:r w:rsidRPr="00ED1E77">
        <w:rPr>
          <w:rFonts w:ascii="Times New Roman" w:hAnsi="Times New Roman"/>
        </w:rPr>
        <w:fldChar w:fldCharType="begin"/>
      </w:r>
      <w:r w:rsidRPr="00ED1E77">
        <w:rPr>
          <w:rFonts w:ascii="Times New Roman" w:hAnsi="Times New Roman"/>
        </w:rPr>
        <w:instrText xml:space="preserve"> TOC \o "1-3" \h \z \u </w:instrText>
      </w:r>
      <w:r w:rsidRPr="00ED1E77">
        <w:rPr>
          <w:rFonts w:ascii="Times New Roman" w:hAnsi="Times New Roman"/>
        </w:rPr>
        <w:fldChar w:fldCharType="separate"/>
      </w:r>
      <w:hyperlink w:anchor="_Toc37835798" w:history="1">
        <w:r w:rsidR="00ED1E77" w:rsidRPr="00ED1E77">
          <w:rPr>
            <w:rStyle w:val="a3"/>
            <w:rFonts w:ascii="Times New Roman" w:hAnsi="Times New Roman"/>
            <w:noProof/>
          </w:rPr>
          <w:t>Основные понятия, используемые в настоящей документации</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_Toc37835798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3</w:t>
        </w:r>
        <w:r w:rsidR="00ED1E77" w:rsidRPr="00ED1E77">
          <w:rPr>
            <w:rFonts w:ascii="Times New Roman" w:hAnsi="Times New Roman"/>
            <w:noProof/>
            <w:webHidden/>
          </w:rPr>
          <w:fldChar w:fldCharType="end"/>
        </w:r>
      </w:hyperlink>
    </w:p>
    <w:p w:rsidR="00ED1E77" w:rsidRPr="007C6707" w:rsidRDefault="00B4642E" w:rsidP="006A642D">
      <w:pPr>
        <w:pStyle w:val="11"/>
        <w:spacing w:before="0" w:line="240" w:lineRule="auto"/>
        <w:rPr>
          <w:rFonts w:ascii="Times New Roman" w:eastAsia="Times New Roman" w:hAnsi="Times New Roman"/>
          <w:noProof/>
          <w:lang w:eastAsia="ru-RU"/>
        </w:rPr>
      </w:pPr>
      <w:hyperlink w:anchor="_Toc37835799" w:history="1">
        <w:r w:rsidR="00ED1E77" w:rsidRPr="00ED1E77">
          <w:rPr>
            <w:rStyle w:val="a3"/>
            <w:rFonts w:ascii="Times New Roman" w:hAnsi="Times New Roman"/>
            <w:noProof/>
          </w:rPr>
          <w:t>Сведения об электронном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_Toc37835799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00" w:history="1">
        <w:r w:rsidR="00ED1E77" w:rsidRPr="00ED1E77">
          <w:rPr>
            <w:rStyle w:val="a3"/>
            <w:rFonts w:ascii="Times New Roman" w:hAnsi="Times New Roman"/>
            <w:noProof/>
          </w:rPr>
          <w:t>Способ определения поставщика (подрядчика, исполнителя)</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_Toc37835800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01" w:history="1">
        <w:r w:rsidR="00ED1E77" w:rsidRPr="00ED1E77">
          <w:rPr>
            <w:rStyle w:val="a3"/>
            <w:rFonts w:ascii="Times New Roman" w:hAnsi="Times New Roman"/>
            <w:noProof/>
          </w:rPr>
          <w:t>Адрес электронной площадки в информационно-телекоммуникационной сети Интернет</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_Toc37835801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02" w:history="1">
        <w:r w:rsidR="00ED1E77" w:rsidRPr="00ED1E77">
          <w:rPr>
            <w:rStyle w:val="a3"/>
            <w:rFonts w:ascii="Times New Roman" w:hAnsi="Times New Roman"/>
            <w:noProof/>
          </w:rPr>
          <w:t>Наименование, место нахождения, почтовый адрес, адрес электронной почты, номер контактного телефона, ответственное должностное лицо заказчика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_Toc37835802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03" w:history="1">
        <w:r w:rsidR="00ED1E77" w:rsidRPr="00ED1E77">
          <w:rPr>
            <w:rStyle w:val="a3"/>
            <w:rFonts w:ascii="Times New Roman" w:hAnsi="Times New Roman"/>
            <w:noProof/>
          </w:rPr>
          <w:t>Предмет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_Toc37835803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04" w:history="1">
        <w:r w:rsidR="00ED1E77" w:rsidRPr="00ED1E77">
          <w:rPr>
            <w:rStyle w:val="a3"/>
            <w:rFonts w:ascii="Times New Roman" w:hAnsi="Times New Roman"/>
            <w:noProof/>
          </w:rPr>
          <w:t>Требования к безопасности, качеству, техническим характеристикам, функциональным характеристикам (потребительским свойствам) товара, работы, услуги</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_Toc37835804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05" w:history="1">
        <w:r w:rsidR="00ED1E77" w:rsidRPr="00ED1E77">
          <w:rPr>
            <w:rStyle w:val="a3"/>
            <w:rFonts w:ascii="Times New Roman" w:hAnsi="Times New Roman"/>
            <w:noProof/>
          </w:rPr>
          <w:t>Перечень документов, подтверждающих соответствие товаров (работ, услуг) требованиям законодательства РФ</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_Toc37835805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06" w:history="1">
        <w:r w:rsidR="00ED1E77" w:rsidRPr="00ED1E77">
          <w:rPr>
            <w:rStyle w:val="a3"/>
            <w:rFonts w:ascii="Times New Roman" w:hAnsi="Times New Roman"/>
            <w:noProof/>
          </w:rPr>
          <w:t>Гарантийный срок хранения</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_Toc37835806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07" w:history="1">
        <w:r w:rsidR="00ED1E77" w:rsidRPr="00ED1E77">
          <w:rPr>
            <w:rStyle w:val="a3"/>
            <w:rFonts w:ascii="Times New Roman" w:hAnsi="Times New Roman"/>
            <w:noProof/>
          </w:rPr>
          <w:t>Порядок, место и сроки поставки товара, выполнения работ, оказания услуг</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_Toc37835807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5</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08" w:history="1">
        <w:r w:rsidR="00ED1E77" w:rsidRPr="00ED1E77">
          <w:rPr>
            <w:rStyle w:val="a3"/>
            <w:rFonts w:ascii="Times New Roman" w:hAnsi="Times New Roman"/>
            <w:noProof/>
          </w:rPr>
          <w:t>Срок и порядок оплаты товара, работ, услуги</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_Toc37835808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6</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09" w:history="1">
        <w:r w:rsidR="00ED1E77" w:rsidRPr="00ED1E77">
          <w:rPr>
            <w:rStyle w:val="a3"/>
            <w:rFonts w:ascii="Times New Roman" w:hAnsi="Times New Roman"/>
            <w:noProof/>
          </w:rPr>
          <w:t>Источник финансирования</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_Toc37835809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6</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10" w:history="1">
        <w:r w:rsidR="00ED1E77" w:rsidRPr="00ED1E77">
          <w:rPr>
            <w:rStyle w:val="a3"/>
            <w:rFonts w:ascii="Times New Roman" w:hAnsi="Times New Roman"/>
            <w:noProof/>
          </w:rPr>
          <w:t>Начальная (максимальная) цена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_Toc37835810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6</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11" w:history="1">
        <w:r w:rsidR="00ED1E77" w:rsidRPr="00ED1E77">
          <w:rPr>
            <w:rStyle w:val="a3"/>
            <w:rFonts w:ascii="Times New Roman" w:hAnsi="Times New Roman"/>
            <w:noProof/>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_Toc37835811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6</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12" w:history="1">
        <w:r w:rsidR="00ED1E77" w:rsidRPr="00ED1E77">
          <w:rPr>
            <w:rStyle w:val="a3"/>
            <w:rFonts w:ascii="Times New Roman" w:hAnsi="Times New Roman"/>
            <w:noProof/>
          </w:rPr>
          <w:t>Обеспечение заявок на участие в электронном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_Toc37835812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6</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13" w:history="1">
        <w:r w:rsidR="00ED1E77" w:rsidRPr="00ED1E77">
          <w:rPr>
            <w:rStyle w:val="a3"/>
            <w:rFonts w:ascii="Times New Roman" w:hAnsi="Times New Roman"/>
            <w:noProof/>
          </w:rPr>
          <w:t>Обеспечение исполнения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_Toc37835813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14" w:history="1">
        <w:r w:rsidR="00ED1E77" w:rsidRPr="00ED1E77">
          <w:rPr>
            <w:rStyle w:val="a3"/>
            <w:rFonts w:ascii="Times New Roman" w:hAnsi="Times New Roman"/>
            <w:noProof/>
          </w:rPr>
          <w:t>Срок, место и порядок подачи заявок участников аукциона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_Toc37835814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15" w:history="1">
        <w:r w:rsidR="00ED1E77" w:rsidRPr="00ED1E77">
          <w:rPr>
            <w:rStyle w:val="a3"/>
            <w:rFonts w:ascii="Times New Roman" w:hAnsi="Times New Roman"/>
            <w:noProof/>
          </w:rPr>
          <w:t>Дата и время начала подачи заявок на участие в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_Toc37835815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16" w:history="1">
        <w:r w:rsidR="00ED1E77" w:rsidRPr="00ED1E77">
          <w:rPr>
            <w:rStyle w:val="a3"/>
            <w:rFonts w:ascii="Times New Roman" w:hAnsi="Times New Roman"/>
            <w:noProof/>
          </w:rPr>
          <w:t>Дата и время окончания срока подачи заявок на участие в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_Toc37835816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17" w:history="1">
        <w:r w:rsidR="00ED1E77" w:rsidRPr="00ED1E77">
          <w:rPr>
            <w:rStyle w:val="a3"/>
            <w:rFonts w:ascii="Times New Roman" w:hAnsi="Times New Roman"/>
            <w:noProof/>
          </w:rPr>
          <w:t>Дата окончания срока рассмотрения первых частей заявок на участие в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_Toc37835817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18" w:history="1">
        <w:r w:rsidR="00ED1E77" w:rsidRPr="00ED1E77">
          <w:rPr>
            <w:rStyle w:val="a3"/>
            <w:rFonts w:ascii="Times New Roman" w:hAnsi="Times New Roman"/>
            <w:noProof/>
          </w:rPr>
          <w:t>Дата и время проведения аукциона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_Toc37835818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19" w:history="1">
        <w:r w:rsidR="00ED1E77" w:rsidRPr="00ED1E77">
          <w:rPr>
            <w:rStyle w:val="a3"/>
            <w:rFonts w:ascii="Times New Roman" w:hAnsi="Times New Roman"/>
            <w:noProof/>
          </w:rPr>
          <w:t>Дата рассмотрения вторых частей заявок подведения итогов электронного аукциона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_Toc37835819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7</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20" w:history="1">
        <w:r w:rsidR="00ED1E77" w:rsidRPr="00ED1E77">
          <w:rPr>
            <w:rStyle w:val="a3"/>
            <w:rFonts w:ascii="Times New Roman" w:hAnsi="Times New Roman"/>
            <w:noProof/>
          </w:rPr>
          <w:t>Требования к участникам закупки</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_Toc37835820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8</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21" w:history="1">
        <w:r w:rsidR="00ED1E77" w:rsidRPr="00ED1E77">
          <w:rPr>
            <w:rStyle w:val="a3"/>
            <w:rFonts w:ascii="Times New Roman" w:hAnsi="Times New Roman"/>
            <w:noProof/>
          </w:rPr>
          <w:t>Требования к содержанию, составу заявки на участие в электронном аукционе и инструкция по ее заполнению</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_Toc37835821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9</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22" w:history="1">
        <w:r w:rsidR="00ED1E77" w:rsidRPr="00ED1E77">
          <w:rPr>
            <w:rStyle w:val="a3"/>
            <w:rFonts w:ascii="Times New Roman" w:hAnsi="Times New Roman"/>
            <w:noProof/>
          </w:rPr>
          <w:t>Порядок рассмотрения заявок на участие в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_Toc37835822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14</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23" w:history="1">
        <w:r w:rsidR="00ED1E77" w:rsidRPr="00ED1E77">
          <w:rPr>
            <w:rStyle w:val="a3"/>
            <w:rFonts w:ascii="Times New Roman" w:hAnsi="Times New Roman"/>
            <w:noProof/>
          </w:rPr>
          <w:t>Антидемпинговые меры</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_Toc37835823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15</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24" w:history="1">
        <w:r w:rsidR="00ED1E77" w:rsidRPr="00ED1E77">
          <w:rPr>
            <w:rStyle w:val="a3"/>
            <w:rFonts w:ascii="Times New Roman" w:hAnsi="Times New Roman"/>
            <w:noProof/>
          </w:rPr>
          <w:t>Возможность изменить условия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_Toc37835824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16</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25" w:history="1">
        <w:r w:rsidR="00ED1E77" w:rsidRPr="00ED1E77">
          <w:rPr>
            <w:rStyle w:val="a3"/>
            <w:rFonts w:ascii="Times New Roman" w:hAnsi="Times New Roman"/>
            <w:noProof/>
          </w:rPr>
          <w:t>Порядок подписания договора, срок, в течение которого стороны должны подписать договор, протокол разногласий к проекту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_Toc37835825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17</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26" w:history="1">
        <w:r w:rsidR="00ED1E77" w:rsidRPr="00ED1E77">
          <w:rPr>
            <w:rStyle w:val="a3"/>
            <w:rFonts w:ascii="Times New Roman" w:hAnsi="Times New Roman"/>
            <w:noProof/>
          </w:rPr>
          <w:t>Условия признания победителя электронного аукциона уклонившимся от заключения договора и право заключить договор с участником такой процедуры, заявке которого присвоен второй номер</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_Toc37835826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18</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27" w:history="1">
        <w:r w:rsidR="00ED1E77" w:rsidRPr="00ED1E77">
          <w:rPr>
            <w:rStyle w:val="a3"/>
            <w:rFonts w:ascii="Times New Roman" w:hAnsi="Times New Roman"/>
            <w:noProof/>
          </w:rPr>
          <w:t>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_Toc37835827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18</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28" w:history="1">
        <w:r w:rsidR="00ED1E77" w:rsidRPr="00ED1E77">
          <w:rPr>
            <w:rStyle w:val="a3"/>
            <w:rFonts w:ascii="Times New Roman" w:hAnsi="Times New Roman"/>
            <w:noProof/>
          </w:rPr>
          <w:t>Информация о возможности расторжения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_Toc37835828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19</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29" w:history="1">
        <w:r w:rsidR="00ED1E77" w:rsidRPr="00ED1E77">
          <w:rPr>
            <w:rStyle w:val="a3"/>
            <w:rFonts w:ascii="Times New Roman" w:hAnsi="Times New Roman"/>
            <w:noProof/>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_Toc37835829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19</w:t>
        </w:r>
        <w:r w:rsidR="00ED1E77" w:rsidRPr="00ED1E77">
          <w:rPr>
            <w:rFonts w:ascii="Times New Roman" w:hAnsi="Times New Roman"/>
            <w:noProof/>
            <w:webHidden/>
          </w:rPr>
          <w:fldChar w:fldCharType="end"/>
        </w:r>
      </w:hyperlink>
    </w:p>
    <w:p w:rsidR="00ED1E77" w:rsidRPr="00ED1E77" w:rsidRDefault="00B4642E" w:rsidP="006A642D">
      <w:pPr>
        <w:pStyle w:val="2"/>
        <w:tabs>
          <w:tab w:val="right" w:leader="dot" w:pos="10055"/>
        </w:tabs>
        <w:spacing w:after="0" w:line="240" w:lineRule="auto"/>
        <w:rPr>
          <w:rFonts w:ascii="Times New Roman" w:hAnsi="Times New Roman"/>
          <w:noProof/>
        </w:rPr>
      </w:pPr>
      <w:hyperlink w:anchor="_Toc37835830" w:history="1">
        <w:r w:rsidR="00ED1E77" w:rsidRPr="00ED1E77">
          <w:rPr>
            <w:rStyle w:val="a3"/>
            <w:rFonts w:ascii="Times New Roman" w:hAnsi="Times New Roman"/>
            <w:noProof/>
          </w:rPr>
          <w:t>Реквизиты заказчика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_Toc37835830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21</w:t>
        </w:r>
        <w:r w:rsidR="00ED1E77" w:rsidRPr="00ED1E77">
          <w:rPr>
            <w:rFonts w:ascii="Times New Roman" w:hAnsi="Times New Roman"/>
            <w:noProof/>
            <w:webHidden/>
          </w:rPr>
          <w:fldChar w:fldCharType="end"/>
        </w:r>
      </w:hyperlink>
    </w:p>
    <w:p w:rsidR="00ED1E77" w:rsidRPr="007C6707" w:rsidRDefault="00B4642E" w:rsidP="006A642D">
      <w:pPr>
        <w:pStyle w:val="11"/>
        <w:spacing w:before="0" w:line="240" w:lineRule="auto"/>
        <w:rPr>
          <w:rFonts w:ascii="Times New Roman" w:eastAsia="Times New Roman" w:hAnsi="Times New Roman"/>
          <w:noProof/>
          <w:lang w:eastAsia="ru-RU"/>
        </w:rPr>
      </w:pPr>
      <w:hyperlink w:anchor="_Toc37835831" w:history="1">
        <w:r w:rsidR="00ED1E77" w:rsidRPr="00ED1E77">
          <w:rPr>
            <w:rStyle w:val="a3"/>
            <w:rFonts w:ascii="Times New Roman" w:hAnsi="Times New Roman"/>
            <w:noProof/>
          </w:rPr>
          <w:t>Техническое задание</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_Toc37835831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22</w:t>
        </w:r>
        <w:r w:rsidR="00ED1E77" w:rsidRPr="00ED1E77">
          <w:rPr>
            <w:rFonts w:ascii="Times New Roman" w:hAnsi="Times New Roman"/>
            <w:noProof/>
            <w:webHidden/>
          </w:rPr>
          <w:fldChar w:fldCharType="end"/>
        </w:r>
      </w:hyperlink>
    </w:p>
    <w:p w:rsidR="00ED1E77" w:rsidRPr="007C6707" w:rsidRDefault="00B4642E" w:rsidP="006A642D">
      <w:pPr>
        <w:pStyle w:val="11"/>
        <w:spacing w:before="0" w:line="240" w:lineRule="auto"/>
        <w:rPr>
          <w:rFonts w:ascii="Times New Roman" w:eastAsia="Times New Roman" w:hAnsi="Times New Roman"/>
          <w:noProof/>
          <w:lang w:eastAsia="ru-RU"/>
        </w:rPr>
      </w:pPr>
      <w:hyperlink w:anchor="_Toc37835832" w:history="1">
        <w:r w:rsidR="00ED1E77" w:rsidRPr="00ED1E77">
          <w:rPr>
            <w:rStyle w:val="a3"/>
            <w:rFonts w:ascii="Times New Roman" w:hAnsi="Times New Roman"/>
            <w:noProof/>
          </w:rPr>
          <w:t>Обоснование начальной (максимальной) цены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_Toc37835832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23</w:t>
        </w:r>
        <w:r w:rsidR="00ED1E77" w:rsidRPr="00ED1E77">
          <w:rPr>
            <w:rFonts w:ascii="Times New Roman" w:hAnsi="Times New Roman"/>
            <w:noProof/>
            <w:webHidden/>
          </w:rPr>
          <w:fldChar w:fldCharType="end"/>
        </w:r>
      </w:hyperlink>
    </w:p>
    <w:p w:rsidR="00ED1E77" w:rsidRPr="007C6707" w:rsidRDefault="00B4642E" w:rsidP="006A642D">
      <w:pPr>
        <w:pStyle w:val="11"/>
        <w:spacing w:before="0" w:line="240" w:lineRule="auto"/>
        <w:rPr>
          <w:rFonts w:ascii="Times New Roman" w:eastAsia="Times New Roman" w:hAnsi="Times New Roman"/>
          <w:noProof/>
          <w:lang w:eastAsia="ru-RU"/>
        </w:rPr>
      </w:pPr>
      <w:hyperlink w:anchor="_Toc37835833" w:history="1">
        <w:r w:rsidR="00ED1E77" w:rsidRPr="00ED1E77">
          <w:rPr>
            <w:rStyle w:val="a3"/>
            <w:rFonts w:ascii="Times New Roman" w:hAnsi="Times New Roman"/>
            <w:noProof/>
          </w:rPr>
          <w:t>Проект договора</w:t>
        </w:r>
        <w:r w:rsidR="00ED1E77" w:rsidRPr="00ED1E77">
          <w:rPr>
            <w:rFonts w:ascii="Times New Roman" w:hAnsi="Times New Roman"/>
            <w:noProof/>
            <w:webHidden/>
          </w:rPr>
          <w:tab/>
        </w:r>
        <w:r w:rsidR="00ED1E77" w:rsidRPr="00ED1E77">
          <w:rPr>
            <w:rFonts w:ascii="Times New Roman" w:hAnsi="Times New Roman"/>
            <w:noProof/>
            <w:webHidden/>
          </w:rPr>
          <w:fldChar w:fldCharType="begin"/>
        </w:r>
        <w:r w:rsidR="00ED1E77" w:rsidRPr="00ED1E77">
          <w:rPr>
            <w:rFonts w:ascii="Times New Roman" w:hAnsi="Times New Roman"/>
            <w:noProof/>
            <w:webHidden/>
          </w:rPr>
          <w:instrText xml:space="preserve"> PAGEREF _Toc37835833 \h </w:instrText>
        </w:r>
        <w:r w:rsidR="00ED1E77" w:rsidRPr="00ED1E77">
          <w:rPr>
            <w:rFonts w:ascii="Times New Roman" w:hAnsi="Times New Roman"/>
            <w:noProof/>
            <w:webHidden/>
          </w:rPr>
        </w:r>
        <w:r w:rsidR="00ED1E77" w:rsidRPr="00ED1E77">
          <w:rPr>
            <w:rFonts w:ascii="Times New Roman" w:hAnsi="Times New Roman"/>
            <w:noProof/>
            <w:webHidden/>
          </w:rPr>
          <w:fldChar w:fldCharType="separate"/>
        </w:r>
        <w:r w:rsidR="00E45E67">
          <w:rPr>
            <w:rFonts w:ascii="Times New Roman" w:hAnsi="Times New Roman"/>
            <w:noProof/>
            <w:webHidden/>
          </w:rPr>
          <w:t>23</w:t>
        </w:r>
        <w:r w:rsidR="00ED1E77" w:rsidRPr="00ED1E77">
          <w:rPr>
            <w:rFonts w:ascii="Times New Roman" w:hAnsi="Times New Roman"/>
            <w:noProof/>
            <w:webHidden/>
          </w:rPr>
          <w:fldChar w:fldCharType="end"/>
        </w:r>
      </w:hyperlink>
    </w:p>
    <w:p w:rsidR="00FE2113" w:rsidRDefault="00FE2113" w:rsidP="006A642D">
      <w:pPr>
        <w:spacing w:line="240" w:lineRule="auto"/>
        <w:rPr>
          <w:rFonts w:ascii="Times New Roman" w:hAnsi="Times New Roman"/>
          <w:sz w:val="28"/>
          <w:szCs w:val="24"/>
        </w:rPr>
      </w:pPr>
      <w:r w:rsidRPr="00ED1E77">
        <w:rPr>
          <w:rFonts w:ascii="Times New Roman" w:hAnsi="Times New Roman"/>
          <w:b/>
          <w:bCs/>
        </w:rPr>
        <w:fldChar w:fldCharType="end"/>
      </w:r>
    </w:p>
    <w:p w:rsidR="00BB5F3B" w:rsidRPr="00146C0A" w:rsidRDefault="00BB5F3B" w:rsidP="00146C0A">
      <w:pPr>
        <w:pStyle w:val="1"/>
        <w:jc w:val="center"/>
        <w:rPr>
          <w:rFonts w:ascii="Times New Roman" w:hAnsi="Times New Roman"/>
          <w:sz w:val="28"/>
          <w:szCs w:val="28"/>
        </w:rPr>
      </w:pPr>
      <w:bookmarkStart w:id="0" w:name="_Toc37835798"/>
      <w:r w:rsidRPr="00146C0A">
        <w:rPr>
          <w:rFonts w:ascii="Times New Roman" w:hAnsi="Times New Roman"/>
          <w:sz w:val="28"/>
          <w:szCs w:val="28"/>
        </w:rPr>
        <w:lastRenderedPageBreak/>
        <w:t>Основные понятия, используемые в настоящей документации</w:t>
      </w:r>
      <w:bookmarkEnd w:id="0"/>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Закупка</w:t>
      </w:r>
      <w:r w:rsidRPr="00CC4FBD">
        <w:rPr>
          <w:rFonts w:ascii="Times New Roman" w:hAnsi="Times New Roman"/>
          <w:sz w:val="24"/>
          <w:szCs w:val="24"/>
        </w:rPr>
        <w:t xml:space="preserve"> – совокупность действий, осуществляемых заказчиком и направленных на</w:t>
      </w:r>
      <w:r w:rsidRPr="00CC4FBD">
        <w:rPr>
          <w:rFonts w:ascii="Times New Roman" w:hAnsi="Times New Roman"/>
          <w:sz w:val="24"/>
          <w:szCs w:val="24"/>
          <w:lang w:val="en-US"/>
        </w:rPr>
        <w:t> </w:t>
      </w:r>
      <w:r w:rsidRPr="00CC4FBD">
        <w:rPr>
          <w:rFonts w:ascii="Times New Roman" w:hAnsi="Times New Roman"/>
          <w:sz w:val="24"/>
          <w:szCs w:val="24"/>
        </w:rPr>
        <w:t>обеспечение нужд заказчика в товарах, работах, услугах. Закупка начинается с отбора поставщика (подрядчика, исполнителя) и завершается исполнением обязательств сторонами договора.</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Заказчик</w:t>
      </w:r>
      <w:r w:rsidRPr="00CC4FBD">
        <w:rPr>
          <w:rFonts w:ascii="Times New Roman" w:hAnsi="Times New Roman"/>
          <w:sz w:val="24"/>
          <w:szCs w:val="24"/>
        </w:rPr>
        <w:t xml:space="preserve"> – юридическое лицо, в интересах и за счет средств которого осуществляется закупка.</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Единая информационная система</w:t>
      </w:r>
      <w:r w:rsidRPr="00CC4FBD">
        <w:rPr>
          <w:rFonts w:ascii="Times New Roman" w:hAnsi="Times New Roman"/>
          <w:sz w:val="24"/>
          <w:szCs w:val="24"/>
        </w:rPr>
        <w:t xml:space="preserve"> (</w:t>
      </w:r>
      <w:r w:rsidRPr="00CC4FBD">
        <w:rPr>
          <w:rFonts w:ascii="Times New Roman" w:hAnsi="Times New Roman"/>
          <w:i/>
          <w:sz w:val="24"/>
          <w:szCs w:val="24"/>
        </w:rPr>
        <w:t>далее – ЕИС</w:t>
      </w:r>
      <w:r w:rsidRPr="00CC4FBD">
        <w:rPr>
          <w:rFonts w:ascii="Times New Roman" w:hAnsi="Times New Roman"/>
          <w:sz w:val="24"/>
          <w:szCs w:val="24"/>
        </w:rPr>
        <w:t>) – совокупность информации о закупках, содержащейся в базах данных, информационных технологий и технических средств, обеспечивающих формирование, обработку, хранение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Электронная площадка</w:t>
      </w:r>
      <w:r w:rsidRPr="00CC4FBD">
        <w:rPr>
          <w:rFonts w:ascii="Times New Roman" w:hAnsi="Times New Roman"/>
          <w:sz w:val="24"/>
          <w:szCs w:val="24"/>
        </w:rPr>
        <w:t xml:space="preserve"> (</w:t>
      </w:r>
      <w:r w:rsidRPr="00CC4FBD">
        <w:rPr>
          <w:rFonts w:ascii="Times New Roman" w:hAnsi="Times New Roman"/>
          <w:i/>
          <w:sz w:val="24"/>
          <w:szCs w:val="24"/>
        </w:rPr>
        <w:t>далее – ЭТП</w:t>
      </w:r>
      <w:r w:rsidRPr="00CC4FBD">
        <w:rPr>
          <w:rFonts w:ascii="Times New Roman" w:hAnsi="Times New Roman"/>
          <w:sz w:val="24"/>
          <w:szCs w:val="24"/>
        </w:rPr>
        <w:t>) – сайт в информационно-телекоммуникационной сети Интернет, посредством которого проводятся закупки в электронной форме, указанный в извещении о закупке.</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Оператор электронной площадки</w:t>
      </w:r>
      <w:r w:rsidRPr="00CC4FBD">
        <w:rPr>
          <w:rFonts w:ascii="Times New Roman" w:hAnsi="Times New Roman"/>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w:t>
      </w:r>
      <w:r w:rsidRPr="00CC4FBD">
        <w:rPr>
          <w:rFonts w:ascii="Times New Roman" w:hAnsi="Times New Roman"/>
          <w:i/>
          <w:sz w:val="24"/>
          <w:szCs w:val="24"/>
        </w:rPr>
        <w:t>далее – Закон № 223-ФЗ</w:t>
      </w:r>
      <w:r w:rsidRPr="00CC4FBD">
        <w:rPr>
          <w:rFonts w:ascii="Times New Roman" w:hAnsi="Times New Roman"/>
          <w:sz w:val="24"/>
          <w:szCs w:val="24"/>
        </w:rPr>
        <w:t>).</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Участник закупки</w:t>
      </w:r>
      <w:r w:rsidRPr="00CC4FBD">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Извещение о закупке</w:t>
      </w:r>
      <w:r w:rsidRPr="00CC4FBD">
        <w:rPr>
          <w:rFonts w:ascii="Times New Roman" w:hAnsi="Times New Roman"/>
          <w:sz w:val="24"/>
          <w:szCs w:val="24"/>
        </w:rPr>
        <w:t xml:space="preserve"> – являющийся неотъемлемой частью документации о закупке документ, содержащий сведения о конкурентной закупке, которые должны соответствовать содержащимся в документации о закупке (при наличии) сведениям.</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Документация о закупке</w:t>
      </w:r>
      <w:r w:rsidRPr="00CC4FBD">
        <w:rPr>
          <w:rFonts w:ascii="Times New Roman" w:hAnsi="Times New Roman"/>
          <w:sz w:val="24"/>
          <w:szCs w:val="24"/>
        </w:rPr>
        <w:t xml:space="preserve"> – комплект документов (в том числе проект договора), содержащий сведения о закупке, в том числе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Заявка на участие в закупке</w:t>
      </w:r>
      <w:r w:rsidRPr="00CC4FBD">
        <w:rPr>
          <w:rFonts w:ascii="Times New Roman" w:hAnsi="Times New Roman"/>
          <w:sz w:val="24"/>
          <w:szCs w:val="24"/>
        </w:rPr>
        <w:t xml:space="preserve"> – комплект документов, требования к содержанию, форме, оформлению, составу и порядку подачи которых определен извещением о закупке и (или) соответствующей документацией о закупке, предоставляемый Заказчику участником закупки в целях участия в конкурентной закупке.</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lastRenderedPageBreak/>
        <w:t>Лот</w:t>
      </w:r>
      <w:r w:rsidRPr="00CC4FBD">
        <w:rPr>
          <w:rFonts w:ascii="Times New Roman" w:hAnsi="Times New Roman"/>
          <w:sz w:val="24"/>
          <w:szCs w:val="24"/>
        </w:rPr>
        <w:t xml:space="preserve"> – договор (договоры), в отношении права на заключение которого (которых) согласно соответствующей документации о закупке должна подаваться отдельная заявка на участие в закупке.</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Аукцион</w:t>
      </w:r>
      <w:r w:rsidRPr="00CC4FBD">
        <w:rPr>
          <w:rFonts w:ascii="Times New Roman" w:hAnsi="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Начальная (максимальная) цена договора</w:t>
      </w:r>
      <w:r w:rsidRPr="00CC4FBD">
        <w:rPr>
          <w:rFonts w:ascii="Times New Roman" w:hAnsi="Times New Roman"/>
          <w:sz w:val="24"/>
          <w:szCs w:val="24"/>
        </w:rPr>
        <w:t xml:space="preserve"> – предельно допустимая цена договора, определяемая заказчиком в извещении и документации о закупке.</w:t>
      </w:r>
    </w:p>
    <w:p w:rsidR="00BB5F3B" w:rsidRPr="00CC4FBD" w:rsidRDefault="00BB5F3B" w:rsidP="00146C0A">
      <w:pPr>
        <w:spacing w:after="0"/>
        <w:ind w:firstLine="567"/>
        <w:jc w:val="both"/>
        <w:rPr>
          <w:rFonts w:ascii="Times New Roman" w:hAnsi="Times New Roman"/>
          <w:sz w:val="24"/>
          <w:szCs w:val="24"/>
        </w:rPr>
      </w:pPr>
      <w:r w:rsidRPr="00CC4FBD">
        <w:rPr>
          <w:rFonts w:ascii="Times New Roman" w:hAnsi="Times New Roman"/>
          <w:i/>
          <w:sz w:val="24"/>
          <w:szCs w:val="24"/>
        </w:rPr>
        <w:t>Субъекты малого и среднего предпринимательства</w:t>
      </w:r>
      <w:r w:rsidRPr="00CC4FBD">
        <w:rPr>
          <w:rFonts w:ascii="Times New Roman" w:hAnsi="Times New Roman"/>
          <w:sz w:val="24"/>
          <w:szCs w:val="24"/>
        </w:rPr>
        <w:t xml:space="preserve"> (</w:t>
      </w:r>
      <w:r w:rsidRPr="00CC4FBD">
        <w:rPr>
          <w:rFonts w:ascii="Times New Roman" w:hAnsi="Times New Roman"/>
          <w:i/>
          <w:sz w:val="24"/>
          <w:szCs w:val="24"/>
        </w:rPr>
        <w:t>далее – субъекты МСП</w:t>
      </w:r>
      <w:r w:rsidRPr="00CC4FBD">
        <w:rPr>
          <w:rFonts w:ascii="Times New Roman" w:hAnsi="Times New Roman"/>
          <w:sz w:val="24"/>
          <w:szCs w:val="24"/>
        </w:rPr>
        <w:t xml:space="preserve">) – зарегистрированные в соответствии с законодательством РФ и соответствующие условиям, установленным статьей 4 Федерального закона от 24.07.2007 № 209-ФЗ «О развитии малого и среднего предпринимательства в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p>
    <w:p w:rsidR="00BB5F3B" w:rsidRDefault="00BB5F3B"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146C0A" w:rsidRDefault="00146C0A" w:rsidP="00BB5F3B">
      <w:pPr>
        <w:pStyle w:val="ConsPlusNormal"/>
        <w:jc w:val="both"/>
        <w:rPr>
          <w:rFonts w:ascii="Times New Roman" w:hAnsi="Times New Roman" w:cs="Times New Roman"/>
          <w:sz w:val="24"/>
          <w:szCs w:val="24"/>
        </w:rPr>
      </w:pPr>
    </w:p>
    <w:p w:rsidR="00BB5F3B" w:rsidRPr="00146C0A" w:rsidRDefault="00BB5F3B" w:rsidP="00146C0A">
      <w:pPr>
        <w:pStyle w:val="1"/>
        <w:jc w:val="center"/>
        <w:rPr>
          <w:rFonts w:ascii="Times New Roman" w:hAnsi="Times New Roman"/>
          <w:sz w:val="28"/>
          <w:szCs w:val="28"/>
        </w:rPr>
      </w:pPr>
      <w:bookmarkStart w:id="1" w:name="_Toc37835799"/>
      <w:r w:rsidRPr="00146C0A">
        <w:rPr>
          <w:rFonts w:ascii="Times New Roman" w:hAnsi="Times New Roman"/>
          <w:sz w:val="28"/>
          <w:szCs w:val="28"/>
        </w:rPr>
        <w:lastRenderedPageBreak/>
        <w:t>Сведения об электронном аукционе</w:t>
      </w:r>
      <w:bookmarkEnd w:id="1"/>
    </w:p>
    <w:tbl>
      <w:tblPr>
        <w:tblW w:w="10065" w:type="dxa"/>
        <w:tblInd w:w="108" w:type="dxa"/>
        <w:tblLayout w:type="fixed"/>
        <w:tblLook w:val="0000" w:firstRow="0" w:lastRow="0" w:firstColumn="0" w:lastColumn="0" w:noHBand="0" w:noVBand="0"/>
      </w:tblPr>
      <w:tblGrid>
        <w:gridCol w:w="568"/>
        <w:gridCol w:w="2693"/>
        <w:gridCol w:w="6804"/>
      </w:tblGrid>
      <w:tr w:rsidR="00BB5F3B" w:rsidRPr="00CC4FBD" w:rsidTr="00146C0A">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jc w:val="center"/>
              <w:rPr>
                <w:rFonts w:ascii="Times New Roman" w:hAnsi="Times New Roman"/>
                <w:sz w:val="24"/>
                <w:szCs w:val="24"/>
              </w:rPr>
            </w:pPr>
            <w:r w:rsidRPr="00CC4FBD">
              <w:rPr>
                <w:rFonts w:ascii="Times New Roman" w:hAnsi="Times New Roman"/>
                <w:b/>
                <w:sz w:val="24"/>
                <w:szCs w:val="24"/>
              </w:rPr>
              <w:t>№</w:t>
            </w:r>
            <w:r w:rsidRPr="00CC4FBD">
              <w:rPr>
                <w:rFonts w:ascii="Times New Roman" w:hAnsi="Times New Roman"/>
                <w:b/>
                <w:sz w:val="24"/>
                <w:szCs w:val="24"/>
                <w:lang w:val="en-US"/>
              </w:rPr>
              <w:br/>
            </w:r>
            <w:r w:rsidRPr="00CC4FBD">
              <w:rPr>
                <w:rFonts w:ascii="Times New Roman" w:hAnsi="Times New Roman"/>
                <w:b/>
                <w:sz w:val="24"/>
                <w:szCs w:val="24"/>
              </w:rPr>
              <w:t>п/п</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jc w:val="center"/>
              <w:rPr>
                <w:rFonts w:ascii="Times New Roman" w:hAnsi="Times New Roman"/>
                <w:b/>
                <w:sz w:val="24"/>
                <w:szCs w:val="24"/>
              </w:rPr>
            </w:pPr>
            <w:r w:rsidRPr="00CC4FBD">
              <w:rPr>
                <w:rFonts w:ascii="Times New Roman" w:hAnsi="Times New Roman"/>
                <w:b/>
                <w:sz w:val="24"/>
                <w:szCs w:val="24"/>
              </w:rPr>
              <w:t>Содержание пункта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jc w:val="center"/>
              <w:rPr>
                <w:rFonts w:ascii="Times New Roman" w:hAnsi="Times New Roman"/>
                <w:b/>
                <w:sz w:val="24"/>
                <w:szCs w:val="24"/>
              </w:rPr>
            </w:pPr>
            <w:r w:rsidRPr="00CC4FBD">
              <w:rPr>
                <w:rFonts w:ascii="Times New Roman" w:hAnsi="Times New Roman"/>
                <w:b/>
                <w:sz w:val="24"/>
                <w:szCs w:val="24"/>
              </w:rPr>
              <w:t>Информация</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 w:name="_Toc37835800"/>
            <w:r w:rsidRPr="007C6707">
              <w:rPr>
                <w:rFonts w:ascii="Times New Roman" w:hAnsi="Times New Roman"/>
              </w:rPr>
              <w:t>Способ определения поставщика (подрядчика, исполнителя)</w:t>
            </w:r>
            <w:bookmarkEnd w:id="2"/>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Аукцион в электронной форме (электронный аукцион)</w:t>
            </w:r>
          </w:p>
        </w:tc>
      </w:tr>
      <w:tr w:rsidR="00BB5F3B" w:rsidRPr="00CC4FBD" w:rsidTr="00146C0A">
        <w:tc>
          <w:tcPr>
            <w:tcW w:w="568" w:type="dxa"/>
            <w:tcBorders>
              <w:top w:val="single" w:sz="4" w:space="0" w:color="auto"/>
              <w:left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3" w:name="_Toc37835801"/>
            <w:r w:rsidRPr="007C6707">
              <w:rPr>
                <w:rFonts w:ascii="Times New Roman" w:hAnsi="Times New Roman"/>
              </w:rPr>
              <w:t>Адрес электронной площадки в информационно-телекоммуникационной сети Интернет</w:t>
            </w:r>
            <w:bookmarkEnd w:id="3"/>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146C0A" w:rsidRDefault="001E08DC" w:rsidP="001E08DC">
            <w:pPr>
              <w:spacing w:after="0"/>
              <w:rPr>
                <w:rFonts w:ascii="Times New Roman" w:hAnsi="Times New Roman"/>
                <w:sz w:val="24"/>
                <w:szCs w:val="24"/>
              </w:rPr>
            </w:pPr>
            <w:r>
              <w:rPr>
                <w:rFonts w:ascii="Times New Roman" w:hAnsi="Times New Roman"/>
                <w:sz w:val="24"/>
                <w:szCs w:val="24"/>
              </w:rPr>
              <w:t>ЭТП-Регион</w:t>
            </w:r>
            <w:r w:rsidR="000D6FAD">
              <w:rPr>
                <w:rFonts w:ascii="Times New Roman" w:hAnsi="Times New Roman"/>
                <w:sz w:val="24"/>
                <w:szCs w:val="24"/>
              </w:rPr>
              <w:t xml:space="preserve"> (</w:t>
            </w:r>
            <w:hyperlink r:id="rId8" w:history="1">
              <w:r w:rsidRPr="00865F59">
                <w:rPr>
                  <w:rStyle w:val="a3"/>
                  <w:rFonts w:ascii="Times New Roman" w:hAnsi="Times New Roman"/>
                  <w:sz w:val="24"/>
                  <w:szCs w:val="24"/>
                  <w:lang w:val="en-US"/>
                </w:rPr>
                <w:t>http</w:t>
              </w:r>
              <w:r w:rsidRPr="00865F59">
                <w:rPr>
                  <w:rStyle w:val="a3"/>
                  <w:rFonts w:ascii="Times New Roman" w:hAnsi="Times New Roman"/>
                  <w:sz w:val="24"/>
                  <w:szCs w:val="24"/>
                </w:rPr>
                <w:t>://</w:t>
              </w:r>
              <w:proofErr w:type="spellStart"/>
              <w:r w:rsidRPr="00865F59">
                <w:rPr>
                  <w:rStyle w:val="a3"/>
                  <w:rFonts w:ascii="Times New Roman" w:hAnsi="Times New Roman"/>
                  <w:sz w:val="24"/>
                  <w:szCs w:val="24"/>
                  <w:lang w:val="en-US"/>
                </w:rPr>
                <w:t>etp</w:t>
              </w:r>
              <w:proofErr w:type="spellEnd"/>
              <w:r w:rsidRPr="00865F59">
                <w:rPr>
                  <w:rStyle w:val="a3"/>
                  <w:rFonts w:ascii="Times New Roman" w:hAnsi="Times New Roman"/>
                  <w:sz w:val="24"/>
                  <w:szCs w:val="24"/>
                </w:rPr>
                <w:t>-</w:t>
              </w:r>
              <w:r w:rsidRPr="00865F59">
                <w:rPr>
                  <w:rStyle w:val="a3"/>
                  <w:rFonts w:ascii="Times New Roman" w:hAnsi="Times New Roman"/>
                  <w:sz w:val="24"/>
                  <w:szCs w:val="24"/>
                  <w:lang w:val="en-US"/>
                </w:rPr>
                <w:t>region</w:t>
              </w:r>
              <w:r w:rsidRPr="00865F59">
                <w:rPr>
                  <w:rStyle w:val="a3"/>
                  <w:rFonts w:ascii="Times New Roman" w:hAnsi="Times New Roman"/>
                  <w:sz w:val="24"/>
                  <w:szCs w:val="24"/>
                </w:rPr>
                <w:t>.</w:t>
              </w:r>
              <w:proofErr w:type="spellStart"/>
              <w:r w:rsidRPr="00865F59">
                <w:rPr>
                  <w:rStyle w:val="a3"/>
                  <w:rFonts w:ascii="Times New Roman" w:hAnsi="Times New Roman"/>
                  <w:sz w:val="24"/>
                  <w:szCs w:val="24"/>
                  <w:lang w:val="en-US"/>
                </w:rPr>
                <w:t>ru</w:t>
              </w:r>
              <w:proofErr w:type="spellEnd"/>
            </w:hyperlink>
            <w:r w:rsidR="000D6FAD" w:rsidRPr="00146C0A">
              <w:rPr>
                <w:rFonts w:ascii="Times New Roman" w:hAnsi="Times New Roman"/>
                <w:sz w:val="24"/>
                <w:szCs w:val="24"/>
              </w:rPr>
              <w:t>)</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4" w:name="_Toc37835802"/>
            <w:r w:rsidRPr="007C6707">
              <w:rPr>
                <w:rFonts w:ascii="Times New Roman" w:hAnsi="Times New Roman"/>
              </w:rPr>
              <w:t>Наименование, место нахождения, почтовый адрес, адрес электронной почты, номер контактного телефона, ответственное должностное лицо заказчика</w:t>
            </w:r>
            <w:bookmarkEnd w:id="4"/>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1C615E" w:rsidRPr="001C615E" w:rsidRDefault="00BB5F3B" w:rsidP="001C615E">
            <w:pPr>
              <w:spacing w:after="0"/>
              <w:rPr>
                <w:rFonts w:ascii="Times New Roman" w:hAnsi="Times New Roman"/>
                <w:b/>
                <w:sz w:val="24"/>
                <w:szCs w:val="24"/>
              </w:rPr>
            </w:pPr>
            <w:r w:rsidRPr="00CC4FBD">
              <w:rPr>
                <w:rFonts w:ascii="Times New Roman" w:hAnsi="Times New Roman"/>
                <w:b/>
                <w:sz w:val="24"/>
                <w:szCs w:val="24"/>
              </w:rPr>
              <w:t>Наименование заказчика</w:t>
            </w:r>
            <w:r w:rsidRPr="00CC4FBD">
              <w:rPr>
                <w:rFonts w:ascii="Times New Roman" w:hAnsi="Times New Roman"/>
                <w:sz w:val="24"/>
                <w:szCs w:val="24"/>
              </w:rPr>
              <w:t xml:space="preserve">: </w:t>
            </w:r>
            <w:r w:rsidR="001C615E" w:rsidRPr="001C615E">
              <w:rPr>
                <w:rFonts w:ascii="Times New Roman" w:hAnsi="Times New Roman"/>
                <w:sz w:val="24"/>
                <w:szCs w:val="24"/>
              </w:rPr>
              <w:t>Акционерное общество «</w:t>
            </w:r>
            <w:proofErr w:type="spellStart"/>
            <w:r w:rsidR="001C615E" w:rsidRPr="001C615E">
              <w:rPr>
                <w:rFonts w:ascii="Times New Roman" w:hAnsi="Times New Roman"/>
                <w:sz w:val="24"/>
                <w:szCs w:val="24"/>
              </w:rPr>
              <w:t>Ачинское</w:t>
            </w:r>
            <w:proofErr w:type="spellEnd"/>
            <w:r w:rsidR="001C615E" w:rsidRPr="001C615E">
              <w:rPr>
                <w:rFonts w:ascii="Times New Roman" w:hAnsi="Times New Roman"/>
                <w:sz w:val="24"/>
                <w:szCs w:val="24"/>
              </w:rPr>
              <w:t xml:space="preserve"> дорожное ремонтно-строительное управление»</w:t>
            </w:r>
          </w:p>
          <w:p w:rsidR="001C615E" w:rsidRPr="001C615E" w:rsidRDefault="00BB5F3B" w:rsidP="001C615E">
            <w:pPr>
              <w:spacing w:after="0"/>
              <w:rPr>
                <w:rFonts w:ascii="Times New Roman" w:hAnsi="Times New Roman"/>
                <w:sz w:val="24"/>
                <w:szCs w:val="24"/>
              </w:rPr>
            </w:pPr>
            <w:r w:rsidRPr="00CC4FBD">
              <w:rPr>
                <w:rFonts w:ascii="Times New Roman" w:hAnsi="Times New Roman"/>
                <w:b/>
                <w:sz w:val="24"/>
                <w:szCs w:val="24"/>
              </w:rPr>
              <w:t>Место нахождения</w:t>
            </w:r>
            <w:r w:rsidRPr="00CC4FBD">
              <w:rPr>
                <w:rFonts w:ascii="Times New Roman" w:hAnsi="Times New Roman"/>
                <w:sz w:val="24"/>
                <w:szCs w:val="24"/>
              </w:rPr>
              <w:t xml:space="preserve">: </w:t>
            </w:r>
            <w:r w:rsidR="001C615E" w:rsidRPr="001C615E">
              <w:rPr>
                <w:rFonts w:ascii="Times New Roman" w:hAnsi="Times New Roman"/>
                <w:sz w:val="24"/>
                <w:szCs w:val="24"/>
              </w:rPr>
              <w:t>662153, Красноярский край, г. Ачинск, ул. Сурикова 17 «А»</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Почтовый адрес</w:t>
            </w:r>
            <w:r w:rsidRPr="00CC4FBD">
              <w:rPr>
                <w:rFonts w:ascii="Times New Roman" w:hAnsi="Times New Roman"/>
                <w:sz w:val="24"/>
                <w:szCs w:val="24"/>
              </w:rPr>
              <w:t xml:space="preserve">: </w:t>
            </w:r>
            <w:r w:rsidR="001C615E" w:rsidRPr="001C615E">
              <w:rPr>
                <w:rFonts w:ascii="Times New Roman" w:hAnsi="Times New Roman"/>
                <w:sz w:val="24"/>
                <w:szCs w:val="24"/>
              </w:rPr>
              <w:t>662153, Красноярский край, г. Ачинск, ул. Сурикова 17 «А»</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Ответственное должностное лицо заказчика</w:t>
            </w:r>
            <w:r w:rsidR="001C615E">
              <w:rPr>
                <w:rFonts w:ascii="Times New Roman" w:hAnsi="Times New Roman"/>
                <w:sz w:val="24"/>
                <w:szCs w:val="24"/>
              </w:rPr>
              <w:t xml:space="preserve">: </w:t>
            </w:r>
            <w:r w:rsidR="00EC2E91">
              <w:rPr>
                <w:rFonts w:ascii="Times New Roman" w:hAnsi="Times New Roman"/>
                <w:sz w:val="24"/>
                <w:szCs w:val="24"/>
              </w:rPr>
              <w:t>Каримов Рустам Шамильевич</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Телефон</w:t>
            </w:r>
            <w:r w:rsidR="001C615E">
              <w:rPr>
                <w:rFonts w:ascii="Times New Roman" w:hAnsi="Times New Roman"/>
                <w:sz w:val="24"/>
                <w:szCs w:val="24"/>
              </w:rPr>
              <w:t>: +7</w:t>
            </w:r>
            <w:r w:rsidRPr="00CC4FBD">
              <w:rPr>
                <w:rFonts w:ascii="Times New Roman" w:hAnsi="Times New Roman"/>
                <w:sz w:val="24"/>
                <w:szCs w:val="24"/>
              </w:rPr>
              <w:t xml:space="preserve"> (</w:t>
            </w:r>
            <w:r w:rsidR="001C615E">
              <w:rPr>
                <w:rFonts w:ascii="Times New Roman" w:hAnsi="Times New Roman"/>
                <w:sz w:val="24"/>
                <w:szCs w:val="24"/>
              </w:rPr>
              <w:t>39151</w:t>
            </w:r>
            <w:r w:rsidRPr="00CC4FBD">
              <w:rPr>
                <w:rFonts w:ascii="Times New Roman" w:hAnsi="Times New Roman"/>
                <w:sz w:val="24"/>
                <w:szCs w:val="24"/>
              </w:rPr>
              <w:t xml:space="preserve">) </w:t>
            </w:r>
            <w:r w:rsidR="001C615E">
              <w:rPr>
                <w:rFonts w:ascii="Times New Roman" w:hAnsi="Times New Roman"/>
                <w:sz w:val="24"/>
                <w:szCs w:val="24"/>
              </w:rPr>
              <w:t>7</w:t>
            </w:r>
            <w:r w:rsidRPr="00CC4FBD">
              <w:rPr>
                <w:rFonts w:ascii="Times New Roman" w:hAnsi="Times New Roman"/>
                <w:sz w:val="24"/>
                <w:szCs w:val="24"/>
              </w:rPr>
              <w:t>-</w:t>
            </w:r>
            <w:r w:rsidR="001C615E">
              <w:rPr>
                <w:rFonts w:ascii="Times New Roman" w:hAnsi="Times New Roman"/>
                <w:sz w:val="24"/>
                <w:szCs w:val="24"/>
              </w:rPr>
              <w:t>03</w:t>
            </w:r>
            <w:r w:rsidRPr="00CC4FBD">
              <w:rPr>
                <w:rFonts w:ascii="Times New Roman" w:hAnsi="Times New Roman"/>
                <w:sz w:val="24"/>
                <w:szCs w:val="24"/>
              </w:rPr>
              <w:t>-</w:t>
            </w:r>
            <w:r w:rsidR="001C615E">
              <w:rPr>
                <w:rFonts w:ascii="Times New Roman" w:hAnsi="Times New Roman"/>
                <w:sz w:val="24"/>
                <w:szCs w:val="24"/>
              </w:rPr>
              <w:t>22</w:t>
            </w:r>
          </w:p>
          <w:p w:rsidR="00BB5F3B" w:rsidRPr="001C615E" w:rsidRDefault="00BB5F3B" w:rsidP="001C615E">
            <w:pPr>
              <w:spacing w:after="0"/>
              <w:rPr>
                <w:rFonts w:ascii="Times New Roman" w:hAnsi="Times New Roman"/>
                <w:sz w:val="24"/>
                <w:szCs w:val="24"/>
              </w:rPr>
            </w:pPr>
            <w:r w:rsidRPr="00CC4FBD">
              <w:rPr>
                <w:rFonts w:ascii="Times New Roman" w:hAnsi="Times New Roman"/>
                <w:b/>
                <w:sz w:val="24"/>
                <w:szCs w:val="24"/>
              </w:rPr>
              <w:t>Электронная почта</w:t>
            </w:r>
            <w:r w:rsidRPr="00CC4FBD">
              <w:rPr>
                <w:rFonts w:ascii="Times New Roman" w:hAnsi="Times New Roman"/>
                <w:sz w:val="24"/>
                <w:szCs w:val="24"/>
              </w:rPr>
              <w:t xml:space="preserve">: </w:t>
            </w:r>
            <w:hyperlink r:id="rId9" w:history="1">
              <w:r w:rsidR="001C615E" w:rsidRPr="004E2329">
                <w:rPr>
                  <w:rStyle w:val="a3"/>
                  <w:rFonts w:ascii="Times New Roman" w:hAnsi="Times New Roman"/>
                  <w:sz w:val="24"/>
                  <w:szCs w:val="24"/>
                  <w:lang w:val="en-US"/>
                </w:rPr>
                <w:t>torgi</w:t>
              </w:r>
              <w:r w:rsidR="001C615E" w:rsidRPr="001C615E">
                <w:rPr>
                  <w:rStyle w:val="a3"/>
                  <w:rFonts w:ascii="Times New Roman" w:hAnsi="Times New Roman"/>
                  <w:sz w:val="24"/>
                  <w:szCs w:val="24"/>
                </w:rPr>
                <w:t>@</w:t>
              </w:r>
              <w:r w:rsidR="001C615E" w:rsidRPr="004E2329">
                <w:rPr>
                  <w:rStyle w:val="a3"/>
                  <w:rFonts w:ascii="Times New Roman" w:hAnsi="Times New Roman"/>
                  <w:sz w:val="24"/>
                  <w:szCs w:val="24"/>
                  <w:lang w:val="en-US"/>
                </w:rPr>
                <w:t>adrsu</w:t>
              </w:r>
              <w:r w:rsidR="001C615E" w:rsidRPr="001C615E">
                <w:rPr>
                  <w:rStyle w:val="a3"/>
                  <w:rFonts w:ascii="Times New Roman" w:hAnsi="Times New Roman"/>
                  <w:sz w:val="24"/>
                  <w:szCs w:val="24"/>
                </w:rPr>
                <w:t>.</w:t>
              </w:r>
              <w:proofErr w:type="spellStart"/>
              <w:r w:rsidR="001C615E" w:rsidRPr="004E2329">
                <w:rPr>
                  <w:rStyle w:val="a3"/>
                  <w:rFonts w:ascii="Times New Roman" w:hAnsi="Times New Roman"/>
                  <w:sz w:val="24"/>
                  <w:szCs w:val="24"/>
                  <w:lang w:val="en-US"/>
                </w:rPr>
                <w:t>ru</w:t>
              </w:r>
              <w:proofErr w:type="spellEnd"/>
            </w:hyperlink>
            <w:r w:rsidR="001C615E" w:rsidRPr="001C615E">
              <w:rPr>
                <w:rFonts w:ascii="Times New Roman" w:hAnsi="Times New Roman"/>
                <w:sz w:val="24"/>
                <w:szCs w:val="24"/>
              </w:rPr>
              <w:t xml:space="preserve"> </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5" w:name="_Toc37835803"/>
            <w:r w:rsidRPr="007C6707">
              <w:rPr>
                <w:rFonts w:ascii="Times New Roman" w:hAnsi="Times New Roman"/>
              </w:rPr>
              <w:t>Предмет договора</w:t>
            </w:r>
            <w:bookmarkEnd w:id="5"/>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D710CB" w:rsidP="00146C0A">
            <w:pPr>
              <w:spacing w:after="0"/>
              <w:rPr>
                <w:rFonts w:ascii="Times New Roman" w:hAnsi="Times New Roman"/>
                <w:sz w:val="24"/>
                <w:szCs w:val="24"/>
              </w:rPr>
            </w:pPr>
            <w:r>
              <w:rPr>
                <w:rFonts w:ascii="Times New Roman" w:hAnsi="Times New Roman"/>
                <w:sz w:val="24"/>
                <w:szCs w:val="24"/>
              </w:rPr>
              <w:t>Котёл отопительный</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6" w:name="_Toc37835804"/>
            <w:r w:rsidRPr="007C6707">
              <w:rPr>
                <w:rFonts w:ascii="Times New Roman" w:hAnsi="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w:t>
            </w:r>
            <w:bookmarkEnd w:id="6"/>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D96141">
            <w:pPr>
              <w:spacing w:after="0"/>
              <w:rPr>
                <w:rFonts w:ascii="Times New Roman" w:hAnsi="Times New Roman"/>
                <w:sz w:val="24"/>
                <w:szCs w:val="24"/>
              </w:rPr>
            </w:pPr>
            <w:r w:rsidRPr="00CC4FBD">
              <w:rPr>
                <w:rFonts w:ascii="Times New Roman" w:hAnsi="Times New Roman"/>
                <w:sz w:val="24"/>
                <w:szCs w:val="24"/>
              </w:rPr>
              <w:t xml:space="preserve">В соответствии с </w:t>
            </w:r>
            <w:r w:rsidR="00D96141">
              <w:rPr>
                <w:rFonts w:ascii="Times New Roman" w:hAnsi="Times New Roman"/>
                <w:sz w:val="24"/>
                <w:szCs w:val="24"/>
              </w:rPr>
              <w:t>техническим заданием</w:t>
            </w:r>
            <w:r w:rsidRPr="00CC4FBD">
              <w:rPr>
                <w:rFonts w:ascii="Times New Roman" w:hAnsi="Times New Roman"/>
                <w:sz w:val="24"/>
                <w:szCs w:val="24"/>
              </w:rPr>
              <w:t xml:space="preserve"> (приложение 1)</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7" w:name="_Toc37835805"/>
            <w:r w:rsidRPr="007C6707">
              <w:rPr>
                <w:rFonts w:ascii="Times New Roman" w:hAnsi="Times New Roman"/>
              </w:rPr>
              <w:t>Перечень документов, подтверждающих соответствие товаров (работ, услуг) требованиям законодательства РФ</w:t>
            </w:r>
            <w:bookmarkEnd w:id="7"/>
            <w:r w:rsidRPr="007C6707">
              <w:rPr>
                <w:rFonts w:ascii="Times New Roman" w:hAnsi="Times New Roman"/>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D96141" w:rsidP="00146C0A">
            <w:pPr>
              <w:spacing w:after="0"/>
              <w:rPr>
                <w:rFonts w:ascii="Times New Roman" w:hAnsi="Times New Roman"/>
                <w:sz w:val="24"/>
                <w:szCs w:val="24"/>
              </w:rPr>
            </w:pPr>
            <w:r w:rsidRPr="00CC4FBD">
              <w:rPr>
                <w:rFonts w:ascii="Times New Roman" w:hAnsi="Times New Roman"/>
                <w:sz w:val="24"/>
                <w:szCs w:val="24"/>
              </w:rPr>
              <w:t xml:space="preserve">В соответствии с </w:t>
            </w:r>
            <w:r>
              <w:rPr>
                <w:rFonts w:ascii="Times New Roman" w:hAnsi="Times New Roman"/>
                <w:sz w:val="24"/>
                <w:szCs w:val="24"/>
              </w:rPr>
              <w:t>техническим заданием</w:t>
            </w:r>
            <w:r w:rsidRPr="00CC4FBD">
              <w:rPr>
                <w:rFonts w:ascii="Times New Roman" w:hAnsi="Times New Roman"/>
                <w:sz w:val="24"/>
                <w:szCs w:val="24"/>
              </w:rPr>
              <w:t xml:space="preserve"> (приложение 1)</w:t>
            </w:r>
          </w:p>
        </w:tc>
      </w:tr>
      <w:tr w:rsidR="00BB5F3B" w:rsidRPr="00CC4FBD" w:rsidTr="00146C0A">
        <w:tc>
          <w:tcPr>
            <w:tcW w:w="568" w:type="dxa"/>
            <w:tcBorders>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8" w:name="_Toc37835806"/>
            <w:r w:rsidRPr="007C6707">
              <w:rPr>
                <w:rFonts w:ascii="Times New Roman" w:hAnsi="Times New Roman"/>
              </w:rPr>
              <w:t>Гарантийный срок хранения</w:t>
            </w:r>
            <w:bookmarkEnd w:id="8"/>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FF0D68" w:rsidP="00146C0A">
            <w:pPr>
              <w:spacing w:after="0"/>
              <w:rPr>
                <w:rFonts w:ascii="Times New Roman" w:hAnsi="Times New Roman"/>
                <w:sz w:val="24"/>
                <w:szCs w:val="24"/>
              </w:rPr>
            </w:pPr>
            <w:r>
              <w:rPr>
                <w:rFonts w:ascii="Times New Roman" w:hAnsi="Times New Roman"/>
                <w:sz w:val="24"/>
                <w:szCs w:val="24"/>
              </w:rPr>
              <w:t>В соответствии с проектом договора</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9" w:name="_Toc37835807"/>
            <w:r w:rsidRPr="007C6707">
              <w:rPr>
                <w:rFonts w:ascii="Times New Roman" w:hAnsi="Times New Roman"/>
              </w:rPr>
              <w:t xml:space="preserve">Порядок, место и сроки поставки товара, </w:t>
            </w:r>
            <w:r w:rsidRPr="007C6707">
              <w:rPr>
                <w:rFonts w:ascii="Times New Roman" w:hAnsi="Times New Roman"/>
              </w:rPr>
              <w:lastRenderedPageBreak/>
              <w:t>выполнения работ, оказания услуг</w:t>
            </w:r>
            <w:bookmarkEnd w:id="9"/>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D96141" w:rsidRPr="00771E49" w:rsidRDefault="00D96141" w:rsidP="00D96141">
            <w:pPr>
              <w:spacing w:after="0"/>
              <w:rPr>
                <w:rFonts w:ascii="Times New Roman" w:hAnsi="Times New Roman"/>
                <w:sz w:val="24"/>
                <w:szCs w:val="24"/>
              </w:rPr>
            </w:pPr>
            <w:r w:rsidRPr="00771E49">
              <w:rPr>
                <w:rFonts w:ascii="Times New Roman" w:hAnsi="Times New Roman"/>
                <w:b/>
                <w:sz w:val="24"/>
                <w:szCs w:val="24"/>
              </w:rPr>
              <w:lastRenderedPageBreak/>
              <w:t>Место поставки Товара:</w:t>
            </w:r>
            <w:r w:rsidRPr="00CC4FBD">
              <w:rPr>
                <w:rFonts w:ascii="Times New Roman" w:hAnsi="Times New Roman"/>
                <w:sz w:val="24"/>
                <w:szCs w:val="24"/>
              </w:rPr>
              <w:t xml:space="preserve"> </w:t>
            </w:r>
            <w:r w:rsidRPr="00771E49">
              <w:rPr>
                <w:rFonts w:ascii="Times New Roman" w:hAnsi="Times New Roman"/>
                <w:sz w:val="24"/>
                <w:szCs w:val="24"/>
              </w:rPr>
              <w:t>662153, Красноярский край, г. Ачинск, ул. Сурикова 17 «А»</w:t>
            </w:r>
            <w:r>
              <w:rPr>
                <w:rFonts w:ascii="Times New Roman" w:hAnsi="Times New Roman"/>
                <w:sz w:val="24"/>
                <w:szCs w:val="24"/>
              </w:rPr>
              <w:t>, склад заказчика</w:t>
            </w:r>
          </w:p>
          <w:p w:rsidR="00BB5F3B" w:rsidRPr="00887E88" w:rsidRDefault="00BB5F3B" w:rsidP="00887E88">
            <w:pPr>
              <w:spacing w:after="0"/>
              <w:rPr>
                <w:rFonts w:ascii="Times New Roman" w:hAnsi="Times New Roman"/>
                <w:sz w:val="24"/>
                <w:szCs w:val="24"/>
              </w:rPr>
            </w:pPr>
            <w:r w:rsidRPr="00771E49">
              <w:rPr>
                <w:rFonts w:ascii="Times New Roman" w:hAnsi="Times New Roman"/>
                <w:b/>
                <w:sz w:val="24"/>
                <w:szCs w:val="24"/>
              </w:rPr>
              <w:lastRenderedPageBreak/>
              <w:t>Срок поставки Товара:</w:t>
            </w:r>
            <w:r w:rsidRPr="00CC4FBD">
              <w:rPr>
                <w:rFonts w:ascii="Times New Roman" w:hAnsi="Times New Roman"/>
                <w:sz w:val="24"/>
                <w:szCs w:val="24"/>
              </w:rPr>
              <w:t xml:space="preserve"> </w:t>
            </w:r>
            <w:r w:rsidR="00771E49">
              <w:rPr>
                <w:rFonts w:ascii="Times New Roman" w:hAnsi="Times New Roman"/>
                <w:sz w:val="24"/>
                <w:szCs w:val="24"/>
              </w:rPr>
              <w:t xml:space="preserve">в </w:t>
            </w:r>
            <w:r w:rsidR="00887E88">
              <w:rPr>
                <w:rFonts w:ascii="Times New Roman" w:hAnsi="Times New Roman"/>
                <w:sz w:val="24"/>
                <w:szCs w:val="24"/>
              </w:rPr>
              <w:t>течение 10 рабочих дней с момента заключения договора</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0" w:name="_Toc37835808"/>
            <w:r w:rsidRPr="007C6707">
              <w:rPr>
                <w:rFonts w:ascii="Times New Roman" w:hAnsi="Times New Roman"/>
              </w:rPr>
              <w:t>Срок и порядок оплаты товара, работ, услуги</w:t>
            </w:r>
            <w:bookmarkEnd w:id="10"/>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D96141">
            <w:pPr>
              <w:spacing w:after="0"/>
              <w:rPr>
                <w:rFonts w:ascii="Times New Roman" w:hAnsi="Times New Roman"/>
                <w:sz w:val="24"/>
                <w:szCs w:val="24"/>
              </w:rPr>
            </w:pPr>
            <w:r w:rsidRPr="00CC4FBD">
              <w:rPr>
                <w:rFonts w:ascii="Times New Roman" w:hAnsi="Times New Roman"/>
                <w:sz w:val="24"/>
                <w:szCs w:val="24"/>
              </w:rPr>
              <w:t xml:space="preserve">Оплата </w:t>
            </w:r>
            <w:r w:rsidR="00FF0D68">
              <w:rPr>
                <w:rFonts w:ascii="Times New Roman" w:hAnsi="Times New Roman"/>
                <w:sz w:val="24"/>
                <w:szCs w:val="24"/>
              </w:rPr>
              <w:t>выполненных работ</w:t>
            </w:r>
            <w:r w:rsidRPr="00CC4FBD">
              <w:rPr>
                <w:rFonts w:ascii="Times New Roman" w:hAnsi="Times New Roman"/>
                <w:sz w:val="24"/>
                <w:szCs w:val="24"/>
              </w:rPr>
              <w:t xml:space="preserve"> производится в течение </w:t>
            </w:r>
            <w:r w:rsidR="00D96141">
              <w:rPr>
                <w:rFonts w:ascii="Times New Roman" w:hAnsi="Times New Roman"/>
                <w:sz w:val="24"/>
                <w:szCs w:val="24"/>
              </w:rPr>
              <w:t>7</w:t>
            </w:r>
            <w:r w:rsidRPr="00CC4FBD">
              <w:rPr>
                <w:rFonts w:ascii="Times New Roman" w:hAnsi="Times New Roman"/>
                <w:sz w:val="24"/>
                <w:szCs w:val="24"/>
              </w:rPr>
              <w:t xml:space="preserve"> </w:t>
            </w:r>
            <w:r w:rsidR="00FF0D68" w:rsidRPr="00FF0D68">
              <w:rPr>
                <w:rFonts w:ascii="Times New Roman" w:hAnsi="Times New Roman"/>
                <w:sz w:val="24"/>
                <w:szCs w:val="24"/>
              </w:rPr>
              <w:t>рабочи</w:t>
            </w:r>
            <w:r w:rsidR="00FF0D68">
              <w:rPr>
                <w:rFonts w:ascii="Times New Roman" w:hAnsi="Times New Roman"/>
                <w:sz w:val="24"/>
                <w:szCs w:val="24"/>
              </w:rPr>
              <w:t xml:space="preserve">х </w:t>
            </w:r>
            <w:r w:rsidR="00FF0D68" w:rsidRPr="00FF0D68">
              <w:rPr>
                <w:rFonts w:ascii="Times New Roman" w:hAnsi="Times New Roman"/>
                <w:sz w:val="24"/>
                <w:szCs w:val="24"/>
              </w:rPr>
              <w:t xml:space="preserve">дней </w:t>
            </w:r>
            <w:r w:rsidR="00DD3E5D" w:rsidRPr="00DD3E5D">
              <w:rPr>
                <w:rFonts w:ascii="Times New Roman" w:hAnsi="Times New Roman"/>
                <w:sz w:val="24"/>
                <w:szCs w:val="24"/>
              </w:rPr>
              <w:t>со дня представления поставщиком заказчику документов, подтверждающих факт поставки (</w:t>
            </w:r>
            <w:r w:rsidR="00DD3E5D" w:rsidRPr="00DD3E5D">
              <w:rPr>
                <w:rFonts w:ascii="Times New Roman" w:hAnsi="Times New Roman"/>
                <w:i/>
                <w:iCs/>
                <w:sz w:val="24"/>
                <w:szCs w:val="24"/>
              </w:rPr>
              <w:t>акт приемки-передачи товара, товарная накладная/товарно-транспортная накладная, счет/счет-фактура</w:t>
            </w:r>
            <w:r w:rsidR="00DD3E5D" w:rsidRPr="00DD3E5D">
              <w:rPr>
                <w:rFonts w:ascii="Times New Roman" w:hAnsi="Times New Roman"/>
                <w:sz w:val="24"/>
                <w:szCs w:val="24"/>
              </w:rPr>
              <w:t>)</w:t>
            </w:r>
          </w:p>
        </w:tc>
      </w:tr>
      <w:tr w:rsidR="00BB5F3B" w:rsidRPr="00CC4FBD" w:rsidTr="00146C0A">
        <w:trPr>
          <w:trHeight w:val="6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1" w:name="_Toc37835809"/>
            <w:r w:rsidRPr="007C6707">
              <w:rPr>
                <w:rFonts w:ascii="Times New Roman" w:hAnsi="Times New Roman"/>
              </w:rPr>
              <w:t>Источник финансирования</w:t>
            </w:r>
            <w:bookmarkEnd w:id="11"/>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Собственные средства</w:t>
            </w:r>
          </w:p>
        </w:tc>
      </w:tr>
      <w:tr w:rsidR="00BB5F3B" w:rsidRPr="00CC4FBD" w:rsidTr="00146C0A">
        <w:tc>
          <w:tcPr>
            <w:tcW w:w="568" w:type="dxa"/>
            <w:tcBorders>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2" w:name="_Toc37835810"/>
            <w:r w:rsidRPr="007C6707">
              <w:rPr>
                <w:rFonts w:ascii="Times New Roman" w:hAnsi="Times New Roman"/>
              </w:rPr>
              <w:t>Начальная (максимальная) цена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bookmarkEnd w:id="12"/>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B00C4" w:rsidRDefault="00D710CB" w:rsidP="00146C0A">
            <w:pPr>
              <w:spacing w:after="0"/>
              <w:rPr>
                <w:rFonts w:ascii="Times New Roman" w:hAnsi="Times New Roman"/>
                <w:sz w:val="24"/>
                <w:szCs w:val="24"/>
              </w:rPr>
            </w:pPr>
            <w:r>
              <w:rPr>
                <w:rFonts w:ascii="Times New Roman" w:hAnsi="Times New Roman"/>
                <w:sz w:val="24"/>
                <w:szCs w:val="24"/>
              </w:rPr>
              <w:t>1 416 750</w:t>
            </w:r>
            <w:r w:rsidR="00FF0D68">
              <w:rPr>
                <w:rFonts w:ascii="Times New Roman" w:hAnsi="Times New Roman"/>
                <w:sz w:val="24"/>
                <w:szCs w:val="24"/>
              </w:rPr>
              <w:t xml:space="preserve"> </w:t>
            </w:r>
            <w:r w:rsidR="00BB5F3B" w:rsidRPr="00CB00C4">
              <w:rPr>
                <w:rFonts w:ascii="Times New Roman" w:hAnsi="Times New Roman"/>
                <w:sz w:val="24"/>
                <w:szCs w:val="24"/>
              </w:rPr>
              <w:t>(</w:t>
            </w:r>
            <w:r>
              <w:rPr>
                <w:rFonts w:ascii="Times New Roman" w:hAnsi="Times New Roman"/>
                <w:sz w:val="24"/>
                <w:szCs w:val="24"/>
              </w:rPr>
              <w:t>один миллиона четыреста шестнадцать тысяч семьсот пятьдесят</w:t>
            </w:r>
            <w:r w:rsidR="00BB5F3B" w:rsidRPr="00CB00C4">
              <w:rPr>
                <w:rFonts w:ascii="Times New Roman" w:hAnsi="Times New Roman"/>
                <w:sz w:val="24"/>
                <w:szCs w:val="24"/>
              </w:rPr>
              <w:t>) руб</w:t>
            </w:r>
            <w:r w:rsidR="00CB00C4" w:rsidRPr="00CB00C4">
              <w:rPr>
                <w:rFonts w:ascii="Times New Roman" w:hAnsi="Times New Roman"/>
                <w:sz w:val="24"/>
                <w:szCs w:val="24"/>
              </w:rPr>
              <w:t>л</w:t>
            </w:r>
            <w:r w:rsidR="00CD30AB">
              <w:rPr>
                <w:rFonts w:ascii="Times New Roman" w:hAnsi="Times New Roman"/>
                <w:sz w:val="24"/>
                <w:szCs w:val="24"/>
              </w:rPr>
              <w:t>ей</w:t>
            </w:r>
            <w:r w:rsidR="00BB5F3B" w:rsidRPr="00CB00C4">
              <w:rPr>
                <w:rFonts w:ascii="Times New Roman" w:hAnsi="Times New Roman"/>
                <w:sz w:val="24"/>
                <w:szCs w:val="24"/>
              </w:rPr>
              <w:t xml:space="preserve"> </w:t>
            </w:r>
            <w:r>
              <w:rPr>
                <w:rFonts w:ascii="Times New Roman" w:hAnsi="Times New Roman"/>
                <w:sz w:val="24"/>
                <w:szCs w:val="24"/>
              </w:rPr>
              <w:t>00</w:t>
            </w:r>
            <w:r w:rsidR="00BB5F3B" w:rsidRPr="00CB00C4">
              <w:rPr>
                <w:rFonts w:ascii="Times New Roman" w:hAnsi="Times New Roman"/>
                <w:sz w:val="24"/>
                <w:szCs w:val="24"/>
              </w:rPr>
              <w:t xml:space="preserve"> коп.</w:t>
            </w:r>
          </w:p>
          <w:p w:rsidR="00BB5F3B" w:rsidRPr="00CB00C4" w:rsidRDefault="00D96141" w:rsidP="00146C0A">
            <w:pPr>
              <w:spacing w:after="0"/>
              <w:rPr>
                <w:rFonts w:ascii="Times New Roman" w:hAnsi="Times New Roman"/>
                <w:sz w:val="24"/>
                <w:szCs w:val="24"/>
              </w:rPr>
            </w:pPr>
            <w:r w:rsidRPr="00D96141">
              <w:rPr>
                <w:rFonts w:ascii="Times New Roman" w:hAnsi="Times New Roman"/>
                <w:sz w:val="24"/>
                <w:szCs w:val="24"/>
              </w:rPr>
              <w:t xml:space="preserve">Цена устанавливается в российских рублях </w:t>
            </w:r>
            <w:r>
              <w:rPr>
                <w:rFonts w:ascii="Times New Roman" w:hAnsi="Times New Roman"/>
                <w:sz w:val="24"/>
                <w:szCs w:val="24"/>
              </w:rPr>
              <w:t>и</w:t>
            </w:r>
            <w:r w:rsidRPr="00D96141">
              <w:rPr>
                <w:rFonts w:ascii="Times New Roman" w:hAnsi="Times New Roman"/>
                <w:sz w:val="24"/>
                <w:szCs w:val="24"/>
              </w:rPr>
              <w:t xml:space="preserve"> </w:t>
            </w:r>
            <w:r>
              <w:rPr>
                <w:rFonts w:ascii="Times New Roman" w:hAnsi="Times New Roman"/>
                <w:sz w:val="24"/>
                <w:szCs w:val="24"/>
              </w:rPr>
              <w:t>включает в себя</w:t>
            </w:r>
            <w:r w:rsidRPr="00D96141">
              <w:rPr>
                <w:rFonts w:ascii="Times New Roman" w:hAnsi="Times New Roman"/>
                <w:sz w:val="24"/>
                <w:szCs w:val="24"/>
              </w:rPr>
              <w:t xml:space="preserve"> затраты на транспортировку до места поставки, доставки, погрузку, страхование, НДС, прочие налоги и другие платежи</w:t>
            </w:r>
            <w:r w:rsidR="00BB5F3B" w:rsidRPr="00CB00C4">
              <w:rPr>
                <w:rFonts w:ascii="Times New Roman" w:hAnsi="Times New Roman"/>
                <w:sz w:val="24"/>
                <w:szCs w:val="24"/>
              </w:rPr>
              <w:t>.</w:t>
            </w:r>
          </w:p>
          <w:p w:rsidR="00BB5F3B" w:rsidRPr="00CC4FBD" w:rsidRDefault="00BB5F3B" w:rsidP="00146C0A">
            <w:pPr>
              <w:spacing w:after="0"/>
              <w:rPr>
                <w:rFonts w:ascii="Times New Roman" w:hAnsi="Times New Roman"/>
                <w:sz w:val="24"/>
                <w:szCs w:val="24"/>
              </w:rPr>
            </w:pPr>
            <w:r w:rsidRPr="00CB00C4">
              <w:rPr>
                <w:rFonts w:ascii="Times New Roman" w:hAnsi="Times New Roman"/>
                <w:sz w:val="24"/>
                <w:szCs w:val="24"/>
              </w:rPr>
              <w:t>Обоснование начальной (максимальной) цены договора приведено в приложении 2 к настоящей документации</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3" w:name="_Toc37835811"/>
            <w:r w:rsidRPr="007C6707">
              <w:rPr>
                <w:rFonts w:ascii="Times New Roman" w:hAnsi="Times New Roman"/>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bookmarkEnd w:id="13"/>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Информация о валюте</w:t>
            </w:r>
            <w:r w:rsidRPr="00CC4FBD">
              <w:rPr>
                <w:rFonts w:ascii="Times New Roman" w:hAnsi="Times New Roman"/>
                <w:sz w:val="24"/>
                <w:szCs w:val="24"/>
              </w:rPr>
              <w:t>: российский рубль</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Порядок применения официального курса иностранной валюты к рублю Российской Федерации</w:t>
            </w:r>
            <w:r w:rsidRPr="00CC4FBD">
              <w:rPr>
                <w:rFonts w:ascii="Times New Roman" w:hAnsi="Times New Roman"/>
                <w:sz w:val="24"/>
                <w:szCs w:val="24"/>
              </w:rPr>
              <w:t>: не применяется</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4" w:name="_Toc37835812"/>
            <w:r w:rsidRPr="007C6707">
              <w:rPr>
                <w:rFonts w:ascii="Times New Roman" w:hAnsi="Times New Roman"/>
              </w:rPr>
              <w:t>Обеспечение заявок на участие в электронном аукционе</w:t>
            </w:r>
            <w:bookmarkEnd w:id="14"/>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Не установлено</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14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5" w:name="_Toc37835813"/>
            <w:r w:rsidRPr="007C6707">
              <w:rPr>
                <w:rFonts w:ascii="Times New Roman" w:hAnsi="Times New Roman"/>
              </w:rPr>
              <w:t>Обеспечение исполнения договора</w:t>
            </w:r>
            <w:bookmarkEnd w:id="15"/>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Не установлено</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6" w:name="_Toc37835814"/>
            <w:r w:rsidRPr="007C6707">
              <w:rPr>
                <w:rFonts w:ascii="Times New Roman" w:hAnsi="Times New Roman"/>
              </w:rPr>
              <w:t>Срок, место и порядок подачи заявок участников аукциона</w:t>
            </w:r>
            <w:bookmarkEnd w:id="16"/>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Срок подачи заявок</w:t>
            </w:r>
            <w:r w:rsidRPr="00CC4FBD">
              <w:rPr>
                <w:rFonts w:ascii="Times New Roman" w:hAnsi="Times New Roman"/>
                <w:sz w:val="24"/>
                <w:szCs w:val="24"/>
              </w:rPr>
              <w:t>: в любое время с момента размещения извещения о проведении аукциона в ЕИС до даты и времени окончания срока подачи заявок на участие в аукционе.</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Место подачи заявок</w:t>
            </w:r>
            <w:r w:rsidRPr="00CC4FBD">
              <w:rPr>
                <w:rFonts w:ascii="Times New Roman" w:hAnsi="Times New Roman"/>
                <w:sz w:val="24"/>
                <w:szCs w:val="24"/>
              </w:rPr>
              <w:t>: заявка на участие в электронном аукционе направляется участником аукциона оператору электронной площадки, указанному в пункте 2 настоящего раздела.</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Порядок подачи заявок</w:t>
            </w:r>
            <w:r w:rsidRPr="00CC4FBD">
              <w:rPr>
                <w:rFonts w:ascii="Times New Roman" w:hAnsi="Times New Roman"/>
                <w:sz w:val="24"/>
                <w:szCs w:val="24"/>
              </w:rPr>
              <w:t>: заявки на участие в аукционе подаются в соответствии с порядком подачи заявок на участие в аукционе, предусмотренным документацией об аукционе, согласно требованиям к содержанию, оформлению и составу заявки на участие в аукционе, указанным в документации об аукционе.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BB5F3B" w:rsidRPr="00B56DE5" w:rsidRDefault="00BB5F3B" w:rsidP="00146C0A">
            <w:pPr>
              <w:spacing w:after="0"/>
              <w:rPr>
                <w:rFonts w:ascii="Times New Roman" w:hAnsi="Times New Roman"/>
                <w:sz w:val="24"/>
                <w:szCs w:val="24"/>
              </w:rPr>
            </w:pPr>
            <w:r w:rsidRPr="00CC4FBD">
              <w:rPr>
                <w:rFonts w:ascii="Times New Roman" w:hAnsi="Times New Roman"/>
                <w:sz w:val="24"/>
                <w:szCs w:val="24"/>
              </w:rPr>
              <w:t>Участник закупки вправе изменить или отозвать свою заявку до истечения срока подачи заявок.</w:t>
            </w:r>
          </w:p>
        </w:tc>
      </w:tr>
      <w:tr w:rsidR="00BB5F3B" w:rsidRPr="00CC4FBD" w:rsidTr="00146C0A">
        <w:trPr>
          <w:trHeight w:val="8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7" w:name="_Toc37835815"/>
            <w:r w:rsidRPr="007C6707">
              <w:rPr>
                <w:rFonts w:ascii="Times New Roman" w:hAnsi="Times New Roman"/>
              </w:rPr>
              <w:t>Дата и время начала подачи заявок на участие в аукционе</w:t>
            </w:r>
            <w:bookmarkEnd w:id="17"/>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520DBC" w:rsidRDefault="007C2344" w:rsidP="00D710CB">
            <w:pPr>
              <w:spacing w:after="0"/>
              <w:rPr>
                <w:rFonts w:ascii="Times New Roman" w:hAnsi="Times New Roman"/>
                <w:sz w:val="24"/>
                <w:szCs w:val="24"/>
              </w:rPr>
            </w:pPr>
            <w:r>
              <w:rPr>
                <w:rFonts w:ascii="Times New Roman" w:hAnsi="Times New Roman"/>
                <w:sz w:val="24"/>
                <w:szCs w:val="24"/>
              </w:rPr>
              <w:t>22</w:t>
            </w:r>
            <w:r w:rsidR="00BB5F3B" w:rsidRPr="00520DBC">
              <w:rPr>
                <w:rFonts w:ascii="Times New Roman" w:hAnsi="Times New Roman"/>
                <w:sz w:val="24"/>
                <w:szCs w:val="24"/>
              </w:rPr>
              <w:t>.</w:t>
            </w:r>
            <w:r w:rsidR="00E47865">
              <w:rPr>
                <w:rFonts w:ascii="Times New Roman" w:hAnsi="Times New Roman"/>
                <w:sz w:val="24"/>
                <w:szCs w:val="24"/>
              </w:rPr>
              <w:t>0</w:t>
            </w:r>
            <w:r w:rsidR="00D710CB">
              <w:rPr>
                <w:rFonts w:ascii="Times New Roman" w:hAnsi="Times New Roman"/>
                <w:sz w:val="24"/>
                <w:szCs w:val="24"/>
              </w:rPr>
              <w:t>7</w:t>
            </w:r>
            <w:r w:rsidR="00BB5F3B" w:rsidRPr="00520DBC">
              <w:rPr>
                <w:rFonts w:ascii="Times New Roman" w:hAnsi="Times New Roman"/>
                <w:sz w:val="24"/>
                <w:szCs w:val="24"/>
              </w:rPr>
              <w:t>.20</w:t>
            </w:r>
            <w:r w:rsidR="00CB00C4" w:rsidRPr="00520DBC">
              <w:rPr>
                <w:rFonts w:ascii="Times New Roman" w:hAnsi="Times New Roman"/>
                <w:sz w:val="24"/>
                <w:szCs w:val="24"/>
              </w:rPr>
              <w:t>2</w:t>
            </w:r>
            <w:r w:rsidR="00FC2015">
              <w:rPr>
                <w:rFonts w:ascii="Times New Roman" w:hAnsi="Times New Roman"/>
                <w:sz w:val="24"/>
                <w:szCs w:val="24"/>
              </w:rPr>
              <w:t>2</w:t>
            </w:r>
            <w:r w:rsidR="00BB5F3B" w:rsidRPr="00520DBC">
              <w:rPr>
                <w:rFonts w:ascii="Times New Roman" w:hAnsi="Times New Roman"/>
                <w:sz w:val="24"/>
                <w:szCs w:val="24"/>
              </w:rPr>
              <w:t xml:space="preserve"> с момента размещения извещения о закупке в ЕИС</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8" w:name="_Toc37835816"/>
            <w:r w:rsidRPr="007C6707">
              <w:rPr>
                <w:rFonts w:ascii="Times New Roman" w:hAnsi="Times New Roman"/>
              </w:rPr>
              <w:t>Дата и время окончания срока подачи заявок на участие в аукционе</w:t>
            </w:r>
            <w:bookmarkEnd w:id="18"/>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520DBC" w:rsidRDefault="00B4642E" w:rsidP="007C2344">
            <w:pPr>
              <w:spacing w:after="0"/>
              <w:rPr>
                <w:rFonts w:ascii="Times New Roman" w:hAnsi="Times New Roman"/>
                <w:sz w:val="24"/>
                <w:szCs w:val="24"/>
              </w:rPr>
            </w:pPr>
            <w:r w:rsidRPr="00B4642E">
              <w:rPr>
                <w:rFonts w:ascii="Times New Roman" w:hAnsi="Times New Roman"/>
                <w:sz w:val="24"/>
                <w:szCs w:val="24"/>
              </w:rPr>
              <w:t>15</w:t>
            </w:r>
            <w:r w:rsidR="00BB5F3B" w:rsidRPr="00520DBC">
              <w:rPr>
                <w:rFonts w:ascii="Times New Roman" w:hAnsi="Times New Roman"/>
                <w:sz w:val="24"/>
                <w:szCs w:val="24"/>
              </w:rPr>
              <w:t>.</w:t>
            </w:r>
            <w:r w:rsidR="00E47865">
              <w:rPr>
                <w:rFonts w:ascii="Times New Roman" w:hAnsi="Times New Roman"/>
                <w:sz w:val="24"/>
                <w:szCs w:val="24"/>
              </w:rPr>
              <w:t>0</w:t>
            </w:r>
            <w:r w:rsidR="007C2344">
              <w:rPr>
                <w:rFonts w:ascii="Times New Roman" w:hAnsi="Times New Roman"/>
                <w:sz w:val="24"/>
                <w:szCs w:val="24"/>
              </w:rPr>
              <w:t>8</w:t>
            </w:r>
            <w:r w:rsidR="00BB5F3B" w:rsidRPr="00520DBC">
              <w:rPr>
                <w:rFonts w:ascii="Times New Roman" w:hAnsi="Times New Roman"/>
                <w:sz w:val="24"/>
                <w:szCs w:val="24"/>
              </w:rPr>
              <w:t>.20</w:t>
            </w:r>
            <w:r w:rsidR="00CB00C4" w:rsidRPr="00520DBC">
              <w:rPr>
                <w:rFonts w:ascii="Times New Roman" w:hAnsi="Times New Roman"/>
                <w:sz w:val="24"/>
                <w:szCs w:val="24"/>
              </w:rPr>
              <w:t>2</w:t>
            </w:r>
            <w:r w:rsidR="00FC2015">
              <w:rPr>
                <w:rFonts w:ascii="Times New Roman" w:hAnsi="Times New Roman"/>
                <w:sz w:val="24"/>
                <w:szCs w:val="24"/>
              </w:rPr>
              <w:t>2</w:t>
            </w:r>
            <w:r w:rsidR="00BB5F3B" w:rsidRPr="00520DBC">
              <w:rPr>
                <w:rFonts w:ascii="Times New Roman" w:hAnsi="Times New Roman"/>
                <w:sz w:val="24"/>
                <w:szCs w:val="24"/>
              </w:rPr>
              <w:t xml:space="preserve"> до 09:00 часов по местному времени</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19" w:name="_Toc37835817"/>
            <w:r w:rsidRPr="007C6707">
              <w:rPr>
                <w:rFonts w:ascii="Times New Roman" w:hAnsi="Times New Roman"/>
              </w:rPr>
              <w:t>Дата окончания срока рассмотрения первых частей заявок на участие в аукционе</w:t>
            </w:r>
            <w:bookmarkEnd w:id="19"/>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520DBC" w:rsidRDefault="00B4642E" w:rsidP="007C2344">
            <w:pPr>
              <w:spacing w:after="0"/>
              <w:rPr>
                <w:rFonts w:ascii="Times New Roman" w:hAnsi="Times New Roman"/>
                <w:sz w:val="24"/>
                <w:szCs w:val="24"/>
              </w:rPr>
            </w:pPr>
            <w:r>
              <w:rPr>
                <w:rFonts w:ascii="Times New Roman" w:hAnsi="Times New Roman"/>
                <w:sz w:val="24"/>
                <w:szCs w:val="24"/>
              </w:rPr>
              <w:t>16</w:t>
            </w:r>
            <w:r w:rsidR="00BB5F3B" w:rsidRPr="00520DBC">
              <w:rPr>
                <w:rFonts w:ascii="Times New Roman" w:hAnsi="Times New Roman"/>
                <w:sz w:val="24"/>
                <w:szCs w:val="24"/>
              </w:rPr>
              <w:t>.</w:t>
            </w:r>
            <w:r w:rsidR="00E47865">
              <w:rPr>
                <w:rFonts w:ascii="Times New Roman" w:hAnsi="Times New Roman"/>
                <w:sz w:val="24"/>
                <w:szCs w:val="24"/>
              </w:rPr>
              <w:t>0</w:t>
            </w:r>
            <w:r w:rsidR="007C2344">
              <w:rPr>
                <w:rFonts w:ascii="Times New Roman" w:hAnsi="Times New Roman"/>
                <w:sz w:val="24"/>
                <w:szCs w:val="24"/>
              </w:rPr>
              <w:t>8</w:t>
            </w:r>
            <w:r w:rsidR="00BB5F3B" w:rsidRPr="00520DBC">
              <w:rPr>
                <w:rFonts w:ascii="Times New Roman" w:hAnsi="Times New Roman"/>
                <w:sz w:val="24"/>
                <w:szCs w:val="24"/>
              </w:rPr>
              <w:t>.</w:t>
            </w:r>
            <w:r w:rsidR="00CB00C4" w:rsidRPr="00520DBC">
              <w:rPr>
                <w:rFonts w:ascii="Times New Roman" w:hAnsi="Times New Roman"/>
                <w:sz w:val="24"/>
                <w:szCs w:val="24"/>
              </w:rPr>
              <w:t>202</w:t>
            </w:r>
            <w:r w:rsidR="00FC2015">
              <w:rPr>
                <w:rFonts w:ascii="Times New Roman" w:hAnsi="Times New Roman"/>
                <w:sz w:val="24"/>
                <w:szCs w:val="24"/>
              </w:rPr>
              <w:t>2</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0" w:name="_Toc37835818"/>
            <w:r w:rsidRPr="007C6707">
              <w:rPr>
                <w:rFonts w:ascii="Times New Roman" w:hAnsi="Times New Roman"/>
              </w:rPr>
              <w:t>Дата и время проведения аукциона</w:t>
            </w:r>
            <w:bookmarkEnd w:id="20"/>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520DBC" w:rsidRDefault="00B4642E" w:rsidP="00146C0A">
            <w:pPr>
              <w:spacing w:after="0"/>
              <w:rPr>
                <w:rFonts w:ascii="Times New Roman" w:hAnsi="Times New Roman"/>
                <w:sz w:val="24"/>
                <w:szCs w:val="24"/>
              </w:rPr>
            </w:pPr>
            <w:r>
              <w:rPr>
                <w:rFonts w:ascii="Times New Roman" w:hAnsi="Times New Roman"/>
                <w:sz w:val="24"/>
                <w:szCs w:val="24"/>
              </w:rPr>
              <w:t>17</w:t>
            </w:r>
            <w:r w:rsidR="00BB5F3B" w:rsidRPr="00520DBC">
              <w:rPr>
                <w:rFonts w:ascii="Times New Roman" w:hAnsi="Times New Roman"/>
                <w:sz w:val="24"/>
                <w:szCs w:val="24"/>
              </w:rPr>
              <w:t>.</w:t>
            </w:r>
            <w:r w:rsidR="00CD30AB">
              <w:rPr>
                <w:rFonts w:ascii="Times New Roman" w:hAnsi="Times New Roman"/>
                <w:sz w:val="24"/>
                <w:szCs w:val="24"/>
              </w:rPr>
              <w:t>0</w:t>
            </w:r>
            <w:r w:rsidR="007C2344">
              <w:rPr>
                <w:rFonts w:ascii="Times New Roman" w:hAnsi="Times New Roman"/>
                <w:sz w:val="24"/>
                <w:szCs w:val="24"/>
              </w:rPr>
              <w:t>8</w:t>
            </w:r>
            <w:r w:rsidR="00BB5F3B" w:rsidRPr="00520DBC">
              <w:rPr>
                <w:rFonts w:ascii="Times New Roman" w:hAnsi="Times New Roman"/>
                <w:sz w:val="24"/>
                <w:szCs w:val="24"/>
              </w:rPr>
              <w:t>.20</w:t>
            </w:r>
            <w:r w:rsidR="00CB00C4" w:rsidRPr="00520DBC">
              <w:rPr>
                <w:rFonts w:ascii="Times New Roman" w:hAnsi="Times New Roman"/>
                <w:sz w:val="24"/>
                <w:szCs w:val="24"/>
              </w:rPr>
              <w:t>2</w:t>
            </w:r>
            <w:r w:rsidR="00FC2015">
              <w:rPr>
                <w:rFonts w:ascii="Times New Roman" w:hAnsi="Times New Roman"/>
                <w:sz w:val="24"/>
                <w:szCs w:val="24"/>
              </w:rPr>
              <w:t>2</w:t>
            </w:r>
            <w:r w:rsidR="00BB5F3B" w:rsidRPr="00520DBC">
              <w:rPr>
                <w:rFonts w:ascii="Times New Roman" w:hAnsi="Times New Roman"/>
                <w:sz w:val="24"/>
                <w:szCs w:val="24"/>
              </w:rPr>
              <w:t xml:space="preserve"> в </w:t>
            </w:r>
            <w:r w:rsidR="00FC2015">
              <w:rPr>
                <w:rFonts w:ascii="Times New Roman" w:hAnsi="Times New Roman"/>
                <w:sz w:val="24"/>
                <w:szCs w:val="24"/>
              </w:rPr>
              <w:t>13</w:t>
            </w:r>
            <w:r w:rsidR="00BB5F3B" w:rsidRPr="00520DBC">
              <w:rPr>
                <w:rFonts w:ascii="Times New Roman" w:hAnsi="Times New Roman"/>
                <w:sz w:val="24"/>
                <w:szCs w:val="24"/>
              </w:rPr>
              <w:t>:00 по местному времени.</w:t>
            </w:r>
          </w:p>
          <w:p w:rsidR="00BB5F3B" w:rsidRPr="00520DBC" w:rsidRDefault="00BB5F3B" w:rsidP="00146C0A">
            <w:pPr>
              <w:spacing w:after="0"/>
              <w:rPr>
                <w:rFonts w:ascii="Times New Roman" w:hAnsi="Times New Roman"/>
                <w:sz w:val="24"/>
                <w:szCs w:val="24"/>
              </w:rPr>
            </w:pPr>
            <w:r w:rsidRPr="00520DBC">
              <w:rPr>
                <w:rFonts w:ascii="Times New Roman" w:hAnsi="Times New Roman"/>
                <w:sz w:val="24"/>
                <w:szCs w:val="24"/>
              </w:rPr>
              <w:t>Аукцион проводится в порядке, предусмотренном регламентом ЭТП и аукционной документацией</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1" w:name="_Toc37835819"/>
            <w:r w:rsidRPr="007C6707">
              <w:rPr>
                <w:rFonts w:ascii="Times New Roman" w:hAnsi="Times New Roman"/>
              </w:rPr>
              <w:t>Дата рассмотрения вторых частей заявок подведения итогов электронного аукциона</w:t>
            </w:r>
            <w:bookmarkEnd w:id="21"/>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520DBC" w:rsidRDefault="00B4642E" w:rsidP="007C2344">
            <w:pPr>
              <w:spacing w:after="0"/>
              <w:rPr>
                <w:rFonts w:ascii="Times New Roman" w:hAnsi="Times New Roman"/>
                <w:sz w:val="24"/>
                <w:szCs w:val="24"/>
              </w:rPr>
            </w:pPr>
            <w:r>
              <w:rPr>
                <w:rFonts w:ascii="Times New Roman" w:hAnsi="Times New Roman"/>
                <w:sz w:val="24"/>
                <w:szCs w:val="24"/>
              </w:rPr>
              <w:t>19</w:t>
            </w:r>
            <w:r w:rsidR="00BB5F3B" w:rsidRPr="00520DBC">
              <w:rPr>
                <w:rFonts w:ascii="Times New Roman" w:hAnsi="Times New Roman"/>
                <w:sz w:val="24"/>
                <w:szCs w:val="24"/>
              </w:rPr>
              <w:t>.</w:t>
            </w:r>
            <w:r w:rsidR="007C2344">
              <w:rPr>
                <w:rFonts w:ascii="Times New Roman" w:hAnsi="Times New Roman"/>
                <w:sz w:val="24"/>
                <w:szCs w:val="24"/>
              </w:rPr>
              <w:t>08</w:t>
            </w:r>
            <w:r w:rsidR="00BB5F3B" w:rsidRPr="00520DBC">
              <w:rPr>
                <w:rFonts w:ascii="Times New Roman" w:hAnsi="Times New Roman"/>
                <w:sz w:val="24"/>
                <w:szCs w:val="24"/>
              </w:rPr>
              <w:t>.20</w:t>
            </w:r>
            <w:r w:rsidR="00CB00C4" w:rsidRPr="00520DBC">
              <w:rPr>
                <w:rFonts w:ascii="Times New Roman" w:hAnsi="Times New Roman"/>
                <w:sz w:val="24"/>
                <w:szCs w:val="24"/>
              </w:rPr>
              <w:t>2</w:t>
            </w:r>
            <w:r w:rsidR="00FC2015">
              <w:rPr>
                <w:rFonts w:ascii="Times New Roman" w:hAnsi="Times New Roman"/>
                <w:sz w:val="24"/>
                <w:szCs w:val="24"/>
              </w:rPr>
              <w:t>2</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2" w:name="_Toc37835820"/>
            <w:r w:rsidRPr="007C6707">
              <w:rPr>
                <w:rFonts w:ascii="Times New Roman" w:hAnsi="Times New Roman"/>
              </w:rPr>
              <w:t>Требования к участникам закупки</w:t>
            </w:r>
            <w:bookmarkEnd w:id="22"/>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w:t>
            </w:r>
            <w:r w:rsidRPr="00224885">
              <w:rPr>
                <w:rFonts w:ascii="Times New Roman" w:hAnsi="Times New Roman"/>
                <w:color w:val="000000"/>
                <w:sz w:val="24"/>
                <w:szCs w:val="24"/>
              </w:rPr>
              <w:t>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sz w:val="24"/>
                <w:szCs w:val="24"/>
              </w:rPr>
              <w:t>У</w:t>
            </w:r>
            <w:r w:rsidRPr="00341A75">
              <w:rPr>
                <w:rFonts w:ascii="Times New Roman" w:hAnsi="Times New Roman"/>
                <w:sz w:val="24"/>
                <w:szCs w:val="24"/>
              </w:rPr>
              <w:t>частник закупки должен отвечать требованиям документации о закупке;</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w:t>
            </w:r>
            <w:r w:rsidRPr="00341A75">
              <w:rPr>
                <w:rFonts w:ascii="Times New Roman" w:hAnsi="Times New Roman"/>
                <w:sz w:val="24"/>
                <w:szCs w:val="24"/>
              </w:rPr>
              <w:t>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sz w:val="24"/>
                <w:szCs w:val="24"/>
              </w:rPr>
              <w:t>Н</w:t>
            </w:r>
            <w:r w:rsidRPr="00341A75">
              <w:rPr>
                <w:rFonts w:ascii="Times New Roman" w:hAnsi="Times New Roman"/>
                <w:sz w:val="24"/>
                <w:szCs w:val="24"/>
              </w:rPr>
              <w:t>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w:t>
            </w:r>
            <w:r w:rsidRPr="00341A75">
              <w:rPr>
                <w:rFonts w:ascii="Times New Roman" w:hAnsi="Times New Roman"/>
                <w:sz w:val="24"/>
                <w:szCs w:val="24"/>
              </w:rPr>
              <w:t xml:space="preserve">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С</w:t>
            </w:r>
            <w:r w:rsidRPr="00341A75">
              <w:rPr>
                <w:rFonts w:ascii="Times New Roman" w:hAnsi="Times New Roman"/>
                <w:sz w:val="24"/>
                <w:szCs w:val="24"/>
              </w:rPr>
              <w:t>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w:t>
            </w:r>
            <w:r w:rsidRPr="00341A75">
              <w:rPr>
                <w:rFonts w:ascii="Times New Roman" w:hAnsi="Times New Roman"/>
                <w:sz w:val="24"/>
                <w:szCs w:val="24"/>
              </w:rPr>
              <w:t>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О</w:t>
            </w:r>
            <w:r w:rsidRPr="00341A75">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когда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1A75">
              <w:rPr>
                <w:rFonts w:ascii="Times New Roman" w:hAnsi="Times New Roman"/>
                <w:sz w:val="24"/>
                <w:szCs w:val="24"/>
              </w:rPr>
              <w:t>неполнородными</w:t>
            </w:r>
            <w:proofErr w:type="spellEnd"/>
            <w:r w:rsidRPr="00341A75">
              <w:rPr>
                <w:rFonts w:ascii="Times New Roman" w:hAnsi="Times New Roman"/>
                <w:sz w:val="24"/>
                <w:szCs w:val="24"/>
              </w:rPr>
              <w:t xml:space="preserve"> (имеющими общих отца или мать) братьями </w:t>
            </w:r>
            <w:r w:rsidRPr="00341A75">
              <w:rPr>
                <w:rFonts w:ascii="Times New Roman" w:hAnsi="Times New Roman"/>
                <w:sz w:val="24"/>
                <w:szCs w:val="24"/>
              </w:rPr>
              <w:lastRenderedPageBreak/>
              <w:t>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41A75" w:rsidRDefault="00341A75" w:rsidP="00341A75">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w:t>
            </w:r>
            <w:r w:rsidRPr="00341A75">
              <w:rPr>
                <w:rFonts w:ascii="Times New Roman" w:hAnsi="Times New Roman"/>
                <w:sz w:val="24"/>
                <w:szCs w:val="24"/>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rsidR="001276B8" w:rsidRDefault="00341A75" w:rsidP="001276B8">
            <w:pPr>
              <w:pStyle w:val="ad"/>
              <w:numPr>
                <w:ilvl w:val="0"/>
                <w:numId w:val="4"/>
              </w:numPr>
              <w:tabs>
                <w:tab w:val="left" w:pos="31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О</w:t>
            </w:r>
            <w:r w:rsidRPr="00341A75">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w:t>
            </w:r>
            <w:r w:rsidR="001276B8">
              <w:rPr>
                <w:rFonts w:ascii="Times New Roman" w:hAnsi="Times New Roman"/>
                <w:sz w:val="24"/>
                <w:szCs w:val="24"/>
              </w:rPr>
              <w:t>ания в виде дисквалификации;</w:t>
            </w:r>
            <w:r w:rsidR="001276B8" w:rsidRPr="001276B8">
              <w:rPr>
                <w:rFonts w:ascii="Times New Roman" w:hAnsi="Times New Roman"/>
                <w:color w:val="000000"/>
                <w:sz w:val="24"/>
                <w:szCs w:val="24"/>
              </w:rPr>
              <w:t xml:space="preserve"> </w:t>
            </w:r>
          </w:p>
          <w:p w:rsidR="001276B8" w:rsidRPr="001276B8" w:rsidRDefault="001276B8" w:rsidP="001276B8">
            <w:pPr>
              <w:pStyle w:val="ad"/>
              <w:numPr>
                <w:ilvl w:val="0"/>
                <w:numId w:val="4"/>
              </w:numPr>
              <w:tabs>
                <w:tab w:val="left" w:pos="317"/>
              </w:tabs>
              <w:spacing w:after="0" w:line="240" w:lineRule="auto"/>
              <w:ind w:left="0" w:firstLine="0"/>
              <w:rPr>
                <w:rFonts w:ascii="Times New Roman" w:hAnsi="Times New Roman"/>
                <w:color w:val="000000"/>
                <w:sz w:val="24"/>
                <w:szCs w:val="24"/>
              </w:rPr>
            </w:pPr>
            <w:r w:rsidRPr="001276B8">
              <w:rPr>
                <w:rFonts w:ascii="Times New Roman" w:hAnsi="Times New Roman"/>
                <w:color w:val="000000"/>
                <w:sz w:val="24"/>
                <w:szCs w:val="24"/>
              </w:rPr>
              <w:t>Отсутствие у участника закупки ограничений для участия в закупках, установленных законодательством Российской Федерации;</w:t>
            </w:r>
          </w:p>
          <w:p w:rsidR="00FD4AE4" w:rsidRPr="001276B8" w:rsidRDefault="001276B8" w:rsidP="001276B8">
            <w:pPr>
              <w:numPr>
                <w:ilvl w:val="0"/>
                <w:numId w:val="4"/>
              </w:numPr>
              <w:tabs>
                <w:tab w:val="left" w:pos="317"/>
              </w:tabs>
              <w:spacing w:after="0" w:line="240" w:lineRule="auto"/>
              <w:ind w:left="0" w:firstLine="0"/>
              <w:contextualSpacing/>
              <w:rPr>
                <w:rFonts w:ascii="Times New Roman" w:hAnsi="Times New Roman"/>
                <w:color w:val="000000"/>
                <w:sz w:val="24"/>
                <w:szCs w:val="24"/>
              </w:rPr>
            </w:pPr>
            <w:r w:rsidRPr="001276B8">
              <w:rPr>
                <w:rFonts w:ascii="Times New Roman" w:hAnsi="Times New Roman"/>
                <w:color w:val="000000"/>
                <w:sz w:val="24"/>
                <w:szCs w:val="24"/>
              </w:rPr>
              <w:t>Представление заказчику письменного согласия на обработку персональных данных в соответствии с частью 1 статьи 8 Федерального закона от 27 июля 2006 года № 152-ФЗ «О персональных данных» (для участников закупки, являющимся физическими лицами).</w:t>
            </w:r>
          </w:p>
          <w:p w:rsidR="00341A75" w:rsidRPr="00341A75" w:rsidRDefault="00341A75" w:rsidP="001276B8">
            <w:pPr>
              <w:pStyle w:val="ad"/>
              <w:tabs>
                <w:tab w:val="left" w:pos="317"/>
              </w:tabs>
              <w:spacing w:after="0" w:line="240" w:lineRule="auto"/>
              <w:ind w:left="0"/>
              <w:rPr>
                <w:rFonts w:ascii="Times New Roman" w:hAnsi="Times New Roman"/>
                <w:color w:val="000000"/>
                <w:sz w:val="24"/>
                <w:szCs w:val="24"/>
              </w:rPr>
            </w:pPr>
            <w:r w:rsidRPr="00341A75">
              <w:rPr>
                <w:rFonts w:ascii="Times New Roman" w:hAnsi="Times New Roman"/>
                <w:color w:val="000000"/>
                <w:sz w:val="24"/>
                <w:szCs w:val="24"/>
              </w:rPr>
              <w:t xml:space="preserve">Требования </w:t>
            </w:r>
            <w:r>
              <w:rPr>
                <w:rFonts w:ascii="Times New Roman" w:hAnsi="Times New Roman"/>
                <w:color w:val="000000"/>
                <w:sz w:val="24"/>
                <w:szCs w:val="24"/>
              </w:rPr>
              <w:t>3</w:t>
            </w:r>
            <w:r w:rsidRPr="00341A75">
              <w:rPr>
                <w:rFonts w:ascii="Times New Roman" w:hAnsi="Times New Roman"/>
                <w:color w:val="000000"/>
                <w:sz w:val="24"/>
                <w:szCs w:val="24"/>
              </w:rPr>
              <w:t>–</w:t>
            </w:r>
            <w:r>
              <w:rPr>
                <w:rFonts w:ascii="Times New Roman" w:hAnsi="Times New Roman"/>
                <w:color w:val="000000"/>
                <w:sz w:val="24"/>
                <w:szCs w:val="24"/>
              </w:rPr>
              <w:t>1</w:t>
            </w:r>
            <w:r w:rsidR="001276B8">
              <w:rPr>
                <w:rFonts w:ascii="Times New Roman" w:hAnsi="Times New Roman"/>
                <w:color w:val="000000"/>
                <w:sz w:val="24"/>
                <w:szCs w:val="24"/>
              </w:rPr>
              <w:t>1</w:t>
            </w:r>
            <w:r w:rsidRPr="00341A75">
              <w:rPr>
                <w:rFonts w:ascii="Times New Roman" w:hAnsi="Times New Roman"/>
                <w:color w:val="000000"/>
                <w:sz w:val="24"/>
                <w:szCs w:val="24"/>
              </w:rPr>
              <w:t xml:space="preserve"> подтверждаются декларацией участника</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hd w:val="clear" w:color="auto" w:fill="FFFFFF"/>
              <w:spacing w:after="0"/>
              <w:jc w:val="center"/>
              <w:rPr>
                <w:rFonts w:ascii="Times New Roman" w:hAnsi="Times New Roman"/>
                <w:bCs/>
                <w:snapToGrid w:val="0"/>
                <w:sz w:val="24"/>
                <w:szCs w:val="24"/>
              </w:rPr>
            </w:pPr>
            <w:r w:rsidRPr="00CC4FBD">
              <w:rPr>
                <w:rFonts w:ascii="Times New Roman" w:hAnsi="Times New Roman"/>
                <w:bCs/>
                <w:snapToGrid w:val="0"/>
                <w:sz w:val="24"/>
                <w:szCs w:val="24"/>
              </w:rPr>
              <w:lastRenderedPageBreak/>
              <w:t>22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3" w:name="_Toc37835821"/>
            <w:r w:rsidRPr="007C6707">
              <w:rPr>
                <w:rFonts w:ascii="Times New Roman" w:hAnsi="Times New Roman"/>
              </w:rPr>
              <w:t>Требования к содержанию, составу заявки на участие в электронном аукционе и инструкция по ее заполнению</w:t>
            </w:r>
            <w:bookmarkEnd w:id="23"/>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Заявка на участие в электронном аукционе состоит из двух частей.</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Первая часть заявки на участие в электронном аукционе должна содержать</w:t>
            </w:r>
            <w:r w:rsidRPr="00CC4FBD">
              <w:rPr>
                <w:rFonts w:ascii="Times New Roman" w:hAnsi="Times New Roman"/>
                <w:sz w:val="24"/>
                <w:szCs w:val="24"/>
              </w:rPr>
              <w:t>:</w:t>
            </w:r>
          </w:p>
          <w:p w:rsidR="00D1469A" w:rsidRDefault="00D1469A" w:rsidP="00D1469A">
            <w:pPr>
              <w:numPr>
                <w:ilvl w:val="0"/>
                <w:numId w:val="5"/>
              </w:numPr>
              <w:tabs>
                <w:tab w:val="left" w:pos="317"/>
              </w:tabs>
              <w:spacing w:after="0"/>
              <w:ind w:left="32" w:firstLine="0"/>
              <w:rPr>
                <w:rFonts w:ascii="Times New Roman" w:hAnsi="Times New Roman"/>
                <w:sz w:val="24"/>
                <w:szCs w:val="24"/>
              </w:rPr>
            </w:pPr>
            <w:r w:rsidRPr="00D1469A">
              <w:rPr>
                <w:rFonts w:ascii="Times New Roman" w:hAnsi="Times New Roman"/>
                <w:sz w:val="24"/>
                <w:szCs w:val="24"/>
              </w:rPr>
              <w:t>при заключении контракта на поставку товара:</w:t>
            </w:r>
          </w:p>
          <w:p w:rsidR="00680BF7" w:rsidRDefault="00BB5F3B" w:rsidP="00D1469A">
            <w:pPr>
              <w:numPr>
                <w:ilvl w:val="0"/>
                <w:numId w:val="21"/>
              </w:numPr>
              <w:tabs>
                <w:tab w:val="left" w:pos="458"/>
              </w:tabs>
              <w:spacing w:after="0"/>
              <w:ind w:left="32" w:firstLine="142"/>
              <w:rPr>
                <w:rFonts w:ascii="Times New Roman" w:hAnsi="Times New Roman"/>
                <w:sz w:val="24"/>
                <w:szCs w:val="24"/>
              </w:rPr>
            </w:pPr>
            <w:r w:rsidRPr="00CC4FBD">
              <w:rPr>
                <w:rFonts w:ascii="Times New Roman" w:hAnsi="Times New Roman"/>
                <w:sz w:val="24"/>
                <w:szCs w:val="24"/>
              </w:rPr>
              <w:t xml:space="preserve">предложение участника в отношении предмета закупки о функциональных характеристиках (потребительских свойствах) и качественных характеристиках товара, качестве </w:t>
            </w:r>
            <w:r w:rsidRPr="00CC4FBD">
              <w:rPr>
                <w:rFonts w:ascii="Times New Roman" w:hAnsi="Times New Roman"/>
                <w:sz w:val="24"/>
                <w:szCs w:val="24"/>
              </w:rPr>
              <w:lastRenderedPageBreak/>
              <w:t>работ, услуг и иные предложения об условиях исполнения договора в соответствии с требованиями технического задания и аукционной документации;</w:t>
            </w:r>
          </w:p>
          <w:p w:rsidR="00D1469A" w:rsidRDefault="00D1469A" w:rsidP="00D1469A">
            <w:pPr>
              <w:numPr>
                <w:ilvl w:val="0"/>
                <w:numId w:val="21"/>
              </w:numPr>
              <w:tabs>
                <w:tab w:val="left" w:pos="458"/>
              </w:tabs>
              <w:spacing w:after="0"/>
              <w:ind w:left="32" w:firstLine="142"/>
              <w:rPr>
                <w:rFonts w:ascii="Times New Roman" w:hAnsi="Times New Roman"/>
                <w:sz w:val="24"/>
                <w:szCs w:val="24"/>
              </w:rPr>
            </w:pPr>
            <w:r w:rsidRPr="00D1469A">
              <w:rPr>
                <w:rFonts w:ascii="Times New Roman" w:hAnsi="Times New Roman"/>
                <w:sz w:val="24"/>
                <w:szCs w:val="24"/>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1469A" w:rsidRDefault="00D1469A" w:rsidP="00D1469A">
            <w:pPr>
              <w:numPr>
                <w:ilvl w:val="0"/>
                <w:numId w:val="5"/>
              </w:numPr>
              <w:tabs>
                <w:tab w:val="left" w:pos="316"/>
              </w:tabs>
              <w:spacing w:after="0"/>
              <w:ind w:left="0" w:firstLine="0"/>
              <w:rPr>
                <w:rFonts w:ascii="Times New Roman" w:hAnsi="Times New Roman"/>
                <w:sz w:val="24"/>
                <w:szCs w:val="24"/>
              </w:rPr>
            </w:pPr>
            <w:r w:rsidRPr="00D1469A">
              <w:rPr>
                <w:rFonts w:ascii="Times New Roman" w:hAnsi="Times New Roman"/>
                <w:sz w:val="24"/>
                <w:szCs w:val="24"/>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1469A" w:rsidRDefault="00D1469A" w:rsidP="00146C0A">
            <w:pPr>
              <w:numPr>
                <w:ilvl w:val="0"/>
                <w:numId w:val="5"/>
              </w:numPr>
              <w:tabs>
                <w:tab w:val="left" w:pos="317"/>
              </w:tabs>
              <w:spacing w:after="0"/>
              <w:ind w:left="0" w:firstLine="0"/>
              <w:rPr>
                <w:rFonts w:ascii="Times New Roman" w:hAnsi="Times New Roman"/>
                <w:sz w:val="24"/>
                <w:szCs w:val="24"/>
              </w:rPr>
            </w:pPr>
            <w:r w:rsidRPr="00D1469A">
              <w:rPr>
                <w:rFonts w:ascii="Times New Roman" w:hAnsi="Times New Roman"/>
                <w:sz w:val="24"/>
                <w:szCs w:val="24"/>
              </w:rPr>
              <w:t>при заключении контракта на выполнение работы или оказание услуги, для выполнения или оказания которых используется товар:</w:t>
            </w:r>
          </w:p>
          <w:p w:rsidR="00D1469A" w:rsidRDefault="00D1469A" w:rsidP="00622357">
            <w:pPr>
              <w:numPr>
                <w:ilvl w:val="0"/>
                <w:numId w:val="22"/>
              </w:numPr>
              <w:tabs>
                <w:tab w:val="left" w:pos="463"/>
              </w:tabs>
              <w:spacing w:after="0"/>
              <w:ind w:left="0" w:firstLine="179"/>
              <w:rPr>
                <w:rFonts w:ascii="Times New Roman" w:hAnsi="Times New Roman"/>
                <w:sz w:val="24"/>
                <w:szCs w:val="24"/>
              </w:rPr>
            </w:pPr>
            <w:r w:rsidRPr="00D1469A">
              <w:rPr>
                <w:rFonts w:ascii="Times New Roman" w:hAnsi="Times New Roman"/>
                <w:sz w:val="24"/>
                <w:szCs w:val="24"/>
              </w:rPr>
              <w:t xml:space="preserve">согласие, </w:t>
            </w:r>
            <w:r w:rsidRPr="00622357">
              <w:rPr>
                <w:rFonts w:ascii="Times New Roman" w:hAnsi="Times New Roman"/>
                <w:sz w:val="24"/>
                <w:szCs w:val="24"/>
              </w:rPr>
              <w:t xml:space="preserve">предусмотренное </w:t>
            </w:r>
            <w:hyperlink w:anchor="Par1276" w:tooltip="Ссылка на текущий документ" w:history="1">
              <w:r w:rsidRPr="00622357">
                <w:rPr>
                  <w:rStyle w:val="a3"/>
                  <w:rFonts w:ascii="Times New Roman" w:hAnsi="Times New Roman"/>
                  <w:color w:val="auto"/>
                  <w:sz w:val="24"/>
                  <w:szCs w:val="24"/>
                  <w:u w:val="none"/>
                </w:rPr>
                <w:t>пунктом 2</w:t>
              </w:r>
            </w:hyperlink>
            <w:r w:rsidRPr="00622357">
              <w:rPr>
                <w:rFonts w:ascii="Times New Roman" w:hAnsi="Times New Roman"/>
                <w:sz w:val="24"/>
                <w:szCs w:val="24"/>
              </w:rPr>
              <w:t xml:space="preserve"> настоящей</w:t>
            </w:r>
            <w:r w:rsidRPr="00D1469A">
              <w:rPr>
                <w:rFonts w:ascii="Times New Roman" w:hAnsi="Times New Roman"/>
                <w:sz w:val="24"/>
                <w:szCs w:val="24"/>
              </w:rPr>
              <w:t xml:space="preserve">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w:t>
            </w:r>
            <w:r w:rsidRPr="00622357">
              <w:rPr>
                <w:rFonts w:ascii="Times New Roman" w:hAnsi="Times New Roman"/>
                <w:sz w:val="24"/>
                <w:szCs w:val="24"/>
              </w:rPr>
              <w:t xml:space="preserve">предусмотренное </w:t>
            </w:r>
            <w:hyperlink w:anchor="Par1276" w:tooltip="Ссылка на текущий документ" w:history="1">
              <w:r w:rsidRPr="00622357">
                <w:rPr>
                  <w:rStyle w:val="a3"/>
                  <w:rFonts w:ascii="Times New Roman" w:hAnsi="Times New Roman"/>
                  <w:color w:val="auto"/>
                  <w:sz w:val="24"/>
                  <w:szCs w:val="24"/>
                  <w:u w:val="none"/>
                </w:rPr>
                <w:t>пунктом 2</w:t>
              </w:r>
            </w:hyperlink>
            <w:r w:rsidRPr="00622357">
              <w:rPr>
                <w:rFonts w:ascii="Times New Roman" w:hAnsi="Times New Roman"/>
                <w:sz w:val="24"/>
                <w:szCs w:val="24"/>
              </w:rPr>
              <w:t xml:space="preserve"> настоящей</w:t>
            </w:r>
            <w:r w:rsidRPr="00D1469A">
              <w:rPr>
                <w:rFonts w:ascii="Times New Roman" w:hAnsi="Times New Roman"/>
                <w:sz w:val="24"/>
                <w:szCs w:val="24"/>
              </w:rPr>
              <w:t xml:space="preserve">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w:t>
            </w:r>
            <w:r w:rsidRPr="00D1469A">
              <w:rPr>
                <w:rFonts w:ascii="Times New Roman" w:hAnsi="Times New Roman"/>
                <w:sz w:val="24"/>
                <w:szCs w:val="24"/>
              </w:rPr>
              <w:lastRenderedPageBreak/>
              <w:t>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1469A" w:rsidRDefault="00D1469A" w:rsidP="00622357">
            <w:pPr>
              <w:numPr>
                <w:ilvl w:val="0"/>
                <w:numId w:val="22"/>
              </w:numPr>
              <w:tabs>
                <w:tab w:val="left" w:pos="463"/>
              </w:tabs>
              <w:spacing w:after="0"/>
              <w:ind w:left="0" w:firstLine="179"/>
              <w:rPr>
                <w:rFonts w:ascii="Times New Roman" w:hAnsi="Times New Roman"/>
                <w:sz w:val="24"/>
                <w:szCs w:val="24"/>
              </w:rPr>
            </w:pPr>
            <w:r w:rsidRPr="00D1469A">
              <w:rPr>
                <w:rFonts w:ascii="Times New Roman" w:hAnsi="Times New Roman"/>
                <w:sz w:val="24"/>
                <w:szCs w:val="24"/>
              </w:rPr>
              <w:t xml:space="preserve">согласие, предусмотренное </w:t>
            </w:r>
            <w:hyperlink w:anchor="Par1276" w:tooltip="Ссылка на текущий документ" w:history="1">
              <w:r w:rsidRPr="00D1469A">
                <w:rPr>
                  <w:rStyle w:val="a3"/>
                  <w:rFonts w:ascii="Times New Roman" w:hAnsi="Times New Roman"/>
                  <w:color w:val="auto"/>
                  <w:sz w:val="24"/>
                  <w:szCs w:val="24"/>
                  <w:u w:val="none"/>
                </w:rPr>
                <w:t>пунктом 2</w:t>
              </w:r>
            </w:hyperlink>
            <w:r w:rsidRPr="00D1469A">
              <w:rPr>
                <w:rFonts w:ascii="Times New Roman" w:hAnsi="Times New Roman"/>
                <w:sz w:val="24"/>
                <w:szCs w:val="24"/>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B5F3B" w:rsidRPr="00680BF7" w:rsidRDefault="00BB5F3B" w:rsidP="005150FD">
            <w:pPr>
              <w:tabs>
                <w:tab w:val="left" w:pos="317"/>
              </w:tabs>
              <w:spacing w:after="0"/>
              <w:rPr>
                <w:rFonts w:ascii="Times New Roman" w:hAnsi="Times New Roman"/>
                <w:sz w:val="24"/>
                <w:szCs w:val="24"/>
              </w:rPr>
            </w:pPr>
            <w:r w:rsidRPr="00680BF7">
              <w:rPr>
                <w:rFonts w:ascii="Times New Roman" w:hAnsi="Times New Roman"/>
                <w:sz w:val="24"/>
                <w:szCs w:val="24"/>
              </w:rPr>
              <w:t>Отсутствие в заявке на участие наименования страны происхождения поставляемого товара не является основанием для отклонения заявки на участие в аукционе, но такая заявка рассматривается как содержащая предложение о поставке иностранных товаров.</w:t>
            </w:r>
          </w:p>
          <w:p w:rsidR="00BB5F3B" w:rsidRPr="00CC4FBD" w:rsidRDefault="00BB5F3B" w:rsidP="00146C0A">
            <w:pPr>
              <w:spacing w:after="0"/>
              <w:rPr>
                <w:rFonts w:ascii="Times New Roman" w:hAnsi="Times New Roman"/>
                <w:b/>
                <w:sz w:val="24"/>
                <w:szCs w:val="24"/>
              </w:rPr>
            </w:pPr>
            <w:r w:rsidRPr="00CC4FBD">
              <w:rPr>
                <w:rFonts w:ascii="Times New Roman" w:hAnsi="Times New Roman"/>
                <w:b/>
                <w:sz w:val="24"/>
                <w:szCs w:val="24"/>
              </w:rPr>
              <w:t>Не допускается указание в первой части заявки сведений об участнике и о его соответствии единым квалификационным требованиям, установленным в документации (при установлении).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Ответственность за достоверность сведений об участнике закупки, о конкретных показателях используемого товара, наименовании страны происхождения товара несет участник закупки.</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Вторая часть заявки на участие в электронном аукционе должна содержать следующие документы и информацию</w:t>
            </w:r>
            <w:r w:rsidRPr="00CC4FBD">
              <w:rPr>
                <w:rFonts w:ascii="Times New Roman" w:hAnsi="Times New Roman"/>
                <w:sz w:val="24"/>
                <w:szCs w:val="24"/>
              </w:rPr>
              <w:t>:</w:t>
            </w:r>
          </w:p>
          <w:p w:rsidR="00FD4AE4" w:rsidRDefault="00BB5F3B" w:rsidP="00146C0A">
            <w:pPr>
              <w:numPr>
                <w:ilvl w:val="0"/>
                <w:numId w:val="7"/>
              </w:numPr>
              <w:tabs>
                <w:tab w:val="left" w:pos="317"/>
              </w:tabs>
              <w:spacing w:after="0"/>
              <w:ind w:left="0" w:firstLine="0"/>
              <w:rPr>
                <w:rFonts w:ascii="Times New Roman" w:hAnsi="Times New Roman"/>
                <w:sz w:val="24"/>
                <w:szCs w:val="24"/>
              </w:rPr>
            </w:pPr>
            <w:r w:rsidRPr="00CC4FBD">
              <w:rPr>
                <w:rFonts w:ascii="Times New Roman" w:hAnsi="Times New Roman"/>
                <w:sz w:val="24"/>
                <w:szCs w:val="24"/>
              </w:rPr>
              <w:t>сведения и документы об участнике закупки, подавшем заявку:</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наименование, сведения об организационно-правовой форме, о месте нахождения, фамилия, имя, отчество (при наличии), паспортные данные, сведения о месте жительства (для физического лица), почтовый адрес, номер контактного телефона (при наличии);</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 xml:space="preserve">полученную не ранее чем за шесть месяцев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w:t>
            </w:r>
            <w:r w:rsidRPr="00FD4AE4">
              <w:rPr>
                <w:rFonts w:ascii="Times New Roman" w:hAnsi="Times New Roman"/>
                <w:sz w:val="24"/>
                <w:szCs w:val="24"/>
              </w:rPr>
              <w:lastRenderedPageBreak/>
              <w:t>юридических лиц); полученную не ранее чем за шесть месяцев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аукциона;</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документ, подтверждающий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(если требование установлено);</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декларация участника, подтверждающая соответствие</w:t>
            </w:r>
            <w:r w:rsidR="00FD4AE4" w:rsidRPr="00FD4AE4">
              <w:rPr>
                <w:rFonts w:ascii="Times New Roman" w:hAnsi="Times New Roman"/>
                <w:sz w:val="24"/>
                <w:szCs w:val="24"/>
              </w:rPr>
              <w:t xml:space="preserve"> участника закупки требованиям 3</w:t>
            </w:r>
            <w:r w:rsidRPr="00FD4AE4">
              <w:rPr>
                <w:rFonts w:ascii="Times New Roman" w:hAnsi="Times New Roman"/>
                <w:sz w:val="24"/>
                <w:szCs w:val="24"/>
              </w:rPr>
              <w:t>–</w:t>
            </w:r>
            <w:r w:rsidR="00FD4AE4" w:rsidRPr="00FD4AE4">
              <w:rPr>
                <w:rFonts w:ascii="Times New Roman" w:hAnsi="Times New Roman"/>
                <w:sz w:val="24"/>
                <w:szCs w:val="24"/>
              </w:rPr>
              <w:t>10</w:t>
            </w:r>
            <w:r w:rsidRPr="00FD4AE4">
              <w:rPr>
                <w:rFonts w:ascii="Times New Roman" w:hAnsi="Times New Roman"/>
                <w:sz w:val="24"/>
                <w:szCs w:val="24"/>
              </w:rPr>
              <w:t xml:space="preserve"> к участникам, установленным Заказчиком в пункте 21 документации об аукционе;</w:t>
            </w:r>
          </w:p>
          <w:p w:rsidR="00BB5F3B"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lastRenderedPageBreak/>
              <w:t>копии учредительных документов участника закупки (для юридических лиц);</w:t>
            </w:r>
          </w:p>
          <w:p w:rsidR="00FD4AE4" w:rsidRDefault="00FD4AE4" w:rsidP="007C6707">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сведения из реестра СМСП, содержащие информацию об участнике закупки, или декларацию о его соответствии критериям отнесения к СМСП, указанным в статье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FD4AE4" w:rsidRDefault="00BB5F3B" w:rsidP="00146C0A">
            <w:pPr>
              <w:numPr>
                <w:ilvl w:val="0"/>
                <w:numId w:val="8"/>
              </w:numPr>
              <w:tabs>
                <w:tab w:val="left" w:pos="175"/>
              </w:tabs>
              <w:spacing w:after="0"/>
              <w:ind w:left="0" w:firstLine="0"/>
              <w:rPr>
                <w:rFonts w:ascii="Times New Roman" w:hAnsi="Times New Roman"/>
                <w:sz w:val="24"/>
                <w:szCs w:val="24"/>
              </w:rPr>
            </w:pPr>
            <w:r w:rsidRPr="00FD4AE4">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w:t>
            </w:r>
            <w:proofErr w:type="gramStart"/>
            <w:r w:rsidRPr="00FD4AE4">
              <w:rPr>
                <w:rFonts w:ascii="Times New Roman" w:hAnsi="Times New Roman"/>
                <w:sz w:val="24"/>
                <w:szCs w:val="24"/>
              </w:rPr>
              <w:t>и</w:t>
            </w:r>
            <w:proofErr w:type="gramEnd"/>
            <w:r w:rsidRPr="00FD4AE4">
              <w:rPr>
                <w:rFonts w:ascii="Times New Roman" w:hAnsi="Times New Roman"/>
                <w:sz w:val="24"/>
                <w:szCs w:val="24"/>
              </w:rPr>
              <w:t xml:space="preserve"> если для участника закупки поставка товаров, выполнение работ, оказание услуг, являющихся предметом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BB5F3B" w:rsidRPr="00CC4FBD" w:rsidRDefault="00BB5F3B" w:rsidP="00146C0A">
            <w:pPr>
              <w:spacing w:after="0"/>
              <w:rPr>
                <w:rFonts w:ascii="Times New Roman" w:hAnsi="Times New Roman"/>
                <w:sz w:val="24"/>
                <w:szCs w:val="24"/>
              </w:rPr>
            </w:pPr>
            <w:r w:rsidRPr="00CC4FBD">
              <w:rPr>
                <w:rFonts w:ascii="Times New Roman" w:hAnsi="Times New Roman"/>
                <w:b/>
                <w:sz w:val="24"/>
                <w:szCs w:val="24"/>
              </w:rPr>
              <w:t>Инструкция по заполнению заявки</w:t>
            </w:r>
            <w:r w:rsidRPr="00CC4FBD">
              <w:rPr>
                <w:rFonts w:ascii="Times New Roman" w:hAnsi="Times New Roman"/>
                <w:sz w:val="24"/>
                <w:szCs w:val="24"/>
              </w:rPr>
              <w:t>: заявка на участие в аукционе подается в форме электронных документов оператору электронной площадки, указанному в пункте 2 настоящего раздела.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Заявка на участие в аукционе, подготовленная участником закупки, должна содержать документы, установленные настоящей документацией.</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Документы и информация, направляемые в форме электронных документов участником электронного аукциона, должны быть подписаны электронной подписью лица, имеющего право действовать от имени участника аукциона.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 Заказчик вправе не рассматривать тексты, не переведенные на русский язык.</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lastRenderedPageBreak/>
              <w:t>В случае противоречия между оригиналом и переводом преимущество будет иметь перевод.</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Сведения, которые содержатся в заявках на участие в аукционе и документах, прилагаемых к заявке на участие в аукционе, не должны допускать двусмысленных толкований.</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При указании слов «или», «±», «не более», «не менее», «более», «менее», «ниже», «выше», «ранее», «не ранее», «не ниже», «не выше», «не должно превышать» в описании предмета закупки в аукционной документации участник должен сделать конкретное предложение без указания слов «или», «±», «не более», «не менее», «более», «менее», «ниже», «выше», «ранее», «не ранее», «не ниже», «не выше», «не должно превышать». Заявка не должна содержать фразы «предпочтительно», «</w:t>
            </w:r>
            <w:r w:rsidR="00B643DA" w:rsidRPr="00CC4FBD">
              <w:rPr>
                <w:rFonts w:ascii="Times New Roman" w:hAnsi="Times New Roman"/>
                <w:sz w:val="24"/>
                <w:szCs w:val="24"/>
              </w:rPr>
              <w:t>допускается» / «</w:t>
            </w:r>
            <w:r w:rsidRPr="00CC4FBD">
              <w:rPr>
                <w:rFonts w:ascii="Times New Roman" w:hAnsi="Times New Roman"/>
                <w:sz w:val="24"/>
                <w:szCs w:val="24"/>
              </w:rPr>
              <w:t>не допускается» или аналогичные формулировки, не позволяющие однозначно определить наличие либо отсутствие данной характеристики в Товаре.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Под конкретными характеристиками Товара понимается конкретный числовой показатель Товара, входящий в диапазон значений показателя Товара, установленный в Техническом задании, включая крайние числовые значения диапазонов. 0 – свидетельствует об отсутствии показателя и не включается в диапазон значений</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4" w:name="_Toc37835822"/>
            <w:r w:rsidRPr="007C6707">
              <w:rPr>
                <w:rFonts w:ascii="Times New Roman" w:hAnsi="Times New Roman"/>
              </w:rPr>
              <w:t>Порядок рассмотрения заявок на участие в аукционе</w:t>
            </w:r>
            <w:bookmarkEnd w:id="24"/>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Аукционная комиссия рассматривает заявки на участие в аукционе на соответствие требованиям, установленным документацией об аукционе.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w:t>
            </w:r>
            <w:r w:rsidRPr="00CC4FBD">
              <w:rPr>
                <w:rFonts w:ascii="Times New Roman" w:hAnsi="Times New Roman"/>
                <w:sz w:val="24"/>
                <w:szCs w:val="24"/>
              </w:rPr>
              <w:lastRenderedPageBreak/>
              <w:t>комиссии в день окончания рассмотрения заявок на участие в аукционе.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При рассмотрении заявок на участие в аукционе участник закупки не допускается комиссией к участию в аукционе в случаях:</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непредставления обязательных документов либо наличия в таких документах недостоверных сведений об участнике закупки, если требования к предоставлению документов были установлены в документации о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несоответствия участника закупки требованиям, установленным документацией о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несоответствия заявки участника закупки требованиям документации закупки, в том числе наличие в таких заявках срока выполнения работ (оказания услуг, поставки товара), превышающего срок, установленный документацией о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несоответствия предложения в отношении товара, работы, услуги требованиям, установленным документацией о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представления в составе заявки недостоверной информации, в том числе в отношении квалификационных данных;</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в случае содержания в первой части заявки сведений об участнике и (или) о ценовом предложении либо содержания во второй части заявки сведений о ценовом предложении.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5" w:name="_Toc37835823"/>
            <w:r w:rsidRPr="007C6707">
              <w:rPr>
                <w:rFonts w:ascii="Times New Roman" w:hAnsi="Times New Roman"/>
              </w:rPr>
              <w:t>Антидемпинговые меры</w:t>
            </w:r>
            <w:bookmarkEnd w:id="25"/>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случае если по результатам электронного аукциона цена договора, предложенная участником закупки, с которым заключается договор, снижена на 25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25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6" w:name="_Toc37835824"/>
            <w:r w:rsidRPr="007C6707">
              <w:rPr>
                <w:rFonts w:ascii="Times New Roman" w:hAnsi="Times New Roman"/>
              </w:rPr>
              <w:t>Возможность изменить условия договора</w:t>
            </w:r>
            <w:bookmarkEnd w:id="26"/>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Изменение договора в ходе его исполнения допускается по соглашению сторон.</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lastRenderedPageBreak/>
              <w:t>Заказчик по согласованию с участником при исполнении договора вправе изменить:</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1) предусмотренный договором объем товаров, работ, услуг. При увеличении объема Заказчик по согласованию с участником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Увеличение объема товаров, работ, услуг допускается в размере не более чем на 20 процентов от цены заключенного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2) сроки исполнения обязательств по договору в случае, если необходимость изменения сроков вызвана обстоятельствами непреодолимой силы, а также в случае увеличения объемов товаров, работ, услуг в соответствии с подпунктом 1, требующего увеличения такого срока для поставки, выполнения, оказания дополнительного объема товаров, работ, услуг соответственно;</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3) цену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путем ее уменьшения без изменения иных условий исполнения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в случае инфляционного роста цен на основании показателей прогнозного индекса дефлятора, публикуемого Минэкономразвития;</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в случае изменения в соответствии с законодательством Российской Федерации регулируемых государством цен (тарифов)</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7" w:name="_Toc37835825"/>
            <w:r w:rsidRPr="007C6707">
              <w:rPr>
                <w:rFonts w:ascii="Times New Roman" w:hAnsi="Times New Roman"/>
              </w:rPr>
              <w:t xml:space="preserve">Порядок подписания договора, срок, в течение которого стороны должны подписать договор, </w:t>
            </w:r>
            <w:r w:rsidRPr="007C6707">
              <w:rPr>
                <w:rFonts w:ascii="Times New Roman" w:hAnsi="Times New Roman"/>
              </w:rPr>
              <w:lastRenderedPageBreak/>
              <w:t>протокол разногласий к проекту договора</w:t>
            </w:r>
            <w:bookmarkEnd w:id="27"/>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lastRenderedPageBreak/>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lastRenderedPageBreak/>
              <w:t>В течение 5 (пяти) календарных дней с момента размещения протокола подведения итогов в ЕИС Заказчик размещает на электронной площадке проект договора, заполненный в соответствии с условиями документации и сведениями заявки победителя (участника), с которым заключается договор.</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течение 5 (пяти) календарных дней после размещения Заказчиком проекта договора победитель (участник), с которым заключается договор, обязан подписать проект договора на электронной площадке.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В случае наличия разногласий по проекту договора (приложение 3),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Заказчик рассматривает протокол разногласий в течение 3 (трех) рабочих дней с момента его публикации и направляет </w:t>
            </w:r>
            <w:r w:rsidR="000513BC" w:rsidRPr="00CC4FBD">
              <w:rPr>
                <w:rFonts w:ascii="Times New Roman" w:hAnsi="Times New Roman"/>
                <w:sz w:val="24"/>
                <w:szCs w:val="24"/>
              </w:rPr>
              <w:t>участнику такой закупки,</w:t>
            </w:r>
            <w:r w:rsidRPr="00CC4FBD">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Общий срок заключения договора составляет не ранее чем через 10 дней и не позднее чем через 20 дней с момента размещения протокола подведения итогов в ЕИС.</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В случае если до участия в аукционе был допущен один участник или в аукционе участвовал один участник, Заказчик в течение 3 (трех) рабочих дней со дня подписания итогового протокола передает такому участнику для подписания проект договора, составленный на условиях, предусмотренных аукционной документацией и приложенным к ней проектом договора, и на условиях, указанных в заявке участника закупки,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lastRenderedPageBreak/>
              <w:t>В случае если закупка признана несостоявшейся по причине того, что на участие в ней не было подано ни одной заявки, Заказчик вправе заключить договор с единственным поставщиком (исполнителем, подрядчиком). В таком случае договор заключается в бумажном виде не ранее чем через 3 (три) дня после даты признания процедуры несостоявшейся</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8" w:name="_Toc37835826"/>
            <w:r w:rsidRPr="007C6707">
              <w:rPr>
                <w:rFonts w:ascii="Times New Roman" w:hAnsi="Times New Roman"/>
              </w:rPr>
              <w:t>Условия признания победителя электронного аукциона уклонившимся от заключения договора и право заключить договор с участником такой процедуры, заявке которого присвоен второй номер</w:t>
            </w:r>
            <w:bookmarkEnd w:id="28"/>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случае если победитель аукциона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(или) в случае неисполнения требований, содержавшихся в пункте 24, победитель или участник закупки, с которым заключается договор, признается уклонившимся от заключения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Проект договора, в случае согласия участника аукциона, заявке </w:t>
            </w:r>
            <w:r w:rsidR="000513BC" w:rsidRPr="00CC4FBD">
              <w:rPr>
                <w:rFonts w:ascii="Times New Roman" w:hAnsi="Times New Roman"/>
                <w:sz w:val="24"/>
                <w:szCs w:val="24"/>
              </w:rPr>
              <w:t>на участие,</w:t>
            </w:r>
            <w:r w:rsidRPr="00CC4FBD">
              <w:rPr>
                <w:rFonts w:ascii="Times New Roman" w:hAnsi="Times New Roman"/>
                <w:sz w:val="24"/>
                <w:szCs w:val="24"/>
              </w:rPr>
              <w:t xml:space="preserve"> в аукционе которого присвоен второй номер, заключить договор, составляется Заказчиком путем включения в проект договора, прилагаемый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календарных дней с даты признания победителя аукциона уклонившимся от заключения договора</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t>28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7C6707" w:rsidRDefault="00BB5F3B" w:rsidP="00ED1E77">
            <w:pPr>
              <w:pStyle w:val="af"/>
              <w:jc w:val="left"/>
              <w:rPr>
                <w:rFonts w:ascii="Times New Roman" w:hAnsi="Times New Roman"/>
              </w:rPr>
            </w:pPr>
            <w:bookmarkStart w:id="29" w:name="_Toc37835827"/>
            <w:r w:rsidRPr="007C6707">
              <w:rPr>
                <w:rFonts w:ascii="Times New Roman" w:hAnsi="Times New Roman"/>
              </w:rPr>
              <w:t>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bookmarkEnd w:id="29"/>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Любой участник аукциона вправе направить Заказчику запрос о даче разъяснений положений извещения об осуществлении закупки и (или) документации о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В течение трех рабочих дней с даты поступления указанного запроса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w:t>
            </w:r>
            <w:r w:rsidR="00F301AA">
              <w:rPr>
                <w:rFonts w:ascii="Times New Roman" w:hAnsi="Times New Roman"/>
                <w:sz w:val="24"/>
                <w:szCs w:val="24"/>
              </w:rPr>
              <w:t>вок на участие в такой закупке.</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29</w:t>
            </w:r>
          </w:p>
        </w:tc>
        <w:tc>
          <w:tcPr>
            <w:tcW w:w="2693" w:type="dxa"/>
            <w:tcBorders>
              <w:top w:val="single" w:sz="4" w:space="0" w:color="auto"/>
              <w:left w:val="single" w:sz="4" w:space="0" w:color="auto"/>
              <w:bottom w:val="single" w:sz="4" w:space="0" w:color="auto"/>
              <w:right w:val="single" w:sz="4" w:space="0" w:color="auto"/>
            </w:tcBorders>
            <w:vAlign w:val="center"/>
          </w:tcPr>
          <w:p w:rsidR="00BB5F3B" w:rsidRPr="007C6707" w:rsidRDefault="00BB5F3B" w:rsidP="00ED1E77">
            <w:pPr>
              <w:pStyle w:val="af"/>
              <w:jc w:val="left"/>
              <w:rPr>
                <w:rFonts w:ascii="Times New Roman" w:hAnsi="Times New Roman"/>
              </w:rPr>
            </w:pPr>
            <w:bookmarkStart w:id="30" w:name="_Toc37835828"/>
            <w:r w:rsidRPr="007C6707">
              <w:rPr>
                <w:rFonts w:ascii="Times New Roman" w:hAnsi="Times New Roman"/>
              </w:rPr>
              <w:t>Информация о возможности расторжения договора</w:t>
            </w:r>
            <w:bookmarkEnd w:id="30"/>
          </w:p>
        </w:tc>
        <w:tc>
          <w:tcPr>
            <w:tcW w:w="6804" w:type="dxa"/>
            <w:tcBorders>
              <w:top w:val="single" w:sz="4" w:space="0" w:color="auto"/>
              <w:left w:val="single" w:sz="4" w:space="0" w:color="auto"/>
              <w:bottom w:val="single" w:sz="4" w:space="0" w:color="auto"/>
              <w:right w:val="single" w:sz="4" w:space="0" w:color="auto"/>
            </w:tcBorders>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vAlign w:val="center"/>
          </w:tcPr>
          <w:p w:rsidR="00BB5F3B" w:rsidRPr="00CC4FBD" w:rsidRDefault="00BB5F3B" w:rsidP="00854DA4">
            <w:pPr>
              <w:shd w:val="clear" w:color="auto" w:fill="FFFFFF"/>
              <w:spacing w:after="0"/>
              <w:jc w:val="center"/>
              <w:rPr>
                <w:rFonts w:ascii="Times New Roman" w:hAnsi="Times New Roman"/>
                <w:bCs/>
                <w:snapToGrid w:val="0"/>
                <w:sz w:val="24"/>
                <w:szCs w:val="24"/>
                <w:highlight w:val="yellow"/>
              </w:rPr>
            </w:pPr>
            <w:r w:rsidRPr="00CC4FBD">
              <w:rPr>
                <w:rFonts w:ascii="Times New Roman" w:hAnsi="Times New Roman"/>
                <w:bCs/>
                <w:snapToGrid w:val="0"/>
                <w:sz w:val="24"/>
                <w:szCs w:val="24"/>
              </w:rPr>
              <w:t>30</w:t>
            </w:r>
          </w:p>
        </w:tc>
        <w:tc>
          <w:tcPr>
            <w:tcW w:w="2693" w:type="dxa"/>
            <w:tcBorders>
              <w:top w:val="single" w:sz="4" w:space="0" w:color="auto"/>
              <w:left w:val="single" w:sz="4" w:space="0" w:color="auto"/>
              <w:bottom w:val="single" w:sz="4" w:space="0" w:color="auto"/>
              <w:right w:val="single" w:sz="4" w:space="0" w:color="auto"/>
            </w:tcBorders>
            <w:vAlign w:val="center"/>
          </w:tcPr>
          <w:p w:rsidR="00BB5F3B" w:rsidRPr="007C6707" w:rsidRDefault="00BB5F3B" w:rsidP="00ED1E77">
            <w:pPr>
              <w:pStyle w:val="af"/>
              <w:jc w:val="left"/>
              <w:rPr>
                <w:rFonts w:ascii="Times New Roman" w:hAnsi="Times New Roman"/>
              </w:rPr>
            </w:pPr>
            <w:bookmarkStart w:id="31" w:name="_Toc37835829"/>
            <w:r w:rsidRPr="007C6707">
              <w:rPr>
                <w:rFonts w:ascii="Times New Roman" w:hAnsi="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1"/>
          </w:p>
        </w:tc>
        <w:tc>
          <w:tcPr>
            <w:tcW w:w="6804" w:type="dxa"/>
            <w:tcBorders>
              <w:top w:val="single" w:sz="4" w:space="0" w:color="auto"/>
              <w:left w:val="single" w:sz="4" w:space="0" w:color="auto"/>
              <w:bottom w:val="single" w:sz="4" w:space="0" w:color="auto"/>
              <w:right w:val="single" w:sz="4" w:space="0" w:color="auto"/>
            </w:tcBorders>
            <w:vAlign w:val="center"/>
          </w:tcPr>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1.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согласно постановлению Правительства от 16.09.2016 № 925.</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2.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3.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 Для предоставления приоритета в документацию о закупке включаются следующие сведения:</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4.3. Сведения о начальной (максимальной) цене единицы каждого товара, работы, услуги, являющегося предметом закупки.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4.4. Условие о том, что отсутствие в заявке на участие в закупке указания (декларирования) страны происхождения </w:t>
            </w:r>
            <w:r w:rsidRPr="00CC4FBD">
              <w:rPr>
                <w:rFonts w:ascii="Times New Roman" w:hAnsi="Times New Roman"/>
                <w:sz w:val="24"/>
                <w:szCs w:val="24"/>
              </w:rPr>
              <w:lastRenderedPageBreak/>
              <w:t>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5.4 и 5.5 пункта 30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 пункта 30 настоящего раздела,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4.7. Указание в заключенном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4.8.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 xml:space="preserve">4.9.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CC4FBD">
              <w:rPr>
                <w:rFonts w:ascii="Times New Roman" w:hAnsi="Times New Roman"/>
                <w:sz w:val="24"/>
                <w:szCs w:val="24"/>
              </w:rPr>
              <w:lastRenderedPageBreak/>
              <w:t>качеству и соответствующим техническим и функциональным характеристикам товаров, указанных в договоре.</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5. Приоритет не предоставляется в случаях:</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5.1. Если закупка признана несостоявшейся и договор заключается с единственным участником закупки.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5.2.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5.3.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B5F3B" w:rsidRPr="00CC4FBD" w:rsidRDefault="00BB5F3B" w:rsidP="00146C0A">
            <w:pPr>
              <w:spacing w:after="0"/>
              <w:rPr>
                <w:rFonts w:ascii="Times New Roman" w:hAnsi="Times New Roman"/>
                <w:sz w:val="24"/>
                <w:szCs w:val="24"/>
              </w:rPr>
            </w:pPr>
            <w:r w:rsidRPr="00CC4FBD">
              <w:rPr>
                <w:rFonts w:ascii="Times New Roman" w:hAnsi="Times New Roman"/>
                <w:sz w:val="24"/>
                <w:szCs w:val="24"/>
              </w:rPr>
              <w:t>5.4.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BB5F3B" w:rsidRPr="00CC4FBD" w:rsidTr="00146C0A">
        <w:tc>
          <w:tcPr>
            <w:tcW w:w="568" w:type="dxa"/>
            <w:tcBorders>
              <w:top w:val="single" w:sz="4" w:space="0" w:color="auto"/>
              <w:left w:val="single" w:sz="4" w:space="0" w:color="auto"/>
              <w:bottom w:val="single" w:sz="4" w:space="0" w:color="auto"/>
              <w:right w:val="single" w:sz="4" w:space="0" w:color="auto"/>
            </w:tcBorders>
            <w:vAlign w:val="center"/>
          </w:tcPr>
          <w:p w:rsidR="00BB5F3B" w:rsidRPr="00CC4FBD" w:rsidRDefault="00BB5F3B" w:rsidP="00854DA4">
            <w:pPr>
              <w:spacing w:after="0"/>
              <w:jc w:val="center"/>
              <w:rPr>
                <w:rFonts w:ascii="Times New Roman" w:hAnsi="Times New Roman"/>
                <w:sz w:val="24"/>
                <w:szCs w:val="24"/>
              </w:rPr>
            </w:pPr>
            <w:r w:rsidRPr="00CC4FBD">
              <w:rPr>
                <w:rFonts w:ascii="Times New Roman" w:hAnsi="Times New Roman"/>
                <w:sz w:val="24"/>
                <w:szCs w:val="24"/>
              </w:rPr>
              <w:lastRenderedPageBreak/>
              <w:t>31</w:t>
            </w:r>
          </w:p>
        </w:tc>
        <w:tc>
          <w:tcPr>
            <w:tcW w:w="2693" w:type="dxa"/>
            <w:tcBorders>
              <w:top w:val="single" w:sz="4" w:space="0" w:color="auto"/>
              <w:left w:val="single" w:sz="4" w:space="0" w:color="auto"/>
              <w:bottom w:val="single" w:sz="4" w:space="0" w:color="auto"/>
              <w:right w:val="single" w:sz="4" w:space="0" w:color="auto"/>
            </w:tcBorders>
            <w:vAlign w:val="center"/>
          </w:tcPr>
          <w:p w:rsidR="00BB5F3B" w:rsidRPr="007C6707" w:rsidRDefault="00BB5F3B" w:rsidP="00ED1E77">
            <w:pPr>
              <w:pStyle w:val="af"/>
              <w:jc w:val="left"/>
              <w:rPr>
                <w:rFonts w:ascii="Times New Roman" w:hAnsi="Times New Roman"/>
              </w:rPr>
            </w:pPr>
            <w:bookmarkStart w:id="32" w:name="_Toc37835830"/>
            <w:r w:rsidRPr="007C6707">
              <w:rPr>
                <w:rFonts w:ascii="Times New Roman" w:hAnsi="Times New Roman"/>
              </w:rPr>
              <w:t>Реквизиты заказчика</w:t>
            </w:r>
            <w:bookmarkEnd w:id="32"/>
          </w:p>
        </w:tc>
        <w:tc>
          <w:tcPr>
            <w:tcW w:w="6804" w:type="dxa"/>
            <w:tcBorders>
              <w:top w:val="single" w:sz="4" w:space="0" w:color="auto"/>
              <w:left w:val="single" w:sz="4" w:space="0" w:color="auto"/>
              <w:bottom w:val="single" w:sz="4" w:space="0" w:color="auto"/>
              <w:right w:val="single" w:sz="4" w:space="0" w:color="auto"/>
            </w:tcBorders>
            <w:vAlign w:val="center"/>
          </w:tcPr>
          <w:p w:rsidR="00CB00C4" w:rsidRPr="0080001A" w:rsidRDefault="00CB00C4" w:rsidP="00CB00C4">
            <w:pPr>
              <w:spacing w:after="0"/>
              <w:rPr>
                <w:rFonts w:ascii="Times New Roman" w:hAnsi="Times New Roman"/>
                <w:sz w:val="24"/>
                <w:szCs w:val="24"/>
              </w:rPr>
            </w:pPr>
            <w:r w:rsidRPr="0080001A">
              <w:rPr>
                <w:rFonts w:ascii="Times New Roman" w:hAnsi="Times New Roman"/>
                <w:b/>
                <w:sz w:val="24"/>
                <w:szCs w:val="24"/>
              </w:rPr>
              <w:t>Заказчик</w:t>
            </w:r>
            <w:r w:rsidRPr="0080001A">
              <w:rPr>
                <w:rFonts w:ascii="Times New Roman" w:hAnsi="Times New Roman"/>
                <w:sz w:val="24"/>
                <w:szCs w:val="24"/>
              </w:rPr>
              <w:t xml:space="preserve"> – Акционерное общество «</w:t>
            </w:r>
            <w:proofErr w:type="spellStart"/>
            <w:r w:rsidRPr="0080001A">
              <w:rPr>
                <w:rFonts w:ascii="Times New Roman" w:hAnsi="Times New Roman"/>
                <w:sz w:val="24"/>
                <w:szCs w:val="24"/>
              </w:rPr>
              <w:t>Ачинское</w:t>
            </w:r>
            <w:proofErr w:type="spellEnd"/>
            <w:r w:rsidRPr="0080001A">
              <w:rPr>
                <w:rFonts w:ascii="Times New Roman" w:hAnsi="Times New Roman"/>
                <w:sz w:val="24"/>
                <w:szCs w:val="24"/>
              </w:rPr>
              <w:t xml:space="preserve"> дорожное ремонтно-строительное управление» (АО «</w:t>
            </w:r>
            <w:proofErr w:type="spellStart"/>
            <w:r w:rsidRPr="0080001A">
              <w:rPr>
                <w:rFonts w:ascii="Times New Roman" w:hAnsi="Times New Roman"/>
                <w:sz w:val="24"/>
                <w:szCs w:val="24"/>
              </w:rPr>
              <w:t>Ачинское</w:t>
            </w:r>
            <w:proofErr w:type="spellEnd"/>
            <w:r w:rsidRPr="0080001A">
              <w:rPr>
                <w:rFonts w:ascii="Times New Roman" w:hAnsi="Times New Roman"/>
                <w:sz w:val="24"/>
                <w:szCs w:val="24"/>
              </w:rPr>
              <w:t xml:space="preserve"> ДРСУ»)</w:t>
            </w:r>
          </w:p>
          <w:p w:rsidR="00CB00C4" w:rsidRPr="0080001A" w:rsidRDefault="00CB00C4" w:rsidP="00CB00C4">
            <w:pPr>
              <w:spacing w:after="0"/>
              <w:rPr>
                <w:rFonts w:ascii="Times New Roman" w:hAnsi="Times New Roman"/>
                <w:sz w:val="24"/>
                <w:szCs w:val="24"/>
              </w:rPr>
            </w:pPr>
            <w:r w:rsidRPr="0080001A">
              <w:rPr>
                <w:rFonts w:ascii="Times New Roman" w:hAnsi="Times New Roman"/>
                <w:b/>
                <w:sz w:val="24"/>
                <w:szCs w:val="24"/>
              </w:rPr>
              <w:t>Адрес -</w:t>
            </w:r>
            <w:r w:rsidRPr="0080001A">
              <w:rPr>
                <w:rFonts w:ascii="Times New Roman" w:hAnsi="Times New Roman"/>
                <w:sz w:val="24"/>
                <w:szCs w:val="24"/>
              </w:rPr>
              <w:t xml:space="preserve"> 662153, Красноярский край, г. Ачинск, ул. Сурикова 17 «А»</w:t>
            </w:r>
          </w:p>
          <w:p w:rsidR="00CB00C4" w:rsidRPr="0080001A" w:rsidRDefault="00CB00C4" w:rsidP="00CB00C4">
            <w:pPr>
              <w:spacing w:after="0"/>
              <w:rPr>
                <w:rFonts w:ascii="Times New Roman" w:hAnsi="Times New Roman"/>
                <w:sz w:val="24"/>
                <w:szCs w:val="24"/>
              </w:rPr>
            </w:pPr>
            <w:r w:rsidRPr="0080001A">
              <w:rPr>
                <w:rFonts w:ascii="Times New Roman" w:hAnsi="Times New Roman"/>
                <w:sz w:val="24"/>
                <w:szCs w:val="24"/>
              </w:rPr>
              <w:t>тел./факс: +7 (39151) 7-03-22</w:t>
            </w:r>
          </w:p>
          <w:p w:rsidR="00CB00C4" w:rsidRPr="000761E3" w:rsidRDefault="00CB00C4" w:rsidP="00CB00C4">
            <w:pPr>
              <w:spacing w:after="0"/>
              <w:rPr>
                <w:rFonts w:ascii="Times New Roman" w:hAnsi="Times New Roman"/>
                <w:sz w:val="24"/>
                <w:szCs w:val="24"/>
              </w:rPr>
            </w:pPr>
            <w:r w:rsidRPr="0080001A">
              <w:rPr>
                <w:rFonts w:ascii="Times New Roman" w:hAnsi="Times New Roman"/>
                <w:sz w:val="24"/>
                <w:szCs w:val="24"/>
              </w:rPr>
              <w:t>Е</w:t>
            </w:r>
            <w:r w:rsidRPr="000761E3">
              <w:rPr>
                <w:rFonts w:ascii="Times New Roman" w:hAnsi="Times New Roman"/>
                <w:sz w:val="24"/>
                <w:szCs w:val="24"/>
              </w:rPr>
              <w:t>-</w:t>
            </w:r>
            <w:r w:rsidRPr="0080001A">
              <w:rPr>
                <w:rFonts w:ascii="Times New Roman" w:hAnsi="Times New Roman"/>
                <w:sz w:val="24"/>
                <w:szCs w:val="24"/>
                <w:lang w:val="en-US"/>
              </w:rPr>
              <w:t>mail</w:t>
            </w:r>
            <w:r w:rsidRPr="000761E3">
              <w:rPr>
                <w:rFonts w:ascii="Times New Roman" w:hAnsi="Times New Roman"/>
                <w:sz w:val="24"/>
                <w:szCs w:val="24"/>
              </w:rPr>
              <w:t xml:space="preserve">: </w:t>
            </w:r>
            <w:hyperlink r:id="rId10" w:history="1">
              <w:r w:rsidRPr="0080001A">
                <w:rPr>
                  <w:rStyle w:val="a3"/>
                  <w:rFonts w:ascii="Times New Roman" w:hAnsi="Times New Roman"/>
                  <w:sz w:val="24"/>
                  <w:szCs w:val="24"/>
                  <w:lang w:val="en-US"/>
                </w:rPr>
                <w:t>priem</w:t>
              </w:r>
              <w:r w:rsidRPr="000761E3">
                <w:rPr>
                  <w:rStyle w:val="a3"/>
                  <w:rFonts w:ascii="Times New Roman" w:hAnsi="Times New Roman"/>
                  <w:sz w:val="24"/>
                  <w:szCs w:val="24"/>
                </w:rPr>
                <w:t>@</w:t>
              </w:r>
              <w:r w:rsidRPr="0080001A">
                <w:rPr>
                  <w:rStyle w:val="a3"/>
                  <w:rFonts w:ascii="Times New Roman" w:hAnsi="Times New Roman"/>
                  <w:sz w:val="24"/>
                  <w:szCs w:val="24"/>
                  <w:lang w:val="en-US"/>
                </w:rPr>
                <w:t>adrsu</w:t>
              </w:r>
              <w:r w:rsidRPr="000761E3">
                <w:rPr>
                  <w:rStyle w:val="a3"/>
                  <w:rFonts w:ascii="Times New Roman" w:hAnsi="Times New Roman"/>
                  <w:sz w:val="24"/>
                  <w:szCs w:val="24"/>
                </w:rPr>
                <w:t>.</w:t>
              </w:r>
              <w:proofErr w:type="spellStart"/>
              <w:r w:rsidRPr="0080001A">
                <w:rPr>
                  <w:rStyle w:val="a3"/>
                  <w:rFonts w:ascii="Times New Roman" w:hAnsi="Times New Roman"/>
                  <w:sz w:val="24"/>
                  <w:szCs w:val="24"/>
                  <w:lang w:val="en-US"/>
                </w:rPr>
                <w:t>ru</w:t>
              </w:r>
              <w:proofErr w:type="spellEnd"/>
            </w:hyperlink>
            <w:r w:rsidRPr="000761E3">
              <w:rPr>
                <w:rFonts w:ascii="Times New Roman" w:hAnsi="Times New Roman"/>
                <w:sz w:val="24"/>
                <w:szCs w:val="24"/>
              </w:rPr>
              <w:t xml:space="preserve"> </w:t>
            </w:r>
          </w:p>
          <w:p w:rsidR="00CB00C4" w:rsidRPr="0080001A" w:rsidRDefault="00CB00C4" w:rsidP="00CB00C4">
            <w:pPr>
              <w:spacing w:after="0"/>
              <w:rPr>
                <w:rFonts w:ascii="Times New Roman" w:hAnsi="Times New Roman"/>
                <w:sz w:val="24"/>
                <w:szCs w:val="24"/>
              </w:rPr>
            </w:pPr>
            <w:r w:rsidRPr="0080001A">
              <w:rPr>
                <w:rFonts w:ascii="Times New Roman" w:hAnsi="Times New Roman"/>
                <w:sz w:val="24"/>
                <w:szCs w:val="24"/>
              </w:rPr>
              <w:t>ОГРН 1192468022988, ИНН 2443050759, КПП 244301001</w:t>
            </w:r>
          </w:p>
          <w:p w:rsidR="00CB00C4" w:rsidRDefault="00CB00C4" w:rsidP="00CB00C4">
            <w:pPr>
              <w:spacing w:after="0"/>
              <w:rPr>
                <w:rFonts w:ascii="Times New Roman" w:hAnsi="Times New Roman"/>
                <w:sz w:val="24"/>
                <w:szCs w:val="24"/>
              </w:rPr>
            </w:pPr>
            <w:r w:rsidRPr="00B80D70">
              <w:rPr>
                <w:rFonts w:ascii="Times New Roman" w:hAnsi="Times New Roman"/>
                <w:bCs/>
                <w:sz w:val="24"/>
                <w:szCs w:val="24"/>
              </w:rPr>
              <w:t>Филиал «Центральный» банка ВТБ (ПАО) в г. Москве</w:t>
            </w:r>
            <w:r w:rsidRPr="00B80D70">
              <w:rPr>
                <w:rFonts w:ascii="Times New Roman" w:hAnsi="Times New Roman"/>
                <w:sz w:val="24"/>
                <w:szCs w:val="24"/>
              </w:rPr>
              <w:t xml:space="preserve">, р/счет </w:t>
            </w:r>
            <w:r w:rsidRPr="00B80D70">
              <w:rPr>
                <w:rFonts w:ascii="Times New Roman" w:hAnsi="Times New Roman"/>
                <w:bCs/>
                <w:sz w:val="24"/>
                <w:szCs w:val="24"/>
              </w:rPr>
              <w:t>40602810000030000082</w:t>
            </w:r>
            <w:r w:rsidRPr="00B80D70">
              <w:rPr>
                <w:rFonts w:ascii="Times New Roman" w:hAnsi="Times New Roman"/>
                <w:sz w:val="24"/>
                <w:szCs w:val="24"/>
              </w:rPr>
              <w:t xml:space="preserve">, БИК </w:t>
            </w:r>
            <w:r w:rsidRPr="00B80D70">
              <w:rPr>
                <w:rFonts w:ascii="Times New Roman" w:hAnsi="Times New Roman"/>
                <w:bCs/>
                <w:sz w:val="24"/>
                <w:szCs w:val="24"/>
              </w:rPr>
              <w:t>044525411</w:t>
            </w:r>
            <w:r w:rsidRPr="00B80D70">
              <w:rPr>
                <w:rFonts w:ascii="Times New Roman" w:hAnsi="Times New Roman"/>
                <w:sz w:val="24"/>
                <w:szCs w:val="24"/>
              </w:rPr>
              <w:t xml:space="preserve">, </w:t>
            </w:r>
          </w:p>
          <w:p w:rsidR="00BB5F3B" w:rsidRPr="00CC4FBD" w:rsidRDefault="00CB00C4" w:rsidP="00CB00C4">
            <w:pPr>
              <w:spacing w:after="0"/>
              <w:rPr>
                <w:rFonts w:ascii="Times New Roman" w:hAnsi="Times New Roman"/>
                <w:sz w:val="24"/>
                <w:szCs w:val="24"/>
              </w:rPr>
            </w:pPr>
            <w:r w:rsidRPr="00B80D70">
              <w:rPr>
                <w:rFonts w:ascii="Times New Roman" w:hAnsi="Times New Roman"/>
                <w:sz w:val="24"/>
                <w:szCs w:val="24"/>
              </w:rPr>
              <w:t xml:space="preserve">к/счет </w:t>
            </w:r>
            <w:r w:rsidRPr="00B80D70">
              <w:rPr>
                <w:rFonts w:ascii="Times New Roman" w:hAnsi="Times New Roman"/>
                <w:bCs/>
                <w:sz w:val="24"/>
                <w:szCs w:val="24"/>
              </w:rPr>
              <w:t>30101810145250000411</w:t>
            </w:r>
          </w:p>
        </w:tc>
      </w:tr>
    </w:tbl>
    <w:p w:rsidR="00BB5F3B" w:rsidRDefault="00BB5F3B" w:rsidP="00BB5F3B">
      <w:pPr>
        <w:rPr>
          <w:rFonts w:ascii="Times New Roman" w:hAnsi="Times New Roman"/>
          <w:sz w:val="24"/>
          <w:szCs w:val="24"/>
        </w:rPr>
      </w:pPr>
    </w:p>
    <w:p w:rsidR="00FE2113" w:rsidRDefault="00FE2113" w:rsidP="00BB5F3B">
      <w:pPr>
        <w:rPr>
          <w:rFonts w:ascii="Times New Roman" w:hAnsi="Times New Roman"/>
          <w:sz w:val="24"/>
          <w:szCs w:val="24"/>
        </w:rPr>
      </w:pPr>
    </w:p>
    <w:p w:rsidR="00FE2113" w:rsidRDefault="00FE2113" w:rsidP="00BB5F3B">
      <w:pPr>
        <w:rPr>
          <w:rFonts w:ascii="Times New Roman" w:hAnsi="Times New Roman"/>
          <w:sz w:val="24"/>
          <w:szCs w:val="24"/>
        </w:rPr>
      </w:pPr>
    </w:p>
    <w:p w:rsidR="00922F91" w:rsidRDefault="00922F91" w:rsidP="00BB5F3B">
      <w:pPr>
        <w:rPr>
          <w:rFonts w:ascii="Times New Roman" w:hAnsi="Times New Roman"/>
          <w:sz w:val="24"/>
          <w:szCs w:val="24"/>
        </w:rPr>
      </w:pPr>
    </w:p>
    <w:p w:rsidR="00922F91" w:rsidRDefault="00922F91" w:rsidP="00BB5F3B">
      <w:pPr>
        <w:rPr>
          <w:rFonts w:ascii="Times New Roman" w:hAnsi="Times New Roman"/>
          <w:sz w:val="24"/>
          <w:szCs w:val="24"/>
        </w:rPr>
      </w:pPr>
    </w:p>
    <w:p w:rsidR="00922F91" w:rsidRDefault="00922F91" w:rsidP="00BB5F3B">
      <w:pPr>
        <w:rPr>
          <w:rFonts w:ascii="Times New Roman" w:hAnsi="Times New Roman"/>
          <w:sz w:val="24"/>
          <w:szCs w:val="24"/>
        </w:rPr>
      </w:pPr>
    </w:p>
    <w:p w:rsidR="00E47865" w:rsidRDefault="00E47865" w:rsidP="00BB5F3B">
      <w:pPr>
        <w:rPr>
          <w:rFonts w:ascii="Times New Roman" w:hAnsi="Times New Roman"/>
          <w:sz w:val="24"/>
          <w:szCs w:val="24"/>
        </w:rPr>
      </w:pPr>
    </w:p>
    <w:p w:rsidR="00E45E67" w:rsidRDefault="00E45E67" w:rsidP="00BB5F3B">
      <w:pPr>
        <w:jc w:val="right"/>
        <w:rPr>
          <w:rFonts w:ascii="Times New Roman" w:hAnsi="Times New Roman"/>
          <w:b/>
          <w:sz w:val="24"/>
          <w:szCs w:val="24"/>
        </w:rPr>
      </w:pPr>
    </w:p>
    <w:p w:rsidR="00BB5F3B" w:rsidRPr="00CC4FBD" w:rsidRDefault="00BB5F3B" w:rsidP="00BB5F3B">
      <w:pPr>
        <w:jc w:val="right"/>
        <w:rPr>
          <w:rFonts w:ascii="Times New Roman" w:hAnsi="Times New Roman"/>
          <w:b/>
          <w:sz w:val="24"/>
          <w:szCs w:val="24"/>
        </w:rPr>
      </w:pPr>
      <w:r w:rsidRPr="00CC4FBD">
        <w:rPr>
          <w:rFonts w:ascii="Times New Roman" w:hAnsi="Times New Roman"/>
          <w:b/>
          <w:sz w:val="24"/>
          <w:szCs w:val="24"/>
        </w:rPr>
        <w:lastRenderedPageBreak/>
        <w:t>Приложение 1</w:t>
      </w:r>
    </w:p>
    <w:p w:rsidR="00BB5F3B" w:rsidRPr="00FE2113" w:rsidRDefault="00BB5F3B" w:rsidP="00FE2113">
      <w:pPr>
        <w:pStyle w:val="1"/>
        <w:jc w:val="center"/>
        <w:rPr>
          <w:rFonts w:ascii="Times New Roman" w:hAnsi="Times New Roman"/>
          <w:sz w:val="28"/>
          <w:szCs w:val="28"/>
        </w:rPr>
      </w:pPr>
      <w:bookmarkStart w:id="33" w:name="_Toc37835831"/>
      <w:r w:rsidRPr="00FE2113">
        <w:rPr>
          <w:rFonts w:ascii="Times New Roman" w:hAnsi="Times New Roman"/>
          <w:sz w:val="28"/>
          <w:szCs w:val="28"/>
        </w:rPr>
        <w:t>Техническое задание</w:t>
      </w:r>
      <w:bookmarkEnd w:id="33"/>
    </w:p>
    <w:p w:rsidR="00EC2E91" w:rsidRPr="00890F72" w:rsidRDefault="00EC2E91" w:rsidP="00EC2E91">
      <w:pPr>
        <w:spacing w:after="0"/>
        <w:ind w:firstLine="708"/>
        <w:jc w:val="both"/>
        <w:rPr>
          <w:rFonts w:ascii="Times New Roman" w:hAnsi="Times New Roman"/>
          <w:sz w:val="24"/>
        </w:rPr>
      </w:pPr>
      <w:r w:rsidRPr="00890F72">
        <w:rPr>
          <w:rFonts w:ascii="Times New Roman" w:hAnsi="Times New Roman"/>
          <w:sz w:val="24"/>
        </w:rPr>
        <w:t xml:space="preserve">Товар должен быть новым (не бывшим в эксплуатации, не прошедшим ремонт, в </w:t>
      </w:r>
      <w:proofErr w:type="spellStart"/>
      <w:r w:rsidRPr="00890F72">
        <w:rPr>
          <w:rFonts w:ascii="Times New Roman" w:hAnsi="Times New Roman"/>
          <w:sz w:val="24"/>
        </w:rPr>
        <w:t>т.ч</w:t>
      </w:r>
      <w:proofErr w:type="spellEnd"/>
      <w:r w:rsidRPr="00890F72">
        <w:rPr>
          <w:rFonts w:ascii="Times New Roman" w:hAnsi="Times New Roman"/>
          <w:sz w:val="24"/>
        </w:rPr>
        <w:t xml:space="preserve">. восстановление, замену составных частей, восстановление потребительских свойств.) На товаре не должно быть механических повреждений. Поставляемый товар должен соответствовать действующим в РФ техническим регламентам, санитарным нормам. Год производства (выпуска) товара должен быть не ранее </w:t>
      </w:r>
      <w:r>
        <w:rPr>
          <w:rFonts w:ascii="Times New Roman" w:hAnsi="Times New Roman"/>
          <w:sz w:val="24"/>
        </w:rPr>
        <w:t>2021</w:t>
      </w:r>
      <w:r w:rsidRPr="00890F72">
        <w:rPr>
          <w:rFonts w:ascii="Times New Roman" w:hAnsi="Times New Roman"/>
          <w:sz w:val="24"/>
        </w:rPr>
        <w:t xml:space="preserve"> года.</w:t>
      </w:r>
    </w:p>
    <w:p w:rsidR="00EC2E91" w:rsidRDefault="00EC2E91" w:rsidP="00EC2E91">
      <w:pPr>
        <w:spacing w:after="0"/>
        <w:jc w:val="both"/>
        <w:rPr>
          <w:rFonts w:ascii="Times New Roman" w:hAnsi="Times New Roman"/>
          <w:sz w:val="24"/>
        </w:rPr>
      </w:pPr>
      <w:r w:rsidRPr="00890F72">
        <w:rPr>
          <w:rFonts w:ascii="Times New Roman" w:hAnsi="Times New Roman"/>
          <w:sz w:val="24"/>
        </w:rPr>
        <w:tab/>
        <w:t xml:space="preserve">Качество и безопасность поставляемого товара должно отвечать требованиям Федерального закона от 30.03.1999 № 52-ФЗ «О санитарно-эпидемиологическом благополучии населения». </w:t>
      </w:r>
    </w:p>
    <w:p w:rsidR="00EC2E91" w:rsidRDefault="00EC2E91" w:rsidP="00EC2E91">
      <w:pPr>
        <w:spacing w:after="0"/>
        <w:ind w:firstLine="708"/>
        <w:jc w:val="both"/>
        <w:rPr>
          <w:rFonts w:ascii="Times New Roman" w:hAnsi="Times New Roman"/>
          <w:sz w:val="24"/>
        </w:rPr>
      </w:pPr>
      <w:r w:rsidRPr="00890F72">
        <w:rPr>
          <w:rFonts w:ascii="Times New Roman" w:hAnsi="Times New Roman"/>
          <w:sz w:val="24"/>
        </w:rPr>
        <w:t xml:space="preserve">Гарантийный срок эксплуатации на товар должен составлять не менее </w:t>
      </w:r>
      <w:r w:rsidRPr="0060773C">
        <w:rPr>
          <w:rFonts w:ascii="Times New Roman" w:hAnsi="Times New Roman"/>
          <w:sz w:val="24"/>
        </w:rPr>
        <w:t>18</w:t>
      </w:r>
      <w:r w:rsidRPr="00890F72">
        <w:rPr>
          <w:rFonts w:ascii="Times New Roman" w:hAnsi="Times New Roman"/>
          <w:sz w:val="24"/>
        </w:rPr>
        <w:t xml:space="preserve"> (</w:t>
      </w:r>
      <w:r>
        <w:rPr>
          <w:rFonts w:ascii="Times New Roman" w:hAnsi="Times New Roman"/>
          <w:sz w:val="24"/>
        </w:rPr>
        <w:t>восемнадцати</w:t>
      </w:r>
      <w:r w:rsidRPr="00890F72">
        <w:rPr>
          <w:rFonts w:ascii="Times New Roman" w:hAnsi="Times New Roman"/>
          <w:sz w:val="24"/>
        </w:rPr>
        <w:t>) месяцев с момента поставки товара заказчику. Гарантия представляется участником закупки вместе с товаром и по сроку действия, гарантия, не должна быть менее срока действия гарантии установленной производителем. Гарантийные обязательства распространяются на все узлы и комплектующие оборудования.</w:t>
      </w:r>
    </w:p>
    <w:p w:rsidR="00EC2E91" w:rsidRPr="00890F72" w:rsidRDefault="00EC2E91" w:rsidP="00EC2E91">
      <w:pPr>
        <w:spacing w:after="0"/>
        <w:ind w:firstLine="708"/>
        <w:jc w:val="both"/>
        <w:rPr>
          <w:rFonts w:ascii="Times New Roman" w:hAnsi="Times New Roman"/>
          <w:sz w:val="24"/>
        </w:rPr>
      </w:pPr>
      <w:r w:rsidRPr="00890F72">
        <w:rPr>
          <w:rFonts w:ascii="Times New Roman" w:hAnsi="Times New Roman"/>
          <w:sz w:val="24"/>
        </w:rPr>
        <w:t>Упаковка поставляемого товара должна отвечать требованиям ТР ТС 005/2011 «О безопасности упаковки», должна иметь фирменную заводскую маркировку изготовителя (производителя) и обеспечивать сохранность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16"/>
        <w:gridCol w:w="2797"/>
        <w:gridCol w:w="2858"/>
        <w:gridCol w:w="1460"/>
      </w:tblGrid>
      <w:tr w:rsidR="00EC2E91" w:rsidRPr="00FF3199" w:rsidTr="00966B3A">
        <w:trPr>
          <w:jc w:val="center"/>
        </w:trPr>
        <w:tc>
          <w:tcPr>
            <w:tcW w:w="540" w:type="dxa"/>
            <w:vMerge w:val="restart"/>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 п/п</w:t>
            </w:r>
          </w:p>
        </w:tc>
        <w:tc>
          <w:tcPr>
            <w:tcW w:w="1916" w:type="dxa"/>
            <w:vMerge w:val="restart"/>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Наименование товара</w:t>
            </w:r>
          </w:p>
        </w:tc>
        <w:tc>
          <w:tcPr>
            <w:tcW w:w="5655" w:type="dxa"/>
            <w:gridSpan w:val="2"/>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Требования к функциональным, техническим и качественным характеристикам Товара</w:t>
            </w:r>
          </w:p>
        </w:tc>
        <w:tc>
          <w:tcPr>
            <w:tcW w:w="1460" w:type="dxa"/>
            <w:vMerge w:val="restart"/>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Единица измерения</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Наименование показателя товара</w:t>
            </w:r>
          </w:p>
        </w:tc>
        <w:tc>
          <w:tcPr>
            <w:tcW w:w="2858" w:type="dxa"/>
            <w:shd w:val="clear" w:color="auto" w:fill="auto"/>
            <w:vAlign w:val="center"/>
          </w:tcPr>
          <w:p w:rsidR="00EC2E91" w:rsidRPr="00FF3199" w:rsidRDefault="00EC2E91" w:rsidP="00966B3A">
            <w:pPr>
              <w:spacing w:after="0"/>
              <w:jc w:val="both"/>
              <w:rPr>
                <w:rFonts w:ascii="Times New Roman" w:hAnsi="Times New Roman"/>
                <w:sz w:val="24"/>
                <w:szCs w:val="24"/>
              </w:rPr>
            </w:pPr>
            <w:r w:rsidRPr="00FF3199">
              <w:rPr>
                <w:rFonts w:ascii="Times New Roman" w:hAnsi="Times New Roman"/>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p>
        </w:tc>
        <w:tc>
          <w:tcPr>
            <w:tcW w:w="146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r>
      <w:tr w:rsidR="00EC2E91" w:rsidRPr="00FF3199" w:rsidTr="00966B3A">
        <w:trPr>
          <w:jc w:val="center"/>
        </w:trPr>
        <w:tc>
          <w:tcPr>
            <w:tcW w:w="540" w:type="dxa"/>
            <w:vMerge w:val="restart"/>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1</w:t>
            </w:r>
          </w:p>
        </w:tc>
        <w:tc>
          <w:tcPr>
            <w:tcW w:w="1916" w:type="dxa"/>
            <w:vMerge w:val="restart"/>
            <w:shd w:val="clear" w:color="auto" w:fill="auto"/>
            <w:vAlign w:val="center"/>
          </w:tcPr>
          <w:p w:rsidR="00EC2E91" w:rsidRPr="00FF3199" w:rsidRDefault="00EC2E91" w:rsidP="00966B3A">
            <w:pPr>
              <w:spacing w:after="0"/>
              <w:jc w:val="center"/>
              <w:rPr>
                <w:rFonts w:ascii="Times New Roman" w:hAnsi="Times New Roman"/>
                <w:sz w:val="24"/>
                <w:szCs w:val="24"/>
                <w:lang w:val="en-US"/>
              </w:rPr>
            </w:pPr>
            <w:r w:rsidRPr="00FF3199">
              <w:rPr>
                <w:rFonts w:ascii="Times New Roman" w:hAnsi="Times New Roman"/>
                <w:sz w:val="24"/>
                <w:szCs w:val="24"/>
              </w:rPr>
              <w:t xml:space="preserve">Котёл автоматический </w:t>
            </w: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Количество</w:t>
            </w:r>
          </w:p>
        </w:tc>
        <w:tc>
          <w:tcPr>
            <w:tcW w:w="2858" w:type="dxa"/>
            <w:shd w:val="clear" w:color="auto" w:fill="auto"/>
            <w:vAlign w:val="center"/>
          </w:tcPr>
          <w:p w:rsidR="00EC2E91" w:rsidRPr="00B4642E" w:rsidRDefault="00B4642E" w:rsidP="00966B3A">
            <w:pPr>
              <w:spacing w:after="0"/>
              <w:jc w:val="center"/>
              <w:rPr>
                <w:rFonts w:ascii="Times New Roman" w:hAnsi="Times New Roman"/>
                <w:sz w:val="24"/>
                <w:szCs w:val="24"/>
                <w:lang w:val="en-US"/>
              </w:rPr>
            </w:pPr>
            <w:bookmarkStart w:id="34" w:name="_GoBack"/>
            <w:bookmarkEnd w:id="34"/>
            <w:r>
              <w:rPr>
                <w:rFonts w:ascii="Times New Roman" w:hAnsi="Times New Roman"/>
                <w:sz w:val="24"/>
                <w:szCs w:val="24"/>
                <w:lang w:val="en-US"/>
              </w:rPr>
              <w:t>3</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штука</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 xml:space="preserve">Номинальная тепловая мощность </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250-300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кВт</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КПД</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80-90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Объём теплоносителя</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500-1000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л</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Присоединяемый диаметр подачи/</w:t>
            </w:r>
            <w:proofErr w:type="spellStart"/>
            <w:r w:rsidRPr="00FF3199">
              <w:rPr>
                <w:rFonts w:ascii="Times New Roman" w:hAnsi="Times New Roman"/>
                <w:sz w:val="24"/>
                <w:szCs w:val="24"/>
              </w:rPr>
              <w:t>обратки</w:t>
            </w:r>
            <w:proofErr w:type="spellEnd"/>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50</w:t>
            </w:r>
            <w:r w:rsidRPr="00FF3199">
              <w:rPr>
                <w:rFonts w:ascii="Times New Roman" w:hAnsi="Times New Roman"/>
                <w:sz w:val="24"/>
                <w:szCs w:val="24"/>
                <w:u w:val="single"/>
              </w:rPr>
              <w:t>+</w:t>
            </w:r>
            <w:r w:rsidRPr="00FF3199">
              <w:rPr>
                <w:rFonts w:ascii="Times New Roman" w:hAnsi="Times New Roman"/>
                <w:sz w:val="24"/>
                <w:szCs w:val="24"/>
              </w:rPr>
              <w:t>10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Объем стандартного бункера</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1000-1500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л</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Объём зольника</w:t>
            </w:r>
          </w:p>
        </w:tc>
        <w:tc>
          <w:tcPr>
            <w:tcW w:w="2858" w:type="dxa"/>
            <w:shd w:val="clear" w:color="auto" w:fill="auto"/>
            <w:vAlign w:val="center"/>
          </w:tcPr>
          <w:p w:rsidR="00EC2E91" w:rsidRPr="00FF3199" w:rsidRDefault="00EC2E91" w:rsidP="00966B3A">
            <w:pPr>
              <w:spacing w:after="0" w:line="240" w:lineRule="auto"/>
              <w:jc w:val="center"/>
              <w:rPr>
                <w:rFonts w:ascii="Times New Roman" w:hAnsi="Times New Roman"/>
                <w:sz w:val="24"/>
                <w:szCs w:val="24"/>
              </w:rPr>
            </w:pPr>
            <w:r w:rsidRPr="00FF3199">
              <w:rPr>
                <w:rFonts w:ascii="Times New Roman" w:hAnsi="Times New Roman"/>
                <w:sz w:val="24"/>
                <w:szCs w:val="24"/>
              </w:rPr>
              <w:t>150-200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lang w:val="en-US"/>
              </w:rPr>
            </w:pPr>
            <w:r w:rsidRPr="00FF3199">
              <w:rPr>
                <w:rFonts w:ascii="Times New Roman" w:hAnsi="Times New Roman"/>
                <w:sz w:val="24"/>
                <w:szCs w:val="24"/>
              </w:rPr>
              <w:t>л</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Диаметр дымохода</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200</w:t>
            </w:r>
            <w:r w:rsidRPr="00FF3199">
              <w:rPr>
                <w:rFonts w:ascii="Times New Roman" w:hAnsi="Times New Roman"/>
                <w:sz w:val="24"/>
                <w:szCs w:val="24"/>
                <w:u w:val="single"/>
              </w:rPr>
              <w:t>+</w:t>
            </w:r>
            <w:r w:rsidRPr="00FF3199">
              <w:rPr>
                <w:rFonts w:ascii="Times New Roman" w:hAnsi="Times New Roman"/>
                <w:sz w:val="24"/>
                <w:szCs w:val="24"/>
              </w:rPr>
              <w:t>10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Высота дымохода не менее</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3-6</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Масса котла</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1500-2000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кг</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 xml:space="preserve">Ширина полная </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2000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Ширина без топливоподачи</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850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Высота</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До 2100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мм</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Номинальное напряжение питания</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220</w:t>
            </w:r>
            <w:r w:rsidRPr="00FF3199">
              <w:rPr>
                <w:rFonts w:ascii="Times New Roman" w:hAnsi="Times New Roman"/>
                <w:sz w:val="24"/>
                <w:szCs w:val="24"/>
                <w:u w:val="single"/>
              </w:rPr>
              <w:t>+</w:t>
            </w:r>
            <w:r w:rsidRPr="00FF3199">
              <w:rPr>
                <w:rFonts w:ascii="Times New Roman" w:hAnsi="Times New Roman"/>
                <w:sz w:val="24"/>
                <w:szCs w:val="24"/>
              </w:rPr>
              <w:t>10%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В</w:t>
            </w:r>
          </w:p>
        </w:tc>
      </w:tr>
      <w:tr w:rsidR="00EC2E91" w:rsidRPr="00FF3199" w:rsidTr="00966B3A">
        <w:trPr>
          <w:jc w:val="center"/>
        </w:trPr>
        <w:tc>
          <w:tcPr>
            <w:tcW w:w="540"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1916" w:type="dxa"/>
            <w:vMerge/>
            <w:shd w:val="clear" w:color="auto" w:fill="auto"/>
            <w:vAlign w:val="center"/>
          </w:tcPr>
          <w:p w:rsidR="00EC2E91" w:rsidRPr="00FF3199" w:rsidRDefault="00EC2E91" w:rsidP="00966B3A">
            <w:pPr>
              <w:spacing w:after="0"/>
              <w:jc w:val="center"/>
              <w:rPr>
                <w:rFonts w:ascii="Times New Roman" w:hAnsi="Times New Roman"/>
                <w:sz w:val="24"/>
                <w:szCs w:val="24"/>
              </w:rPr>
            </w:pPr>
          </w:p>
        </w:tc>
        <w:tc>
          <w:tcPr>
            <w:tcW w:w="2797" w:type="dxa"/>
            <w:shd w:val="clear" w:color="auto" w:fill="auto"/>
            <w:vAlign w:val="center"/>
          </w:tcPr>
          <w:p w:rsidR="00EC2E91" w:rsidRPr="00FF3199" w:rsidRDefault="00EC2E91" w:rsidP="00966B3A">
            <w:pPr>
              <w:spacing w:after="0"/>
              <w:rPr>
                <w:rFonts w:ascii="Times New Roman" w:hAnsi="Times New Roman"/>
                <w:sz w:val="24"/>
                <w:szCs w:val="24"/>
              </w:rPr>
            </w:pPr>
            <w:r w:rsidRPr="00FF3199">
              <w:rPr>
                <w:rFonts w:ascii="Times New Roman" w:hAnsi="Times New Roman"/>
                <w:sz w:val="24"/>
                <w:szCs w:val="24"/>
              </w:rPr>
              <w:t>Макс. Потребляемая мощность</w:t>
            </w:r>
          </w:p>
        </w:tc>
        <w:tc>
          <w:tcPr>
            <w:tcW w:w="2858" w:type="dxa"/>
            <w:shd w:val="clear" w:color="auto" w:fill="auto"/>
            <w:vAlign w:val="center"/>
          </w:tcPr>
          <w:p w:rsidR="00EC2E91" w:rsidRPr="00FF3199" w:rsidRDefault="00EC2E91" w:rsidP="00966B3A">
            <w:pPr>
              <w:spacing w:after="0"/>
              <w:jc w:val="center"/>
              <w:rPr>
                <w:rFonts w:ascii="Times New Roman" w:hAnsi="Times New Roman"/>
                <w:sz w:val="24"/>
                <w:szCs w:val="24"/>
              </w:rPr>
            </w:pPr>
            <w:r w:rsidRPr="00FF3199">
              <w:rPr>
                <w:rFonts w:ascii="Times New Roman" w:hAnsi="Times New Roman"/>
                <w:sz w:val="24"/>
                <w:szCs w:val="24"/>
              </w:rPr>
              <w:t>До 1000</w:t>
            </w:r>
          </w:p>
        </w:tc>
        <w:tc>
          <w:tcPr>
            <w:tcW w:w="1460" w:type="dxa"/>
            <w:shd w:val="clear" w:color="auto" w:fill="auto"/>
            <w:vAlign w:val="center"/>
          </w:tcPr>
          <w:p w:rsidR="00EC2E91" w:rsidRPr="00FF3199" w:rsidRDefault="00EC2E91" w:rsidP="00966B3A">
            <w:pPr>
              <w:spacing w:after="0"/>
              <w:jc w:val="center"/>
              <w:rPr>
                <w:rFonts w:ascii="Times New Roman" w:hAnsi="Times New Roman"/>
                <w:sz w:val="24"/>
                <w:szCs w:val="24"/>
              </w:rPr>
            </w:pPr>
            <w:proofErr w:type="spellStart"/>
            <w:r w:rsidRPr="00FF3199">
              <w:rPr>
                <w:rFonts w:ascii="Times New Roman" w:hAnsi="Times New Roman"/>
                <w:sz w:val="24"/>
                <w:szCs w:val="24"/>
              </w:rPr>
              <w:t>вТ</w:t>
            </w:r>
            <w:proofErr w:type="spellEnd"/>
          </w:p>
        </w:tc>
      </w:tr>
    </w:tbl>
    <w:p w:rsidR="003E7152" w:rsidRPr="003E7152" w:rsidRDefault="003E7152" w:rsidP="003E7152">
      <w:pPr>
        <w:spacing w:after="0"/>
        <w:jc w:val="both"/>
        <w:rPr>
          <w:rFonts w:ascii="Times New Roman" w:eastAsia="NSimSun" w:hAnsi="Times New Roman"/>
        </w:rPr>
      </w:pPr>
      <w:r w:rsidRPr="003E7152">
        <w:rPr>
          <w:rFonts w:ascii="Times New Roman" w:eastAsiaTheme="minorHAnsi" w:hAnsi="Times New Roman"/>
          <w:b/>
          <w:shd w:val="clear" w:color="auto" w:fill="F9FAFB"/>
        </w:rPr>
        <w:t xml:space="preserve">2. Место поставки: </w:t>
      </w:r>
      <w:r w:rsidRPr="003E7152">
        <w:rPr>
          <w:rFonts w:ascii="Times New Roman" w:eastAsia="NSimSun" w:hAnsi="Times New Roman"/>
        </w:rPr>
        <w:t>662153, Россия, Красноярский край, г. Ачинск, ул. Сурикова, 17А</w:t>
      </w:r>
    </w:p>
    <w:p w:rsidR="003E7152" w:rsidRPr="003E7152" w:rsidRDefault="003E7152" w:rsidP="003E7152">
      <w:pPr>
        <w:spacing w:after="0"/>
        <w:jc w:val="both"/>
        <w:rPr>
          <w:rFonts w:ascii="Times New Roman" w:eastAsiaTheme="minorHAnsi" w:hAnsi="Times New Roman"/>
          <w:b/>
          <w:shd w:val="clear" w:color="auto" w:fill="F9FAFB"/>
        </w:rPr>
      </w:pPr>
      <w:r w:rsidRPr="003E7152">
        <w:rPr>
          <w:rFonts w:ascii="Times New Roman" w:eastAsiaTheme="minorHAnsi" w:hAnsi="Times New Roman"/>
          <w:b/>
          <w:shd w:val="clear" w:color="auto" w:fill="F9FAFB"/>
        </w:rPr>
        <w:t xml:space="preserve">3. Срок поставки: </w:t>
      </w:r>
      <w:r w:rsidRPr="003E7152">
        <w:rPr>
          <w:rFonts w:ascii="Times New Roman" w:eastAsiaTheme="minorHAnsi" w:hAnsi="Times New Roman"/>
          <w:shd w:val="clear" w:color="auto" w:fill="F9FAFB"/>
        </w:rPr>
        <w:t>в течение 10 рабочих дней с даты подписания договора</w:t>
      </w:r>
      <w:r w:rsidRPr="003E7152">
        <w:rPr>
          <w:rFonts w:ascii="Times New Roman" w:eastAsiaTheme="minorHAnsi" w:hAnsi="Times New Roman"/>
          <w:b/>
          <w:shd w:val="clear" w:color="auto" w:fill="F9FAFB"/>
        </w:rPr>
        <w:t>.</w:t>
      </w:r>
    </w:p>
    <w:p w:rsidR="003E7152" w:rsidRPr="003E7152" w:rsidRDefault="003E7152" w:rsidP="003E7152">
      <w:pPr>
        <w:spacing w:after="0"/>
        <w:jc w:val="both"/>
        <w:rPr>
          <w:rFonts w:ascii="Times New Roman" w:eastAsiaTheme="minorHAnsi" w:hAnsi="Times New Roman"/>
          <w:b/>
        </w:rPr>
      </w:pPr>
      <w:r w:rsidRPr="003E7152">
        <w:rPr>
          <w:rFonts w:ascii="Times New Roman" w:eastAsiaTheme="minorHAnsi" w:hAnsi="Times New Roman"/>
          <w:b/>
        </w:rPr>
        <w:t>4. Требования к качеству, безопасности товара:</w:t>
      </w:r>
    </w:p>
    <w:p w:rsidR="003E7152" w:rsidRPr="003E7152" w:rsidRDefault="003E7152" w:rsidP="003E7152">
      <w:pPr>
        <w:spacing w:after="0"/>
        <w:ind w:firstLine="284"/>
        <w:jc w:val="both"/>
        <w:rPr>
          <w:rFonts w:ascii="Times New Roman" w:eastAsia="DejaVu Sans" w:hAnsi="Times New Roman"/>
          <w:b/>
          <w:lang w:eastAsia="zh-CN"/>
        </w:rPr>
      </w:pPr>
      <w:r w:rsidRPr="003E7152">
        <w:rPr>
          <w:rFonts w:ascii="Times New Roman" w:eastAsia="NSimSun" w:hAnsi="Times New Roman"/>
        </w:rPr>
        <w:t xml:space="preserve">4.1. Поставляемый товар должен соответствовать заданным функциональным и качественным характеристикам; </w:t>
      </w:r>
    </w:p>
    <w:p w:rsidR="003E7152" w:rsidRPr="003E7152" w:rsidRDefault="003E7152" w:rsidP="003E7152">
      <w:pPr>
        <w:spacing w:after="0"/>
        <w:ind w:firstLine="284"/>
        <w:jc w:val="both"/>
        <w:rPr>
          <w:rFonts w:ascii="Times New Roman" w:eastAsiaTheme="minorHAnsi" w:hAnsi="Times New Roman"/>
          <w:b/>
        </w:rPr>
      </w:pPr>
      <w:r w:rsidRPr="003E7152">
        <w:rPr>
          <w:rFonts w:ascii="Times New Roman" w:eastAsia="NSimSun" w:hAnsi="Times New Roman"/>
        </w:rPr>
        <w:t xml:space="preserve">4.2. Поставляемый товар должен быть разрешен к использованию на территории Российской Федерации, </w:t>
      </w:r>
      <w:r w:rsidRPr="003E7152">
        <w:rPr>
          <w:rFonts w:ascii="Times New Roman" w:eastAsia="NSimSun" w:hAnsi="Times New Roman"/>
          <w:spacing w:val="-1"/>
        </w:rPr>
        <w:t xml:space="preserve">иметь торговую </w:t>
      </w:r>
      <w:r w:rsidRPr="003E7152">
        <w:rPr>
          <w:rFonts w:ascii="Times New Roman" w:eastAsia="NSimSun" w:hAnsi="Times New Roma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3E7152" w:rsidRPr="003E7152" w:rsidRDefault="003E7152" w:rsidP="003E7152">
      <w:pPr>
        <w:spacing w:after="0"/>
        <w:ind w:firstLine="284"/>
        <w:jc w:val="both"/>
        <w:rPr>
          <w:rFonts w:ascii="Times New Roman" w:eastAsia="NSimSun" w:hAnsi="Times New Roman"/>
          <w:b/>
        </w:rPr>
      </w:pPr>
      <w:r w:rsidRPr="003E7152">
        <w:rPr>
          <w:rFonts w:ascii="Times New Roman" w:eastAsia="NSimSun" w:hAnsi="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3E7152" w:rsidRPr="003E7152" w:rsidRDefault="003E7152" w:rsidP="003E7152">
      <w:pPr>
        <w:widowControl w:val="0"/>
        <w:shd w:val="clear" w:color="auto" w:fill="FFFFFF"/>
        <w:tabs>
          <w:tab w:val="left" w:pos="0"/>
        </w:tabs>
        <w:spacing w:after="0"/>
        <w:ind w:firstLine="284"/>
        <w:jc w:val="both"/>
        <w:rPr>
          <w:rFonts w:ascii="Times New Roman" w:eastAsia="DejaVu Sans" w:hAnsi="Times New Roman"/>
          <w:b/>
        </w:rPr>
      </w:pPr>
      <w:r w:rsidRPr="003E7152">
        <w:rPr>
          <w:rFonts w:ascii="Times New Roman" w:eastAsia="NSimSun" w:hAnsi="Times New Roman"/>
        </w:rPr>
        <w:t>4.4. На товаре не должно быть следов механических повреждений, изменений вида комплектующих;</w:t>
      </w:r>
    </w:p>
    <w:p w:rsidR="003E7152" w:rsidRPr="003E7152" w:rsidRDefault="003E7152" w:rsidP="003E7152">
      <w:pPr>
        <w:spacing w:after="0"/>
        <w:ind w:firstLine="284"/>
        <w:jc w:val="both"/>
        <w:rPr>
          <w:rFonts w:ascii="Times New Roman" w:eastAsia="DejaVu Sans" w:hAnsi="Times New Roman"/>
          <w:b/>
        </w:rPr>
      </w:pPr>
      <w:r w:rsidRPr="003E7152">
        <w:rPr>
          <w:rFonts w:ascii="Times New Roman" w:eastAsia="NSimSun" w:hAnsi="Times New Roman"/>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3E7152" w:rsidRPr="003E7152" w:rsidRDefault="003E7152" w:rsidP="003E7152">
      <w:pPr>
        <w:spacing w:after="0"/>
        <w:ind w:firstLine="284"/>
        <w:jc w:val="both"/>
        <w:rPr>
          <w:rFonts w:ascii="Times New Roman" w:eastAsia="NSimSun" w:hAnsi="Times New Roman"/>
          <w:b/>
        </w:rPr>
      </w:pPr>
      <w:r w:rsidRPr="003E7152">
        <w:rPr>
          <w:rFonts w:ascii="Times New Roman" w:eastAsia="NSimSun" w:hAnsi="Times New Roman"/>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3E7152" w:rsidRPr="003E7152" w:rsidRDefault="003E7152" w:rsidP="003E7152">
      <w:pPr>
        <w:spacing w:after="0"/>
        <w:ind w:firstLine="284"/>
        <w:jc w:val="both"/>
        <w:rPr>
          <w:rFonts w:ascii="Times New Roman" w:eastAsiaTheme="minorHAnsi" w:hAnsi="Times New Roman"/>
        </w:rPr>
      </w:pPr>
      <w:r w:rsidRPr="003E7152">
        <w:rPr>
          <w:rFonts w:ascii="Times New Roman" w:eastAsiaTheme="minorHAnsi" w:hAnsi="Times New Roman"/>
        </w:rPr>
        <w:t xml:space="preserve">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w:t>
      </w:r>
      <w:proofErr w:type="gramStart"/>
      <w:r w:rsidRPr="003E7152">
        <w:rPr>
          <w:rFonts w:ascii="Times New Roman" w:eastAsiaTheme="minorHAnsi" w:hAnsi="Times New Roman"/>
        </w:rPr>
        <w:t>срока</w:t>
      </w:r>
      <w:proofErr w:type="gramEnd"/>
      <w:r w:rsidRPr="003E7152">
        <w:rPr>
          <w:rFonts w:ascii="Times New Roman" w:eastAsiaTheme="minorHAnsi" w:hAnsi="Times New Roman"/>
        </w:rPr>
        <w:t xml:space="preserve">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3E7152" w:rsidRPr="003E7152" w:rsidRDefault="003E7152" w:rsidP="003E7152">
      <w:pPr>
        <w:spacing w:after="0"/>
        <w:ind w:firstLine="284"/>
        <w:jc w:val="both"/>
        <w:rPr>
          <w:rFonts w:ascii="Times New Roman" w:eastAsia="DejaVu Sans" w:hAnsi="Times New Roman"/>
          <w:b/>
        </w:rPr>
      </w:pPr>
      <w:r w:rsidRPr="003E7152">
        <w:rPr>
          <w:rFonts w:ascii="Times New Roman" w:eastAsiaTheme="minorHAnsi" w:hAnsi="Times New Roman"/>
        </w:rPr>
        <w:t>4.8. Поставляемые Товары должны быть совместимы между собой и обеспечивать совместное бесперебойное функционирование.</w:t>
      </w:r>
    </w:p>
    <w:p w:rsidR="003E7152" w:rsidRPr="003E7152" w:rsidRDefault="003E7152" w:rsidP="003E7152">
      <w:pPr>
        <w:spacing w:after="0"/>
        <w:ind w:firstLine="284"/>
        <w:jc w:val="both"/>
        <w:rPr>
          <w:rFonts w:ascii="Times New Roman" w:eastAsiaTheme="minorHAnsi" w:hAnsi="Times New Roman"/>
          <w:b/>
        </w:rPr>
      </w:pPr>
    </w:p>
    <w:p w:rsidR="003E7152" w:rsidRPr="003E7152" w:rsidRDefault="003E7152" w:rsidP="003E7152">
      <w:pPr>
        <w:spacing w:after="0"/>
        <w:ind w:firstLine="284"/>
        <w:jc w:val="both"/>
        <w:rPr>
          <w:rFonts w:ascii="Times New Roman" w:eastAsiaTheme="minorHAnsi" w:hAnsi="Times New Roman"/>
          <w:b/>
        </w:rPr>
      </w:pPr>
      <w:r w:rsidRPr="003E7152">
        <w:rPr>
          <w:rFonts w:ascii="Times New Roman" w:eastAsiaTheme="minorHAnsi" w:hAnsi="Times New Roman"/>
          <w:b/>
        </w:rPr>
        <w:t>5. Требования к упаковке, маркировке товара:</w:t>
      </w:r>
    </w:p>
    <w:p w:rsidR="003E7152" w:rsidRPr="003E7152" w:rsidRDefault="003E7152" w:rsidP="003E7152">
      <w:pPr>
        <w:tabs>
          <w:tab w:val="left" w:pos="0"/>
        </w:tabs>
        <w:spacing w:after="0"/>
        <w:ind w:firstLine="284"/>
        <w:jc w:val="both"/>
        <w:rPr>
          <w:rFonts w:ascii="Times New Roman" w:eastAsia="DejaVu Sans" w:hAnsi="Times New Roman"/>
          <w:b/>
          <w:lang w:eastAsia="zh-CN"/>
        </w:rPr>
      </w:pPr>
      <w:r w:rsidRPr="003E7152">
        <w:rPr>
          <w:rFonts w:ascii="Times New Roman" w:eastAsia="NSimSun" w:hAnsi="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3E7152" w:rsidRPr="003E7152" w:rsidRDefault="003E7152" w:rsidP="003E7152">
      <w:pPr>
        <w:spacing w:after="0"/>
        <w:ind w:firstLine="284"/>
        <w:jc w:val="both"/>
        <w:rPr>
          <w:rFonts w:ascii="Times New Roman" w:eastAsiaTheme="minorHAnsi" w:hAnsi="Times New Roman"/>
          <w:b/>
        </w:rPr>
      </w:pPr>
      <w:r w:rsidRPr="003E7152">
        <w:rPr>
          <w:rFonts w:ascii="Times New Roman" w:eastAsia="NSimSun" w:hAnsi="Times New Roma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3E7152" w:rsidRPr="003E7152" w:rsidRDefault="003E7152" w:rsidP="003E7152">
      <w:pPr>
        <w:tabs>
          <w:tab w:val="left" w:pos="0"/>
        </w:tabs>
        <w:spacing w:after="0"/>
        <w:ind w:firstLine="284"/>
        <w:jc w:val="both"/>
        <w:rPr>
          <w:rFonts w:ascii="Times New Roman" w:eastAsia="NSimSun" w:hAnsi="Times New Roman"/>
          <w:b/>
        </w:rPr>
      </w:pPr>
      <w:r w:rsidRPr="003E7152">
        <w:rPr>
          <w:rFonts w:ascii="Times New Roman" w:eastAsia="NSimSun" w:hAnsi="Times New Roman"/>
        </w:rPr>
        <w:lastRenderedPageBreak/>
        <w:t>5.3. Поставщик несет ответственность за ненадлежащую упаковку, не обеспечивающую сохранность товара при его хранении и транспортировании;</w:t>
      </w:r>
    </w:p>
    <w:p w:rsidR="003E7152" w:rsidRPr="003E7152" w:rsidRDefault="003E7152" w:rsidP="003E7152">
      <w:pPr>
        <w:tabs>
          <w:tab w:val="left" w:pos="0"/>
        </w:tabs>
        <w:spacing w:after="0"/>
        <w:ind w:firstLine="284"/>
        <w:jc w:val="both"/>
        <w:rPr>
          <w:rFonts w:ascii="Times New Roman" w:eastAsia="NSimSun" w:hAnsi="Times New Roman"/>
          <w:b/>
        </w:rPr>
      </w:pPr>
      <w:r w:rsidRPr="003E7152">
        <w:rPr>
          <w:rFonts w:ascii="Times New Roman" w:eastAsia="NSimSun" w:hAnsi="Times New Roman"/>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3E7152" w:rsidRDefault="003E7152" w:rsidP="003E7152">
      <w:pPr>
        <w:jc w:val="both"/>
        <w:rPr>
          <w:rFonts w:ascii="Times New Roman" w:hAnsi="Times New Roman"/>
          <w:b/>
          <w:sz w:val="24"/>
          <w:szCs w:val="24"/>
        </w:rPr>
      </w:pPr>
    </w:p>
    <w:p w:rsidR="00BB5F3B" w:rsidRPr="00CC4FBD" w:rsidRDefault="00BB5F3B" w:rsidP="00BB5F3B">
      <w:pPr>
        <w:jc w:val="right"/>
        <w:rPr>
          <w:rFonts w:ascii="Times New Roman" w:hAnsi="Times New Roman"/>
          <w:b/>
          <w:sz w:val="24"/>
          <w:szCs w:val="24"/>
        </w:rPr>
      </w:pPr>
      <w:r w:rsidRPr="00CC4FBD">
        <w:rPr>
          <w:rFonts w:ascii="Times New Roman" w:hAnsi="Times New Roman"/>
          <w:b/>
          <w:sz w:val="24"/>
          <w:szCs w:val="24"/>
        </w:rPr>
        <w:t>Приложение 2</w:t>
      </w:r>
    </w:p>
    <w:p w:rsidR="00BB5F3B" w:rsidRPr="00FE2113" w:rsidRDefault="00BB5F3B" w:rsidP="00FE2113">
      <w:pPr>
        <w:pStyle w:val="1"/>
        <w:jc w:val="center"/>
        <w:rPr>
          <w:rFonts w:ascii="Times New Roman" w:hAnsi="Times New Roman"/>
          <w:sz w:val="28"/>
        </w:rPr>
      </w:pPr>
      <w:bookmarkStart w:id="35" w:name="_Toc37835832"/>
      <w:r w:rsidRPr="00FE2113">
        <w:rPr>
          <w:rFonts w:ascii="Times New Roman" w:hAnsi="Times New Roman"/>
          <w:sz w:val="28"/>
        </w:rPr>
        <w:t>Обоснование начальной (максимальной) цены договора</w:t>
      </w:r>
      <w:bookmarkEnd w:id="35"/>
    </w:p>
    <w:p w:rsidR="003071B7" w:rsidRDefault="00EC2E91" w:rsidP="00BB5F3B">
      <w:pPr>
        <w:jc w:val="right"/>
        <w:rPr>
          <w:rFonts w:ascii="Times New Roman" w:hAnsi="Times New Roman"/>
          <w:sz w:val="24"/>
          <w:szCs w:val="24"/>
        </w:rPr>
      </w:pPr>
      <w:r w:rsidRPr="00EC2E91">
        <w:rPr>
          <w:noProof/>
          <w:lang w:eastAsia="ru-RU"/>
        </w:rPr>
        <w:drawing>
          <wp:inline distT="0" distB="0" distL="0" distR="0">
            <wp:extent cx="6386195" cy="34969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6195" cy="3496945"/>
                    </a:xfrm>
                    <a:prstGeom prst="rect">
                      <a:avLst/>
                    </a:prstGeom>
                    <a:noFill/>
                    <a:ln>
                      <a:noFill/>
                    </a:ln>
                  </pic:spPr>
                </pic:pic>
              </a:graphicData>
            </a:graphic>
          </wp:inline>
        </w:drawing>
      </w:r>
    </w:p>
    <w:p w:rsidR="00BB5F3B" w:rsidRPr="00CC4FBD" w:rsidRDefault="00BB5F3B" w:rsidP="00BB5F3B">
      <w:pPr>
        <w:jc w:val="right"/>
        <w:rPr>
          <w:rFonts w:ascii="Times New Roman" w:hAnsi="Times New Roman"/>
          <w:b/>
          <w:sz w:val="24"/>
          <w:szCs w:val="24"/>
        </w:rPr>
      </w:pPr>
      <w:r w:rsidRPr="00CC4FBD">
        <w:rPr>
          <w:rFonts w:ascii="Times New Roman" w:hAnsi="Times New Roman"/>
          <w:b/>
          <w:sz w:val="24"/>
          <w:szCs w:val="24"/>
        </w:rPr>
        <w:t>Приложение 3</w:t>
      </w:r>
    </w:p>
    <w:p w:rsidR="008472DC" w:rsidRPr="00B56DE5" w:rsidRDefault="00BB5F3B" w:rsidP="00FE2113">
      <w:pPr>
        <w:pStyle w:val="1"/>
        <w:jc w:val="center"/>
        <w:rPr>
          <w:rFonts w:ascii="Times New Roman" w:hAnsi="Times New Roman"/>
          <w:sz w:val="28"/>
        </w:rPr>
      </w:pPr>
      <w:bookmarkStart w:id="36" w:name="_Toc37835833"/>
      <w:r w:rsidRPr="00FE2113">
        <w:rPr>
          <w:rFonts w:ascii="Times New Roman" w:hAnsi="Times New Roman"/>
          <w:sz w:val="28"/>
        </w:rPr>
        <w:t>Проект договора</w:t>
      </w:r>
      <w:bookmarkEnd w:id="36"/>
    </w:p>
    <w:p w:rsidR="00B56DE5" w:rsidRPr="00B56DE5" w:rsidRDefault="00B56DE5" w:rsidP="00B56DE5">
      <w:pPr>
        <w:widowControl w:val="0"/>
        <w:autoSpaceDE w:val="0"/>
        <w:autoSpaceDN w:val="0"/>
        <w:spacing w:after="0" w:line="240" w:lineRule="auto"/>
        <w:ind w:left="142" w:right="-2"/>
        <w:jc w:val="center"/>
        <w:rPr>
          <w:rFonts w:ascii="Times New Roman" w:eastAsia="Times New Roman" w:hAnsi="Times New Roman"/>
          <w:b/>
          <w:sz w:val="24"/>
          <w:szCs w:val="24"/>
          <w:lang w:eastAsia="ru-RU"/>
        </w:rPr>
      </w:pPr>
      <w:bookmarkStart w:id="37" w:name="_Toc53152035"/>
      <w:r w:rsidRPr="00B56DE5">
        <w:rPr>
          <w:rFonts w:ascii="Times New Roman" w:eastAsia="Times New Roman" w:hAnsi="Times New Roman"/>
          <w:b/>
          <w:sz w:val="24"/>
          <w:szCs w:val="24"/>
          <w:lang w:eastAsia="ru-RU"/>
        </w:rPr>
        <w:t>ДОГОВОР ПОСТАВКИ № ____</w:t>
      </w:r>
    </w:p>
    <w:p w:rsidR="00B56DE5" w:rsidRPr="00B56DE5" w:rsidRDefault="00B56DE5" w:rsidP="00B56DE5">
      <w:pPr>
        <w:spacing w:after="0" w:line="240" w:lineRule="auto"/>
        <w:ind w:left="142" w:right="-2"/>
        <w:rPr>
          <w:rFonts w:ascii="Times New Roman" w:eastAsia="Times New Roman" w:hAnsi="Times New Roman"/>
          <w:lang w:eastAsia="ru-RU"/>
        </w:rPr>
      </w:pPr>
      <w:proofErr w:type="spellStart"/>
      <w:r w:rsidRPr="00B56DE5">
        <w:rPr>
          <w:rFonts w:ascii="Times New Roman" w:eastAsia="Times New Roman" w:hAnsi="Times New Roman"/>
          <w:lang w:eastAsia="ru-RU"/>
        </w:rPr>
        <w:t>г.Ачинск</w:t>
      </w:r>
      <w:proofErr w:type="spellEnd"/>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t xml:space="preserve">                      </w:t>
      </w:r>
      <w:proofErr w:type="gramStart"/>
      <w:r w:rsidRPr="00B56DE5">
        <w:rPr>
          <w:rFonts w:ascii="Times New Roman" w:eastAsia="Times New Roman" w:hAnsi="Times New Roman"/>
          <w:lang w:eastAsia="ru-RU"/>
        </w:rPr>
        <w:t xml:space="preserve">   «</w:t>
      </w:r>
      <w:proofErr w:type="gramEnd"/>
      <w:r w:rsidRPr="00B56DE5">
        <w:rPr>
          <w:rFonts w:ascii="Times New Roman" w:eastAsia="Times New Roman" w:hAnsi="Times New Roman"/>
          <w:lang w:eastAsia="ru-RU"/>
        </w:rPr>
        <w:t>___»_______ 2022 года</w:t>
      </w:r>
    </w:p>
    <w:p w:rsidR="00B56DE5" w:rsidRPr="00B56DE5" w:rsidRDefault="00B56DE5" w:rsidP="00B56DE5">
      <w:pPr>
        <w:spacing w:after="0" w:line="240" w:lineRule="auto"/>
        <w:ind w:left="142" w:right="-2" w:firstLine="284"/>
        <w:rPr>
          <w:rFonts w:ascii="Times New Roman" w:eastAsia="Times New Roman" w:hAnsi="Times New Roman"/>
          <w:lang w:eastAsia="ru-RU"/>
        </w:rPr>
      </w:pPr>
      <w:r w:rsidRPr="00B56DE5">
        <w:rPr>
          <w:rFonts w:ascii="Times New Roman" w:eastAsia="Times New Roman" w:hAnsi="Times New Roman"/>
          <w:lang w:eastAsia="ru-RU"/>
        </w:rPr>
        <w:t xml:space="preserve"> </w:t>
      </w:r>
    </w:p>
    <w:p w:rsidR="00B56DE5" w:rsidRPr="00B56DE5" w:rsidRDefault="00B56DE5" w:rsidP="00B56DE5">
      <w:pPr>
        <w:widowControl w:val="0"/>
        <w:autoSpaceDE w:val="0"/>
        <w:autoSpaceDN w:val="0"/>
        <w:adjustRightInd w:val="0"/>
        <w:spacing w:line="240" w:lineRule="auto"/>
        <w:ind w:right="-286" w:firstLine="284"/>
        <w:jc w:val="both"/>
        <w:rPr>
          <w:rFonts w:ascii="Times New Roman" w:eastAsia="Times New Roman" w:hAnsi="Times New Roman"/>
          <w:lang w:eastAsia="ru-RU"/>
        </w:rPr>
      </w:pPr>
      <w:r w:rsidRPr="00B56DE5">
        <w:rPr>
          <w:rFonts w:ascii="Times New Roman" w:eastAsia="Times New Roman" w:hAnsi="Times New Roman"/>
          <w:b/>
          <w:lang w:eastAsia="ru-RU"/>
        </w:rPr>
        <w:t>Акционерное общество «</w:t>
      </w:r>
      <w:proofErr w:type="spellStart"/>
      <w:r w:rsidRPr="00B56DE5">
        <w:rPr>
          <w:rFonts w:ascii="Times New Roman" w:eastAsia="Times New Roman" w:hAnsi="Times New Roman"/>
          <w:b/>
          <w:lang w:eastAsia="ru-RU"/>
        </w:rPr>
        <w:t>Ачинское</w:t>
      </w:r>
      <w:proofErr w:type="spellEnd"/>
      <w:r w:rsidRPr="00B56DE5">
        <w:rPr>
          <w:rFonts w:ascii="Times New Roman" w:eastAsia="Times New Roman" w:hAnsi="Times New Roman"/>
          <w:b/>
          <w:lang w:eastAsia="ru-RU"/>
        </w:rPr>
        <w:t xml:space="preserve"> дорожное ремонтно-строительное управление» (АО «</w:t>
      </w:r>
      <w:proofErr w:type="spellStart"/>
      <w:r w:rsidRPr="00B56DE5">
        <w:rPr>
          <w:rFonts w:ascii="Times New Roman" w:eastAsia="Times New Roman" w:hAnsi="Times New Roman"/>
          <w:b/>
          <w:lang w:eastAsia="ru-RU"/>
        </w:rPr>
        <w:t>Ачинское</w:t>
      </w:r>
      <w:proofErr w:type="spellEnd"/>
      <w:r w:rsidRPr="00B56DE5">
        <w:rPr>
          <w:rFonts w:ascii="Times New Roman" w:eastAsia="Times New Roman" w:hAnsi="Times New Roman"/>
          <w:b/>
          <w:lang w:eastAsia="ru-RU"/>
        </w:rPr>
        <w:t xml:space="preserve"> ДРСУ»), </w:t>
      </w:r>
      <w:r w:rsidRPr="00B56DE5">
        <w:rPr>
          <w:rFonts w:ascii="Times New Roman" w:eastAsia="Times New Roman" w:hAnsi="Times New Roman"/>
          <w:lang w:eastAsia="ru-RU"/>
        </w:rPr>
        <w:t xml:space="preserve">именуемое в дальнейшем «Заказчик», в лице генерального директора Петрова Александра Александровича, действующего на основании Устава, с одной стороны, и </w:t>
      </w:r>
      <w:r w:rsidRPr="00B56DE5">
        <w:rPr>
          <w:rFonts w:ascii="Times New Roman" w:eastAsia="Times New Roman" w:hAnsi="Times New Roman"/>
          <w:b/>
          <w:lang w:eastAsia="ru-RU"/>
        </w:rPr>
        <w:t>_________________________________________________________</w:t>
      </w:r>
      <w:r w:rsidRPr="00B56DE5">
        <w:rPr>
          <w:rFonts w:ascii="Times New Roman" w:eastAsia="Times New Roman" w:hAnsi="Times New Roman"/>
          <w:lang w:eastAsia="ru-RU"/>
        </w:rPr>
        <w:t>, именуемое в дальнейшем «Подрядчик», в лице _______________________________________действующего на основании _____________, с другой стороны, вместе именуемые Стороны, на основании Федерального закона от 18.07.2011 № 223-ФЗ «О закупках товаров, работ, услуг отдельными видами юридических лиц», Положения о закупках товаров, работ, услуг для нужд акционерного общества «</w:t>
      </w:r>
      <w:proofErr w:type="spellStart"/>
      <w:r w:rsidRPr="00B56DE5">
        <w:rPr>
          <w:rFonts w:ascii="Times New Roman" w:eastAsia="Times New Roman" w:hAnsi="Times New Roman"/>
          <w:lang w:eastAsia="ru-RU"/>
        </w:rPr>
        <w:t>Ачинское</w:t>
      </w:r>
      <w:proofErr w:type="spellEnd"/>
      <w:r w:rsidRPr="00B56DE5">
        <w:rPr>
          <w:rFonts w:ascii="Times New Roman" w:eastAsia="Times New Roman" w:hAnsi="Times New Roman"/>
          <w:lang w:eastAsia="ru-RU"/>
        </w:rPr>
        <w:t xml:space="preserve"> дорожное ремонтно-строительное управление», на основании протокола  подведения итогов конкурентной процедуры  от «___» ________ 2022г.  № ________заключили настоящий договор о нижеследующем:</w:t>
      </w:r>
    </w:p>
    <w:p w:rsidR="00B56DE5" w:rsidRPr="00B56DE5" w:rsidRDefault="00B56DE5" w:rsidP="00B56DE5">
      <w:pPr>
        <w:tabs>
          <w:tab w:val="left" w:pos="3927"/>
          <w:tab w:val="left" w:pos="5610"/>
        </w:tabs>
        <w:spacing w:before="240" w:after="120" w:line="240" w:lineRule="auto"/>
        <w:ind w:left="426" w:right="-2"/>
        <w:jc w:val="center"/>
        <w:rPr>
          <w:rFonts w:ascii="Times New Roman" w:eastAsia="Times New Roman" w:hAnsi="Times New Roman"/>
          <w:b/>
          <w:lang w:eastAsia="ru-RU"/>
        </w:rPr>
      </w:pPr>
      <w:r w:rsidRPr="00B56DE5">
        <w:rPr>
          <w:rFonts w:ascii="Times New Roman" w:eastAsia="Times New Roman" w:hAnsi="Times New Roman"/>
          <w:b/>
          <w:lang w:eastAsia="ru-RU"/>
        </w:rPr>
        <w:t>1. Предмет договора</w:t>
      </w:r>
    </w:p>
    <w:p w:rsidR="00B56DE5" w:rsidRPr="00B56DE5" w:rsidRDefault="00B56DE5" w:rsidP="00B56DE5">
      <w:pPr>
        <w:tabs>
          <w:tab w:val="left" w:pos="426"/>
          <w:tab w:val="left" w:pos="748"/>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lastRenderedPageBreak/>
        <w:t>1.1. Поставщик обязуется поставить Покупателю, а Покупатель принять и оплатить оборудование в порядке и на условиях, предусмотренных настоящим Договором, техническим заданием (Приложение № 1 к настоящему договору) и спецификацией (Приложение № 2 к настоящему договору), являющимися его неотъемлемой частью.</w:t>
      </w:r>
    </w:p>
    <w:p w:rsidR="00B56DE5" w:rsidRPr="00B56DE5" w:rsidRDefault="00B56DE5" w:rsidP="00B56DE5">
      <w:pPr>
        <w:numPr>
          <w:ilvl w:val="1"/>
          <w:numId w:val="33"/>
        </w:numPr>
        <w:tabs>
          <w:tab w:val="left" w:pos="426"/>
          <w:tab w:val="left" w:pos="748"/>
          <w:tab w:val="left" w:pos="851"/>
        </w:tabs>
        <w:spacing w:after="0" w:line="240" w:lineRule="auto"/>
        <w:ind w:left="142" w:right="-2" w:firstLine="284"/>
        <w:contextualSpacing/>
        <w:jc w:val="both"/>
        <w:rPr>
          <w:rFonts w:ascii="Times New Roman" w:eastAsia="Times New Roman" w:hAnsi="Times New Roman"/>
          <w:lang w:eastAsia="ru-RU"/>
        </w:rPr>
      </w:pPr>
      <w:r w:rsidRPr="00B56DE5">
        <w:rPr>
          <w:rFonts w:ascii="Times New Roman" w:eastAsia="Times New Roman" w:hAnsi="Times New Roman"/>
          <w:lang w:eastAsia="ru-RU"/>
        </w:rPr>
        <w:t xml:space="preserve">Поставщик гарантирует, что поставляемое им в рамках настоящего Договора оборудование принадлежит ему на законных основаниях, находится в законном обороте, не состоит в залоге и под арестом, а также свободно от требований и претензий третьих лиц. Поставляемое </w:t>
      </w:r>
      <w:proofErr w:type="gramStart"/>
      <w:r w:rsidRPr="00B56DE5">
        <w:rPr>
          <w:rFonts w:ascii="Times New Roman" w:eastAsia="Times New Roman" w:hAnsi="Times New Roman"/>
          <w:lang w:eastAsia="ru-RU"/>
        </w:rPr>
        <w:t>оборудование  должно</w:t>
      </w:r>
      <w:proofErr w:type="gramEnd"/>
      <w:r w:rsidRPr="00B56DE5">
        <w:rPr>
          <w:rFonts w:ascii="Times New Roman" w:eastAsia="Times New Roman" w:hAnsi="Times New Roman"/>
          <w:lang w:eastAsia="ru-RU"/>
        </w:rPr>
        <w:t xml:space="preserve"> быть новым, не бывшим в употреблении, если иное не указано  в спецификации.</w:t>
      </w:r>
    </w:p>
    <w:p w:rsidR="00B56DE5" w:rsidRPr="00B56DE5" w:rsidRDefault="00B56DE5" w:rsidP="00B56DE5">
      <w:pPr>
        <w:numPr>
          <w:ilvl w:val="0"/>
          <w:numId w:val="33"/>
        </w:numPr>
        <w:tabs>
          <w:tab w:val="left" w:pos="708"/>
        </w:tabs>
        <w:spacing w:before="240" w:after="120" w:line="240" w:lineRule="auto"/>
        <w:ind w:right="-2"/>
        <w:contextualSpacing/>
        <w:jc w:val="center"/>
        <w:rPr>
          <w:rFonts w:ascii="Times New Roman" w:eastAsia="Times New Roman" w:hAnsi="Times New Roman"/>
          <w:b/>
          <w:lang w:eastAsia="ru-RU"/>
        </w:rPr>
      </w:pPr>
      <w:r w:rsidRPr="00B56DE5">
        <w:rPr>
          <w:rFonts w:ascii="Times New Roman" w:eastAsia="Times New Roman" w:hAnsi="Times New Roman"/>
          <w:b/>
          <w:lang w:eastAsia="ru-RU"/>
        </w:rPr>
        <w:t>Порядок и условия поставки</w:t>
      </w:r>
    </w:p>
    <w:p w:rsidR="00B56DE5" w:rsidRPr="00B56DE5" w:rsidRDefault="00B56DE5" w:rsidP="00B56DE5">
      <w:pPr>
        <w:tabs>
          <w:tab w:val="left" w:pos="708"/>
        </w:tabs>
        <w:spacing w:before="240" w:after="120" w:line="240" w:lineRule="auto"/>
        <w:ind w:left="360" w:right="-2"/>
        <w:contextualSpacing/>
        <w:rPr>
          <w:rFonts w:ascii="Times New Roman" w:eastAsia="Times New Roman" w:hAnsi="Times New Roman"/>
          <w:b/>
          <w:lang w:eastAsia="ru-RU"/>
        </w:rPr>
      </w:pPr>
    </w:p>
    <w:p w:rsidR="00B56DE5" w:rsidRPr="00B56DE5" w:rsidRDefault="00B56DE5" w:rsidP="00B56DE5">
      <w:pPr>
        <w:numPr>
          <w:ilvl w:val="1"/>
          <w:numId w:val="33"/>
        </w:numPr>
        <w:tabs>
          <w:tab w:val="left" w:pos="851"/>
        </w:tabs>
        <w:spacing w:after="0" w:line="240" w:lineRule="auto"/>
        <w:ind w:left="142" w:right="-2" w:firstLine="284"/>
        <w:contextualSpacing/>
        <w:jc w:val="both"/>
        <w:rPr>
          <w:rFonts w:ascii="Times New Roman" w:eastAsia="Times New Roman" w:hAnsi="Times New Roman"/>
          <w:color w:val="000000"/>
          <w:lang w:eastAsia="ru-RU"/>
        </w:rPr>
      </w:pPr>
      <w:r w:rsidRPr="00B56DE5">
        <w:rPr>
          <w:rFonts w:ascii="Times New Roman" w:eastAsia="Times New Roman" w:hAnsi="Times New Roman"/>
          <w:color w:val="000000"/>
          <w:lang w:eastAsia="ru-RU"/>
        </w:rPr>
        <w:t xml:space="preserve">Качество и комплектность поставляемого оборудования должно соответствовать условиям </w:t>
      </w:r>
      <w:proofErr w:type="gramStart"/>
      <w:r w:rsidRPr="00B56DE5">
        <w:rPr>
          <w:rFonts w:ascii="Times New Roman" w:eastAsia="Times New Roman" w:hAnsi="Times New Roman"/>
          <w:color w:val="000000"/>
          <w:lang w:eastAsia="ru-RU"/>
        </w:rPr>
        <w:t>договора  и</w:t>
      </w:r>
      <w:proofErr w:type="gramEnd"/>
      <w:r w:rsidRPr="00B56DE5">
        <w:rPr>
          <w:rFonts w:ascii="Times New Roman" w:eastAsia="Times New Roman" w:hAnsi="Times New Roman"/>
          <w:color w:val="000000"/>
          <w:lang w:eastAsia="ru-RU"/>
        </w:rPr>
        <w:t xml:space="preserve"> требованиям, указанным в согласованных сторонами приложениях к настоящему договору. Качество оборудования удостоверяется паспортом (сертификатом) качества, а также иными документами, предусмотренными действующим законодательством, подтверждающими качество оборудования.</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Срок поставки оборудования согласовывается сторонами в конкретной Спецификации.</w:t>
      </w:r>
    </w:p>
    <w:p w:rsidR="00B56DE5" w:rsidRPr="00B56DE5" w:rsidRDefault="00B56DE5" w:rsidP="00B56DE5">
      <w:pPr>
        <w:numPr>
          <w:ilvl w:val="1"/>
          <w:numId w:val="33"/>
        </w:numPr>
        <w:tabs>
          <w:tab w:val="left" w:pos="851"/>
          <w:tab w:val="num" w:pos="1122"/>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Право собственности </w:t>
      </w:r>
      <w:proofErr w:type="gramStart"/>
      <w:r w:rsidRPr="00B56DE5">
        <w:rPr>
          <w:rFonts w:ascii="Times New Roman" w:eastAsia="Times New Roman" w:hAnsi="Times New Roman"/>
          <w:lang w:eastAsia="ru-RU"/>
        </w:rPr>
        <w:t>на  оборудование</w:t>
      </w:r>
      <w:proofErr w:type="gramEnd"/>
      <w:r w:rsidRPr="00B56DE5">
        <w:rPr>
          <w:rFonts w:ascii="Times New Roman" w:eastAsia="Times New Roman" w:hAnsi="Times New Roman"/>
          <w:lang w:eastAsia="ru-RU"/>
        </w:rPr>
        <w:t>, а также  риск повреждения и утраты  оборудования переходят  от Поставщика к Покупателю с  даты (момента) поставки.</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Датой (моментом) поставки </w:t>
      </w:r>
      <w:proofErr w:type="gramStart"/>
      <w:r w:rsidRPr="00B56DE5">
        <w:rPr>
          <w:rFonts w:ascii="Times New Roman" w:eastAsia="Times New Roman" w:hAnsi="Times New Roman"/>
          <w:lang w:eastAsia="ru-RU"/>
        </w:rPr>
        <w:t>и  датой</w:t>
      </w:r>
      <w:proofErr w:type="gramEnd"/>
      <w:r w:rsidRPr="00B56DE5">
        <w:rPr>
          <w:rFonts w:ascii="Times New Roman" w:eastAsia="Times New Roman" w:hAnsi="Times New Roman"/>
          <w:lang w:eastAsia="ru-RU"/>
        </w:rPr>
        <w:t xml:space="preserve"> (моментом) перехода права собственности считается дата </w:t>
      </w:r>
      <w:r w:rsidRPr="00B56DE5">
        <w:rPr>
          <w:rFonts w:ascii="Times New Roman" w:eastAsia="Times New Roman" w:hAnsi="Times New Roman"/>
          <w:bCs/>
          <w:color w:val="000000"/>
          <w:lang w:eastAsia="ru-RU"/>
        </w:rPr>
        <w:t>(момент) фактического поступления оборудования на склад  Покупателя.</w:t>
      </w:r>
    </w:p>
    <w:p w:rsidR="00B56DE5" w:rsidRPr="00B56DE5" w:rsidRDefault="00B56DE5" w:rsidP="00B56DE5">
      <w:pPr>
        <w:numPr>
          <w:ilvl w:val="1"/>
          <w:numId w:val="33"/>
        </w:numPr>
        <w:tabs>
          <w:tab w:val="num" w:pos="567"/>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color w:val="000000"/>
          <w:lang w:eastAsia="ru-RU"/>
        </w:rPr>
        <w:t xml:space="preserve">Тара и упаковка должны соответствовать требованиям и условиям на поставку оборудования и быть достаточными для обеспечения сохранности оборудования во </w:t>
      </w:r>
      <w:proofErr w:type="gramStart"/>
      <w:r w:rsidRPr="00B56DE5">
        <w:rPr>
          <w:rFonts w:ascii="Times New Roman" w:eastAsia="Times New Roman" w:hAnsi="Times New Roman"/>
          <w:color w:val="000000"/>
          <w:lang w:eastAsia="ru-RU"/>
        </w:rPr>
        <w:t>время  транспортировки</w:t>
      </w:r>
      <w:proofErr w:type="gramEnd"/>
      <w:r w:rsidRPr="00B56DE5">
        <w:rPr>
          <w:rFonts w:ascii="Times New Roman" w:eastAsia="Times New Roman" w:hAnsi="Times New Roman"/>
          <w:color w:val="000000"/>
          <w:lang w:eastAsia="ru-RU"/>
        </w:rPr>
        <w:t xml:space="preserve"> и хранения.</w:t>
      </w:r>
    </w:p>
    <w:p w:rsidR="00B56DE5" w:rsidRPr="00B56DE5" w:rsidRDefault="00B56DE5" w:rsidP="00B56DE5">
      <w:pPr>
        <w:numPr>
          <w:ilvl w:val="1"/>
          <w:numId w:val="33"/>
        </w:numPr>
        <w:tabs>
          <w:tab w:val="num" w:pos="709"/>
          <w:tab w:val="left" w:pos="851"/>
          <w:tab w:val="num" w:pos="935"/>
        </w:tabs>
        <w:spacing w:after="0" w:line="240" w:lineRule="auto"/>
        <w:ind w:left="142" w:right="-2" w:firstLine="284"/>
        <w:jc w:val="both"/>
        <w:rPr>
          <w:rFonts w:ascii="Times New Roman" w:eastAsia="Times New Roman" w:hAnsi="Times New Roman"/>
          <w:lang w:eastAsia="ru-RU"/>
        </w:rPr>
      </w:pPr>
      <w:proofErr w:type="gramStart"/>
      <w:r w:rsidRPr="00B56DE5">
        <w:rPr>
          <w:rFonts w:ascii="Times New Roman" w:eastAsia="Times New Roman" w:hAnsi="Times New Roman"/>
          <w:color w:val="000000"/>
          <w:lang w:eastAsia="ru-RU"/>
        </w:rPr>
        <w:t>Упаковка,  затаривание</w:t>
      </w:r>
      <w:proofErr w:type="gramEnd"/>
      <w:r w:rsidRPr="00B56DE5">
        <w:rPr>
          <w:rFonts w:ascii="Times New Roman" w:eastAsia="Times New Roman" w:hAnsi="Times New Roman"/>
          <w:color w:val="000000"/>
          <w:lang w:eastAsia="ru-RU"/>
        </w:rPr>
        <w:t xml:space="preserve">, крепление и транспортировка оборудования не должны допускать нарушения его целостности, сохранности и внешнего состояния (образование коррозии, повреждение лакокрасочного покрытия). Упаковка и </w:t>
      </w:r>
      <w:proofErr w:type="gramStart"/>
      <w:r w:rsidRPr="00B56DE5">
        <w:rPr>
          <w:rFonts w:ascii="Times New Roman" w:eastAsia="Times New Roman" w:hAnsi="Times New Roman"/>
          <w:color w:val="000000"/>
          <w:lang w:eastAsia="ru-RU"/>
        </w:rPr>
        <w:t>затаривание  должны</w:t>
      </w:r>
      <w:proofErr w:type="gramEnd"/>
      <w:r w:rsidRPr="00B56DE5">
        <w:rPr>
          <w:rFonts w:ascii="Times New Roman" w:eastAsia="Times New Roman" w:hAnsi="Times New Roman"/>
          <w:color w:val="000000"/>
          <w:lang w:eastAsia="ru-RU"/>
        </w:rPr>
        <w:t xml:space="preserve"> быть выполнены с расчетом, что оборудование будет храниться в условиях открытого хранения.</w:t>
      </w:r>
    </w:p>
    <w:p w:rsidR="00B56DE5" w:rsidRPr="00B56DE5" w:rsidRDefault="00B56DE5" w:rsidP="00B56DE5">
      <w:pPr>
        <w:numPr>
          <w:ilvl w:val="0"/>
          <w:numId w:val="33"/>
        </w:numPr>
        <w:tabs>
          <w:tab w:val="num" w:pos="748"/>
        </w:tabs>
        <w:spacing w:before="24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Права и Обязанности сторон</w:t>
      </w:r>
    </w:p>
    <w:p w:rsidR="00B56DE5" w:rsidRPr="00B56DE5" w:rsidRDefault="00B56DE5" w:rsidP="00B56DE5">
      <w:pPr>
        <w:numPr>
          <w:ilvl w:val="1"/>
          <w:numId w:val="33"/>
        </w:numPr>
        <w:tabs>
          <w:tab w:val="left" w:pos="935"/>
          <w:tab w:val="num" w:pos="1309"/>
        </w:tabs>
        <w:spacing w:after="0" w:line="240" w:lineRule="auto"/>
        <w:ind w:left="142" w:right="-2" w:firstLine="284"/>
        <w:rPr>
          <w:rFonts w:ascii="Times New Roman" w:eastAsia="Times New Roman" w:hAnsi="Times New Roman"/>
          <w:lang w:eastAsia="ru-RU"/>
        </w:rPr>
      </w:pPr>
      <w:r w:rsidRPr="00B56DE5">
        <w:rPr>
          <w:rFonts w:ascii="Times New Roman" w:eastAsia="Times New Roman" w:hAnsi="Times New Roman"/>
          <w:lang w:eastAsia="ru-RU"/>
        </w:rPr>
        <w:t>Поставщик обязан:</w:t>
      </w:r>
    </w:p>
    <w:p w:rsidR="00B56DE5" w:rsidRPr="00B56DE5" w:rsidRDefault="00B56DE5" w:rsidP="00B56DE5">
      <w:pPr>
        <w:numPr>
          <w:ilvl w:val="2"/>
          <w:numId w:val="33"/>
        </w:num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Произвести поставку оборудования в соответствии с настоящим Договором, техническим заданием (Приложение № 1</w:t>
      </w:r>
      <w:proofErr w:type="gramStart"/>
      <w:r w:rsidRPr="00B56DE5">
        <w:rPr>
          <w:rFonts w:ascii="Times New Roman" w:eastAsia="Times New Roman" w:hAnsi="Times New Roman"/>
          <w:lang w:eastAsia="ru-RU"/>
        </w:rPr>
        <w:t>)  и</w:t>
      </w:r>
      <w:proofErr w:type="gramEnd"/>
      <w:r w:rsidRPr="00B56DE5">
        <w:rPr>
          <w:rFonts w:ascii="Times New Roman" w:eastAsia="Times New Roman" w:hAnsi="Times New Roman"/>
          <w:lang w:eastAsia="ru-RU"/>
        </w:rPr>
        <w:t xml:space="preserve">  спецификацией (Приложение № 2) к договору. </w:t>
      </w:r>
    </w:p>
    <w:p w:rsidR="00B56DE5" w:rsidRPr="00B56DE5" w:rsidRDefault="00B56DE5" w:rsidP="00B56DE5">
      <w:pPr>
        <w:numPr>
          <w:ilvl w:val="2"/>
          <w:numId w:val="33"/>
        </w:num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Обеспечить надлежащую и надежную упаковку и маркировку, поставляемого оборудования, с целью обеспечения сохранности при перевозке и хранении. </w:t>
      </w:r>
    </w:p>
    <w:p w:rsidR="00B56DE5" w:rsidRPr="00B56DE5" w:rsidRDefault="00B56DE5" w:rsidP="00B56DE5">
      <w:pPr>
        <w:tabs>
          <w:tab w:val="left" w:pos="426"/>
        </w:tabs>
        <w:spacing w:after="0" w:line="240" w:lineRule="auto"/>
        <w:ind w:left="142" w:right="-2" w:firstLine="284"/>
        <w:jc w:val="both"/>
        <w:rPr>
          <w:rFonts w:ascii="Times New Roman" w:eastAsia="Times New Roman" w:hAnsi="Times New Roman"/>
          <w:color w:val="000000"/>
          <w:lang w:eastAsia="ru-RU"/>
        </w:rPr>
      </w:pPr>
      <w:r w:rsidRPr="00B56DE5">
        <w:rPr>
          <w:rFonts w:ascii="Times New Roman" w:eastAsia="Times New Roman" w:hAnsi="Times New Roman"/>
          <w:color w:val="000000"/>
          <w:lang w:eastAsia="ru-RU"/>
        </w:rPr>
        <w:t xml:space="preserve">3.1.3. Одновременно с передачей оборудования Поставщик должен  передать Покупателю комплект документов, включающий в себя: паспорт (сертификат) качества, технический паспорт; в случае необходимости, сертификат соответствия по системе сертификации ГОСТ Р, гигиенический, экологический сертификаты и другие сертификаты, если данное оборудование подлежит указанному виду сертификации согласно законодательству РФ, стандарт предприятия, по которому поставляется оборудование (ТУ, СТП и т.п.) - в случае если оборудование изготавливается не по государственному или отраслевому стандарту, сопроводительную накладную без указания цены. </w:t>
      </w:r>
    </w:p>
    <w:p w:rsidR="00B56DE5" w:rsidRPr="00B56DE5" w:rsidRDefault="00B56DE5" w:rsidP="00B56DE5">
      <w:p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color w:val="000000"/>
          <w:lang w:eastAsia="ru-RU"/>
        </w:rPr>
        <w:t xml:space="preserve"> 3.1.4. Поставка продукции без документов, предусмотренных пунктом 3.1.3 настоящего договора, считается некомплектной и не подлежит оплате до момента предоставления</w:t>
      </w:r>
      <w:r w:rsidRPr="00B56DE5">
        <w:rPr>
          <w:rFonts w:ascii="Times New Roman" w:eastAsia="Times New Roman" w:hAnsi="Times New Roman"/>
          <w:lang w:eastAsia="ru-RU"/>
        </w:rPr>
        <w:t xml:space="preserve"> указанных документов. </w:t>
      </w:r>
    </w:p>
    <w:p w:rsidR="00B56DE5" w:rsidRPr="00B56DE5" w:rsidRDefault="00B56DE5" w:rsidP="00B56DE5">
      <w:p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3.1.5. </w:t>
      </w:r>
      <w:r w:rsidRPr="00B56DE5">
        <w:rPr>
          <w:rFonts w:ascii="Times New Roman" w:eastAsia="Times New Roman" w:hAnsi="Times New Roman"/>
          <w:color w:val="000000"/>
          <w:lang w:eastAsia="ru-RU"/>
        </w:rPr>
        <w:t>Оборудование должно поставляться в таре и упаковке, гарантирующей его сохранность при погрузке, перевозке, перевалке в пути следования, хранении и выгрузки средствами механизации и вручную. Погрузка и размещение оборудования в транспортном средстве должны производиться с соблюдением правил, действующих на транспорте.</w:t>
      </w:r>
    </w:p>
    <w:p w:rsidR="00B56DE5" w:rsidRPr="00B56DE5" w:rsidRDefault="00B56DE5" w:rsidP="00B56DE5">
      <w:pPr>
        <w:tabs>
          <w:tab w:val="left" w:pos="1122"/>
          <w:tab w:val="num" w:pos="3539"/>
        </w:tabs>
        <w:spacing w:after="0" w:line="240" w:lineRule="auto"/>
        <w:ind w:left="142" w:right="-2" w:firstLine="284"/>
        <w:jc w:val="both"/>
        <w:rPr>
          <w:rFonts w:ascii="Times New Roman" w:eastAsia="Times New Roman" w:hAnsi="Times New Roman"/>
          <w:lang w:eastAsia="ru-RU"/>
        </w:rPr>
      </w:pPr>
    </w:p>
    <w:p w:rsidR="00B56DE5" w:rsidRPr="00B56DE5" w:rsidRDefault="00B56DE5" w:rsidP="00B56DE5">
      <w:pPr>
        <w:numPr>
          <w:ilvl w:val="1"/>
          <w:numId w:val="33"/>
        </w:numPr>
        <w:tabs>
          <w:tab w:val="num" w:pos="935"/>
          <w:tab w:val="left" w:pos="1122"/>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Покупатель обязан:</w:t>
      </w:r>
    </w:p>
    <w:p w:rsidR="00B56DE5" w:rsidRPr="00B56DE5" w:rsidRDefault="00B56DE5" w:rsidP="00B56DE5">
      <w:pPr>
        <w:numPr>
          <w:ilvl w:val="2"/>
          <w:numId w:val="33"/>
        </w:num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Оплатить оборудование в размере, в порядке и в сроки, предусмотренные соответствующей спецификацией, в том числе согласованные транспортные и иные расходы по факту оказания услуг, документально подтвержденные.</w:t>
      </w:r>
    </w:p>
    <w:p w:rsidR="00B56DE5" w:rsidRPr="00B56DE5" w:rsidRDefault="00B56DE5" w:rsidP="00B56DE5">
      <w:pPr>
        <w:numPr>
          <w:ilvl w:val="2"/>
          <w:numId w:val="33"/>
        </w:numPr>
        <w:tabs>
          <w:tab w:val="left" w:pos="1122"/>
          <w:tab w:val="num" w:pos="6930"/>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Предпринять все надлежащие меры, обеспечивающие принятие оборудования, </w:t>
      </w:r>
      <w:proofErr w:type="gramStart"/>
      <w:r w:rsidRPr="00B56DE5">
        <w:rPr>
          <w:rFonts w:ascii="Times New Roman" w:eastAsia="Times New Roman" w:hAnsi="Times New Roman"/>
          <w:lang w:eastAsia="ru-RU"/>
        </w:rPr>
        <w:t>поставленного  Поставщиком</w:t>
      </w:r>
      <w:proofErr w:type="gramEnd"/>
      <w:r w:rsidRPr="00B56DE5">
        <w:rPr>
          <w:rFonts w:ascii="Times New Roman" w:eastAsia="Times New Roman" w:hAnsi="Times New Roman"/>
          <w:lang w:eastAsia="ru-RU"/>
        </w:rPr>
        <w:t xml:space="preserve"> в соответствии с условиями настоящего Договора. </w:t>
      </w:r>
    </w:p>
    <w:p w:rsidR="00B56DE5" w:rsidRPr="00B56DE5" w:rsidRDefault="00B56DE5" w:rsidP="00B56DE5">
      <w:pPr>
        <w:numPr>
          <w:ilvl w:val="0"/>
          <w:numId w:val="33"/>
        </w:numPr>
        <w:tabs>
          <w:tab w:val="left" w:pos="0"/>
        </w:tabs>
        <w:spacing w:before="240" w:after="120" w:line="240" w:lineRule="auto"/>
        <w:ind w:left="142" w:right="-2" w:firstLine="284"/>
        <w:jc w:val="center"/>
        <w:rPr>
          <w:rFonts w:ascii="Times New Roman" w:eastAsia="Times New Roman" w:hAnsi="Times New Roman"/>
          <w:b/>
          <w:bCs/>
          <w:lang w:eastAsia="ru-RU"/>
        </w:rPr>
      </w:pPr>
      <w:r w:rsidRPr="00B56DE5">
        <w:rPr>
          <w:rFonts w:ascii="Times New Roman" w:eastAsia="Times New Roman" w:hAnsi="Times New Roman"/>
          <w:b/>
          <w:bCs/>
          <w:lang w:eastAsia="ru-RU"/>
        </w:rPr>
        <w:t>Порядок приемки, качество, комплектность и гарантии</w:t>
      </w:r>
    </w:p>
    <w:p w:rsidR="00B56DE5" w:rsidRPr="00B56DE5" w:rsidRDefault="00B56DE5" w:rsidP="00B56DE5">
      <w:pPr>
        <w:numPr>
          <w:ilvl w:val="1"/>
          <w:numId w:val="33"/>
        </w:numPr>
        <w:tabs>
          <w:tab w:val="left" w:pos="851"/>
          <w:tab w:val="num" w:pos="640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lastRenderedPageBreak/>
        <w:t xml:space="preserve">Приемка оборудования по количеству и качеству осуществляется в порядке и сроки, установленные Инструкциями Госарбитража при СМ СССР «О приемке продукции по качеству» № П-7 от 25.04.66 г.; "О приемке продукции по количеству» № П-6 от 15.06.65 г, в последних редакциях (в случае возникновения отклонений по качеству и/или количеству претензии предъявляются Поставщику). О выявленных несоответствиях или недопоставках оборудования стороны извещают друг друга любыми доступными средствами связи, в том числе по факсимильной связи. </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Поставщик гарантирует качество поставляемого оборудования в соответствии с действующими стандартами, утвержденными на данный вид оборудования.</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Поставщик настоящим гарантирует, что оборудование, поставляемое в рамках настоящего Договора, является новым, неиспользованным. Поставщик далее гарантирует, что оборудование, поставленное по настоящему Договору, в течение гарантийного срока эксплуатации не будет иметь дефектов, связанных с конструкцией, материалами или работой, либо проявляющихся в результате действия или упущения Поставщика, при нормальном использовании поставляемого оборудования</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Поставщик предоставляет гарантию на поставленное оборудование на срок, указанный в технической документации (техническом паспорте), но не менее 18 месяцев с даты ввода его в эксплуатацию и 24 месяцев с даты поставки.</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Все оборудование должно поставляться готовым к монтажу у Покупателя. Поставщик </w:t>
      </w:r>
      <w:proofErr w:type="gramStart"/>
      <w:r w:rsidRPr="00B56DE5">
        <w:rPr>
          <w:rFonts w:ascii="Times New Roman" w:eastAsia="Times New Roman" w:hAnsi="Times New Roman"/>
          <w:lang w:eastAsia="ru-RU"/>
        </w:rPr>
        <w:t>обязуется  предоставить</w:t>
      </w:r>
      <w:proofErr w:type="gramEnd"/>
      <w:r w:rsidRPr="00B56DE5">
        <w:rPr>
          <w:rFonts w:ascii="Times New Roman" w:eastAsia="Times New Roman" w:hAnsi="Times New Roman"/>
          <w:lang w:eastAsia="ru-RU"/>
        </w:rPr>
        <w:t xml:space="preserve"> Покупателю контактный телефон, по которому пользователи оборудования могли бы связаться с квалифицированным персоналом Поставщика для информации о выявленных неисправностях в работе оборудования. В составе поставляемых с оборудованием документов должны быть указаны данные условия гарантийного обслуживания и номера контактных телефонов.</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Предъявление требований по гарантийному обслуживанию осуществляется Покупателем.  Поставщик обязуется устранять выявленные неисправности в согласованные с Покупателем сроки. В случае отсутствия согласованных сроков устанавливается общий срок – 20 календарных дней с </w:t>
      </w:r>
      <w:proofErr w:type="gramStart"/>
      <w:r w:rsidRPr="00B56DE5">
        <w:rPr>
          <w:rFonts w:ascii="Times New Roman" w:eastAsia="Times New Roman" w:hAnsi="Times New Roman"/>
          <w:lang w:eastAsia="ru-RU"/>
        </w:rPr>
        <w:t>даты  получения</w:t>
      </w:r>
      <w:proofErr w:type="gramEnd"/>
      <w:r w:rsidRPr="00B56DE5">
        <w:rPr>
          <w:rFonts w:ascii="Times New Roman" w:eastAsia="Times New Roman" w:hAnsi="Times New Roman"/>
          <w:lang w:eastAsia="ru-RU"/>
        </w:rPr>
        <w:t xml:space="preserve"> Поставщиком письменного обращения Покупателя.</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В случае устранения дефектов оборудования в течение гарантийного срока, этот срок продлевается на время, в течение которого оборудование не могло использоваться по назначению из-за обнаруженных в нем дефектов.  При замене оборудования в целом гарантийный срок исчисляется заново со дня приемки оборудования, поставленного на замену. </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Срок </w:t>
      </w:r>
      <w:proofErr w:type="gramStart"/>
      <w:r w:rsidRPr="00B56DE5">
        <w:rPr>
          <w:rFonts w:ascii="Times New Roman" w:eastAsia="Times New Roman" w:hAnsi="Times New Roman"/>
          <w:lang w:eastAsia="ru-RU"/>
        </w:rPr>
        <w:t>устранения  обнаруженного</w:t>
      </w:r>
      <w:proofErr w:type="gramEnd"/>
      <w:r w:rsidRPr="00B56DE5">
        <w:rPr>
          <w:rFonts w:ascii="Times New Roman" w:eastAsia="Times New Roman" w:hAnsi="Times New Roman"/>
          <w:lang w:eastAsia="ru-RU"/>
        </w:rPr>
        <w:t xml:space="preserve"> брака (некомплектности) оборудования согласовывается сторонами в Акте приемки оборудования по качеству (комплектности), количеству. В случае отсутствия согласованных сроков устранения брака действует общий срок – 10 дней с момента получения письменного требования Покупателя.</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В случае существенного нарушения требований к качеству оборудования (обнаружения неустранимых недостатков, недостатков, которые выявляются неоднократно либо проявляются вновь после их устранения) </w:t>
      </w:r>
      <w:proofErr w:type="gramStart"/>
      <w:r w:rsidRPr="00B56DE5">
        <w:rPr>
          <w:rFonts w:ascii="Times New Roman" w:eastAsia="Times New Roman" w:hAnsi="Times New Roman"/>
          <w:lang w:eastAsia="ru-RU"/>
        </w:rPr>
        <w:t>Покупатель  вправе</w:t>
      </w:r>
      <w:proofErr w:type="gramEnd"/>
      <w:r w:rsidRPr="00B56DE5">
        <w:rPr>
          <w:rFonts w:ascii="Times New Roman" w:eastAsia="Times New Roman" w:hAnsi="Times New Roman"/>
          <w:lang w:eastAsia="ru-RU"/>
        </w:rPr>
        <w:t xml:space="preserve"> по своему выбору:</w:t>
      </w:r>
    </w:p>
    <w:p w:rsidR="00B56DE5" w:rsidRPr="00B56DE5" w:rsidRDefault="00B56DE5" w:rsidP="00B56DE5">
      <w:pPr>
        <w:tabs>
          <w:tab w:val="left" w:pos="851"/>
          <w:tab w:val="num" w:pos="3539"/>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потребовать </w:t>
      </w:r>
      <w:proofErr w:type="gramStart"/>
      <w:r w:rsidRPr="00B56DE5">
        <w:rPr>
          <w:rFonts w:ascii="Times New Roman" w:eastAsia="Times New Roman" w:hAnsi="Times New Roman"/>
          <w:lang w:eastAsia="ru-RU"/>
        </w:rPr>
        <w:t>замены  оборудования</w:t>
      </w:r>
      <w:proofErr w:type="gramEnd"/>
      <w:r w:rsidRPr="00B56DE5">
        <w:rPr>
          <w:rFonts w:ascii="Times New Roman" w:eastAsia="Times New Roman" w:hAnsi="Times New Roman"/>
          <w:lang w:eastAsia="ru-RU"/>
        </w:rPr>
        <w:t xml:space="preserve">  ненадлежащего качества оборудованием, соответствующим Договору;</w:t>
      </w:r>
    </w:p>
    <w:p w:rsidR="00B56DE5" w:rsidRPr="00B56DE5" w:rsidRDefault="00B56DE5" w:rsidP="00B56DE5">
      <w:pPr>
        <w:tabs>
          <w:tab w:val="left" w:pos="851"/>
          <w:tab w:val="num" w:pos="3539"/>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отказаться от исполнения договора и потребовать возврата </w:t>
      </w:r>
      <w:proofErr w:type="gramStart"/>
      <w:r w:rsidRPr="00B56DE5">
        <w:rPr>
          <w:rFonts w:ascii="Times New Roman" w:eastAsia="Times New Roman" w:hAnsi="Times New Roman"/>
          <w:lang w:eastAsia="ru-RU"/>
        </w:rPr>
        <w:t>уплаченной  за</w:t>
      </w:r>
      <w:proofErr w:type="gramEnd"/>
      <w:r w:rsidRPr="00B56DE5">
        <w:rPr>
          <w:rFonts w:ascii="Times New Roman" w:eastAsia="Times New Roman" w:hAnsi="Times New Roman"/>
          <w:lang w:eastAsia="ru-RU"/>
        </w:rPr>
        <w:t xml:space="preserve"> оборудование денежной суммы и возмещение убытков.</w:t>
      </w:r>
    </w:p>
    <w:p w:rsidR="00B56DE5" w:rsidRDefault="00B56DE5" w:rsidP="00B56DE5">
      <w:pPr>
        <w:tabs>
          <w:tab w:val="left" w:pos="426"/>
          <w:tab w:val="num" w:pos="3539"/>
        </w:tabs>
        <w:spacing w:after="12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Денежное требование Покупателя должно быть исполнено в семидневный срок с момента его получения </w:t>
      </w:r>
      <w:proofErr w:type="gramStart"/>
      <w:r w:rsidRPr="00B56DE5">
        <w:rPr>
          <w:rFonts w:ascii="Times New Roman" w:eastAsia="Times New Roman" w:hAnsi="Times New Roman"/>
          <w:lang w:eastAsia="ru-RU"/>
        </w:rPr>
        <w:t>Поставщиком  (</w:t>
      </w:r>
      <w:proofErr w:type="gramEnd"/>
      <w:r w:rsidRPr="00B56DE5">
        <w:rPr>
          <w:rFonts w:ascii="Times New Roman" w:eastAsia="Times New Roman" w:hAnsi="Times New Roman"/>
          <w:lang w:eastAsia="ru-RU"/>
        </w:rPr>
        <w:t>в том числе и по электронной почте).</w:t>
      </w:r>
    </w:p>
    <w:p w:rsidR="00922F91" w:rsidRDefault="00922F91" w:rsidP="00B56DE5">
      <w:pPr>
        <w:tabs>
          <w:tab w:val="left" w:pos="426"/>
          <w:tab w:val="num" w:pos="3539"/>
        </w:tabs>
        <w:spacing w:after="120" w:line="240" w:lineRule="auto"/>
        <w:ind w:left="142" w:right="-2" w:firstLine="284"/>
        <w:jc w:val="both"/>
        <w:rPr>
          <w:rFonts w:ascii="Times New Roman" w:eastAsia="Times New Roman" w:hAnsi="Times New Roman"/>
          <w:lang w:eastAsia="ru-RU"/>
        </w:rPr>
      </w:pPr>
    </w:p>
    <w:p w:rsidR="00922F91" w:rsidRDefault="00922F91" w:rsidP="00B56DE5">
      <w:pPr>
        <w:tabs>
          <w:tab w:val="left" w:pos="426"/>
          <w:tab w:val="num" w:pos="3539"/>
        </w:tabs>
        <w:spacing w:after="120" w:line="240" w:lineRule="auto"/>
        <w:ind w:left="142" w:right="-2" w:firstLine="284"/>
        <w:jc w:val="both"/>
        <w:rPr>
          <w:rFonts w:ascii="Times New Roman" w:eastAsia="Times New Roman" w:hAnsi="Times New Roman"/>
          <w:lang w:eastAsia="ru-RU"/>
        </w:rPr>
      </w:pPr>
    </w:p>
    <w:p w:rsidR="00B56DE5" w:rsidRPr="00B56DE5" w:rsidRDefault="00B56DE5" w:rsidP="00B56DE5">
      <w:pPr>
        <w:numPr>
          <w:ilvl w:val="0"/>
          <w:numId w:val="33"/>
        </w:numPr>
        <w:tabs>
          <w:tab w:val="num" w:pos="748"/>
        </w:tabs>
        <w:spacing w:before="24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Цена продукции и порядок расчетов</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Стоимость поставляемого оборудования согласовывается сторонами в Спецификации (Приложение № 1) к договору. </w:t>
      </w:r>
      <w:proofErr w:type="gramStart"/>
      <w:r w:rsidRPr="00B56DE5">
        <w:rPr>
          <w:rFonts w:ascii="Times New Roman" w:eastAsia="Times New Roman" w:hAnsi="Times New Roman"/>
          <w:lang w:eastAsia="ru-RU"/>
        </w:rPr>
        <w:t>Цена  оборудования</w:t>
      </w:r>
      <w:proofErr w:type="gramEnd"/>
      <w:r w:rsidRPr="00B56DE5">
        <w:rPr>
          <w:rFonts w:ascii="Times New Roman" w:eastAsia="Times New Roman" w:hAnsi="Times New Roman"/>
          <w:lang w:eastAsia="ru-RU"/>
        </w:rPr>
        <w:t xml:space="preserve"> является твердофиксированной и не подлежит изменению в течение всего срока действия договора. </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Покупатель производит оплату за поставляемое оборудование в порядке, согласованном сторонами в Спецификации к договору (Приложение № 1).</w:t>
      </w:r>
    </w:p>
    <w:p w:rsidR="00B56DE5" w:rsidRPr="00B56DE5" w:rsidRDefault="00B56DE5" w:rsidP="00B56DE5">
      <w:pPr>
        <w:tabs>
          <w:tab w:val="left" w:pos="935"/>
        </w:tabs>
        <w:spacing w:after="0" w:line="240" w:lineRule="auto"/>
        <w:ind w:right="-2" w:firstLine="426"/>
        <w:jc w:val="both"/>
        <w:rPr>
          <w:rFonts w:ascii="Times New Roman" w:eastAsia="Times New Roman" w:hAnsi="Times New Roman"/>
          <w:lang w:eastAsia="ru-RU"/>
        </w:rPr>
      </w:pPr>
      <w:r w:rsidRPr="00B56DE5">
        <w:rPr>
          <w:rFonts w:ascii="Times New Roman" w:eastAsia="Times New Roman" w:hAnsi="Times New Roman"/>
          <w:lang w:eastAsia="ru-RU"/>
        </w:rPr>
        <w:lastRenderedPageBreak/>
        <w:t>В случае если транспортные расходы в стоимость оборудования не включены, Покупатель оплачивает их отдельно на основании представления подтверждающих документов по факту оказания транспортных услуг.</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Валютой исполнения обязательств в соответствии со ст.140, 317 ГК РФ принимается российский рубль.</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При перечислении денежных средств моментом оплаты считается дата списания денежных средств с расчетного счета Покупателя. </w:t>
      </w:r>
    </w:p>
    <w:p w:rsidR="00B56DE5" w:rsidRPr="00B56DE5" w:rsidRDefault="00B56DE5" w:rsidP="00B56DE5">
      <w:pPr>
        <w:tabs>
          <w:tab w:val="left" w:pos="935"/>
        </w:tabs>
        <w:spacing w:after="0" w:line="240" w:lineRule="auto"/>
        <w:ind w:right="-2"/>
        <w:jc w:val="both"/>
        <w:rPr>
          <w:rFonts w:ascii="Times New Roman" w:eastAsia="Times New Roman" w:hAnsi="Times New Roman"/>
          <w:lang w:eastAsia="ru-RU"/>
        </w:rPr>
      </w:pPr>
    </w:p>
    <w:p w:rsidR="00B56DE5" w:rsidRPr="00B56DE5" w:rsidRDefault="00B56DE5" w:rsidP="00B56DE5">
      <w:pPr>
        <w:numPr>
          <w:ilvl w:val="0"/>
          <w:numId w:val="33"/>
        </w:numPr>
        <w:tabs>
          <w:tab w:val="num" w:pos="187"/>
        </w:tabs>
        <w:spacing w:before="12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Ответственность сторон</w:t>
      </w:r>
    </w:p>
    <w:p w:rsidR="00B56DE5" w:rsidRPr="00B56DE5" w:rsidRDefault="00B56DE5" w:rsidP="00B56DE5">
      <w:pPr>
        <w:numPr>
          <w:ilvl w:val="1"/>
          <w:numId w:val="33"/>
        </w:numPr>
        <w:tabs>
          <w:tab w:val="num"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В случаях неисполнения или ненадлежащего исполнения сторонами обязательств, принятых на себя по настоящему Договору и спецификации к нему стороны несут ответственность в соответствии с настоящим договором и </w:t>
      </w:r>
      <w:proofErr w:type="gramStart"/>
      <w:r w:rsidRPr="00B56DE5">
        <w:rPr>
          <w:rFonts w:ascii="Times New Roman" w:eastAsia="Times New Roman" w:hAnsi="Times New Roman"/>
          <w:lang w:eastAsia="ru-RU"/>
        </w:rPr>
        <w:t>действующим  гражданским</w:t>
      </w:r>
      <w:proofErr w:type="gramEnd"/>
      <w:r w:rsidRPr="00B56DE5">
        <w:rPr>
          <w:rFonts w:ascii="Times New Roman" w:eastAsia="Times New Roman" w:hAnsi="Times New Roman"/>
          <w:lang w:eastAsia="ru-RU"/>
        </w:rPr>
        <w:t xml:space="preserve">  законодательством РФ.</w:t>
      </w:r>
    </w:p>
    <w:p w:rsidR="00B56DE5" w:rsidRPr="00B56DE5" w:rsidRDefault="00B56DE5" w:rsidP="00B56DE5">
      <w:pPr>
        <w:tabs>
          <w:tab w:val="left" w:pos="1122"/>
        </w:tabs>
        <w:spacing w:after="0" w:line="240" w:lineRule="auto"/>
        <w:ind w:right="-2" w:firstLine="426"/>
        <w:jc w:val="both"/>
        <w:rPr>
          <w:rFonts w:ascii="Times New Roman" w:eastAsia="Times New Roman" w:hAnsi="Times New Roman"/>
          <w:snapToGrid w:val="0"/>
          <w:color w:val="000000"/>
          <w:lang w:eastAsia="ru-RU"/>
        </w:rPr>
      </w:pPr>
      <w:r w:rsidRPr="00B56DE5">
        <w:rPr>
          <w:rFonts w:ascii="Times New Roman" w:eastAsia="Times New Roman" w:hAnsi="Times New Roman"/>
          <w:lang w:eastAsia="ru-RU"/>
        </w:rPr>
        <w:t>6.2. В случае несвоевременной поставки или недопоставки оборудования, Поставщик уплачивает неустойку в размере 0,1</w:t>
      </w:r>
      <w:proofErr w:type="gramStart"/>
      <w:r w:rsidRPr="00B56DE5">
        <w:rPr>
          <w:rFonts w:ascii="Times New Roman" w:eastAsia="Times New Roman" w:hAnsi="Times New Roman"/>
          <w:lang w:eastAsia="ru-RU"/>
        </w:rPr>
        <w:t>%  от</w:t>
      </w:r>
      <w:proofErr w:type="gramEnd"/>
      <w:r w:rsidRPr="00B56DE5">
        <w:rPr>
          <w:rFonts w:ascii="Times New Roman" w:eastAsia="Times New Roman" w:hAnsi="Times New Roman"/>
          <w:lang w:eastAsia="ru-RU"/>
        </w:rPr>
        <w:t xml:space="preserve"> стоимости не поставленного или недопоставленного оборудования за каждый календарный  день просрочки.</w:t>
      </w:r>
    </w:p>
    <w:p w:rsidR="00B56DE5" w:rsidRPr="00B56DE5" w:rsidRDefault="00B56DE5" w:rsidP="00B56DE5">
      <w:pPr>
        <w:tabs>
          <w:tab w:val="left" w:pos="708"/>
        </w:tabs>
        <w:spacing w:after="0" w:line="240" w:lineRule="auto"/>
        <w:ind w:right="-2" w:firstLine="426"/>
        <w:jc w:val="both"/>
        <w:rPr>
          <w:rFonts w:ascii="Times New Roman" w:eastAsia="Times New Roman" w:hAnsi="Times New Roman"/>
          <w:lang w:eastAsia="ru-RU"/>
        </w:rPr>
      </w:pPr>
      <w:r w:rsidRPr="00B56DE5">
        <w:rPr>
          <w:rFonts w:ascii="Times New Roman" w:eastAsia="Times New Roman" w:hAnsi="Times New Roman"/>
          <w:lang w:eastAsia="ru-RU"/>
        </w:rPr>
        <w:t>6.3. Если при приемке оборудования будет обнаружено повреждение (недостача) оборудования, нарушение целостности тары (упаковки), Поставщик несет ответственность за недопоставку (повреждение) оборудования. Размер ответственности определяется стоимостью недопоставленного (поврежденного) оборудования.</w:t>
      </w:r>
    </w:p>
    <w:p w:rsidR="00B56DE5" w:rsidRPr="00B56DE5" w:rsidRDefault="00B56DE5" w:rsidP="00B56DE5">
      <w:pPr>
        <w:tabs>
          <w:tab w:val="left" w:pos="708"/>
        </w:tabs>
        <w:spacing w:after="0" w:line="240" w:lineRule="auto"/>
        <w:ind w:right="-2" w:firstLine="426"/>
        <w:jc w:val="both"/>
        <w:rPr>
          <w:rFonts w:ascii="Times New Roman" w:eastAsia="Times New Roman" w:hAnsi="Times New Roman"/>
          <w:lang w:eastAsia="ru-RU"/>
        </w:rPr>
      </w:pPr>
      <w:r w:rsidRPr="00B56DE5">
        <w:rPr>
          <w:rFonts w:ascii="Times New Roman" w:eastAsia="Times New Roman" w:hAnsi="Times New Roman"/>
          <w:lang w:eastAsia="ru-RU"/>
        </w:rPr>
        <w:t>6.3. Расходы по возврату некачественного (некомплектного) оборудования в адрес Поставщика относятся на Поставщика по договору.</w:t>
      </w:r>
    </w:p>
    <w:p w:rsidR="00B56DE5" w:rsidRPr="00B56DE5" w:rsidRDefault="00B56DE5" w:rsidP="00B56DE5">
      <w:pPr>
        <w:numPr>
          <w:ilvl w:val="0"/>
          <w:numId w:val="33"/>
        </w:numPr>
        <w:tabs>
          <w:tab w:val="left" w:pos="187"/>
          <w:tab w:val="left" w:pos="374"/>
        </w:tabs>
        <w:spacing w:before="240" w:after="120" w:line="240" w:lineRule="auto"/>
        <w:ind w:right="-2"/>
        <w:jc w:val="center"/>
        <w:rPr>
          <w:rFonts w:ascii="Times New Roman" w:eastAsia="Times New Roman" w:hAnsi="Times New Roman"/>
          <w:b/>
          <w:lang w:eastAsia="ru-RU"/>
        </w:rPr>
      </w:pPr>
      <w:r w:rsidRPr="00B56DE5">
        <w:rPr>
          <w:rFonts w:ascii="Times New Roman" w:eastAsia="Times New Roman" w:hAnsi="Times New Roman"/>
          <w:b/>
          <w:lang w:eastAsia="ru-RU"/>
        </w:rPr>
        <w:t>Форс-мажорные обстоятельства</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Любая из Сторон освобождается от ответственности за частичное или полное неисполнение обязательств по настоящему Договору, если такое неисполнение произошло в результате наступления форс-мажорных обстоятельств. Таковыми считаются внешнеэкономические, валютные, таможенные, налоговые, бюджетные и иные изменения и ограничения законодательства; запрещение импорта или экспорта; любой законодательный акт, постановление или иная письменная директива, исходящие от любого правительственного органа, препятствующие исполнению настоящего Договора, имеющего юридическую силу над деятельностью Сторон настоящего Договора, причем они могут быть доведены до сведения сторон как в форме законодательного акта, так и иными способами. Под форс-мажорными понимаются также любые беспорядки, война или военные действия, землетрясения, наводнения, пожары, эпидемии и иные явления природы катастрофического характера.</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color w:val="000000"/>
          <w:lang w:eastAsia="ru-RU"/>
        </w:rPr>
      </w:pPr>
      <w:r w:rsidRPr="00B56DE5">
        <w:rPr>
          <w:rFonts w:ascii="Times New Roman" w:eastAsia="Times New Roman" w:hAnsi="Times New Roman"/>
          <w:lang w:eastAsia="ru-RU"/>
        </w:rPr>
        <w:t>Сторона, для которой сложилась невозможность исполнения своих обязанностей вследствие форс-мажорных обстоятельств, должна в течение 3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color w:val="000000"/>
          <w:lang w:eastAsia="ru-RU"/>
        </w:rPr>
      </w:pPr>
      <w:r w:rsidRPr="00B56DE5">
        <w:rPr>
          <w:rFonts w:ascii="Times New Roman" w:eastAsia="Times New Roman" w:hAnsi="Times New Roman"/>
          <w:color w:val="000000"/>
          <w:lang w:eastAsia="ru-RU"/>
        </w:rPr>
        <w:t>Наступление форс-мажорных обстоятельств должно быть подтверждено торгово-промышленной палатой Российской Федерации или другим официальным компетентным органом.</w:t>
      </w:r>
    </w:p>
    <w:p w:rsidR="00B56DE5" w:rsidRPr="00B56DE5" w:rsidRDefault="00B56DE5" w:rsidP="00B56DE5">
      <w:pPr>
        <w:numPr>
          <w:ilvl w:val="1"/>
          <w:numId w:val="33"/>
        </w:numPr>
        <w:tabs>
          <w:tab w:val="left" w:pos="935"/>
        </w:tabs>
        <w:spacing w:after="0" w:line="240" w:lineRule="auto"/>
        <w:ind w:left="142" w:right="-2" w:firstLine="284"/>
        <w:jc w:val="both"/>
        <w:rPr>
          <w:rFonts w:ascii="Times New Roman" w:eastAsia="Times New Roman" w:hAnsi="Times New Roman"/>
          <w:color w:val="000000"/>
          <w:lang w:eastAsia="ru-RU"/>
        </w:rPr>
      </w:pPr>
      <w:r w:rsidRPr="00B56DE5">
        <w:rPr>
          <w:rFonts w:ascii="Times New Roman" w:eastAsia="Times New Roman" w:hAnsi="Times New Roman"/>
          <w:color w:val="000000"/>
          <w:lang w:eastAsia="ru-RU"/>
        </w:rPr>
        <w:t xml:space="preserve"> Положения разделов 6,7 Договора применяются независимо от того в чьей собственности в тот момент находилось оборудование, предусмотренное предметом настоящего Договора.</w:t>
      </w:r>
    </w:p>
    <w:p w:rsidR="00B56DE5" w:rsidRPr="00B56DE5" w:rsidRDefault="00B56DE5" w:rsidP="00B56DE5">
      <w:pPr>
        <w:numPr>
          <w:ilvl w:val="0"/>
          <w:numId w:val="33"/>
        </w:numPr>
        <w:tabs>
          <w:tab w:val="left" w:pos="708"/>
        </w:tabs>
        <w:spacing w:before="24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Разрешение споров</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При не достижении взаимоприемлемого решения Стороны вправе передать спорный вопрос на разрешение в Арбитражный суд по месту нахождения ответчика. До обращения в Арбитражный суд между Сторонами применяется претензионный порядок урегулирования споров. Срок рассмотрения претензий — 10 дней со дня предъявления претензий.</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lastRenderedPageBreak/>
        <w:t>Стороны признают, что подписанный акт сверки взаиморасчетов подтверждает наличие дебиторской (кредиторской) задолженности у той или иной стороны и не требует дальнейшего подтверждения при разрешении спора в Арбитражном суде.</w:t>
      </w:r>
    </w:p>
    <w:p w:rsidR="00B56DE5" w:rsidRPr="00B56DE5" w:rsidRDefault="00B56DE5" w:rsidP="00B56DE5">
      <w:pPr>
        <w:numPr>
          <w:ilvl w:val="0"/>
          <w:numId w:val="33"/>
        </w:numPr>
        <w:tabs>
          <w:tab w:val="left" w:pos="708"/>
        </w:tabs>
        <w:spacing w:before="24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Срок действия Договора</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Настоящий Договор вступает в силу с момента подписания обеими Сторонами и действует до исполнения сторонами своих обязательств.</w:t>
      </w:r>
    </w:p>
    <w:p w:rsidR="00B56DE5" w:rsidRPr="00B56DE5" w:rsidRDefault="00B56DE5" w:rsidP="00B56DE5">
      <w:pPr>
        <w:numPr>
          <w:ilvl w:val="1"/>
          <w:numId w:val="33"/>
        </w:numPr>
        <w:tabs>
          <w:tab w:val="left" w:pos="851"/>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Стороны могут отказаться от исполнения настоящего Договора с обязательной ликвидацией взаимной задолженности, предупредив другую сторону не позднее, чем за 30 дней до даты предполагаемого расторжения.</w:t>
      </w:r>
    </w:p>
    <w:p w:rsidR="00B56DE5" w:rsidRPr="00B56DE5" w:rsidRDefault="00B56DE5" w:rsidP="00B56DE5">
      <w:pPr>
        <w:numPr>
          <w:ilvl w:val="0"/>
          <w:numId w:val="33"/>
        </w:numPr>
        <w:tabs>
          <w:tab w:val="left" w:pos="1122"/>
        </w:tabs>
        <w:spacing w:before="360" w:after="120" w:line="240" w:lineRule="auto"/>
        <w:ind w:left="142"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Дополнительные условия</w:t>
      </w:r>
    </w:p>
    <w:p w:rsidR="00B56DE5" w:rsidRPr="00B56DE5" w:rsidRDefault="00B56DE5" w:rsidP="00B56DE5">
      <w:pPr>
        <w:numPr>
          <w:ilvl w:val="1"/>
          <w:numId w:val="33"/>
        </w:numPr>
        <w:tabs>
          <w:tab w:val="left" w:pos="993"/>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 </w:t>
      </w:r>
    </w:p>
    <w:p w:rsidR="00B56DE5" w:rsidRPr="00B56DE5" w:rsidRDefault="00B56DE5" w:rsidP="00B56DE5">
      <w:pPr>
        <w:numPr>
          <w:ilvl w:val="1"/>
          <w:numId w:val="33"/>
        </w:numPr>
        <w:tabs>
          <w:tab w:val="left" w:pos="993"/>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Стороны пришли к соглашению о том, что во исполнение положений настоящего Договора оплата, направление документов и прочее будет производиться по соответствующим реквизитам, указанным в разделе 11 настоящего договора. В случае изменения платежных и/или отгрузочных реквизитов, а </w:t>
      </w:r>
      <w:proofErr w:type="gramStart"/>
      <w:r w:rsidRPr="00B56DE5">
        <w:rPr>
          <w:rFonts w:ascii="Times New Roman" w:eastAsia="Times New Roman" w:hAnsi="Times New Roman"/>
          <w:lang w:eastAsia="ru-RU"/>
        </w:rPr>
        <w:t>так же</w:t>
      </w:r>
      <w:proofErr w:type="gramEnd"/>
      <w:r w:rsidRPr="00B56DE5">
        <w:rPr>
          <w:rFonts w:ascii="Times New Roman" w:eastAsia="Times New Roman" w:hAnsi="Times New Roman"/>
          <w:lang w:eastAsia="ru-RU"/>
        </w:rPr>
        <w:t xml:space="preserve"> юридического и/или почтового адреса, номеров телефонов, факсов, электронной почты, Сторона, у которой произошли изменения, обязана немедленно письменно известить об этом другую Сторону. Все убытки, связанные с неправильным указанием платежных и </w:t>
      </w:r>
      <w:proofErr w:type="gramStart"/>
      <w:r w:rsidRPr="00B56DE5">
        <w:rPr>
          <w:rFonts w:ascii="Times New Roman" w:eastAsia="Times New Roman" w:hAnsi="Times New Roman"/>
          <w:lang w:eastAsia="ru-RU"/>
        </w:rPr>
        <w:t>иных  реквизитов</w:t>
      </w:r>
      <w:proofErr w:type="gramEnd"/>
      <w:r w:rsidRPr="00B56DE5">
        <w:rPr>
          <w:rFonts w:ascii="Times New Roman" w:eastAsia="Times New Roman" w:hAnsi="Times New Roman"/>
          <w:lang w:eastAsia="ru-RU"/>
        </w:rPr>
        <w:t xml:space="preserve">, указанных в Разделе 11  несет виновная Сторона. </w:t>
      </w:r>
    </w:p>
    <w:p w:rsidR="00B56DE5" w:rsidRPr="00B56DE5" w:rsidRDefault="00B56DE5" w:rsidP="00B56DE5">
      <w:pPr>
        <w:numPr>
          <w:ilvl w:val="1"/>
          <w:numId w:val="33"/>
        </w:numPr>
        <w:tabs>
          <w:tab w:val="left" w:pos="993"/>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По всем вопросам, связанным с поставкой и оплатой оборудования и не урегулированным настоящим Договором, Стороны договорились руководствоваться действующим законодательством РФ. </w:t>
      </w:r>
    </w:p>
    <w:p w:rsidR="00B56DE5" w:rsidRPr="00B56DE5" w:rsidRDefault="00B56DE5" w:rsidP="00B5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 w:firstLine="284"/>
        <w:jc w:val="both"/>
        <w:rPr>
          <w:rFonts w:ascii="Times New Roman" w:eastAsia="Times New Roman" w:hAnsi="Times New Roman"/>
          <w:lang w:eastAsia="ru-RU"/>
        </w:rPr>
      </w:pPr>
      <w:r w:rsidRPr="00B56DE5">
        <w:rPr>
          <w:rFonts w:ascii="Times New Roman" w:eastAsia="Times New Roman" w:hAnsi="Times New Roman"/>
          <w:lang w:eastAsia="ru-RU"/>
        </w:rPr>
        <w:t xml:space="preserve">    </w:t>
      </w:r>
    </w:p>
    <w:p w:rsidR="00B56DE5" w:rsidRPr="00B56DE5" w:rsidRDefault="00B56DE5" w:rsidP="00B56DE5">
      <w:pPr>
        <w:numPr>
          <w:ilvl w:val="0"/>
          <w:numId w:val="33"/>
        </w:numPr>
        <w:tabs>
          <w:tab w:val="left" w:pos="708"/>
        </w:tabs>
        <w:spacing w:after="120" w:line="240" w:lineRule="auto"/>
        <w:ind w:right="-2"/>
        <w:jc w:val="center"/>
        <w:rPr>
          <w:rFonts w:ascii="Times New Roman" w:eastAsia="Times New Roman" w:hAnsi="Times New Roman"/>
          <w:b/>
          <w:lang w:eastAsia="ru-RU"/>
        </w:rPr>
      </w:pPr>
      <w:r w:rsidRPr="00B56DE5">
        <w:rPr>
          <w:rFonts w:ascii="Times New Roman" w:eastAsia="Times New Roman" w:hAnsi="Times New Roman"/>
          <w:b/>
          <w:lang w:eastAsia="ru-RU"/>
        </w:rPr>
        <w:t>Юридические адреса и иные реквизиты Сторон</w:t>
      </w:r>
    </w:p>
    <w:p w:rsidR="00B56DE5" w:rsidRPr="00B56DE5" w:rsidRDefault="00B56DE5" w:rsidP="00B56DE5">
      <w:pPr>
        <w:tabs>
          <w:tab w:val="left" w:pos="708"/>
        </w:tabs>
        <w:spacing w:after="0" w:line="240" w:lineRule="auto"/>
        <w:rPr>
          <w:rFonts w:ascii="Times New Roman" w:eastAsia="Times New Roman" w:hAnsi="Times New Roman"/>
          <w:sz w:val="21"/>
          <w:szCs w:val="21"/>
          <w:lang w:eastAsia="ru-RU"/>
        </w:rPr>
      </w:pPr>
      <w:r w:rsidRPr="00B56DE5">
        <w:rPr>
          <w:rFonts w:ascii="Times New Roman" w:eastAsia="Times New Roman" w:hAnsi="Times New Roman"/>
          <w:sz w:val="21"/>
          <w:szCs w:val="21"/>
          <w:lang w:eastAsia="ru-RU"/>
        </w:rPr>
        <w:t xml:space="preserve">Поставщик: </w:t>
      </w:r>
    </w:p>
    <w:p w:rsidR="00B56DE5" w:rsidRPr="00B56DE5" w:rsidRDefault="00B56DE5" w:rsidP="00B56DE5">
      <w:pPr>
        <w:tabs>
          <w:tab w:val="left" w:pos="708"/>
        </w:tabs>
        <w:spacing w:after="0" w:line="240" w:lineRule="auto"/>
        <w:rPr>
          <w:rFonts w:ascii="Times New Roman" w:eastAsia="Times New Roman" w:hAnsi="Times New Roman"/>
          <w:sz w:val="21"/>
          <w:szCs w:val="21"/>
          <w:lang w:eastAsia="ru-RU"/>
        </w:rPr>
      </w:pPr>
    </w:p>
    <w:p w:rsidR="00B56DE5" w:rsidRPr="00B56DE5" w:rsidRDefault="00B56DE5" w:rsidP="00B56DE5">
      <w:pPr>
        <w:tabs>
          <w:tab w:val="left" w:pos="708"/>
        </w:tabs>
        <w:spacing w:after="0" w:line="240" w:lineRule="auto"/>
        <w:rPr>
          <w:rFonts w:ascii="Times New Roman" w:eastAsia="Times New Roman" w:hAnsi="Times New Roman"/>
          <w:sz w:val="21"/>
          <w:szCs w:val="21"/>
          <w:lang w:eastAsia="ru-RU"/>
        </w:rPr>
      </w:pP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1"/>
          <w:szCs w:val="21"/>
        </w:rPr>
      </w:pPr>
      <w:r w:rsidRPr="00B56DE5">
        <w:rPr>
          <w:rFonts w:ascii="Times New Roman" w:eastAsia="Times New Roman" w:hAnsi="Times New Roman"/>
          <w:sz w:val="21"/>
          <w:szCs w:val="21"/>
          <w:lang w:eastAsia="ru-RU"/>
        </w:rPr>
        <w:t xml:space="preserve">Покупатель: </w:t>
      </w:r>
      <w:r w:rsidRPr="00B56DE5">
        <w:rPr>
          <w:rFonts w:ascii="Times New Roman" w:hAnsi="Times New Roman"/>
          <w:b/>
          <w:sz w:val="21"/>
          <w:szCs w:val="21"/>
        </w:rPr>
        <w:t>АО «</w:t>
      </w:r>
      <w:proofErr w:type="spellStart"/>
      <w:r w:rsidRPr="00B56DE5">
        <w:rPr>
          <w:rFonts w:ascii="Times New Roman" w:hAnsi="Times New Roman"/>
          <w:b/>
          <w:sz w:val="21"/>
          <w:szCs w:val="21"/>
        </w:rPr>
        <w:t>Ачинское</w:t>
      </w:r>
      <w:proofErr w:type="spellEnd"/>
      <w:r w:rsidRPr="00B56DE5">
        <w:rPr>
          <w:rFonts w:ascii="Times New Roman" w:hAnsi="Times New Roman"/>
          <w:b/>
          <w:sz w:val="21"/>
          <w:szCs w:val="21"/>
        </w:rPr>
        <w:t xml:space="preserve"> ДРСУ»</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56DE5">
        <w:rPr>
          <w:rFonts w:ascii="Times New Roman" w:hAnsi="Times New Roman"/>
        </w:rPr>
        <w:t xml:space="preserve">662153, Россия, Красноярский край, </w:t>
      </w:r>
      <w:proofErr w:type="spellStart"/>
      <w:r w:rsidRPr="00B56DE5">
        <w:rPr>
          <w:rFonts w:ascii="Times New Roman" w:hAnsi="Times New Roman"/>
        </w:rPr>
        <w:t>г.Ачинск</w:t>
      </w:r>
      <w:proofErr w:type="spellEnd"/>
      <w:r w:rsidRPr="00B56DE5">
        <w:rPr>
          <w:rFonts w:ascii="Times New Roman" w:hAnsi="Times New Roman"/>
        </w:rPr>
        <w:t xml:space="preserve">, </w:t>
      </w:r>
      <w:proofErr w:type="spellStart"/>
      <w:r w:rsidRPr="00B56DE5">
        <w:rPr>
          <w:rFonts w:ascii="Times New Roman" w:hAnsi="Times New Roman"/>
        </w:rPr>
        <w:t>ул.Сурикова</w:t>
      </w:r>
      <w:proofErr w:type="spellEnd"/>
      <w:r w:rsidRPr="00B56DE5">
        <w:rPr>
          <w:rFonts w:ascii="Times New Roman" w:hAnsi="Times New Roman"/>
        </w:rPr>
        <w:t>, 17а</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B56DE5">
        <w:rPr>
          <w:rFonts w:ascii="Times New Roman" w:hAnsi="Times New Roman"/>
        </w:rPr>
        <w:t>Тел</w:t>
      </w:r>
      <w:r w:rsidRPr="00B56DE5">
        <w:rPr>
          <w:rFonts w:ascii="Times New Roman" w:hAnsi="Times New Roman"/>
          <w:lang w:val="en-US"/>
        </w:rPr>
        <w:t xml:space="preserve">. (39151) 7-03-22, e-mail: </w:t>
      </w:r>
      <w:hyperlink r:id="rId12" w:history="1">
        <w:r w:rsidRPr="00B56DE5">
          <w:rPr>
            <w:rFonts w:ascii="Times New Roman" w:hAnsi="Times New Roman"/>
            <w:color w:val="0000FF"/>
            <w:u w:val="single"/>
            <w:lang w:val="en-US"/>
          </w:rPr>
          <w:t>priem@adrsu.ru</w:t>
        </w:r>
      </w:hyperlink>
      <w:r w:rsidRPr="00B56DE5">
        <w:rPr>
          <w:rFonts w:ascii="Times New Roman" w:hAnsi="Times New Roman"/>
          <w:lang w:val="en-US"/>
        </w:rPr>
        <w:t xml:space="preserve"> </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56DE5">
        <w:rPr>
          <w:rFonts w:ascii="Times New Roman" w:hAnsi="Times New Roman"/>
        </w:rPr>
        <w:t>ОГРН 1192468022988, ИНН 2443050759, КПП 244301001</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56DE5">
        <w:rPr>
          <w:rFonts w:ascii="Times New Roman" w:hAnsi="Times New Roman"/>
        </w:rPr>
        <w:t>р/с 40602810000030000082 в Филиале «Центральный» банка ВТБ (ПАО) в г. Москве</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B56DE5">
        <w:rPr>
          <w:rFonts w:ascii="Times New Roman" w:hAnsi="Times New Roman"/>
        </w:rPr>
        <w:t>к/с 30101810145250000411, БИК 044525411</w:t>
      </w:r>
    </w:p>
    <w:p w:rsidR="00B56DE5" w:rsidRPr="00B56DE5" w:rsidRDefault="00B56DE5" w:rsidP="00B56DE5">
      <w:pPr>
        <w:tabs>
          <w:tab w:val="left" w:pos="4497"/>
        </w:tabs>
        <w:spacing w:after="0" w:line="240" w:lineRule="auto"/>
        <w:ind w:left="357" w:hanging="357"/>
        <w:rPr>
          <w:rFonts w:ascii="Times New Roman" w:eastAsia="Times New Roman" w:hAnsi="Times New Roman"/>
          <w:lang w:eastAsia="ru-RU"/>
        </w:rPr>
      </w:pP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jc w:val="center"/>
        <w:rPr>
          <w:rFonts w:ascii="Times New Roman" w:eastAsia="Times New Roman" w:hAnsi="Times New Roman"/>
          <w:b/>
          <w:lang w:eastAsia="ru-RU"/>
        </w:rPr>
      </w:pPr>
      <w:r w:rsidRPr="00B56DE5">
        <w:rPr>
          <w:rFonts w:ascii="Times New Roman" w:eastAsia="Times New Roman" w:hAnsi="Times New Roman"/>
          <w:b/>
          <w:lang w:eastAsia="ru-RU"/>
        </w:rPr>
        <w:t>Подписи сторон:</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r w:rsidRPr="00B56DE5">
        <w:rPr>
          <w:rFonts w:ascii="Times New Roman" w:eastAsia="Times New Roman" w:hAnsi="Times New Roman"/>
          <w:lang w:eastAsia="ru-RU"/>
        </w:rPr>
        <w:t xml:space="preserve">          Поставщик                                                                                                    Покупатель</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r w:rsidRPr="00B56DE5">
        <w:rPr>
          <w:rFonts w:ascii="Times New Roman" w:eastAsia="Times New Roman" w:hAnsi="Times New Roman"/>
          <w:lang w:eastAsia="ru-RU"/>
        </w:rPr>
        <w:tab/>
      </w:r>
      <w:r w:rsidRPr="00B56DE5">
        <w:rPr>
          <w:rFonts w:ascii="Times New Roman" w:eastAsia="Times New Roman" w:hAnsi="Times New Roman"/>
          <w:lang w:eastAsia="ru-RU"/>
        </w:rPr>
        <w:tab/>
      </w:r>
      <w:r w:rsidRPr="00B56DE5">
        <w:rPr>
          <w:rFonts w:ascii="Times New Roman" w:eastAsia="Times New Roman" w:hAnsi="Times New Roman"/>
          <w:lang w:eastAsia="ru-RU"/>
        </w:rPr>
        <w:tab/>
        <w:t xml:space="preserve">                                                             АО «</w:t>
      </w:r>
      <w:proofErr w:type="spellStart"/>
      <w:r w:rsidRPr="00B56DE5">
        <w:rPr>
          <w:rFonts w:ascii="Times New Roman" w:eastAsia="Times New Roman" w:hAnsi="Times New Roman"/>
          <w:lang w:eastAsia="ru-RU"/>
        </w:rPr>
        <w:t>Ачинское</w:t>
      </w:r>
      <w:proofErr w:type="spellEnd"/>
      <w:r w:rsidRPr="00B56DE5">
        <w:rPr>
          <w:rFonts w:ascii="Times New Roman" w:eastAsia="Times New Roman" w:hAnsi="Times New Roman"/>
          <w:lang w:eastAsia="ru-RU"/>
        </w:rPr>
        <w:t xml:space="preserve"> ДРСУ»</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r w:rsidRPr="00B56DE5">
        <w:rPr>
          <w:rFonts w:ascii="Times New Roman" w:eastAsia="Times New Roman" w:hAnsi="Times New Roman"/>
          <w:lang w:eastAsia="ru-RU"/>
        </w:rPr>
        <w:t>_________________ /_______/                                                       _________________ Петров А.А.</w:t>
      </w:r>
    </w:p>
    <w:p w:rsidR="00B56DE5" w:rsidRPr="00B56DE5" w:rsidRDefault="00B56DE5" w:rsidP="00B56DE5">
      <w:pPr>
        <w:tabs>
          <w:tab w:val="left" w:pos="187"/>
          <w:tab w:val="left" w:pos="748"/>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after="0" w:line="240" w:lineRule="auto"/>
        <w:ind w:right="-2" w:firstLine="284"/>
        <w:rPr>
          <w:rFonts w:ascii="Times New Roman" w:eastAsia="Times New Roman" w:hAnsi="Times New Roman"/>
          <w:lang w:eastAsia="ru-RU"/>
        </w:rPr>
      </w:pP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Default="00B56DE5" w:rsidP="00B56DE5">
      <w:pPr>
        <w:ind w:left="142" w:right="-2"/>
        <w:rPr>
          <w:rFonts w:ascii="Times New Roman" w:eastAsia="Times New Roman" w:hAnsi="Times New Roman"/>
          <w:sz w:val="24"/>
          <w:szCs w:val="24"/>
          <w:lang w:eastAsia="ru-RU"/>
        </w:rPr>
      </w:pPr>
    </w:p>
    <w:p w:rsid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Приложение № 1 к Договору поставки</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 ________ от «____» ________20 __г.</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ТЕХНИЧЕСКОЕ ЗАДАНИЕ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16"/>
        <w:gridCol w:w="2797"/>
        <w:gridCol w:w="2858"/>
        <w:gridCol w:w="1460"/>
      </w:tblGrid>
      <w:tr w:rsidR="00B56DE5" w:rsidRPr="00B56DE5" w:rsidTr="00966B3A">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lastRenderedPageBreak/>
              <w:t>№ п/п</w:t>
            </w:r>
          </w:p>
        </w:tc>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Наименование товара</w:t>
            </w:r>
          </w:p>
        </w:tc>
        <w:tc>
          <w:tcPr>
            <w:tcW w:w="5655" w:type="dxa"/>
            <w:gridSpan w:val="2"/>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Требования к функциональным, техническим и качественным характеристикам Товара</w:t>
            </w:r>
          </w:p>
        </w:tc>
        <w:tc>
          <w:tcPr>
            <w:tcW w:w="1460" w:type="dxa"/>
            <w:vMerge w:val="restart"/>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Единица измерения</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Наименование показателя товара</w:t>
            </w:r>
          </w:p>
        </w:tc>
        <w:tc>
          <w:tcPr>
            <w:tcW w:w="2858"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both"/>
              <w:rPr>
                <w:rFonts w:ascii="Times New Roman" w:hAnsi="Times New Roman"/>
              </w:rPr>
            </w:pPr>
            <w:r w:rsidRPr="00B56DE5">
              <w:rPr>
                <w:rFonts w:ascii="Times New Roman" w:hAnsi="Times New Roman"/>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r>
      <w:tr w:rsidR="00B56DE5" w:rsidRPr="00B56DE5" w:rsidTr="00966B3A">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1</w:t>
            </w:r>
          </w:p>
        </w:tc>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lang w:val="en-US"/>
              </w:rPr>
            </w:pPr>
            <w:r w:rsidRPr="00B56DE5">
              <w:rPr>
                <w:rFonts w:ascii="Times New Roman" w:hAnsi="Times New Roman"/>
              </w:rPr>
              <w:t xml:space="preserve">Котёл автоматический </w:t>
            </w: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Количество</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штука</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 xml:space="preserve">Номинальная тепловая мощность </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кВт</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КПД</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Объём теплоносителя</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л</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Присоединяемый диаметр подачи/</w:t>
            </w:r>
            <w:proofErr w:type="spellStart"/>
            <w:r w:rsidRPr="00B56DE5">
              <w:rPr>
                <w:rFonts w:ascii="Times New Roman" w:hAnsi="Times New Roman"/>
              </w:rPr>
              <w:t>обратки</w:t>
            </w:r>
            <w:proofErr w:type="spellEnd"/>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Объем стандартного бункера</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л</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Объём зольника</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line="240" w:lineRule="auto"/>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lang w:val="en-US"/>
              </w:rPr>
            </w:pPr>
            <w:r w:rsidRPr="00B56DE5">
              <w:rPr>
                <w:rFonts w:ascii="Times New Roman" w:hAnsi="Times New Roman"/>
              </w:rPr>
              <w:t>л</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Диаметр дымохода</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Высота дымохода не менее</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Масса котла</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кг</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 xml:space="preserve">Ширина полная </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Ширина без топливоподачи</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Высота</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мм</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Номинальное напряжение питания</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r w:rsidRPr="00B56DE5">
              <w:rPr>
                <w:rFonts w:ascii="Times New Roman" w:hAnsi="Times New Roman"/>
              </w:rPr>
              <w:t>В</w:t>
            </w:r>
          </w:p>
        </w:tc>
      </w:tr>
      <w:tr w:rsidR="00B56DE5" w:rsidRPr="00B56DE5" w:rsidTr="00966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lang w:val="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rPr>
                <w:rFonts w:ascii="Times New Roman" w:hAnsi="Times New Roman"/>
              </w:rPr>
            </w:pPr>
            <w:r w:rsidRPr="00B56DE5">
              <w:rPr>
                <w:rFonts w:ascii="Times New Roman" w:hAnsi="Times New Roman"/>
              </w:rPr>
              <w:t>Макс. Потребляемая мощность</w:t>
            </w:r>
          </w:p>
        </w:tc>
        <w:tc>
          <w:tcPr>
            <w:tcW w:w="2858" w:type="dxa"/>
            <w:tcBorders>
              <w:top w:val="single" w:sz="4" w:space="0" w:color="auto"/>
              <w:left w:val="single" w:sz="4" w:space="0" w:color="auto"/>
              <w:bottom w:val="single" w:sz="4" w:space="0" w:color="auto"/>
              <w:right w:val="single" w:sz="4" w:space="0" w:color="auto"/>
            </w:tcBorders>
            <w:vAlign w:val="center"/>
          </w:tcPr>
          <w:p w:rsidR="00B56DE5" w:rsidRPr="00B56DE5" w:rsidRDefault="00B56DE5" w:rsidP="00B56DE5">
            <w:pPr>
              <w:spacing w:after="0"/>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56DE5" w:rsidRPr="00B56DE5" w:rsidRDefault="00B56DE5" w:rsidP="00B56DE5">
            <w:pPr>
              <w:spacing w:after="0"/>
              <w:jc w:val="center"/>
              <w:rPr>
                <w:rFonts w:ascii="Times New Roman" w:hAnsi="Times New Roman"/>
              </w:rPr>
            </w:pPr>
            <w:proofErr w:type="spellStart"/>
            <w:r w:rsidRPr="00B56DE5">
              <w:rPr>
                <w:rFonts w:ascii="Times New Roman" w:hAnsi="Times New Roman"/>
              </w:rPr>
              <w:t>вТ</w:t>
            </w:r>
            <w:proofErr w:type="spellEnd"/>
          </w:p>
        </w:tc>
      </w:tr>
    </w:tbl>
    <w:p w:rsidR="00B56DE5" w:rsidRPr="00B56DE5" w:rsidRDefault="00B56DE5" w:rsidP="00B56DE5">
      <w:pPr>
        <w:spacing w:after="0"/>
        <w:rPr>
          <w:vanish/>
        </w:rPr>
      </w:pPr>
    </w:p>
    <w:tbl>
      <w:tblPr>
        <w:tblpPr w:leftFromText="180" w:rightFromText="180" w:vertAnchor="text" w:horzAnchor="margin" w:tblpY="110"/>
        <w:tblW w:w="0" w:type="auto"/>
        <w:tblLook w:val="04A0" w:firstRow="1" w:lastRow="0" w:firstColumn="1" w:lastColumn="0" w:noHBand="0" w:noVBand="1"/>
      </w:tblPr>
      <w:tblGrid>
        <w:gridCol w:w="4930"/>
        <w:gridCol w:w="4786"/>
      </w:tblGrid>
      <w:tr w:rsidR="00B56DE5" w:rsidRPr="00B56DE5" w:rsidTr="00966B3A">
        <w:tc>
          <w:tcPr>
            <w:tcW w:w="4930" w:type="dxa"/>
            <w:shd w:val="clear" w:color="auto" w:fill="auto"/>
          </w:tcPr>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Покупатель</w:t>
            </w: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Генеральный директор</w:t>
            </w: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АО «</w:t>
            </w:r>
            <w:proofErr w:type="spellStart"/>
            <w:r w:rsidRPr="00B56DE5">
              <w:rPr>
                <w:rFonts w:ascii="Times New Roman" w:eastAsia="Times New Roman" w:hAnsi="Times New Roman"/>
                <w:sz w:val="24"/>
                <w:szCs w:val="24"/>
                <w:lang w:eastAsia="ru-RU"/>
              </w:rPr>
              <w:t>Ачинское</w:t>
            </w:r>
            <w:proofErr w:type="spellEnd"/>
            <w:r w:rsidRPr="00B56DE5">
              <w:rPr>
                <w:rFonts w:ascii="Times New Roman" w:eastAsia="Times New Roman" w:hAnsi="Times New Roman"/>
                <w:sz w:val="24"/>
                <w:szCs w:val="24"/>
                <w:lang w:eastAsia="ru-RU"/>
              </w:rPr>
              <w:t xml:space="preserve"> ДРСУ»</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_______________/__________________/</w:t>
            </w: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p>
        </w:tc>
        <w:tc>
          <w:tcPr>
            <w:tcW w:w="4786" w:type="dxa"/>
            <w:shd w:val="clear" w:color="auto" w:fill="auto"/>
          </w:tcPr>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Поставщик</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w:t>
            </w:r>
          </w:p>
          <w:p w:rsidR="00B56DE5" w:rsidRPr="00B56DE5" w:rsidRDefault="00B56DE5" w:rsidP="00B56DE5">
            <w:pPr>
              <w:tabs>
                <w:tab w:val="center" w:pos="4677"/>
                <w:tab w:val="right" w:pos="9355"/>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________________ /________________/</w:t>
            </w:r>
          </w:p>
        </w:tc>
      </w:tr>
    </w:tbl>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Приложение №2</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к договору поставки </w:t>
      </w:r>
    </w:p>
    <w:p w:rsidR="00B56DE5" w:rsidRPr="00B56DE5" w:rsidRDefault="00B56DE5" w:rsidP="00B56DE5">
      <w:pPr>
        <w:tabs>
          <w:tab w:val="center" w:pos="4677"/>
          <w:tab w:val="right" w:pos="9355"/>
        </w:tabs>
        <w:spacing w:after="0" w:line="240" w:lineRule="auto"/>
        <w:ind w:left="142" w:right="-2"/>
        <w:jc w:val="right"/>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 _______от «___» ___________20__ г.</w:t>
      </w:r>
    </w:p>
    <w:p w:rsidR="00B56DE5" w:rsidRPr="00B56DE5" w:rsidRDefault="00B56DE5" w:rsidP="00B56DE5">
      <w:pPr>
        <w:tabs>
          <w:tab w:val="center" w:pos="4677"/>
          <w:tab w:val="right" w:pos="9355"/>
        </w:tabs>
        <w:spacing w:after="0" w:line="240" w:lineRule="auto"/>
        <w:ind w:left="142" w:right="-2"/>
        <w:jc w:val="center"/>
        <w:rPr>
          <w:rFonts w:ascii="Times New Roman" w:eastAsia="Times New Roman" w:hAnsi="Times New Roman"/>
          <w:sz w:val="24"/>
          <w:szCs w:val="24"/>
          <w:lang w:eastAsia="ru-RU"/>
        </w:rPr>
      </w:pPr>
    </w:p>
    <w:p w:rsidR="00B56DE5" w:rsidRPr="00B56DE5" w:rsidRDefault="00B56DE5" w:rsidP="00B56DE5">
      <w:pPr>
        <w:tabs>
          <w:tab w:val="center" w:pos="4677"/>
          <w:tab w:val="right" w:pos="9355"/>
        </w:tabs>
        <w:spacing w:after="0" w:line="240" w:lineRule="auto"/>
        <w:ind w:left="142" w:right="-2"/>
        <w:jc w:val="center"/>
        <w:rPr>
          <w:rFonts w:ascii="Times New Roman" w:eastAsia="Times New Roman" w:hAnsi="Times New Roman"/>
          <w:sz w:val="24"/>
          <w:szCs w:val="24"/>
          <w:lang w:eastAsia="ru-RU"/>
        </w:rPr>
      </w:pPr>
    </w:p>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b/>
          <w:bCs/>
          <w:sz w:val="24"/>
          <w:szCs w:val="24"/>
          <w:lang w:eastAsia="ru-RU"/>
        </w:rPr>
      </w:pPr>
      <w:r w:rsidRPr="00B56DE5">
        <w:rPr>
          <w:rFonts w:ascii="Times New Roman" w:eastAsia="Times New Roman" w:hAnsi="Times New Roman"/>
          <w:b/>
          <w:bCs/>
          <w:sz w:val="24"/>
          <w:szCs w:val="24"/>
          <w:lang w:eastAsia="ru-RU"/>
        </w:rPr>
        <w:lastRenderedPageBreak/>
        <w:t>СПЕЦИФИКАЦИЯ ТО</w:t>
      </w:r>
      <w:r w:rsidRPr="00B56DE5">
        <w:rPr>
          <w:rFonts w:ascii="Times New Roman" w:eastAsia="Times New Roman" w:hAnsi="Times New Roman"/>
          <w:b/>
          <w:bCs/>
          <w:sz w:val="24"/>
          <w:szCs w:val="24"/>
          <w:lang w:val="en-US" w:eastAsia="ru-RU"/>
        </w:rPr>
        <w:t>ВАРА</w:t>
      </w:r>
    </w:p>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b/>
          <w:bCs/>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3118"/>
        <w:gridCol w:w="1559"/>
        <w:gridCol w:w="2268"/>
        <w:gridCol w:w="1417"/>
      </w:tblGrid>
      <w:tr w:rsidR="00B56DE5" w:rsidRPr="00B56DE5" w:rsidTr="00966B3A">
        <w:tc>
          <w:tcPr>
            <w:tcW w:w="852" w:type="dxa"/>
            <w:vAlign w:val="center"/>
          </w:tcPr>
          <w:p w:rsidR="00B56DE5" w:rsidRPr="00B56DE5" w:rsidRDefault="00B56DE5" w:rsidP="00B56DE5">
            <w:pPr>
              <w:spacing w:after="0" w:line="240" w:lineRule="auto"/>
              <w:ind w:left="142" w:right="-2"/>
              <w:jc w:val="center"/>
              <w:rPr>
                <w:rFonts w:ascii="Times New Roman" w:eastAsia="Times New Roman" w:hAnsi="Times New Roman"/>
                <w:color w:val="000000"/>
                <w:sz w:val="24"/>
                <w:szCs w:val="24"/>
                <w:lang w:val="en-US" w:eastAsia="ru-RU"/>
              </w:rPr>
            </w:pPr>
            <w:r w:rsidRPr="00B56DE5">
              <w:rPr>
                <w:rFonts w:ascii="Times New Roman" w:eastAsia="Times New Roman" w:hAnsi="Times New Roman"/>
                <w:color w:val="000000"/>
                <w:sz w:val="24"/>
                <w:szCs w:val="24"/>
                <w:lang w:val="en-US" w:eastAsia="ru-RU"/>
              </w:rPr>
              <w:t>№ п/п</w:t>
            </w:r>
          </w:p>
        </w:tc>
        <w:tc>
          <w:tcPr>
            <w:tcW w:w="3118" w:type="dxa"/>
            <w:vAlign w:val="center"/>
          </w:tcPr>
          <w:p w:rsidR="00B56DE5" w:rsidRPr="00B56DE5" w:rsidRDefault="00B56DE5" w:rsidP="00B56DE5">
            <w:pPr>
              <w:spacing w:after="0" w:line="240" w:lineRule="auto"/>
              <w:ind w:left="142" w:right="-2"/>
              <w:jc w:val="center"/>
              <w:rPr>
                <w:rFonts w:ascii="Times New Roman" w:eastAsia="Times New Roman" w:hAnsi="Times New Roman"/>
                <w:color w:val="000000"/>
                <w:sz w:val="24"/>
                <w:szCs w:val="24"/>
                <w:lang w:eastAsia="ru-RU"/>
              </w:rPr>
            </w:pPr>
            <w:r w:rsidRPr="00B56DE5">
              <w:rPr>
                <w:rFonts w:ascii="Times New Roman" w:eastAsia="Times New Roman" w:hAnsi="Times New Roman"/>
                <w:color w:val="000000"/>
                <w:sz w:val="24"/>
                <w:szCs w:val="24"/>
                <w:lang w:eastAsia="ru-RU"/>
              </w:rPr>
              <w:t>Наименование товара, маркировка Товара</w:t>
            </w:r>
          </w:p>
        </w:tc>
        <w:tc>
          <w:tcPr>
            <w:tcW w:w="1559" w:type="dxa"/>
            <w:vAlign w:val="center"/>
          </w:tcPr>
          <w:p w:rsidR="00B56DE5" w:rsidRPr="00B56DE5" w:rsidRDefault="00B56DE5" w:rsidP="00B56DE5">
            <w:pPr>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Количество</w:t>
            </w:r>
          </w:p>
        </w:tc>
        <w:tc>
          <w:tcPr>
            <w:tcW w:w="2268" w:type="dxa"/>
            <w:vAlign w:val="center"/>
          </w:tcPr>
          <w:p w:rsidR="00B56DE5" w:rsidRPr="00B56DE5" w:rsidRDefault="00B56DE5" w:rsidP="00B56DE5">
            <w:pPr>
              <w:spacing w:after="0" w:line="240" w:lineRule="auto"/>
              <w:ind w:left="142" w:right="-2"/>
              <w:rPr>
                <w:rFonts w:ascii="Times New Roman" w:eastAsia="Times New Roman" w:hAnsi="Times New Roman"/>
                <w:color w:val="000000"/>
                <w:sz w:val="24"/>
                <w:szCs w:val="24"/>
                <w:lang w:eastAsia="ru-RU"/>
              </w:rPr>
            </w:pPr>
            <w:r w:rsidRPr="00B56DE5">
              <w:rPr>
                <w:rFonts w:ascii="Times New Roman" w:eastAsia="Times New Roman" w:hAnsi="Times New Roman"/>
                <w:sz w:val="24"/>
                <w:szCs w:val="24"/>
                <w:lang w:eastAsia="ru-RU"/>
              </w:rPr>
              <w:t>Цена за единицу Товара, руб. (</w:t>
            </w:r>
            <w:r w:rsidRPr="00B56DE5">
              <w:rPr>
                <w:rFonts w:ascii="Times New Roman" w:eastAsia="Times New Roman" w:hAnsi="Times New Roman"/>
                <w:color w:val="000000"/>
                <w:sz w:val="24"/>
                <w:szCs w:val="24"/>
                <w:lang w:eastAsia="ru-RU"/>
              </w:rPr>
              <w:t xml:space="preserve">в том числе НДС 20 %)  </w:t>
            </w:r>
          </w:p>
        </w:tc>
        <w:tc>
          <w:tcPr>
            <w:tcW w:w="1417" w:type="dxa"/>
            <w:vAlign w:val="center"/>
          </w:tcPr>
          <w:p w:rsidR="00B56DE5" w:rsidRPr="00B56DE5" w:rsidRDefault="00B56DE5" w:rsidP="00B56DE5">
            <w:pPr>
              <w:spacing w:after="0" w:line="240" w:lineRule="auto"/>
              <w:ind w:left="142" w:right="-2"/>
              <w:jc w:val="center"/>
              <w:rPr>
                <w:rFonts w:ascii="Times New Roman" w:eastAsia="Times New Roman" w:hAnsi="Times New Roman"/>
                <w:color w:val="000000"/>
                <w:sz w:val="24"/>
                <w:szCs w:val="24"/>
                <w:lang w:eastAsia="ru-RU"/>
              </w:rPr>
            </w:pPr>
            <w:r w:rsidRPr="00B56DE5">
              <w:rPr>
                <w:rFonts w:ascii="Times New Roman" w:eastAsia="Times New Roman" w:hAnsi="Times New Roman"/>
                <w:sz w:val="24"/>
                <w:szCs w:val="24"/>
                <w:lang w:eastAsia="ru-RU"/>
              </w:rPr>
              <w:t>Цена, руб. (</w:t>
            </w:r>
            <w:r w:rsidRPr="00B56DE5">
              <w:rPr>
                <w:rFonts w:ascii="Times New Roman" w:eastAsia="Times New Roman" w:hAnsi="Times New Roman"/>
                <w:color w:val="000000"/>
                <w:sz w:val="24"/>
                <w:szCs w:val="24"/>
                <w:lang w:eastAsia="ru-RU"/>
              </w:rPr>
              <w:t xml:space="preserve">в том числе НДС 20%)  </w:t>
            </w:r>
          </w:p>
        </w:tc>
      </w:tr>
      <w:tr w:rsidR="00B56DE5" w:rsidRPr="00B56DE5" w:rsidTr="00966B3A">
        <w:tc>
          <w:tcPr>
            <w:tcW w:w="852"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1</w:t>
            </w:r>
          </w:p>
        </w:tc>
        <w:tc>
          <w:tcPr>
            <w:tcW w:w="311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559"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226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417"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r>
      <w:tr w:rsidR="00B56DE5" w:rsidRPr="00B56DE5" w:rsidTr="00966B3A">
        <w:tc>
          <w:tcPr>
            <w:tcW w:w="852"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2</w:t>
            </w:r>
          </w:p>
        </w:tc>
        <w:tc>
          <w:tcPr>
            <w:tcW w:w="311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559"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226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417"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r>
      <w:tr w:rsidR="00B56DE5" w:rsidRPr="00B56DE5" w:rsidTr="00966B3A">
        <w:tc>
          <w:tcPr>
            <w:tcW w:w="852"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3</w:t>
            </w:r>
          </w:p>
        </w:tc>
        <w:tc>
          <w:tcPr>
            <w:tcW w:w="311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559"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226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417"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r>
      <w:tr w:rsidR="00B56DE5" w:rsidRPr="00B56DE5" w:rsidTr="00966B3A">
        <w:tc>
          <w:tcPr>
            <w:tcW w:w="852"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4</w:t>
            </w:r>
          </w:p>
        </w:tc>
        <w:tc>
          <w:tcPr>
            <w:tcW w:w="311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559"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226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417"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r>
      <w:tr w:rsidR="00B56DE5" w:rsidRPr="00B56DE5" w:rsidTr="00966B3A">
        <w:tc>
          <w:tcPr>
            <w:tcW w:w="852"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5</w:t>
            </w:r>
          </w:p>
        </w:tc>
        <w:tc>
          <w:tcPr>
            <w:tcW w:w="311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559"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2268"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c>
          <w:tcPr>
            <w:tcW w:w="1417" w:type="dxa"/>
          </w:tcPr>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sz w:val="24"/>
                <w:szCs w:val="24"/>
                <w:lang w:eastAsia="ru-RU"/>
              </w:rPr>
            </w:pPr>
          </w:p>
        </w:tc>
      </w:tr>
    </w:tbl>
    <w:p w:rsidR="00B56DE5" w:rsidRPr="00B56DE5" w:rsidRDefault="00B56DE5" w:rsidP="00B56DE5">
      <w:pPr>
        <w:autoSpaceDE w:val="0"/>
        <w:autoSpaceDN w:val="0"/>
        <w:adjustRightInd w:val="0"/>
        <w:spacing w:after="0" w:line="240" w:lineRule="auto"/>
        <w:ind w:left="142" w:right="-2"/>
        <w:rPr>
          <w:rFonts w:ascii="Times New Roman" w:eastAsia="Times New Roman" w:hAnsi="Times New Roman"/>
          <w:b/>
          <w:sz w:val="24"/>
          <w:szCs w:val="24"/>
          <w:lang w:eastAsia="ru-RU"/>
        </w:rPr>
      </w:pPr>
    </w:p>
    <w:p w:rsidR="00B56DE5" w:rsidRPr="00B56DE5" w:rsidRDefault="00B56DE5" w:rsidP="00B56DE5">
      <w:pPr>
        <w:autoSpaceDE w:val="0"/>
        <w:autoSpaceDN w:val="0"/>
        <w:adjustRightInd w:val="0"/>
        <w:spacing w:after="0" w:line="240" w:lineRule="auto"/>
        <w:ind w:left="142" w:right="-2"/>
        <w:jc w:val="both"/>
        <w:rPr>
          <w:rFonts w:ascii="Times New Roman" w:eastAsia="Times New Roman" w:hAnsi="Times New Roman"/>
          <w:sz w:val="24"/>
          <w:szCs w:val="24"/>
          <w:lang w:eastAsia="ru-RU"/>
        </w:rPr>
      </w:pPr>
      <w:r w:rsidRPr="00B56DE5">
        <w:rPr>
          <w:rFonts w:ascii="Times New Roman" w:eastAsia="Times New Roman" w:hAnsi="Times New Roman"/>
          <w:b/>
          <w:sz w:val="24"/>
          <w:szCs w:val="24"/>
          <w:lang w:eastAsia="ru-RU"/>
        </w:rPr>
        <w:t>Всего цена:</w:t>
      </w:r>
      <w:r w:rsidRPr="00B56DE5">
        <w:rPr>
          <w:rFonts w:ascii="Times New Roman" w:eastAsia="Times New Roman" w:hAnsi="Times New Roman"/>
          <w:sz w:val="24"/>
          <w:szCs w:val="24"/>
          <w:lang w:eastAsia="ru-RU"/>
        </w:rPr>
        <w:t xml:space="preserve"> _________(_______________) руб. ____</w:t>
      </w:r>
      <w:proofErr w:type="gramStart"/>
      <w:r w:rsidRPr="00B56DE5">
        <w:rPr>
          <w:rFonts w:ascii="Times New Roman" w:eastAsia="Times New Roman" w:hAnsi="Times New Roman"/>
          <w:sz w:val="24"/>
          <w:szCs w:val="24"/>
          <w:lang w:eastAsia="ru-RU"/>
        </w:rPr>
        <w:t>коп.,</w:t>
      </w:r>
      <w:proofErr w:type="gramEnd"/>
      <w:r w:rsidRPr="00B56DE5">
        <w:rPr>
          <w:rFonts w:ascii="Times New Roman" w:eastAsia="Times New Roman" w:hAnsi="Times New Roman"/>
          <w:sz w:val="24"/>
          <w:szCs w:val="24"/>
          <w:lang w:eastAsia="ru-RU"/>
        </w:rPr>
        <w:t xml:space="preserve"> в том числе НДС 20 %.  (или НДС не облагается)</w:t>
      </w:r>
    </w:p>
    <w:p w:rsidR="00B56DE5" w:rsidRPr="00B56DE5" w:rsidRDefault="00B56DE5" w:rsidP="00B56DE5">
      <w:pPr>
        <w:autoSpaceDE w:val="0"/>
        <w:autoSpaceDN w:val="0"/>
        <w:adjustRightInd w:val="0"/>
        <w:spacing w:after="0" w:line="240" w:lineRule="auto"/>
        <w:ind w:right="-2" w:firstLine="284"/>
        <w:rPr>
          <w:rFonts w:ascii="Times New Roman" w:eastAsia="Times New Roman" w:hAnsi="Times New Roman"/>
          <w:color w:val="000000"/>
          <w:sz w:val="24"/>
          <w:lang w:eastAsia="ru-RU"/>
        </w:rPr>
      </w:pPr>
      <w:r w:rsidRPr="00B56DE5">
        <w:rPr>
          <w:rFonts w:ascii="Times New Roman" w:eastAsia="Times New Roman" w:hAnsi="Times New Roman"/>
          <w:color w:val="000000"/>
          <w:sz w:val="24"/>
          <w:lang w:eastAsia="ru-RU"/>
        </w:rPr>
        <w:t>1. Поставка Товара осуществляется в течение 15 календарных дней</w:t>
      </w:r>
      <w:r w:rsidRPr="00B56DE5">
        <w:rPr>
          <w:rFonts w:ascii="Times New Roman" w:eastAsia="Times New Roman" w:hAnsi="Times New Roman"/>
          <w:sz w:val="24"/>
          <w:lang w:eastAsia="ru-RU"/>
        </w:rPr>
        <w:t xml:space="preserve"> </w:t>
      </w:r>
      <w:r w:rsidRPr="00B56DE5">
        <w:rPr>
          <w:rFonts w:ascii="Times New Roman" w:eastAsia="Times New Roman" w:hAnsi="Times New Roman"/>
          <w:color w:val="000000"/>
          <w:sz w:val="24"/>
          <w:lang w:eastAsia="ru-RU"/>
        </w:rPr>
        <w:t>со дня подписания Договора</w:t>
      </w:r>
    </w:p>
    <w:p w:rsidR="00B56DE5" w:rsidRPr="00B56DE5" w:rsidRDefault="00B56DE5" w:rsidP="00B56DE5">
      <w:pPr>
        <w:autoSpaceDE w:val="0"/>
        <w:autoSpaceDN w:val="0"/>
        <w:adjustRightInd w:val="0"/>
        <w:spacing w:after="0" w:line="240" w:lineRule="auto"/>
        <w:ind w:right="-2" w:firstLine="284"/>
        <w:rPr>
          <w:rFonts w:ascii="Times New Roman" w:eastAsia="Times New Roman" w:hAnsi="Times New Roman"/>
          <w:color w:val="000000"/>
          <w:sz w:val="24"/>
          <w:lang w:eastAsia="ru-RU"/>
        </w:rPr>
      </w:pPr>
      <w:r w:rsidRPr="00B56DE5">
        <w:rPr>
          <w:rFonts w:ascii="Times New Roman" w:eastAsia="Times New Roman" w:hAnsi="Times New Roman"/>
          <w:color w:val="000000"/>
          <w:sz w:val="24"/>
          <w:lang w:eastAsia="ru-RU"/>
        </w:rPr>
        <w:t xml:space="preserve">2. Оплата Товара осуществляется в течение 15 календарных дней со дня приемки поставленного Товара и подписания акта приема-передачи Товара. </w:t>
      </w:r>
    </w:p>
    <w:p w:rsidR="00B56DE5" w:rsidRPr="00B56DE5" w:rsidRDefault="00B56DE5" w:rsidP="00B56DE5">
      <w:pPr>
        <w:autoSpaceDE w:val="0"/>
        <w:autoSpaceDN w:val="0"/>
        <w:adjustRightInd w:val="0"/>
        <w:spacing w:after="0" w:line="240" w:lineRule="auto"/>
        <w:ind w:left="142" w:right="-2" w:firstLine="284"/>
        <w:jc w:val="center"/>
        <w:rPr>
          <w:rFonts w:ascii="Times New Roman" w:eastAsia="Times New Roman" w:hAnsi="Times New Roman"/>
          <w:b/>
          <w:sz w:val="24"/>
          <w:szCs w:val="24"/>
          <w:lang w:eastAsia="ru-RU"/>
        </w:rPr>
      </w:pPr>
    </w:p>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b/>
          <w:sz w:val="24"/>
          <w:szCs w:val="24"/>
          <w:lang w:eastAsia="ru-RU"/>
        </w:rPr>
      </w:pPr>
      <w:r w:rsidRPr="00B56DE5">
        <w:rPr>
          <w:rFonts w:ascii="Times New Roman" w:eastAsia="Times New Roman" w:hAnsi="Times New Roman"/>
          <w:b/>
          <w:sz w:val="24"/>
          <w:szCs w:val="24"/>
          <w:lang w:eastAsia="ru-RU"/>
        </w:rPr>
        <w:t>Подписи сторон:</w:t>
      </w:r>
    </w:p>
    <w:p w:rsidR="00B56DE5" w:rsidRPr="00B56DE5" w:rsidRDefault="00B56DE5" w:rsidP="00B56DE5">
      <w:pPr>
        <w:autoSpaceDE w:val="0"/>
        <w:autoSpaceDN w:val="0"/>
        <w:adjustRightInd w:val="0"/>
        <w:spacing w:after="0" w:line="240" w:lineRule="auto"/>
        <w:ind w:left="142" w:right="-2"/>
        <w:jc w:val="center"/>
        <w:rPr>
          <w:rFonts w:ascii="Times New Roman" w:eastAsia="Times New Roman" w:hAnsi="Times New Roman"/>
          <w:b/>
          <w:sz w:val="24"/>
          <w:szCs w:val="24"/>
          <w:lang w:eastAsia="ru-RU"/>
        </w:rPr>
      </w:pPr>
    </w:p>
    <w:tbl>
      <w:tblPr>
        <w:tblW w:w="9658" w:type="dxa"/>
        <w:tblInd w:w="108" w:type="dxa"/>
        <w:tblLayout w:type="fixed"/>
        <w:tblLook w:val="00A0" w:firstRow="1" w:lastRow="0" w:firstColumn="1" w:lastColumn="0" w:noHBand="0" w:noVBand="0"/>
      </w:tblPr>
      <w:tblGrid>
        <w:gridCol w:w="4830"/>
        <w:gridCol w:w="4828"/>
      </w:tblGrid>
      <w:tr w:rsidR="00B56DE5" w:rsidRPr="00B56DE5" w:rsidTr="00966B3A">
        <w:trPr>
          <w:trHeight w:val="1926"/>
        </w:trPr>
        <w:tc>
          <w:tcPr>
            <w:tcW w:w="4830" w:type="dxa"/>
          </w:tcPr>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b/>
                <w:sz w:val="24"/>
                <w:szCs w:val="24"/>
                <w:lang w:eastAsia="ru-RU"/>
              </w:rPr>
            </w:pPr>
            <w:r w:rsidRPr="00B56DE5">
              <w:rPr>
                <w:rFonts w:ascii="Times New Roman" w:eastAsia="Times New Roman" w:hAnsi="Times New Roman"/>
                <w:b/>
                <w:sz w:val="24"/>
                <w:szCs w:val="24"/>
                <w:lang w:eastAsia="ru-RU"/>
              </w:rPr>
              <w:t>Поставщик:</w:t>
            </w:r>
          </w:p>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b/>
                <w:sz w:val="24"/>
                <w:szCs w:val="24"/>
                <w:lang w:eastAsia="ru-RU"/>
              </w:rPr>
            </w:pPr>
          </w:p>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b/>
                <w:sz w:val="24"/>
                <w:szCs w:val="24"/>
                <w:lang w:eastAsia="ru-RU"/>
              </w:rPr>
            </w:pP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_________________</w:t>
            </w: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vertAlign w:val="superscript"/>
                <w:lang w:eastAsia="ru-RU"/>
              </w:rPr>
              <w:t xml:space="preserve">              (должность)</w:t>
            </w: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____________________ /_________/</w:t>
            </w:r>
          </w:p>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w:t>
            </w:r>
          </w:p>
          <w:p w:rsidR="00B56DE5" w:rsidRPr="00B56DE5" w:rsidRDefault="00B56DE5" w:rsidP="00B56DE5">
            <w:pPr>
              <w:tabs>
                <w:tab w:val="left" w:pos="3073"/>
              </w:tabs>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w:t>
            </w:r>
            <w:proofErr w:type="spellStart"/>
            <w:r w:rsidRPr="00B56DE5">
              <w:rPr>
                <w:rFonts w:ascii="Times New Roman" w:eastAsia="Times New Roman" w:hAnsi="Times New Roman"/>
                <w:sz w:val="24"/>
                <w:szCs w:val="24"/>
                <w:lang w:eastAsia="ru-RU"/>
              </w:rPr>
              <w:t>м.п</w:t>
            </w:r>
            <w:proofErr w:type="spellEnd"/>
            <w:r w:rsidRPr="00B56DE5">
              <w:rPr>
                <w:rFonts w:ascii="Times New Roman" w:eastAsia="Times New Roman" w:hAnsi="Times New Roman"/>
                <w:sz w:val="24"/>
                <w:szCs w:val="24"/>
                <w:lang w:eastAsia="ru-RU"/>
              </w:rPr>
              <w:t xml:space="preserve">.                     </w:t>
            </w:r>
          </w:p>
        </w:tc>
        <w:tc>
          <w:tcPr>
            <w:tcW w:w="4828" w:type="dxa"/>
          </w:tcPr>
          <w:p w:rsidR="00B56DE5" w:rsidRPr="00B56DE5" w:rsidRDefault="00B56DE5" w:rsidP="00B56DE5">
            <w:pPr>
              <w:spacing w:after="0" w:line="240" w:lineRule="auto"/>
              <w:ind w:left="142" w:right="-2"/>
              <w:rPr>
                <w:rFonts w:ascii="Times New Roman" w:eastAsia="Times New Roman" w:hAnsi="Times New Roman"/>
                <w:b/>
                <w:sz w:val="24"/>
                <w:szCs w:val="24"/>
                <w:lang w:eastAsia="ru-RU"/>
              </w:rPr>
            </w:pPr>
            <w:r w:rsidRPr="00B56DE5">
              <w:rPr>
                <w:rFonts w:ascii="Times New Roman" w:eastAsia="Times New Roman" w:hAnsi="Times New Roman"/>
                <w:b/>
                <w:sz w:val="24"/>
                <w:szCs w:val="24"/>
                <w:lang w:eastAsia="ru-RU"/>
              </w:rPr>
              <w:t>Покупатель:</w:t>
            </w:r>
          </w:p>
          <w:p w:rsidR="00B56DE5" w:rsidRPr="00B56DE5" w:rsidRDefault="00B56DE5" w:rsidP="00B56DE5">
            <w:pPr>
              <w:tabs>
                <w:tab w:val="num" w:pos="0"/>
                <w:tab w:val="left" w:pos="540"/>
                <w:tab w:val="left" w:pos="900"/>
              </w:tabs>
              <w:spacing w:after="0" w:line="240" w:lineRule="auto"/>
              <w:ind w:left="142" w:right="-2"/>
              <w:rPr>
                <w:rFonts w:ascii="Times New Roman" w:eastAsia="Times New Roman" w:hAnsi="Times New Roman"/>
                <w:b/>
                <w:sz w:val="24"/>
                <w:szCs w:val="24"/>
                <w:lang w:eastAsia="ru-RU"/>
              </w:rPr>
            </w:pPr>
            <w:r w:rsidRPr="00B56DE5">
              <w:rPr>
                <w:rFonts w:ascii="Times New Roman" w:eastAsia="Times New Roman" w:hAnsi="Times New Roman"/>
                <w:b/>
                <w:sz w:val="24"/>
                <w:szCs w:val="24"/>
                <w:lang w:eastAsia="ru-RU"/>
              </w:rPr>
              <w:t>АО «</w:t>
            </w:r>
            <w:proofErr w:type="spellStart"/>
            <w:r w:rsidRPr="00B56DE5">
              <w:rPr>
                <w:rFonts w:ascii="Times New Roman" w:eastAsia="Times New Roman" w:hAnsi="Times New Roman"/>
                <w:b/>
                <w:sz w:val="24"/>
                <w:szCs w:val="24"/>
                <w:lang w:eastAsia="ru-RU"/>
              </w:rPr>
              <w:t>Ачинское</w:t>
            </w:r>
            <w:proofErr w:type="spellEnd"/>
            <w:r w:rsidRPr="00B56DE5">
              <w:rPr>
                <w:rFonts w:ascii="Times New Roman" w:eastAsia="Times New Roman" w:hAnsi="Times New Roman"/>
                <w:b/>
                <w:sz w:val="24"/>
                <w:szCs w:val="24"/>
                <w:lang w:eastAsia="ru-RU"/>
              </w:rPr>
              <w:t xml:space="preserve"> ДРСУ»</w:t>
            </w: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proofErr w:type="gramStart"/>
            <w:r w:rsidRPr="00B56DE5">
              <w:rPr>
                <w:rFonts w:ascii="Times New Roman" w:eastAsia="Times New Roman" w:hAnsi="Times New Roman"/>
                <w:sz w:val="24"/>
                <w:szCs w:val="24"/>
                <w:lang w:eastAsia="ru-RU"/>
              </w:rPr>
              <w:t>Генеральный  директор</w:t>
            </w:r>
            <w:proofErr w:type="gramEnd"/>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_________________ /А. А. Петров/</w:t>
            </w:r>
          </w:p>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w:t>
            </w:r>
          </w:p>
          <w:p w:rsidR="00B56DE5" w:rsidRPr="00B56DE5" w:rsidRDefault="00B56DE5" w:rsidP="00B56DE5">
            <w:pPr>
              <w:widowControl w:val="0"/>
              <w:overflowPunct w:val="0"/>
              <w:autoSpaceDE w:val="0"/>
              <w:autoSpaceDN w:val="0"/>
              <w:adjustRightInd w:val="0"/>
              <w:spacing w:after="0" w:line="240" w:lineRule="auto"/>
              <w:ind w:left="142" w:right="-2"/>
              <w:textAlignment w:val="baseline"/>
              <w:rPr>
                <w:rFonts w:ascii="Times New Roman" w:eastAsia="Times New Roman" w:hAnsi="Times New Roman"/>
                <w:sz w:val="24"/>
                <w:szCs w:val="24"/>
                <w:lang w:eastAsia="ru-RU"/>
              </w:rPr>
            </w:pPr>
            <w:proofErr w:type="spellStart"/>
            <w:r w:rsidRPr="00B56DE5">
              <w:rPr>
                <w:rFonts w:ascii="Times New Roman" w:eastAsia="Times New Roman" w:hAnsi="Times New Roman"/>
                <w:sz w:val="24"/>
                <w:szCs w:val="24"/>
                <w:lang w:eastAsia="ru-RU"/>
              </w:rPr>
              <w:t>м.п</w:t>
            </w:r>
            <w:proofErr w:type="spellEnd"/>
            <w:r w:rsidRPr="00B56DE5">
              <w:rPr>
                <w:rFonts w:ascii="Times New Roman" w:eastAsia="Times New Roman" w:hAnsi="Times New Roman"/>
                <w:sz w:val="24"/>
                <w:szCs w:val="24"/>
                <w:lang w:eastAsia="ru-RU"/>
              </w:rPr>
              <w:t xml:space="preserve">.                       </w:t>
            </w:r>
          </w:p>
        </w:tc>
      </w:tr>
    </w:tbl>
    <w:p w:rsidR="00B56DE5" w:rsidRPr="00B56DE5" w:rsidRDefault="00B56DE5" w:rsidP="00B56DE5">
      <w:pPr>
        <w:spacing w:after="0" w:line="240" w:lineRule="auto"/>
        <w:ind w:left="142" w:right="-2"/>
        <w:rPr>
          <w:rFonts w:ascii="Times New Roman" w:eastAsia="Times New Roman" w:hAnsi="Times New Roman"/>
          <w:sz w:val="24"/>
          <w:szCs w:val="24"/>
          <w:lang w:eastAsia="ru-RU"/>
        </w:rPr>
      </w:pPr>
      <w:r w:rsidRPr="00B56DE5">
        <w:rPr>
          <w:rFonts w:ascii="Times New Roman" w:eastAsia="Times New Roman" w:hAnsi="Times New Roman"/>
          <w:sz w:val="24"/>
          <w:szCs w:val="24"/>
          <w:lang w:eastAsia="ru-RU"/>
        </w:rPr>
        <w:t xml:space="preserve"> </w:t>
      </w: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Default="00B56DE5" w:rsidP="00B56DE5">
      <w:pPr>
        <w:spacing w:after="0" w:line="240" w:lineRule="auto"/>
        <w:ind w:left="142" w:right="-2"/>
        <w:rPr>
          <w:rFonts w:ascii="Times New Roman" w:eastAsia="Times New Roman" w:hAnsi="Times New Roman"/>
          <w:sz w:val="24"/>
          <w:szCs w:val="24"/>
          <w:lang w:eastAsia="ru-RU"/>
        </w:rPr>
      </w:pPr>
    </w:p>
    <w:p w:rsidR="00B56DE5" w:rsidRPr="00B56DE5" w:rsidRDefault="00B56DE5" w:rsidP="00B56DE5">
      <w:pPr>
        <w:spacing w:after="0" w:line="240" w:lineRule="auto"/>
        <w:ind w:left="142" w:right="-2"/>
        <w:rPr>
          <w:rFonts w:ascii="Times New Roman" w:eastAsia="Times New Roman" w:hAnsi="Times New Roman"/>
          <w:sz w:val="24"/>
          <w:szCs w:val="24"/>
          <w:lang w:eastAsia="ru-RU"/>
        </w:rPr>
      </w:pPr>
    </w:p>
    <w:p w:rsidR="00B56DE5" w:rsidRPr="00B56DE5" w:rsidRDefault="00B56DE5" w:rsidP="00B56DE5"/>
    <w:p w:rsidR="006E0680" w:rsidRPr="00BD5D48" w:rsidRDefault="006E0680" w:rsidP="006E0680">
      <w:pPr>
        <w:pStyle w:val="1"/>
        <w:jc w:val="center"/>
        <w:rPr>
          <w:rFonts w:ascii="Times New Roman" w:hAnsi="Times New Roman"/>
          <w:sz w:val="28"/>
        </w:rPr>
      </w:pPr>
      <w:r>
        <w:rPr>
          <w:rFonts w:ascii="Times New Roman" w:hAnsi="Times New Roman"/>
          <w:sz w:val="28"/>
        </w:rPr>
        <w:t>Согласие на обработку персональных данных</w:t>
      </w:r>
      <w:bookmarkEnd w:id="37"/>
    </w:p>
    <w:tbl>
      <w:tblPr>
        <w:tblW w:w="10065" w:type="dxa"/>
        <w:tblInd w:w="108" w:type="dxa"/>
        <w:tblLook w:val="04A0" w:firstRow="1" w:lastRow="0" w:firstColumn="1" w:lastColumn="0" w:noHBand="0" w:noVBand="1"/>
      </w:tblPr>
      <w:tblGrid>
        <w:gridCol w:w="437"/>
        <w:gridCol w:w="4732"/>
        <w:gridCol w:w="4896"/>
      </w:tblGrid>
      <w:tr w:rsidR="006E0680" w:rsidRPr="00C266A8" w:rsidTr="002E1066">
        <w:tc>
          <w:tcPr>
            <w:tcW w:w="437" w:type="dxa"/>
            <w:shd w:val="clear" w:color="auto" w:fill="auto"/>
          </w:tcPr>
          <w:p w:rsidR="006E0680" w:rsidRPr="00C266A8" w:rsidRDefault="006E0680" w:rsidP="002E106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Я,</w:t>
            </w:r>
          </w:p>
        </w:tc>
        <w:tc>
          <w:tcPr>
            <w:tcW w:w="9628" w:type="dxa"/>
            <w:gridSpan w:val="2"/>
            <w:tcBorders>
              <w:bottom w:val="single" w:sz="4" w:space="0" w:color="auto"/>
            </w:tcBorders>
            <w:shd w:val="clear" w:color="auto" w:fill="auto"/>
          </w:tcPr>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6E0680" w:rsidRPr="00C266A8" w:rsidTr="002E1066">
        <w:tc>
          <w:tcPr>
            <w:tcW w:w="10065" w:type="dxa"/>
            <w:gridSpan w:val="3"/>
            <w:shd w:val="clear" w:color="auto" w:fill="auto"/>
          </w:tcPr>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6"/>
                <w:szCs w:val="16"/>
                <w:lang w:eastAsia="ru-RU"/>
              </w:rPr>
            </w:pPr>
            <w:r w:rsidRPr="00BD5D48">
              <w:rPr>
                <w:rFonts w:ascii="Times New Roman" w:eastAsia="Times New Roman" w:hAnsi="Times New Roman"/>
                <w:sz w:val="16"/>
                <w:szCs w:val="16"/>
                <w:lang w:eastAsia="ru-RU"/>
              </w:rPr>
              <w:t>(фамилия, имя, отчество)</w:t>
            </w:r>
          </w:p>
        </w:tc>
      </w:tr>
      <w:tr w:rsidR="006E0680" w:rsidRPr="00C266A8" w:rsidTr="002E1066">
        <w:tc>
          <w:tcPr>
            <w:tcW w:w="5245" w:type="dxa"/>
            <w:gridSpan w:val="2"/>
            <w:shd w:val="clear" w:color="auto" w:fill="auto"/>
          </w:tcPr>
          <w:p w:rsidR="006E0680" w:rsidRPr="00C266A8" w:rsidRDefault="006E0680" w:rsidP="002E106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проживающий по адресу (по месту регистрации)</w:t>
            </w:r>
          </w:p>
        </w:tc>
        <w:tc>
          <w:tcPr>
            <w:tcW w:w="4820" w:type="dxa"/>
            <w:shd w:val="clear" w:color="auto" w:fill="auto"/>
          </w:tcPr>
          <w:p w:rsidR="006E0680" w:rsidRPr="00C266A8" w:rsidRDefault="006E0680" w:rsidP="002E1066">
            <w:pPr>
              <w:autoSpaceDE w:val="0"/>
              <w:autoSpaceDN w:val="0"/>
              <w:adjustRightInd w:val="0"/>
              <w:spacing w:after="0" w:line="240" w:lineRule="auto"/>
              <w:ind w:right="-108"/>
              <w:contextualSpacing/>
              <w:jc w:val="both"/>
              <w:rPr>
                <w:rFonts w:ascii="Times New Roman" w:eastAsia="Times New Roman" w:hAnsi="Times New Roman"/>
                <w:sz w:val="24"/>
                <w:szCs w:val="24"/>
                <w:lang w:eastAsia="ru-RU"/>
              </w:rPr>
            </w:pPr>
            <w:r w:rsidRPr="00C266A8">
              <w:rPr>
                <w:rFonts w:ascii="Times New Roman" w:eastAsia="Times New Roman" w:hAnsi="Times New Roman"/>
                <w:sz w:val="24"/>
                <w:szCs w:val="24"/>
                <w:lang w:eastAsia="ru-RU"/>
              </w:rPr>
              <w:t>_______________________________________</w:t>
            </w:r>
          </w:p>
        </w:tc>
      </w:tr>
      <w:tr w:rsidR="006E0680" w:rsidRPr="00C266A8" w:rsidTr="002E1066">
        <w:tc>
          <w:tcPr>
            <w:tcW w:w="10065" w:type="dxa"/>
            <w:gridSpan w:val="3"/>
            <w:tcBorders>
              <w:bottom w:val="single" w:sz="4" w:space="0" w:color="auto"/>
            </w:tcBorders>
            <w:shd w:val="clear" w:color="auto" w:fill="auto"/>
          </w:tcPr>
          <w:p w:rsidR="006E0680" w:rsidRPr="00C266A8" w:rsidRDefault="006E0680" w:rsidP="002E1066">
            <w:pPr>
              <w:tabs>
                <w:tab w:val="left" w:pos="396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266A8">
              <w:rPr>
                <w:rFonts w:ascii="Times New Roman" w:eastAsia="Times New Roman" w:hAnsi="Times New Roman"/>
                <w:sz w:val="24"/>
                <w:szCs w:val="24"/>
                <w:lang w:eastAsia="ru-RU"/>
              </w:rPr>
              <w:tab/>
            </w:r>
          </w:p>
        </w:tc>
      </w:tr>
      <w:tr w:rsidR="006E0680" w:rsidRPr="00C266A8" w:rsidTr="002E1066">
        <w:tc>
          <w:tcPr>
            <w:tcW w:w="10065" w:type="dxa"/>
            <w:gridSpan w:val="3"/>
            <w:tcBorders>
              <w:top w:val="single" w:sz="4" w:space="0" w:color="auto"/>
            </w:tcBorders>
            <w:shd w:val="clear" w:color="auto" w:fill="auto"/>
          </w:tcPr>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6"/>
                <w:szCs w:val="16"/>
                <w:lang w:eastAsia="ru-RU"/>
              </w:rPr>
            </w:pPr>
            <w:r w:rsidRPr="00BD5D48">
              <w:rPr>
                <w:rFonts w:ascii="Times New Roman" w:eastAsia="Times New Roman" w:hAnsi="Times New Roman"/>
                <w:sz w:val="16"/>
                <w:szCs w:val="16"/>
                <w:lang w:eastAsia="ru-RU"/>
              </w:rPr>
              <w:t>(основной документ, удостоверяющий личность, и его реквизиты)</w:t>
            </w:r>
          </w:p>
        </w:tc>
      </w:tr>
    </w:tbl>
    <w:p w:rsidR="006E0680" w:rsidRPr="00BD5D48" w:rsidRDefault="006E0680" w:rsidP="006E0680">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lastRenderedPageBreak/>
        <w:t>в соответствии с требованиями статьи 9 Федерального закона от 27.07.2006 № 152-ФЗ «О персональных данных», даю согласие Акционерному обществу «</w:t>
      </w:r>
      <w:proofErr w:type="spellStart"/>
      <w:r w:rsidRPr="00BD5D48">
        <w:rPr>
          <w:rFonts w:ascii="Times New Roman" w:eastAsia="Times New Roman" w:hAnsi="Times New Roman"/>
          <w:sz w:val="24"/>
          <w:szCs w:val="24"/>
          <w:lang w:eastAsia="ru-RU"/>
        </w:rPr>
        <w:t>Ачинское</w:t>
      </w:r>
      <w:proofErr w:type="spellEnd"/>
      <w:r w:rsidRPr="00BD5D48">
        <w:rPr>
          <w:rFonts w:ascii="Times New Roman" w:eastAsia="Times New Roman" w:hAnsi="Times New Roman"/>
          <w:sz w:val="24"/>
          <w:szCs w:val="24"/>
          <w:lang w:eastAsia="ru-RU"/>
        </w:rPr>
        <w:t xml:space="preserve"> дорожное ремонтно-строительное управление» о предоставлении своих персональных данных, включающих:</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фамилию, имя, отчество (при наличии);</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паспортные данные;</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адрес регистрации по месту жительства и адрес фактического проживания;</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номера контактных телефонов (при наличии: домашний, мобильный);</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страховой номер индивидуального лицевого счета в Пенсионном фонде России (СНИЛС);</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идентификационный номер налогоплательщика (ИНН),</w:t>
      </w:r>
    </w:p>
    <w:p w:rsidR="006E0680" w:rsidRPr="00BD5D48" w:rsidRDefault="006E0680" w:rsidP="006E0680">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xml:space="preserve"> на их автоматизированную, а также без использования средств автоматизации обработку, включающую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способами, определяемыми законодательством Российской Федерации, с целью:</w:t>
      </w:r>
    </w:p>
    <w:p w:rsidR="006E0680" w:rsidRPr="00BD5D48" w:rsidRDefault="006E0680" w:rsidP="006E0680">
      <w:pPr>
        <w:autoSpaceDE w:val="0"/>
        <w:autoSpaceDN w:val="0"/>
        <w:adjustRightInd w:val="0"/>
        <w:spacing w:after="0" w:line="240" w:lineRule="auto"/>
        <w:ind w:left="567"/>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xml:space="preserve"> - предоставления сведений третьим лицам для осуществления закупки в соответствии                              с требованиями </w:t>
      </w:r>
      <w:r w:rsidRPr="00BD5D48">
        <w:rPr>
          <w:rFonts w:ascii="Times New Roman" w:eastAsia="Times New Roman" w:hAnsi="Times New Roman"/>
          <w:kern w:val="2"/>
          <w:sz w:val="24"/>
          <w:szCs w:val="24"/>
          <w:lang w:eastAsia="ru-RU" w:bidi="hi-IN"/>
        </w:rPr>
        <w:t>Федерального закона от 18 июля 2011 года № 223-ФЗ года «О закупках товаров, работ, услуг отдельными видами юридических лиц»</w:t>
      </w:r>
      <w:r w:rsidRPr="00BD5D48">
        <w:rPr>
          <w:rFonts w:ascii="Times New Roman" w:eastAsia="Times New Roman" w:hAnsi="Times New Roman"/>
          <w:sz w:val="24"/>
          <w:szCs w:val="24"/>
          <w:lang w:eastAsia="ru-RU"/>
        </w:rPr>
        <w:t>;</w:t>
      </w:r>
    </w:p>
    <w:p w:rsidR="006E0680" w:rsidRPr="00BD5D48" w:rsidRDefault="006E0680" w:rsidP="006E0680">
      <w:pPr>
        <w:widowControl w:val="0"/>
        <w:autoSpaceDE w:val="0"/>
        <w:autoSpaceDN w:val="0"/>
        <w:adjustRightInd w:val="0"/>
        <w:spacing w:after="0" w:line="240" w:lineRule="auto"/>
        <w:ind w:left="567"/>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6E0680" w:rsidRPr="00BD5D48" w:rsidRDefault="006E0680" w:rsidP="006E0680">
      <w:pPr>
        <w:widowControl w:val="0"/>
        <w:autoSpaceDE w:val="0"/>
        <w:autoSpaceDN w:val="0"/>
        <w:adjustRightInd w:val="0"/>
        <w:spacing w:after="0" w:line="240" w:lineRule="auto"/>
        <w:ind w:left="567"/>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представления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p>
    <w:p w:rsidR="006E0680" w:rsidRPr="00BD5D48" w:rsidRDefault="006E0680" w:rsidP="006E0680">
      <w:pPr>
        <w:widowControl w:val="0"/>
        <w:autoSpaceDE w:val="0"/>
        <w:autoSpaceDN w:val="0"/>
        <w:adjustRightInd w:val="0"/>
        <w:spacing w:after="0" w:line="240" w:lineRule="auto"/>
        <w:ind w:firstLine="540"/>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предоставления сведений в банк;</w:t>
      </w:r>
    </w:p>
    <w:p w:rsidR="006E0680" w:rsidRPr="00BD5D48" w:rsidRDefault="006E0680" w:rsidP="006E0680">
      <w:pPr>
        <w:widowControl w:val="0"/>
        <w:autoSpaceDE w:val="0"/>
        <w:autoSpaceDN w:val="0"/>
        <w:adjustRightInd w:val="0"/>
        <w:spacing w:after="0" w:line="240" w:lineRule="auto"/>
        <w:ind w:firstLine="540"/>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обеспечения моей безопасности;</w:t>
      </w:r>
    </w:p>
    <w:p w:rsidR="006E0680" w:rsidRPr="00BD5D48" w:rsidRDefault="006E0680" w:rsidP="006E0680">
      <w:pPr>
        <w:widowControl w:val="0"/>
        <w:autoSpaceDE w:val="0"/>
        <w:autoSpaceDN w:val="0"/>
        <w:adjustRightInd w:val="0"/>
        <w:spacing w:after="0" w:line="240" w:lineRule="auto"/>
        <w:ind w:firstLine="540"/>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контроля количества и качества выполняемой мной работы (оказываемой услуги);</w:t>
      </w:r>
    </w:p>
    <w:p w:rsidR="006E0680" w:rsidRPr="00BD5D48" w:rsidRDefault="006E0680" w:rsidP="006E0680">
      <w:pPr>
        <w:widowControl w:val="0"/>
        <w:autoSpaceDE w:val="0"/>
        <w:autoSpaceDN w:val="0"/>
        <w:adjustRightInd w:val="0"/>
        <w:spacing w:after="0" w:line="240" w:lineRule="auto"/>
        <w:ind w:firstLine="540"/>
        <w:contextualSpacing/>
        <w:jc w:val="both"/>
        <w:rPr>
          <w:rFonts w:ascii="Times New Roman" w:eastAsia="Times New Roman" w:hAnsi="Times New Roman"/>
          <w:b/>
          <w:sz w:val="24"/>
          <w:szCs w:val="24"/>
          <w:lang w:eastAsia="ru-RU"/>
        </w:rPr>
      </w:pPr>
      <w:r w:rsidRPr="00BD5D48">
        <w:rPr>
          <w:rFonts w:ascii="Times New Roman" w:eastAsia="Times New Roman" w:hAnsi="Times New Roman"/>
          <w:sz w:val="24"/>
          <w:szCs w:val="24"/>
          <w:lang w:eastAsia="ru-RU"/>
        </w:rPr>
        <w:t>- обеспечения соблюдения законов и иных нормативных правовых актов.</w:t>
      </w:r>
    </w:p>
    <w:p w:rsidR="006E0680" w:rsidRPr="00BD5D48" w:rsidRDefault="006E0680" w:rsidP="006E0680">
      <w:pPr>
        <w:autoSpaceDE w:val="0"/>
        <w:autoSpaceDN w:val="0"/>
        <w:adjustRightInd w:val="0"/>
        <w:spacing w:after="0" w:line="240" w:lineRule="auto"/>
        <w:ind w:firstLine="720"/>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Я подтверждаю, что предоставленные мною персональные данные являются полными, актуальными и достоверными.</w:t>
      </w:r>
    </w:p>
    <w:p w:rsidR="006E0680" w:rsidRPr="00BD5D48" w:rsidRDefault="006E0680" w:rsidP="006E0680">
      <w:pPr>
        <w:autoSpaceDE w:val="0"/>
        <w:autoSpaceDN w:val="0"/>
        <w:adjustRightInd w:val="0"/>
        <w:spacing w:after="0" w:line="240" w:lineRule="auto"/>
        <w:ind w:firstLine="720"/>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Я обязуюсь своевременно извещать об изменении предоставленных персональных данных.</w:t>
      </w:r>
    </w:p>
    <w:p w:rsidR="006E0680" w:rsidRPr="00BD5D48" w:rsidRDefault="006E0680" w:rsidP="006E0680">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Настоящее согласие действует со дня его подписания до дня отзыва в письменной форме</w:t>
      </w:r>
    </w:p>
    <w:p w:rsidR="006E0680" w:rsidRPr="00BD5D48" w:rsidRDefault="006E0680" w:rsidP="006E0680">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6E0680" w:rsidRPr="00BD5D48" w:rsidRDefault="006E0680" w:rsidP="006E0680">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xml:space="preserve">«__» ________________ 20__ г. </w:t>
      </w:r>
    </w:p>
    <w:p w:rsidR="006E0680" w:rsidRDefault="006E0680" w:rsidP="006E0680">
      <w:pPr>
        <w:autoSpaceDE w:val="0"/>
        <w:autoSpaceDN w:val="0"/>
        <w:adjustRightInd w:val="0"/>
        <w:spacing w:after="0" w:line="240" w:lineRule="auto"/>
        <w:contextualSpacing/>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980"/>
        <w:gridCol w:w="5085"/>
      </w:tblGrid>
      <w:tr w:rsidR="006E0680" w:rsidRPr="00C266A8" w:rsidTr="002E1066">
        <w:tc>
          <w:tcPr>
            <w:tcW w:w="5139" w:type="dxa"/>
            <w:shd w:val="clear" w:color="auto" w:fill="auto"/>
          </w:tcPr>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8"/>
                <w:szCs w:val="18"/>
                <w:lang w:eastAsia="ru-RU"/>
              </w:rPr>
            </w:pPr>
            <w:r w:rsidRPr="00C266A8">
              <w:rPr>
                <w:rFonts w:ascii="Times New Roman" w:eastAsia="Times New Roman" w:hAnsi="Times New Roman"/>
                <w:sz w:val="18"/>
                <w:szCs w:val="18"/>
                <w:lang w:eastAsia="ru-RU"/>
              </w:rPr>
              <w:t>______________________________________</w:t>
            </w:r>
          </w:p>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8"/>
                <w:szCs w:val="18"/>
                <w:lang w:eastAsia="ru-RU"/>
              </w:rPr>
            </w:pPr>
            <w:r w:rsidRPr="00BD5D48">
              <w:rPr>
                <w:rFonts w:ascii="Times New Roman" w:eastAsia="Times New Roman" w:hAnsi="Times New Roman"/>
                <w:sz w:val="18"/>
                <w:szCs w:val="18"/>
                <w:lang w:eastAsia="ru-RU"/>
              </w:rPr>
              <w:t xml:space="preserve">(личная </w:t>
            </w:r>
            <w:r w:rsidRPr="00C266A8">
              <w:rPr>
                <w:rFonts w:ascii="Times New Roman" w:eastAsia="Times New Roman" w:hAnsi="Times New Roman"/>
                <w:sz w:val="18"/>
                <w:szCs w:val="18"/>
                <w:lang w:eastAsia="ru-RU"/>
              </w:rPr>
              <w:t>подпись)</w:t>
            </w:r>
          </w:p>
        </w:tc>
        <w:tc>
          <w:tcPr>
            <w:tcW w:w="5140" w:type="dxa"/>
            <w:shd w:val="clear" w:color="auto" w:fill="auto"/>
          </w:tcPr>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8"/>
                <w:szCs w:val="18"/>
                <w:lang w:eastAsia="ru-RU"/>
              </w:rPr>
            </w:pPr>
            <w:r w:rsidRPr="00C266A8">
              <w:rPr>
                <w:rFonts w:ascii="Times New Roman" w:eastAsia="Times New Roman" w:hAnsi="Times New Roman"/>
                <w:sz w:val="18"/>
                <w:szCs w:val="18"/>
                <w:lang w:eastAsia="ru-RU"/>
              </w:rPr>
              <w:t>_________________________________________________</w:t>
            </w:r>
          </w:p>
          <w:p w:rsidR="006E0680" w:rsidRPr="00C266A8" w:rsidRDefault="006E0680" w:rsidP="002E1066">
            <w:pPr>
              <w:autoSpaceDE w:val="0"/>
              <w:autoSpaceDN w:val="0"/>
              <w:adjustRightInd w:val="0"/>
              <w:spacing w:after="0" w:line="240" w:lineRule="auto"/>
              <w:contextualSpacing/>
              <w:jc w:val="center"/>
              <w:rPr>
                <w:rFonts w:ascii="Times New Roman" w:eastAsia="Times New Roman" w:hAnsi="Times New Roman"/>
                <w:sz w:val="18"/>
                <w:szCs w:val="18"/>
                <w:lang w:eastAsia="ru-RU"/>
              </w:rPr>
            </w:pPr>
            <w:r w:rsidRPr="00BD5D48">
              <w:rPr>
                <w:rFonts w:ascii="Times New Roman" w:eastAsia="Times New Roman" w:hAnsi="Times New Roman"/>
                <w:sz w:val="18"/>
                <w:szCs w:val="18"/>
                <w:lang w:eastAsia="ru-RU"/>
              </w:rPr>
              <w:t>(инициалы, фамилия)</w:t>
            </w:r>
          </w:p>
        </w:tc>
      </w:tr>
    </w:tbl>
    <w:p w:rsidR="006E0680" w:rsidRPr="00BD5D48" w:rsidRDefault="006E0680" w:rsidP="006E0680">
      <w:pPr>
        <w:autoSpaceDE w:val="0"/>
        <w:autoSpaceDN w:val="0"/>
        <w:adjustRightInd w:val="0"/>
        <w:spacing w:after="0" w:line="240" w:lineRule="auto"/>
        <w:contextualSpacing/>
        <w:rPr>
          <w:rFonts w:ascii="Times New Roman" w:eastAsia="Times New Roman" w:hAnsi="Times New Roman"/>
          <w:sz w:val="24"/>
          <w:szCs w:val="24"/>
          <w:lang w:eastAsia="ru-RU"/>
        </w:rPr>
      </w:pPr>
      <w:r w:rsidRPr="00BD5D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BD5D48">
        <w:rPr>
          <w:rFonts w:ascii="Times New Roman" w:eastAsia="Times New Roman" w:hAnsi="Times New Roman"/>
          <w:sz w:val="24"/>
          <w:szCs w:val="24"/>
          <w:lang w:eastAsia="ru-RU"/>
        </w:rPr>
        <w:t xml:space="preserve">   </w:t>
      </w:r>
    </w:p>
    <w:p w:rsidR="00B22B1E" w:rsidRPr="006E0680" w:rsidRDefault="00B22B1E" w:rsidP="006E0680">
      <w:pPr>
        <w:spacing w:after="0" w:line="240" w:lineRule="auto"/>
        <w:jc w:val="center"/>
        <w:rPr>
          <w:rFonts w:ascii="Times New Roman" w:hAnsi="Times New Roman"/>
          <w:b/>
          <w:lang w:val="en-US"/>
        </w:rPr>
      </w:pPr>
    </w:p>
    <w:sectPr w:rsidR="00B22B1E" w:rsidRPr="006E0680" w:rsidSect="00334A58">
      <w:footerReference w:type="default" r:id="rId13"/>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6F" w:rsidRDefault="00FA476F" w:rsidP="00F72CBD">
      <w:pPr>
        <w:spacing w:after="0" w:line="240" w:lineRule="auto"/>
      </w:pPr>
      <w:r>
        <w:separator/>
      </w:r>
    </w:p>
  </w:endnote>
  <w:endnote w:type="continuationSeparator" w:id="0">
    <w:p w:rsidR="00FA476F" w:rsidRDefault="00FA476F" w:rsidP="00F7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58" w:rsidRDefault="00334A58">
    <w:pPr>
      <w:pStyle w:val="ab"/>
      <w:jc w:val="right"/>
    </w:pPr>
    <w:r>
      <w:fldChar w:fldCharType="begin"/>
    </w:r>
    <w:r>
      <w:instrText>PAGE   \* MERGEFORMAT</w:instrText>
    </w:r>
    <w:r>
      <w:fldChar w:fldCharType="separate"/>
    </w:r>
    <w:r w:rsidR="00B4642E">
      <w:rPr>
        <w:noProof/>
      </w:rPr>
      <w:t>23</w:t>
    </w:r>
    <w:r>
      <w:fldChar w:fldCharType="end"/>
    </w:r>
  </w:p>
  <w:p w:rsidR="00F72CBD" w:rsidRDefault="00F72C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6F" w:rsidRDefault="00FA476F" w:rsidP="00F72CBD">
      <w:pPr>
        <w:spacing w:after="0" w:line="240" w:lineRule="auto"/>
      </w:pPr>
      <w:r>
        <w:separator/>
      </w:r>
    </w:p>
  </w:footnote>
  <w:footnote w:type="continuationSeparator" w:id="0">
    <w:p w:rsidR="00FA476F" w:rsidRDefault="00FA476F" w:rsidP="00F72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3F61"/>
    <w:multiLevelType w:val="hybridMultilevel"/>
    <w:tmpl w:val="420670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35079"/>
    <w:multiLevelType w:val="hybridMultilevel"/>
    <w:tmpl w:val="5E5A2516"/>
    <w:lvl w:ilvl="0" w:tplc="37ECE2DA">
      <w:start w:val="1"/>
      <w:numFmt w:val="decimal"/>
      <w:isLgl/>
      <w:lvlText w:val="2.%1."/>
      <w:lvlJc w:val="left"/>
      <w:pPr>
        <w:tabs>
          <w:tab w:val="num" w:pos="1288"/>
        </w:tabs>
        <w:ind w:left="1288" w:hanging="72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953457A"/>
    <w:multiLevelType w:val="hybridMultilevel"/>
    <w:tmpl w:val="2E7EFBA0"/>
    <w:lvl w:ilvl="0" w:tplc="6D9A1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A57F13"/>
    <w:multiLevelType w:val="multilevel"/>
    <w:tmpl w:val="9334AD3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1418" w:hanging="738"/>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 w15:restartNumberingAfterBreak="0">
    <w:nsid w:val="213E0355"/>
    <w:multiLevelType w:val="hybridMultilevel"/>
    <w:tmpl w:val="630AF5E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21B2033"/>
    <w:multiLevelType w:val="hybridMultilevel"/>
    <w:tmpl w:val="00A87AB4"/>
    <w:lvl w:ilvl="0" w:tplc="1C7062AC">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38C7D18"/>
    <w:multiLevelType w:val="hybridMultilevel"/>
    <w:tmpl w:val="B114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573A0D"/>
    <w:multiLevelType w:val="hybridMultilevel"/>
    <w:tmpl w:val="9CAC0250"/>
    <w:lvl w:ilvl="0" w:tplc="A4B68B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F6E489A"/>
    <w:multiLevelType w:val="hybridMultilevel"/>
    <w:tmpl w:val="0F14C7C8"/>
    <w:lvl w:ilvl="0" w:tplc="E8A225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E4550"/>
    <w:multiLevelType w:val="hybridMultilevel"/>
    <w:tmpl w:val="8E68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0293E"/>
    <w:multiLevelType w:val="hybridMultilevel"/>
    <w:tmpl w:val="D86E9016"/>
    <w:lvl w:ilvl="0" w:tplc="A4B68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A0B4E"/>
    <w:multiLevelType w:val="hybridMultilevel"/>
    <w:tmpl w:val="DF509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10335E"/>
    <w:multiLevelType w:val="multilevel"/>
    <w:tmpl w:val="CD642026"/>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A133428"/>
    <w:multiLevelType w:val="hybridMultilevel"/>
    <w:tmpl w:val="36642D18"/>
    <w:lvl w:ilvl="0" w:tplc="F822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092623"/>
    <w:multiLevelType w:val="hybridMultilevel"/>
    <w:tmpl w:val="72023774"/>
    <w:lvl w:ilvl="0" w:tplc="A4B68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C965E4"/>
    <w:multiLevelType w:val="hybridMultilevel"/>
    <w:tmpl w:val="44921D7A"/>
    <w:lvl w:ilvl="0" w:tplc="F822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CE49F8"/>
    <w:multiLevelType w:val="hybridMultilevel"/>
    <w:tmpl w:val="0484872C"/>
    <w:lvl w:ilvl="0" w:tplc="A4B68B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331201"/>
    <w:multiLevelType w:val="hybridMultilevel"/>
    <w:tmpl w:val="B1DCC4D2"/>
    <w:lvl w:ilvl="0" w:tplc="A106E7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863DE6"/>
    <w:multiLevelType w:val="hybridMultilevel"/>
    <w:tmpl w:val="D48A4280"/>
    <w:lvl w:ilvl="0" w:tplc="A4B68B94">
      <w:start w:val="1"/>
      <w:numFmt w:val="bullet"/>
      <w:lvlText w:val=""/>
      <w:lvlJc w:val="left"/>
      <w:pPr>
        <w:ind w:left="720" w:hanging="360"/>
      </w:pPr>
      <w:rPr>
        <w:rFonts w:ascii="Symbol" w:hAnsi="Symbol" w:hint="default"/>
      </w:rPr>
    </w:lvl>
    <w:lvl w:ilvl="1" w:tplc="04190017">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152E83"/>
    <w:multiLevelType w:val="hybridMultilevel"/>
    <w:tmpl w:val="4BD24332"/>
    <w:lvl w:ilvl="0" w:tplc="A106E7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8A450B4"/>
    <w:multiLevelType w:val="hybridMultilevel"/>
    <w:tmpl w:val="37005AEA"/>
    <w:lvl w:ilvl="0" w:tplc="8820CC6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3A23D6"/>
    <w:multiLevelType w:val="hybridMultilevel"/>
    <w:tmpl w:val="420670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FD6F0A"/>
    <w:multiLevelType w:val="hybridMultilevel"/>
    <w:tmpl w:val="33DC0CC6"/>
    <w:lvl w:ilvl="0" w:tplc="A4B68B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E9253CD"/>
    <w:multiLevelType w:val="multilevel"/>
    <w:tmpl w:val="4AAAC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78015C"/>
    <w:multiLevelType w:val="hybridMultilevel"/>
    <w:tmpl w:val="867E3A18"/>
    <w:lvl w:ilvl="0" w:tplc="E8A22534">
      <w:start w:val="1"/>
      <w:numFmt w:val="russianLower"/>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65332482"/>
    <w:multiLevelType w:val="hybridMultilevel"/>
    <w:tmpl w:val="AF78FDC6"/>
    <w:lvl w:ilvl="0" w:tplc="3DA8D222">
      <w:start w:val="1"/>
      <w:numFmt w:val="decimal"/>
      <w:isLgl/>
      <w:lvlText w:val="6.%1."/>
      <w:lvlJc w:val="left"/>
      <w:pPr>
        <w:tabs>
          <w:tab w:val="num" w:pos="1620"/>
        </w:tabs>
        <w:ind w:left="1620" w:hanging="720"/>
      </w:pPr>
      <w:rPr>
        <w:rFonts w:cs="Times New Roman"/>
        <w:b w:val="0"/>
        <w:bCs w:val="0"/>
        <w:i w:val="0"/>
        <w:iCs w:val="0"/>
      </w:rPr>
    </w:lvl>
    <w:lvl w:ilvl="1" w:tplc="04190019">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26" w15:restartNumberingAfterBreak="0">
    <w:nsid w:val="65CB7082"/>
    <w:multiLevelType w:val="multilevel"/>
    <w:tmpl w:val="FA4A7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944B5"/>
    <w:multiLevelType w:val="hybridMultilevel"/>
    <w:tmpl w:val="334A0172"/>
    <w:lvl w:ilvl="0" w:tplc="F822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3F1AAA"/>
    <w:multiLevelType w:val="hybridMultilevel"/>
    <w:tmpl w:val="5CAEF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C4609B"/>
    <w:multiLevelType w:val="hybridMultilevel"/>
    <w:tmpl w:val="7F3E0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AC4F36"/>
    <w:multiLevelType w:val="hybridMultilevel"/>
    <w:tmpl w:val="43CEB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3"/>
  </w:num>
  <w:num w:numId="3">
    <w:abstractNumId w:val="27"/>
  </w:num>
  <w:num w:numId="4">
    <w:abstractNumId w:val="28"/>
  </w:num>
  <w:num w:numId="5">
    <w:abstractNumId w:val="0"/>
  </w:num>
  <w:num w:numId="6">
    <w:abstractNumId w:val="29"/>
  </w:num>
  <w:num w:numId="7">
    <w:abstractNumId w:val="21"/>
  </w:num>
  <w:num w:numId="8">
    <w:abstractNumId w:val="2"/>
  </w:num>
  <w:num w:numId="9">
    <w:abstractNumId w:val="16"/>
  </w:num>
  <w:num w:numId="10">
    <w:abstractNumId w:val="18"/>
  </w:num>
  <w:num w:numId="11">
    <w:abstractNumId w:val="22"/>
  </w:num>
  <w:num w:numId="12">
    <w:abstractNumId w:val="7"/>
  </w:num>
  <w:num w:numId="13">
    <w:abstractNumId w:val="10"/>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4"/>
  </w:num>
  <w:num w:numId="22">
    <w:abstractNumId w:val="8"/>
  </w:num>
  <w:num w:numId="23">
    <w:abstractNumId w:val="12"/>
  </w:num>
  <w:num w:numId="24">
    <w:abstractNumId w:val="11"/>
  </w:num>
  <w:num w:numId="25">
    <w:abstractNumId w:val="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30"/>
  </w:num>
  <w:num w:numId="31">
    <w:abstractNumId w:val="17"/>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3B"/>
    <w:rsid w:val="00012640"/>
    <w:rsid w:val="00015744"/>
    <w:rsid w:val="000513BC"/>
    <w:rsid w:val="00092C57"/>
    <w:rsid w:val="000A11CF"/>
    <w:rsid w:val="000C6E07"/>
    <w:rsid w:val="000D56F0"/>
    <w:rsid w:val="000D6FAD"/>
    <w:rsid w:val="000E1497"/>
    <w:rsid w:val="001276B8"/>
    <w:rsid w:val="00146C0A"/>
    <w:rsid w:val="001A5BB6"/>
    <w:rsid w:val="001C615E"/>
    <w:rsid w:val="001E08DC"/>
    <w:rsid w:val="00213760"/>
    <w:rsid w:val="002E1066"/>
    <w:rsid w:val="002E6C1E"/>
    <w:rsid w:val="002F55D5"/>
    <w:rsid w:val="003071B7"/>
    <w:rsid w:val="00322C58"/>
    <w:rsid w:val="00334A58"/>
    <w:rsid w:val="00341A75"/>
    <w:rsid w:val="003512C8"/>
    <w:rsid w:val="003E7152"/>
    <w:rsid w:val="003F015D"/>
    <w:rsid w:val="00403AA9"/>
    <w:rsid w:val="00462EE3"/>
    <w:rsid w:val="0049080D"/>
    <w:rsid w:val="005150FD"/>
    <w:rsid w:val="00520DBC"/>
    <w:rsid w:val="00546D00"/>
    <w:rsid w:val="005870C9"/>
    <w:rsid w:val="005D1784"/>
    <w:rsid w:val="00615409"/>
    <w:rsid w:val="00622357"/>
    <w:rsid w:val="00623AE2"/>
    <w:rsid w:val="00641383"/>
    <w:rsid w:val="00641D8E"/>
    <w:rsid w:val="00680BF7"/>
    <w:rsid w:val="00690761"/>
    <w:rsid w:val="006A2A73"/>
    <w:rsid w:val="006A642D"/>
    <w:rsid w:val="006B3EA6"/>
    <w:rsid w:val="006D3C42"/>
    <w:rsid w:val="006E0680"/>
    <w:rsid w:val="006F6ABD"/>
    <w:rsid w:val="0072282E"/>
    <w:rsid w:val="00725921"/>
    <w:rsid w:val="00771E49"/>
    <w:rsid w:val="007A0795"/>
    <w:rsid w:val="007A29DC"/>
    <w:rsid w:val="007B3E53"/>
    <w:rsid w:val="007C2344"/>
    <w:rsid w:val="007C6707"/>
    <w:rsid w:val="00832EAF"/>
    <w:rsid w:val="008472DC"/>
    <w:rsid w:val="00854DA4"/>
    <w:rsid w:val="00862466"/>
    <w:rsid w:val="00886438"/>
    <w:rsid w:val="00887E88"/>
    <w:rsid w:val="00895AD1"/>
    <w:rsid w:val="008F02E2"/>
    <w:rsid w:val="00922F91"/>
    <w:rsid w:val="00964DBD"/>
    <w:rsid w:val="009A5282"/>
    <w:rsid w:val="009A5772"/>
    <w:rsid w:val="009A7BBC"/>
    <w:rsid w:val="009F13B8"/>
    <w:rsid w:val="00A65E6A"/>
    <w:rsid w:val="00A80FB8"/>
    <w:rsid w:val="00AC074C"/>
    <w:rsid w:val="00AC6B8F"/>
    <w:rsid w:val="00AD33FC"/>
    <w:rsid w:val="00AD7630"/>
    <w:rsid w:val="00B22B1E"/>
    <w:rsid w:val="00B274CE"/>
    <w:rsid w:val="00B378EA"/>
    <w:rsid w:val="00B40CC9"/>
    <w:rsid w:val="00B4642E"/>
    <w:rsid w:val="00B56DE5"/>
    <w:rsid w:val="00B643DA"/>
    <w:rsid w:val="00BB5F3B"/>
    <w:rsid w:val="00C00C73"/>
    <w:rsid w:val="00C21F08"/>
    <w:rsid w:val="00C46FCD"/>
    <w:rsid w:val="00C805FF"/>
    <w:rsid w:val="00CB00C4"/>
    <w:rsid w:val="00CB7FDB"/>
    <w:rsid w:val="00CC4FBD"/>
    <w:rsid w:val="00CD30AB"/>
    <w:rsid w:val="00CF0184"/>
    <w:rsid w:val="00D07954"/>
    <w:rsid w:val="00D108C3"/>
    <w:rsid w:val="00D1469A"/>
    <w:rsid w:val="00D17725"/>
    <w:rsid w:val="00D34A31"/>
    <w:rsid w:val="00D365AB"/>
    <w:rsid w:val="00D710CB"/>
    <w:rsid w:val="00D94D2B"/>
    <w:rsid w:val="00D96141"/>
    <w:rsid w:val="00DC1364"/>
    <w:rsid w:val="00DD3E5D"/>
    <w:rsid w:val="00E113C4"/>
    <w:rsid w:val="00E13435"/>
    <w:rsid w:val="00E135B5"/>
    <w:rsid w:val="00E150C2"/>
    <w:rsid w:val="00E2125D"/>
    <w:rsid w:val="00E25477"/>
    <w:rsid w:val="00E45E67"/>
    <w:rsid w:val="00E47865"/>
    <w:rsid w:val="00E608CE"/>
    <w:rsid w:val="00EB51FB"/>
    <w:rsid w:val="00EC2E91"/>
    <w:rsid w:val="00ED1E77"/>
    <w:rsid w:val="00EE0846"/>
    <w:rsid w:val="00EE2CB7"/>
    <w:rsid w:val="00EF0C9F"/>
    <w:rsid w:val="00F15716"/>
    <w:rsid w:val="00F21199"/>
    <w:rsid w:val="00F301AA"/>
    <w:rsid w:val="00F72CBD"/>
    <w:rsid w:val="00FA476F"/>
    <w:rsid w:val="00FB556B"/>
    <w:rsid w:val="00FC2015"/>
    <w:rsid w:val="00FD4AE4"/>
    <w:rsid w:val="00FE2113"/>
    <w:rsid w:val="00FF0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F2631-E57A-4F04-9D0D-E55149BF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B6"/>
    <w:pPr>
      <w:spacing w:after="200" w:line="276" w:lineRule="auto"/>
    </w:pPr>
    <w:rPr>
      <w:sz w:val="22"/>
      <w:szCs w:val="22"/>
      <w:lang w:eastAsia="en-US"/>
    </w:rPr>
  </w:style>
  <w:style w:type="paragraph" w:styleId="1">
    <w:name w:val="heading 1"/>
    <w:basedOn w:val="a"/>
    <w:next w:val="a"/>
    <w:link w:val="10"/>
    <w:uiPriority w:val="9"/>
    <w:qFormat/>
    <w:rsid w:val="00146C0A"/>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5F3B"/>
    <w:rPr>
      <w:color w:val="0000FF"/>
      <w:u w:val="single"/>
    </w:rPr>
  </w:style>
  <w:style w:type="paragraph" w:customStyle="1" w:styleId="ConsPlusNormal">
    <w:name w:val="ConsPlusNormal"/>
    <w:rsid w:val="00BB5F3B"/>
    <w:pPr>
      <w:widowControl w:val="0"/>
      <w:autoSpaceDE w:val="0"/>
      <w:autoSpaceDN w:val="0"/>
      <w:adjustRightInd w:val="0"/>
      <w:ind w:firstLine="720"/>
    </w:pPr>
    <w:rPr>
      <w:rFonts w:ascii="Arial" w:eastAsia="Times New Roman" w:hAnsi="Arial" w:cs="Arial"/>
    </w:rPr>
  </w:style>
  <w:style w:type="character" w:styleId="a4">
    <w:name w:val="annotation reference"/>
    <w:uiPriority w:val="99"/>
    <w:semiHidden/>
    <w:unhideWhenUsed/>
    <w:rsid w:val="00BB5F3B"/>
    <w:rPr>
      <w:sz w:val="16"/>
      <w:szCs w:val="16"/>
    </w:rPr>
  </w:style>
  <w:style w:type="paragraph" w:styleId="a5">
    <w:name w:val="annotation text"/>
    <w:basedOn w:val="a"/>
    <w:link w:val="a6"/>
    <w:uiPriority w:val="99"/>
    <w:semiHidden/>
    <w:unhideWhenUsed/>
    <w:rsid w:val="00BB5F3B"/>
    <w:pPr>
      <w:spacing w:after="0" w:line="240" w:lineRule="auto"/>
    </w:pPr>
    <w:rPr>
      <w:sz w:val="20"/>
      <w:szCs w:val="20"/>
    </w:rPr>
  </w:style>
  <w:style w:type="character" w:customStyle="1" w:styleId="a6">
    <w:name w:val="Текст примечания Знак"/>
    <w:link w:val="a5"/>
    <w:uiPriority w:val="99"/>
    <w:semiHidden/>
    <w:rsid w:val="00BB5F3B"/>
    <w:rPr>
      <w:sz w:val="20"/>
      <w:szCs w:val="20"/>
    </w:rPr>
  </w:style>
  <w:style w:type="paragraph" w:styleId="a7">
    <w:name w:val="Balloon Text"/>
    <w:basedOn w:val="a"/>
    <w:link w:val="a8"/>
    <w:uiPriority w:val="99"/>
    <w:semiHidden/>
    <w:unhideWhenUsed/>
    <w:rsid w:val="00BB5F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B5F3B"/>
    <w:rPr>
      <w:rFonts w:ascii="Tahoma" w:hAnsi="Tahoma" w:cs="Tahoma"/>
      <w:sz w:val="16"/>
      <w:szCs w:val="16"/>
    </w:rPr>
  </w:style>
  <w:style w:type="paragraph" w:styleId="a9">
    <w:name w:val="header"/>
    <w:basedOn w:val="a"/>
    <w:link w:val="aa"/>
    <w:uiPriority w:val="99"/>
    <w:semiHidden/>
    <w:unhideWhenUsed/>
    <w:rsid w:val="00F72CBD"/>
    <w:pPr>
      <w:tabs>
        <w:tab w:val="center" w:pos="4677"/>
        <w:tab w:val="right" w:pos="9355"/>
      </w:tabs>
    </w:pPr>
  </w:style>
  <w:style w:type="character" w:customStyle="1" w:styleId="aa">
    <w:name w:val="Верхний колонтитул Знак"/>
    <w:link w:val="a9"/>
    <w:uiPriority w:val="99"/>
    <w:semiHidden/>
    <w:rsid w:val="00F72CBD"/>
    <w:rPr>
      <w:sz w:val="22"/>
      <w:szCs w:val="22"/>
      <w:lang w:eastAsia="en-US"/>
    </w:rPr>
  </w:style>
  <w:style w:type="paragraph" w:styleId="ab">
    <w:name w:val="footer"/>
    <w:basedOn w:val="a"/>
    <w:link w:val="ac"/>
    <w:uiPriority w:val="99"/>
    <w:unhideWhenUsed/>
    <w:rsid w:val="00F72CBD"/>
    <w:pPr>
      <w:tabs>
        <w:tab w:val="center" w:pos="4677"/>
        <w:tab w:val="right" w:pos="9355"/>
      </w:tabs>
    </w:pPr>
  </w:style>
  <w:style w:type="character" w:customStyle="1" w:styleId="ac">
    <w:name w:val="Нижний колонтитул Знак"/>
    <w:link w:val="ab"/>
    <w:uiPriority w:val="99"/>
    <w:rsid w:val="00F72CBD"/>
    <w:rPr>
      <w:sz w:val="22"/>
      <w:szCs w:val="22"/>
      <w:lang w:eastAsia="en-US"/>
    </w:rPr>
  </w:style>
  <w:style w:type="character" w:customStyle="1" w:styleId="10">
    <w:name w:val="Заголовок 1 Знак"/>
    <w:link w:val="1"/>
    <w:uiPriority w:val="9"/>
    <w:rsid w:val="00146C0A"/>
    <w:rPr>
      <w:rFonts w:ascii="Calibri Light" w:eastAsia="Times New Roman" w:hAnsi="Calibri Light" w:cs="Times New Roman"/>
      <w:b/>
      <w:bCs/>
      <w:kern w:val="32"/>
      <w:sz w:val="32"/>
      <w:szCs w:val="32"/>
      <w:lang w:eastAsia="en-US"/>
    </w:rPr>
  </w:style>
  <w:style w:type="paragraph" w:styleId="ad">
    <w:name w:val="List Paragraph"/>
    <w:basedOn w:val="a"/>
    <w:uiPriority w:val="34"/>
    <w:qFormat/>
    <w:rsid w:val="00341A75"/>
    <w:pPr>
      <w:ind w:left="720"/>
      <w:contextualSpacing/>
    </w:pPr>
  </w:style>
  <w:style w:type="paragraph" w:styleId="ae">
    <w:name w:val="TOC Heading"/>
    <w:basedOn w:val="1"/>
    <w:next w:val="a"/>
    <w:uiPriority w:val="39"/>
    <w:unhideWhenUsed/>
    <w:qFormat/>
    <w:rsid w:val="00FE2113"/>
    <w:pPr>
      <w:keepLines/>
      <w:spacing w:after="0" w:line="259" w:lineRule="auto"/>
      <w:outlineLvl w:val="9"/>
    </w:pPr>
    <w:rPr>
      <w:b w:val="0"/>
      <w:bCs w:val="0"/>
      <w:color w:val="2E74B5"/>
      <w:kern w:val="0"/>
      <w:lang w:eastAsia="ru-RU"/>
    </w:rPr>
  </w:style>
  <w:style w:type="paragraph" w:styleId="11">
    <w:name w:val="toc 1"/>
    <w:basedOn w:val="a"/>
    <w:next w:val="a"/>
    <w:autoRedefine/>
    <w:uiPriority w:val="39"/>
    <w:unhideWhenUsed/>
    <w:rsid w:val="00ED1E77"/>
    <w:pPr>
      <w:tabs>
        <w:tab w:val="right" w:leader="dot" w:pos="10055"/>
      </w:tabs>
      <w:spacing w:before="240" w:after="0"/>
    </w:pPr>
  </w:style>
  <w:style w:type="paragraph" w:styleId="af">
    <w:name w:val="Subtitle"/>
    <w:basedOn w:val="a"/>
    <w:next w:val="a"/>
    <w:link w:val="af0"/>
    <w:uiPriority w:val="11"/>
    <w:qFormat/>
    <w:rsid w:val="00ED1E77"/>
    <w:pPr>
      <w:spacing w:after="60"/>
      <w:jc w:val="center"/>
      <w:outlineLvl w:val="1"/>
    </w:pPr>
    <w:rPr>
      <w:rFonts w:ascii="Calibri Light" w:eastAsia="Times New Roman" w:hAnsi="Calibri Light"/>
      <w:sz w:val="24"/>
      <w:szCs w:val="24"/>
    </w:rPr>
  </w:style>
  <w:style w:type="character" w:customStyle="1" w:styleId="af0">
    <w:name w:val="Подзаголовок Знак"/>
    <w:link w:val="af"/>
    <w:uiPriority w:val="11"/>
    <w:rsid w:val="00ED1E77"/>
    <w:rPr>
      <w:rFonts w:ascii="Calibri Light" w:eastAsia="Times New Roman" w:hAnsi="Calibri Light" w:cs="Times New Roman"/>
      <w:sz w:val="24"/>
      <w:szCs w:val="24"/>
      <w:lang w:eastAsia="en-US"/>
    </w:rPr>
  </w:style>
  <w:style w:type="paragraph" w:styleId="2">
    <w:name w:val="toc 2"/>
    <w:basedOn w:val="a"/>
    <w:next w:val="a"/>
    <w:autoRedefine/>
    <w:uiPriority w:val="39"/>
    <w:unhideWhenUsed/>
    <w:rsid w:val="00ED1E77"/>
    <w:pPr>
      <w:ind w:left="220"/>
    </w:pPr>
  </w:style>
  <w:style w:type="table" w:styleId="af1">
    <w:name w:val="Table Grid"/>
    <w:basedOn w:val="a1"/>
    <w:uiPriority w:val="99"/>
    <w:rsid w:val="00546D0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1"/>
    <w:uiPriority w:val="99"/>
    <w:rsid w:val="00334A5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3071B7"/>
    <w:pPr>
      <w:spacing w:after="0" w:line="240" w:lineRule="auto"/>
      <w:jc w:val="both"/>
    </w:pPr>
    <w:rPr>
      <w:rFonts w:ascii="Times New Roman" w:eastAsia="Times New Roman" w:hAnsi="Times New Roman"/>
      <w:sz w:val="24"/>
      <w:szCs w:val="20"/>
      <w:lang w:eastAsia="ru-RU"/>
    </w:rPr>
  </w:style>
  <w:style w:type="character" w:customStyle="1" w:styleId="af3">
    <w:name w:val="Основной текст Знак"/>
    <w:link w:val="af2"/>
    <w:rsid w:val="003071B7"/>
    <w:rPr>
      <w:rFonts w:ascii="Times New Roman" w:eastAsia="Times New Roman" w:hAnsi="Times New Roman"/>
      <w:sz w:val="24"/>
    </w:rPr>
  </w:style>
  <w:style w:type="table" w:customStyle="1" w:styleId="20">
    <w:name w:val="Сетка таблицы2"/>
    <w:basedOn w:val="a1"/>
    <w:next w:val="af1"/>
    <w:uiPriority w:val="59"/>
    <w:rsid w:val="00AC6B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1"/>
    <w:uiPriority w:val="99"/>
    <w:rsid w:val="00AC6B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1"/>
    <w:uiPriority w:val="59"/>
    <w:rsid w:val="00AC6B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99"/>
    <w:rsid w:val="00EB51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7358">
      <w:bodyDiv w:val="1"/>
      <w:marLeft w:val="0"/>
      <w:marRight w:val="0"/>
      <w:marTop w:val="0"/>
      <w:marBottom w:val="0"/>
      <w:divBdr>
        <w:top w:val="none" w:sz="0" w:space="0" w:color="auto"/>
        <w:left w:val="none" w:sz="0" w:space="0" w:color="auto"/>
        <w:bottom w:val="none" w:sz="0" w:space="0" w:color="auto"/>
        <w:right w:val="none" w:sz="0" w:space="0" w:color="auto"/>
      </w:divBdr>
    </w:div>
    <w:div w:id="253561260">
      <w:bodyDiv w:val="1"/>
      <w:marLeft w:val="0"/>
      <w:marRight w:val="0"/>
      <w:marTop w:val="0"/>
      <w:marBottom w:val="0"/>
      <w:divBdr>
        <w:top w:val="none" w:sz="0" w:space="0" w:color="auto"/>
        <w:left w:val="none" w:sz="0" w:space="0" w:color="auto"/>
        <w:bottom w:val="none" w:sz="0" w:space="0" w:color="auto"/>
        <w:right w:val="none" w:sz="0" w:space="0" w:color="auto"/>
      </w:divBdr>
    </w:div>
    <w:div w:id="351614869">
      <w:bodyDiv w:val="1"/>
      <w:marLeft w:val="0"/>
      <w:marRight w:val="0"/>
      <w:marTop w:val="0"/>
      <w:marBottom w:val="0"/>
      <w:divBdr>
        <w:top w:val="none" w:sz="0" w:space="0" w:color="auto"/>
        <w:left w:val="none" w:sz="0" w:space="0" w:color="auto"/>
        <w:bottom w:val="none" w:sz="0" w:space="0" w:color="auto"/>
        <w:right w:val="none" w:sz="0" w:space="0" w:color="auto"/>
      </w:divBdr>
    </w:div>
    <w:div w:id="379599557">
      <w:bodyDiv w:val="1"/>
      <w:marLeft w:val="0"/>
      <w:marRight w:val="0"/>
      <w:marTop w:val="0"/>
      <w:marBottom w:val="0"/>
      <w:divBdr>
        <w:top w:val="none" w:sz="0" w:space="0" w:color="auto"/>
        <w:left w:val="none" w:sz="0" w:space="0" w:color="auto"/>
        <w:bottom w:val="none" w:sz="0" w:space="0" w:color="auto"/>
        <w:right w:val="none" w:sz="0" w:space="0" w:color="auto"/>
      </w:divBdr>
    </w:div>
    <w:div w:id="752507917">
      <w:bodyDiv w:val="1"/>
      <w:marLeft w:val="0"/>
      <w:marRight w:val="0"/>
      <w:marTop w:val="0"/>
      <w:marBottom w:val="0"/>
      <w:divBdr>
        <w:top w:val="none" w:sz="0" w:space="0" w:color="auto"/>
        <w:left w:val="none" w:sz="0" w:space="0" w:color="auto"/>
        <w:bottom w:val="none" w:sz="0" w:space="0" w:color="auto"/>
        <w:right w:val="none" w:sz="0" w:space="0" w:color="auto"/>
      </w:divBdr>
    </w:div>
    <w:div w:id="1263954923">
      <w:bodyDiv w:val="1"/>
      <w:marLeft w:val="0"/>
      <w:marRight w:val="0"/>
      <w:marTop w:val="0"/>
      <w:marBottom w:val="0"/>
      <w:divBdr>
        <w:top w:val="none" w:sz="0" w:space="0" w:color="auto"/>
        <w:left w:val="none" w:sz="0" w:space="0" w:color="auto"/>
        <w:bottom w:val="none" w:sz="0" w:space="0" w:color="auto"/>
        <w:right w:val="none" w:sz="0" w:space="0" w:color="auto"/>
      </w:divBdr>
    </w:div>
    <w:div w:id="1267732675">
      <w:bodyDiv w:val="1"/>
      <w:marLeft w:val="0"/>
      <w:marRight w:val="0"/>
      <w:marTop w:val="0"/>
      <w:marBottom w:val="0"/>
      <w:divBdr>
        <w:top w:val="none" w:sz="0" w:space="0" w:color="auto"/>
        <w:left w:val="none" w:sz="0" w:space="0" w:color="auto"/>
        <w:bottom w:val="none" w:sz="0" w:space="0" w:color="auto"/>
        <w:right w:val="none" w:sz="0" w:space="0" w:color="auto"/>
      </w:divBdr>
    </w:div>
    <w:div w:id="13842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em@adr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em@adrsu.ru" TargetMode="External"/><Relationship Id="rId4" Type="http://schemas.openxmlformats.org/officeDocument/2006/relationships/settings" Target="settings.xml"/><Relationship Id="rId9" Type="http://schemas.openxmlformats.org/officeDocument/2006/relationships/hyperlink" Target="mailto:torgi@adrs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0E7B-D7D2-4B9A-9373-ED6E765B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31</Pages>
  <Words>10408</Words>
  <Characters>59329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69598</CharactersWithSpaces>
  <SharedDoc>false</SharedDoc>
  <HLinks>
    <vt:vector size="252" baseType="variant">
      <vt:variant>
        <vt:i4>131108</vt:i4>
      </vt:variant>
      <vt:variant>
        <vt:i4>234</vt:i4>
      </vt:variant>
      <vt:variant>
        <vt:i4>0</vt:i4>
      </vt:variant>
      <vt:variant>
        <vt:i4>5</vt:i4>
      </vt:variant>
      <vt:variant>
        <vt:lpwstr>mailto:priem@adrsu.ru</vt:lpwstr>
      </vt:variant>
      <vt:variant>
        <vt:lpwstr/>
      </vt:variant>
      <vt:variant>
        <vt:i4>6750256</vt:i4>
      </vt:variant>
      <vt:variant>
        <vt:i4>231</vt:i4>
      </vt:variant>
      <vt:variant>
        <vt:i4>0</vt:i4>
      </vt:variant>
      <vt:variant>
        <vt:i4>5</vt:i4>
      </vt:variant>
      <vt:variant>
        <vt:lpwstr/>
      </vt:variant>
      <vt:variant>
        <vt:lpwstr>Par1276</vt:lpwstr>
      </vt:variant>
      <vt:variant>
        <vt:i4>6750256</vt:i4>
      </vt:variant>
      <vt:variant>
        <vt:i4>228</vt:i4>
      </vt:variant>
      <vt:variant>
        <vt:i4>0</vt:i4>
      </vt:variant>
      <vt:variant>
        <vt:i4>5</vt:i4>
      </vt:variant>
      <vt:variant>
        <vt:lpwstr/>
      </vt:variant>
      <vt:variant>
        <vt:lpwstr>Par1276</vt:lpwstr>
      </vt:variant>
      <vt:variant>
        <vt:i4>6750256</vt:i4>
      </vt:variant>
      <vt:variant>
        <vt:i4>225</vt:i4>
      </vt:variant>
      <vt:variant>
        <vt:i4>0</vt:i4>
      </vt:variant>
      <vt:variant>
        <vt:i4>5</vt:i4>
      </vt:variant>
      <vt:variant>
        <vt:lpwstr/>
      </vt:variant>
      <vt:variant>
        <vt:lpwstr>Par1276</vt:lpwstr>
      </vt:variant>
      <vt:variant>
        <vt:i4>1638459</vt:i4>
      </vt:variant>
      <vt:variant>
        <vt:i4>222</vt:i4>
      </vt:variant>
      <vt:variant>
        <vt:i4>0</vt:i4>
      </vt:variant>
      <vt:variant>
        <vt:i4>5</vt:i4>
      </vt:variant>
      <vt:variant>
        <vt:lpwstr>mailto:torgi@adrsu.ru</vt:lpwstr>
      </vt:variant>
      <vt:variant>
        <vt:lpwstr/>
      </vt:variant>
      <vt:variant>
        <vt:i4>917585</vt:i4>
      </vt:variant>
      <vt:variant>
        <vt:i4>219</vt:i4>
      </vt:variant>
      <vt:variant>
        <vt:i4>0</vt:i4>
      </vt:variant>
      <vt:variant>
        <vt:i4>5</vt:i4>
      </vt:variant>
      <vt:variant>
        <vt:lpwstr>http://rts-tender.ru/</vt:lpwstr>
      </vt:variant>
      <vt:variant>
        <vt:lpwstr/>
      </vt:variant>
      <vt:variant>
        <vt:i4>1572925</vt:i4>
      </vt:variant>
      <vt:variant>
        <vt:i4>212</vt:i4>
      </vt:variant>
      <vt:variant>
        <vt:i4>0</vt:i4>
      </vt:variant>
      <vt:variant>
        <vt:i4>5</vt:i4>
      </vt:variant>
      <vt:variant>
        <vt:lpwstr/>
      </vt:variant>
      <vt:variant>
        <vt:lpwstr>_Toc37835833</vt:lpwstr>
      </vt:variant>
      <vt:variant>
        <vt:i4>1638461</vt:i4>
      </vt:variant>
      <vt:variant>
        <vt:i4>206</vt:i4>
      </vt:variant>
      <vt:variant>
        <vt:i4>0</vt:i4>
      </vt:variant>
      <vt:variant>
        <vt:i4>5</vt:i4>
      </vt:variant>
      <vt:variant>
        <vt:lpwstr/>
      </vt:variant>
      <vt:variant>
        <vt:lpwstr>_Toc37835832</vt:lpwstr>
      </vt:variant>
      <vt:variant>
        <vt:i4>1703997</vt:i4>
      </vt:variant>
      <vt:variant>
        <vt:i4>200</vt:i4>
      </vt:variant>
      <vt:variant>
        <vt:i4>0</vt:i4>
      </vt:variant>
      <vt:variant>
        <vt:i4>5</vt:i4>
      </vt:variant>
      <vt:variant>
        <vt:lpwstr/>
      </vt:variant>
      <vt:variant>
        <vt:lpwstr>_Toc37835831</vt:lpwstr>
      </vt:variant>
      <vt:variant>
        <vt:i4>1769533</vt:i4>
      </vt:variant>
      <vt:variant>
        <vt:i4>194</vt:i4>
      </vt:variant>
      <vt:variant>
        <vt:i4>0</vt:i4>
      </vt:variant>
      <vt:variant>
        <vt:i4>5</vt:i4>
      </vt:variant>
      <vt:variant>
        <vt:lpwstr/>
      </vt:variant>
      <vt:variant>
        <vt:lpwstr>_Toc37835830</vt:lpwstr>
      </vt:variant>
      <vt:variant>
        <vt:i4>1179708</vt:i4>
      </vt:variant>
      <vt:variant>
        <vt:i4>188</vt:i4>
      </vt:variant>
      <vt:variant>
        <vt:i4>0</vt:i4>
      </vt:variant>
      <vt:variant>
        <vt:i4>5</vt:i4>
      </vt:variant>
      <vt:variant>
        <vt:lpwstr/>
      </vt:variant>
      <vt:variant>
        <vt:lpwstr>_Toc37835829</vt:lpwstr>
      </vt:variant>
      <vt:variant>
        <vt:i4>1245244</vt:i4>
      </vt:variant>
      <vt:variant>
        <vt:i4>182</vt:i4>
      </vt:variant>
      <vt:variant>
        <vt:i4>0</vt:i4>
      </vt:variant>
      <vt:variant>
        <vt:i4>5</vt:i4>
      </vt:variant>
      <vt:variant>
        <vt:lpwstr/>
      </vt:variant>
      <vt:variant>
        <vt:lpwstr>_Toc37835828</vt:lpwstr>
      </vt:variant>
      <vt:variant>
        <vt:i4>1835068</vt:i4>
      </vt:variant>
      <vt:variant>
        <vt:i4>176</vt:i4>
      </vt:variant>
      <vt:variant>
        <vt:i4>0</vt:i4>
      </vt:variant>
      <vt:variant>
        <vt:i4>5</vt:i4>
      </vt:variant>
      <vt:variant>
        <vt:lpwstr/>
      </vt:variant>
      <vt:variant>
        <vt:lpwstr>_Toc37835827</vt:lpwstr>
      </vt:variant>
      <vt:variant>
        <vt:i4>1900604</vt:i4>
      </vt:variant>
      <vt:variant>
        <vt:i4>170</vt:i4>
      </vt:variant>
      <vt:variant>
        <vt:i4>0</vt:i4>
      </vt:variant>
      <vt:variant>
        <vt:i4>5</vt:i4>
      </vt:variant>
      <vt:variant>
        <vt:lpwstr/>
      </vt:variant>
      <vt:variant>
        <vt:lpwstr>_Toc37835826</vt:lpwstr>
      </vt:variant>
      <vt:variant>
        <vt:i4>1966140</vt:i4>
      </vt:variant>
      <vt:variant>
        <vt:i4>164</vt:i4>
      </vt:variant>
      <vt:variant>
        <vt:i4>0</vt:i4>
      </vt:variant>
      <vt:variant>
        <vt:i4>5</vt:i4>
      </vt:variant>
      <vt:variant>
        <vt:lpwstr/>
      </vt:variant>
      <vt:variant>
        <vt:lpwstr>_Toc37835825</vt:lpwstr>
      </vt:variant>
      <vt:variant>
        <vt:i4>2031676</vt:i4>
      </vt:variant>
      <vt:variant>
        <vt:i4>158</vt:i4>
      </vt:variant>
      <vt:variant>
        <vt:i4>0</vt:i4>
      </vt:variant>
      <vt:variant>
        <vt:i4>5</vt:i4>
      </vt:variant>
      <vt:variant>
        <vt:lpwstr/>
      </vt:variant>
      <vt:variant>
        <vt:lpwstr>_Toc37835824</vt:lpwstr>
      </vt:variant>
      <vt:variant>
        <vt:i4>1572924</vt:i4>
      </vt:variant>
      <vt:variant>
        <vt:i4>152</vt:i4>
      </vt:variant>
      <vt:variant>
        <vt:i4>0</vt:i4>
      </vt:variant>
      <vt:variant>
        <vt:i4>5</vt:i4>
      </vt:variant>
      <vt:variant>
        <vt:lpwstr/>
      </vt:variant>
      <vt:variant>
        <vt:lpwstr>_Toc37835823</vt:lpwstr>
      </vt:variant>
      <vt:variant>
        <vt:i4>1638460</vt:i4>
      </vt:variant>
      <vt:variant>
        <vt:i4>146</vt:i4>
      </vt:variant>
      <vt:variant>
        <vt:i4>0</vt:i4>
      </vt:variant>
      <vt:variant>
        <vt:i4>5</vt:i4>
      </vt:variant>
      <vt:variant>
        <vt:lpwstr/>
      </vt:variant>
      <vt:variant>
        <vt:lpwstr>_Toc37835822</vt:lpwstr>
      </vt:variant>
      <vt:variant>
        <vt:i4>1703996</vt:i4>
      </vt:variant>
      <vt:variant>
        <vt:i4>140</vt:i4>
      </vt:variant>
      <vt:variant>
        <vt:i4>0</vt:i4>
      </vt:variant>
      <vt:variant>
        <vt:i4>5</vt:i4>
      </vt:variant>
      <vt:variant>
        <vt:lpwstr/>
      </vt:variant>
      <vt:variant>
        <vt:lpwstr>_Toc37835821</vt:lpwstr>
      </vt:variant>
      <vt:variant>
        <vt:i4>1769532</vt:i4>
      </vt:variant>
      <vt:variant>
        <vt:i4>134</vt:i4>
      </vt:variant>
      <vt:variant>
        <vt:i4>0</vt:i4>
      </vt:variant>
      <vt:variant>
        <vt:i4>5</vt:i4>
      </vt:variant>
      <vt:variant>
        <vt:lpwstr/>
      </vt:variant>
      <vt:variant>
        <vt:lpwstr>_Toc37835820</vt:lpwstr>
      </vt:variant>
      <vt:variant>
        <vt:i4>1179711</vt:i4>
      </vt:variant>
      <vt:variant>
        <vt:i4>128</vt:i4>
      </vt:variant>
      <vt:variant>
        <vt:i4>0</vt:i4>
      </vt:variant>
      <vt:variant>
        <vt:i4>5</vt:i4>
      </vt:variant>
      <vt:variant>
        <vt:lpwstr/>
      </vt:variant>
      <vt:variant>
        <vt:lpwstr>_Toc37835819</vt:lpwstr>
      </vt:variant>
      <vt:variant>
        <vt:i4>1245247</vt:i4>
      </vt:variant>
      <vt:variant>
        <vt:i4>122</vt:i4>
      </vt:variant>
      <vt:variant>
        <vt:i4>0</vt:i4>
      </vt:variant>
      <vt:variant>
        <vt:i4>5</vt:i4>
      </vt:variant>
      <vt:variant>
        <vt:lpwstr/>
      </vt:variant>
      <vt:variant>
        <vt:lpwstr>_Toc37835818</vt:lpwstr>
      </vt:variant>
      <vt:variant>
        <vt:i4>1835071</vt:i4>
      </vt:variant>
      <vt:variant>
        <vt:i4>116</vt:i4>
      </vt:variant>
      <vt:variant>
        <vt:i4>0</vt:i4>
      </vt:variant>
      <vt:variant>
        <vt:i4>5</vt:i4>
      </vt:variant>
      <vt:variant>
        <vt:lpwstr/>
      </vt:variant>
      <vt:variant>
        <vt:lpwstr>_Toc37835817</vt:lpwstr>
      </vt:variant>
      <vt:variant>
        <vt:i4>1900607</vt:i4>
      </vt:variant>
      <vt:variant>
        <vt:i4>110</vt:i4>
      </vt:variant>
      <vt:variant>
        <vt:i4>0</vt:i4>
      </vt:variant>
      <vt:variant>
        <vt:i4>5</vt:i4>
      </vt:variant>
      <vt:variant>
        <vt:lpwstr/>
      </vt:variant>
      <vt:variant>
        <vt:lpwstr>_Toc37835816</vt:lpwstr>
      </vt:variant>
      <vt:variant>
        <vt:i4>1966143</vt:i4>
      </vt:variant>
      <vt:variant>
        <vt:i4>104</vt:i4>
      </vt:variant>
      <vt:variant>
        <vt:i4>0</vt:i4>
      </vt:variant>
      <vt:variant>
        <vt:i4>5</vt:i4>
      </vt:variant>
      <vt:variant>
        <vt:lpwstr/>
      </vt:variant>
      <vt:variant>
        <vt:lpwstr>_Toc37835815</vt:lpwstr>
      </vt:variant>
      <vt:variant>
        <vt:i4>2031679</vt:i4>
      </vt:variant>
      <vt:variant>
        <vt:i4>98</vt:i4>
      </vt:variant>
      <vt:variant>
        <vt:i4>0</vt:i4>
      </vt:variant>
      <vt:variant>
        <vt:i4>5</vt:i4>
      </vt:variant>
      <vt:variant>
        <vt:lpwstr/>
      </vt:variant>
      <vt:variant>
        <vt:lpwstr>_Toc37835814</vt:lpwstr>
      </vt:variant>
      <vt:variant>
        <vt:i4>1572927</vt:i4>
      </vt:variant>
      <vt:variant>
        <vt:i4>92</vt:i4>
      </vt:variant>
      <vt:variant>
        <vt:i4>0</vt:i4>
      </vt:variant>
      <vt:variant>
        <vt:i4>5</vt:i4>
      </vt:variant>
      <vt:variant>
        <vt:lpwstr/>
      </vt:variant>
      <vt:variant>
        <vt:lpwstr>_Toc37835813</vt:lpwstr>
      </vt:variant>
      <vt:variant>
        <vt:i4>1638463</vt:i4>
      </vt:variant>
      <vt:variant>
        <vt:i4>86</vt:i4>
      </vt:variant>
      <vt:variant>
        <vt:i4>0</vt:i4>
      </vt:variant>
      <vt:variant>
        <vt:i4>5</vt:i4>
      </vt:variant>
      <vt:variant>
        <vt:lpwstr/>
      </vt:variant>
      <vt:variant>
        <vt:lpwstr>_Toc37835812</vt:lpwstr>
      </vt:variant>
      <vt:variant>
        <vt:i4>1703999</vt:i4>
      </vt:variant>
      <vt:variant>
        <vt:i4>80</vt:i4>
      </vt:variant>
      <vt:variant>
        <vt:i4>0</vt:i4>
      </vt:variant>
      <vt:variant>
        <vt:i4>5</vt:i4>
      </vt:variant>
      <vt:variant>
        <vt:lpwstr/>
      </vt:variant>
      <vt:variant>
        <vt:lpwstr>_Toc37835811</vt:lpwstr>
      </vt:variant>
      <vt:variant>
        <vt:i4>1769535</vt:i4>
      </vt:variant>
      <vt:variant>
        <vt:i4>74</vt:i4>
      </vt:variant>
      <vt:variant>
        <vt:i4>0</vt:i4>
      </vt:variant>
      <vt:variant>
        <vt:i4>5</vt:i4>
      </vt:variant>
      <vt:variant>
        <vt:lpwstr/>
      </vt:variant>
      <vt:variant>
        <vt:lpwstr>_Toc37835810</vt:lpwstr>
      </vt:variant>
      <vt:variant>
        <vt:i4>1179710</vt:i4>
      </vt:variant>
      <vt:variant>
        <vt:i4>68</vt:i4>
      </vt:variant>
      <vt:variant>
        <vt:i4>0</vt:i4>
      </vt:variant>
      <vt:variant>
        <vt:i4>5</vt:i4>
      </vt:variant>
      <vt:variant>
        <vt:lpwstr/>
      </vt:variant>
      <vt:variant>
        <vt:lpwstr>_Toc37835809</vt:lpwstr>
      </vt:variant>
      <vt:variant>
        <vt:i4>1245246</vt:i4>
      </vt:variant>
      <vt:variant>
        <vt:i4>62</vt:i4>
      </vt:variant>
      <vt:variant>
        <vt:i4>0</vt:i4>
      </vt:variant>
      <vt:variant>
        <vt:i4>5</vt:i4>
      </vt:variant>
      <vt:variant>
        <vt:lpwstr/>
      </vt:variant>
      <vt:variant>
        <vt:lpwstr>_Toc37835808</vt:lpwstr>
      </vt:variant>
      <vt:variant>
        <vt:i4>1835070</vt:i4>
      </vt:variant>
      <vt:variant>
        <vt:i4>56</vt:i4>
      </vt:variant>
      <vt:variant>
        <vt:i4>0</vt:i4>
      </vt:variant>
      <vt:variant>
        <vt:i4>5</vt:i4>
      </vt:variant>
      <vt:variant>
        <vt:lpwstr/>
      </vt:variant>
      <vt:variant>
        <vt:lpwstr>_Toc37835807</vt:lpwstr>
      </vt:variant>
      <vt:variant>
        <vt:i4>1900606</vt:i4>
      </vt:variant>
      <vt:variant>
        <vt:i4>50</vt:i4>
      </vt:variant>
      <vt:variant>
        <vt:i4>0</vt:i4>
      </vt:variant>
      <vt:variant>
        <vt:i4>5</vt:i4>
      </vt:variant>
      <vt:variant>
        <vt:lpwstr/>
      </vt:variant>
      <vt:variant>
        <vt:lpwstr>_Toc37835806</vt:lpwstr>
      </vt:variant>
      <vt:variant>
        <vt:i4>1966142</vt:i4>
      </vt:variant>
      <vt:variant>
        <vt:i4>44</vt:i4>
      </vt:variant>
      <vt:variant>
        <vt:i4>0</vt:i4>
      </vt:variant>
      <vt:variant>
        <vt:i4>5</vt:i4>
      </vt:variant>
      <vt:variant>
        <vt:lpwstr/>
      </vt:variant>
      <vt:variant>
        <vt:lpwstr>_Toc37835805</vt:lpwstr>
      </vt:variant>
      <vt:variant>
        <vt:i4>2031678</vt:i4>
      </vt:variant>
      <vt:variant>
        <vt:i4>38</vt:i4>
      </vt:variant>
      <vt:variant>
        <vt:i4>0</vt:i4>
      </vt:variant>
      <vt:variant>
        <vt:i4>5</vt:i4>
      </vt:variant>
      <vt:variant>
        <vt:lpwstr/>
      </vt:variant>
      <vt:variant>
        <vt:lpwstr>_Toc37835804</vt:lpwstr>
      </vt:variant>
      <vt:variant>
        <vt:i4>1572926</vt:i4>
      </vt:variant>
      <vt:variant>
        <vt:i4>32</vt:i4>
      </vt:variant>
      <vt:variant>
        <vt:i4>0</vt:i4>
      </vt:variant>
      <vt:variant>
        <vt:i4>5</vt:i4>
      </vt:variant>
      <vt:variant>
        <vt:lpwstr/>
      </vt:variant>
      <vt:variant>
        <vt:lpwstr>_Toc37835803</vt:lpwstr>
      </vt:variant>
      <vt:variant>
        <vt:i4>1638462</vt:i4>
      </vt:variant>
      <vt:variant>
        <vt:i4>26</vt:i4>
      </vt:variant>
      <vt:variant>
        <vt:i4>0</vt:i4>
      </vt:variant>
      <vt:variant>
        <vt:i4>5</vt:i4>
      </vt:variant>
      <vt:variant>
        <vt:lpwstr/>
      </vt:variant>
      <vt:variant>
        <vt:lpwstr>_Toc37835802</vt:lpwstr>
      </vt:variant>
      <vt:variant>
        <vt:i4>1703998</vt:i4>
      </vt:variant>
      <vt:variant>
        <vt:i4>20</vt:i4>
      </vt:variant>
      <vt:variant>
        <vt:i4>0</vt:i4>
      </vt:variant>
      <vt:variant>
        <vt:i4>5</vt:i4>
      </vt:variant>
      <vt:variant>
        <vt:lpwstr/>
      </vt:variant>
      <vt:variant>
        <vt:lpwstr>_Toc37835801</vt:lpwstr>
      </vt:variant>
      <vt:variant>
        <vt:i4>1769534</vt:i4>
      </vt:variant>
      <vt:variant>
        <vt:i4>14</vt:i4>
      </vt:variant>
      <vt:variant>
        <vt:i4>0</vt:i4>
      </vt:variant>
      <vt:variant>
        <vt:i4>5</vt:i4>
      </vt:variant>
      <vt:variant>
        <vt:lpwstr/>
      </vt:variant>
      <vt:variant>
        <vt:lpwstr>_Toc37835800</vt:lpwstr>
      </vt:variant>
      <vt:variant>
        <vt:i4>1900599</vt:i4>
      </vt:variant>
      <vt:variant>
        <vt:i4>8</vt:i4>
      </vt:variant>
      <vt:variant>
        <vt:i4>0</vt:i4>
      </vt:variant>
      <vt:variant>
        <vt:i4>5</vt:i4>
      </vt:variant>
      <vt:variant>
        <vt:lpwstr/>
      </vt:variant>
      <vt:variant>
        <vt:lpwstr>_Toc37835799</vt:lpwstr>
      </vt:variant>
      <vt:variant>
        <vt:i4>1835063</vt:i4>
      </vt:variant>
      <vt:variant>
        <vt:i4>2</vt:i4>
      </vt:variant>
      <vt:variant>
        <vt:i4>0</vt:i4>
      </vt:variant>
      <vt:variant>
        <vt:i4>5</vt:i4>
      </vt:variant>
      <vt:variant>
        <vt:lpwstr/>
      </vt:variant>
      <vt:variant>
        <vt:lpwstr>_Toc37835798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burlova</dc:creator>
  <cp:keywords/>
  <dc:description/>
  <cp:lastModifiedBy>Евгений Н. Мамошин</cp:lastModifiedBy>
  <cp:revision>10</cp:revision>
  <cp:lastPrinted>2022-07-18T06:15:00Z</cp:lastPrinted>
  <dcterms:created xsi:type="dcterms:W3CDTF">2022-07-18T03:11:00Z</dcterms:created>
  <dcterms:modified xsi:type="dcterms:W3CDTF">2022-08-05T07:19:00Z</dcterms:modified>
</cp:coreProperties>
</file>