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ayout w:type="fixed"/>
        <w:tblLook w:val="04A0" w:firstRow="1" w:lastRow="0" w:firstColumn="1" w:lastColumn="0" w:noHBand="0" w:noVBand="1"/>
      </w:tblPr>
      <w:tblGrid>
        <w:gridCol w:w="5641"/>
      </w:tblGrid>
      <w:tr w:rsidR="00AC753E" w:rsidRPr="00C43011" w14:paraId="2EAE60E0" w14:textId="77777777">
        <w:trPr>
          <w:trHeight w:val="2696"/>
          <w:jc w:val="right"/>
        </w:trPr>
        <w:tc>
          <w:tcPr>
            <w:tcW w:w="5641" w:type="dxa"/>
          </w:tcPr>
          <w:p w14:paraId="23493469" w14:textId="77777777" w:rsidR="00AC753E" w:rsidRPr="00C43011" w:rsidRDefault="00466371">
            <w:pPr>
              <w:suppressAutoHyphens/>
              <w:ind w:firstLine="0"/>
              <w:jc w:val="right"/>
              <w:rPr>
                <w:rFonts w:eastAsia="Times New Roman"/>
                <w:b/>
                <w:bCs/>
                <w:szCs w:val="24"/>
                <w:lang w:eastAsia="en-US"/>
              </w:rPr>
            </w:pPr>
            <w:r w:rsidRPr="00C43011">
              <w:rPr>
                <w:rFonts w:eastAsia="Times New Roman"/>
                <w:b/>
                <w:bCs/>
                <w:szCs w:val="24"/>
                <w:lang w:eastAsia="en-US"/>
              </w:rPr>
              <w:t>УТВЕРЖДАЮ</w:t>
            </w:r>
          </w:p>
          <w:p w14:paraId="4A6C6800" w14:textId="77777777" w:rsidR="00AC753E" w:rsidRPr="00C43011" w:rsidRDefault="00466371">
            <w:pPr>
              <w:suppressAutoHyphens/>
              <w:ind w:firstLine="0"/>
              <w:jc w:val="right"/>
              <w:rPr>
                <w:rFonts w:eastAsia="Times New Roman"/>
                <w:b/>
                <w:bCs/>
                <w:szCs w:val="24"/>
                <w:lang w:eastAsia="en-US"/>
              </w:rPr>
            </w:pPr>
            <w:r w:rsidRPr="00C43011">
              <w:rPr>
                <w:rFonts w:eastAsia="Times New Roman"/>
                <w:b/>
                <w:bCs/>
                <w:szCs w:val="24"/>
                <w:lang w:eastAsia="en-US"/>
              </w:rPr>
              <w:t>Заведующий</w:t>
            </w:r>
          </w:p>
          <w:p w14:paraId="3BDEA942" w14:textId="77777777" w:rsidR="00AC753E" w:rsidRPr="00C43011" w:rsidRDefault="00466371">
            <w:pPr>
              <w:suppressAutoHyphens/>
              <w:ind w:firstLine="0"/>
              <w:jc w:val="right"/>
              <w:rPr>
                <w:rFonts w:eastAsia="Times New Roman"/>
                <w:b/>
                <w:bCs/>
                <w:szCs w:val="24"/>
                <w:lang w:eastAsia="en-US"/>
              </w:rPr>
            </w:pPr>
            <w:r w:rsidRPr="00C43011">
              <w:rPr>
                <w:rFonts w:eastAsia="Times New Roman"/>
                <w:b/>
                <w:bCs/>
                <w:szCs w:val="24"/>
                <w:lang w:eastAsia="en-US"/>
              </w:rPr>
              <w:t>МАДОУ Д/с № 27 «Чебурашка»</w:t>
            </w:r>
          </w:p>
          <w:p w14:paraId="681019F9" w14:textId="77777777" w:rsidR="00AC753E" w:rsidRPr="00C43011" w:rsidRDefault="00466371">
            <w:pPr>
              <w:suppressAutoHyphens/>
              <w:ind w:firstLine="0"/>
              <w:jc w:val="right"/>
              <w:rPr>
                <w:rFonts w:eastAsia="Times New Roman"/>
                <w:b/>
                <w:bCs/>
                <w:szCs w:val="24"/>
                <w:lang w:eastAsia="en-US"/>
              </w:rPr>
            </w:pPr>
            <w:r w:rsidRPr="00C43011">
              <w:rPr>
                <w:rFonts w:eastAsia="Times New Roman"/>
                <w:b/>
                <w:bCs/>
                <w:szCs w:val="24"/>
                <w:lang w:eastAsia="en-US"/>
              </w:rPr>
              <w:t xml:space="preserve">____________ </w:t>
            </w:r>
            <w:proofErr w:type="spellStart"/>
            <w:r w:rsidRPr="00C43011">
              <w:rPr>
                <w:rFonts w:eastAsia="Times New Roman"/>
                <w:b/>
                <w:bCs/>
                <w:szCs w:val="24"/>
                <w:lang w:eastAsia="en-US"/>
              </w:rPr>
              <w:t>В.Н.Бажина</w:t>
            </w:r>
            <w:proofErr w:type="spellEnd"/>
          </w:p>
          <w:p w14:paraId="4CC14CDC" w14:textId="037DE20C" w:rsidR="00AC753E" w:rsidRPr="00C43011" w:rsidRDefault="00466371" w:rsidP="009A231B">
            <w:pPr>
              <w:suppressAutoHyphens/>
              <w:ind w:firstLine="0"/>
              <w:jc w:val="right"/>
              <w:rPr>
                <w:rFonts w:eastAsia="Times New Roman"/>
                <w:b/>
                <w:bCs/>
                <w:szCs w:val="24"/>
                <w:lang w:eastAsia="ar-SA"/>
              </w:rPr>
            </w:pPr>
            <w:r w:rsidRPr="00C43011">
              <w:rPr>
                <w:rFonts w:eastAsia="Times New Roman"/>
                <w:b/>
                <w:bCs/>
                <w:szCs w:val="24"/>
                <w:lang w:eastAsia="en-US"/>
              </w:rPr>
              <w:t>«</w:t>
            </w:r>
            <w:r w:rsidR="009A231B">
              <w:rPr>
                <w:rFonts w:eastAsia="Times New Roman"/>
                <w:b/>
                <w:bCs/>
                <w:szCs w:val="24"/>
                <w:lang w:eastAsia="en-US"/>
              </w:rPr>
              <w:t>12</w:t>
            </w:r>
            <w:r w:rsidRPr="00C43011">
              <w:rPr>
                <w:rFonts w:eastAsia="Times New Roman"/>
                <w:b/>
                <w:bCs/>
                <w:szCs w:val="24"/>
                <w:lang w:eastAsia="en-US"/>
              </w:rPr>
              <w:t>» августа 2022 г.</w:t>
            </w:r>
          </w:p>
        </w:tc>
      </w:tr>
    </w:tbl>
    <w:p w14:paraId="72C739C1" w14:textId="77777777" w:rsidR="00AC753E" w:rsidRPr="00C43011" w:rsidRDefault="00466371">
      <w:pPr>
        <w:jc w:val="center"/>
        <w:outlineLvl w:val="1"/>
        <w:rPr>
          <w:b/>
          <w:bCs/>
          <w:szCs w:val="24"/>
        </w:rPr>
      </w:pPr>
      <w:r w:rsidRPr="00C43011">
        <w:rPr>
          <w:b/>
          <w:bCs/>
          <w:szCs w:val="24"/>
        </w:rPr>
        <w:t>ИЗВЕЩЕНИЕ</w:t>
      </w:r>
    </w:p>
    <w:p w14:paraId="5FFF8CC9" w14:textId="77777777" w:rsidR="00AC753E" w:rsidRPr="00C43011" w:rsidRDefault="00466371">
      <w:pPr>
        <w:jc w:val="center"/>
        <w:rPr>
          <w:b/>
          <w:szCs w:val="24"/>
        </w:rPr>
      </w:pPr>
      <w:r w:rsidRPr="00C43011">
        <w:rPr>
          <w:b/>
          <w:bCs/>
          <w:szCs w:val="24"/>
        </w:rPr>
        <w:t xml:space="preserve">о проведении </w:t>
      </w:r>
      <w:r w:rsidRPr="00C43011">
        <w:rPr>
          <w:b/>
          <w:color w:val="000000"/>
          <w:szCs w:val="24"/>
        </w:rPr>
        <w:t>запроса котировок в электронной форме</w:t>
      </w:r>
      <w:r w:rsidRPr="00C43011">
        <w:rPr>
          <w:b/>
          <w:color w:val="000000"/>
          <w:szCs w:val="24"/>
        </w:rPr>
        <w:br/>
      </w:r>
      <w:r w:rsidRPr="00C43011">
        <w:rPr>
          <w:b/>
        </w:rPr>
        <w:t xml:space="preserve">на поставку </w:t>
      </w:r>
      <w:proofErr w:type="spellStart"/>
      <w:r w:rsidRPr="00C43011">
        <w:rPr>
          <w:b/>
        </w:rPr>
        <w:t>хозтоваров</w:t>
      </w:r>
      <w:proofErr w:type="spellEnd"/>
      <w:r w:rsidRPr="00C43011">
        <w:rPr>
          <w:b/>
        </w:rPr>
        <w:t xml:space="preserve"> и моющих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510"/>
      </w:tblGrid>
      <w:tr w:rsidR="00AC753E" w:rsidRPr="00C43011" w14:paraId="148E3C85" w14:textId="77777777">
        <w:tc>
          <w:tcPr>
            <w:tcW w:w="2660" w:type="dxa"/>
            <w:tcBorders>
              <w:top w:val="single" w:sz="4" w:space="0" w:color="auto"/>
              <w:left w:val="single" w:sz="4" w:space="0" w:color="auto"/>
              <w:bottom w:val="single" w:sz="4" w:space="0" w:color="auto"/>
              <w:right w:val="single" w:sz="4" w:space="0" w:color="auto"/>
            </w:tcBorders>
          </w:tcPr>
          <w:p w14:paraId="69C8D59B" w14:textId="77777777" w:rsidR="00AC753E" w:rsidRPr="00C43011" w:rsidRDefault="00466371">
            <w:pPr>
              <w:ind w:firstLine="0"/>
              <w:jc w:val="left"/>
              <w:rPr>
                <w:b/>
                <w:szCs w:val="24"/>
              </w:rPr>
            </w:pPr>
            <w:r w:rsidRPr="00C43011">
              <w:rPr>
                <w:b/>
                <w:szCs w:val="24"/>
              </w:rPr>
              <w:t>Способ процедуры закупки</w:t>
            </w:r>
          </w:p>
        </w:tc>
        <w:tc>
          <w:tcPr>
            <w:tcW w:w="7510" w:type="dxa"/>
            <w:tcBorders>
              <w:top w:val="single" w:sz="4" w:space="0" w:color="auto"/>
              <w:left w:val="single" w:sz="4" w:space="0" w:color="auto"/>
              <w:bottom w:val="single" w:sz="4" w:space="0" w:color="auto"/>
              <w:right w:val="single" w:sz="4" w:space="0" w:color="auto"/>
            </w:tcBorders>
          </w:tcPr>
          <w:p w14:paraId="58B78C4D" w14:textId="77777777" w:rsidR="00AC753E" w:rsidRPr="00C43011" w:rsidRDefault="00466371">
            <w:pPr>
              <w:ind w:firstLine="0"/>
              <w:jc w:val="left"/>
              <w:rPr>
                <w:b/>
                <w:szCs w:val="24"/>
              </w:rPr>
            </w:pPr>
            <w:r w:rsidRPr="00C43011">
              <w:rPr>
                <w:b/>
                <w:color w:val="000000"/>
                <w:szCs w:val="24"/>
              </w:rPr>
              <w:t>Запрос котировок в электронной форме</w:t>
            </w:r>
          </w:p>
        </w:tc>
      </w:tr>
      <w:tr w:rsidR="00AC753E" w:rsidRPr="00C43011" w14:paraId="010F3CC4" w14:textId="77777777">
        <w:tc>
          <w:tcPr>
            <w:tcW w:w="2660" w:type="dxa"/>
            <w:tcBorders>
              <w:top w:val="single" w:sz="4" w:space="0" w:color="auto"/>
              <w:left w:val="single" w:sz="4" w:space="0" w:color="auto"/>
              <w:bottom w:val="single" w:sz="4" w:space="0" w:color="auto"/>
              <w:right w:val="single" w:sz="4" w:space="0" w:color="auto"/>
            </w:tcBorders>
          </w:tcPr>
          <w:p w14:paraId="2FB465ED" w14:textId="77777777" w:rsidR="00AC753E" w:rsidRPr="00C43011" w:rsidRDefault="00466371">
            <w:pPr>
              <w:ind w:firstLine="0"/>
              <w:jc w:val="left"/>
              <w:rPr>
                <w:b/>
                <w:szCs w:val="24"/>
              </w:rPr>
            </w:pPr>
            <w:r w:rsidRPr="00C43011">
              <w:rPr>
                <w:b/>
                <w:szCs w:val="24"/>
              </w:rPr>
              <w:t>Наименование заказчика, адрес</w:t>
            </w:r>
          </w:p>
        </w:tc>
        <w:tc>
          <w:tcPr>
            <w:tcW w:w="7510" w:type="dxa"/>
            <w:tcBorders>
              <w:top w:val="single" w:sz="4" w:space="0" w:color="auto"/>
              <w:left w:val="single" w:sz="4" w:space="0" w:color="auto"/>
              <w:bottom w:val="single" w:sz="4" w:space="0" w:color="auto"/>
              <w:right w:val="single" w:sz="4" w:space="0" w:color="auto"/>
            </w:tcBorders>
          </w:tcPr>
          <w:p w14:paraId="36B703FF" w14:textId="77777777" w:rsidR="00AC753E" w:rsidRPr="00C43011" w:rsidRDefault="00466371">
            <w:pPr>
              <w:autoSpaceDE w:val="0"/>
              <w:autoSpaceDN w:val="0"/>
              <w:adjustRightInd w:val="0"/>
              <w:ind w:firstLine="0"/>
              <w:rPr>
                <w:rFonts w:eastAsia="Times New Roman"/>
                <w:color w:val="000000"/>
                <w:szCs w:val="24"/>
              </w:rPr>
            </w:pPr>
            <w:r w:rsidRPr="00C43011">
              <w:rPr>
                <w:rFonts w:eastAsia="Times New Roman"/>
                <w:color w:val="000000"/>
                <w:szCs w:val="24"/>
              </w:rPr>
              <w:t>Муниципальное автономное дошкольное образовательное учреждение Детский сад № 27 «Чебурашка» (МАДОУ Д/с № 27 «Чебурашка»)</w:t>
            </w:r>
          </w:p>
          <w:p w14:paraId="262131BE" w14:textId="77777777" w:rsidR="00AC753E" w:rsidRPr="00C43011" w:rsidRDefault="00466371">
            <w:pPr>
              <w:autoSpaceDE w:val="0"/>
              <w:autoSpaceDN w:val="0"/>
              <w:adjustRightInd w:val="0"/>
              <w:ind w:firstLine="0"/>
              <w:rPr>
                <w:rFonts w:eastAsia="Times New Roman"/>
                <w:color w:val="000000"/>
                <w:szCs w:val="24"/>
              </w:rPr>
            </w:pPr>
            <w:r w:rsidRPr="00C43011">
              <w:rPr>
                <w:rFonts w:eastAsia="Times New Roman"/>
                <w:color w:val="000000"/>
                <w:szCs w:val="24"/>
              </w:rPr>
              <w:t>617763, Пермский край, город Чайковский, улица Вокзальная, 5/1</w:t>
            </w:r>
          </w:p>
          <w:p w14:paraId="627E1346" w14:textId="77777777" w:rsidR="00AC753E" w:rsidRPr="00C43011" w:rsidRDefault="00466371">
            <w:pPr>
              <w:autoSpaceDE w:val="0"/>
              <w:autoSpaceDN w:val="0"/>
              <w:adjustRightInd w:val="0"/>
              <w:ind w:firstLine="0"/>
              <w:rPr>
                <w:rFonts w:eastAsia="Times New Roman"/>
                <w:color w:val="000000"/>
                <w:szCs w:val="24"/>
              </w:rPr>
            </w:pPr>
            <w:r w:rsidRPr="00C43011">
              <w:rPr>
                <w:rFonts w:eastAsia="Times New Roman"/>
                <w:color w:val="000000"/>
                <w:szCs w:val="24"/>
              </w:rPr>
              <w:t>cheburashka27@bk.ru</w:t>
            </w:r>
          </w:p>
          <w:p w14:paraId="19B648B0" w14:textId="77777777" w:rsidR="00AC753E" w:rsidRPr="00C43011" w:rsidRDefault="00466371">
            <w:pPr>
              <w:autoSpaceDE w:val="0"/>
              <w:autoSpaceDN w:val="0"/>
              <w:adjustRightInd w:val="0"/>
              <w:ind w:firstLine="0"/>
              <w:rPr>
                <w:rFonts w:eastAsia="Times New Roman"/>
                <w:color w:val="000000"/>
                <w:szCs w:val="24"/>
              </w:rPr>
            </w:pPr>
            <w:r w:rsidRPr="00C43011">
              <w:rPr>
                <w:rFonts w:eastAsia="Times New Roman"/>
                <w:color w:val="000000"/>
                <w:szCs w:val="24"/>
              </w:rPr>
              <w:t>8-34241 – 4-52-95</w:t>
            </w:r>
          </w:p>
        </w:tc>
      </w:tr>
      <w:tr w:rsidR="00AC753E" w:rsidRPr="00C43011" w14:paraId="29F26718" w14:textId="77777777">
        <w:tc>
          <w:tcPr>
            <w:tcW w:w="2660" w:type="dxa"/>
            <w:tcBorders>
              <w:top w:val="single" w:sz="4" w:space="0" w:color="auto"/>
              <w:left w:val="single" w:sz="4" w:space="0" w:color="auto"/>
              <w:bottom w:val="single" w:sz="4" w:space="0" w:color="auto"/>
              <w:right w:val="single" w:sz="4" w:space="0" w:color="auto"/>
            </w:tcBorders>
          </w:tcPr>
          <w:p w14:paraId="409AE0DA" w14:textId="77777777" w:rsidR="00AC753E" w:rsidRPr="00C43011" w:rsidRDefault="00466371">
            <w:pPr>
              <w:ind w:firstLine="0"/>
              <w:jc w:val="left"/>
              <w:rPr>
                <w:b/>
                <w:szCs w:val="24"/>
              </w:rPr>
            </w:pPr>
            <w:r w:rsidRPr="00C43011">
              <w:rPr>
                <w:b/>
                <w:szCs w:val="24"/>
              </w:rPr>
              <w:t>Предмет договора</w:t>
            </w:r>
          </w:p>
        </w:tc>
        <w:tc>
          <w:tcPr>
            <w:tcW w:w="7510" w:type="dxa"/>
            <w:tcBorders>
              <w:top w:val="single" w:sz="4" w:space="0" w:color="auto"/>
              <w:left w:val="single" w:sz="4" w:space="0" w:color="auto"/>
              <w:bottom w:val="single" w:sz="4" w:space="0" w:color="auto"/>
              <w:right w:val="single" w:sz="4" w:space="0" w:color="auto"/>
            </w:tcBorders>
          </w:tcPr>
          <w:p w14:paraId="10B0E723" w14:textId="77777777" w:rsidR="00AC753E" w:rsidRPr="00C43011" w:rsidRDefault="00466371">
            <w:pPr>
              <w:ind w:firstLine="0"/>
              <w:rPr>
                <w:b/>
              </w:rPr>
            </w:pPr>
            <w:r w:rsidRPr="00C43011">
              <w:rPr>
                <w:b/>
              </w:rPr>
              <w:t xml:space="preserve">поставка </w:t>
            </w:r>
            <w:proofErr w:type="spellStart"/>
            <w:r w:rsidRPr="00C43011">
              <w:rPr>
                <w:b/>
              </w:rPr>
              <w:t>хозтоваров</w:t>
            </w:r>
            <w:proofErr w:type="spellEnd"/>
            <w:r w:rsidRPr="00C43011">
              <w:rPr>
                <w:b/>
              </w:rPr>
              <w:t xml:space="preserve"> и моющих средств.</w:t>
            </w:r>
          </w:p>
          <w:p w14:paraId="6D9FE3C8" w14:textId="77777777" w:rsidR="00AC753E" w:rsidRPr="00C43011" w:rsidRDefault="00AC753E">
            <w:pPr>
              <w:ind w:firstLine="0"/>
              <w:jc w:val="left"/>
              <w:rPr>
                <w:szCs w:val="24"/>
              </w:rPr>
            </w:pPr>
          </w:p>
        </w:tc>
      </w:tr>
      <w:tr w:rsidR="00AC753E" w:rsidRPr="00C43011" w14:paraId="6C4D76F4" w14:textId="77777777">
        <w:trPr>
          <w:trHeight w:val="942"/>
        </w:trPr>
        <w:tc>
          <w:tcPr>
            <w:tcW w:w="2660" w:type="dxa"/>
          </w:tcPr>
          <w:p w14:paraId="5369CBE0" w14:textId="77777777" w:rsidR="00AC753E" w:rsidRPr="00C43011" w:rsidRDefault="00466371">
            <w:pPr>
              <w:tabs>
                <w:tab w:val="left" w:pos="600"/>
                <w:tab w:val="left" w:pos="840"/>
                <w:tab w:val="left" w:pos="960"/>
                <w:tab w:val="left" w:pos="1080"/>
                <w:tab w:val="left" w:pos="1260"/>
                <w:tab w:val="left" w:pos="1740"/>
              </w:tabs>
              <w:snapToGrid w:val="0"/>
              <w:ind w:firstLine="0"/>
              <w:rPr>
                <w:b/>
                <w:bCs/>
                <w:szCs w:val="24"/>
              </w:rPr>
            </w:pPr>
            <w:r w:rsidRPr="00C43011">
              <w:rPr>
                <w:b/>
                <w:bCs/>
                <w:szCs w:val="24"/>
              </w:rPr>
              <w:t xml:space="preserve">Описание объекта закупки, количество товара </w:t>
            </w:r>
          </w:p>
        </w:tc>
        <w:tc>
          <w:tcPr>
            <w:tcW w:w="7510" w:type="dxa"/>
          </w:tcPr>
          <w:p w14:paraId="1CBF2725" w14:textId="77777777" w:rsidR="00AC753E" w:rsidRPr="00C43011" w:rsidRDefault="00466371">
            <w:pPr>
              <w:pStyle w:val="affc"/>
              <w:ind w:left="0"/>
              <w:jc w:val="both"/>
              <w:rPr>
                <w:rFonts w:ascii="Times New Roman" w:hAnsi="Times New Roman" w:cs="Times New Roman"/>
              </w:rPr>
            </w:pPr>
            <w:r w:rsidRPr="00C43011">
              <w:rPr>
                <w:rFonts w:ascii="Times New Roman" w:hAnsi="Times New Roman" w:cs="Times New Roman"/>
              </w:rPr>
              <w:t>Описание объекта закупки и информация о количестве товара указана в Техническом задании (Приложение №1 к извещению)</w:t>
            </w:r>
          </w:p>
        </w:tc>
      </w:tr>
      <w:tr w:rsidR="00AC753E" w:rsidRPr="00C43011" w14:paraId="6D5A96A0" w14:textId="77777777">
        <w:trPr>
          <w:trHeight w:val="538"/>
        </w:trPr>
        <w:tc>
          <w:tcPr>
            <w:tcW w:w="2660" w:type="dxa"/>
            <w:tcBorders>
              <w:top w:val="single" w:sz="4" w:space="0" w:color="auto"/>
              <w:left w:val="single" w:sz="4" w:space="0" w:color="auto"/>
              <w:bottom w:val="single" w:sz="4" w:space="0" w:color="auto"/>
              <w:right w:val="single" w:sz="4" w:space="0" w:color="auto"/>
            </w:tcBorders>
          </w:tcPr>
          <w:p w14:paraId="72D9578A" w14:textId="77777777" w:rsidR="00AC753E" w:rsidRPr="00C43011" w:rsidRDefault="00466371">
            <w:pPr>
              <w:ind w:firstLine="0"/>
              <w:jc w:val="left"/>
              <w:rPr>
                <w:b/>
                <w:szCs w:val="24"/>
              </w:rPr>
            </w:pPr>
            <w:r w:rsidRPr="00C43011">
              <w:rPr>
                <w:b/>
                <w:szCs w:val="24"/>
              </w:rPr>
              <w:t>Место поставки товара</w:t>
            </w:r>
          </w:p>
        </w:tc>
        <w:tc>
          <w:tcPr>
            <w:tcW w:w="7510" w:type="dxa"/>
            <w:tcBorders>
              <w:top w:val="single" w:sz="4" w:space="0" w:color="auto"/>
              <w:left w:val="single" w:sz="4" w:space="0" w:color="auto"/>
              <w:bottom w:val="single" w:sz="4" w:space="0" w:color="auto"/>
              <w:right w:val="single" w:sz="4" w:space="0" w:color="auto"/>
            </w:tcBorders>
          </w:tcPr>
          <w:p w14:paraId="2F2F74A6" w14:textId="77777777" w:rsidR="00C43011" w:rsidRPr="00C43011" w:rsidRDefault="00C43011" w:rsidP="00C43011">
            <w:pPr>
              <w:ind w:firstLine="0"/>
              <w:rPr>
                <w:rFonts w:eastAsia="Calibri"/>
                <w:shd w:val="clear" w:color="auto" w:fill="FFFFFF"/>
              </w:rPr>
            </w:pPr>
            <w:r w:rsidRPr="00C43011">
              <w:rPr>
                <w:rFonts w:eastAsia="Calibri"/>
                <w:shd w:val="clear" w:color="auto" w:fill="FFFFFF"/>
              </w:rPr>
              <w:t>617763, Россия, Пермский край, г. Чайковский, ул. Вокзальная, 5/1;</w:t>
            </w:r>
          </w:p>
          <w:p w14:paraId="4A9AD97F" w14:textId="77777777" w:rsidR="00C43011" w:rsidRPr="00C43011" w:rsidRDefault="00C43011" w:rsidP="00C43011">
            <w:pPr>
              <w:ind w:firstLine="0"/>
              <w:rPr>
                <w:rFonts w:eastAsia="Calibri"/>
                <w:shd w:val="clear" w:color="auto" w:fill="FFFFFF"/>
              </w:rPr>
            </w:pPr>
            <w:r w:rsidRPr="00C43011">
              <w:rPr>
                <w:rFonts w:eastAsia="Calibri"/>
                <w:shd w:val="clear" w:color="auto" w:fill="FFFFFF"/>
              </w:rPr>
              <w:t>617763, Россия, Пермский край, г. Чайковский, ул. Вокзальная, 17;</w:t>
            </w:r>
          </w:p>
          <w:p w14:paraId="3196CB22" w14:textId="77777777" w:rsidR="00C43011" w:rsidRPr="00C43011" w:rsidRDefault="00C43011" w:rsidP="00C43011">
            <w:pPr>
              <w:ind w:firstLine="0"/>
              <w:rPr>
                <w:rFonts w:eastAsia="Calibri"/>
                <w:shd w:val="clear" w:color="auto" w:fill="FFFFFF"/>
              </w:rPr>
            </w:pPr>
            <w:r w:rsidRPr="00C43011">
              <w:rPr>
                <w:rFonts w:eastAsia="Calibri"/>
                <w:shd w:val="clear" w:color="auto" w:fill="FFFFFF"/>
              </w:rPr>
              <w:t>617763, Россия, Пермский край, г. Чайковский, ул. Мира, 1;</w:t>
            </w:r>
          </w:p>
          <w:p w14:paraId="00FBA3B5" w14:textId="77777777" w:rsidR="00C43011" w:rsidRPr="00C43011" w:rsidRDefault="00C43011" w:rsidP="00C43011">
            <w:pPr>
              <w:ind w:firstLine="0"/>
              <w:rPr>
                <w:rFonts w:eastAsia="Calibri"/>
                <w:shd w:val="clear" w:color="auto" w:fill="FFFFFF"/>
              </w:rPr>
            </w:pPr>
            <w:r w:rsidRPr="00C43011">
              <w:rPr>
                <w:rFonts w:eastAsia="Calibri"/>
                <w:shd w:val="clear" w:color="auto" w:fill="FFFFFF"/>
              </w:rPr>
              <w:t>617763, Россия, Пермский край, г. Чайковский, ул. Мира, 18.</w:t>
            </w:r>
          </w:p>
          <w:p w14:paraId="7CFF688B" w14:textId="77777777" w:rsidR="00AC753E" w:rsidRPr="00C43011" w:rsidRDefault="00AC753E">
            <w:pPr>
              <w:autoSpaceDE w:val="0"/>
              <w:autoSpaceDN w:val="0"/>
              <w:adjustRightInd w:val="0"/>
              <w:ind w:firstLine="0"/>
              <w:jc w:val="left"/>
              <w:rPr>
                <w:rFonts w:eastAsia="Calibri"/>
                <w:szCs w:val="24"/>
                <w:lang w:eastAsia="en-US"/>
              </w:rPr>
            </w:pPr>
          </w:p>
        </w:tc>
      </w:tr>
      <w:tr w:rsidR="00AC753E" w:rsidRPr="00C43011" w14:paraId="20517654" w14:textId="77777777">
        <w:trPr>
          <w:trHeight w:val="521"/>
        </w:trPr>
        <w:tc>
          <w:tcPr>
            <w:tcW w:w="2660" w:type="dxa"/>
            <w:tcBorders>
              <w:top w:val="single" w:sz="4" w:space="0" w:color="auto"/>
              <w:left w:val="single" w:sz="4" w:space="0" w:color="auto"/>
              <w:bottom w:val="single" w:sz="4" w:space="0" w:color="auto"/>
              <w:right w:val="single" w:sz="4" w:space="0" w:color="auto"/>
            </w:tcBorders>
          </w:tcPr>
          <w:p w14:paraId="47517B53" w14:textId="77777777" w:rsidR="00AC753E" w:rsidRPr="00C43011" w:rsidRDefault="00466371">
            <w:pPr>
              <w:ind w:firstLine="0"/>
              <w:jc w:val="left"/>
              <w:rPr>
                <w:b/>
                <w:szCs w:val="24"/>
              </w:rPr>
            </w:pPr>
            <w:r w:rsidRPr="00C43011">
              <w:rPr>
                <w:b/>
                <w:szCs w:val="24"/>
              </w:rPr>
              <w:t>Начальная (максимальная) цена договора</w:t>
            </w:r>
          </w:p>
        </w:tc>
        <w:tc>
          <w:tcPr>
            <w:tcW w:w="7510" w:type="dxa"/>
            <w:tcBorders>
              <w:top w:val="single" w:sz="4" w:space="0" w:color="auto"/>
              <w:left w:val="single" w:sz="4" w:space="0" w:color="auto"/>
              <w:bottom w:val="single" w:sz="4" w:space="0" w:color="auto"/>
              <w:right w:val="single" w:sz="4" w:space="0" w:color="auto"/>
            </w:tcBorders>
          </w:tcPr>
          <w:p w14:paraId="1BF4FB18" w14:textId="6B58B2AC" w:rsidR="00AC753E" w:rsidRPr="00C43011" w:rsidRDefault="009A231B" w:rsidP="009A231B">
            <w:pPr>
              <w:ind w:firstLine="0"/>
              <w:rPr>
                <w:szCs w:val="24"/>
              </w:rPr>
            </w:pPr>
            <w:r>
              <w:rPr>
                <w:szCs w:val="24"/>
              </w:rPr>
              <w:t>65529</w:t>
            </w:r>
            <w:r w:rsidR="00885C70">
              <w:rPr>
                <w:szCs w:val="24"/>
              </w:rPr>
              <w:t xml:space="preserve"> </w:t>
            </w:r>
            <w:r w:rsidR="00466371" w:rsidRPr="00C43011">
              <w:rPr>
                <w:szCs w:val="24"/>
              </w:rPr>
              <w:t>(</w:t>
            </w:r>
            <w:r>
              <w:rPr>
                <w:szCs w:val="24"/>
              </w:rPr>
              <w:t>Шестьдесят пять тысяч пятьсот двадцать девять</w:t>
            </w:r>
            <w:r w:rsidR="00466371" w:rsidRPr="00C43011">
              <w:rPr>
                <w:szCs w:val="24"/>
              </w:rPr>
              <w:t xml:space="preserve">) рублей </w:t>
            </w:r>
            <w:r>
              <w:rPr>
                <w:szCs w:val="24"/>
              </w:rPr>
              <w:t>48</w:t>
            </w:r>
            <w:r w:rsidR="00466371" w:rsidRPr="00C43011">
              <w:rPr>
                <w:szCs w:val="24"/>
              </w:rPr>
              <w:t xml:space="preserve"> копейки</w:t>
            </w:r>
          </w:p>
        </w:tc>
      </w:tr>
      <w:tr w:rsidR="00AC753E" w:rsidRPr="00C43011" w14:paraId="4BD45188" w14:textId="77777777">
        <w:trPr>
          <w:trHeight w:val="521"/>
        </w:trPr>
        <w:tc>
          <w:tcPr>
            <w:tcW w:w="2660" w:type="dxa"/>
            <w:tcBorders>
              <w:top w:val="single" w:sz="4" w:space="0" w:color="auto"/>
              <w:left w:val="single" w:sz="4" w:space="0" w:color="auto"/>
              <w:bottom w:val="single" w:sz="4" w:space="0" w:color="auto"/>
              <w:right w:val="single" w:sz="4" w:space="0" w:color="auto"/>
            </w:tcBorders>
          </w:tcPr>
          <w:p w14:paraId="7035273D" w14:textId="77777777" w:rsidR="00AC753E" w:rsidRPr="00C43011" w:rsidRDefault="00466371">
            <w:pPr>
              <w:ind w:firstLine="0"/>
              <w:jc w:val="left"/>
              <w:rPr>
                <w:b/>
                <w:szCs w:val="24"/>
              </w:rPr>
            </w:pPr>
            <w:r w:rsidRPr="00C43011">
              <w:rPr>
                <w:b/>
                <w:szCs w:val="24"/>
              </w:rPr>
              <w:t>Обоснование начальной (максимальной) цены договора</w:t>
            </w:r>
            <w:r w:rsidRPr="00C43011">
              <w:rPr>
                <w:szCs w:val="24"/>
              </w:rPr>
              <w:t xml:space="preserve"> </w:t>
            </w:r>
            <w:r w:rsidRPr="00C43011">
              <w:rPr>
                <w:b/>
                <w:szCs w:val="24"/>
              </w:rPr>
              <w:t>с учетом или без учета расходов на перевозку, страхование, уплату таможенных пошлин, налогов и других обязательных платежей)</w:t>
            </w:r>
          </w:p>
        </w:tc>
        <w:tc>
          <w:tcPr>
            <w:tcW w:w="7510" w:type="dxa"/>
            <w:tcBorders>
              <w:top w:val="single" w:sz="4" w:space="0" w:color="auto"/>
              <w:left w:val="single" w:sz="4" w:space="0" w:color="auto"/>
              <w:bottom w:val="single" w:sz="4" w:space="0" w:color="auto"/>
              <w:right w:val="single" w:sz="4" w:space="0" w:color="auto"/>
            </w:tcBorders>
          </w:tcPr>
          <w:p w14:paraId="422F4E3D" w14:textId="77777777" w:rsidR="00AC753E" w:rsidRPr="00C43011" w:rsidRDefault="00466371">
            <w:pPr>
              <w:ind w:firstLine="0"/>
            </w:pPr>
            <w:r w:rsidRPr="00C43011">
              <w:rPr>
                <w:szCs w:val="24"/>
                <w:lang w:eastAsia="zh-CN" w:bidi="ar"/>
              </w:rPr>
              <w:t>В стоимость Договора включены все расходы Поставщика, необходимые для своевременного осуществления им своих обязательств по Договору (поставка товаров в полном объеме и надлежащего качества), в том числе все подлежащие к уплате налоги, сборы и другие обязательные платежи, расходы на товар, упаковку, транспортные расходы по доставке товара до места назначения, затраты по хранению товара на складе Поставщика, стоимость погрузочно-разгрузочных работ, других работ, связанных с поставкой данного товара.</w:t>
            </w:r>
          </w:p>
          <w:p w14:paraId="2BD95666" w14:textId="77777777" w:rsidR="00AC753E" w:rsidRPr="00C43011" w:rsidRDefault="00AC753E">
            <w:pPr>
              <w:ind w:firstLine="0"/>
              <w:rPr>
                <w:szCs w:val="24"/>
              </w:rPr>
            </w:pPr>
          </w:p>
        </w:tc>
      </w:tr>
      <w:tr w:rsidR="00AC753E" w:rsidRPr="00C43011" w14:paraId="34071603" w14:textId="77777777">
        <w:tc>
          <w:tcPr>
            <w:tcW w:w="2660" w:type="dxa"/>
            <w:tcBorders>
              <w:top w:val="single" w:sz="4" w:space="0" w:color="auto"/>
              <w:left w:val="single" w:sz="4" w:space="0" w:color="auto"/>
              <w:bottom w:val="single" w:sz="4" w:space="0" w:color="auto"/>
              <w:right w:val="single" w:sz="4" w:space="0" w:color="auto"/>
            </w:tcBorders>
          </w:tcPr>
          <w:p w14:paraId="2B48BD60" w14:textId="77777777" w:rsidR="00AC753E" w:rsidRPr="00C43011" w:rsidRDefault="00466371">
            <w:pPr>
              <w:ind w:firstLine="0"/>
              <w:jc w:val="left"/>
              <w:rPr>
                <w:b/>
                <w:szCs w:val="24"/>
              </w:rPr>
            </w:pPr>
            <w:r w:rsidRPr="00C43011">
              <w:rPr>
                <w:b/>
                <w:szCs w:val="24"/>
              </w:rPr>
              <w:t>Место и срок подачи котировочных заявок</w:t>
            </w:r>
          </w:p>
        </w:tc>
        <w:tc>
          <w:tcPr>
            <w:tcW w:w="7510" w:type="dxa"/>
            <w:tcBorders>
              <w:top w:val="single" w:sz="4" w:space="0" w:color="auto"/>
              <w:left w:val="single" w:sz="4" w:space="0" w:color="auto"/>
              <w:bottom w:val="single" w:sz="4" w:space="0" w:color="auto"/>
              <w:right w:val="single" w:sz="4" w:space="0" w:color="auto"/>
            </w:tcBorders>
          </w:tcPr>
          <w:p w14:paraId="2095E617" w14:textId="732DEF47" w:rsidR="00AC753E" w:rsidRPr="00C43011" w:rsidRDefault="00466371">
            <w:pPr>
              <w:tabs>
                <w:tab w:val="left" w:pos="0"/>
              </w:tabs>
              <w:ind w:firstLine="0"/>
              <w:jc w:val="left"/>
              <w:rPr>
                <w:szCs w:val="24"/>
              </w:rPr>
            </w:pPr>
            <w:r w:rsidRPr="00C43011">
              <w:rPr>
                <w:szCs w:val="24"/>
              </w:rPr>
              <w:t xml:space="preserve">Дата начала подачи котировочных заявок – </w:t>
            </w:r>
            <w:r w:rsidR="009A231B" w:rsidRPr="009A231B">
              <w:rPr>
                <w:b/>
                <w:szCs w:val="24"/>
              </w:rPr>
              <w:t>12</w:t>
            </w:r>
            <w:r w:rsidRPr="00C43011">
              <w:rPr>
                <w:b/>
                <w:szCs w:val="24"/>
              </w:rPr>
              <w:t xml:space="preserve">.08.2022г. </w:t>
            </w:r>
            <w:r w:rsidRPr="00C43011">
              <w:rPr>
                <w:szCs w:val="24"/>
              </w:rPr>
              <w:t>с момента публикации Извещения</w:t>
            </w:r>
          </w:p>
          <w:p w14:paraId="31A8CE82" w14:textId="032C1119" w:rsidR="00AC753E" w:rsidRPr="00C43011" w:rsidRDefault="00466371" w:rsidP="00077D68">
            <w:pPr>
              <w:tabs>
                <w:tab w:val="left" w:pos="0"/>
              </w:tabs>
              <w:ind w:firstLine="0"/>
              <w:jc w:val="left"/>
              <w:rPr>
                <w:szCs w:val="24"/>
              </w:rPr>
            </w:pPr>
            <w:r w:rsidRPr="00C43011">
              <w:rPr>
                <w:szCs w:val="24"/>
              </w:rPr>
              <w:t xml:space="preserve">Дата окончания срока подачи котировочных заявок – </w:t>
            </w:r>
            <w:r w:rsidR="009A231B">
              <w:rPr>
                <w:b/>
                <w:szCs w:val="24"/>
              </w:rPr>
              <w:t>2</w:t>
            </w:r>
            <w:r w:rsidR="00077D68">
              <w:rPr>
                <w:b/>
                <w:szCs w:val="24"/>
              </w:rPr>
              <w:t>2</w:t>
            </w:r>
            <w:bookmarkStart w:id="0" w:name="_GoBack"/>
            <w:bookmarkEnd w:id="0"/>
            <w:r w:rsidRPr="00C43011">
              <w:rPr>
                <w:b/>
                <w:szCs w:val="24"/>
              </w:rPr>
              <w:t>.08.2022г.</w:t>
            </w:r>
            <w:r w:rsidRPr="00C43011">
              <w:rPr>
                <w:szCs w:val="24"/>
              </w:rPr>
              <w:t xml:space="preserve"> </w:t>
            </w:r>
            <w:r w:rsidRPr="00C43011">
              <w:rPr>
                <w:b/>
                <w:szCs w:val="24"/>
              </w:rPr>
              <w:t xml:space="preserve"> 09:00 (время местное Заказчика)</w:t>
            </w:r>
          </w:p>
        </w:tc>
      </w:tr>
      <w:tr w:rsidR="00AC753E" w:rsidRPr="00C43011" w14:paraId="203551F5" w14:textId="77777777">
        <w:tc>
          <w:tcPr>
            <w:tcW w:w="2660" w:type="dxa"/>
          </w:tcPr>
          <w:p w14:paraId="0EE44131" w14:textId="77777777" w:rsidR="00AC753E" w:rsidRPr="00C43011" w:rsidRDefault="00466371">
            <w:pPr>
              <w:pStyle w:val="3a"/>
              <w:tabs>
                <w:tab w:val="clear" w:pos="227"/>
                <w:tab w:val="left" w:pos="900"/>
                <w:tab w:val="left" w:pos="1440"/>
              </w:tabs>
              <w:jc w:val="left"/>
              <w:rPr>
                <w:b/>
                <w:szCs w:val="24"/>
              </w:rPr>
            </w:pPr>
            <w:r w:rsidRPr="00C43011">
              <w:rPr>
                <w:b/>
                <w:szCs w:val="24"/>
              </w:rPr>
              <w:t>Размещение информации о закупке</w:t>
            </w:r>
          </w:p>
        </w:tc>
        <w:tc>
          <w:tcPr>
            <w:tcW w:w="7510" w:type="dxa"/>
          </w:tcPr>
          <w:p w14:paraId="65A5AEF1" w14:textId="77777777" w:rsidR="00AC753E" w:rsidRPr="00C43011" w:rsidRDefault="00466371">
            <w:pPr>
              <w:ind w:firstLine="0"/>
              <w:rPr>
                <w:color w:val="0000FF"/>
                <w:szCs w:val="24"/>
              </w:rPr>
            </w:pPr>
            <w:r w:rsidRPr="00C43011">
              <w:rPr>
                <w:szCs w:val="24"/>
              </w:rPr>
              <w:t xml:space="preserve">Информация о настоящей закупке подлежит размещению в соответствии с требованиями Федерального закона от 18.07.2011г. № 223-ФЗ «О закупках товаров, работ, услуг отдельными видами юридических лиц» на официальном сайте в информационно-телекоммуникационной сети «Интернет» </w:t>
            </w:r>
            <w:hyperlink r:id="rId8" w:history="1">
              <w:r w:rsidRPr="00C43011">
                <w:rPr>
                  <w:rStyle w:val="a9"/>
                  <w:szCs w:val="24"/>
                </w:rPr>
                <w:t>http://www.</w:t>
              </w:r>
              <w:proofErr w:type="spellStart"/>
              <w:r w:rsidRPr="00C43011">
                <w:rPr>
                  <w:rStyle w:val="a9"/>
                  <w:szCs w:val="24"/>
                  <w:lang w:val="en-US"/>
                </w:rPr>
                <w:t>zakupki</w:t>
              </w:r>
              <w:proofErr w:type="spellEnd"/>
              <w:r w:rsidRPr="00C43011">
                <w:rPr>
                  <w:rStyle w:val="a9"/>
                  <w:szCs w:val="24"/>
                </w:rPr>
                <w:t>.</w:t>
              </w:r>
              <w:proofErr w:type="spellStart"/>
              <w:r w:rsidRPr="00C43011">
                <w:rPr>
                  <w:rStyle w:val="a9"/>
                  <w:szCs w:val="24"/>
                  <w:lang w:val="en-US"/>
                </w:rPr>
                <w:t>gov</w:t>
              </w:r>
              <w:proofErr w:type="spellEnd"/>
              <w:r w:rsidRPr="00C43011">
                <w:rPr>
                  <w:rStyle w:val="a9"/>
                  <w:szCs w:val="24"/>
                </w:rPr>
                <w:t>.</w:t>
              </w:r>
              <w:proofErr w:type="spellStart"/>
              <w:r w:rsidRPr="00C43011">
                <w:rPr>
                  <w:rStyle w:val="a9"/>
                  <w:szCs w:val="24"/>
                </w:rPr>
                <w:t>ru</w:t>
              </w:r>
              <w:proofErr w:type="spellEnd"/>
              <w:r w:rsidRPr="00C43011">
                <w:rPr>
                  <w:rStyle w:val="a9"/>
                  <w:szCs w:val="24"/>
                </w:rPr>
                <w:t>/</w:t>
              </w:r>
            </w:hyperlink>
            <w:r w:rsidRPr="00C43011">
              <w:rPr>
                <w:szCs w:val="24"/>
              </w:rPr>
              <w:t>.</w:t>
            </w:r>
          </w:p>
        </w:tc>
      </w:tr>
      <w:tr w:rsidR="00AC753E" w:rsidRPr="00C43011" w14:paraId="7CD3F4EC" w14:textId="77777777">
        <w:tc>
          <w:tcPr>
            <w:tcW w:w="2660" w:type="dxa"/>
          </w:tcPr>
          <w:p w14:paraId="3895E7E4" w14:textId="77777777" w:rsidR="00AC753E" w:rsidRPr="00C43011" w:rsidRDefault="00466371">
            <w:pPr>
              <w:pStyle w:val="3a"/>
              <w:tabs>
                <w:tab w:val="clear" w:pos="227"/>
                <w:tab w:val="left" w:pos="900"/>
                <w:tab w:val="left" w:pos="1440"/>
              </w:tabs>
              <w:jc w:val="left"/>
              <w:rPr>
                <w:b/>
                <w:szCs w:val="24"/>
              </w:rPr>
            </w:pPr>
            <w:r w:rsidRPr="00C43011">
              <w:rPr>
                <w:b/>
                <w:szCs w:val="24"/>
              </w:rPr>
              <w:t xml:space="preserve">Порядок предоставления информации о </w:t>
            </w:r>
            <w:r w:rsidRPr="00C43011">
              <w:rPr>
                <w:b/>
                <w:szCs w:val="24"/>
              </w:rPr>
              <w:lastRenderedPageBreak/>
              <w:t>закупке</w:t>
            </w:r>
          </w:p>
        </w:tc>
        <w:tc>
          <w:tcPr>
            <w:tcW w:w="7510" w:type="dxa"/>
          </w:tcPr>
          <w:p w14:paraId="69EDDF08" w14:textId="77777777" w:rsidR="00AC753E" w:rsidRPr="00C43011" w:rsidRDefault="00466371">
            <w:pPr>
              <w:ind w:firstLine="0"/>
              <w:rPr>
                <w:color w:val="000000"/>
                <w:szCs w:val="24"/>
                <w:lang w:eastAsia="ar-SA"/>
              </w:rPr>
            </w:pPr>
            <w:r w:rsidRPr="00C43011">
              <w:rPr>
                <w:color w:val="000000"/>
                <w:szCs w:val="24"/>
                <w:lang w:eastAsia="ar-SA"/>
              </w:rPr>
              <w:lastRenderedPageBreak/>
              <w:t xml:space="preserve">В единой информационной системе в сфере закупок товаров, работ, услуг для обеспечения государственных и муниципальных нужд по </w:t>
            </w:r>
            <w:r w:rsidRPr="00C43011">
              <w:rPr>
                <w:color w:val="000000"/>
                <w:szCs w:val="24"/>
                <w:lang w:eastAsia="ar-SA"/>
              </w:rPr>
              <w:lastRenderedPageBreak/>
              <w:t>адресу www.zakupki.gov.ru (далее также – официальный сайт, ЕИС) размещается информация о закупке.</w:t>
            </w:r>
          </w:p>
          <w:p w14:paraId="65922180" w14:textId="77777777" w:rsidR="00AC753E" w:rsidRPr="00C43011" w:rsidRDefault="00466371">
            <w:pPr>
              <w:widowControl w:val="0"/>
              <w:suppressAutoHyphens/>
              <w:ind w:firstLine="0"/>
              <w:textAlignment w:val="baseline"/>
              <w:rPr>
                <w:color w:val="000000"/>
                <w:szCs w:val="24"/>
                <w:lang w:eastAsia="ar-SA"/>
              </w:rPr>
            </w:pPr>
            <w:r w:rsidRPr="00C43011">
              <w:rPr>
                <w:color w:val="000000"/>
                <w:szCs w:val="24"/>
                <w:lang w:eastAsia="ar-SA"/>
              </w:rPr>
              <w:t xml:space="preserve">В ЕИС и на сайте электронной торговой площадке ЭТП «Регион» </w:t>
            </w:r>
            <w:r w:rsidRPr="00C43011">
              <w:rPr>
                <w:szCs w:val="24"/>
              </w:rPr>
              <w:t>https://etp-region.ru/</w:t>
            </w:r>
            <w:r w:rsidRPr="00C43011">
              <w:rPr>
                <w:color w:val="000000"/>
                <w:szCs w:val="24"/>
                <w:lang w:eastAsia="ar-SA"/>
              </w:rPr>
              <w:t xml:space="preserve"> (далее также – ЭТП), документация находится в открытом доступе, начиная с даты размещения извещения.</w:t>
            </w:r>
          </w:p>
          <w:p w14:paraId="321C2569" w14:textId="77777777" w:rsidR="00AC753E" w:rsidRPr="00C43011" w:rsidRDefault="00466371">
            <w:pPr>
              <w:ind w:firstLine="0"/>
              <w:rPr>
                <w:szCs w:val="24"/>
              </w:rPr>
            </w:pPr>
            <w:r w:rsidRPr="00C43011">
              <w:rPr>
                <w:szCs w:val="24"/>
              </w:rPr>
              <w:t xml:space="preserve">Закупочная документация предоставляется бесплатно. </w:t>
            </w:r>
          </w:p>
        </w:tc>
      </w:tr>
      <w:tr w:rsidR="00AC753E" w:rsidRPr="00C43011" w14:paraId="528433C9" w14:textId="77777777">
        <w:tc>
          <w:tcPr>
            <w:tcW w:w="2660" w:type="dxa"/>
            <w:tcBorders>
              <w:top w:val="single" w:sz="4" w:space="0" w:color="auto"/>
              <w:left w:val="single" w:sz="4" w:space="0" w:color="auto"/>
              <w:bottom w:val="single" w:sz="4" w:space="0" w:color="auto"/>
              <w:right w:val="single" w:sz="4" w:space="0" w:color="auto"/>
            </w:tcBorders>
          </w:tcPr>
          <w:p w14:paraId="6A680262" w14:textId="77777777" w:rsidR="00AC753E" w:rsidRPr="00C43011" w:rsidRDefault="00466371">
            <w:pPr>
              <w:ind w:firstLine="0"/>
              <w:jc w:val="left"/>
              <w:rPr>
                <w:b/>
                <w:szCs w:val="24"/>
              </w:rPr>
            </w:pPr>
            <w:r w:rsidRPr="00C43011">
              <w:rPr>
                <w:b/>
                <w:szCs w:val="24"/>
              </w:rPr>
              <w:lastRenderedPageBreak/>
              <w:t>Место, дата и время рассмотрения заявок на участие в запросе котировки, подведение итогов процедуры закупки</w:t>
            </w:r>
          </w:p>
        </w:tc>
        <w:tc>
          <w:tcPr>
            <w:tcW w:w="7510" w:type="dxa"/>
            <w:tcBorders>
              <w:top w:val="single" w:sz="4" w:space="0" w:color="auto"/>
              <w:left w:val="single" w:sz="4" w:space="0" w:color="auto"/>
              <w:bottom w:val="single" w:sz="4" w:space="0" w:color="auto"/>
              <w:right w:val="single" w:sz="4" w:space="0" w:color="auto"/>
            </w:tcBorders>
          </w:tcPr>
          <w:p w14:paraId="33306529" w14:textId="2C9F330B" w:rsidR="00AC753E" w:rsidRPr="00C43011" w:rsidRDefault="00466371">
            <w:pPr>
              <w:ind w:firstLine="0"/>
              <w:rPr>
                <w:szCs w:val="24"/>
              </w:rPr>
            </w:pPr>
            <w:r w:rsidRPr="00C43011">
              <w:rPr>
                <w:szCs w:val="24"/>
              </w:rPr>
              <w:t xml:space="preserve">Дата открытия доступа к котировочным заявкам </w:t>
            </w:r>
            <w:r w:rsidR="00374CD4" w:rsidRPr="00374CD4">
              <w:rPr>
                <w:b/>
                <w:szCs w:val="24"/>
              </w:rPr>
              <w:t>2</w:t>
            </w:r>
            <w:r w:rsidR="00077D68">
              <w:rPr>
                <w:b/>
                <w:szCs w:val="24"/>
              </w:rPr>
              <w:t>2</w:t>
            </w:r>
            <w:r w:rsidRPr="00C43011">
              <w:rPr>
                <w:b/>
                <w:szCs w:val="24"/>
              </w:rPr>
              <w:t>.08.2022г.</w:t>
            </w:r>
            <w:r w:rsidRPr="00C43011">
              <w:rPr>
                <w:szCs w:val="24"/>
              </w:rPr>
              <w:t xml:space="preserve"> </w:t>
            </w:r>
            <w:r w:rsidRPr="00C43011">
              <w:rPr>
                <w:b/>
                <w:szCs w:val="24"/>
              </w:rPr>
              <w:t>09:00 (время местное Заказчика)</w:t>
            </w:r>
          </w:p>
          <w:p w14:paraId="62A59D86" w14:textId="77777777" w:rsidR="00AC753E" w:rsidRPr="00C43011" w:rsidRDefault="00AC753E">
            <w:pPr>
              <w:ind w:firstLine="0"/>
              <w:rPr>
                <w:szCs w:val="24"/>
              </w:rPr>
            </w:pPr>
          </w:p>
          <w:p w14:paraId="06991066" w14:textId="77FD93E3" w:rsidR="00AC753E" w:rsidRPr="00C43011" w:rsidRDefault="00466371">
            <w:pPr>
              <w:ind w:firstLine="0"/>
              <w:rPr>
                <w:szCs w:val="24"/>
              </w:rPr>
            </w:pPr>
            <w:r w:rsidRPr="00C43011">
              <w:rPr>
                <w:szCs w:val="24"/>
              </w:rPr>
              <w:t xml:space="preserve">Рассмотрение котировочных заявок и подведение итогов процедуры закупки состоится </w:t>
            </w:r>
            <w:r w:rsidR="00077D68">
              <w:rPr>
                <w:b/>
                <w:szCs w:val="24"/>
              </w:rPr>
              <w:t>22</w:t>
            </w:r>
            <w:r w:rsidRPr="00C43011">
              <w:rPr>
                <w:b/>
                <w:szCs w:val="24"/>
              </w:rPr>
              <w:t>.08.2022г.</w:t>
            </w:r>
            <w:r w:rsidRPr="00C43011">
              <w:rPr>
                <w:szCs w:val="24"/>
              </w:rPr>
              <w:t xml:space="preserve"> </w:t>
            </w:r>
          </w:p>
          <w:p w14:paraId="3916D00E" w14:textId="77777777" w:rsidR="00AC753E" w:rsidRPr="00C43011" w:rsidRDefault="00AC753E">
            <w:pPr>
              <w:ind w:firstLine="0"/>
              <w:rPr>
                <w:szCs w:val="24"/>
              </w:rPr>
            </w:pPr>
          </w:p>
          <w:p w14:paraId="3B386900" w14:textId="77777777" w:rsidR="00AC753E" w:rsidRPr="00C43011" w:rsidRDefault="00466371">
            <w:pPr>
              <w:autoSpaceDE w:val="0"/>
              <w:autoSpaceDN w:val="0"/>
              <w:adjustRightInd w:val="0"/>
              <w:ind w:firstLine="0"/>
              <w:rPr>
                <w:rFonts w:eastAsia="Times New Roman"/>
                <w:color w:val="000000"/>
                <w:szCs w:val="24"/>
              </w:rPr>
            </w:pPr>
            <w:r w:rsidRPr="00C43011">
              <w:rPr>
                <w:rFonts w:eastAsia="Times New Roman"/>
                <w:color w:val="000000"/>
                <w:szCs w:val="24"/>
              </w:rPr>
              <w:t>617763, Пермский край, город Чайковский, улица Вокзальная, 5/1</w:t>
            </w:r>
          </w:p>
          <w:p w14:paraId="7E20FC83" w14:textId="77777777" w:rsidR="00AC753E" w:rsidRPr="00C43011" w:rsidRDefault="00AC753E">
            <w:pPr>
              <w:ind w:firstLine="0"/>
              <w:rPr>
                <w:szCs w:val="24"/>
              </w:rPr>
            </w:pPr>
          </w:p>
        </w:tc>
      </w:tr>
      <w:tr w:rsidR="00AC753E" w:rsidRPr="00C43011" w14:paraId="6EF932AD" w14:textId="77777777">
        <w:tc>
          <w:tcPr>
            <w:tcW w:w="2660" w:type="dxa"/>
            <w:tcBorders>
              <w:top w:val="single" w:sz="4" w:space="0" w:color="auto"/>
              <w:left w:val="single" w:sz="4" w:space="0" w:color="auto"/>
              <w:bottom w:val="single" w:sz="4" w:space="0" w:color="auto"/>
              <w:right w:val="single" w:sz="4" w:space="0" w:color="auto"/>
            </w:tcBorders>
          </w:tcPr>
          <w:p w14:paraId="34C38C26" w14:textId="77777777" w:rsidR="00AC753E" w:rsidRPr="00C43011" w:rsidRDefault="00466371">
            <w:pPr>
              <w:ind w:firstLine="0"/>
              <w:jc w:val="left"/>
              <w:rPr>
                <w:b/>
                <w:szCs w:val="24"/>
              </w:rPr>
            </w:pPr>
            <w:r w:rsidRPr="00C43011">
              <w:rPr>
                <w:b/>
                <w:szCs w:val="24"/>
              </w:rPr>
              <w:t>Условия поставки товара</w:t>
            </w:r>
          </w:p>
        </w:tc>
        <w:tc>
          <w:tcPr>
            <w:tcW w:w="7510" w:type="dxa"/>
            <w:tcBorders>
              <w:top w:val="single" w:sz="4" w:space="0" w:color="auto"/>
              <w:left w:val="single" w:sz="4" w:space="0" w:color="auto"/>
              <w:bottom w:val="single" w:sz="4" w:space="0" w:color="auto"/>
              <w:right w:val="single" w:sz="4" w:space="0" w:color="auto"/>
            </w:tcBorders>
          </w:tcPr>
          <w:p w14:paraId="4CE45762" w14:textId="77777777" w:rsidR="00AC753E" w:rsidRPr="00C43011" w:rsidRDefault="00466371">
            <w:pPr>
              <w:ind w:firstLine="0"/>
              <w:rPr>
                <w:szCs w:val="24"/>
              </w:rPr>
            </w:pPr>
            <w:r w:rsidRPr="00C43011">
              <w:rPr>
                <w:szCs w:val="24"/>
              </w:rPr>
              <w:t>В соответствии с Техническим заданием (Приложение №1) и проектом договора (Приложение №3)</w:t>
            </w:r>
          </w:p>
        </w:tc>
      </w:tr>
      <w:tr w:rsidR="00AC753E" w:rsidRPr="00C43011" w14:paraId="41645E10" w14:textId="77777777">
        <w:trPr>
          <w:trHeight w:val="540"/>
        </w:trPr>
        <w:tc>
          <w:tcPr>
            <w:tcW w:w="2660" w:type="dxa"/>
            <w:tcBorders>
              <w:top w:val="single" w:sz="4" w:space="0" w:color="auto"/>
              <w:left w:val="single" w:sz="4" w:space="0" w:color="auto"/>
              <w:bottom w:val="single" w:sz="4" w:space="0" w:color="auto"/>
              <w:right w:val="single" w:sz="4" w:space="0" w:color="auto"/>
            </w:tcBorders>
          </w:tcPr>
          <w:p w14:paraId="6919FC26" w14:textId="77777777" w:rsidR="00AC753E" w:rsidRPr="00C43011" w:rsidRDefault="00466371">
            <w:pPr>
              <w:ind w:firstLine="0"/>
              <w:jc w:val="left"/>
              <w:rPr>
                <w:b/>
                <w:szCs w:val="24"/>
              </w:rPr>
            </w:pPr>
            <w:r w:rsidRPr="00C43011">
              <w:rPr>
                <w:b/>
                <w:szCs w:val="24"/>
              </w:rPr>
              <w:t>Срок поставки товара</w:t>
            </w:r>
          </w:p>
        </w:tc>
        <w:tc>
          <w:tcPr>
            <w:tcW w:w="7510" w:type="dxa"/>
            <w:tcBorders>
              <w:top w:val="single" w:sz="4" w:space="0" w:color="auto"/>
              <w:left w:val="single" w:sz="4" w:space="0" w:color="auto"/>
              <w:bottom w:val="single" w:sz="4" w:space="0" w:color="auto"/>
              <w:right w:val="single" w:sz="4" w:space="0" w:color="auto"/>
            </w:tcBorders>
          </w:tcPr>
          <w:p w14:paraId="24EB2DD3" w14:textId="464709AD" w:rsidR="00AC753E" w:rsidRPr="00C43011" w:rsidRDefault="00466371">
            <w:pPr>
              <w:ind w:firstLine="0"/>
            </w:pPr>
            <w:r w:rsidRPr="00C43011">
              <w:rPr>
                <w:rFonts w:eastAsia="Calibri"/>
              </w:rPr>
              <w:t xml:space="preserve">в течение </w:t>
            </w:r>
            <w:r w:rsidR="00374CD4">
              <w:rPr>
                <w:rFonts w:eastAsia="Calibri"/>
              </w:rPr>
              <w:t>10</w:t>
            </w:r>
            <w:r w:rsidRPr="00C43011">
              <w:rPr>
                <w:rFonts w:eastAsia="Calibri"/>
              </w:rPr>
              <w:t xml:space="preserve"> (</w:t>
            </w:r>
            <w:r w:rsidR="00374CD4">
              <w:rPr>
                <w:rFonts w:eastAsia="Calibri"/>
              </w:rPr>
              <w:t>десять</w:t>
            </w:r>
            <w:r w:rsidRPr="00C43011">
              <w:rPr>
                <w:rFonts w:eastAsia="Calibri"/>
              </w:rPr>
              <w:t xml:space="preserve">) </w:t>
            </w:r>
            <w:r w:rsidR="00C43011" w:rsidRPr="00C43011">
              <w:rPr>
                <w:rFonts w:eastAsia="Calibri"/>
              </w:rPr>
              <w:t xml:space="preserve">календарных </w:t>
            </w:r>
            <w:r w:rsidRPr="00C43011">
              <w:rPr>
                <w:rFonts w:eastAsia="Calibri"/>
              </w:rPr>
              <w:t>дней с момента заключения договора</w:t>
            </w:r>
            <w:r w:rsidRPr="00C43011">
              <w:t>.</w:t>
            </w:r>
          </w:p>
          <w:p w14:paraId="6D49C055" w14:textId="77777777" w:rsidR="00AC753E" w:rsidRPr="00C43011" w:rsidRDefault="00AC753E">
            <w:pPr>
              <w:suppressAutoHyphens/>
              <w:ind w:firstLine="0"/>
              <w:rPr>
                <w:rFonts w:eastAsia="Calibri"/>
                <w:szCs w:val="24"/>
                <w:lang w:eastAsia="en-US"/>
              </w:rPr>
            </w:pPr>
          </w:p>
        </w:tc>
      </w:tr>
      <w:tr w:rsidR="00AC753E" w:rsidRPr="00C43011" w14:paraId="4C07CAF5" w14:textId="77777777">
        <w:tc>
          <w:tcPr>
            <w:tcW w:w="2660" w:type="dxa"/>
            <w:tcBorders>
              <w:top w:val="single" w:sz="4" w:space="0" w:color="auto"/>
              <w:left w:val="single" w:sz="4" w:space="0" w:color="auto"/>
              <w:bottom w:val="single" w:sz="4" w:space="0" w:color="auto"/>
              <w:right w:val="single" w:sz="4" w:space="0" w:color="auto"/>
            </w:tcBorders>
          </w:tcPr>
          <w:p w14:paraId="427955EB" w14:textId="77777777" w:rsidR="00AC753E" w:rsidRPr="00C43011" w:rsidRDefault="00466371">
            <w:pPr>
              <w:ind w:firstLine="0"/>
              <w:jc w:val="left"/>
              <w:rPr>
                <w:b/>
                <w:szCs w:val="24"/>
              </w:rPr>
            </w:pPr>
            <w:r w:rsidRPr="00C43011">
              <w:rPr>
                <w:b/>
                <w:szCs w:val="24"/>
              </w:rPr>
              <w:t>Срок и условия оплаты</w:t>
            </w:r>
          </w:p>
        </w:tc>
        <w:tc>
          <w:tcPr>
            <w:tcW w:w="7510" w:type="dxa"/>
            <w:tcBorders>
              <w:top w:val="single" w:sz="4" w:space="0" w:color="auto"/>
              <w:left w:val="single" w:sz="4" w:space="0" w:color="auto"/>
              <w:bottom w:val="single" w:sz="4" w:space="0" w:color="auto"/>
              <w:right w:val="single" w:sz="4" w:space="0" w:color="auto"/>
            </w:tcBorders>
          </w:tcPr>
          <w:p w14:paraId="43E1E480" w14:textId="77777777" w:rsidR="00AC753E" w:rsidRPr="00C43011" w:rsidRDefault="00466371">
            <w:pPr>
              <w:ind w:firstLine="0"/>
              <w:rPr>
                <w:szCs w:val="24"/>
              </w:rPr>
            </w:pPr>
            <w:r w:rsidRPr="00C43011">
              <w:rPr>
                <w:szCs w:val="24"/>
                <w:lang w:eastAsia="zh-CN" w:bidi="ar"/>
              </w:rPr>
              <w:t xml:space="preserve">Оплата товара осуществляется в рублях путем перечисления Заказчиком денежных средств на расчетный счет Поставщика в течение </w:t>
            </w:r>
            <w:r w:rsidRPr="00C43011">
              <w:rPr>
                <w:b/>
                <w:i/>
                <w:szCs w:val="24"/>
                <w:lang w:eastAsia="zh-CN" w:bidi="ar"/>
              </w:rPr>
              <w:t>7 (семи) рабочих дней</w:t>
            </w:r>
            <w:r w:rsidRPr="00C43011">
              <w:rPr>
                <w:szCs w:val="24"/>
                <w:lang w:eastAsia="zh-CN" w:bidi="ar"/>
              </w:rPr>
              <w:t xml:space="preserve"> со дня подписания Заказчиком товарной накладной на данный товар (партию товара) или универсального передаточного документа, либо в случаях, предусмотренных Договором, со дня подписания акта </w:t>
            </w:r>
            <w:proofErr w:type="spellStart"/>
            <w:r w:rsidRPr="00C43011">
              <w:rPr>
                <w:szCs w:val="24"/>
                <w:lang w:eastAsia="zh-CN" w:bidi="ar"/>
              </w:rPr>
              <w:t>взимосверки</w:t>
            </w:r>
            <w:proofErr w:type="spellEnd"/>
            <w:r w:rsidRPr="00C43011">
              <w:rPr>
                <w:szCs w:val="24"/>
                <w:lang w:eastAsia="zh-CN" w:bidi="ar"/>
              </w:rPr>
              <w:t xml:space="preserve"> обязательств на основании представленных Поставщиком счета, счета-фактуры или универсального передаточного документа (УПД), </w:t>
            </w:r>
            <w:proofErr w:type="spellStart"/>
            <w:r w:rsidRPr="00C43011">
              <w:rPr>
                <w:szCs w:val="24"/>
                <w:lang w:eastAsia="zh-CN" w:bidi="ar"/>
              </w:rPr>
              <w:t>товарно</w:t>
            </w:r>
            <w:proofErr w:type="spellEnd"/>
            <w:r w:rsidRPr="00C43011">
              <w:rPr>
                <w:szCs w:val="24"/>
                <w:lang w:eastAsia="zh-CN" w:bidi="ar"/>
              </w:rPr>
              <w:t xml:space="preserve"> - накладной.</w:t>
            </w:r>
          </w:p>
        </w:tc>
      </w:tr>
      <w:tr w:rsidR="00AC753E" w:rsidRPr="00C43011" w14:paraId="3903051E" w14:textId="77777777">
        <w:tc>
          <w:tcPr>
            <w:tcW w:w="2660" w:type="dxa"/>
            <w:tcBorders>
              <w:top w:val="single" w:sz="4" w:space="0" w:color="auto"/>
              <w:left w:val="single" w:sz="4" w:space="0" w:color="auto"/>
              <w:bottom w:val="single" w:sz="4" w:space="0" w:color="auto"/>
              <w:right w:val="single" w:sz="4" w:space="0" w:color="auto"/>
            </w:tcBorders>
          </w:tcPr>
          <w:p w14:paraId="6201E547" w14:textId="77777777" w:rsidR="00AC753E" w:rsidRPr="00C43011" w:rsidRDefault="00466371">
            <w:pPr>
              <w:ind w:firstLine="0"/>
              <w:jc w:val="left"/>
              <w:rPr>
                <w:b/>
                <w:szCs w:val="24"/>
              </w:rPr>
            </w:pPr>
            <w:r w:rsidRPr="00C43011">
              <w:rPr>
                <w:b/>
                <w:szCs w:val="24"/>
              </w:rPr>
              <w:t>Обоснование цены договора</w:t>
            </w:r>
          </w:p>
        </w:tc>
        <w:tc>
          <w:tcPr>
            <w:tcW w:w="7510" w:type="dxa"/>
            <w:tcBorders>
              <w:top w:val="single" w:sz="4" w:space="0" w:color="auto"/>
              <w:left w:val="single" w:sz="4" w:space="0" w:color="auto"/>
              <w:bottom w:val="single" w:sz="4" w:space="0" w:color="auto"/>
              <w:right w:val="single" w:sz="4" w:space="0" w:color="auto"/>
            </w:tcBorders>
          </w:tcPr>
          <w:p w14:paraId="7DC5D18C" w14:textId="77777777" w:rsidR="00AC753E" w:rsidRPr="00C43011" w:rsidRDefault="00466371">
            <w:pPr>
              <w:ind w:firstLine="0"/>
              <w:jc w:val="left"/>
              <w:rPr>
                <w:szCs w:val="24"/>
              </w:rPr>
            </w:pPr>
            <w:r w:rsidRPr="00C43011">
              <w:rPr>
                <w:szCs w:val="24"/>
              </w:rPr>
              <w:t>Приложение № 2 к настоящему извещению.</w:t>
            </w:r>
          </w:p>
          <w:p w14:paraId="2904D242" w14:textId="77777777" w:rsidR="00AC753E" w:rsidRPr="00C43011" w:rsidRDefault="00AC753E">
            <w:pPr>
              <w:ind w:firstLine="0"/>
              <w:jc w:val="left"/>
              <w:rPr>
                <w:szCs w:val="24"/>
              </w:rPr>
            </w:pPr>
          </w:p>
        </w:tc>
      </w:tr>
      <w:tr w:rsidR="00AC753E" w:rsidRPr="00C43011" w14:paraId="17DF6363" w14:textId="77777777">
        <w:tc>
          <w:tcPr>
            <w:tcW w:w="2660" w:type="dxa"/>
            <w:tcBorders>
              <w:top w:val="single" w:sz="4" w:space="0" w:color="auto"/>
              <w:left w:val="single" w:sz="4" w:space="0" w:color="auto"/>
              <w:bottom w:val="single" w:sz="4" w:space="0" w:color="auto"/>
              <w:right w:val="single" w:sz="4" w:space="0" w:color="auto"/>
            </w:tcBorders>
          </w:tcPr>
          <w:p w14:paraId="43E83341" w14:textId="77777777" w:rsidR="00AC753E" w:rsidRPr="00C43011" w:rsidRDefault="00466371">
            <w:pPr>
              <w:ind w:firstLine="0"/>
              <w:jc w:val="left"/>
              <w:rPr>
                <w:b/>
                <w:szCs w:val="24"/>
              </w:rPr>
            </w:pPr>
            <w:r w:rsidRPr="00C43011">
              <w:rPr>
                <w:b/>
                <w:szCs w:val="24"/>
              </w:rPr>
              <w:t>Источник финансирование заказа</w:t>
            </w:r>
          </w:p>
        </w:tc>
        <w:tc>
          <w:tcPr>
            <w:tcW w:w="7510" w:type="dxa"/>
            <w:tcBorders>
              <w:top w:val="single" w:sz="4" w:space="0" w:color="auto"/>
              <w:left w:val="single" w:sz="4" w:space="0" w:color="auto"/>
              <w:bottom w:val="single" w:sz="4" w:space="0" w:color="auto"/>
              <w:right w:val="single" w:sz="4" w:space="0" w:color="auto"/>
            </w:tcBorders>
          </w:tcPr>
          <w:p w14:paraId="3E0318E8" w14:textId="77777777" w:rsidR="00AC753E" w:rsidRPr="00C43011" w:rsidRDefault="00466371">
            <w:pPr>
              <w:pStyle w:val="aff"/>
              <w:spacing w:after="0"/>
              <w:ind w:left="0"/>
              <w:rPr>
                <w:lang w:eastAsia="en-US"/>
              </w:rPr>
            </w:pPr>
            <w:r w:rsidRPr="00C43011">
              <w:rPr>
                <w:lang w:eastAsia="en-US"/>
              </w:rPr>
              <w:t>Собственные средства учреждения</w:t>
            </w:r>
          </w:p>
        </w:tc>
      </w:tr>
      <w:tr w:rsidR="00AC753E" w:rsidRPr="00C43011" w14:paraId="49EABF0F" w14:textId="77777777">
        <w:tc>
          <w:tcPr>
            <w:tcW w:w="2660" w:type="dxa"/>
          </w:tcPr>
          <w:p w14:paraId="6FF47E0A" w14:textId="77777777" w:rsidR="00AC753E" w:rsidRPr="00C43011" w:rsidRDefault="00466371">
            <w:pPr>
              <w:tabs>
                <w:tab w:val="left" w:pos="600"/>
                <w:tab w:val="left" w:pos="840"/>
                <w:tab w:val="left" w:pos="960"/>
                <w:tab w:val="left" w:pos="1080"/>
                <w:tab w:val="left" w:pos="1260"/>
                <w:tab w:val="left" w:pos="1740"/>
              </w:tabs>
              <w:snapToGrid w:val="0"/>
              <w:ind w:firstLine="0"/>
              <w:rPr>
                <w:b/>
                <w:bCs/>
                <w:szCs w:val="24"/>
              </w:rPr>
            </w:pPr>
            <w:r w:rsidRPr="00C43011">
              <w:rPr>
                <w:b/>
                <w:bCs/>
                <w:szCs w:val="24"/>
              </w:rPr>
              <w:t>Требования к качеству товара</w:t>
            </w:r>
          </w:p>
        </w:tc>
        <w:tc>
          <w:tcPr>
            <w:tcW w:w="7510" w:type="dxa"/>
          </w:tcPr>
          <w:p w14:paraId="119444DD" w14:textId="77777777" w:rsidR="00AC753E" w:rsidRPr="00C43011" w:rsidRDefault="00466371">
            <w:pPr>
              <w:tabs>
                <w:tab w:val="left" w:pos="600"/>
                <w:tab w:val="left" w:pos="840"/>
                <w:tab w:val="left" w:pos="960"/>
                <w:tab w:val="left" w:pos="1080"/>
                <w:tab w:val="left" w:pos="1260"/>
                <w:tab w:val="left" w:pos="1740"/>
              </w:tabs>
              <w:autoSpaceDE w:val="0"/>
              <w:snapToGrid w:val="0"/>
              <w:ind w:firstLine="0"/>
              <w:rPr>
                <w:bCs/>
                <w:color w:val="000000"/>
                <w:szCs w:val="24"/>
              </w:rPr>
            </w:pPr>
            <w:r w:rsidRPr="00C43011">
              <w:rPr>
                <w:bCs/>
                <w:color w:val="000000"/>
                <w:szCs w:val="24"/>
              </w:rPr>
              <w:t xml:space="preserve">Приведены в приложении </w:t>
            </w:r>
            <w:r w:rsidRPr="00C43011">
              <w:rPr>
                <w:bCs/>
                <w:szCs w:val="24"/>
              </w:rPr>
              <w:t>№1</w:t>
            </w:r>
            <w:r w:rsidRPr="00C43011">
              <w:rPr>
                <w:bCs/>
                <w:color w:val="000000"/>
                <w:szCs w:val="24"/>
              </w:rPr>
              <w:t xml:space="preserve"> к извещению «Техническое задание». </w:t>
            </w:r>
          </w:p>
          <w:p w14:paraId="00229640" w14:textId="77777777" w:rsidR="00AC753E" w:rsidRPr="00C43011" w:rsidRDefault="00466371">
            <w:pPr>
              <w:tabs>
                <w:tab w:val="left" w:pos="600"/>
                <w:tab w:val="left" w:pos="840"/>
                <w:tab w:val="left" w:pos="960"/>
                <w:tab w:val="left" w:pos="1080"/>
                <w:tab w:val="left" w:pos="1260"/>
                <w:tab w:val="left" w:pos="1740"/>
              </w:tabs>
              <w:autoSpaceDE w:val="0"/>
              <w:snapToGrid w:val="0"/>
              <w:ind w:firstLine="0"/>
              <w:rPr>
                <w:bCs/>
                <w:color w:val="000000"/>
                <w:szCs w:val="24"/>
              </w:rPr>
            </w:pPr>
            <w:r w:rsidRPr="00C43011">
              <w:rPr>
                <w:bCs/>
                <w:color w:val="000000"/>
                <w:szCs w:val="24"/>
              </w:rPr>
              <w:t>Гарантия качества предоставляется Поставщиком на весь объем поставляемого товара.</w:t>
            </w:r>
          </w:p>
        </w:tc>
      </w:tr>
      <w:tr w:rsidR="00AC753E" w:rsidRPr="00C43011" w14:paraId="3695F43F" w14:textId="77777777">
        <w:tc>
          <w:tcPr>
            <w:tcW w:w="2660" w:type="dxa"/>
          </w:tcPr>
          <w:p w14:paraId="4DB089ED" w14:textId="77777777" w:rsidR="00AC753E" w:rsidRPr="00C43011" w:rsidRDefault="00466371">
            <w:pPr>
              <w:tabs>
                <w:tab w:val="left" w:pos="600"/>
                <w:tab w:val="left" w:pos="840"/>
                <w:tab w:val="left" w:pos="960"/>
                <w:tab w:val="left" w:pos="1080"/>
                <w:tab w:val="left" w:pos="1260"/>
                <w:tab w:val="left" w:pos="1740"/>
              </w:tabs>
              <w:snapToGrid w:val="0"/>
              <w:ind w:firstLine="0"/>
              <w:rPr>
                <w:b/>
                <w:bCs/>
                <w:szCs w:val="24"/>
              </w:rPr>
            </w:pPr>
            <w:r w:rsidRPr="00C43011">
              <w:rPr>
                <w:b/>
                <w:bCs/>
                <w:szCs w:val="24"/>
              </w:rPr>
              <w:t>Требования к гарантийному сроку товара</w:t>
            </w:r>
          </w:p>
        </w:tc>
        <w:tc>
          <w:tcPr>
            <w:tcW w:w="7510" w:type="dxa"/>
          </w:tcPr>
          <w:p w14:paraId="08A82B68" w14:textId="77777777" w:rsidR="00AC753E" w:rsidRPr="00C43011" w:rsidRDefault="00466371">
            <w:pPr>
              <w:tabs>
                <w:tab w:val="left" w:pos="600"/>
                <w:tab w:val="left" w:pos="840"/>
                <w:tab w:val="left" w:pos="960"/>
                <w:tab w:val="left" w:pos="1080"/>
                <w:tab w:val="left" w:pos="1260"/>
                <w:tab w:val="left" w:pos="1740"/>
              </w:tabs>
              <w:autoSpaceDE w:val="0"/>
              <w:snapToGrid w:val="0"/>
              <w:ind w:firstLine="0"/>
              <w:rPr>
                <w:bCs/>
                <w:color w:val="000000"/>
                <w:szCs w:val="24"/>
              </w:rPr>
            </w:pPr>
            <w:r w:rsidRPr="00C43011">
              <w:rPr>
                <w:bCs/>
                <w:color w:val="000000"/>
                <w:szCs w:val="24"/>
              </w:rPr>
              <w:t xml:space="preserve">Приведены в приложении </w:t>
            </w:r>
            <w:r w:rsidRPr="00C43011">
              <w:rPr>
                <w:bCs/>
                <w:szCs w:val="24"/>
              </w:rPr>
              <w:t>№1</w:t>
            </w:r>
            <w:r w:rsidRPr="00C43011">
              <w:rPr>
                <w:bCs/>
                <w:color w:val="000000"/>
                <w:szCs w:val="24"/>
              </w:rPr>
              <w:t xml:space="preserve"> к извещению «Техническое задание».</w:t>
            </w:r>
          </w:p>
        </w:tc>
      </w:tr>
      <w:tr w:rsidR="00AC753E" w:rsidRPr="00C43011" w14:paraId="28DCA1AD" w14:textId="77777777">
        <w:tc>
          <w:tcPr>
            <w:tcW w:w="2660" w:type="dxa"/>
            <w:tcBorders>
              <w:top w:val="single" w:sz="4" w:space="0" w:color="auto"/>
              <w:left w:val="single" w:sz="4" w:space="0" w:color="auto"/>
              <w:bottom w:val="single" w:sz="4" w:space="0" w:color="auto"/>
              <w:right w:val="single" w:sz="4" w:space="0" w:color="auto"/>
            </w:tcBorders>
          </w:tcPr>
          <w:p w14:paraId="31C7E8F5" w14:textId="77777777" w:rsidR="00AC753E" w:rsidRPr="00C43011" w:rsidRDefault="00466371">
            <w:pPr>
              <w:ind w:firstLine="0"/>
              <w:jc w:val="left"/>
              <w:rPr>
                <w:b/>
                <w:szCs w:val="24"/>
              </w:rPr>
            </w:pPr>
            <w:r w:rsidRPr="00C43011">
              <w:rPr>
                <w:b/>
                <w:szCs w:val="24"/>
              </w:rPr>
              <w:t>Требования к Участнику процедуры закупки</w:t>
            </w:r>
          </w:p>
        </w:tc>
        <w:tc>
          <w:tcPr>
            <w:tcW w:w="7510" w:type="dxa"/>
            <w:tcBorders>
              <w:top w:val="single" w:sz="4" w:space="0" w:color="auto"/>
              <w:left w:val="single" w:sz="4" w:space="0" w:color="auto"/>
              <w:bottom w:val="single" w:sz="4" w:space="0" w:color="auto"/>
              <w:right w:val="single" w:sz="4" w:space="0" w:color="auto"/>
            </w:tcBorders>
          </w:tcPr>
          <w:p w14:paraId="5D40D133" w14:textId="77777777" w:rsidR="00AC753E" w:rsidRPr="00C43011" w:rsidRDefault="00466371">
            <w:pPr>
              <w:ind w:firstLine="0"/>
              <w:rPr>
                <w:bCs/>
                <w:iCs/>
                <w:color w:val="000000"/>
                <w:szCs w:val="24"/>
              </w:rPr>
            </w:pPr>
            <w:r w:rsidRPr="00C43011">
              <w:rPr>
                <w:bCs/>
                <w:iCs/>
                <w:color w:val="000000"/>
                <w:szCs w:val="24"/>
              </w:rPr>
              <w:t>1) соответствие участника закупки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w:t>
            </w:r>
          </w:p>
          <w:p w14:paraId="1AA67556" w14:textId="77777777" w:rsidR="00AC753E" w:rsidRPr="00C43011" w:rsidRDefault="00466371">
            <w:pPr>
              <w:ind w:firstLine="0"/>
              <w:rPr>
                <w:bCs/>
                <w:iCs/>
                <w:color w:val="000000"/>
                <w:szCs w:val="24"/>
              </w:rPr>
            </w:pPr>
            <w:r w:rsidRPr="00C43011">
              <w:rPr>
                <w:bCs/>
                <w:iCs/>
                <w:color w:val="000000"/>
                <w:szCs w:val="24"/>
              </w:rPr>
              <w:t xml:space="preserve">2) </w:t>
            </w:r>
            <w:proofErr w:type="spellStart"/>
            <w:r w:rsidRPr="00C43011">
              <w:rPr>
                <w:bCs/>
                <w:iCs/>
                <w:color w:val="000000"/>
                <w:szCs w:val="24"/>
              </w:rPr>
              <w:t>непроведение</w:t>
            </w:r>
            <w:proofErr w:type="spellEnd"/>
            <w:r w:rsidRPr="00C43011">
              <w:rPr>
                <w:bCs/>
                <w:iCs/>
                <w:color w:val="000000"/>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7EF0159E" w14:textId="77777777" w:rsidR="00AC753E" w:rsidRPr="00C43011" w:rsidRDefault="00466371">
            <w:pPr>
              <w:ind w:firstLine="0"/>
              <w:rPr>
                <w:bCs/>
                <w:iCs/>
                <w:color w:val="000000"/>
                <w:szCs w:val="24"/>
              </w:rPr>
            </w:pPr>
            <w:r w:rsidRPr="00C43011">
              <w:rPr>
                <w:bCs/>
                <w:iCs/>
                <w:color w:val="000000"/>
                <w:szCs w:val="24"/>
              </w:rPr>
              <w:t xml:space="preserve">3) </w:t>
            </w:r>
            <w:proofErr w:type="spellStart"/>
            <w:r w:rsidRPr="00C43011">
              <w:rPr>
                <w:bCs/>
                <w:iCs/>
                <w:color w:val="000000"/>
                <w:szCs w:val="24"/>
              </w:rPr>
              <w:t>неприостановление</w:t>
            </w:r>
            <w:proofErr w:type="spellEnd"/>
            <w:r w:rsidRPr="00C43011">
              <w:rPr>
                <w:bCs/>
                <w:iCs/>
                <w:color w:val="000000"/>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5B7A4323" w14:textId="77777777" w:rsidR="00AC753E" w:rsidRPr="00C43011" w:rsidRDefault="00466371">
            <w:pPr>
              <w:ind w:firstLine="0"/>
              <w:rPr>
                <w:bCs/>
                <w:iCs/>
                <w:color w:val="000000"/>
                <w:szCs w:val="24"/>
              </w:rPr>
            </w:pPr>
            <w:r w:rsidRPr="00C43011">
              <w:rPr>
                <w:bCs/>
                <w:iCs/>
                <w:color w:val="000000"/>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w:t>
            </w:r>
            <w:r w:rsidRPr="00C43011">
              <w:rPr>
                <w:bCs/>
                <w:iCs/>
                <w:color w:val="000000"/>
                <w:szCs w:val="24"/>
              </w:rPr>
              <w:lastRenderedPageBreak/>
              <w:t>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его заявки на участие в закупке не принято;</w:t>
            </w:r>
          </w:p>
          <w:p w14:paraId="7C6E6F8D" w14:textId="77777777" w:rsidR="00AC753E" w:rsidRPr="00C43011" w:rsidRDefault="00466371">
            <w:pPr>
              <w:ind w:firstLine="0"/>
              <w:rPr>
                <w:bCs/>
                <w:iCs/>
                <w:color w:val="000000"/>
                <w:szCs w:val="24"/>
              </w:rPr>
            </w:pPr>
            <w:r w:rsidRPr="00C43011">
              <w:rPr>
                <w:bCs/>
                <w:iCs/>
                <w:color w:val="000000"/>
                <w:szCs w:val="24"/>
              </w:rPr>
              <w:t>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14:paraId="33BA6C42" w14:textId="77777777" w:rsidR="00AC753E" w:rsidRPr="00C43011" w:rsidRDefault="00466371">
            <w:pPr>
              <w:ind w:firstLine="0"/>
              <w:rPr>
                <w:bCs/>
                <w:iCs/>
                <w:color w:val="000000"/>
                <w:szCs w:val="24"/>
              </w:rPr>
            </w:pPr>
            <w:r w:rsidRPr="00C43011">
              <w:rPr>
                <w:bCs/>
                <w:iCs/>
                <w:color w:val="000000"/>
                <w:szCs w:val="24"/>
              </w:rPr>
              <w:t>6)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D7F985" w14:textId="77777777" w:rsidR="00AC753E" w:rsidRPr="00C43011" w:rsidRDefault="00466371">
            <w:pPr>
              <w:ind w:firstLine="0"/>
              <w:rPr>
                <w:bCs/>
                <w:iCs/>
                <w:color w:val="000000"/>
                <w:szCs w:val="24"/>
              </w:rPr>
            </w:pPr>
            <w:r w:rsidRPr="00C43011">
              <w:rPr>
                <w:bCs/>
                <w:iCs/>
                <w:color w:val="000000"/>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43011">
              <w:rPr>
                <w:bCs/>
                <w:iCs/>
                <w:color w:val="000000"/>
                <w:szCs w:val="24"/>
              </w:rPr>
              <w:t>неполнородными</w:t>
            </w:r>
            <w:proofErr w:type="spellEnd"/>
            <w:r w:rsidRPr="00C43011">
              <w:rPr>
                <w:bCs/>
                <w:iCs/>
                <w:color w:val="000000"/>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258C191E" w14:textId="77777777" w:rsidR="00AC753E" w:rsidRPr="00C43011" w:rsidRDefault="00466371">
            <w:pPr>
              <w:ind w:firstLine="0"/>
              <w:rPr>
                <w:bCs/>
                <w:iCs/>
                <w:color w:val="000000"/>
                <w:szCs w:val="24"/>
              </w:rPr>
            </w:pPr>
            <w:r w:rsidRPr="00C43011">
              <w:rPr>
                <w:bCs/>
                <w:iCs/>
                <w:color w:val="000000"/>
                <w:szCs w:val="24"/>
              </w:rPr>
              <w:t xml:space="preserve">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w:t>
            </w:r>
            <w:r w:rsidRPr="00C43011">
              <w:rPr>
                <w:bCs/>
                <w:iCs/>
                <w:color w:val="000000"/>
                <w:szCs w:val="24"/>
              </w:rPr>
              <w:lastRenderedPageBreak/>
              <w:t>голосующих акций хозяйственного общества либо долей, превышающей десять процентов в уставном (складочном) капитале</w:t>
            </w:r>
          </w:p>
          <w:p w14:paraId="0AAC576A" w14:textId="77777777" w:rsidR="00AC753E" w:rsidRPr="00C43011" w:rsidRDefault="00466371">
            <w:pPr>
              <w:ind w:firstLine="0"/>
              <w:rPr>
                <w:bCs/>
                <w:iCs/>
                <w:color w:val="000000"/>
                <w:szCs w:val="24"/>
              </w:rPr>
            </w:pPr>
            <w:r w:rsidRPr="00C43011">
              <w:rPr>
                <w:bCs/>
                <w:iCs/>
                <w:color w:val="000000"/>
                <w:szCs w:val="24"/>
              </w:rPr>
              <w:t>хозяйственного товарищества или общества;</w:t>
            </w:r>
          </w:p>
          <w:p w14:paraId="10A223E0" w14:textId="77777777" w:rsidR="00AC753E" w:rsidRPr="00C43011" w:rsidRDefault="00466371">
            <w:pPr>
              <w:ind w:firstLine="0"/>
              <w:rPr>
                <w:bCs/>
                <w:iCs/>
                <w:color w:val="000000"/>
                <w:szCs w:val="24"/>
              </w:rPr>
            </w:pPr>
            <w:r w:rsidRPr="00C43011">
              <w:rPr>
                <w:bCs/>
                <w:iCs/>
                <w:color w:val="000000"/>
                <w:szCs w:val="24"/>
              </w:rPr>
              <w:t>9) отсутствие сведений об участнике закупки в реестре недобросовестных поставщиков, предусмотренном Законом № 223-ФЗ;</w:t>
            </w:r>
          </w:p>
          <w:p w14:paraId="3746FBDA" w14:textId="77777777" w:rsidR="00AC753E" w:rsidRPr="00C43011" w:rsidRDefault="00466371">
            <w:pPr>
              <w:ind w:firstLine="0"/>
              <w:rPr>
                <w:bCs/>
                <w:iCs/>
                <w:color w:val="000000"/>
                <w:szCs w:val="24"/>
              </w:rPr>
            </w:pPr>
            <w:r w:rsidRPr="00C43011">
              <w:rPr>
                <w:bCs/>
                <w:iCs/>
                <w:color w:val="000000"/>
                <w:szCs w:val="24"/>
              </w:rPr>
              <w:t>10) отсутствие сведений об участнике закупки в реестре недобросовестных поставщиков, предусмотренном Законом № 44-ФЗ,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p w14:paraId="3938ABDE" w14:textId="77777777" w:rsidR="00AC753E" w:rsidRPr="00C43011" w:rsidRDefault="00466371">
            <w:pPr>
              <w:ind w:firstLine="0"/>
              <w:rPr>
                <w:bCs/>
                <w:iCs/>
                <w:color w:val="000000"/>
                <w:szCs w:val="24"/>
              </w:rPr>
            </w:pPr>
            <w:r w:rsidRPr="00C43011">
              <w:rPr>
                <w:bCs/>
                <w:iCs/>
                <w:color w:val="000000"/>
                <w:szCs w:val="24"/>
              </w:rPr>
              <w:t>11)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помещении и (или) на территории заказчика);</w:t>
            </w:r>
          </w:p>
          <w:p w14:paraId="4E263D0A" w14:textId="77777777" w:rsidR="00AC753E" w:rsidRPr="00C43011" w:rsidRDefault="00466371">
            <w:pPr>
              <w:ind w:firstLine="0"/>
              <w:rPr>
                <w:bCs/>
                <w:iCs/>
                <w:color w:val="000000"/>
                <w:szCs w:val="24"/>
              </w:rPr>
            </w:pPr>
            <w:r w:rsidRPr="00C43011">
              <w:rPr>
                <w:bCs/>
                <w:iCs/>
                <w:color w:val="000000"/>
                <w:szCs w:val="24"/>
              </w:rPr>
              <w:t>12)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C0076DC" w14:textId="77777777" w:rsidR="00AC753E" w:rsidRPr="00C43011" w:rsidRDefault="00466371">
            <w:pPr>
              <w:ind w:firstLine="0"/>
              <w:rPr>
                <w:bCs/>
                <w:iCs/>
                <w:color w:val="000000"/>
                <w:szCs w:val="24"/>
              </w:rPr>
            </w:pPr>
            <w:r w:rsidRPr="00C43011">
              <w:rPr>
                <w:bCs/>
                <w:iCs/>
                <w:color w:val="000000"/>
                <w:szCs w:val="24"/>
              </w:rPr>
              <w:t>13)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tc>
      </w:tr>
      <w:tr w:rsidR="00AC753E" w:rsidRPr="00C43011" w14:paraId="14A9585A" w14:textId="77777777">
        <w:tc>
          <w:tcPr>
            <w:tcW w:w="2660" w:type="dxa"/>
            <w:tcBorders>
              <w:top w:val="single" w:sz="4" w:space="0" w:color="auto"/>
              <w:left w:val="single" w:sz="4" w:space="0" w:color="auto"/>
              <w:bottom w:val="single" w:sz="4" w:space="0" w:color="auto"/>
              <w:right w:val="single" w:sz="4" w:space="0" w:color="auto"/>
            </w:tcBorders>
          </w:tcPr>
          <w:p w14:paraId="333335D3" w14:textId="77777777" w:rsidR="00AC753E" w:rsidRPr="00C43011" w:rsidRDefault="00466371">
            <w:pPr>
              <w:ind w:firstLine="0"/>
              <w:jc w:val="left"/>
              <w:rPr>
                <w:b/>
                <w:szCs w:val="24"/>
              </w:rPr>
            </w:pPr>
            <w:r w:rsidRPr="00C43011">
              <w:rPr>
                <w:rFonts w:eastAsia="Times New Roman"/>
                <w:b/>
                <w:szCs w:val="24"/>
                <w:lang w:eastAsia="en-US"/>
              </w:rPr>
              <w:lastRenderedPageBreak/>
              <w:t>Документы, входящие в состав заявки на участие в запросе котировок в электронной форме, включая перечень документов, представляемых участниками закупки для подтверждения их соответствия установленным требованиям</w:t>
            </w:r>
          </w:p>
        </w:tc>
        <w:tc>
          <w:tcPr>
            <w:tcW w:w="7510" w:type="dxa"/>
            <w:tcBorders>
              <w:top w:val="single" w:sz="4" w:space="0" w:color="auto"/>
              <w:left w:val="single" w:sz="4" w:space="0" w:color="auto"/>
              <w:bottom w:val="single" w:sz="4" w:space="0" w:color="auto"/>
              <w:right w:val="single" w:sz="4" w:space="0" w:color="auto"/>
            </w:tcBorders>
          </w:tcPr>
          <w:p w14:paraId="4EA4C089" w14:textId="77777777" w:rsidR="00AC753E" w:rsidRPr="00C43011" w:rsidRDefault="00466371">
            <w:pPr>
              <w:ind w:firstLine="0"/>
            </w:pPr>
            <w:r w:rsidRPr="00C43011">
              <w:t>Заявка на участие в запросе котировок в электронной форме должна содержать следующие сведения и документы:</w:t>
            </w:r>
          </w:p>
          <w:p w14:paraId="217B1C4A" w14:textId="77777777" w:rsidR="00AC753E" w:rsidRPr="00C43011" w:rsidRDefault="00466371">
            <w:pPr>
              <w:ind w:firstLine="0"/>
            </w:pPr>
            <w:r w:rsidRPr="00C43011">
              <w:t>1) информацию об участнике закрытого запроса котировок, включая:</w:t>
            </w:r>
          </w:p>
          <w:p w14:paraId="0AF91888" w14:textId="77777777" w:rsidR="00AC753E" w:rsidRPr="00C43011" w:rsidRDefault="00466371">
            <w:pPr>
              <w:ind w:firstLine="0"/>
            </w:pPr>
            <w:r w:rsidRPr="00C43011">
              <w:t>а) для юридического лица:</w:t>
            </w:r>
          </w:p>
          <w:p w14:paraId="112EBE20" w14:textId="77777777" w:rsidR="00AC753E" w:rsidRPr="00C43011" w:rsidRDefault="00466371">
            <w:pPr>
              <w:ind w:firstLine="0"/>
            </w:pPr>
            <w:r w:rsidRPr="00C43011">
              <w:t>наименование;</w:t>
            </w:r>
          </w:p>
          <w:p w14:paraId="49408540" w14:textId="77777777" w:rsidR="00AC753E" w:rsidRPr="00C43011" w:rsidRDefault="00466371">
            <w:pPr>
              <w:ind w:firstLine="0"/>
            </w:pPr>
            <w:r w:rsidRPr="00C43011">
              <w:t>фирменное наименование (при наличии);</w:t>
            </w:r>
          </w:p>
          <w:p w14:paraId="4B44C7DC" w14:textId="77777777" w:rsidR="00AC753E" w:rsidRPr="00C43011" w:rsidRDefault="00466371">
            <w:pPr>
              <w:ind w:firstLine="0"/>
            </w:pPr>
            <w:r w:rsidRPr="00C43011">
              <w:t>место нахождения;</w:t>
            </w:r>
          </w:p>
          <w:p w14:paraId="28B41412" w14:textId="77777777" w:rsidR="00AC753E" w:rsidRPr="00C43011" w:rsidRDefault="00466371">
            <w:pPr>
              <w:ind w:firstLine="0"/>
            </w:pPr>
            <w:r w:rsidRPr="00C43011">
              <w:t>почтовый адрес;</w:t>
            </w:r>
          </w:p>
          <w:p w14:paraId="1F72C584" w14:textId="77777777" w:rsidR="00AC753E" w:rsidRPr="00C43011" w:rsidRDefault="00466371">
            <w:pPr>
              <w:ind w:firstLine="0"/>
            </w:pPr>
            <w:r w:rsidRPr="00C43011">
              <w:t>номер контактного телефона;</w:t>
            </w:r>
          </w:p>
          <w:p w14:paraId="11101DAA" w14:textId="77777777" w:rsidR="00AC753E" w:rsidRPr="00C43011" w:rsidRDefault="00466371">
            <w:pPr>
              <w:ind w:firstLine="0"/>
            </w:pPr>
            <w:r w:rsidRPr="00C43011">
              <w:t>адрес электронной почты;</w:t>
            </w:r>
          </w:p>
          <w:p w14:paraId="324ECBE4" w14:textId="77777777" w:rsidR="00AC753E" w:rsidRPr="00C43011" w:rsidRDefault="00466371">
            <w:pPr>
              <w:ind w:firstLine="0"/>
            </w:pPr>
            <w:r w:rsidRPr="00C43011">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3F0A819" w14:textId="77777777" w:rsidR="00AC753E" w:rsidRPr="00C43011" w:rsidRDefault="00466371">
            <w:pPr>
              <w:ind w:firstLine="0"/>
            </w:pPr>
            <w:r w:rsidRPr="00C43011">
              <w:t>код причины постановки на учет в налоговом органе (для российского лица);</w:t>
            </w:r>
          </w:p>
          <w:p w14:paraId="126D7863" w14:textId="77777777" w:rsidR="00AC753E" w:rsidRPr="00C43011" w:rsidRDefault="00466371">
            <w:pPr>
              <w:ind w:firstLine="0"/>
            </w:pPr>
            <w:r w:rsidRPr="00C43011">
              <w:t>основной государственный регистрационный номер (для российского лица);</w:t>
            </w:r>
          </w:p>
          <w:p w14:paraId="0CB03560" w14:textId="77777777" w:rsidR="00AC753E" w:rsidRPr="00C43011" w:rsidRDefault="00466371">
            <w:pPr>
              <w:ind w:firstLine="0"/>
            </w:pPr>
            <w:r w:rsidRPr="00C43011">
              <w:t>дату регистрации юридического лица (для российского лица);</w:t>
            </w:r>
          </w:p>
          <w:p w14:paraId="5EFC5B52" w14:textId="77777777" w:rsidR="00AC753E" w:rsidRPr="00C43011" w:rsidRDefault="00466371">
            <w:pPr>
              <w:ind w:firstLine="0"/>
            </w:pPr>
            <w:r w:rsidRPr="00C43011">
              <w:t>код по Общероссийскому классификатору предприятий и организаций (для российского лица);</w:t>
            </w:r>
          </w:p>
          <w:p w14:paraId="12484284" w14:textId="77777777" w:rsidR="00AC753E" w:rsidRPr="00C43011" w:rsidRDefault="00466371">
            <w:pPr>
              <w:ind w:firstLine="0"/>
            </w:pPr>
            <w:r w:rsidRPr="00C43011">
              <w:t>банковские реквизиты;</w:t>
            </w:r>
          </w:p>
          <w:p w14:paraId="792C80BD" w14:textId="77777777" w:rsidR="00AC753E" w:rsidRPr="00C43011" w:rsidRDefault="00466371">
            <w:pPr>
              <w:ind w:firstLine="0"/>
            </w:pPr>
            <w:r w:rsidRPr="00C43011">
              <w:t>б) для физического лица, в том числе индивидуального предпринимателя:</w:t>
            </w:r>
          </w:p>
          <w:p w14:paraId="3B53DB1B" w14:textId="77777777" w:rsidR="00AC753E" w:rsidRPr="00C43011" w:rsidRDefault="00466371">
            <w:pPr>
              <w:ind w:firstLine="0"/>
            </w:pPr>
            <w:r w:rsidRPr="00C43011">
              <w:lastRenderedPageBreak/>
              <w:t>фамилию, имя, отчество (при наличии);</w:t>
            </w:r>
          </w:p>
          <w:p w14:paraId="1B096BCF" w14:textId="77777777" w:rsidR="00AC753E" w:rsidRPr="00C43011" w:rsidRDefault="00466371">
            <w:pPr>
              <w:ind w:firstLine="0"/>
            </w:pPr>
            <w:r w:rsidRPr="00C43011">
              <w:t>паспортные данные;</w:t>
            </w:r>
          </w:p>
          <w:p w14:paraId="5379A53C" w14:textId="77777777" w:rsidR="00AC753E" w:rsidRPr="00C43011" w:rsidRDefault="00466371">
            <w:pPr>
              <w:ind w:firstLine="0"/>
            </w:pPr>
            <w:r w:rsidRPr="00C43011">
              <w:t>место жительства;</w:t>
            </w:r>
          </w:p>
          <w:p w14:paraId="7CC4E21C" w14:textId="77777777" w:rsidR="00AC753E" w:rsidRPr="00C43011" w:rsidRDefault="00466371">
            <w:pPr>
              <w:ind w:firstLine="0"/>
            </w:pPr>
            <w:r w:rsidRPr="00C43011">
              <w:t>почтовый адрес;</w:t>
            </w:r>
          </w:p>
          <w:p w14:paraId="28233AEB" w14:textId="77777777" w:rsidR="00AC753E" w:rsidRPr="00C43011" w:rsidRDefault="00466371">
            <w:pPr>
              <w:ind w:firstLine="0"/>
            </w:pPr>
            <w:r w:rsidRPr="00C43011">
              <w:t>номер контактного телефона;</w:t>
            </w:r>
          </w:p>
          <w:p w14:paraId="6A980ED4" w14:textId="77777777" w:rsidR="00AC753E" w:rsidRPr="00C43011" w:rsidRDefault="00466371">
            <w:pPr>
              <w:ind w:firstLine="0"/>
            </w:pPr>
            <w:r w:rsidRPr="00C43011">
              <w:t>адрес электронной почты;</w:t>
            </w:r>
          </w:p>
          <w:p w14:paraId="667DC377" w14:textId="77777777" w:rsidR="00AC753E" w:rsidRPr="00C43011" w:rsidRDefault="00466371">
            <w:pPr>
              <w:ind w:firstLine="0"/>
            </w:pPr>
            <w:r w:rsidRPr="00C43011">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1C08E04" w14:textId="77777777" w:rsidR="00AC753E" w:rsidRPr="00C43011" w:rsidRDefault="00466371">
            <w:pPr>
              <w:ind w:firstLine="0"/>
            </w:pPr>
            <w:r w:rsidRPr="00C43011">
              <w:t>основной государственный регистрационный номер индивидуального предпринимателя (для российского индивидуального предпринимателя);</w:t>
            </w:r>
          </w:p>
          <w:p w14:paraId="5314E480" w14:textId="77777777" w:rsidR="00AC753E" w:rsidRPr="00C43011" w:rsidRDefault="00466371">
            <w:pPr>
              <w:ind w:firstLine="0"/>
            </w:pPr>
            <w:r w:rsidRPr="00C43011">
              <w:t>дату регистрации в качестве индивидуального предпринимателя (для российского индивидуального предпринимателя);</w:t>
            </w:r>
          </w:p>
          <w:p w14:paraId="638EF36B" w14:textId="77777777" w:rsidR="00AC753E" w:rsidRPr="00C43011" w:rsidRDefault="00466371">
            <w:pPr>
              <w:ind w:firstLine="0"/>
            </w:pPr>
            <w:r w:rsidRPr="00C43011">
              <w:t>банковские реквизиты;</w:t>
            </w:r>
          </w:p>
          <w:p w14:paraId="7E1D3672" w14:textId="77777777" w:rsidR="00AC753E" w:rsidRPr="00C43011" w:rsidRDefault="00466371">
            <w:pPr>
              <w:ind w:firstLine="0"/>
            </w:pPr>
            <w:r w:rsidRPr="00C43011">
              <w:t>2) полученную не ранее чем за шесть месяцев до даты направления приглашения принять участие в закрытом запросе котировок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запросе котировок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запросе котировок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запросе котировок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запроса котировок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1BEA6CE" w14:textId="77777777" w:rsidR="00AC753E" w:rsidRPr="00C43011" w:rsidRDefault="00466371">
            <w:pPr>
              <w:ind w:firstLine="0"/>
            </w:pPr>
            <w:r w:rsidRPr="00C43011">
              <w:t>3) копии учредительных документов участника закрытого запроса котировок (для юридического лица);</w:t>
            </w:r>
          </w:p>
          <w:p w14:paraId="4A11FC2F" w14:textId="77777777" w:rsidR="00AC753E" w:rsidRPr="00C43011" w:rsidRDefault="00466371">
            <w:pPr>
              <w:ind w:firstLine="0"/>
            </w:pPr>
            <w:r w:rsidRPr="00C43011">
              <w:t xml:space="preserve">4) документ, подтверждающий полномочия лица на осуществление действий от имени участника закрытого запроса котировок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w:t>
            </w:r>
            <w:r w:rsidRPr="00C43011">
              <w:lastRenderedPageBreak/>
              <w:t>действовать от имени участника закрытого запроса котировок без доверенности (далее в настоящем подпункте – руководитель). В случае если от имени участника закрытого запроса котировок действует иное лицо, заявка на участие в закрытом запросе котировок должна содержать также доверенность на осуществление действий от имени участника закрытого запроса котировок, заверенную печатью участника закрытого запроса котировок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запросе котировок должна содержать также документ, подтверждающий полномочия такого лица;</w:t>
            </w:r>
          </w:p>
          <w:p w14:paraId="2F047EA0" w14:textId="77777777" w:rsidR="00AC753E" w:rsidRPr="00C43011" w:rsidRDefault="00466371">
            <w:pPr>
              <w:ind w:firstLine="0"/>
            </w:pPr>
            <w:r w:rsidRPr="00C43011">
              <w:t xml:space="preserve">5) документы, подтверждающие соответствие участника закрытого запроса котировок требованиям, установленным в документации о закрытом запросе котировок; </w:t>
            </w:r>
          </w:p>
          <w:p w14:paraId="5A7A9B03" w14:textId="77777777" w:rsidR="00AC753E" w:rsidRPr="00C43011" w:rsidRDefault="00466371">
            <w:pPr>
              <w:ind w:firstLine="0"/>
            </w:pPr>
            <w:r w:rsidRPr="00C43011">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запроса котировок поставка товара, выполнение работ или оказание услуг, являющихся предметом закупки, либо внесение денежных средств в качестве обеспечения исполнения договора являются крупной сделкой;</w:t>
            </w:r>
          </w:p>
          <w:p w14:paraId="2C99A898" w14:textId="77777777" w:rsidR="00AC753E" w:rsidRPr="00C43011" w:rsidRDefault="00466371">
            <w:pPr>
              <w:ind w:firstLine="0"/>
            </w:pPr>
            <w:r w:rsidRPr="00C43011">
              <w:t>7) предложение участника закрытого запроса котировок в отношении предмета закупки, включая:</w:t>
            </w:r>
          </w:p>
          <w:p w14:paraId="1DE59547" w14:textId="77777777" w:rsidR="00AC753E" w:rsidRPr="00C43011" w:rsidRDefault="00466371">
            <w:pPr>
              <w:ind w:firstLine="0"/>
            </w:pPr>
            <w:r w:rsidRPr="00C43011">
              <w:t>а) согласие участника закрытого запроса котировок на поставку товара, выполнение работы или оказание услуги на условиях, предусмотренных документацией о закрытом запросе котировок и не подлежащих изменению по результатам проведения закрытого запроса котировок;</w:t>
            </w:r>
          </w:p>
          <w:p w14:paraId="0B9C9844" w14:textId="77777777" w:rsidR="00AC753E" w:rsidRPr="00C43011" w:rsidRDefault="00466371">
            <w:pPr>
              <w:ind w:firstLine="0"/>
            </w:pPr>
            <w:r w:rsidRPr="00C43011">
              <w:t>б) в случаях, предусмотренных документацией о закрытом запросе котировок, за исключением случаев включения в документацию о закрытом запросе котировок проектной документации, утвержденной в порядке, установленном законодательством Российской Федерации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запросе котировок;</w:t>
            </w:r>
          </w:p>
          <w:p w14:paraId="118A2985" w14:textId="77777777" w:rsidR="00AC753E" w:rsidRPr="00C43011" w:rsidRDefault="00466371">
            <w:pPr>
              <w:ind w:firstLine="0"/>
            </w:pPr>
            <w:r w:rsidRPr="00C43011">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7C678B5C" w14:textId="77777777" w:rsidR="00AC753E" w:rsidRPr="00C43011" w:rsidRDefault="00466371">
            <w:pPr>
              <w:ind w:firstLine="0"/>
            </w:pPr>
            <w:r w:rsidRPr="00C43011">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запросе котировок не является основанием для отклонения такой заявки;</w:t>
            </w:r>
          </w:p>
          <w:p w14:paraId="2B5A4388" w14:textId="77777777" w:rsidR="00AC753E" w:rsidRPr="00C43011" w:rsidRDefault="00466371">
            <w:pPr>
              <w:ind w:firstLine="0"/>
            </w:pPr>
            <w:r w:rsidRPr="00C43011">
              <w:t xml:space="preserve">д)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 </w:t>
            </w:r>
            <w:r w:rsidRPr="00C43011">
              <w:lastRenderedPageBreak/>
              <w:t>–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w:t>
            </w:r>
          </w:p>
          <w:p w14:paraId="40DD7CAB" w14:textId="77777777" w:rsidR="00AC753E" w:rsidRPr="00C43011" w:rsidRDefault="00466371">
            <w:pPr>
              <w:ind w:firstLine="0"/>
            </w:pPr>
            <w:r w:rsidRPr="00C43011">
              <w:t>Отсутствие указанной информации в составе заявки на участие в закрытом запросе котировок не является основанием для отклонения такой заявки;</w:t>
            </w:r>
          </w:p>
          <w:p w14:paraId="0C0471CF" w14:textId="77777777" w:rsidR="00AC753E" w:rsidRPr="00C43011" w:rsidRDefault="00466371">
            <w:pPr>
              <w:ind w:firstLine="0"/>
            </w:pPr>
            <w:r w:rsidRPr="00C43011">
              <w:t>е) предложение о цене договора;</w:t>
            </w:r>
          </w:p>
          <w:p w14:paraId="218EC2D4" w14:textId="77777777" w:rsidR="00AC753E" w:rsidRPr="00C43011" w:rsidRDefault="00466371">
            <w:pPr>
              <w:ind w:firstLine="0"/>
            </w:pPr>
            <w:r w:rsidRPr="00C43011">
              <w:t>8) в случаях, предусмотренных документацией о закрытом запросе котировок, документы, подтверждающие соответствие товара, работы или услуги требованиям, установленным в документации о закрытом запросе котировок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CD5146E" w14:textId="77777777" w:rsidR="00AC753E" w:rsidRPr="00C43011" w:rsidRDefault="00466371">
            <w:pPr>
              <w:ind w:firstLine="0"/>
            </w:pPr>
            <w:r w:rsidRPr="00C43011">
              <w:t>9) соглашение между лицами, выступающими на стороне одного участника закрытого запроса котировок, или копию такого соглашения в случае участия в закрытом запросе котировок нескольких лиц, выступающих на стороне одного участника закрытого запроса котировок. В таком соглашении должны быть определены права, обязанности и ответственность каждого лица, выступающего на стороне одного участника закрытого запроса котировок, по участию в закрытом запросе котировок и исполнению договора. При этом такое распределение должно учитывать соответствие таких лиц требованиям к участникам закрытого запроса котировок, установленным в документации о закрытом запросе котировок, и наличие у таких лиц документов, которые должна содержать заявка на участие в закрытом запросе котировок в соответствии с документацией о закрытом запросе котировок;</w:t>
            </w:r>
          </w:p>
          <w:p w14:paraId="157DC2DD" w14:textId="77777777" w:rsidR="00AC753E" w:rsidRPr="00C43011" w:rsidRDefault="00466371">
            <w:pPr>
              <w:ind w:firstLine="0"/>
              <w:rPr>
                <w:bCs/>
                <w:iCs/>
                <w:color w:val="000000"/>
                <w:szCs w:val="24"/>
              </w:rPr>
            </w:pPr>
            <w:r w:rsidRPr="00C43011">
              <w:t>10) согласие участника закрытого запроса котировок на обработку его  персональных данных (для физического лица, в том числе индивидуального предпринимателя).</w:t>
            </w:r>
          </w:p>
        </w:tc>
      </w:tr>
      <w:tr w:rsidR="00AC753E" w:rsidRPr="00C43011" w14:paraId="4079B079" w14:textId="77777777">
        <w:tc>
          <w:tcPr>
            <w:tcW w:w="2660" w:type="dxa"/>
            <w:tcBorders>
              <w:top w:val="single" w:sz="4" w:space="0" w:color="auto"/>
              <w:left w:val="single" w:sz="4" w:space="0" w:color="auto"/>
              <w:bottom w:val="single" w:sz="4" w:space="0" w:color="auto"/>
              <w:right w:val="single" w:sz="4" w:space="0" w:color="auto"/>
            </w:tcBorders>
          </w:tcPr>
          <w:p w14:paraId="3FAF33C9" w14:textId="77777777" w:rsidR="00AC753E" w:rsidRPr="00C43011" w:rsidRDefault="00466371">
            <w:pPr>
              <w:ind w:firstLine="0"/>
              <w:jc w:val="left"/>
              <w:rPr>
                <w:b/>
                <w:szCs w:val="24"/>
              </w:rPr>
            </w:pPr>
            <w:r w:rsidRPr="00C43011">
              <w:rPr>
                <w:b/>
                <w:szCs w:val="24"/>
              </w:rPr>
              <w:lastRenderedPageBreak/>
              <w:t>Порядок внесения изменений в извещение о проведении процедуры</w:t>
            </w:r>
          </w:p>
        </w:tc>
        <w:tc>
          <w:tcPr>
            <w:tcW w:w="7510" w:type="dxa"/>
            <w:tcBorders>
              <w:top w:val="single" w:sz="4" w:space="0" w:color="auto"/>
              <w:left w:val="single" w:sz="4" w:space="0" w:color="auto"/>
              <w:bottom w:val="single" w:sz="4" w:space="0" w:color="auto"/>
              <w:right w:val="single" w:sz="4" w:space="0" w:color="auto"/>
            </w:tcBorders>
          </w:tcPr>
          <w:p w14:paraId="3F627D9C" w14:textId="77777777" w:rsidR="00AC753E" w:rsidRPr="00C43011" w:rsidRDefault="00466371">
            <w:pPr>
              <w:ind w:firstLine="0"/>
              <w:rPr>
                <w:bCs/>
                <w:iCs/>
                <w:color w:val="000000"/>
                <w:szCs w:val="24"/>
              </w:rPr>
            </w:pPr>
            <w:r w:rsidRPr="00C43011">
              <w:rPr>
                <w:bCs/>
                <w:iCs/>
                <w:color w:val="000000"/>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r>
      <w:tr w:rsidR="00AC753E" w:rsidRPr="00C43011" w14:paraId="2377DFDA" w14:textId="77777777">
        <w:tc>
          <w:tcPr>
            <w:tcW w:w="2660" w:type="dxa"/>
          </w:tcPr>
          <w:p w14:paraId="1773F3E4" w14:textId="77777777" w:rsidR="00AC753E" w:rsidRPr="00C43011" w:rsidRDefault="00466371">
            <w:pPr>
              <w:ind w:firstLine="0"/>
              <w:rPr>
                <w:b/>
                <w:szCs w:val="24"/>
              </w:rPr>
            </w:pPr>
            <w:r w:rsidRPr="00C43011">
              <w:rPr>
                <w:b/>
                <w:szCs w:val="24"/>
              </w:rPr>
              <w:t>Порядок предоставления разъяснений положений извещения о проведении запроса котировок в электронной форме</w:t>
            </w:r>
          </w:p>
        </w:tc>
        <w:tc>
          <w:tcPr>
            <w:tcW w:w="7510" w:type="dxa"/>
          </w:tcPr>
          <w:p w14:paraId="566034D0" w14:textId="77777777" w:rsidR="00AC753E" w:rsidRPr="00C43011" w:rsidRDefault="00466371">
            <w:pPr>
              <w:ind w:firstLine="0"/>
              <w:rPr>
                <w:szCs w:val="24"/>
              </w:rPr>
            </w:pPr>
            <w:r w:rsidRPr="00C43011">
              <w:rPr>
                <w:szCs w:val="24"/>
              </w:rPr>
              <w:t xml:space="preserve">Любой участник конкурентной закупки вправе направить Заказчику в порядке, предусмотренном Федеральным </w:t>
            </w:r>
            <w:hyperlink r:id="rId9" w:history="1">
              <w:r w:rsidRPr="00C43011">
                <w:rPr>
                  <w:rStyle w:val="a9"/>
                  <w:szCs w:val="24"/>
                </w:rPr>
                <w:t>законом</w:t>
              </w:r>
            </w:hyperlink>
            <w:r w:rsidRPr="00C43011">
              <w:rPr>
                <w:szCs w:val="24"/>
              </w:rPr>
              <w:t xml:space="preserve"> и настоящим Положением, запрос о даче разъяснений положений извещения об осуществлении закупки и (или) документации о конкурентной закупке.</w:t>
            </w:r>
          </w:p>
          <w:p w14:paraId="43D6F83D" w14:textId="77777777" w:rsidR="00AC753E" w:rsidRPr="00C43011" w:rsidRDefault="00466371">
            <w:pPr>
              <w:ind w:firstLine="0"/>
              <w:rPr>
                <w:szCs w:val="24"/>
              </w:rPr>
            </w:pPr>
            <w:r w:rsidRPr="00C43011">
              <w:rPr>
                <w:szCs w:val="24"/>
              </w:rPr>
              <w:t>В течение трех рабочих дней с даты поступления запроса о даче разъяснений положений извещения об осуществлении закупки и (или) документации о конкурентной закупке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28FE0C7C" w14:textId="77777777" w:rsidR="00AC753E" w:rsidRPr="00C43011" w:rsidRDefault="00466371">
            <w:pPr>
              <w:ind w:firstLine="0"/>
              <w:rPr>
                <w:szCs w:val="24"/>
              </w:rPr>
            </w:pPr>
            <w:r w:rsidRPr="00C43011">
              <w:rPr>
                <w:szCs w:val="24"/>
              </w:rPr>
              <w:lastRenderedPageBreak/>
              <w:t>Разъяснения положений документации о конкурентной закупке не должны изменять предмет закупки и существенные условия проекта договора.</w:t>
            </w:r>
          </w:p>
          <w:p w14:paraId="3531C019" w14:textId="77777777" w:rsidR="00AC753E" w:rsidRPr="00C43011" w:rsidRDefault="00466371">
            <w:pPr>
              <w:ind w:firstLine="0"/>
              <w:rPr>
                <w:szCs w:val="24"/>
              </w:rPr>
            </w:pPr>
            <w:r w:rsidRPr="00C43011">
              <w:rPr>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50A34AC2" w14:textId="77777777" w:rsidR="00AC753E" w:rsidRPr="00C43011" w:rsidRDefault="00466371">
            <w:pPr>
              <w:ind w:firstLine="0"/>
              <w:rPr>
                <w:szCs w:val="24"/>
              </w:rPr>
            </w:pPr>
            <w:r w:rsidRPr="00C43011">
              <w:rPr>
                <w:szCs w:val="24"/>
              </w:rPr>
              <w:t>Участники закупки, получившие документацию о конкурентной закупке из единой информационной системы, должны самостоятельно отслеживать изменения извещения и документация о конкурентной закупке. Заказчик не несет ответственности за несвоевременное получение участником закупки информации из единой информационной системы.</w:t>
            </w:r>
          </w:p>
        </w:tc>
      </w:tr>
      <w:tr w:rsidR="00AC753E" w:rsidRPr="00C43011" w14:paraId="3118E900" w14:textId="77777777">
        <w:tc>
          <w:tcPr>
            <w:tcW w:w="2660" w:type="dxa"/>
            <w:tcBorders>
              <w:top w:val="single" w:sz="4" w:space="0" w:color="auto"/>
              <w:left w:val="single" w:sz="4" w:space="0" w:color="auto"/>
              <w:bottom w:val="single" w:sz="4" w:space="0" w:color="auto"/>
              <w:right w:val="single" w:sz="4" w:space="0" w:color="auto"/>
            </w:tcBorders>
          </w:tcPr>
          <w:p w14:paraId="48D36CD6" w14:textId="77777777" w:rsidR="00AC753E" w:rsidRPr="00C43011" w:rsidRDefault="00466371">
            <w:pPr>
              <w:ind w:firstLine="0"/>
              <w:jc w:val="left"/>
              <w:rPr>
                <w:b/>
                <w:szCs w:val="24"/>
              </w:rPr>
            </w:pPr>
            <w:r w:rsidRPr="00C43011">
              <w:rPr>
                <w:b/>
                <w:szCs w:val="24"/>
              </w:rPr>
              <w:lastRenderedPageBreak/>
              <w:t>Порядок подачи и оформления, отзыва и изменения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14:paraId="720321E2" w14:textId="77777777" w:rsidR="00AC753E" w:rsidRPr="00C43011" w:rsidRDefault="00466371">
            <w:pPr>
              <w:ind w:firstLine="0"/>
              <w:rPr>
                <w:bCs/>
                <w:iCs/>
                <w:color w:val="000000"/>
                <w:szCs w:val="24"/>
              </w:rPr>
            </w:pPr>
            <w:r w:rsidRPr="00C43011">
              <w:rPr>
                <w:bCs/>
                <w:iCs/>
                <w:color w:val="000000"/>
                <w:szCs w:val="24"/>
              </w:rPr>
              <w:t>Участник запроса котировок в электронной форме, аккредитованный на электронной площадке, вправе подать заявку на участие в запросе котировок в электронной форме в любое время с момента размещения извещения о его проведении до даты и времени окончания срока подачи таких заявок.</w:t>
            </w:r>
          </w:p>
          <w:p w14:paraId="7D37DAA0" w14:textId="77777777" w:rsidR="00AC753E" w:rsidRPr="00C43011" w:rsidRDefault="00466371">
            <w:pPr>
              <w:ind w:firstLine="0"/>
              <w:rPr>
                <w:bCs/>
                <w:iCs/>
                <w:color w:val="000000"/>
                <w:szCs w:val="24"/>
              </w:rPr>
            </w:pPr>
            <w:r w:rsidRPr="00C43011">
              <w:rPr>
                <w:bCs/>
                <w:iCs/>
                <w:color w:val="000000"/>
                <w:szCs w:val="24"/>
              </w:rPr>
              <w:t>Заявка на участие в запросе котировок в электронной форме подписывается усиленной квалифицированной электронной подписью участника запроса котировок в электронной форме или лица, уполномоченного таким участником, и направляется посредством программно-аппаратных средств электронной площадки согласно регламенту работы электронной площадки.</w:t>
            </w:r>
          </w:p>
          <w:p w14:paraId="62CB3252" w14:textId="77777777" w:rsidR="00AC753E" w:rsidRPr="00C43011" w:rsidRDefault="00466371">
            <w:pPr>
              <w:ind w:firstLine="0"/>
              <w:rPr>
                <w:bCs/>
                <w:iCs/>
                <w:color w:val="000000"/>
                <w:szCs w:val="24"/>
              </w:rPr>
            </w:pPr>
            <w:r w:rsidRPr="00C43011">
              <w:rPr>
                <w:bCs/>
                <w:iCs/>
                <w:color w:val="000000"/>
                <w:szCs w:val="24"/>
              </w:rPr>
              <w:t>Участник запроса котировок в электронной форме вправе подать только одну заявку на участие в запросе котировок в электронной форме.</w:t>
            </w:r>
          </w:p>
          <w:p w14:paraId="285659EB" w14:textId="77777777" w:rsidR="00AC753E" w:rsidRPr="00C43011" w:rsidRDefault="00466371">
            <w:pPr>
              <w:ind w:firstLine="0"/>
              <w:rPr>
                <w:bCs/>
                <w:iCs/>
                <w:color w:val="000000"/>
                <w:szCs w:val="24"/>
              </w:rPr>
            </w:pPr>
            <w:r w:rsidRPr="00C43011">
              <w:rPr>
                <w:bCs/>
                <w:iCs/>
                <w:color w:val="000000"/>
                <w:szCs w:val="24"/>
              </w:rPr>
              <w:t>Участник запроса котировок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13C455F4" w14:textId="77777777" w:rsidR="00AC753E" w:rsidRPr="00C43011" w:rsidRDefault="00466371">
            <w:pPr>
              <w:ind w:firstLine="0"/>
              <w:rPr>
                <w:bCs/>
                <w:iCs/>
                <w:color w:val="000000"/>
                <w:szCs w:val="24"/>
              </w:rPr>
            </w:pPr>
            <w:r w:rsidRPr="00C43011">
              <w:rPr>
                <w:bCs/>
                <w:iCs/>
                <w:color w:val="000000"/>
                <w:szCs w:val="24"/>
              </w:rPr>
              <w:t>Присвоение порядкового (идентификационного) номера заявкам на участие в запросе котировок в электронной форме и уведомление участников, направивших заявки на участие в запросе котировок в электронной форме, о присвоении порядкового (идентификационного) номера осуществляются в порядке, предусмотренном регламентом работы электронной площадки.</w:t>
            </w:r>
          </w:p>
          <w:p w14:paraId="6E22335A" w14:textId="77777777" w:rsidR="00AC753E" w:rsidRPr="00C43011" w:rsidRDefault="00466371">
            <w:pPr>
              <w:ind w:firstLine="0"/>
              <w:rPr>
                <w:bCs/>
                <w:iCs/>
                <w:color w:val="000000"/>
                <w:szCs w:val="24"/>
              </w:rPr>
            </w:pPr>
            <w:r w:rsidRPr="00C43011">
              <w:rPr>
                <w:bCs/>
                <w:iCs/>
                <w:color w:val="000000"/>
                <w:szCs w:val="24"/>
              </w:rPr>
              <w:t>Заявка на участие в запросе котировок в электронной форме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запросе котировок в электронной форме участник закупки уведомляется об основаниях ее возврата в порядке, предусмотренном регламентом работы электронной площадки.</w:t>
            </w:r>
          </w:p>
        </w:tc>
      </w:tr>
      <w:tr w:rsidR="00AC753E" w:rsidRPr="00C43011" w14:paraId="354DA586" w14:textId="77777777">
        <w:tc>
          <w:tcPr>
            <w:tcW w:w="2660" w:type="dxa"/>
          </w:tcPr>
          <w:p w14:paraId="23AF6EA8" w14:textId="77777777" w:rsidR="00AC753E" w:rsidRPr="00C43011" w:rsidRDefault="00466371">
            <w:pPr>
              <w:tabs>
                <w:tab w:val="left" w:pos="600"/>
                <w:tab w:val="left" w:pos="840"/>
                <w:tab w:val="left" w:pos="960"/>
                <w:tab w:val="left" w:pos="1080"/>
                <w:tab w:val="left" w:pos="1260"/>
                <w:tab w:val="left" w:pos="1740"/>
              </w:tabs>
              <w:autoSpaceDE w:val="0"/>
              <w:snapToGrid w:val="0"/>
              <w:ind w:firstLine="0"/>
              <w:rPr>
                <w:b/>
                <w:bCs/>
                <w:szCs w:val="24"/>
              </w:rPr>
            </w:pPr>
            <w:r w:rsidRPr="00C43011">
              <w:rPr>
                <w:b/>
                <w:bCs/>
                <w:szCs w:val="24"/>
              </w:rPr>
              <w:t>Критерии оценки заявок на участие в запросе цен</w:t>
            </w:r>
          </w:p>
        </w:tc>
        <w:tc>
          <w:tcPr>
            <w:tcW w:w="7510" w:type="dxa"/>
          </w:tcPr>
          <w:p w14:paraId="1C34EBB7" w14:textId="77777777" w:rsidR="00AC753E" w:rsidRPr="00C43011" w:rsidRDefault="00466371">
            <w:pPr>
              <w:ind w:firstLine="0"/>
              <w:rPr>
                <w:color w:val="000000"/>
                <w:szCs w:val="24"/>
              </w:rPr>
            </w:pPr>
            <w:r w:rsidRPr="00C43011">
              <w:rPr>
                <w:color w:val="000000"/>
                <w:szCs w:val="24"/>
              </w:rPr>
              <w:t xml:space="preserve">Цена договора </w:t>
            </w:r>
          </w:p>
          <w:p w14:paraId="3543864D" w14:textId="77777777" w:rsidR="00AC753E" w:rsidRPr="00C43011" w:rsidRDefault="00466371">
            <w:pPr>
              <w:ind w:firstLine="0"/>
              <w:rPr>
                <w:color w:val="000000"/>
                <w:szCs w:val="24"/>
              </w:rPr>
            </w:pPr>
            <w:r w:rsidRPr="00C43011">
              <w:rPr>
                <w:color w:val="000000"/>
                <w:szCs w:val="24"/>
              </w:rPr>
              <w:t xml:space="preserve">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w:t>
            </w:r>
          </w:p>
          <w:p w14:paraId="7A840200" w14:textId="77777777" w:rsidR="00AC753E" w:rsidRPr="00C43011" w:rsidRDefault="00466371">
            <w:pPr>
              <w:ind w:firstLine="0"/>
              <w:rPr>
                <w:color w:val="000000"/>
                <w:szCs w:val="24"/>
              </w:rPr>
            </w:pPr>
            <w:r w:rsidRPr="00C43011">
              <w:rPr>
                <w:color w:val="000000"/>
                <w:szCs w:val="24"/>
              </w:rPr>
              <w:t xml:space="preserve">При предложении наиболее низкой цены товаров, работ, услуг несколькими участниками победителем в проведении запроса </w:t>
            </w:r>
            <w:r w:rsidRPr="00C43011">
              <w:rPr>
                <w:color w:val="000000"/>
                <w:szCs w:val="24"/>
              </w:rPr>
              <w:lastRenderedPageBreak/>
              <w:t>котировок признается участник закупки, котировочная заявка которого поступила ранее котировочных заявок других участников закупки.</w:t>
            </w:r>
          </w:p>
        </w:tc>
      </w:tr>
      <w:tr w:rsidR="00AC753E" w:rsidRPr="00C43011" w14:paraId="630670B1" w14:textId="77777777">
        <w:tc>
          <w:tcPr>
            <w:tcW w:w="2660" w:type="dxa"/>
            <w:tcBorders>
              <w:top w:val="single" w:sz="4" w:space="0" w:color="auto"/>
              <w:left w:val="single" w:sz="4" w:space="0" w:color="auto"/>
              <w:bottom w:val="single" w:sz="4" w:space="0" w:color="auto"/>
              <w:right w:val="single" w:sz="4" w:space="0" w:color="auto"/>
            </w:tcBorders>
          </w:tcPr>
          <w:p w14:paraId="7ED3D254" w14:textId="77777777" w:rsidR="00AC753E" w:rsidRPr="00C43011" w:rsidRDefault="00466371">
            <w:pPr>
              <w:ind w:firstLine="0"/>
              <w:jc w:val="left"/>
              <w:rPr>
                <w:b/>
                <w:szCs w:val="24"/>
              </w:rPr>
            </w:pPr>
            <w:r w:rsidRPr="00C43011">
              <w:rPr>
                <w:b/>
                <w:szCs w:val="24"/>
              </w:rPr>
              <w:lastRenderedPageBreak/>
              <w:t>Рассмотрение котировочных заявок</w:t>
            </w:r>
          </w:p>
        </w:tc>
        <w:tc>
          <w:tcPr>
            <w:tcW w:w="7510" w:type="dxa"/>
            <w:tcBorders>
              <w:top w:val="single" w:sz="4" w:space="0" w:color="auto"/>
              <w:left w:val="single" w:sz="4" w:space="0" w:color="auto"/>
              <w:bottom w:val="single" w:sz="4" w:space="0" w:color="auto"/>
              <w:right w:val="single" w:sz="4" w:space="0" w:color="auto"/>
            </w:tcBorders>
          </w:tcPr>
          <w:p w14:paraId="1F38D9C0" w14:textId="77777777" w:rsidR="00AC753E" w:rsidRPr="00C43011" w:rsidRDefault="00466371">
            <w:pPr>
              <w:ind w:firstLine="0"/>
              <w:rPr>
                <w:bCs/>
                <w:iCs/>
                <w:color w:val="000000"/>
                <w:szCs w:val="24"/>
              </w:rPr>
            </w:pPr>
            <w:r w:rsidRPr="00C43011">
              <w:rPr>
                <w:bCs/>
                <w:iCs/>
                <w:color w:val="000000"/>
                <w:szCs w:val="24"/>
              </w:rPr>
              <w:t>Комиссия рассматривает заявки на участие в запросе котировок в электронной форме на предмет соответствия требованиям, установленным в соответствии с извещением о проведении запроса котировок в электронной форме, в срок, не превышающий два рабочих дня со дня окончания срока подачи заявок на участие в запросе котировок в электронной форме.</w:t>
            </w:r>
          </w:p>
        </w:tc>
      </w:tr>
      <w:tr w:rsidR="00AC753E" w:rsidRPr="00C43011" w14:paraId="51583001" w14:textId="77777777">
        <w:tc>
          <w:tcPr>
            <w:tcW w:w="2660" w:type="dxa"/>
            <w:tcBorders>
              <w:top w:val="single" w:sz="4" w:space="0" w:color="auto"/>
              <w:left w:val="single" w:sz="4" w:space="0" w:color="auto"/>
              <w:bottom w:val="single" w:sz="4" w:space="0" w:color="auto"/>
              <w:right w:val="single" w:sz="4" w:space="0" w:color="auto"/>
            </w:tcBorders>
          </w:tcPr>
          <w:p w14:paraId="091E1D42" w14:textId="77777777" w:rsidR="00AC753E" w:rsidRPr="00C43011" w:rsidRDefault="00466371">
            <w:pPr>
              <w:ind w:firstLine="0"/>
              <w:jc w:val="left"/>
              <w:rPr>
                <w:b/>
                <w:szCs w:val="24"/>
              </w:rPr>
            </w:pPr>
            <w:r w:rsidRPr="00C43011">
              <w:rPr>
                <w:b/>
                <w:szCs w:val="24"/>
              </w:rPr>
              <w:t>Порядок оценки и сопоставления заявок на участие в закупке</w:t>
            </w:r>
          </w:p>
        </w:tc>
        <w:tc>
          <w:tcPr>
            <w:tcW w:w="7510" w:type="dxa"/>
            <w:tcBorders>
              <w:top w:val="single" w:sz="4" w:space="0" w:color="auto"/>
              <w:left w:val="single" w:sz="4" w:space="0" w:color="auto"/>
              <w:bottom w:val="single" w:sz="4" w:space="0" w:color="auto"/>
              <w:right w:val="single" w:sz="4" w:space="0" w:color="auto"/>
            </w:tcBorders>
          </w:tcPr>
          <w:p w14:paraId="6355101E" w14:textId="77777777" w:rsidR="00AC753E" w:rsidRPr="00C43011" w:rsidRDefault="00466371">
            <w:pPr>
              <w:ind w:firstLine="0"/>
              <w:rPr>
                <w:bCs/>
                <w:iCs/>
                <w:color w:val="000000"/>
                <w:szCs w:val="24"/>
              </w:rPr>
            </w:pPr>
            <w:r w:rsidRPr="00C43011">
              <w:rPr>
                <w:bCs/>
                <w:iCs/>
                <w:color w:val="000000"/>
                <w:szCs w:val="24"/>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 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закупки, заявка которого поступила ранее заявок других участников закупки.</w:t>
            </w:r>
          </w:p>
        </w:tc>
      </w:tr>
      <w:tr w:rsidR="00AC753E" w:rsidRPr="00C43011" w14:paraId="7C6B12F5" w14:textId="77777777">
        <w:tc>
          <w:tcPr>
            <w:tcW w:w="2660" w:type="dxa"/>
            <w:tcBorders>
              <w:top w:val="single" w:sz="4" w:space="0" w:color="auto"/>
              <w:left w:val="single" w:sz="4" w:space="0" w:color="auto"/>
              <w:bottom w:val="single" w:sz="4" w:space="0" w:color="auto"/>
              <w:right w:val="single" w:sz="4" w:space="0" w:color="auto"/>
            </w:tcBorders>
          </w:tcPr>
          <w:p w14:paraId="3F367FCA" w14:textId="77777777" w:rsidR="00AC753E" w:rsidRPr="00C43011" w:rsidRDefault="00466371">
            <w:pPr>
              <w:ind w:firstLine="0"/>
              <w:jc w:val="left"/>
              <w:rPr>
                <w:b/>
                <w:szCs w:val="24"/>
              </w:rPr>
            </w:pPr>
            <w:r w:rsidRPr="00C43011">
              <w:rPr>
                <w:b/>
                <w:szCs w:val="24"/>
              </w:rPr>
              <w:t>Срок подписания договора с победителем процедуры закупки</w:t>
            </w:r>
          </w:p>
        </w:tc>
        <w:tc>
          <w:tcPr>
            <w:tcW w:w="7510" w:type="dxa"/>
            <w:tcBorders>
              <w:top w:val="single" w:sz="4" w:space="0" w:color="auto"/>
              <w:left w:val="single" w:sz="4" w:space="0" w:color="auto"/>
              <w:bottom w:val="single" w:sz="4" w:space="0" w:color="auto"/>
              <w:right w:val="single" w:sz="4" w:space="0" w:color="auto"/>
            </w:tcBorders>
          </w:tcPr>
          <w:p w14:paraId="28D131AA" w14:textId="77777777" w:rsidR="00AC753E" w:rsidRPr="00C43011" w:rsidRDefault="00466371">
            <w:pPr>
              <w:pStyle w:val="Standard"/>
              <w:jc w:val="both"/>
              <w:rPr>
                <w:rFonts w:ascii="Times New Roman" w:hAnsi="Times New Roman" w:cs="Times New Roman"/>
                <w:bCs/>
                <w:iCs/>
                <w:color w:val="000000"/>
              </w:rPr>
            </w:pPr>
            <w:r w:rsidRPr="00C43011">
              <w:rPr>
                <w:rFonts w:ascii="Times New Roman" w:hAnsi="Times New Roman" w:cs="Times New Roman"/>
                <w:bCs/>
                <w:iCs/>
                <w:color w:val="000000"/>
              </w:rPr>
              <w:t>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конкурентной закупки Договор заключается по результатам осуществления закупки на условиях, предусмотренных извещением об осуществлении закупки, документацией о конкурентной закупке, проектом договора, заявкой или окончательным предложением участника закупки, с которым заключается такой договор.</w:t>
            </w:r>
          </w:p>
        </w:tc>
      </w:tr>
      <w:tr w:rsidR="00AC753E" w:rsidRPr="00C43011" w14:paraId="4F2E5D73" w14:textId="77777777">
        <w:trPr>
          <w:trHeight w:val="742"/>
        </w:trPr>
        <w:tc>
          <w:tcPr>
            <w:tcW w:w="2660" w:type="dxa"/>
          </w:tcPr>
          <w:p w14:paraId="32C336CB" w14:textId="77777777" w:rsidR="00AC753E" w:rsidRPr="00C43011" w:rsidRDefault="00466371">
            <w:pPr>
              <w:tabs>
                <w:tab w:val="left" w:pos="600"/>
                <w:tab w:val="left" w:pos="840"/>
                <w:tab w:val="left" w:pos="960"/>
                <w:tab w:val="left" w:pos="1080"/>
                <w:tab w:val="left" w:pos="1260"/>
                <w:tab w:val="left" w:pos="1740"/>
              </w:tabs>
              <w:snapToGrid w:val="0"/>
              <w:ind w:firstLine="0"/>
              <w:rPr>
                <w:b/>
                <w:szCs w:val="24"/>
              </w:rPr>
            </w:pPr>
            <w:r w:rsidRPr="00C43011">
              <w:rPr>
                <w:b/>
                <w:szCs w:val="24"/>
              </w:rPr>
              <w:t>Условия признания победителя запроса котировок в электронной форме или иного участника запроса котировок в электронной форме уклонившимися от заключения договора</w:t>
            </w:r>
          </w:p>
        </w:tc>
        <w:tc>
          <w:tcPr>
            <w:tcW w:w="7510" w:type="dxa"/>
          </w:tcPr>
          <w:p w14:paraId="0619D1E8" w14:textId="77777777" w:rsidR="00AC753E" w:rsidRPr="00C43011" w:rsidRDefault="00466371">
            <w:pPr>
              <w:tabs>
                <w:tab w:val="left" w:pos="600"/>
                <w:tab w:val="left" w:pos="840"/>
                <w:tab w:val="left" w:pos="960"/>
                <w:tab w:val="left" w:pos="1080"/>
                <w:tab w:val="left" w:pos="1260"/>
                <w:tab w:val="left" w:pos="1740"/>
              </w:tabs>
              <w:snapToGrid w:val="0"/>
              <w:ind w:firstLine="0"/>
              <w:rPr>
                <w:bCs/>
                <w:szCs w:val="24"/>
              </w:rPr>
            </w:pPr>
            <w:r w:rsidRPr="00C43011">
              <w:rPr>
                <w:bCs/>
                <w:szCs w:val="24"/>
              </w:rPr>
              <w:t>Участник закупки, не направивший в адрес Заказчика в установленный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14:paraId="279661B0" w14:textId="77777777" w:rsidR="00AC753E" w:rsidRPr="00C43011" w:rsidRDefault="00466371">
            <w:pPr>
              <w:tabs>
                <w:tab w:val="left" w:pos="600"/>
                <w:tab w:val="left" w:pos="840"/>
                <w:tab w:val="left" w:pos="960"/>
                <w:tab w:val="left" w:pos="1080"/>
                <w:tab w:val="left" w:pos="1260"/>
                <w:tab w:val="left" w:pos="1740"/>
              </w:tabs>
              <w:snapToGrid w:val="0"/>
              <w:ind w:firstLine="0"/>
              <w:rPr>
                <w:bCs/>
                <w:szCs w:val="24"/>
              </w:rPr>
            </w:pPr>
            <w:r w:rsidRPr="00C43011">
              <w:rPr>
                <w:bCs/>
                <w:szCs w:val="24"/>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tc>
      </w:tr>
      <w:tr w:rsidR="00AC753E" w:rsidRPr="00C43011" w14:paraId="0E2420F5" w14:textId="77777777">
        <w:trPr>
          <w:trHeight w:val="1985"/>
        </w:trPr>
        <w:tc>
          <w:tcPr>
            <w:tcW w:w="2660" w:type="dxa"/>
          </w:tcPr>
          <w:p w14:paraId="40C3EDAD" w14:textId="77777777" w:rsidR="00AC753E" w:rsidRPr="00C43011" w:rsidRDefault="00466371">
            <w:pPr>
              <w:tabs>
                <w:tab w:val="left" w:pos="600"/>
                <w:tab w:val="left" w:pos="840"/>
                <w:tab w:val="left" w:pos="960"/>
                <w:tab w:val="left" w:pos="1080"/>
                <w:tab w:val="left" w:pos="1260"/>
                <w:tab w:val="left" w:pos="1740"/>
              </w:tabs>
              <w:snapToGrid w:val="0"/>
              <w:ind w:firstLine="0"/>
              <w:rPr>
                <w:b/>
                <w:szCs w:val="24"/>
              </w:rPr>
            </w:pPr>
            <w:r w:rsidRPr="00C43011">
              <w:rPr>
                <w:b/>
                <w:szCs w:val="24"/>
              </w:rPr>
              <w:t>Возможность изменения объема товаров, работ, услуг и сроков их поставки, выполнения, оказания в ходе исполнения договора:</w:t>
            </w:r>
          </w:p>
        </w:tc>
        <w:tc>
          <w:tcPr>
            <w:tcW w:w="7510" w:type="dxa"/>
          </w:tcPr>
          <w:p w14:paraId="3781EB14" w14:textId="77777777" w:rsidR="00AC753E" w:rsidRPr="00C43011" w:rsidRDefault="00466371">
            <w:pPr>
              <w:tabs>
                <w:tab w:val="left" w:pos="600"/>
                <w:tab w:val="left" w:pos="840"/>
                <w:tab w:val="left" w:pos="960"/>
                <w:tab w:val="left" w:pos="1080"/>
                <w:tab w:val="left" w:pos="1260"/>
                <w:tab w:val="left" w:pos="1740"/>
              </w:tabs>
              <w:snapToGrid w:val="0"/>
              <w:ind w:firstLine="0"/>
              <w:rPr>
                <w:bCs/>
                <w:szCs w:val="24"/>
              </w:rPr>
            </w:pPr>
            <w:r w:rsidRPr="00C43011">
              <w:rPr>
                <w:bCs/>
                <w:szCs w:val="24"/>
              </w:rPr>
              <w:t>В соответствии с условиями договора (Приложение №3 к извещению)</w:t>
            </w:r>
          </w:p>
        </w:tc>
      </w:tr>
      <w:tr w:rsidR="00AC753E" w:rsidRPr="00C43011" w14:paraId="6FDB9D78" w14:textId="77777777">
        <w:trPr>
          <w:trHeight w:val="1405"/>
        </w:trPr>
        <w:tc>
          <w:tcPr>
            <w:tcW w:w="2660" w:type="dxa"/>
          </w:tcPr>
          <w:p w14:paraId="1B10FD72" w14:textId="77777777" w:rsidR="00AC753E" w:rsidRPr="00C43011" w:rsidRDefault="00466371">
            <w:pPr>
              <w:tabs>
                <w:tab w:val="left" w:pos="600"/>
                <w:tab w:val="left" w:pos="840"/>
                <w:tab w:val="left" w:pos="960"/>
                <w:tab w:val="left" w:pos="1080"/>
                <w:tab w:val="left" w:pos="1260"/>
                <w:tab w:val="left" w:pos="1740"/>
              </w:tabs>
              <w:snapToGrid w:val="0"/>
              <w:ind w:firstLine="0"/>
              <w:rPr>
                <w:b/>
                <w:szCs w:val="24"/>
              </w:rPr>
            </w:pPr>
            <w:r w:rsidRPr="00C43011">
              <w:rPr>
                <w:b/>
                <w:szCs w:val="24"/>
              </w:rPr>
              <w:t>Возможность одностороннего отказа от исполнения договора, расторжения договора</w:t>
            </w:r>
          </w:p>
        </w:tc>
        <w:tc>
          <w:tcPr>
            <w:tcW w:w="7510" w:type="dxa"/>
          </w:tcPr>
          <w:p w14:paraId="75D7B8DB" w14:textId="77777777" w:rsidR="00AC753E" w:rsidRPr="00C43011" w:rsidRDefault="00466371">
            <w:pPr>
              <w:tabs>
                <w:tab w:val="left" w:pos="600"/>
                <w:tab w:val="left" w:pos="840"/>
                <w:tab w:val="left" w:pos="960"/>
                <w:tab w:val="left" w:pos="1080"/>
                <w:tab w:val="left" w:pos="1260"/>
                <w:tab w:val="left" w:pos="1740"/>
              </w:tabs>
              <w:snapToGrid w:val="0"/>
              <w:ind w:firstLine="0"/>
              <w:rPr>
                <w:bCs/>
                <w:szCs w:val="24"/>
              </w:rPr>
            </w:pPr>
            <w:r w:rsidRPr="00C43011">
              <w:rPr>
                <w:bCs/>
                <w:szCs w:val="24"/>
              </w:rPr>
              <w:t>В соответствии с условиями договора (Приложение №3 к извещению)</w:t>
            </w:r>
          </w:p>
        </w:tc>
      </w:tr>
      <w:tr w:rsidR="00AC753E" w:rsidRPr="00C43011" w14:paraId="1DBAFB60" w14:textId="77777777">
        <w:trPr>
          <w:trHeight w:val="2570"/>
        </w:trPr>
        <w:tc>
          <w:tcPr>
            <w:tcW w:w="2660" w:type="dxa"/>
            <w:tcBorders>
              <w:top w:val="single" w:sz="4" w:space="0" w:color="auto"/>
              <w:left w:val="single" w:sz="4" w:space="0" w:color="auto"/>
              <w:bottom w:val="single" w:sz="4" w:space="0" w:color="auto"/>
              <w:right w:val="single" w:sz="4" w:space="0" w:color="auto"/>
            </w:tcBorders>
          </w:tcPr>
          <w:p w14:paraId="573504CC" w14:textId="77777777" w:rsidR="00AC753E" w:rsidRPr="00C43011" w:rsidRDefault="00466371">
            <w:pPr>
              <w:ind w:firstLine="0"/>
              <w:jc w:val="left"/>
              <w:rPr>
                <w:b/>
                <w:szCs w:val="24"/>
              </w:rPr>
            </w:pPr>
            <w:r w:rsidRPr="00C43011">
              <w:rPr>
                <w:b/>
                <w:szCs w:val="24"/>
              </w:rPr>
              <w:lastRenderedPageBreak/>
              <w:t>Форма котировочной заявки</w:t>
            </w:r>
          </w:p>
        </w:tc>
        <w:tc>
          <w:tcPr>
            <w:tcW w:w="7510" w:type="dxa"/>
            <w:tcBorders>
              <w:top w:val="single" w:sz="4" w:space="0" w:color="auto"/>
              <w:left w:val="single" w:sz="4" w:space="0" w:color="auto"/>
              <w:bottom w:val="single" w:sz="4" w:space="0" w:color="auto"/>
              <w:right w:val="single" w:sz="4" w:space="0" w:color="auto"/>
            </w:tcBorders>
          </w:tcPr>
          <w:p w14:paraId="2805D7DC" w14:textId="77777777" w:rsidR="00AC753E" w:rsidRPr="00C43011" w:rsidRDefault="00466371">
            <w:pPr>
              <w:pStyle w:val="aff"/>
              <w:spacing w:after="0"/>
              <w:ind w:left="31"/>
              <w:jc w:val="both"/>
              <w:rPr>
                <w:lang w:eastAsia="en-US"/>
              </w:rPr>
            </w:pPr>
            <w:r w:rsidRPr="00C43011">
              <w:rPr>
                <w:lang w:eastAsia="en-US"/>
              </w:rPr>
              <w:t>Котировочная заявка должна быть представлена в соответствии с прилагаемой формой и требованиями, установленными документацией о проведении запроса котировок.</w:t>
            </w:r>
          </w:p>
          <w:p w14:paraId="0336CCEC" w14:textId="77777777" w:rsidR="00AC753E" w:rsidRPr="00C43011" w:rsidRDefault="00466371">
            <w:pPr>
              <w:pStyle w:val="aff"/>
              <w:spacing w:after="0"/>
              <w:ind w:left="0"/>
              <w:jc w:val="both"/>
              <w:rPr>
                <w:lang w:eastAsia="en-US"/>
              </w:rPr>
            </w:pPr>
            <w:r w:rsidRPr="00C43011">
              <w:rPr>
                <w:lang w:eastAsia="en-US"/>
              </w:rPr>
              <w:t>Котировочные заявки, поданные позднее срока, указанного в извещении, не рассматриваются.</w:t>
            </w:r>
          </w:p>
          <w:p w14:paraId="68601D79" w14:textId="77777777" w:rsidR="00AC753E" w:rsidRPr="00C43011" w:rsidRDefault="00466371">
            <w:pPr>
              <w:pStyle w:val="aff"/>
              <w:spacing w:after="0"/>
              <w:ind w:left="0"/>
              <w:jc w:val="both"/>
              <w:rPr>
                <w:lang w:eastAsia="en-US"/>
              </w:rPr>
            </w:pPr>
            <w:r w:rsidRPr="00C43011">
              <w:rPr>
                <w:lang w:eastAsia="en-US"/>
              </w:rPr>
              <w:t>Любой участник вправе подать только одну котировочную заявку, внесение изменений в которую не допускаются.</w:t>
            </w:r>
          </w:p>
          <w:p w14:paraId="4A579D73" w14:textId="77777777" w:rsidR="00AC753E" w:rsidRPr="00C43011" w:rsidRDefault="00466371">
            <w:pPr>
              <w:pStyle w:val="aff"/>
              <w:ind w:left="0"/>
              <w:jc w:val="both"/>
              <w:rPr>
                <w:rStyle w:val="2b"/>
                <w:b/>
                <w:i w:val="0"/>
                <w:iCs w:val="0"/>
                <w:color w:val="auto"/>
              </w:rPr>
            </w:pPr>
            <w:r w:rsidRPr="00C43011">
              <w:rPr>
                <w:rStyle w:val="2b"/>
                <w:b/>
                <w:color w:val="auto"/>
              </w:rPr>
              <w:t>Прием заявок осуществляется:</w:t>
            </w:r>
          </w:p>
          <w:p w14:paraId="1E40243D" w14:textId="77777777" w:rsidR="00AC753E" w:rsidRPr="00C43011" w:rsidRDefault="00466371">
            <w:pPr>
              <w:pStyle w:val="aff"/>
              <w:spacing w:after="0"/>
              <w:ind w:left="0"/>
              <w:rPr>
                <w:rFonts w:ascii="Arial" w:hAnsi="Arial" w:cs="Arial"/>
                <w:b/>
                <w:color w:val="333333"/>
              </w:rPr>
            </w:pPr>
            <w:r w:rsidRPr="00C43011">
              <w:t>https://etp-region.ru/</w:t>
            </w:r>
          </w:p>
        </w:tc>
      </w:tr>
      <w:tr w:rsidR="00AC753E" w:rsidRPr="00C43011" w14:paraId="188DEF44" w14:textId="77777777">
        <w:tc>
          <w:tcPr>
            <w:tcW w:w="2660" w:type="dxa"/>
            <w:tcBorders>
              <w:top w:val="single" w:sz="4" w:space="0" w:color="auto"/>
              <w:left w:val="single" w:sz="4" w:space="0" w:color="auto"/>
              <w:bottom w:val="single" w:sz="4" w:space="0" w:color="auto"/>
              <w:right w:val="single" w:sz="4" w:space="0" w:color="auto"/>
            </w:tcBorders>
          </w:tcPr>
          <w:p w14:paraId="294A42BB" w14:textId="77777777" w:rsidR="00AC753E" w:rsidRPr="00C43011" w:rsidRDefault="00466371">
            <w:pPr>
              <w:ind w:firstLine="0"/>
              <w:jc w:val="left"/>
              <w:rPr>
                <w:b/>
                <w:szCs w:val="24"/>
              </w:rPr>
            </w:pPr>
            <w:r w:rsidRPr="00C43011">
              <w:rPr>
                <w:b/>
                <w:szCs w:val="24"/>
              </w:rPr>
              <w:t>Адрес электронной площадки в сети Интернет</w:t>
            </w:r>
          </w:p>
        </w:tc>
        <w:tc>
          <w:tcPr>
            <w:tcW w:w="7510" w:type="dxa"/>
            <w:tcBorders>
              <w:top w:val="single" w:sz="4" w:space="0" w:color="auto"/>
              <w:left w:val="single" w:sz="4" w:space="0" w:color="auto"/>
              <w:bottom w:val="single" w:sz="4" w:space="0" w:color="auto"/>
              <w:right w:val="single" w:sz="4" w:space="0" w:color="auto"/>
            </w:tcBorders>
          </w:tcPr>
          <w:p w14:paraId="20EEC3E5" w14:textId="77777777" w:rsidR="00AC753E" w:rsidRPr="00C43011" w:rsidRDefault="00AC753E">
            <w:pPr>
              <w:pStyle w:val="aff"/>
              <w:spacing w:after="0"/>
              <w:rPr>
                <w:rStyle w:val="2b"/>
                <w:b/>
                <w:i w:val="0"/>
                <w:iCs w:val="0"/>
              </w:rPr>
            </w:pPr>
          </w:p>
          <w:p w14:paraId="02DDF85E" w14:textId="77777777" w:rsidR="00AC753E" w:rsidRPr="00C43011" w:rsidRDefault="00466371">
            <w:pPr>
              <w:pStyle w:val="aff"/>
              <w:spacing w:after="0"/>
              <w:ind w:left="0"/>
              <w:rPr>
                <w:b/>
                <w:lang w:eastAsia="en-US"/>
              </w:rPr>
            </w:pPr>
            <w:r w:rsidRPr="00C43011">
              <w:t>https://etp-region.ru/</w:t>
            </w:r>
          </w:p>
        </w:tc>
      </w:tr>
      <w:tr w:rsidR="00AC753E" w:rsidRPr="00C43011" w14:paraId="3ABAFBEA" w14:textId="77777777">
        <w:tc>
          <w:tcPr>
            <w:tcW w:w="2660" w:type="dxa"/>
          </w:tcPr>
          <w:p w14:paraId="1820B144" w14:textId="77777777" w:rsidR="00AC753E" w:rsidRPr="00C43011" w:rsidRDefault="00466371">
            <w:pPr>
              <w:tabs>
                <w:tab w:val="left" w:pos="600"/>
                <w:tab w:val="left" w:pos="840"/>
                <w:tab w:val="left" w:pos="960"/>
                <w:tab w:val="left" w:pos="1080"/>
                <w:tab w:val="left" w:pos="1260"/>
                <w:tab w:val="left" w:pos="1740"/>
              </w:tabs>
              <w:snapToGrid w:val="0"/>
              <w:ind w:firstLine="0"/>
              <w:rPr>
                <w:b/>
                <w:bCs/>
                <w:szCs w:val="24"/>
              </w:rPr>
            </w:pPr>
            <w:r w:rsidRPr="00C43011">
              <w:rPr>
                <w:b/>
                <w:szCs w:val="24"/>
              </w:rPr>
              <w:t>Обеспечение заявки на участие в закупке</w:t>
            </w:r>
          </w:p>
        </w:tc>
        <w:tc>
          <w:tcPr>
            <w:tcW w:w="7510" w:type="dxa"/>
          </w:tcPr>
          <w:p w14:paraId="393D329A" w14:textId="77777777" w:rsidR="00AC753E" w:rsidRPr="00C43011" w:rsidRDefault="00466371">
            <w:pPr>
              <w:keepLines/>
              <w:suppressLineNumbers/>
              <w:suppressAutoHyphens/>
              <w:ind w:firstLine="0"/>
              <w:jc w:val="left"/>
              <w:rPr>
                <w:szCs w:val="24"/>
              </w:rPr>
            </w:pPr>
            <w:r w:rsidRPr="00C43011">
              <w:rPr>
                <w:szCs w:val="24"/>
              </w:rPr>
              <w:t>Не установлено</w:t>
            </w:r>
          </w:p>
          <w:p w14:paraId="7BCB20EC" w14:textId="77777777" w:rsidR="00AC753E" w:rsidRPr="00C43011" w:rsidRDefault="00AC753E">
            <w:pPr>
              <w:snapToGrid w:val="0"/>
              <w:ind w:firstLine="0"/>
              <w:rPr>
                <w:szCs w:val="24"/>
              </w:rPr>
            </w:pPr>
          </w:p>
        </w:tc>
      </w:tr>
      <w:tr w:rsidR="00AC753E" w:rsidRPr="00C43011" w14:paraId="523278AC" w14:textId="77777777">
        <w:tc>
          <w:tcPr>
            <w:tcW w:w="2660" w:type="dxa"/>
            <w:tcBorders>
              <w:top w:val="single" w:sz="4" w:space="0" w:color="auto"/>
              <w:left w:val="single" w:sz="4" w:space="0" w:color="auto"/>
              <w:bottom w:val="single" w:sz="4" w:space="0" w:color="auto"/>
              <w:right w:val="single" w:sz="4" w:space="0" w:color="auto"/>
            </w:tcBorders>
          </w:tcPr>
          <w:p w14:paraId="325F155A" w14:textId="77777777" w:rsidR="00AC753E" w:rsidRPr="00C43011" w:rsidRDefault="00466371">
            <w:pPr>
              <w:ind w:firstLine="0"/>
              <w:jc w:val="left"/>
              <w:rPr>
                <w:b/>
                <w:szCs w:val="24"/>
              </w:rPr>
            </w:pPr>
            <w:r w:rsidRPr="00C43011">
              <w:rPr>
                <w:b/>
                <w:bCs/>
                <w:szCs w:val="24"/>
              </w:rPr>
              <w:t>Размер обеспечения исполнения договора, срок и порядок его предоставления</w:t>
            </w:r>
          </w:p>
        </w:tc>
        <w:tc>
          <w:tcPr>
            <w:tcW w:w="7510" w:type="dxa"/>
            <w:tcBorders>
              <w:top w:val="single" w:sz="4" w:space="0" w:color="auto"/>
              <w:left w:val="single" w:sz="4" w:space="0" w:color="auto"/>
              <w:bottom w:val="single" w:sz="4" w:space="0" w:color="auto"/>
              <w:right w:val="single" w:sz="4" w:space="0" w:color="auto"/>
            </w:tcBorders>
          </w:tcPr>
          <w:p w14:paraId="04C2F344" w14:textId="77777777" w:rsidR="00AC753E" w:rsidRPr="00C43011" w:rsidRDefault="00466371">
            <w:pPr>
              <w:keepLines/>
              <w:suppressLineNumbers/>
              <w:suppressAutoHyphens/>
              <w:ind w:firstLine="0"/>
              <w:jc w:val="left"/>
              <w:rPr>
                <w:szCs w:val="24"/>
              </w:rPr>
            </w:pPr>
            <w:r w:rsidRPr="00C43011">
              <w:rPr>
                <w:szCs w:val="24"/>
              </w:rPr>
              <w:t>Не установлено</w:t>
            </w:r>
          </w:p>
          <w:p w14:paraId="45FB3BD0" w14:textId="77777777" w:rsidR="00AC753E" w:rsidRPr="00C43011" w:rsidRDefault="00AC753E">
            <w:pPr>
              <w:keepLines/>
              <w:suppressLineNumbers/>
              <w:suppressAutoHyphens/>
              <w:ind w:firstLine="0"/>
              <w:jc w:val="left"/>
            </w:pPr>
          </w:p>
        </w:tc>
      </w:tr>
      <w:tr w:rsidR="00AC753E" w:rsidRPr="00C43011" w14:paraId="0688F948" w14:textId="77777777">
        <w:tc>
          <w:tcPr>
            <w:tcW w:w="2660" w:type="dxa"/>
            <w:tcBorders>
              <w:top w:val="single" w:sz="4" w:space="0" w:color="auto"/>
              <w:left w:val="single" w:sz="4" w:space="0" w:color="auto"/>
              <w:bottom w:val="single" w:sz="4" w:space="0" w:color="auto"/>
              <w:right w:val="single" w:sz="4" w:space="0" w:color="auto"/>
            </w:tcBorders>
          </w:tcPr>
          <w:p w14:paraId="754C3DB7" w14:textId="77777777" w:rsidR="00AC753E" w:rsidRPr="00C43011" w:rsidRDefault="00466371">
            <w:pPr>
              <w:ind w:firstLine="0"/>
              <w:jc w:val="left"/>
              <w:rPr>
                <w:b/>
                <w:szCs w:val="24"/>
              </w:rPr>
            </w:pPr>
            <w:r w:rsidRPr="00C43011">
              <w:rPr>
                <w:b/>
                <w:color w:val="000000"/>
                <w:szCs w:val="24"/>
              </w:rPr>
              <w:t>Условия предоставления приоритета товарам российского происхождения, по отношению к товарам, происходящим из иностранного государства,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оказываемым иностранными лицами»</w:t>
            </w:r>
          </w:p>
        </w:tc>
        <w:tc>
          <w:tcPr>
            <w:tcW w:w="7510" w:type="dxa"/>
            <w:tcBorders>
              <w:top w:val="single" w:sz="4" w:space="0" w:color="auto"/>
              <w:left w:val="single" w:sz="4" w:space="0" w:color="auto"/>
              <w:bottom w:val="single" w:sz="4" w:space="0" w:color="auto"/>
              <w:right w:val="single" w:sz="4" w:space="0" w:color="auto"/>
            </w:tcBorders>
          </w:tcPr>
          <w:p w14:paraId="08E89084" w14:textId="77777777" w:rsidR="00AC753E" w:rsidRPr="00C43011" w:rsidRDefault="00466371">
            <w:pPr>
              <w:shd w:val="clear" w:color="auto" w:fill="FFFFFF"/>
              <w:ind w:firstLine="0"/>
              <w:rPr>
                <w:color w:val="000000"/>
                <w:szCs w:val="24"/>
              </w:rPr>
            </w:pPr>
            <w:r w:rsidRPr="00C43011">
              <w:rPr>
                <w:color w:val="000000"/>
                <w:szCs w:val="24"/>
              </w:rPr>
              <w:t>При проведении закупки заказчик предоставляет установленный постановлением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 настоящей главе – приоритет).</w:t>
            </w:r>
          </w:p>
          <w:p w14:paraId="5CFCD551" w14:textId="77777777" w:rsidR="00AC753E" w:rsidRPr="00C43011" w:rsidRDefault="00466371">
            <w:pPr>
              <w:shd w:val="clear" w:color="auto" w:fill="FFFFFF"/>
              <w:ind w:firstLine="0"/>
              <w:rPr>
                <w:color w:val="000000"/>
                <w:szCs w:val="24"/>
              </w:rPr>
            </w:pPr>
            <w:r w:rsidRPr="00C43011">
              <w:rPr>
                <w:color w:val="000000"/>
                <w:szCs w:val="24"/>
              </w:rPr>
              <w:t>1. Участник закупки должен декларировать в заявке наименование страны происхождения товара.</w:t>
            </w:r>
          </w:p>
          <w:p w14:paraId="6A907B8F" w14:textId="77777777" w:rsidR="00AC753E" w:rsidRPr="00C43011" w:rsidRDefault="00466371">
            <w:pPr>
              <w:shd w:val="clear" w:color="auto" w:fill="FFFFFF"/>
              <w:ind w:firstLine="0"/>
              <w:rPr>
                <w:color w:val="000000"/>
                <w:szCs w:val="24"/>
              </w:rPr>
            </w:pPr>
            <w:r w:rsidRPr="00C43011">
              <w:rPr>
                <w:color w:val="000000"/>
                <w:szCs w:val="24"/>
              </w:rPr>
              <w:t>2. Участник закупки несет ответственность за предоставление недостоверных данных о стране происхождения товара, указанного в заявке на участие в закупке.</w:t>
            </w:r>
          </w:p>
          <w:p w14:paraId="43E115CF" w14:textId="77777777" w:rsidR="00AC753E" w:rsidRPr="00C43011" w:rsidRDefault="00466371">
            <w:pPr>
              <w:shd w:val="clear" w:color="auto" w:fill="FFFFFF"/>
              <w:ind w:firstLine="0"/>
              <w:rPr>
                <w:color w:val="000000"/>
                <w:szCs w:val="24"/>
              </w:rPr>
            </w:pPr>
            <w:r w:rsidRPr="00C43011">
              <w:rPr>
                <w:color w:val="000000"/>
                <w:szCs w:val="24"/>
              </w:rPr>
              <w:t>Приоритет не предоставляется в случаях, если:</w:t>
            </w:r>
          </w:p>
          <w:p w14:paraId="2D0E7F84" w14:textId="77777777" w:rsidR="00AC753E" w:rsidRPr="00C43011" w:rsidRDefault="00466371">
            <w:pPr>
              <w:shd w:val="clear" w:color="auto" w:fill="FFFFFF"/>
              <w:ind w:firstLine="0"/>
              <w:rPr>
                <w:color w:val="000000"/>
                <w:szCs w:val="24"/>
              </w:rPr>
            </w:pPr>
            <w:r w:rsidRPr="00C43011">
              <w:rPr>
                <w:color w:val="000000"/>
                <w:szCs w:val="24"/>
              </w:rPr>
              <w:t>а) закупка признана несостоявшейся и договор заключается с единственным участником закупки;</w:t>
            </w:r>
          </w:p>
          <w:p w14:paraId="203EB236" w14:textId="77777777" w:rsidR="00AC753E" w:rsidRPr="00C43011" w:rsidRDefault="00466371">
            <w:pPr>
              <w:shd w:val="clear" w:color="auto" w:fill="FFFFFF"/>
              <w:ind w:firstLine="0"/>
              <w:rPr>
                <w:color w:val="000000"/>
                <w:szCs w:val="24"/>
              </w:rPr>
            </w:pPr>
            <w:r w:rsidRPr="00C43011">
              <w:rPr>
                <w:color w:val="000000"/>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047917E" w14:textId="77777777" w:rsidR="00AC753E" w:rsidRPr="00C43011" w:rsidRDefault="00466371">
            <w:pPr>
              <w:shd w:val="clear" w:color="auto" w:fill="FFFFFF"/>
              <w:ind w:firstLine="0"/>
              <w:rPr>
                <w:color w:val="000000"/>
                <w:szCs w:val="24"/>
              </w:rPr>
            </w:pPr>
            <w:r w:rsidRPr="00C43011">
              <w:rPr>
                <w:color w:val="000000"/>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4A55A60" w14:textId="77777777" w:rsidR="00AC753E" w:rsidRPr="00C43011" w:rsidRDefault="00466371">
            <w:pPr>
              <w:pStyle w:val="aff"/>
              <w:spacing w:after="0"/>
              <w:ind w:left="34"/>
              <w:jc w:val="both"/>
            </w:pPr>
            <w:r w:rsidRPr="00C43011">
              <w:rPr>
                <w:color w:val="000000"/>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bl>
    <w:p w14:paraId="4FD001EB" w14:textId="77777777" w:rsidR="00AC753E" w:rsidRPr="00C43011" w:rsidRDefault="00AC753E">
      <w:pPr>
        <w:autoSpaceDE w:val="0"/>
        <w:autoSpaceDN w:val="0"/>
        <w:adjustRightInd w:val="0"/>
        <w:spacing w:after="120"/>
        <w:ind w:firstLine="0"/>
        <w:rPr>
          <w:bCs/>
          <w:szCs w:val="24"/>
          <w:lang w:eastAsia="en-US"/>
        </w:rPr>
      </w:pPr>
    </w:p>
    <w:p w14:paraId="79E66823" w14:textId="77777777" w:rsidR="00AC753E" w:rsidRPr="00C43011" w:rsidRDefault="00466371">
      <w:pPr>
        <w:autoSpaceDE w:val="0"/>
        <w:autoSpaceDN w:val="0"/>
        <w:adjustRightInd w:val="0"/>
        <w:ind w:firstLine="709"/>
        <w:rPr>
          <w:bCs/>
          <w:sz w:val="22"/>
          <w:lang w:eastAsia="en-US"/>
        </w:rPr>
      </w:pPr>
      <w:r w:rsidRPr="00C43011">
        <w:rPr>
          <w:bCs/>
          <w:sz w:val="22"/>
          <w:lang w:eastAsia="en-US"/>
        </w:rPr>
        <w:t xml:space="preserve">Приложения: </w:t>
      </w:r>
    </w:p>
    <w:p w14:paraId="173609C4" w14:textId="77777777" w:rsidR="00AC753E" w:rsidRPr="00C43011" w:rsidRDefault="00466371">
      <w:pPr>
        <w:autoSpaceDE w:val="0"/>
        <w:autoSpaceDN w:val="0"/>
        <w:adjustRightInd w:val="0"/>
        <w:ind w:firstLine="709"/>
        <w:rPr>
          <w:bCs/>
          <w:sz w:val="22"/>
          <w:lang w:eastAsia="en-US"/>
        </w:rPr>
      </w:pPr>
      <w:r w:rsidRPr="00C43011">
        <w:rPr>
          <w:bCs/>
          <w:sz w:val="22"/>
          <w:lang w:eastAsia="en-US"/>
        </w:rPr>
        <w:t xml:space="preserve">1. </w:t>
      </w:r>
      <w:hyperlink w:anchor="Par223" w:history="1">
        <w:r w:rsidRPr="00C43011">
          <w:rPr>
            <w:bCs/>
            <w:sz w:val="22"/>
            <w:lang w:eastAsia="en-US"/>
          </w:rPr>
          <w:t>Приложение N 1</w:t>
        </w:r>
      </w:hyperlink>
      <w:r w:rsidRPr="00C43011">
        <w:rPr>
          <w:bCs/>
          <w:sz w:val="22"/>
          <w:lang w:eastAsia="en-US"/>
        </w:rPr>
        <w:t xml:space="preserve"> "Техническое задание" </w:t>
      </w:r>
    </w:p>
    <w:p w14:paraId="0F217235" w14:textId="77777777" w:rsidR="00AC753E" w:rsidRPr="00C43011" w:rsidRDefault="00466371">
      <w:pPr>
        <w:autoSpaceDE w:val="0"/>
        <w:autoSpaceDN w:val="0"/>
        <w:adjustRightInd w:val="0"/>
        <w:ind w:firstLine="709"/>
        <w:rPr>
          <w:bCs/>
          <w:sz w:val="22"/>
          <w:lang w:eastAsia="en-US"/>
        </w:rPr>
      </w:pPr>
      <w:r w:rsidRPr="00C43011">
        <w:rPr>
          <w:bCs/>
          <w:sz w:val="22"/>
          <w:lang w:eastAsia="en-US"/>
        </w:rPr>
        <w:t xml:space="preserve">2. </w:t>
      </w:r>
      <w:hyperlink w:anchor="Par755" w:history="1">
        <w:r w:rsidRPr="00C43011">
          <w:rPr>
            <w:bCs/>
            <w:sz w:val="22"/>
            <w:lang w:eastAsia="en-US"/>
          </w:rPr>
          <w:t>Приложение N 2</w:t>
        </w:r>
      </w:hyperlink>
      <w:r w:rsidRPr="00C43011">
        <w:rPr>
          <w:bCs/>
          <w:sz w:val="22"/>
          <w:lang w:eastAsia="en-US"/>
        </w:rPr>
        <w:t xml:space="preserve"> "Обоснование начальной (максимальной) цены Договора" </w:t>
      </w:r>
    </w:p>
    <w:p w14:paraId="1127121B" w14:textId="77777777" w:rsidR="00AC753E" w:rsidRPr="00C43011" w:rsidRDefault="00466371">
      <w:pPr>
        <w:autoSpaceDE w:val="0"/>
        <w:autoSpaceDN w:val="0"/>
        <w:adjustRightInd w:val="0"/>
        <w:ind w:firstLine="709"/>
        <w:rPr>
          <w:bCs/>
          <w:sz w:val="22"/>
          <w:lang w:eastAsia="en-US"/>
        </w:rPr>
      </w:pPr>
      <w:r w:rsidRPr="00C43011">
        <w:rPr>
          <w:sz w:val="22"/>
        </w:rPr>
        <w:t xml:space="preserve">3. </w:t>
      </w:r>
      <w:hyperlink w:anchor="Par935" w:history="1">
        <w:r w:rsidRPr="00C43011">
          <w:rPr>
            <w:bCs/>
            <w:sz w:val="22"/>
            <w:lang w:eastAsia="en-US"/>
          </w:rPr>
          <w:t>Приложение N 3</w:t>
        </w:r>
      </w:hyperlink>
      <w:r w:rsidRPr="00C43011">
        <w:rPr>
          <w:bCs/>
          <w:sz w:val="22"/>
          <w:lang w:eastAsia="en-US"/>
        </w:rPr>
        <w:t xml:space="preserve"> "Проект Договора" </w:t>
      </w:r>
    </w:p>
    <w:p w14:paraId="22EE47CA" w14:textId="77777777" w:rsidR="00AC753E" w:rsidRPr="00C43011" w:rsidRDefault="00466371">
      <w:pPr>
        <w:autoSpaceDE w:val="0"/>
        <w:autoSpaceDN w:val="0"/>
        <w:adjustRightInd w:val="0"/>
        <w:ind w:firstLine="709"/>
        <w:rPr>
          <w:bCs/>
          <w:sz w:val="22"/>
          <w:lang w:eastAsia="en-US"/>
        </w:rPr>
      </w:pPr>
      <w:r w:rsidRPr="00C43011">
        <w:rPr>
          <w:bCs/>
          <w:sz w:val="22"/>
          <w:lang w:eastAsia="en-US"/>
        </w:rPr>
        <w:t xml:space="preserve">4. </w:t>
      </w:r>
      <w:hyperlink w:anchor="Par851" w:history="1">
        <w:r w:rsidRPr="00C43011">
          <w:rPr>
            <w:bCs/>
            <w:sz w:val="22"/>
            <w:lang w:eastAsia="en-US"/>
          </w:rPr>
          <w:t>Приложение N 4</w:t>
        </w:r>
      </w:hyperlink>
      <w:r w:rsidRPr="00C43011">
        <w:rPr>
          <w:bCs/>
          <w:sz w:val="22"/>
          <w:lang w:eastAsia="en-US"/>
        </w:rPr>
        <w:t xml:space="preserve"> "Форма заявки на участие в запросе котировок" </w:t>
      </w:r>
    </w:p>
    <w:p w14:paraId="2A44C9C8" w14:textId="77777777" w:rsidR="00AC753E" w:rsidRPr="00C43011" w:rsidRDefault="00AC753E">
      <w:pPr>
        <w:ind w:firstLine="0"/>
        <w:rPr>
          <w:szCs w:val="24"/>
        </w:rPr>
      </w:pPr>
      <w:bookmarkStart w:id="1" w:name="Par223"/>
      <w:bookmarkEnd w:id="1"/>
    </w:p>
    <w:p w14:paraId="2BFDB661" w14:textId="77777777" w:rsidR="00AC753E" w:rsidRPr="00C43011" w:rsidRDefault="00903D40">
      <w:pPr>
        <w:tabs>
          <w:tab w:val="left" w:pos="3372"/>
        </w:tabs>
        <w:jc w:val="right"/>
        <w:rPr>
          <w:bCs/>
          <w:szCs w:val="24"/>
          <w:lang w:eastAsia="en-US"/>
        </w:rPr>
      </w:pPr>
      <w:hyperlink w:anchor="Par223" w:history="1">
        <w:r w:rsidR="00466371" w:rsidRPr="00C43011">
          <w:rPr>
            <w:bCs/>
            <w:szCs w:val="24"/>
            <w:lang w:eastAsia="en-US"/>
          </w:rPr>
          <w:t>Приложение N 1</w:t>
        </w:r>
      </w:hyperlink>
      <w:r w:rsidR="00466371" w:rsidRPr="00C43011">
        <w:rPr>
          <w:bCs/>
          <w:szCs w:val="24"/>
          <w:lang w:eastAsia="en-US"/>
        </w:rPr>
        <w:t xml:space="preserve"> к Извещению</w:t>
      </w:r>
    </w:p>
    <w:p w14:paraId="3F4A6DF9" w14:textId="77777777" w:rsidR="00AC753E" w:rsidRPr="00C43011" w:rsidRDefault="00AC753E">
      <w:pPr>
        <w:jc w:val="center"/>
        <w:rPr>
          <w:rFonts w:eastAsia="Calibri"/>
          <w:sz w:val="22"/>
          <w:lang w:eastAsia="en-US"/>
        </w:rPr>
      </w:pPr>
    </w:p>
    <w:p w14:paraId="2569AEEB" w14:textId="77777777" w:rsidR="00AC753E" w:rsidRPr="00C43011" w:rsidRDefault="00AC753E">
      <w:pPr>
        <w:suppressAutoHyphens/>
        <w:ind w:firstLine="0"/>
        <w:jc w:val="center"/>
        <w:rPr>
          <w:rFonts w:eastAsia="Times New Roman"/>
          <w:b/>
          <w:sz w:val="22"/>
          <w:lang w:eastAsia="ar-SA"/>
        </w:rPr>
      </w:pPr>
    </w:p>
    <w:p w14:paraId="62682F75" w14:textId="77777777" w:rsidR="00AC753E" w:rsidRPr="00C43011" w:rsidRDefault="00AC753E">
      <w:pPr>
        <w:contextualSpacing/>
        <w:jc w:val="right"/>
        <w:outlineLvl w:val="0"/>
        <w:rPr>
          <w:rFonts w:eastAsia="Times New Roman"/>
        </w:rPr>
      </w:pPr>
    </w:p>
    <w:p w14:paraId="51F17D49" w14:textId="77777777" w:rsidR="00AC753E" w:rsidRPr="00C43011" w:rsidRDefault="00466371">
      <w:pPr>
        <w:spacing w:line="259" w:lineRule="auto"/>
        <w:ind w:firstLine="0"/>
        <w:jc w:val="center"/>
        <w:rPr>
          <w:rFonts w:eastAsia="Calibri"/>
          <w:b/>
          <w:sz w:val="22"/>
          <w:lang w:eastAsia="en-US"/>
        </w:rPr>
      </w:pPr>
      <w:r w:rsidRPr="00C43011">
        <w:rPr>
          <w:rFonts w:eastAsia="Calibri"/>
          <w:b/>
          <w:sz w:val="22"/>
          <w:lang w:eastAsia="en-US"/>
        </w:rPr>
        <w:t xml:space="preserve">Техническое задание </w:t>
      </w:r>
    </w:p>
    <w:p w14:paraId="386034EF" w14:textId="77777777" w:rsidR="00AC753E" w:rsidRPr="00C43011" w:rsidRDefault="00466371">
      <w:pPr>
        <w:spacing w:line="259" w:lineRule="auto"/>
        <w:ind w:firstLine="0"/>
        <w:jc w:val="center"/>
        <w:rPr>
          <w:rFonts w:eastAsia="Calibri"/>
          <w:b/>
          <w:sz w:val="22"/>
          <w:lang w:eastAsia="en-US"/>
        </w:rPr>
      </w:pPr>
      <w:r w:rsidRPr="00C43011">
        <w:rPr>
          <w:rFonts w:eastAsia="Calibri"/>
          <w:b/>
          <w:sz w:val="22"/>
          <w:lang w:eastAsia="en-US"/>
        </w:rPr>
        <w:t xml:space="preserve">на поставку </w:t>
      </w:r>
      <w:proofErr w:type="spellStart"/>
      <w:r w:rsidRPr="00C43011">
        <w:rPr>
          <w:rFonts w:eastAsia="Calibri"/>
          <w:b/>
          <w:sz w:val="22"/>
          <w:lang w:eastAsia="en-US"/>
        </w:rPr>
        <w:t>хозтоваров</w:t>
      </w:r>
      <w:proofErr w:type="spellEnd"/>
      <w:r w:rsidRPr="00C43011">
        <w:rPr>
          <w:rFonts w:eastAsia="Calibri"/>
          <w:b/>
          <w:sz w:val="22"/>
          <w:lang w:eastAsia="en-US"/>
        </w:rPr>
        <w:t xml:space="preserve"> и моющих средств.</w:t>
      </w:r>
    </w:p>
    <w:p w14:paraId="5DDB7F60" w14:textId="77777777" w:rsidR="00AC753E" w:rsidRPr="00C43011" w:rsidRDefault="00AC753E">
      <w:pPr>
        <w:spacing w:line="259" w:lineRule="auto"/>
        <w:ind w:firstLine="0"/>
        <w:jc w:val="center"/>
        <w:rPr>
          <w:rFonts w:eastAsia="Calibri"/>
          <w:b/>
          <w:sz w:val="22"/>
          <w:lang w:eastAsia="en-US"/>
        </w:rPr>
      </w:pPr>
    </w:p>
    <w:p w14:paraId="48B27BD0" w14:textId="77777777" w:rsidR="00AC753E" w:rsidRPr="00C43011" w:rsidRDefault="00466371">
      <w:pPr>
        <w:numPr>
          <w:ilvl w:val="0"/>
          <w:numId w:val="6"/>
        </w:numPr>
        <w:spacing w:after="160" w:line="259" w:lineRule="auto"/>
        <w:ind w:left="-709" w:firstLine="142"/>
        <w:contextualSpacing/>
        <w:rPr>
          <w:rFonts w:eastAsia="Calibri"/>
          <w:b/>
          <w:bCs/>
          <w:sz w:val="22"/>
          <w:lang w:eastAsia="en-US"/>
        </w:rPr>
      </w:pPr>
      <w:r w:rsidRPr="00C43011">
        <w:rPr>
          <w:rFonts w:eastAsia="Calibri"/>
          <w:b/>
          <w:bCs/>
          <w:sz w:val="22"/>
          <w:lang w:eastAsia="en-US"/>
        </w:rPr>
        <w:t>Объект закупки:</w:t>
      </w:r>
    </w:p>
    <w:tbl>
      <w:tblPr>
        <w:tblW w:w="10377"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031"/>
        <w:gridCol w:w="6274"/>
        <w:gridCol w:w="709"/>
        <w:gridCol w:w="850"/>
      </w:tblGrid>
      <w:tr w:rsidR="00AC753E" w:rsidRPr="00C43011" w14:paraId="4AEC8779" w14:textId="77777777">
        <w:trPr>
          <w:trHeight w:val="409"/>
        </w:trPr>
        <w:tc>
          <w:tcPr>
            <w:tcW w:w="513" w:type="dxa"/>
            <w:vMerge w:val="restart"/>
            <w:shd w:val="clear" w:color="auto" w:fill="auto"/>
          </w:tcPr>
          <w:p w14:paraId="0244B0A9" w14:textId="77777777" w:rsidR="00AC753E" w:rsidRPr="00C43011" w:rsidRDefault="00466371">
            <w:pPr>
              <w:ind w:firstLine="0"/>
              <w:jc w:val="center"/>
              <w:rPr>
                <w:rFonts w:eastAsia="Times New Roman"/>
                <w:sz w:val="22"/>
              </w:rPr>
            </w:pPr>
            <w:r w:rsidRPr="00C43011">
              <w:rPr>
                <w:rFonts w:eastAsia="Times New Roman"/>
                <w:sz w:val="22"/>
              </w:rPr>
              <w:t>№ п/п</w:t>
            </w:r>
          </w:p>
        </w:tc>
        <w:tc>
          <w:tcPr>
            <w:tcW w:w="2030" w:type="dxa"/>
            <w:vMerge w:val="restart"/>
            <w:shd w:val="clear" w:color="auto" w:fill="auto"/>
          </w:tcPr>
          <w:p w14:paraId="2039EB8F" w14:textId="77777777" w:rsidR="00AC753E" w:rsidRPr="00C43011" w:rsidRDefault="00466371">
            <w:pPr>
              <w:ind w:firstLine="0"/>
              <w:jc w:val="center"/>
              <w:rPr>
                <w:rFonts w:eastAsia="Times New Roman"/>
                <w:sz w:val="22"/>
              </w:rPr>
            </w:pPr>
            <w:r w:rsidRPr="00C43011">
              <w:rPr>
                <w:rFonts w:eastAsia="Times New Roman"/>
                <w:sz w:val="22"/>
              </w:rPr>
              <w:t>Наименование товара</w:t>
            </w:r>
          </w:p>
        </w:tc>
        <w:tc>
          <w:tcPr>
            <w:tcW w:w="6275" w:type="dxa"/>
            <w:vMerge w:val="restart"/>
            <w:shd w:val="clear" w:color="auto" w:fill="auto"/>
          </w:tcPr>
          <w:p w14:paraId="690E8E36" w14:textId="77777777" w:rsidR="00AC753E" w:rsidRPr="00C43011" w:rsidRDefault="00466371">
            <w:pPr>
              <w:ind w:firstLine="0"/>
              <w:jc w:val="center"/>
              <w:rPr>
                <w:rFonts w:eastAsia="Times New Roman"/>
                <w:sz w:val="22"/>
              </w:rPr>
            </w:pPr>
            <w:r w:rsidRPr="00C43011">
              <w:rPr>
                <w:rFonts w:eastAsia="Times New Roman"/>
                <w:sz w:val="22"/>
              </w:rPr>
              <w:t>Характеристики товара</w:t>
            </w:r>
          </w:p>
        </w:tc>
        <w:tc>
          <w:tcPr>
            <w:tcW w:w="709" w:type="dxa"/>
            <w:vMerge w:val="restart"/>
            <w:shd w:val="clear" w:color="auto" w:fill="auto"/>
          </w:tcPr>
          <w:p w14:paraId="6E72A679" w14:textId="77777777" w:rsidR="00AC753E" w:rsidRPr="00C43011" w:rsidRDefault="00466371">
            <w:pPr>
              <w:ind w:firstLine="0"/>
              <w:jc w:val="center"/>
              <w:rPr>
                <w:rFonts w:eastAsia="Times New Roman"/>
                <w:sz w:val="22"/>
              </w:rPr>
            </w:pPr>
            <w:r w:rsidRPr="00C43011">
              <w:rPr>
                <w:rFonts w:eastAsia="Times New Roman"/>
                <w:sz w:val="22"/>
              </w:rPr>
              <w:t>Ед. изм.</w:t>
            </w:r>
          </w:p>
        </w:tc>
        <w:tc>
          <w:tcPr>
            <w:tcW w:w="850" w:type="dxa"/>
            <w:vMerge w:val="restart"/>
            <w:shd w:val="clear" w:color="auto" w:fill="auto"/>
          </w:tcPr>
          <w:p w14:paraId="3F696FA3" w14:textId="77777777" w:rsidR="00AC753E" w:rsidRPr="00C43011" w:rsidRDefault="00466371">
            <w:pPr>
              <w:ind w:firstLine="0"/>
              <w:jc w:val="center"/>
              <w:rPr>
                <w:rFonts w:eastAsia="Times New Roman"/>
                <w:sz w:val="22"/>
              </w:rPr>
            </w:pPr>
            <w:r w:rsidRPr="00C43011">
              <w:rPr>
                <w:rFonts w:eastAsia="Times New Roman"/>
                <w:sz w:val="22"/>
              </w:rPr>
              <w:t>Кол-во</w:t>
            </w:r>
          </w:p>
        </w:tc>
      </w:tr>
      <w:tr w:rsidR="00AC753E" w:rsidRPr="00C43011" w14:paraId="32919D83" w14:textId="77777777">
        <w:trPr>
          <w:trHeight w:val="253"/>
        </w:trPr>
        <w:tc>
          <w:tcPr>
            <w:tcW w:w="513" w:type="dxa"/>
            <w:vMerge/>
          </w:tcPr>
          <w:p w14:paraId="6F15FCD4" w14:textId="77777777" w:rsidR="00AC753E" w:rsidRPr="00C43011" w:rsidRDefault="00AC753E">
            <w:pPr>
              <w:ind w:firstLine="0"/>
              <w:jc w:val="left"/>
              <w:rPr>
                <w:rFonts w:eastAsia="Times New Roman"/>
                <w:sz w:val="22"/>
              </w:rPr>
            </w:pPr>
          </w:p>
        </w:tc>
        <w:tc>
          <w:tcPr>
            <w:tcW w:w="2030" w:type="dxa"/>
            <w:vMerge/>
          </w:tcPr>
          <w:p w14:paraId="399142FB" w14:textId="77777777" w:rsidR="00AC753E" w:rsidRPr="00C43011" w:rsidRDefault="00AC753E">
            <w:pPr>
              <w:ind w:firstLine="0"/>
              <w:jc w:val="left"/>
              <w:rPr>
                <w:rFonts w:eastAsia="Times New Roman"/>
                <w:sz w:val="22"/>
              </w:rPr>
            </w:pPr>
          </w:p>
        </w:tc>
        <w:tc>
          <w:tcPr>
            <w:tcW w:w="6275" w:type="dxa"/>
            <w:vMerge/>
          </w:tcPr>
          <w:p w14:paraId="14C37BAA" w14:textId="77777777" w:rsidR="00AC753E" w:rsidRPr="00C43011" w:rsidRDefault="00AC753E">
            <w:pPr>
              <w:ind w:firstLine="0"/>
              <w:jc w:val="left"/>
              <w:rPr>
                <w:rFonts w:eastAsia="Times New Roman"/>
                <w:sz w:val="22"/>
              </w:rPr>
            </w:pPr>
          </w:p>
        </w:tc>
        <w:tc>
          <w:tcPr>
            <w:tcW w:w="709" w:type="dxa"/>
            <w:vMerge/>
          </w:tcPr>
          <w:p w14:paraId="2A6BF27D" w14:textId="77777777" w:rsidR="00AC753E" w:rsidRPr="00C43011" w:rsidRDefault="00AC753E">
            <w:pPr>
              <w:ind w:firstLine="0"/>
              <w:jc w:val="left"/>
              <w:rPr>
                <w:rFonts w:eastAsia="Times New Roman"/>
                <w:sz w:val="22"/>
              </w:rPr>
            </w:pPr>
          </w:p>
        </w:tc>
        <w:tc>
          <w:tcPr>
            <w:tcW w:w="850" w:type="dxa"/>
            <w:vMerge/>
          </w:tcPr>
          <w:p w14:paraId="0A427510" w14:textId="77777777" w:rsidR="00AC753E" w:rsidRPr="00C43011" w:rsidRDefault="00AC753E">
            <w:pPr>
              <w:ind w:firstLine="0"/>
              <w:jc w:val="left"/>
              <w:rPr>
                <w:rFonts w:eastAsia="Times New Roman"/>
                <w:sz w:val="22"/>
              </w:rPr>
            </w:pPr>
          </w:p>
        </w:tc>
      </w:tr>
      <w:tr w:rsidR="00AC753E" w:rsidRPr="00C43011" w14:paraId="2F0780F7" w14:textId="77777777">
        <w:trPr>
          <w:trHeight w:val="469"/>
        </w:trPr>
        <w:tc>
          <w:tcPr>
            <w:tcW w:w="513" w:type="dxa"/>
            <w:shd w:val="clear" w:color="auto" w:fill="auto"/>
          </w:tcPr>
          <w:p w14:paraId="175474FF" w14:textId="77777777" w:rsidR="00AC753E" w:rsidRPr="00C43011" w:rsidRDefault="00466371">
            <w:pPr>
              <w:ind w:firstLine="0"/>
              <w:jc w:val="center"/>
              <w:rPr>
                <w:rFonts w:eastAsia="Times New Roman"/>
                <w:sz w:val="22"/>
              </w:rPr>
            </w:pPr>
            <w:r w:rsidRPr="00C43011">
              <w:rPr>
                <w:rFonts w:eastAsia="Times New Roman"/>
                <w:sz w:val="22"/>
              </w:rPr>
              <w:t>1</w:t>
            </w:r>
          </w:p>
        </w:tc>
        <w:tc>
          <w:tcPr>
            <w:tcW w:w="2030" w:type="dxa"/>
            <w:shd w:val="clear" w:color="000000" w:fill="FFFFFF"/>
          </w:tcPr>
          <w:p w14:paraId="1E191C47" w14:textId="77777777" w:rsidR="00AC753E" w:rsidRPr="00C43011" w:rsidRDefault="00466371">
            <w:pPr>
              <w:ind w:firstLine="0"/>
              <w:jc w:val="left"/>
              <w:rPr>
                <w:rFonts w:eastAsia="Calibri"/>
                <w:sz w:val="22"/>
                <w:lang w:eastAsia="en-US"/>
              </w:rPr>
            </w:pPr>
            <w:r w:rsidRPr="00C43011">
              <w:rPr>
                <w:rFonts w:eastAsia="Calibri"/>
                <w:sz w:val="22"/>
                <w:lang w:eastAsia="en-US"/>
              </w:rPr>
              <w:t>Мыло детское «Весна» или эквивалент</w:t>
            </w:r>
          </w:p>
          <w:p w14:paraId="445E87C4" w14:textId="77777777" w:rsidR="00AC753E" w:rsidRPr="00C43011" w:rsidRDefault="00AC753E">
            <w:pPr>
              <w:ind w:firstLine="0"/>
              <w:jc w:val="left"/>
              <w:rPr>
                <w:rFonts w:eastAsia="Times New Roman"/>
                <w:sz w:val="22"/>
              </w:rPr>
            </w:pPr>
          </w:p>
          <w:p w14:paraId="798B37FA" w14:textId="77777777" w:rsidR="00AC753E" w:rsidRPr="00C43011" w:rsidRDefault="00466371">
            <w:pPr>
              <w:ind w:firstLine="0"/>
              <w:jc w:val="left"/>
              <w:rPr>
                <w:rFonts w:eastAsia="Times New Roman"/>
                <w:sz w:val="22"/>
              </w:rPr>
            </w:pPr>
            <w:r w:rsidRPr="00C43011">
              <w:rPr>
                <w:rFonts w:eastAsia="Times New Roman"/>
                <w:sz w:val="22"/>
              </w:rPr>
              <w:t>ОКПД 2: 20.41.31.113</w:t>
            </w:r>
          </w:p>
        </w:tc>
        <w:tc>
          <w:tcPr>
            <w:tcW w:w="6275" w:type="dxa"/>
            <w:shd w:val="clear" w:color="000000" w:fill="FFFFFF"/>
          </w:tcPr>
          <w:p w14:paraId="6CEF607D" w14:textId="77777777" w:rsidR="00AC753E" w:rsidRPr="00C43011" w:rsidRDefault="00466371">
            <w:pPr>
              <w:ind w:firstLine="0"/>
              <w:jc w:val="left"/>
              <w:rPr>
                <w:rFonts w:eastAsia="Times New Roman"/>
                <w:sz w:val="22"/>
              </w:rPr>
            </w:pPr>
            <w:r w:rsidRPr="00C43011">
              <w:rPr>
                <w:rFonts w:eastAsia="Times New Roman"/>
                <w:sz w:val="22"/>
              </w:rPr>
              <w:t>Особенности: для детей</w:t>
            </w:r>
          </w:p>
          <w:p w14:paraId="36558031" w14:textId="77777777" w:rsidR="00AC753E" w:rsidRPr="00C43011" w:rsidRDefault="00466371">
            <w:pPr>
              <w:ind w:firstLine="0"/>
              <w:jc w:val="left"/>
              <w:rPr>
                <w:rFonts w:eastAsia="Times New Roman"/>
                <w:sz w:val="22"/>
              </w:rPr>
            </w:pPr>
            <w:r w:rsidRPr="00C43011">
              <w:rPr>
                <w:rFonts w:eastAsia="Times New Roman"/>
                <w:sz w:val="22"/>
              </w:rPr>
              <w:t>Отдушка: нейтральная</w:t>
            </w:r>
          </w:p>
          <w:p w14:paraId="0923971E" w14:textId="77777777" w:rsidR="00AC753E" w:rsidRPr="00C43011" w:rsidRDefault="00466371">
            <w:pPr>
              <w:ind w:firstLine="0"/>
              <w:jc w:val="left"/>
              <w:rPr>
                <w:rFonts w:eastAsia="Times New Roman"/>
                <w:sz w:val="22"/>
              </w:rPr>
            </w:pPr>
            <w:r w:rsidRPr="00C43011">
              <w:rPr>
                <w:rFonts w:eastAsia="Times New Roman"/>
                <w:sz w:val="22"/>
              </w:rPr>
              <w:t xml:space="preserve">Разрешено для детских учреждений – соответствие </w:t>
            </w:r>
          </w:p>
          <w:p w14:paraId="35692008" w14:textId="77777777" w:rsidR="00AC753E" w:rsidRPr="00C43011" w:rsidRDefault="00466371">
            <w:pPr>
              <w:ind w:firstLine="0"/>
              <w:jc w:val="left"/>
              <w:rPr>
                <w:rFonts w:eastAsia="Times New Roman"/>
                <w:sz w:val="22"/>
              </w:rPr>
            </w:pPr>
            <w:r w:rsidRPr="00C43011">
              <w:rPr>
                <w:rFonts w:eastAsia="Times New Roman"/>
                <w:sz w:val="22"/>
              </w:rPr>
              <w:t>Объем, мл/Вес, г: не менее 90</w:t>
            </w:r>
          </w:p>
        </w:tc>
        <w:tc>
          <w:tcPr>
            <w:tcW w:w="709" w:type="dxa"/>
            <w:shd w:val="clear" w:color="000000" w:fill="FFFFFF"/>
            <w:noWrap/>
          </w:tcPr>
          <w:p w14:paraId="1CFEAD59" w14:textId="77777777" w:rsidR="00AC753E" w:rsidRPr="00C43011" w:rsidRDefault="00466371">
            <w:pPr>
              <w:ind w:firstLine="0"/>
              <w:jc w:val="center"/>
              <w:rPr>
                <w:rFonts w:eastAsia="Times New Roman"/>
                <w:sz w:val="22"/>
              </w:rPr>
            </w:pPr>
            <w:r w:rsidRPr="00C43011">
              <w:rPr>
                <w:rFonts w:eastAsia="Calibri"/>
                <w:sz w:val="22"/>
                <w:lang w:eastAsia="en-US"/>
              </w:rPr>
              <w:t>шт.</w:t>
            </w:r>
          </w:p>
        </w:tc>
        <w:tc>
          <w:tcPr>
            <w:tcW w:w="850" w:type="dxa"/>
            <w:shd w:val="clear" w:color="000000" w:fill="FFFFFF"/>
            <w:noWrap/>
          </w:tcPr>
          <w:p w14:paraId="714CEC05" w14:textId="32E34D55" w:rsidR="00AC753E" w:rsidRPr="00C43011" w:rsidRDefault="00CE49F3">
            <w:pPr>
              <w:ind w:firstLine="0"/>
              <w:jc w:val="center"/>
              <w:rPr>
                <w:rFonts w:eastAsia="Times New Roman"/>
                <w:sz w:val="22"/>
              </w:rPr>
            </w:pPr>
            <w:r>
              <w:rPr>
                <w:rFonts w:eastAsia="Times New Roman"/>
                <w:sz w:val="22"/>
              </w:rPr>
              <w:t>3</w:t>
            </w:r>
            <w:r w:rsidR="00466371" w:rsidRPr="00C43011">
              <w:rPr>
                <w:rFonts w:eastAsia="Times New Roman"/>
                <w:sz w:val="22"/>
              </w:rPr>
              <w:t>40</w:t>
            </w:r>
          </w:p>
        </w:tc>
      </w:tr>
      <w:tr w:rsidR="00AC753E" w:rsidRPr="00C43011" w14:paraId="33D09F05" w14:textId="77777777">
        <w:trPr>
          <w:trHeight w:val="599"/>
        </w:trPr>
        <w:tc>
          <w:tcPr>
            <w:tcW w:w="513" w:type="dxa"/>
            <w:shd w:val="clear" w:color="auto" w:fill="auto"/>
          </w:tcPr>
          <w:p w14:paraId="4DEB5507" w14:textId="77777777" w:rsidR="00AC753E" w:rsidRPr="00C43011" w:rsidRDefault="00466371">
            <w:pPr>
              <w:ind w:firstLine="0"/>
              <w:jc w:val="center"/>
              <w:rPr>
                <w:rFonts w:eastAsia="Times New Roman"/>
                <w:sz w:val="22"/>
              </w:rPr>
            </w:pPr>
            <w:r w:rsidRPr="00C43011">
              <w:rPr>
                <w:rFonts w:eastAsia="Times New Roman"/>
                <w:sz w:val="22"/>
              </w:rPr>
              <w:t>2</w:t>
            </w:r>
          </w:p>
        </w:tc>
        <w:tc>
          <w:tcPr>
            <w:tcW w:w="2030" w:type="dxa"/>
            <w:shd w:val="clear" w:color="000000" w:fill="FFFFFF"/>
          </w:tcPr>
          <w:p w14:paraId="5829CA74" w14:textId="77777777" w:rsidR="00AC753E" w:rsidRPr="00C43011" w:rsidRDefault="00466371">
            <w:pPr>
              <w:ind w:firstLine="0"/>
              <w:jc w:val="left"/>
              <w:rPr>
                <w:rFonts w:eastAsia="Calibri"/>
                <w:sz w:val="22"/>
                <w:lang w:eastAsia="en-US"/>
              </w:rPr>
            </w:pPr>
            <w:r w:rsidRPr="00C43011">
              <w:rPr>
                <w:rFonts w:eastAsia="Calibri"/>
                <w:sz w:val="22"/>
                <w:lang w:eastAsia="en-US"/>
              </w:rPr>
              <w:t xml:space="preserve">Мыло хозяйственное </w:t>
            </w:r>
          </w:p>
          <w:p w14:paraId="5648A6F8" w14:textId="77777777" w:rsidR="00AC753E" w:rsidRPr="00C43011" w:rsidRDefault="00AC753E">
            <w:pPr>
              <w:ind w:firstLine="0"/>
              <w:jc w:val="left"/>
              <w:rPr>
                <w:rFonts w:eastAsia="Times New Roman"/>
                <w:sz w:val="22"/>
              </w:rPr>
            </w:pPr>
          </w:p>
          <w:p w14:paraId="3C3A6856" w14:textId="77777777" w:rsidR="00AC753E" w:rsidRPr="00C43011" w:rsidRDefault="00466371">
            <w:pPr>
              <w:ind w:firstLine="0"/>
              <w:jc w:val="left"/>
              <w:rPr>
                <w:rFonts w:eastAsia="Times New Roman"/>
                <w:sz w:val="22"/>
              </w:rPr>
            </w:pPr>
            <w:r w:rsidRPr="00C43011">
              <w:rPr>
                <w:rFonts w:eastAsia="Times New Roman"/>
                <w:sz w:val="22"/>
              </w:rPr>
              <w:t>ОКПД 2: 20.41.31.120</w:t>
            </w:r>
          </w:p>
        </w:tc>
        <w:tc>
          <w:tcPr>
            <w:tcW w:w="6275" w:type="dxa"/>
            <w:shd w:val="clear" w:color="000000" w:fill="FFFFFF"/>
          </w:tcPr>
          <w:p w14:paraId="27C188D4" w14:textId="77777777" w:rsidR="00AC753E" w:rsidRPr="00C43011" w:rsidRDefault="00466371">
            <w:pPr>
              <w:ind w:firstLine="0"/>
              <w:jc w:val="left"/>
              <w:rPr>
                <w:rFonts w:eastAsia="Times New Roman"/>
                <w:sz w:val="22"/>
              </w:rPr>
            </w:pPr>
            <w:r w:rsidRPr="00C43011">
              <w:rPr>
                <w:rFonts w:eastAsia="Times New Roman"/>
                <w:sz w:val="22"/>
              </w:rPr>
              <w:t>Соответствует требованиям ГОСТ 30266-2017 Мыло хозяйственное твердое. Общие технические условия</w:t>
            </w:r>
          </w:p>
          <w:p w14:paraId="46AB01D6" w14:textId="77777777" w:rsidR="00AC753E" w:rsidRPr="00C43011" w:rsidRDefault="00466371">
            <w:pPr>
              <w:ind w:firstLine="0"/>
              <w:jc w:val="left"/>
              <w:rPr>
                <w:rFonts w:eastAsia="Times New Roman"/>
                <w:sz w:val="22"/>
              </w:rPr>
            </w:pPr>
            <w:r w:rsidRPr="00C43011">
              <w:rPr>
                <w:rFonts w:eastAsia="Times New Roman"/>
                <w:sz w:val="22"/>
              </w:rPr>
              <w:t>Назначение: для санитарно-гигиенических и хозяйственных целей — мытья рук, посуды, стирки изделий из различных тканей.</w:t>
            </w:r>
          </w:p>
          <w:p w14:paraId="297239E6" w14:textId="77777777" w:rsidR="00AC753E" w:rsidRPr="00C43011" w:rsidRDefault="00466371">
            <w:pPr>
              <w:ind w:firstLine="0"/>
              <w:jc w:val="left"/>
              <w:rPr>
                <w:rFonts w:eastAsia="Times New Roman"/>
                <w:sz w:val="22"/>
              </w:rPr>
            </w:pPr>
            <w:r w:rsidRPr="00C43011">
              <w:rPr>
                <w:rFonts w:eastAsia="Times New Roman"/>
                <w:sz w:val="22"/>
              </w:rPr>
              <w:t>Содержание жирных кислот: не менее 65%</w:t>
            </w:r>
          </w:p>
          <w:p w14:paraId="1E23E727" w14:textId="77777777" w:rsidR="00AC753E" w:rsidRPr="00C43011" w:rsidRDefault="00466371">
            <w:pPr>
              <w:ind w:firstLine="0"/>
              <w:jc w:val="left"/>
              <w:rPr>
                <w:rFonts w:eastAsia="Times New Roman"/>
                <w:sz w:val="22"/>
              </w:rPr>
            </w:pPr>
            <w:r w:rsidRPr="00C43011">
              <w:rPr>
                <w:rFonts w:eastAsia="Times New Roman"/>
                <w:sz w:val="22"/>
              </w:rPr>
              <w:t>Объем, мл/Вес, г: не менее 200</w:t>
            </w:r>
          </w:p>
        </w:tc>
        <w:tc>
          <w:tcPr>
            <w:tcW w:w="709" w:type="dxa"/>
            <w:shd w:val="clear" w:color="000000" w:fill="FFFFFF"/>
            <w:noWrap/>
          </w:tcPr>
          <w:p w14:paraId="6267784A" w14:textId="77777777" w:rsidR="00AC753E" w:rsidRPr="00C43011" w:rsidRDefault="00466371">
            <w:pPr>
              <w:ind w:firstLine="0"/>
              <w:jc w:val="center"/>
              <w:rPr>
                <w:rFonts w:eastAsia="Times New Roman"/>
                <w:sz w:val="22"/>
              </w:rPr>
            </w:pPr>
            <w:r w:rsidRPr="00C43011">
              <w:rPr>
                <w:rFonts w:eastAsia="Calibri"/>
                <w:sz w:val="22"/>
                <w:lang w:eastAsia="en-US"/>
              </w:rPr>
              <w:t>шт.</w:t>
            </w:r>
          </w:p>
        </w:tc>
        <w:tc>
          <w:tcPr>
            <w:tcW w:w="850" w:type="dxa"/>
            <w:shd w:val="clear" w:color="000000" w:fill="FFFFFF"/>
            <w:noWrap/>
          </w:tcPr>
          <w:p w14:paraId="367EA6C5" w14:textId="77777777" w:rsidR="00AC753E" w:rsidRPr="00C43011" w:rsidRDefault="00466371">
            <w:pPr>
              <w:ind w:firstLine="0"/>
              <w:jc w:val="center"/>
              <w:rPr>
                <w:rFonts w:eastAsia="Times New Roman"/>
                <w:sz w:val="22"/>
              </w:rPr>
            </w:pPr>
            <w:r w:rsidRPr="00C43011">
              <w:rPr>
                <w:rFonts w:eastAsia="Times New Roman"/>
                <w:sz w:val="22"/>
              </w:rPr>
              <w:t>115</w:t>
            </w:r>
          </w:p>
        </w:tc>
      </w:tr>
      <w:tr w:rsidR="00AC753E" w:rsidRPr="00C43011" w14:paraId="0D3E0AD5" w14:textId="77777777">
        <w:trPr>
          <w:trHeight w:val="513"/>
        </w:trPr>
        <w:tc>
          <w:tcPr>
            <w:tcW w:w="513" w:type="dxa"/>
            <w:shd w:val="clear" w:color="auto" w:fill="auto"/>
          </w:tcPr>
          <w:p w14:paraId="65715948" w14:textId="77777777" w:rsidR="00AC753E" w:rsidRPr="00C43011" w:rsidRDefault="00466371">
            <w:pPr>
              <w:ind w:firstLine="0"/>
              <w:jc w:val="center"/>
              <w:rPr>
                <w:rFonts w:eastAsia="Times New Roman"/>
                <w:sz w:val="22"/>
              </w:rPr>
            </w:pPr>
            <w:r w:rsidRPr="00C43011">
              <w:rPr>
                <w:rFonts w:eastAsia="Times New Roman"/>
                <w:sz w:val="22"/>
              </w:rPr>
              <w:t>3</w:t>
            </w:r>
          </w:p>
        </w:tc>
        <w:tc>
          <w:tcPr>
            <w:tcW w:w="2030" w:type="dxa"/>
            <w:shd w:val="clear" w:color="000000" w:fill="FFFFFF"/>
          </w:tcPr>
          <w:p w14:paraId="487B1086" w14:textId="77777777" w:rsidR="00AC753E" w:rsidRPr="00C43011" w:rsidRDefault="00466371">
            <w:pPr>
              <w:ind w:firstLine="0"/>
              <w:jc w:val="left"/>
              <w:rPr>
                <w:rFonts w:eastAsia="Calibri"/>
                <w:sz w:val="22"/>
                <w:lang w:eastAsia="en-US"/>
              </w:rPr>
            </w:pPr>
            <w:r w:rsidRPr="00C43011">
              <w:rPr>
                <w:rFonts w:eastAsia="Calibri"/>
                <w:sz w:val="22"/>
                <w:lang w:eastAsia="en-US"/>
              </w:rPr>
              <w:t xml:space="preserve">МС </w:t>
            </w:r>
            <w:proofErr w:type="spellStart"/>
            <w:r w:rsidRPr="00C43011">
              <w:rPr>
                <w:rFonts w:eastAsia="Calibri"/>
                <w:sz w:val="22"/>
                <w:lang w:eastAsia="en-US"/>
              </w:rPr>
              <w:t>Италмас</w:t>
            </w:r>
            <w:proofErr w:type="spellEnd"/>
            <w:r w:rsidRPr="00C43011">
              <w:rPr>
                <w:rFonts w:eastAsia="Calibri"/>
                <w:sz w:val="22"/>
                <w:lang w:eastAsia="en-US"/>
              </w:rPr>
              <w:t xml:space="preserve"> или эквивалент </w:t>
            </w:r>
          </w:p>
          <w:p w14:paraId="3435B7B4" w14:textId="77777777" w:rsidR="00AC753E" w:rsidRPr="00C43011" w:rsidRDefault="00AC753E">
            <w:pPr>
              <w:ind w:firstLine="0"/>
              <w:jc w:val="left"/>
              <w:rPr>
                <w:rFonts w:eastAsia="Calibri"/>
                <w:sz w:val="22"/>
                <w:lang w:eastAsia="en-US"/>
              </w:rPr>
            </w:pPr>
          </w:p>
          <w:p w14:paraId="0BD531C3" w14:textId="77777777" w:rsidR="00AC753E" w:rsidRPr="00C43011" w:rsidRDefault="00466371">
            <w:pPr>
              <w:ind w:firstLine="0"/>
              <w:jc w:val="left"/>
              <w:rPr>
                <w:rFonts w:eastAsia="Times New Roman"/>
                <w:sz w:val="22"/>
              </w:rPr>
            </w:pPr>
            <w:r w:rsidRPr="00C43011">
              <w:rPr>
                <w:rFonts w:eastAsia="Times New Roman"/>
                <w:sz w:val="22"/>
              </w:rPr>
              <w:t>ОКПД 2: 20.41.32.111</w:t>
            </w:r>
          </w:p>
        </w:tc>
        <w:tc>
          <w:tcPr>
            <w:tcW w:w="6275" w:type="dxa"/>
            <w:shd w:val="clear" w:color="000000" w:fill="FFFFFF"/>
          </w:tcPr>
          <w:p w14:paraId="0CE2B041" w14:textId="77777777" w:rsidR="00AC753E" w:rsidRPr="00C43011" w:rsidRDefault="00466371">
            <w:pPr>
              <w:ind w:firstLine="0"/>
              <w:jc w:val="left"/>
              <w:rPr>
                <w:rFonts w:eastAsia="Times New Roman"/>
                <w:sz w:val="22"/>
              </w:rPr>
            </w:pPr>
            <w:r w:rsidRPr="00C43011">
              <w:rPr>
                <w:rFonts w:eastAsia="Times New Roman"/>
                <w:sz w:val="22"/>
              </w:rPr>
              <w:t>Назначение: для ручной мойки посуды, кухонного оборудования, тары, рабочих поверхностей столов и любых твердых поверхностей в общественных помещениях различного назначения.</w:t>
            </w:r>
          </w:p>
          <w:p w14:paraId="6F9059BE" w14:textId="77777777" w:rsidR="00AC753E" w:rsidRPr="00C43011" w:rsidRDefault="00466371">
            <w:pPr>
              <w:ind w:firstLine="0"/>
              <w:jc w:val="left"/>
              <w:rPr>
                <w:rFonts w:eastAsia="Times New Roman"/>
                <w:sz w:val="22"/>
              </w:rPr>
            </w:pPr>
            <w:r w:rsidRPr="00C43011">
              <w:rPr>
                <w:rFonts w:eastAsia="Times New Roman"/>
                <w:sz w:val="22"/>
              </w:rPr>
              <w:t>Форма выпуска: жидкость</w:t>
            </w:r>
          </w:p>
          <w:p w14:paraId="0FCFCDB4" w14:textId="77777777" w:rsidR="00AC753E" w:rsidRPr="00C43011" w:rsidRDefault="00466371">
            <w:pPr>
              <w:ind w:firstLine="0"/>
              <w:jc w:val="left"/>
              <w:rPr>
                <w:rFonts w:eastAsia="Times New Roman"/>
                <w:sz w:val="22"/>
              </w:rPr>
            </w:pPr>
            <w:r w:rsidRPr="00C43011">
              <w:rPr>
                <w:rFonts w:eastAsia="Times New Roman"/>
                <w:sz w:val="22"/>
              </w:rPr>
              <w:t>Отдушка: без отдушки</w:t>
            </w:r>
          </w:p>
          <w:p w14:paraId="321339A6" w14:textId="77777777" w:rsidR="00AC753E" w:rsidRPr="00C43011" w:rsidRDefault="00466371">
            <w:pPr>
              <w:ind w:firstLine="0"/>
              <w:jc w:val="left"/>
              <w:rPr>
                <w:rFonts w:eastAsia="Times New Roman"/>
                <w:sz w:val="22"/>
              </w:rPr>
            </w:pPr>
            <w:r w:rsidRPr="00C43011">
              <w:rPr>
                <w:rFonts w:eastAsia="Times New Roman"/>
                <w:sz w:val="22"/>
              </w:rPr>
              <w:t xml:space="preserve">Разрешено для детских учреждений – соответствие </w:t>
            </w:r>
          </w:p>
          <w:p w14:paraId="2697652E" w14:textId="77777777" w:rsidR="00AC753E" w:rsidRPr="00C43011" w:rsidRDefault="00466371">
            <w:pPr>
              <w:ind w:firstLine="0"/>
              <w:jc w:val="left"/>
              <w:rPr>
                <w:rFonts w:eastAsia="Times New Roman"/>
                <w:sz w:val="22"/>
              </w:rPr>
            </w:pPr>
            <w:r w:rsidRPr="00C43011">
              <w:rPr>
                <w:rFonts w:eastAsia="Times New Roman"/>
                <w:sz w:val="22"/>
              </w:rPr>
              <w:t>Вид упаковки: пластиковая бутыль (ПЭТ)</w:t>
            </w:r>
          </w:p>
          <w:p w14:paraId="19116151" w14:textId="77777777" w:rsidR="00AC753E" w:rsidRPr="00C43011" w:rsidRDefault="00466371">
            <w:pPr>
              <w:ind w:firstLine="0"/>
              <w:jc w:val="left"/>
              <w:rPr>
                <w:rFonts w:eastAsia="Times New Roman"/>
                <w:sz w:val="22"/>
              </w:rPr>
            </w:pPr>
            <w:r w:rsidRPr="00C43011">
              <w:rPr>
                <w:rFonts w:eastAsia="Times New Roman"/>
                <w:sz w:val="22"/>
              </w:rPr>
              <w:t>Объем, мл/Вес, г: не менее 4000</w:t>
            </w:r>
          </w:p>
        </w:tc>
        <w:tc>
          <w:tcPr>
            <w:tcW w:w="709" w:type="dxa"/>
            <w:shd w:val="clear" w:color="000000" w:fill="FFFFFF"/>
            <w:noWrap/>
          </w:tcPr>
          <w:p w14:paraId="4ACF1E77" w14:textId="77777777" w:rsidR="00AC753E" w:rsidRPr="00C43011" w:rsidRDefault="00466371">
            <w:pPr>
              <w:ind w:firstLine="0"/>
              <w:jc w:val="center"/>
              <w:rPr>
                <w:rFonts w:eastAsia="Times New Roman"/>
                <w:sz w:val="22"/>
              </w:rPr>
            </w:pPr>
            <w:r w:rsidRPr="00C43011">
              <w:rPr>
                <w:rFonts w:eastAsia="Calibri"/>
                <w:sz w:val="22"/>
                <w:lang w:eastAsia="en-US"/>
              </w:rPr>
              <w:t>шт.</w:t>
            </w:r>
          </w:p>
        </w:tc>
        <w:tc>
          <w:tcPr>
            <w:tcW w:w="850" w:type="dxa"/>
            <w:shd w:val="clear" w:color="000000" w:fill="FFFFFF"/>
            <w:noWrap/>
          </w:tcPr>
          <w:p w14:paraId="06D0A45C" w14:textId="77777777" w:rsidR="00AC753E" w:rsidRPr="00C43011" w:rsidRDefault="00466371">
            <w:pPr>
              <w:ind w:firstLine="0"/>
              <w:jc w:val="center"/>
              <w:rPr>
                <w:rFonts w:eastAsia="Times New Roman"/>
                <w:sz w:val="22"/>
              </w:rPr>
            </w:pPr>
            <w:r w:rsidRPr="00C43011">
              <w:rPr>
                <w:rFonts w:eastAsia="Times New Roman"/>
                <w:sz w:val="22"/>
              </w:rPr>
              <w:t>44</w:t>
            </w:r>
          </w:p>
        </w:tc>
      </w:tr>
      <w:tr w:rsidR="00AC753E" w:rsidRPr="00C43011" w14:paraId="6A705B06" w14:textId="77777777">
        <w:trPr>
          <w:trHeight w:val="549"/>
        </w:trPr>
        <w:tc>
          <w:tcPr>
            <w:tcW w:w="513" w:type="dxa"/>
            <w:shd w:val="clear" w:color="auto" w:fill="auto"/>
          </w:tcPr>
          <w:p w14:paraId="203243B4" w14:textId="77777777" w:rsidR="00AC753E" w:rsidRPr="00C43011" w:rsidRDefault="00466371">
            <w:pPr>
              <w:ind w:firstLine="0"/>
              <w:jc w:val="center"/>
              <w:rPr>
                <w:rFonts w:eastAsia="Times New Roman"/>
                <w:sz w:val="22"/>
              </w:rPr>
            </w:pPr>
            <w:r w:rsidRPr="00C43011">
              <w:rPr>
                <w:rFonts w:eastAsia="Times New Roman"/>
                <w:sz w:val="22"/>
              </w:rPr>
              <w:t>4</w:t>
            </w:r>
          </w:p>
        </w:tc>
        <w:tc>
          <w:tcPr>
            <w:tcW w:w="2030" w:type="dxa"/>
            <w:shd w:val="clear" w:color="000000" w:fill="FFFFFF"/>
          </w:tcPr>
          <w:p w14:paraId="435C1E51" w14:textId="77777777" w:rsidR="00AC753E" w:rsidRPr="00C43011" w:rsidRDefault="00466371">
            <w:pPr>
              <w:ind w:firstLine="0"/>
              <w:jc w:val="left"/>
              <w:rPr>
                <w:rFonts w:eastAsia="Calibri"/>
                <w:sz w:val="22"/>
                <w:lang w:eastAsia="en-US"/>
              </w:rPr>
            </w:pPr>
            <w:r w:rsidRPr="00C43011">
              <w:rPr>
                <w:rFonts w:eastAsia="Calibri"/>
                <w:sz w:val="22"/>
                <w:lang w:eastAsia="en-US"/>
              </w:rPr>
              <w:t>Мешки для мусора</w:t>
            </w:r>
          </w:p>
          <w:p w14:paraId="4003DFAB" w14:textId="77777777" w:rsidR="00AC753E" w:rsidRPr="00C43011" w:rsidRDefault="00AC753E">
            <w:pPr>
              <w:ind w:firstLine="0"/>
              <w:jc w:val="left"/>
              <w:rPr>
                <w:rFonts w:eastAsia="Calibri"/>
                <w:sz w:val="22"/>
                <w:lang w:eastAsia="en-US"/>
              </w:rPr>
            </w:pPr>
          </w:p>
          <w:p w14:paraId="6FA87F94" w14:textId="77777777" w:rsidR="00AC753E" w:rsidRPr="00C43011" w:rsidRDefault="00466371">
            <w:pPr>
              <w:ind w:firstLine="0"/>
              <w:jc w:val="left"/>
              <w:rPr>
                <w:rFonts w:eastAsia="Times New Roman"/>
                <w:sz w:val="22"/>
              </w:rPr>
            </w:pPr>
            <w:r w:rsidRPr="00C43011">
              <w:rPr>
                <w:rFonts w:eastAsia="Times New Roman"/>
                <w:sz w:val="22"/>
              </w:rPr>
              <w:t>ОКПД 2: 22.22.11.000</w:t>
            </w:r>
          </w:p>
        </w:tc>
        <w:tc>
          <w:tcPr>
            <w:tcW w:w="6275" w:type="dxa"/>
            <w:shd w:val="clear" w:color="000000" w:fill="FFFFFF"/>
          </w:tcPr>
          <w:p w14:paraId="2E335684" w14:textId="77777777" w:rsidR="00AC753E" w:rsidRPr="00C43011" w:rsidRDefault="00466371">
            <w:pPr>
              <w:ind w:firstLine="0"/>
              <w:jc w:val="left"/>
              <w:rPr>
                <w:rFonts w:eastAsia="Times New Roman"/>
                <w:sz w:val="22"/>
              </w:rPr>
            </w:pPr>
            <w:r w:rsidRPr="00C43011">
              <w:rPr>
                <w:rFonts w:eastAsia="Times New Roman"/>
                <w:sz w:val="22"/>
              </w:rPr>
              <w:t>Объем, л: не менее 30</w:t>
            </w:r>
          </w:p>
          <w:p w14:paraId="028AC246" w14:textId="77777777" w:rsidR="00AC753E" w:rsidRPr="00C43011" w:rsidRDefault="00466371">
            <w:pPr>
              <w:ind w:firstLine="0"/>
              <w:jc w:val="left"/>
              <w:rPr>
                <w:rFonts w:eastAsia="Times New Roman"/>
                <w:sz w:val="22"/>
              </w:rPr>
            </w:pPr>
            <w:r w:rsidRPr="00C43011">
              <w:rPr>
                <w:rFonts w:eastAsia="Times New Roman"/>
                <w:sz w:val="22"/>
              </w:rPr>
              <w:t>Размер, см: не менее 48x58</w:t>
            </w:r>
          </w:p>
          <w:p w14:paraId="204BB360" w14:textId="77777777" w:rsidR="00AC753E" w:rsidRPr="00C43011" w:rsidRDefault="00466371">
            <w:pPr>
              <w:ind w:firstLine="0"/>
              <w:jc w:val="left"/>
              <w:rPr>
                <w:rFonts w:eastAsia="Times New Roman"/>
                <w:sz w:val="22"/>
              </w:rPr>
            </w:pPr>
            <w:r w:rsidRPr="00C43011">
              <w:rPr>
                <w:rFonts w:eastAsia="Times New Roman"/>
                <w:sz w:val="22"/>
              </w:rPr>
              <w:t>Тип дна: звездочка</w:t>
            </w:r>
          </w:p>
          <w:p w14:paraId="132D2958" w14:textId="77777777" w:rsidR="00AC753E" w:rsidRPr="00C43011" w:rsidRDefault="00466371">
            <w:pPr>
              <w:ind w:firstLine="0"/>
              <w:jc w:val="left"/>
              <w:rPr>
                <w:rFonts w:eastAsia="Times New Roman"/>
                <w:sz w:val="22"/>
              </w:rPr>
            </w:pPr>
            <w:r w:rsidRPr="00C43011">
              <w:rPr>
                <w:rFonts w:eastAsia="Times New Roman"/>
                <w:sz w:val="22"/>
              </w:rPr>
              <w:t>Материал: полиэтилен низкого давления (ПНД)</w:t>
            </w:r>
          </w:p>
          <w:p w14:paraId="4697D9AE" w14:textId="77777777" w:rsidR="00AC753E" w:rsidRPr="00C43011" w:rsidRDefault="00466371">
            <w:pPr>
              <w:ind w:firstLine="0"/>
              <w:jc w:val="left"/>
              <w:rPr>
                <w:rFonts w:eastAsia="Times New Roman"/>
                <w:sz w:val="22"/>
              </w:rPr>
            </w:pPr>
            <w:r w:rsidRPr="00C43011">
              <w:rPr>
                <w:rFonts w:eastAsia="Times New Roman"/>
                <w:sz w:val="22"/>
              </w:rPr>
              <w:t>Плотность: не менее 10 мкм</w:t>
            </w:r>
          </w:p>
          <w:p w14:paraId="4A86B157" w14:textId="77777777" w:rsidR="00AC753E" w:rsidRPr="00C43011" w:rsidRDefault="00466371">
            <w:pPr>
              <w:ind w:firstLine="0"/>
              <w:jc w:val="left"/>
              <w:rPr>
                <w:rFonts w:eastAsia="Times New Roman"/>
                <w:sz w:val="22"/>
              </w:rPr>
            </w:pPr>
            <w:r w:rsidRPr="00C43011">
              <w:rPr>
                <w:rFonts w:eastAsia="Times New Roman"/>
                <w:sz w:val="22"/>
              </w:rPr>
              <w:t>Тип упаковки: рулон</w:t>
            </w:r>
          </w:p>
          <w:p w14:paraId="2C4E3B3C" w14:textId="77777777" w:rsidR="00AC753E" w:rsidRPr="00C43011" w:rsidRDefault="00466371">
            <w:pPr>
              <w:ind w:firstLine="0"/>
              <w:jc w:val="left"/>
              <w:rPr>
                <w:rFonts w:eastAsia="Times New Roman"/>
                <w:sz w:val="22"/>
              </w:rPr>
            </w:pPr>
            <w:r w:rsidRPr="00C43011">
              <w:rPr>
                <w:rFonts w:eastAsia="Times New Roman"/>
                <w:sz w:val="22"/>
              </w:rPr>
              <w:t>Количество в упаковке: не менее 30 шт.</w:t>
            </w:r>
          </w:p>
        </w:tc>
        <w:tc>
          <w:tcPr>
            <w:tcW w:w="709" w:type="dxa"/>
            <w:shd w:val="clear" w:color="000000" w:fill="FFFFFF"/>
            <w:noWrap/>
          </w:tcPr>
          <w:p w14:paraId="50434476" w14:textId="77777777" w:rsidR="00AC753E" w:rsidRPr="00C43011" w:rsidRDefault="00466371">
            <w:pPr>
              <w:ind w:firstLine="0"/>
              <w:jc w:val="center"/>
              <w:rPr>
                <w:rFonts w:eastAsia="Times New Roman"/>
                <w:sz w:val="22"/>
              </w:rPr>
            </w:pPr>
            <w:proofErr w:type="spellStart"/>
            <w:r w:rsidRPr="00C43011">
              <w:rPr>
                <w:rFonts w:eastAsia="Calibri"/>
                <w:sz w:val="22"/>
                <w:lang w:eastAsia="en-US"/>
              </w:rPr>
              <w:t>рул</w:t>
            </w:r>
            <w:proofErr w:type="spellEnd"/>
            <w:r w:rsidRPr="00C43011">
              <w:rPr>
                <w:rFonts w:eastAsia="Calibri"/>
                <w:sz w:val="22"/>
                <w:lang w:eastAsia="en-US"/>
              </w:rPr>
              <w:t>.</w:t>
            </w:r>
          </w:p>
        </w:tc>
        <w:tc>
          <w:tcPr>
            <w:tcW w:w="850" w:type="dxa"/>
            <w:shd w:val="clear" w:color="000000" w:fill="FFFFFF"/>
            <w:noWrap/>
          </w:tcPr>
          <w:p w14:paraId="3FA650A3" w14:textId="77777777" w:rsidR="00AC753E" w:rsidRPr="00C43011" w:rsidRDefault="00466371">
            <w:pPr>
              <w:ind w:firstLine="0"/>
              <w:jc w:val="center"/>
              <w:rPr>
                <w:rFonts w:eastAsia="Times New Roman"/>
                <w:sz w:val="22"/>
              </w:rPr>
            </w:pPr>
            <w:r w:rsidRPr="00C43011">
              <w:rPr>
                <w:rFonts w:eastAsia="Times New Roman"/>
                <w:sz w:val="22"/>
              </w:rPr>
              <w:t>100</w:t>
            </w:r>
          </w:p>
        </w:tc>
      </w:tr>
      <w:tr w:rsidR="00AC753E" w:rsidRPr="00C43011" w14:paraId="636DFC04" w14:textId="77777777">
        <w:trPr>
          <w:trHeight w:val="429"/>
        </w:trPr>
        <w:tc>
          <w:tcPr>
            <w:tcW w:w="513" w:type="dxa"/>
            <w:shd w:val="clear" w:color="auto" w:fill="auto"/>
          </w:tcPr>
          <w:p w14:paraId="7360DEE7" w14:textId="77777777" w:rsidR="00AC753E" w:rsidRPr="00C43011" w:rsidRDefault="00466371">
            <w:pPr>
              <w:ind w:firstLine="0"/>
              <w:jc w:val="center"/>
              <w:rPr>
                <w:rFonts w:eastAsia="Times New Roman"/>
                <w:sz w:val="22"/>
              </w:rPr>
            </w:pPr>
            <w:r w:rsidRPr="00C43011">
              <w:rPr>
                <w:rFonts w:eastAsia="Times New Roman"/>
                <w:sz w:val="22"/>
              </w:rPr>
              <w:t>5</w:t>
            </w:r>
          </w:p>
        </w:tc>
        <w:tc>
          <w:tcPr>
            <w:tcW w:w="2030" w:type="dxa"/>
            <w:shd w:val="clear" w:color="auto" w:fill="auto"/>
          </w:tcPr>
          <w:p w14:paraId="66542912" w14:textId="77777777" w:rsidR="00AC753E" w:rsidRPr="00C43011" w:rsidRDefault="00466371">
            <w:pPr>
              <w:ind w:firstLine="0"/>
              <w:jc w:val="left"/>
              <w:rPr>
                <w:rFonts w:eastAsia="Calibri"/>
                <w:sz w:val="22"/>
                <w:lang w:eastAsia="en-US"/>
              </w:rPr>
            </w:pPr>
            <w:r w:rsidRPr="00C43011">
              <w:rPr>
                <w:rFonts w:eastAsia="Calibri"/>
                <w:sz w:val="22"/>
                <w:lang w:eastAsia="en-US"/>
              </w:rPr>
              <w:t xml:space="preserve">Перчатки латексные </w:t>
            </w:r>
            <w:proofErr w:type="spellStart"/>
            <w:r w:rsidRPr="00C43011">
              <w:rPr>
                <w:rFonts w:eastAsia="Calibri"/>
                <w:sz w:val="22"/>
                <w:lang w:eastAsia="en-US"/>
              </w:rPr>
              <w:t>Делтагрип</w:t>
            </w:r>
            <w:proofErr w:type="spellEnd"/>
            <w:r w:rsidRPr="00C43011">
              <w:rPr>
                <w:rFonts w:eastAsia="Calibri"/>
                <w:sz w:val="22"/>
                <w:lang w:eastAsia="en-US"/>
              </w:rPr>
              <w:t xml:space="preserve"> или эквивалент</w:t>
            </w:r>
          </w:p>
          <w:p w14:paraId="45B879C5" w14:textId="77777777" w:rsidR="00AC753E" w:rsidRPr="00C43011" w:rsidRDefault="00AC753E">
            <w:pPr>
              <w:ind w:firstLine="0"/>
              <w:jc w:val="left"/>
              <w:rPr>
                <w:rFonts w:eastAsia="Times New Roman"/>
                <w:sz w:val="22"/>
              </w:rPr>
            </w:pPr>
          </w:p>
          <w:p w14:paraId="5124596D" w14:textId="77777777" w:rsidR="00AC753E" w:rsidRPr="00C43011" w:rsidRDefault="00466371">
            <w:pPr>
              <w:ind w:firstLine="0"/>
              <w:jc w:val="left"/>
              <w:rPr>
                <w:rFonts w:eastAsia="Times New Roman"/>
                <w:sz w:val="22"/>
              </w:rPr>
            </w:pPr>
            <w:r w:rsidRPr="00C43011">
              <w:rPr>
                <w:rFonts w:eastAsia="Times New Roman"/>
                <w:sz w:val="22"/>
              </w:rPr>
              <w:t>ОКПД 2: 22.19.60.110</w:t>
            </w:r>
          </w:p>
        </w:tc>
        <w:tc>
          <w:tcPr>
            <w:tcW w:w="6275" w:type="dxa"/>
            <w:shd w:val="clear" w:color="auto" w:fill="auto"/>
          </w:tcPr>
          <w:p w14:paraId="7A8782C9" w14:textId="77777777" w:rsidR="00AC753E" w:rsidRPr="00C43011" w:rsidRDefault="00466371">
            <w:pPr>
              <w:ind w:firstLine="0"/>
              <w:jc w:val="left"/>
              <w:rPr>
                <w:rFonts w:eastAsia="Times New Roman"/>
                <w:sz w:val="22"/>
              </w:rPr>
            </w:pPr>
            <w:r w:rsidRPr="00C43011">
              <w:rPr>
                <w:rFonts w:eastAsia="Times New Roman"/>
                <w:sz w:val="22"/>
              </w:rPr>
              <w:t>Длина: 240 мм</w:t>
            </w:r>
            <w:r w:rsidRPr="00C43011">
              <w:rPr>
                <w:rFonts w:eastAsia="Times New Roman"/>
                <w:sz w:val="22"/>
              </w:rPr>
              <w:br/>
              <w:t>Толщина стенки перчатки: не менее 0.05 мм</w:t>
            </w:r>
          </w:p>
          <w:p w14:paraId="3BB15135" w14:textId="77777777" w:rsidR="00AC753E" w:rsidRPr="00C43011" w:rsidRDefault="00466371">
            <w:pPr>
              <w:ind w:firstLine="0"/>
              <w:jc w:val="left"/>
              <w:rPr>
                <w:rFonts w:eastAsia="Times New Roman"/>
                <w:sz w:val="22"/>
              </w:rPr>
            </w:pPr>
            <w:r w:rsidRPr="00C43011">
              <w:rPr>
                <w:rFonts w:eastAsia="Times New Roman"/>
                <w:sz w:val="22"/>
              </w:rPr>
              <w:t xml:space="preserve">Количество в упаковке: не менее </w:t>
            </w:r>
            <w:r w:rsidRPr="00C43011">
              <w:rPr>
                <w:rFonts w:eastAsia="Calibri"/>
                <w:sz w:val="22"/>
                <w:lang w:eastAsia="en-US"/>
              </w:rPr>
              <w:t>50шт</w:t>
            </w:r>
          </w:p>
        </w:tc>
        <w:tc>
          <w:tcPr>
            <w:tcW w:w="709" w:type="dxa"/>
            <w:shd w:val="clear" w:color="auto" w:fill="auto"/>
            <w:noWrap/>
          </w:tcPr>
          <w:p w14:paraId="1C851F38" w14:textId="77777777" w:rsidR="00AC753E" w:rsidRPr="00C43011" w:rsidRDefault="00466371">
            <w:pPr>
              <w:ind w:firstLine="0"/>
              <w:jc w:val="center"/>
              <w:rPr>
                <w:rFonts w:eastAsia="Times New Roman"/>
                <w:sz w:val="22"/>
              </w:rPr>
            </w:pPr>
            <w:proofErr w:type="spellStart"/>
            <w:r w:rsidRPr="00C43011">
              <w:rPr>
                <w:rFonts w:eastAsia="Calibri"/>
                <w:sz w:val="22"/>
                <w:lang w:eastAsia="en-US"/>
              </w:rPr>
              <w:t>уп</w:t>
            </w:r>
            <w:proofErr w:type="spellEnd"/>
            <w:r w:rsidRPr="00C43011">
              <w:rPr>
                <w:rFonts w:eastAsia="Calibri"/>
                <w:sz w:val="22"/>
                <w:lang w:eastAsia="en-US"/>
              </w:rPr>
              <w:t>.</w:t>
            </w:r>
          </w:p>
        </w:tc>
        <w:tc>
          <w:tcPr>
            <w:tcW w:w="850" w:type="dxa"/>
            <w:shd w:val="clear" w:color="auto" w:fill="auto"/>
            <w:noWrap/>
          </w:tcPr>
          <w:p w14:paraId="3A0B6D54" w14:textId="77777777" w:rsidR="00AC753E" w:rsidRPr="00C43011" w:rsidRDefault="00466371">
            <w:pPr>
              <w:ind w:firstLine="0"/>
              <w:jc w:val="center"/>
              <w:rPr>
                <w:rFonts w:eastAsia="Times New Roman"/>
                <w:sz w:val="22"/>
              </w:rPr>
            </w:pPr>
            <w:r w:rsidRPr="00C43011">
              <w:rPr>
                <w:rFonts w:eastAsia="Times New Roman"/>
                <w:sz w:val="22"/>
              </w:rPr>
              <w:t>8</w:t>
            </w:r>
          </w:p>
        </w:tc>
      </w:tr>
      <w:tr w:rsidR="00AC753E" w:rsidRPr="00C43011" w14:paraId="3156C7F7" w14:textId="77777777">
        <w:trPr>
          <w:trHeight w:val="482"/>
        </w:trPr>
        <w:tc>
          <w:tcPr>
            <w:tcW w:w="513" w:type="dxa"/>
            <w:shd w:val="clear" w:color="auto" w:fill="auto"/>
          </w:tcPr>
          <w:p w14:paraId="0D6A10C1" w14:textId="77777777" w:rsidR="00AC753E" w:rsidRPr="00C43011" w:rsidRDefault="00466371">
            <w:pPr>
              <w:ind w:firstLine="0"/>
              <w:jc w:val="center"/>
              <w:rPr>
                <w:rFonts w:eastAsia="Times New Roman"/>
                <w:sz w:val="22"/>
              </w:rPr>
            </w:pPr>
            <w:r w:rsidRPr="00C43011">
              <w:rPr>
                <w:rFonts w:eastAsia="Times New Roman"/>
                <w:sz w:val="22"/>
              </w:rPr>
              <w:t>6</w:t>
            </w:r>
          </w:p>
        </w:tc>
        <w:tc>
          <w:tcPr>
            <w:tcW w:w="2030" w:type="dxa"/>
            <w:shd w:val="clear" w:color="000000" w:fill="FFFFFF"/>
          </w:tcPr>
          <w:p w14:paraId="391173C9" w14:textId="77777777" w:rsidR="00AC753E" w:rsidRPr="00C43011" w:rsidRDefault="00466371">
            <w:pPr>
              <w:ind w:firstLine="0"/>
              <w:jc w:val="left"/>
              <w:rPr>
                <w:rFonts w:eastAsia="Calibri"/>
                <w:sz w:val="22"/>
                <w:lang w:eastAsia="en-US"/>
              </w:rPr>
            </w:pPr>
            <w:r w:rsidRPr="00C43011">
              <w:rPr>
                <w:rFonts w:eastAsia="Calibri"/>
                <w:sz w:val="22"/>
                <w:lang w:eastAsia="en-US"/>
              </w:rPr>
              <w:t xml:space="preserve">ЧС д/унитаза </w:t>
            </w:r>
            <w:proofErr w:type="spellStart"/>
            <w:r w:rsidRPr="00C43011">
              <w:rPr>
                <w:rFonts w:eastAsia="Calibri"/>
                <w:sz w:val="22"/>
                <w:lang w:eastAsia="en-US"/>
              </w:rPr>
              <w:t>Санокс</w:t>
            </w:r>
            <w:proofErr w:type="spellEnd"/>
            <w:r w:rsidRPr="00C43011">
              <w:rPr>
                <w:rFonts w:eastAsia="Calibri"/>
                <w:sz w:val="22"/>
                <w:lang w:eastAsia="en-US"/>
              </w:rPr>
              <w:t xml:space="preserve"> или эквивалент </w:t>
            </w:r>
          </w:p>
          <w:p w14:paraId="6D93BE48" w14:textId="77777777" w:rsidR="00AC753E" w:rsidRPr="00C43011" w:rsidRDefault="00AC753E">
            <w:pPr>
              <w:ind w:firstLine="0"/>
              <w:jc w:val="left"/>
              <w:rPr>
                <w:rFonts w:eastAsia="Times New Roman"/>
                <w:sz w:val="22"/>
              </w:rPr>
            </w:pPr>
          </w:p>
          <w:p w14:paraId="57F7CF4F" w14:textId="77777777" w:rsidR="00AC753E" w:rsidRPr="00C43011" w:rsidRDefault="00466371">
            <w:pPr>
              <w:ind w:firstLine="0"/>
              <w:jc w:val="left"/>
              <w:rPr>
                <w:rFonts w:eastAsia="Times New Roman"/>
                <w:sz w:val="22"/>
              </w:rPr>
            </w:pPr>
            <w:r w:rsidRPr="00C43011">
              <w:rPr>
                <w:rFonts w:eastAsia="Times New Roman"/>
                <w:sz w:val="22"/>
              </w:rPr>
              <w:t>ОКПД 2: 20.41.32.114</w:t>
            </w:r>
          </w:p>
        </w:tc>
        <w:tc>
          <w:tcPr>
            <w:tcW w:w="6275" w:type="dxa"/>
            <w:shd w:val="clear" w:color="000000" w:fill="FFFFFF"/>
          </w:tcPr>
          <w:p w14:paraId="58D8ECFA" w14:textId="77777777" w:rsidR="00AC753E" w:rsidRPr="00C43011" w:rsidRDefault="00466371">
            <w:pPr>
              <w:ind w:firstLine="0"/>
              <w:jc w:val="left"/>
              <w:rPr>
                <w:rFonts w:eastAsia="Calibri"/>
                <w:sz w:val="22"/>
              </w:rPr>
            </w:pPr>
            <w:r w:rsidRPr="00C43011">
              <w:rPr>
                <w:rFonts w:eastAsia="Calibri"/>
                <w:sz w:val="22"/>
              </w:rPr>
              <w:t>Назначение: удаление ржавчины, удаление налета</w:t>
            </w:r>
          </w:p>
          <w:p w14:paraId="15082683" w14:textId="77777777" w:rsidR="00AC753E" w:rsidRPr="00C43011" w:rsidRDefault="00466371">
            <w:pPr>
              <w:ind w:firstLine="0"/>
              <w:jc w:val="left"/>
              <w:rPr>
                <w:rFonts w:eastAsia="Calibri"/>
                <w:sz w:val="22"/>
              </w:rPr>
            </w:pPr>
            <w:r w:rsidRPr="00C43011">
              <w:rPr>
                <w:rFonts w:eastAsia="Calibri"/>
                <w:sz w:val="22"/>
              </w:rPr>
              <w:t>Форма выпуска: гель</w:t>
            </w:r>
          </w:p>
          <w:p w14:paraId="74BA3472" w14:textId="77777777" w:rsidR="00AC753E" w:rsidRPr="00C43011" w:rsidRDefault="00466371">
            <w:pPr>
              <w:ind w:firstLine="0"/>
              <w:jc w:val="left"/>
              <w:rPr>
                <w:rFonts w:eastAsia="Calibri"/>
                <w:sz w:val="22"/>
              </w:rPr>
            </w:pPr>
            <w:r w:rsidRPr="00C43011">
              <w:rPr>
                <w:rFonts w:eastAsia="Calibri"/>
                <w:sz w:val="22"/>
              </w:rPr>
              <w:t>Обрабатываемая поверхность: кафель, фаянс</w:t>
            </w:r>
          </w:p>
          <w:p w14:paraId="267AF6D9" w14:textId="77777777" w:rsidR="00AC753E" w:rsidRPr="00C43011" w:rsidRDefault="00466371">
            <w:pPr>
              <w:ind w:firstLine="0"/>
              <w:jc w:val="left"/>
              <w:rPr>
                <w:rFonts w:eastAsia="Calibri"/>
                <w:sz w:val="22"/>
              </w:rPr>
            </w:pPr>
            <w:r w:rsidRPr="00C43011">
              <w:rPr>
                <w:rFonts w:eastAsia="Calibri"/>
                <w:sz w:val="22"/>
              </w:rPr>
              <w:t>Объем, мл/Вес, г: не менее 750</w:t>
            </w:r>
          </w:p>
        </w:tc>
        <w:tc>
          <w:tcPr>
            <w:tcW w:w="709" w:type="dxa"/>
            <w:shd w:val="clear" w:color="000000" w:fill="FFFFFF"/>
            <w:noWrap/>
          </w:tcPr>
          <w:p w14:paraId="565C9901" w14:textId="77777777" w:rsidR="00AC753E" w:rsidRPr="00C43011" w:rsidRDefault="00466371">
            <w:pPr>
              <w:ind w:firstLine="0"/>
              <w:jc w:val="center"/>
              <w:rPr>
                <w:rFonts w:eastAsia="Times New Roman"/>
                <w:sz w:val="22"/>
              </w:rPr>
            </w:pPr>
            <w:r w:rsidRPr="00C43011">
              <w:rPr>
                <w:rFonts w:eastAsia="Calibri"/>
                <w:sz w:val="22"/>
                <w:lang w:eastAsia="en-US"/>
              </w:rPr>
              <w:t>шт.</w:t>
            </w:r>
          </w:p>
        </w:tc>
        <w:tc>
          <w:tcPr>
            <w:tcW w:w="850" w:type="dxa"/>
            <w:shd w:val="clear" w:color="000000" w:fill="FFFFFF"/>
            <w:noWrap/>
          </w:tcPr>
          <w:p w14:paraId="3966A1B7" w14:textId="77777777" w:rsidR="00AC753E" w:rsidRPr="00C43011" w:rsidRDefault="00466371">
            <w:pPr>
              <w:ind w:firstLine="0"/>
              <w:jc w:val="center"/>
              <w:rPr>
                <w:rFonts w:eastAsia="Times New Roman"/>
                <w:sz w:val="22"/>
              </w:rPr>
            </w:pPr>
            <w:r w:rsidRPr="00C43011">
              <w:rPr>
                <w:rFonts w:eastAsia="Times New Roman"/>
                <w:sz w:val="22"/>
              </w:rPr>
              <w:t>55</w:t>
            </w:r>
          </w:p>
        </w:tc>
      </w:tr>
      <w:tr w:rsidR="00AC753E" w:rsidRPr="00C43011" w14:paraId="6FAB9762" w14:textId="77777777">
        <w:trPr>
          <w:trHeight w:val="485"/>
        </w:trPr>
        <w:tc>
          <w:tcPr>
            <w:tcW w:w="513" w:type="dxa"/>
            <w:shd w:val="clear" w:color="auto" w:fill="auto"/>
          </w:tcPr>
          <w:p w14:paraId="69422A71" w14:textId="77777777" w:rsidR="00AC753E" w:rsidRPr="00C43011" w:rsidRDefault="00466371">
            <w:pPr>
              <w:ind w:firstLine="0"/>
              <w:jc w:val="center"/>
              <w:rPr>
                <w:rFonts w:eastAsia="Times New Roman"/>
                <w:sz w:val="22"/>
              </w:rPr>
            </w:pPr>
            <w:r w:rsidRPr="00C43011">
              <w:rPr>
                <w:rFonts w:eastAsia="Times New Roman"/>
                <w:sz w:val="22"/>
              </w:rPr>
              <w:t>7</w:t>
            </w:r>
          </w:p>
        </w:tc>
        <w:tc>
          <w:tcPr>
            <w:tcW w:w="2030" w:type="dxa"/>
            <w:shd w:val="clear" w:color="000000" w:fill="FFFFFF"/>
          </w:tcPr>
          <w:p w14:paraId="2A63177B" w14:textId="77777777" w:rsidR="00AC753E" w:rsidRPr="00C43011" w:rsidRDefault="00466371">
            <w:pPr>
              <w:ind w:firstLine="0"/>
              <w:jc w:val="left"/>
              <w:rPr>
                <w:rFonts w:eastAsia="Calibri"/>
                <w:sz w:val="22"/>
                <w:lang w:eastAsia="en-US"/>
              </w:rPr>
            </w:pPr>
            <w:r w:rsidRPr="00C43011">
              <w:rPr>
                <w:rFonts w:eastAsia="Calibri"/>
                <w:sz w:val="22"/>
                <w:lang w:eastAsia="en-US"/>
              </w:rPr>
              <w:t xml:space="preserve">ЧП Пемолюкс или эквивалент </w:t>
            </w:r>
          </w:p>
          <w:p w14:paraId="368888C6" w14:textId="77777777" w:rsidR="00AC753E" w:rsidRPr="00C43011" w:rsidRDefault="00AC753E">
            <w:pPr>
              <w:ind w:firstLine="0"/>
              <w:jc w:val="left"/>
              <w:rPr>
                <w:rFonts w:eastAsia="Times New Roman"/>
                <w:sz w:val="22"/>
              </w:rPr>
            </w:pPr>
          </w:p>
          <w:p w14:paraId="2EF3EB86" w14:textId="77777777" w:rsidR="00AC753E" w:rsidRPr="00C43011" w:rsidRDefault="00466371">
            <w:pPr>
              <w:ind w:firstLine="0"/>
              <w:jc w:val="left"/>
              <w:rPr>
                <w:rFonts w:eastAsia="Times New Roman"/>
                <w:sz w:val="22"/>
              </w:rPr>
            </w:pPr>
            <w:r w:rsidRPr="00C43011">
              <w:rPr>
                <w:rFonts w:eastAsia="Times New Roman"/>
                <w:sz w:val="22"/>
              </w:rPr>
              <w:t>ОКПД 2: 20.41.32.114</w:t>
            </w:r>
          </w:p>
        </w:tc>
        <w:tc>
          <w:tcPr>
            <w:tcW w:w="6275" w:type="dxa"/>
            <w:shd w:val="clear" w:color="000000" w:fill="FFFFFF"/>
          </w:tcPr>
          <w:p w14:paraId="5E9F341E" w14:textId="77777777" w:rsidR="00AC753E" w:rsidRPr="00C43011" w:rsidRDefault="00466371">
            <w:pPr>
              <w:ind w:firstLine="0"/>
              <w:jc w:val="left"/>
              <w:rPr>
                <w:rFonts w:eastAsia="Times New Roman"/>
                <w:sz w:val="22"/>
              </w:rPr>
            </w:pPr>
            <w:r w:rsidRPr="00C43011">
              <w:rPr>
                <w:rFonts w:eastAsia="Times New Roman"/>
                <w:sz w:val="22"/>
              </w:rPr>
              <w:t>Назначение: для чистки различных поверхностей</w:t>
            </w:r>
          </w:p>
          <w:p w14:paraId="1C9F44D5" w14:textId="77777777" w:rsidR="00AC753E" w:rsidRPr="00C43011" w:rsidRDefault="00466371">
            <w:pPr>
              <w:ind w:firstLine="0"/>
              <w:jc w:val="left"/>
              <w:rPr>
                <w:rFonts w:eastAsia="Times New Roman"/>
                <w:sz w:val="22"/>
              </w:rPr>
            </w:pPr>
            <w:r w:rsidRPr="00C43011">
              <w:rPr>
                <w:rFonts w:eastAsia="Times New Roman"/>
                <w:sz w:val="22"/>
              </w:rPr>
              <w:t>Форма выпуска: порошок</w:t>
            </w:r>
          </w:p>
          <w:p w14:paraId="2520625E" w14:textId="77777777" w:rsidR="00AC753E" w:rsidRPr="00C43011" w:rsidRDefault="00466371">
            <w:pPr>
              <w:ind w:firstLine="0"/>
              <w:jc w:val="left"/>
              <w:rPr>
                <w:rFonts w:eastAsia="Times New Roman"/>
                <w:sz w:val="22"/>
              </w:rPr>
            </w:pPr>
            <w:r w:rsidRPr="00C43011">
              <w:rPr>
                <w:rFonts w:eastAsia="Times New Roman"/>
                <w:sz w:val="22"/>
              </w:rPr>
              <w:t xml:space="preserve">Не содержит хлор – соответствие </w:t>
            </w:r>
          </w:p>
          <w:p w14:paraId="666A7275" w14:textId="77777777" w:rsidR="00AC753E" w:rsidRPr="00C43011" w:rsidRDefault="00466371">
            <w:pPr>
              <w:ind w:firstLine="0"/>
              <w:jc w:val="left"/>
              <w:rPr>
                <w:rFonts w:eastAsia="Times New Roman"/>
                <w:sz w:val="22"/>
              </w:rPr>
            </w:pPr>
            <w:r w:rsidRPr="00C43011">
              <w:rPr>
                <w:rFonts w:eastAsia="Times New Roman"/>
                <w:sz w:val="22"/>
              </w:rPr>
              <w:t>Вид упаковка: пластиковая банка</w:t>
            </w:r>
          </w:p>
          <w:p w14:paraId="1CB5E931" w14:textId="77777777" w:rsidR="00AC753E" w:rsidRPr="00C43011" w:rsidRDefault="00466371">
            <w:pPr>
              <w:ind w:firstLine="0"/>
              <w:jc w:val="left"/>
              <w:rPr>
                <w:rFonts w:eastAsia="Times New Roman"/>
                <w:sz w:val="22"/>
              </w:rPr>
            </w:pPr>
            <w:r w:rsidRPr="00C43011">
              <w:rPr>
                <w:rFonts w:eastAsia="Times New Roman"/>
                <w:sz w:val="22"/>
              </w:rPr>
              <w:t xml:space="preserve">Вес: не менее 480 </w:t>
            </w:r>
            <w:proofErr w:type="spellStart"/>
            <w:r w:rsidRPr="00C43011">
              <w:rPr>
                <w:rFonts w:eastAsia="Times New Roman"/>
                <w:sz w:val="22"/>
              </w:rPr>
              <w:t>гр</w:t>
            </w:r>
            <w:proofErr w:type="spellEnd"/>
          </w:p>
        </w:tc>
        <w:tc>
          <w:tcPr>
            <w:tcW w:w="709" w:type="dxa"/>
            <w:shd w:val="clear" w:color="000000" w:fill="FFFFFF"/>
            <w:noWrap/>
          </w:tcPr>
          <w:p w14:paraId="09BFCBDB" w14:textId="77777777" w:rsidR="00AC753E" w:rsidRPr="00C43011" w:rsidRDefault="00466371">
            <w:pPr>
              <w:ind w:firstLine="0"/>
              <w:jc w:val="center"/>
              <w:rPr>
                <w:rFonts w:eastAsia="Times New Roman"/>
                <w:sz w:val="22"/>
              </w:rPr>
            </w:pPr>
            <w:r w:rsidRPr="00C43011">
              <w:rPr>
                <w:rFonts w:eastAsia="Calibri"/>
                <w:sz w:val="22"/>
                <w:lang w:eastAsia="en-US"/>
              </w:rPr>
              <w:t>шт.</w:t>
            </w:r>
          </w:p>
        </w:tc>
        <w:tc>
          <w:tcPr>
            <w:tcW w:w="850" w:type="dxa"/>
            <w:shd w:val="clear" w:color="000000" w:fill="FFFFFF"/>
            <w:noWrap/>
          </w:tcPr>
          <w:p w14:paraId="1DFC35E0" w14:textId="77777777" w:rsidR="00AC753E" w:rsidRPr="00C43011" w:rsidRDefault="00466371">
            <w:pPr>
              <w:ind w:firstLine="0"/>
              <w:jc w:val="center"/>
              <w:rPr>
                <w:rFonts w:eastAsia="Times New Roman"/>
                <w:sz w:val="22"/>
              </w:rPr>
            </w:pPr>
            <w:r w:rsidRPr="00C43011">
              <w:rPr>
                <w:rFonts w:eastAsia="Times New Roman"/>
                <w:sz w:val="22"/>
              </w:rPr>
              <w:t>40</w:t>
            </w:r>
          </w:p>
        </w:tc>
      </w:tr>
      <w:tr w:rsidR="00AC753E" w:rsidRPr="00C43011" w14:paraId="75F18E19" w14:textId="77777777">
        <w:trPr>
          <w:trHeight w:val="421"/>
        </w:trPr>
        <w:tc>
          <w:tcPr>
            <w:tcW w:w="513" w:type="dxa"/>
            <w:shd w:val="clear" w:color="auto" w:fill="auto"/>
          </w:tcPr>
          <w:p w14:paraId="24DB6F9B" w14:textId="77777777" w:rsidR="00AC753E" w:rsidRPr="00C43011" w:rsidRDefault="00466371">
            <w:pPr>
              <w:ind w:firstLine="0"/>
              <w:jc w:val="center"/>
              <w:rPr>
                <w:rFonts w:eastAsia="Times New Roman"/>
                <w:sz w:val="22"/>
              </w:rPr>
            </w:pPr>
            <w:r w:rsidRPr="00C43011">
              <w:rPr>
                <w:rFonts w:eastAsia="Times New Roman"/>
                <w:sz w:val="22"/>
              </w:rPr>
              <w:t>8</w:t>
            </w:r>
          </w:p>
        </w:tc>
        <w:tc>
          <w:tcPr>
            <w:tcW w:w="2030" w:type="dxa"/>
            <w:shd w:val="clear" w:color="000000" w:fill="FFFFFF"/>
          </w:tcPr>
          <w:p w14:paraId="11556175" w14:textId="77777777" w:rsidR="00AC753E" w:rsidRPr="00C43011" w:rsidRDefault="00466371">
            <w:pPr>
              <w:ind w:firstLine="0"/>
              <w:jc w:val="left"/>
              <w:rPr>
                <w:rFonts w:eastAsia="Calibri"/>
                <w:sz w:val="22"/>
                <w:lang w:eastAsia="en-US"/>
              </w:rPr>
            </w:pPr>
            <w:r w:rsidRPr="00C43011">
              <w:rPr>
                <w:rFonts w:eastAsia="Calibri"/>
                <w:sz w:val="22"/>
                <w:lang w:eastAsia="en-US"/>
              </w:rPr>
              <w:t xml:space="preserve">Бумага туалетная </w:t>
            </w:r>
            <w:proofErr w:type="spellStart"/>
            <w:r w:rsidRPr="00C43011">
              <w:rPr>
                <w:rFonts w:eastAsia="Calibri"/>
                <w:sz w:val="22"/>
                <w:lang w:eastAsia="en-US"/>
              </w:rPr>
              <w:t>г.Н</w:t>
            </w:r>
            <w:proofErr w:type="spellEnd"/>
            <w:r w:rsidRPr="00C43011">
              <w:rPr>
                <w:rFonts w:eastAsia="Calibri"/>
                <w:sz w:val="22"/>
                <w:lang w:eastAsia="en-US"/>
              </w:rPr>
              <w:t>. Челны 1/48 или эквивалент</w:t>
            </w:r>
          </w:p>
          <w:p w14:paraId="1388784F" w14:textId="77777777" w:rsidR="00AC753E" w:rsidRPr="00C43011" w:rsidRDefault="00AC753E">
            <w:pPr>
              <w:ind w:firstLine="0"/>
              <w:jc w:val="left"/>
              <w:rPr>
                <w:rFonts w:eastAsia="Calibri"/>
                <w:sz w:val="22"/>
                <w:lang w:eastAsia="en-US"/>
              </w:rPr>
            </w:pPr>
          </w:p>
          <w:p w14:paraId="757C2804" w14:textId="77777777" w:rsidR="00AC753E" w:rsidRPr="00C43011" w:rsidRDefault="00466371">
            <w:pPr>
              <w:ind w:firstLine="0"/>
              <w:jc w:val="left"/>
              <w:rPr>
                <w:rFonts w:eastAsia="Calibri"/>
                <w:sz w:val="22"/>
                <w:lang w:eastAsia="en-US"/>
              </w:rPr>
            </w:pPr>
            <w:r w:rsidRPr="00C43011">
              <w:rPr>
                <w:rFonts w:eastAsia="Calibri"/>
                <w:sz w:val="22"/>
                <w:lang w:eastAsia="en-US"/>
              </w:rPr>
              <w:lastRenderedPageBreak/>
              <w:t>ОКПД 2: 17.22.11.110</w:t>
            </w:r>
          </w:p>
        </w:tc>
        <w:tc>
          <w:tcPr>
            <w:tcW w:w="6275" w:type="dxa"/>
            <w:shd w:val="clear" w:color="auto" w:fill="auto"/>
          </w:tcPr>
          <w:p w14:paraId="37181FEF" w14:textId="77777777" w:rsidR="00AC753E" w:rsidRPr="00C43011" w:rsidRDefault="00466371">
            <w:pPr>
              <w:ind w:firstLine="0"/>
              <w:jc w:val="left"/>
              <w:rPr>
                <w:rFonts w:eastAsia="Times New Roman"/>
                <w:color w:val="000000"/>
                <w:sz w:val="22"/>
              </w:rPr>
            </w:pPr>
            <w:r w:rsidRPr="00C43011">
              <w:rPr>
                <w:rFonts w:eastAsia="Times New Roman"/>
                <w:color w:val="000000"/>
                <w:sz w:val="22"/>
              </w:rPr>
              <w:lastRenderedPageBreak/>
              <w:t>Количество слоев: не менее 1</w:t>
            </w:r>
          </w:p>
          <w:p w14:paraId="338DDEAE" w14:textId="77777777" w:rsidR="00AC753E" w:rsidRPr="00C43011" w:rsidRDefault="00466371">
            <w:pPr>
              <w:ind w:firstLine="0"/>
              <w:jc w:val="left"/>
              <w:rPr>
                <w:rFonts w:eastAsia="Times New Roman"/>
                <w:color w:val="000000"/>
                <w:sz w:val="22"/>
              </w:rPr>
            </w:pPr>
            <w:r w:rsidRPr="00C43011">
              <w:rPr>
                <w:rFonts w:eastAsia="Times New Roman"/>
                <w:color w:val="000000"/>
                <w:sz w:val="22"/>
              </w:rPr>
              <w:t>Цвет: серый</w:t>
            </w:r>
          </w:p>
          <w:p w14:paraId="64A47E4B" w14:textId="77777777" w:rsidR="00AC753E" w:rsidRPr="00C43011" w:rsidRDefault="00466371">
            <w:pPr>
              <w:ind w:firstLine="0"/>
              <w:jc w:val="left"/>
              <w:rPr>
                <w:rFonts w:eastAsia="Times New Roman"/>
                <w:color w:val="000000"/>
                <w:sz w:val="22"/>
              </w:rPr>
            </w:pPr>
            <w:r w:rsidRPr="00C43011">
              <w:rPr>
                <w:rFonts w:eastAsia="Times New Roman"/>
                <w:color w:val="000000"/>
                <w:sz w:val="22"/>
              </w:rPr>
              <w:t>Длина рулона туалетной бумаги: не менее 53 метр</w:t>
            </w:r>
          </w:p>
          <w:p w14:paraId="158DEF38" w14:textId="77777777" w:rsidR="00AC753E" w:rsidRPr="00C43011" w:rsidRDefault="00466371">
            <w:pPr>
              <w:ind w:firstLine="0"/>
              <w:jc w:val="left"/>
              <w:rPr>
                <w:rFonts w:eastAsia="Times New Roman"/>
                <w:color w:val="000000"/>
                <w:sz w:val="22"/>
              </w:rPr>
            </w:pPr>
            <w:r w:rsidRPr="00C43011">
              <w:rPr>
                <w:rFonts w:eastAsia="Times New Roman"/>
                <w:color w:val="000000"/>
                <w:sz w:val="22"/>
              </w:rPr>
              <w:t>Диаметр рулона: не менее 9 см</w:t>
            </w:r>
          </w:p>
        </w:tc>
        <w:tc>
          <w:tcPr>
            <w:tcW w:w="709" w:type="dxa"/>
            <w:shd w:val="clear" w:color="000000" w:fill="FFFFFF"/>
            <w:noWrap/>
          </w:tcPr>
          <w:p w14:paraId="011F075F" w14:textId="77777777" w:rsidR="00AC753E" w:rsidRPr="00C43011" w:rsidRDefault="00466371">
            <w:pPr>
              <w:ind w:firstLine="0"/>
              <w:jc w:val="center"/>
              <w:rPr>
                <w:rFonts w:eastAsia="Times New Roman"/>
                <w:sz w:val="22"/>
              </w:rPr>
            </w:pPr>
            <w:proofErr w:type="spellStart"/>
            <w:r w:rsidRPr="00C43011">
              <w:rPr>
                <w:rFonts w:eastAsia="Calibri"/>
                <w:sz w:val="22"/>
                <w:lang w:eastAsia="en-US"/>
              </w:rPr>
              <w:t>уп</w:t>
            </w:r>
            <w:proofErr w:type="spellEnd"/>
            <w:r w:rsidRPr="00C43011">
              <w:rPr>
                <w:rFonts w:eastAsia="Calibri"/>
                <w:sz w:val="22"/>
                <w:lang w:eastAsia="en-US"/>
              </w:rPr>
              <w:t>.</w:t>
            </w:r>
          </w:p>
        </w:tc>
        <w:tc>
          <w:tcPr>
            <w:tcW w:w="850" w:type="dxa"/>
            <w:shd w:val="clear" w:color="000000" w:fill="FFFFFF"/>
            <w:noWrap/>
          </w:tcPr>
          <w:p w14:paraId="1E6A7AB1" w14:textId="77777777" w:rsidR="00AC753E" w:rsidRPr="00C43011" w:rsidRDefault="00466371">
            <w:pPr>
              <w:ind w:firstLine="0"/>
              <w:jc w:val="center"/>
              <w:rPr>
                <w:rFonts w:eastAsia="Times New Roman"/>
                <w:sz w:val="22"/>
              </w:rPr>
            </w:pPr>
            <w:r w:rsidRPr="00C43011">
              <w:rPr>
                <w:rFonts w:eastAsia="Times New Roman"/>
                <w:sz w:val="22"/>
              </w:rPr>
              <w:t>7</w:t>
            </w:r>
          </w:p>
        </w:tc>
      </w:tr>
      <w:tr w:rsidR="00AC753E" w:rsidRPr="00C43011" w14:paraId="58259B57" w14:textId="77777777">
        <w:trPr>
          <w:trHeight w:val="413"/>
        </w:trPr>
        <w:tc>
          <w:tcPr>
            <w:tcW w:w="513" w:type="dxa"/>
            <w:shd w:val="clear" w:color="auto" w:fill="auto"/>
          </w:tcPr>
          <w:p w14:paraId="4EE54A75" w14:textId="77777777" w:rsidR="00AC753E" w:rsidRPr="00C43011" w:rsidRDefault="00466371">
            <w:pPr>
              <w:ind w:firstLine="0"/>
              <w:jc w:val="center"/>
              <w:rPr>
                <w:rFonts w:eastAsia="Times New Roman"/>
                <w:sz w:val="22"/>
              </w:rPr>
            </w:pPr>
            <w:r w:rsidRPr="00C43011">
              <w:rPr>
                <w:rFonts w:eastAsia="Times New Roman"/>
                <w:sz w:val="22"/>
              </w:rPr>
              <w:t>9</w:t>
            </w:r>
          </w:p>
        </w:tc>
        <w:tc>
          <w:tcPr>
            <w:tcW w:w="2030" w:type="dxa"/>
            <w:shd w:val="clear" w:color="auto" w:fill="auto"/>
          </w:tcPr>
          <w:p w14:paraId="4D6645FE" w14:textId="77777777" w:rsidR="00AC753E" w:rsidRPr="00C43011" w:rsidRDefault="00466371">
            <w:pPr>
              <w:ind w:firstLine="0"/>
              <w:jc w:val="left"/>
              <w:rPr>
                <w:rFonts w:eastAsia="Calibri"/>
                <w:sz w:val="22"/>
                <w:lang w:eastAsia="en-US"/>
              </w:rPr>
            </w:pPr>
            <w:r w:rsidRPr="00C43011">
              <w:rPr>
                <w:rFonts w:eastAsia="Calibri"/>
                <w:sz w:val="22"/>
                <w:lang w:eastAsia="en-US"/>
              </w:rPr>
              <w:t xml:space="preserve">Дезинфицирующее ср-во </w:t>
            </w:r>
            <w:proofErr w:type="spellStart"/>
            <w:r w:rsidRPr="00C43011">
              <w:rPr>
                <w:rFonts w:eastAsia="Calibri"/>
                <w:sz w:val="22"/>
                <w:lang w:eastAsia="en-US"/>
              </w:rPr>
              <w:t>Дез</w:t>
            </w:r>
            <w:proofErr w:type="spellEnd"/>
            <w:r w:rsidRPr="00C43011">
              <w:rPr>
                <w:rFonts w:eastAsia="Calibri"/>
                <w:sz w:val="22"/>
                <w:lang w:eastAsia="en-US"/>
              </w:rPr>
              <w:t>-хлор или эквивалент</w:t>
            </w:r>
          </w:p>
          <w:p w14:paraId="6797F2CB" w14:textId="77777777" w:rsidR="00AC753E" w:rsidRPr="00C43011" w:rsidRDefault="00AC753E">
            <w:pPr>
              <w:ind w:firstLine="0"/>
              <w:jc w:val="left"/>
              <w:rPr>
                <w:rFonts w:eastAsia="Times New Roman"/>
                <w:sz w:val="22"/>
              </w:rPr>
            </w:pPr>
          </w:p>
          <w:p w14:paraId="4B4A4790" w14:textId="77777777" w:rsidR="00AC753E" w:rsidRPr="00C43011" w:rsidRDefault="00466371">
            <w:pPr>
              <w:ind w:firstLine="0"/>
              <w:jc w:val="left"/>
              <w:rPr>
                <w:rFonts w:eastAsia="Times New Roman"/>
                <w:sz w:val="22"/>
              </w:rPr>
            </w:pPr>
            <w:r w:rsidRPr="00C43011">
              <w:rPr>
                <w:rFonts w:eastAsia="Times New Roman"/>
                <w:sz w:val="22"/>
              </w:rPr>
              <w:t>ОКПД2: 21.20.10.158</w:t>
            </w:r>
          </w:p>
        </w:tc>
        <w:tc>
          <w:tcPr>
            <w:tcW w:w="6275" w:type="dxa"/>
            <w:shd w:val="clear" w:color="auto" w:fill="auto"/>
          </w:tcPr>
          <w:p w14:paraId="7BA835C7" w14:textId="77777777" w:rsidR="00AC753E" w:rsidRPr="00C43011" w:rsidRDefault="00466371">
            <w:pPr>
              <w:ind w:firstLine="0"/>
              <w:jc w:val="left"/>
              <w:rPr>
                <w:rFonts w:eastAsia="Times New Roman"/>
                <w:sz w:val="22"/>
              </w:rPr>
            </w:pPr>
            <w:r w:rsidRPr="00C43011">
              <w:rPr>
                <w:rFonts w:eastAsia="Times New Roman"/>
                <w:sz w:val="22"/>
              </w:rPr>
              <w:t>Назначение средства: общая дезинфекция</w:t>
            </w:r>
          </w:p>
          <w:p w14:paraId="7F2404A8" w14:textId="77777777" w:rsidR="00AC753E" w:rsidRPr="00C43011" w:rsidRDefault="00466371">
            <w:pPr>
              <w:ind w:firstLine="0"/>
              <w:jc w:val="left"/>
              <w:rPr>
                <w:rFonts w:eastAsia="Times New Roman"/>
                <w:sz w:val="22"/>
              </w:rPr>
            </w:pPr>
            <w:r w:rsidRPr="00C43011">
              <w:rPr>
                <w:rFonts w:eastAsia="Times New Roman"/>
                <w:sz w:val="22"/>
              </w:rPr>
              <w:t>Обрабатываемая поверхность: поверхность, мебель, оборудование, белье, ИМН</w:t>
            </w:r>
          </w:p>
          <w:p w14:paraId="23D39A7E" w14:textId="77777777" w:rsidR="00AC753E" w:rsidRPr="00C43011" w:rsidRDefault="00466371">
            <w:pPr>
              <w:ind w:firstLine="0"/>
              <w:jc w:val="left"/>
              <w:rPr>
                <w:rFonts w:eastAsia="Times New Roman"/>
                <w:sz w:val="22"/>
              </w:rPr>
            </w:pPr>
            <w:r w:rsidRPr="00C43011">
              <w:rPr>
                <w:rFonts w:eastAsia="Times New Roman"/>
                <w:sz w:val="22"/>
              </w:rPr>
              <w:t>Основное действующее вещество: хлор</w:t>
            </w:r>
          </w:p>
          <w:p w14:paraId="07DA9830" w14:textId="77777777" w:rsidR="00AC753E" w:rsidRPr="00C43011" w:rsidRDefault="00466371">
            <w:pPr>
              <w:ind w:firstLine="0"/>
              <w:jc w:val="left"/>
              <w:rPr>
                <w:rFonts w:eastAsia="Times New Roman"/>
                <w:sz w:val="22"/>
              </w:rPr>
            </w:pPr>
            <w:r w:rsidRPr="00C43011">
              <w:rPr>
                <w:rFonts w:eastAsia="Times New Roman"/>
                <w:sz w:val="22"/>
              </w:rPr>
              <w:t>Форма выпуска: таблетки</w:t>
            </w:r>
          </w:p>
          <w:p w14:paraId="680D16B1" w14:textId="77777777" w:rsidR="00AC753E" w:rsidRPr="00C43011" w:rsidRDefault="00466371">
            <w:pPr>
              <w:ind w:firstLine="0"/>
              <w:jc w:val="left"/>
              <w:rPr>
                <w:rFonts w:eastAsia="Times New Roman"/>
                <w:sz w:val="22"/>
              </w:rPr>
            </w:pPr>
            <w:r w:rsidRPr="00C43011">
              <w:rPr>
                <w:rFonts w:eastAsia="Times New Roman"/>
                <w:sz w:val="22"/>
              </w:rPr>
              <w:t>Количество штук в упаковке: не менее 300</w:t>
            </w:r>
          </w:p>
        </w:tc>
        <w:tc>
          <w:tcPr>
            <w:tcW w:w="709" w:type="dxa"/>
            <w:shd w:val="clear" w:color="auto" w:fill="auto"/>
            <w:noWrap/>
          </w:tcPr>
          <w:p w14:paraId="592C796A" w14:textId="77777777" w:rsidR="00AC753E" w:rsidRPr="00C43011" w:rsidRDefault="00466371">
            <w:pPr>
              <w:ind w:firstLine="0"/>
              <w:jc w:val="center"/>
              <w:rPr>
                <w:rFonts w:eastAsia="Times New Roman"/>
                <w:sz w:val="22"/>
              </w:rPr>
            </w:pPr>
            <w:proofErr w:type="spellStart"/>
            <w:r w:rsidRPr="00C43011">
              <w:rPr>
                <w:rFonts w:eastAsia="Calibri"/>
                <w:sz w:val="22"/>
                <w:lang w:eastAsia="en-US"/>
              </w:rPr>
              <w:t>уп</w:t>
            </w:r>
            <w:proofErr w:type="spellEnd"/>
            <w:r w:rsidRPr="00C43011">
              <w:rPr>
                <w:rFonts w:eastAsia="Calibri"/>
                <w:sz w:val="22"/>
                <w:lang w:eastAsia="en-US"/>
              </w:rPr>
              <w:t>.</w:t>
            </w:r>
          </w:p>
        </w:tc>
        <w:tc>
          <w:tcPr>
            <w:tcW w:w="850" w:type="dxa"/>
            <w:shd w:val="clear" w:color="auto" w:fill="auto"/>
            <w:noWrap/>
          </w:tcPr>
          <w:p w14:paraId="1A3AADAE" w14:textId="77777777" w:rsidR="00AC753E" w:rsidRPr="00C43011" w:rsidRDefault="00466371">
            <w:pPr>
              <w:ind w:firstLine="0"/>
              <w:jc w:val="center"/>
              <w:rPr>
                <w:rFonts w:eastAsia="Times New Roman"/>
                <w:sz w:val="22"/>
              </w:rPr>
            </w:pPr>
            <w:r w:rsidRPr="00C43011">
              <w:rPr>
                <w:rFonts w:eastAsia="Times New Roman"/>
                <w:sz w:val="22"/>
              </w:rPr>
              <w:t>4</w:t>
            </w:r>
          </w:p>
        </w:tc>
      </w:tr>
      <w:tr w:rsidR="00AC753E" w:rsidRPr="00C43011" w14:paraId="529AC2A0" w14:textId="77777777">
        <w:trPr>
          <w:trHeight w:val="419"/>
        </w:trPr>
        <w:tc>
          <w:tcPr>
            <w:tcW w:w="513" w:type="dxa"/>
            <w:shd w:val="clear" w:color="auto" w:fill="auto"/>
          </w:tcPr>
          <w:p w14:paraId="35C53C1C" w14:textId="77777777" w:rsidR="00AC753E" w:rsidRPr="00C43011" w:rsidRDefault="00466371">
            <w:pPr>
              <w:ind w:firstLine="0"/>
              <w:jc w:val="center"/>
              <w:rPr>
                <w:rFonts w:eastAsia="Times New Roman"/>
                <w:sz w:val="22"/>
              </w:rPr>
            </w:pPr>
            <w:r w:rsidRPr="00C43011">
              <w:rPr>
                <w:rFonts w:eastAsia="Times New Roman"/>
                <w:sz w:val="22"/>
              </w:rPr>
              <w:t>10</w:t>
            </w:r>
          </w:p>
        </w:tc>
        <w:tc>
          <w:tcPr>
            <w:tcW w:w="2030" w:type="dxa"/>
            <w:shd w:val="clear" w:color="000000" w:fill="FFFFFF"/>
          </w:tcPr>
          <w:p w14:paraId="6A9FE067" w14:textId="77777777" w:rsidR="00AC753E" w:rsidRPr="00C43011" w:rsidRDefault="00466371">
            <w:pPr>
              <w:ind w:firstLine="0"/>
              <w:jc w:val="left"/>
              <w:rPr>
                <w:rFonts w:eastAsia="Calibri"/>
                <w:sz w:val="22"/>
                <w:lang w:eastAsia="en-US"/>
              </w:rPr>
            </w:pPr>
            <w:r w:rsidRPr="00C43011">
              <w:rPr>
                <w:rFonts w:eastAsia="Calibri"/>
                <w:sz w:val="22"/>
                <w:lang w:eastAsia="en-US"/>
              </w:rPr>
              <w:t xml:space="preserve">Стиральный порошок Миф автомат или эквивалент </w:t>
            </w:r>
          </w:p>
          <w:p w14:paraId="1270AE48" w14:textId="77777777" w:rsidR="00AC753E" w:rsidRPr="00C43011" w:rsidRDefault="00AC753E">
            <w:pPr>
              <w:ind w:firstLine="0"/>
              <w:jc w:val="left"/>
              <w:rPr>
                <w:rFonts w:eastAsia="Times New Roman"/>
                <w:sz w:val="22"/>
              </w:rPr>
            </w:pPr>
          </w:p>
          <w:p w14:paraId="07DAB1FD" w14:textId="77777777" w:rsidR="00AC753E" w:rsidRPr="00C43011" w:rsidRDefault="00466371">
            <w:pPr>
              <w:ind w:firstLine="0"/>
              <w:jc w:val="left"/>
              <w:rPr>
                <w:rFonts w:eastAsia="Times New Roman"/>
                <w:sz w:val="22"/>
              </w:rPr>
            </w:pPr>
            <w:r w:rsidRPr="00C43011">
              <w:rPr>
                <w:rFonts w:eastAsia="Times New Roman"/>
                <w:sz w:val="22"/>
              </w:rPr>
              <w:t>ОКПД 2: 20.41.32.121</w:t>
            </w:r>
          </w:p>
        </w:tc>
        <w:tc>
          <w:tcPr>
            <w:tcW w:w="6275" w:type="dxa"/>
            <w:shd w:val="clear" w:color="auto" w:fill="auto"/>
          </w:tcPr>
          <w:p w14:paraId="6BEAE25E" w14:textId="77777777" w:rsidR="00AC753E" w:rsidRPr="00C43011" w:rsidRDefault="00466371">
            <w:pPr>
              <w:ind w:firstLine="0"/>
              <w:jc w:val="left"/>
              <w:rPr>
                <w:rFonts w:eastAsia="Times New Roman"/>
                <w:sz w:val="22"/>
              </w:rPr>
            </w:pPr>
            <w:r w:rsidRPr="00C43011">
              <w:rPr>
                <w:rFonts w:eastAsia="Times New Roman"/>
                <w:sz w:val="22"/>
              </w:rPr>
              <w:t>Назначение: для цветного белья</w:t>
            </w:r>
          </w:p>
          <w:p w14:paraId="2CFB177A" w14:textId="77777777" w:rsidR="00AC753E" w:rsidRPr="00C43011" w:rsidRDefault="00466371">
            <w:pPr>
              <w:ind w:firstLine="0"/>
              <w:jc w:val="left"/>
              <w:rPr>
                <w:rFonts w:eastAsia="Times New Roman"/>
                <w:sz w:val="22"/>
              </w:rPr>
            </w:pPr>
            <w:r w:rsidRPr="00C43011">
              <w:rPr>
                <w:rFonts w:eastAsia="Times New Roman"/>
                <w:sz w:val="22"/>
              </w:rPr>
              <w:t xml:space="preserve">Разрешено для детских учреждений – соответствие </w:t>
            </w:r>
          </w:p>
          <w:p w14:paraId="37C06961" w14:textId="77777777" w:rsidR="00AC753E" w:rsidRPr="00C43011" w:rsidRDefault="00466371">
            <w:pPr>
              <w:ind w:firstLine="0"/>
              <w:jc w:val="left"/>
              <w:rPr>
                <w:rFonts w:eastAsia="Times New Roman"/>
                <w:sz w:val="22"/>
              </w:rPr>
            </w:pPr>
            <w:r w:rsidRPr="00C43011">
              <w:rPr>
                <w:rFonts w:eastAsia="Times New Roman"/>
                <w:sz w:val="22"/>
              </w:rPr>
              <w:t>Вид упаковки: полиэтиленовый пакет</w:t>
            </w:r>
          </w:p>
          <w:p w14:paraId="6B9781B5" w14:textId="4201F7C7" w:rsidR="00AC753E" w:rsidRPr="00C43011" w:rsidRDefault="00466371" w:rsidP="00374CD4">
            <w:pPr>
              <w:ind w:firstLine="0"/>
              <w:jc w:val="left"/>
              <w:rPr>
                <w:rFonts w:eastAsia="Times New Roman"/>
                <w:sz w:val="22"/>
              </w:rPr>
            </w:pPr>
            <w:r w:rsidRPr="00C43011">
              <w:rPr>
                <w:rFonts w:eastAsia="Times New Roman"/>
                <w:sz w:val="22"/>
              </w:rPr>
              <w:t xml:space="preserve">Объем, мл/Вес, г: не менее </w:t>
            </w:r>
            <w:r w:rsidR="00374CD4">
              <w:rPr>
                <w:rFonts w:eastAsia="Times New Roman"/>
                <w:sz w:val="22"/>
              </w:rPr>
              <w:t>4</w:t>
            </w:r>
            <w:r w:rsidRPr="00C43011">
              <w:rPr>
                <w:rFonts w:eastAsia="Times New Roman"/>
                <w:sz w:val="22"/>
              </w:rPr>
              <w:t>000</w:t>
            </w:r>
          </w:p>
        </w:tc>
        <w:tc>
          <w:tcPr>
            <w:tcW w:w="709" w:type="dxa"/>
            <w:shd w:val="clear" w:color="000000" w:fill="FFFFFF"/>
            <w:noWrap/>
          </w:tcPr>
          <w:p w14:paraId="2E57E3EE" w14:textId="77777777" w:rsidR="00AC753E" w:rsidRPr="00C43011" w:rsidRDefault="00466371">
            <w:pPr>
              <w:ind w:firstLine="0"/>
              <w:jc w:val="center"/>
              <w:rPr>
                <w:rFonts w:eastAsia="Times New Roman"/>
                <w:sz w:val="22"/>
              </w:rPr>
            </w:pPr>
            <w:proofErr w:type="spellStart"/>
            <w:r w:rsidRPr="00C43011">
              <w:rPr>
                <w:rFonts w:eastAsia="Calibri"/>
                <w:sz w:val="22"/>
                <w:lang w:eastAsia="en-US"/>
              </w:rPr>
              <w:t>уп</w:t>
            </w:r>
            <w:proofErr w:type="spellEnd"/>
            <w:r w:rsidRPr="00C43011">
              <w:rPr>
                <w:rFonts w:eastAsia="Calibri"/>
                <w:sz w:val="22"/>
                <w:lang w:eastAsia="en-US"/>
              </w:rPr>
              <w:t>.</w:t>
            </w:r>
          </w:p>
        </w:tc>
        <w:tc>
          <w:tcPr>
            <w:tcW w:w="850" w:type="dxa"/>
            <w:shd w:val="clear" w:color="000000" w:fill="FFFFFF"/>
            <w:noWrap/>
          </w:tcPr>
          <w:p w14:paraId="7CCFFFF1" w14:textId="77777777" w:rsidR="00AC753E" w:rsidRPr="00C43011" w:rsidRDefault="00466371">
            <w:pPr>
              <w:ind w:firstLine="0"/>
              <w:jc w:val="center"/>
              <w:rPr>
                <w:rFonts w:eastAsia="Times New Roman"/>
                <w:sz w:val="22"/>
              </w:rPr>
            </w:pPr>
            <w:r w:rsidRPr="00C43011">
              <w:rPr>
                <w:rFonts w:eastAsia="Times New Roman"/>
                <w:sz w:val="22"/>
              </w:rPr>
              <w:t>4</w:t>
            </w:r>
          </w:p>
        </w:tc>
      </w:tr>
      <w:tr w:rsidR="00AC753E" w:rsidRPr="00C43011" w14:paraId="7BF29CB9" w14:textId="77777777">
        <w:trPr>
          <w:trHeight w:val="398"/>
        </w:trPr>
        <w:tc>
          <w:tcPr>
            <w:tcW w:w="513" w:type="dxa"/>
            <w:shd w:val="clear" w:color="auto" w:fill="auto"/>
          </w:tcPr>
          <w:p w14:paraId="16295A8E" w14:textId="77777777" w:rsidR="00AC753E" w:rsidRPr="00C43011" w:rsidRDefault="00466371">
            <w:pPr>
              <w:ind w:firstLine="0"/>
              <w:jc w:val="center"/>
              <w:rPr>
                <w:rFonts w:eastAsia="Times New Roman"/>
                <w:sz w:val="22"/>
              </w:rPr>
            </w:pPr>
            <w:r w:rsidRPr="00C43011">
              <w:rPr>
                <w:rFonts w:eastAsia="Times New Roman"/>
                <w:sz w:val="22"/>
              </w:rPr>
              <w:t>11</w:t>
            </w:r>
          </w:p>
        </w:tc>
        <w:tc>
          <w:tcPr>
            <w:tcW w:w="2030" w:type="dxa"/>
            <w:shd w:val="clear" w:color="000000" w:fill="FFFFFF"/>
          </w:tcPr>
          <w:p w14:paraId="4B83B8AD" w14:textId="77777777" w:rsidR="00AC753E" w:rsidRPr="00C43011" w:rsidRDefault="00466371">
            <w:pPr>
              <w:ind w:firstLine="0"/>
              <w:jc w:val="left"/>
              <w:rPr>
                <w:rFonts w:eastAsia="Calibri"/>
                <w:sz w:val="22"/>
                <w:lang w:eastAsia="en-US"/>
              </w:rPr>
            </w:pPr>
            <w:r w:rsidRPr="00C43011">
              <w:rPr>
                <w:rFonts w:eastAsia="Calibri"/>
                <w:sz w:val="22"/>
                <w:lang w:eastAsia="en-US"/>
              </w:rPr>
              <w:t xml:space="preserve">Нетканое полотно  </w:t>
            </w:r>
          </w:p>
          <w:p w14:paraId="17509C71" w14:textId="77777777" w:rsidR="00AC753E" w:rsidRPr="00C43011" w:rsidRDefault="00AC753E">
            <w:pPr>
              <w:ind w:firstLine="0"/>
              <w:jc w:val="left"/>
              <w:rPr>
                <w:rFonts w:eastAsia="Calibri"/>
                <w:sz w:val="22"/>
                <w:lang w:eastAsia="en-US"/>
              </w:rPr>
            </w:pPr>
          </w:p>
          <w:p w14:paraId="0A8E5B7E" w14:textId="77777777" w:rsidR="00AC753E" w:rsidRPr="00C43011" w:rsidRDefault="00466371">
            <w:pPr>
              <w:ind w:firstLine="0"/>
              <w:jc w:val="left"/>
              <w:rPr>
                <w:rFonts w:eastAsia="Times New Roman"/>
                <w:sz w:val="22"/>
              </w:rPr>
            </w:pPr>
            <w:r w:rsidRPr="00C43011">
              <w:rPr>
                <w:rFonts w:eastAsia="Times New Roman"/>
                <w:sz w:val="22"/>
              </w:rPr>
              <w:t>ОКПД 2: 13.95.10.110</w:t>
            </w:r>
          </w:p>
        </w:tc>
        <w:tc>
          <w:tcPr>
            <w:tcW w:w="6275" w:type="dxa"/>
            <w:shd w:val="clear" w:color="000000" w:fill="FFFFFF"/>
          </w:tcPr>
          <w:p w14:paraId="1258AC58" w14:textId="77777777" w:rsidR="00AC753E" w:rsidRPr="00C43011" w:rsidRDefault="00466371">
            <w:pPr>
              <w:ind w:firstLine="0"/>
              <w:jc w:val="left"/>
              <w:rPr>
                <w:rFonts w:eastAsia="Times New Roman"/>
                <w:sz w:val="22"/>
              </w:rPr>
            </w:pPr>
            <w:r w:rsidRPr="00C43011">
              <w:rPr>
                <w:rFonts w:eastAsia="Times New Roman"/>
                <w:sz w:val="22"/>
              </w:rPr>
              <w:t>Ширина полотна: не менее 75 см</w:t>
            </w:r>
          </w:p>
          <w:p w14:paraId="6ED86EF4" w14:textId="77777777" w:rsidR="00AC753E" w:rsidRPr="00C43011" w:rsidRDefault="00466371">
            <w:pPr>
              <w:ind w:firstLine="0"/>
              <w:jc w:val="left"/>
              <w:rPr>
                <w:rFonts w:eastAsia="Times New Roman"/>
                <w:sz w:val="22"/>
              </w:rPr>
            </w:pPr>
            <w:r w:rsidRPr="00C43011">
              <w:rPr>
                <w:rFonts w:eastAsia="Times New Roman"/>
                <w:sz w:val="22"/>
              </w:rPr>
              <w:t>Длина полотна: не менее 30 метр</w:t>
            </w:r>
          </w:p>
          <w:p w14:paraId="00256F52" w14:textId="77777777" w:rsidR="00AC753E" w:rsidRPr="00C43011" w:rsidRDefault="00466371">
            <w:pPr>
              <w:ind w:firstLine="0"/>
              <w:jc w:val="left"/>
              <w:rPr>
                <w:rFonts w:eastAsia="Times New Roman"/>
                <w:sz w:val="22"/>
              </w:rPr>
            </w:pPr>
            <w:r w:rsidRPr="00C43011">
              <w:rPr>
                <w:rFonts w:eastAsia="Times New Roman"/>
                <w:sz w:val="22"/>
              </w:rPr>
              <w:t>Состав ткани: не менее 70% хлопок, не более 30% полиэстер</w:t>
            </w:r>
          </w:p>
          <w:p w14:paraId="372C46D3" w14:textId="77777777" w:rsidR="00AC753E" w:rsidRPr="00C43011" w:rsidRDefault="00466371">
            <w:pPr>
              <w:ind w:firstLine="0"/>
              <w:jc w:val="left"/>
              <w:rPr>
                <w:rFonts w:eastAsia="Times New Roman"/>
                <w:sz w:val="22"/>
              </w:rPr>
            </w:pPr>
            <w:r w:rsidRPr="00C43011">
              <w:rPr>
                <w:rFonts w:eastAsia="Times New Roman"/>
                <w:sz w:val="22"/>
              </w:rPr>
              <w:t>Плотность материала: не менее 240 г/</w:t>
            </w:r>
            <w:proofErr w:type="spellStart"/>
            <w:proofErr w:type="gramStart"/>
            <w:r w:rsidRPr="00C43011">
              <w:rPr>
                <w:rFonts w:eastAsia="Times New Roman"/>
                <w:sz w:val="22"/>
              </w:rPr>
              <w:t>кв.м</w:t>
            </w:r>
            <w:proofErr w:type="spellEnd"/>
            <w:proofErr w:type="gramEnd"/>
          </w:p>
          <w:p w14:paraId="38A5E2AC" w14:textId="77777777" w:rsidR="00AC753E" w:rsidRPr="00C43011" w:rsidRDefault="00466371">
            <w:pPr>
              <w:ind w:firstLine="0"/>
              <w:jc w:val="left"/>
              <w:rPr>
                <w:rFonts w:eastAsia="Times New Roman"/>
                <w:sz w:val="22"/>
              </w:rPr>
            </w:pPr>
            <w:r w:rsidRPr="00C43011">
              <w:rPr>
                <w:rFonts w:eastAsia="Times New Roman"/>
                <w:sz w:val="22"/>
              </w:rPr>
              <w:t>Цвет: серый</w:t>
            </w:r>
          </w:p>
        </w:tc>
        <w:tc>
          <w:tcPr>
            <w:tcW w:w="709" w:type="dxa"/>
            <w:shd w:val="clear" w:color="000000" w:fill="FFFFFF"/>
            <w:noWrap/>
          </w:tcPr>
          <w:p w14:paraId="4EF5B66D" w14:textId="77777777" w:rsidR="00AC753E" w:rsidRPr="00C43011" w:rsidRDefault="00466371">
            <w:pPr>
              <w:ind w:firstLine="0"/>
              <w:jc w:val="center"/>
              <w:rPr>
                <w:rFonts w:eastAsia="Times New Roman"/>
                <w:sz w:val="22"/>
              </w:rPr>
            </w:pPr>
            <w:proofErr w:type="spellStart"/>
            <w:r w:rsidRPr="00C43011">
              <w:rPr>
                <w:rFonts w:eastAsia="Calibri"/>
                <w:sz w:val="22"/>
                <w:lang w:eastAsia="en-US"/>
              </w:rPr>
              <w:t>рул</w:t>
            </w:r>
            <w:proofErr w:type="spellEnd"/>
            <w:r w:rsidRPr="00C43011">
              <w:rPr>
                <w:rFonts w:eastAsia="Calibri"/>
                <w:sz w:val="22"/>
                <w:lang w:eastAsia="en-US"/>
              </w:rPr>
              <w:t>.</w:t>
            </w:r>
          </w:p>
        </w:tc>
        <w:tc>
          <w:tcPr>
            <w:tcW w:w="850" w:type="dxa"/>
            <w:shd w:val="clear" w:color="000000" w:fill="FFFFFF"/>
            <w:noWrap/>
          </w:tcPr>
          <w:p w14:paraId="43645A8D" w14:textId="77777777" w:rsidR="00AC753E" w:rsidRPr="00C43011" w:rsidRDefault="00466371">
            <w:pPr>
              <w:ind w:firstLine="0"/>
              <w:jc w:val="center"/>
              <w:rPr>
                <w:rFonts w:eastAsia="Times New Roman"/>
                <w:sz w:val="22"/>
              </w:rPr>
            </w:pPr>
            <w:r w:rsidRPr="00C43011">
              <w:rPr>
                <w:rFonts w:eastAsia="Times New Roman"/>
                <w:sz w:val="22"/>
              </w:rPr>
              <w:t>2</w:t>
            </w:r>
          </w:p>
        </w:tc>
      </w:tr>
    </w:tbl>
    <w:p w14:paraId="25736CAE" w14:textId="77777777" w:rsidR="00AC753E" w:rsidRPr="00C43011" w:rsidRDefault="00AC753E">
      <w:pPr>
        <w:spacing w:line="259" w:lineRule="auto"/>
        <w:ind w:left="-567" w:firstLine="0"/>
        <w:jc w:val="left"/>
        <w:rPr>
          <w:rFonts w:eastAsia="Calibri"/>
          <w:b/>
          <w:bCs/>
          <w:sz w:val="22"/>
          <w:lang w:eastAsia="en-US"/>
        </w:rPr>
      </w:pPr>
    </w:p>
    <w:p w14:paraId="06498E69" w14:textId="77777777" w:rsidR="00716DCD" w:rsidRPr="00C43011" w:rsidRDefault="00716DCD" w:rsidP="00716DCD">
      <w:pPr>
        <w:ind w:left="-567"/>
        <w:rPr>
          <w:rFonts w:eastAsiaTheme="minorHAnsi"/>
          <w:sz w:val="22"/>
        </w:rPr>
      </w:pPr>
      <w:r w:rsidRPr="00C43011">
        <w:rPr>
          <w:b/>
        </w:rPr>
        <w:t>2.  Место поставки товара:</w:t>
      </w:r>
      <w:r w:rsidRPr="00C43011">
        <w:t xml:space="preserve"> </w:t>
      </w:r>
    </w:p>
    <w:p w14:paraId="4EE8FD87" w14:textId="77777777" w:rsidR="00716DCD" w:rsidRPr="00C43011" w:rsidRDefault="00716DCD" w:rsidP="00716DCD">
      <w:pPr>
        <w:ind w:left="-567"/>
        <w:rPr>
          <w:rFonts w:eastAsia="Calibri"/>
          <w:shd w:val="clear" w:color="auto" w:fill="FFFFFF"/>
        </w:rPr>
      </w:pPr>
      <w:r w:rsidRPr="00C43011">
        <w:rPr>
          <w:rFonts w:eastAsia="Calibri"/>
          <w:shd w:val="clear" w:color="auto" w:fill="FFFFFF"/>
        </w:rPr>
        <w:t>617763, Россия, Пермский край, г. Чайковский, ул. Вокзальная, 5/1;</w:t>
      </w:r>
    </w:p>
    <w:p w14:paraId="5B530466" w14:textId="77777777" w:rsidR="00716DCD" w:rsidRPr="00C43011" w:rsidRDefault="00716DCD" w:rsidP="00716DCD">
      <w:pPr>
        <w:ind w:left="-567"/>
        <w:rPr>
          <w:rFonts w:eastAsia="Calibri"/>
          <w:shd w:val="clear" w:color="auto" w:fill="FFFFFF"/>
        </w:rPr>
      </w:pPr>
      <w:r w:rsidRPr="00C43011">
        <w:rPr>
          <w:rFonts w:eastAsia="Calibri"/>
          <w:shd w:val="clear" w:color="auto" w:fill="FFFFFF"/>
        </w:rPr>
        <w:t>617763, Россия, Пермский край, г. Чайковский, ул. Вокзальная, 17;</w:t>
      </w:r>
    </w:p>
    <w:p w14:paraId="1ADCAD86" w14:textId="77777777" w:rsidR="00716DCD" w:rsidRPr="00C43011" w:rsidRDefault="00716DCD" w:rsidP="00716DCD">
      <w:pPr>
        <w:ind w:left="-567"/>
        <w:rPr>
          <w:rFonts w:eastAsia="Calibri"/>
          <w:shd w:val="clear" w:color="auto" w:fill="FFFFFF"/>
        </w:rPr>
      </w:pPr>
      <w:r w:rsidRPr="00C43011">
        <w:rPr>
          <w:rFonts w:eastAsia="Calibri"/>
          <w:shd w:val="clear" w:color="auto" w:fill="FFFFFF"/>
        </w:rPr>
        <w:t>617763, Россия, Пермский край, г. Чайковский, ул. Мира, 1;</w:t>
      </w:r>
    </w:p>
    <w:p w14:paraId="1EF9B9CF" w14:textId="77777777" w:rsidR="00716DCD" w:rsidRPr="00C43011" w:rsidRDefault="00716DCD" w:rsidP="00716DCD">
      <w:pPr>
        <w:ind w:left="-567"/>
        <w:rPr>
          <w:rFonts w:eastAsia="Calibri"/>
          <w:shd w:val="clear" w:color="auto" w:fill="FFFFFF"/>
        </w:rPr>
      </w:pPr>
      <w:r w:rsidRPr="00C43011">
        <w:rPr>
          <w:rFonts w:eastAsia="Calibri"/>
          <w:shd w:val="clear" w:color="auto" w:fill="FFFFFF"/>
        </w:rPr>
        <w:t>617763, Россия, Пермский край, г. Чайковский, ул. Мира, 18.</w:t>
      </w:r>
    </w:p>
    <w:p w14:paraId="6D5A02A7" w14:textId="77777777" w:rsidR="00716DCD" w:rsidRPr="00C43011" w:rsidRDefault="00716DCD" w:rsidP="00716DCD">
      <w:pPr>
        <w:ind w:left="-567"/>
        <w:rPr>
          <w:rFonts w:eastAsia="Calibri"/>
          <w:shd w:val="clear" w:color="auto" w:fill="FFFFFF"/>
        </w:rPr>
      </w:pPr>
    </w:p>
    <w:p w14:paraId="3124B34F" w14:textId="77777777" w:rsidR="00716DCD" w:rsidRPr="00C43011" w:rsidRDefault="00716DCD" w:rsidP="00716DCD">
      <w:pPr>
        <w:ind w:left="-567"/>
        <w:rPr>
          <w:rFonts w:eastAsiaTheme="minorHAnsi"/>
        </w:rPr>
      </w:pPr>
      <w:r w:rsidRPr="00C43011">
        <w:rPr>
          <w:b/>
        </w:rPr>
        <w:t>3. Срок поставки товара:</w:t>
      </w:r>
      <w:r w:rsidRPr="00C43011">
        <w:t xml:space="preserve"> </w:t>
      </w:r>
      <w:r w:rsidRPr="00C43011">
        <w:rPr>
          <w:rFonts w:eastAsia="Calibri"/>
        </w:rPr>
        <w:t>в течение 10 (десяти) календарных дней с момента заключения договора</w:t>
      </w:r>
      <w:r w:rsidRPr="00C43011">
        <w:t>.</w:t>
      </w:r>
    </w:p>
    <w:p w14:paraId="67FFB43D" w14:textId="77777777" w:rsidR="00716DCD" w:rsidRPr="00C43011" w:rsidRDefault="00716DCD" w:rsidP="00716DCD">
      <w:pPr>
        <w:ind w:left="-567"/>
      </w:pPr>
      <w:r w:rsidRPr="00C43011">
        <w:t>3.1. В стоимость товара включена: доставка товара, погрузочно-разгрузочные работы до конкретного места, указанного Заказчиком.</w:t>
      </w:r>
    </w:p>
    <w:p w14:paraId="5DE8F349" w14:textId="77777777" w:rsidR="00AC753E" w:rsidRPr="00C43011" w:rsidRDefault="00466371">
      <w:pPr>
        <w:spacing w:line="259" w:lineRule="auto"/>
        <w:ind w:firstLine="0"/>
        <w:rPr>
          <w:rFonts w:eastAsia="Calibri"/>
          <w:b/>
          <w:sz w:val="22"/>
          <w:lang w:eastAsia="en-US"/>
        </w:rPr>
      </w:pPr>
      <w:r w:rsidRPr="00C43011">
        <w:rPr>
          <w:rFonts w:eastAsia="Calibri"/>
          <w:b/>
          <w:sz w:val="22"/>
          <w:lang w:eastAsia="en-US"/>
        </w:rPr>
        <w:t>4. Требования к качеству, безопасности поставляемого товара:</w:t>
      </w:r>
    </w:p>
    <w:p w14:paraId="4CCA2D15" w14:textId="77777777" w:rsidR="00AC753E" w:rsidRPr="00C43011" w:rsidRDefault="00466371">
      <w:pPr>
        <w:spacing w:line="259" w:lineRule="auto"/>
        <w:ind w:firstLine="0"/>
        <w:rPr>
          <w:rFonts w:eastAsia="Calibri"/>
          <w:sz w:val="22"/>
          <w:lang w:eastAsia="en-US"/>
        </w:rPr>
      </w:pPr>
      <w:r w:rsidRPr="00C43011">
        <w:rPr>
          <w:rFonts w:eastAsia="Calibri"/>
          <w:sz w:val="22"/>
          <w:lang w:eastAsia="en-US"/>
        </w:rPr>
        <w:t xml:space="preserve">4.1. Поставляемый товар должен соответствовать заданным функциональным и качественным характеристикам; </w:t>
      </w:r>
    </w:p>
    <w:p w14:paraId="0330583F" w14:textId="77777777" w:rsidR="00AC753E" w:rsidRPr="00C43011" w:rsidRDefault="00466371">
      <w:pPr>
        <w:spacing w:line="259" w:lineRule="auto"/>
        <w:ind w:firstLine="0"/>
        <w:rPr>
          <w:rFonts w:eastAsia="Calibri"/>
          <w:sz w:val="22"/>
          <w:lang w:eastAsia="en-US"/>
        </w:rPr>
      </w:pPr>
      <w:r w:rsidRPr="00C43011">
        <w:rPr>
          <w:rFonts w:eastAsia="Calibri"/>
          <w:sz w:val="22"/>
          <w:lang w:eastAsia="en-US"/>
        </w:rPr>
        <w:t>4.2. Поставляемый товар должен быть разрешен к использованию на территории Российской Федерации, иметь торговую 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паспорт товара, декларациям о соответствии и (или) другим документам, подтверждающим качество товара);</w:t>
      </w:r>
    </w:p>
    <w:p w14:paraId="70B625A7" w14:textId="77777777" w:rsidR="00AC753E" w:rsidRPr="00C43011" w:rsidRDefault="00466371">
      <w:pPr>
        <w:spacing w:line="259" w:lineRule="auto"/>
        <w:ind w:firstLine="0"/>
        <w:rPr>
          <w:rFonts w:eastAsia="Calibri"/>
          <w:sz w:val="22"/>
          <w:lang w:eastAsia="en-US"/>
        </w:rPr>
      </w:pPr>
      <w:r w:rsidRPr="00C43011">
        <w:rPr>
          <w:rFonts w:eastAsia="Calibri"/>
          <w:sz w:val="22"/>
          <w:lang w:eastAsia="en-US"/>
        </w:rPr>
        <w:t>4.3. Поставляемый Товар должен являться новым, ранее не использованным (все составные части Товара должны быть новыми), не должен иметь дефектов;</w:t>
      </w:r>
    </w:p>
    <w:p w14:paraId="16CF5D6D" w14:textId="77777777" w:rsidR="00AC753E" w:rsidRPr="00C43011" w:rsidRDefault="00466371">
      <w:pPr>
        <w:spacing w:line="259" w:lineRule="auto"/>
        <w:ind w:firstLine="0"/>
        <w:rPr>
          <w:rFonts w:eastAsia="Calibri"/>
          <w:sz w:val="22"/>
          <w:lang w:eastAsia="en-US"/>
        </w:rPr>
      </w:pPr>
      <w:r w:rsidRPr="00C43011">
        <w:rPr>
          <w:rFonts w:eastAsia="Calibri"/>
          <w:sz w:val="22"/>
          <w:lang w:eastAsia="en-US"/>
        </w:rPr>
        <w:t>4.4. Вся сопроводительная информация о поставляемом товаре должна быть на русском языке (перевод на русский язык). Товар должен иметь маркировочные ярлыки (или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 РФ;</w:t>
      </w:r>
    </w:p>
    <w:p w14:paraId="2C3FDC6A" w14:textId="77777777" w:rsidR="00AC753E" w:rsidRPr="00C43011" w:rsidRDefault="00466371">
      <w:pPr>
        <w:spacing w:line="259" w:lineRule="auto"/>
        <w:ind w:firstLine="0"/>
        <w:rPr>
          <w:rFonts w:eastAsia="Calibri"/>
          <w:sz w:val="22"/>
          <w:lang w:eastAsia="en-US"/>
        </w:rPr>
      </w:pPr>
      <w:r w:rsidRPr="00C43011">
        <w:rPr>
          <w:rFonts w:eastAsia="Calibri"/>
          <w:sz w:val="22"/>
          <w:lang w:eastAsia="en-US"/>
        </w:rPr>
        <w:t>4.5.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14:paraId="28F7A2BB" w14:textId="77777777" w:rsidR="00AC753E" w:rsidRPr="00C43011" w:rsidRDefault="00466371">
      <w:pPr>
        <w:spacing w:line="259" w:lineRule="auto"/>
        <w:ind w:firstLine="0"/>
        <w:rPr>
          <w:rFonts w:eastAsia="Calibri"/>
          <w:sz w:val="22"/>
          <w:lang w:eastAsia="en-US"/>
        </w:rPr>
      </w:pPr>
      <w:r w:rsidRPr="00C43011">
        <w:rPr>
          <w:rFonts w:eastAsia="Calibri"/>
          <w:sz w:val="22"/>
          <w:lang w:eastAsia="en-US"/>
        </w:rPr>
        <w:t>4.6.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14:paraId="3F2A99B4" w14:textId="77777777" w:rsidR="00AC753E" w:rsidRPr="00C43011" w:rsidRDefault="00466371">
      <w:pPr>
        <w:spacing w:line="259" w:lineRule="auto"/>
        <w:ind w:firstLine="0"/>
        <w:rPr>
          <w:rFonts w:eastAsia="Calibri"/>
          <w:b/>
          <w:sz w:val="22"/>
          <w:lang w:eastAsia="en-US"/>
        </w:rPr>
      </w:pPr>
      <w:r w:rsidRPr="00C43011">
        <w:rPr>
          <w:rFonts w:eastAsia="Calibri"/>
          <w:b/>
          <w:sz w:val="22"/>
          <w:lang w:eastAsia="en-US"/>
        </w:rPr>
        <w:t>5. Требования к упаковке и маркировке поставляемого товара:</w:t>
      </w:r>
    </w:p>
    <w:p w14:paraId="605769F4" w14:textId="77777777" w:rsidR="00AC753E" w:rsidRPr="00C43011" w:rsidRDefault="00466371">
      <w:pPr>
        <w:spacing w:line="259" w:lineRule="auto"/>
        <w:ind w:firstLine="0"/>
        <w:rPr>
          <w:rFonts w:eastAsia="Calibri"/>
          <w:sz w:val="22"/>
          <w:lang w:eastAsia="en-US"/>
        </w:rPr>
      </w:pPr>
      <w:r w:rsidRPr="00C43011">
        <w:rPr>
          <w:rFonts w:eastAsia="Calibri"/>
          <w:sz w:val="22"/>
          <w:lang w:eastAsia="en-US"/>
        </w:rPr>
        <w:t>5.1.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14:paraId="14888E22" w14:textId="77777777" w:rsidR="00AC753E" w:rsidRPr="00C43011" w:rsidRDefault="00466371">
      <w:pPr>
        <w:spacing w:line="259" w:lineRule="auto"/>
        <w:ind w:firstLine="0"/>
        <w:rPr>
          <w:rFonts w:eastAsia="Calibri"/>
          <w:sz w:val="22"/>
          <w:lang w:eastAsia="en-US"/>
        </w:rPr>
      </w:pPr>
      <w:r w:rsidRPr="00C43011">
        <w:rPr>
          <w:rFonts w:eastAsia="Calibri"/>
          <w:sz w:val="22"/>
          <w:lang w:eastAsia="en-US"/>
        </w:rPr>
        <w:t>5.2.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Тара и упаковка должны быть прочными, сухими, без нарушения целостности со специальной маркировкой;</w:t>
      </w:r>
    </w:p>
    <w:p w14:paraId="55C175AF" w14:textId="77777777" w:rsidR="00AC753E" w:rsidRPr="00C43011" w:rsidRDefault="00466371">
      <w:pPr>
        <w:spacing w:line="259" w:lineRule="auto"/>
        <w:ind w:firstLine="0"/>
        <w:rPr>
          <w:rFonts w:eastAsia="Calibri"/>
          <w:sz w:val="22"/>
          <w:lang w:eastAsia="en-US"/>
        </w:rPr>
      </w:pPr>
      <w:r w:rsidRPr="00C43011">
        <w:rPr>
          <w:rFonts w:eastAsia="Calibri"/>
          <w:sz w:val="22"/>
          <w:lang w:eastAsia="en-US"/>
        </w:rPr>
        <w:lastRenderedPageBreak/>
        <w:t>5.3. Поставщик несет ответственность за ненадлежащую упаковку, не обеспечивающую сохранность товара при его хранении и транспортировании;</w:t>
      </w:r>
    </w:p>
    <w:p w14:paraId="79CC916A" w14:textId="77777777" w:rsidR="00AC753E" w:rsidRPr="00C43011" w:rsidRDefault="00466371">
      <w:pPr>
        <w:spacing w:line="259" w:lineRule="auto"/>
        <w:ind w:firstLine="0"/>
        <w:rPr>
          <w:rFonts w:eastAsia="Calibri"/>
          <w:sz w:val="22"/>
          <w:lang w:eastAsia="en-US"/>
        </w:rPr>
      </w:pPr>
      <w:r w:rsidRPr="00C43011">
        <w:rPr>
          <w:rFonts w:eastAsia="Calibri"/>
          <w:sz w:val="22"/>
          <w:lang w:eastAsia="en-US"/>
        </w:rPr>
        <w:t>5.4. Упаковка и маркировка товара должна соответствовать требованиям ГОСТ, импортный товар – международным стандартам упаковки. Маркировка товара должна содержать: наименование товара, 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p w14:paraId="37F37D5B" w14:textId="77777777" w:rsidR="00AC753E" w:rsidRPr="00C43011" w:rsidRDefault="00466371">
      <w:pPr>
        <w:spacing w:line="259" w:lineRule="auto"/>
        <w:ind w:firstLine="0"/>
        <w:rPr>
          <w:rFonts w:eastAsia="Calibri"/>
          <w:b/>
          <w:sz w:val="22"/>
          <w:lang w:eastAsia="en-US"/>
        </w:rPr>
      </w:pPr>
      <w:r w:rsidRPr="00C43011">
        <w:rPr>
          <w:rFonts w:eastAsia="Calibri"/>
          <w:b/>
          <w:sz w:val="22"/>
          <w:lang w:eastAsia="en-US"/>
        </w:rPr>
        <w:t>6. Требования к гарантийному сроку товара и (или) объему предоставления гарантий качества товара:</w:t>
      </w:r>
    </w:p>
    <w:p w14:paraId="131CCAA0" w14:textId="77777777" w:rsidR="00AC753E" w:rsidRPr="00C43011" w:rsidRDefault="00466371">
      <w:pPr>
        <w:spacing w:line="259" w:lineRule="auto"/>
        <w:ind w:firstLine="0"/>
        <w:rPr>
          <w:rFonts w:eastAsia="Calibri"/>
          <w:sz w:val="22"/>
          <w:lang w:eastAsia="en-US"/>
        </w:rPr>
      </w:pPr>
      <w:r w:rsidRPr="00C43011">
        <w:rPr>
          <w:rFonts w:eastAsia="Calibri"/>
          <w:sz w:val="22"/>
          <w:lang w:eastAsia="en-US"/>
        </w:rPr>
        <w:t xml:space="preserve">6.1. Гарантия качества товара - в соответствии с гарантийным сроком, установленным производителем. </w:t>
      </w:r>
    </w:p>
    <w:p w14:paraId="5296294D" w14:textId="77777777" w:rsidR="00AC753E" w:rsidRPr="00C43011" w:rsidRDefault="00466371">
      <w:pPr>
        <w:spacing w:line="259" w:lineRule="auto"/>
        <w:ind w:firstLine="0"/>
        <w:rPr>
          <w:rFonts w:eastAsia="Calibri"/>
          <w:sz w:val="22"/>
          <w:lang w:eastAsia="en-US"/>
        </w:rPr>
      </w:pPr>
      <w:r w:rsidRPr="00C43011">
        <w:rPr>
          <w:rFonts w:eastAsia="Calibri"/>
          <w:sz w:val="22"/>
          <w:lang w:eastAsia="en-US"/>
        </w:rPr>
        <w:t>6.2. Гарантийные обязательства должны распространяться на каждую единицу товара с момента приемки товара Заказчиком.</w:t>
      </w:r>
    </w:p>
    <w:p w14:paraId="65BB4C42" w14:textId="77777777" w:rsidR="00AC753E" w:rsidRPr="00C43011" w:rsidRDefault="00466371">
      <w:pPr>
        <w:spacing w:line="259" w:lineRule="auto"/>
        <w:ind w:firstLine="0"/>
        <w:rPr>
          <w:rFonts w:eastAsia="Calibri"/>
          <w:sz w:val="22"/>
          <w:lang w:eastAsia="en-US"/>
        </w:rPr>
      </w:pPr>
      <w:r w:rsidRPr="00C43011">
        <w:rPr>
          <w:rFonts w:eastAsia="Calibri"/>
          <w:sz w:val="22"/>
          <w:lang w:eastAsia="en-US"/>
        </w:rPr>
        <w:t>6.3. Поставщик обязан при обнаружении недостатков у поставляемого товара заменить товар ненадлежащего качества, при обнаружении некомплектности/недопоставки произвести доукомплектование/допоставку, при несоответствии товара установленному ассортименту, заменить товар на соответствующий, своим транспортом и за свой счет, в сроки, определенные договором</w:t>
      </w:r>
    </w:p>
    <w:p w14:paraId="5D695F49" w14:textId="77777777" w:rsidR="00AC753E" w:rsidRPr="00C43011" w:rsidRDefault="00AC753E">
      <w:pPr>
        <w:spacing w:after="160" w:line="259" w:lineRule="auto"/>
        <w:ind w:firstLine="0"/>
        <w:rPr>
          <w:rFonts w:eastAsia="Calibri"/>
          <w:sz w:val="22"/>
          <w:lang w:eastAsia="en-US"/>
        </w:rPr>
      </w:pPr>
    </w:p>
    <w:p w14:paraId="2E794F29" w14:textId="77777777" w:rsidR="00AC753E" w:rsidRPr="00C43011" w:rsidRDefault="00AC753E">
      <w:pPr>
        <w:spacing w:after="160" w:line="259" w:lineRule="auto"/>
        <w:ind w:firstLine="0"/>
        <w:jc w:val="left"/>
        <w:rPr>
          <w:rFonts w:eastAsia="Calibri"/>
          <w:sz w:val="22"/>
          <w:lang w:eastAsia="en-US"/>
        </w:rPr>
      </w:pPr>
    </w:p>
    <w:p w14:paraId="7EDE90FD" w14:textId="77777777" w:rsidR="00AC753E" w:rsidRPr="00C43011" w:rsidRDefault="00AC753E">
      <w:pPr>
        <w:contextualSpacing/>
        <w:jc w:val="center"/>
        <w:outlineLvl w:val="0"/>
        <w:rPr>
          <w:rFonts w:eastAsia="Times New Roman"/>
          <w:b/>
        </w:rPr>
      </w:pPr>
    </w:p>
    <w:p w14:paraId="3B6D237C" w14:textId="77777777" w:rsidR="00AC753E" w:rsidRPr="00C43011" w:rsidRDefault="00AC753E">
      <w:pPr>
        <w:autoSpaceDE w:val="0"/>
        <w:autoSpaceDN w:val="0"/>
        <w:adjustRightInd w:val="0"/>
        <w:ind w:firstLine="0"/>
        <w:jc w:val="right"/>
      </w:pPr>
    </w:p>
    <w:p w14:paraId="64F72356" w14:textId="77777777" w:rsidR="00AC753E" w:rsidRPr="00C43011" w:rsidRDefault="00AC753E">
      <w:pPr>
        <w:autoSpaceDE w:val="0"/>
        <w:autoSpaceDN w:val="0"/>
        <w:adjustRightInd w:val="0"/>
        <w:ind w:firstLine="0"/>
        <w:jc w:val="right"/>
      </w:pPr>
    </w:p>
    <w:p w14:paraId="78138B88" w14:textId="77777777" w:rsidR="00AC753E" w:rsidRPr="00C43011" w:rsidRDefault="00AC753E">
      <w:pPr>
        <w:autoSpaceDE w:val="0"/>
        <w:autoSpaceDN w:val="0"/>
        <w:adjustRightInd w:val="0"/>
        <w:ind w:firstLine="0"/>
        <w:jc w:val="right"/>
      </w:pPr>
    </w:p>
    <w:p w14:paraId="20DCD2D3" w14:textId="77777777" w:rsidR="00AC753E" w:rsidRPr="00C43011" w:rsidRDefault="00903D40">
      <w:pPr>
        <w:autoSpaceDE w:val="0"/>
        <w:autoSpaceDN w:val="0"/>
        <w:adjustRightInd w:val="0"/>
        <w:ind w:firstLine="0"/>
        <w:jc w:val="right"/>
        <w:rPr>
          <w:bCs/>
          <w:szCs w:val="24"/>
          <w:lang w:eastAsia="en-US"/>
        </w:rPr>
      </w:pPr>
      <w:hyperlink w:anchor="Par755" w:history="1">
        <w:r w:rsidR="00466371" w:rsidRPr="00C43011">
          <w:rPr>
            <w:bCs/>
            <w:szCs w:val="24"/>
            <w:lang w:eastAsia="en-US"/>
          </w:rPr>
          <w:t>Приложение N 2</w:t>
        </w:r>
      </w:hyperlink>
      <w:r w:rsidR="00466371" w:rsidRPr="00C43011">
        <w:rPr>
          <w:bCs/>
          <w:szCs w:val="24"/>
          <w:lang w:eastAsia="en-US"/>
        </w:rPr>
        <w:t xml:space="preserve"> к Извещению</w:t>
      </w:r>
    </w:p>
    <w:p w14:paraId="5290AA37" w14:textId="77777777" w:rsidR="00AC753E" w:rsidRPr="00C43011" w:rsidRDefault="00AC753E">
      <w:pPr>
        <w:autoSpaceDE w:val="0"/>
        <w:autoSpaceDN w:val="0"/>
        <w:adjustRightInd w:val="0"/>
        <w:ind w:firstLine="0"/>
        <w:jc w:val="center"/>
        <w:rPr>
          <w:b/>
          <w:bCs/>
          <w:szCs w:val="24"/>
          <w:lang w:eastAsia="en-US"/>
        </w:rPr>
      </w:pPr>
    </w:p>
    <w:p w14:paraId="12DED75A" w14:textId="77777777" w:rsidR="00AC753E" w:rsidRPr="00C43011" w:rsidRDefault="00466371">
      <w:pPr>
        <w:autoSpaceDE w:val="0"/>
        <w:autoSpaceDN w:val="0"/>
        <w:adjustRightInd w:val="0"/>
        <w:ind w:firstLine="0"/>
        <w:jc w:val="center"/>
        <w:rPr>
          <w:b/>
          <w:szCs w:val="24"/>
        </w:rPr>
      </w:pPr>
      <w:r w:rsidRPr="00C43011">
        <w:rPr>
          <w:b/>
          <w:bCs/>
          <w:szCs w:val="24"/>
          <w:lang w:eastAsia="en-US"/>
        </w:rPr>
        <w:t>ОБОСНОВАНИЕ НАЧАЛЬНОЙ (МАКСИМАЛЬНОЙ) ЦЕНЫ ДОГОВОРА</w:t>
      </w:r>
    </w:p>
    <w:p w14:paraId="09F8433B" w14:textId="77777777" w:rsidR="00AC753E" w:rsidRPr="00C43011" w:rsidRDefault="00466371">
      <w:pPr>
        <w:ind w:firstLine="0"/>
        <w:jc w:val="center"/>
        <w:rPr>
          <w:szCs w:val="24"/>
        </w:rPr>
      </w:pPr>
      <w:r w:rsidRPr="00C43011">
        <w:rPr>
          <w:b/>
          <w:szCs w:val="24"/>
        </w:rPr>
        <w:t xml:space="preserve"> </w:t>
      </w:r>
      <w:r w:rsidRPr="00C43011">
        <w:rPr>
          <w:szCs w:val="24"/>
        </w:rPr>
        <w:t>Начальная (максимальная) цена сформирована с помощью тщательного маркетингового исследования, анализа рынка поставщиков требуемой продукции методом сопоставимых рыночных цен.</w:t>
      </w:r>
    </w:p>
    <w:p w14:paraId="1437F65E" w14:textId="77777777" w:rsidR="00AC753E" w:rsidRPr="00C43011" w:rsidRDefault="00466371">
      <w:pPr>
        <w:ind w:firstLine="0"/>
        <w:jc w:val="center"/>
        <w:rPr>
          <w:szCs w:val="24"/>
        </w:rPr>
        <w:sectPr w:rsidR="00AC753E" w:rsidRPr="00C43011">
          <w:footerReference w:type="default" r:id="rId10"/>
          <w:footnotePr>
            <w:numFmt w:val="chicago"/>
            <w:numRestart w:val="eachPage"/>
          </w:footnotePr>
          <w:pgSz w:w="11906" w:h="16838"/>
          <w:pgMar w:top="426" w:right="566" w:bottom="567" w:left="1134" w:header="709" w:footer="261" w:gutter="0"/>
          <w:cols w:space="708"/>
          <w:docGrid w:linePitch="360"/>
        </w:sectPr>
      </w:pPr>
      <w:r w:rsidRPr="00C43011">
        <w:rPr>
          <w:szCs w:val="24"/>
        </w:rPr>
        <w:t>Приложено отдельным файлом</w:t>
      </w:r>
    </w:p>
    <w:p w14:paraId="41F33603" w14:textId="77777777" w:rsidR="00AC753E" w:rsidRPr="00C43011" w:rsidRDefault="00903D40">
      <w:pPr>
        <w:autoSpaceDE w:val="0"/>
        <w:autoSpaceDN w:val="0"/>
        <w:adjustRightInd w:val="0"/>
        <w:ind w:firstLine="0"/>
        <w:jc w:val="right"/>
        <w:rPr>
          <w:bCs/>
          <w:szCs w:val="24"/>
          <w:lang w:eastAsia="en-US"/>
        </w:rPr>
      </w:pPr>
      <w:hyperlink w:anchor="Par935" w:history="1">
        <w:r w:rsidR="00466371" w:rsidRPr="00C43011">
          <w:rPr>
            <w:bCs/>
            <w:szCs w:val="24"/>
            <w:lang w:eastAsia="en-US"/>
          </w:rPr>
          <w:t>Приложение N 3</w:t>
        </w:r>
      </w:hyperlink>
      <w:r w:rsidR="00466371" w:rsidRPr="00C43011">
        <w:rPr>
          <w:bCs/>
          <w:szCs w:val="24"/>
          <w:lang w:eastAsia="en-US"/>
        </w:rPr>
        <w:t xml:space="preserve"> к Извещению</w:t>
      </w:r>
    </w:p>
    <w:p w14:paraId="2A6BDDF8" w14:textId="77777777" w:rsidR="00AC753E" w:rsidRPr="00C43011" w:rsidRDefault="00466371">
      <w:pPr>
        <w:autoSpaceDE w:val="0"/>
        <w:autoSpaceDN w:val="0"/>
        <w:adjustRightInd w:val="0"/>
        <w:ind w:firstLine="0"/>
        <w:jc w:val="center"/>
        <w:rPr>
          <w:b/>
          <w:bCs/>
          <w:szCs w:val="24"/>
          <w:lang w:eastAsia="en-US"/>
        </w:rPr>
      </w:pPr>
      <w:r w:rsidRPr="00C43011">
        <w:rPr>
          <w:b/>
          <w:bCs/>
          <w:szCs w:val="24"/>
          <w:lang w:eastAsia="en-US"/>
        </w:rPr>
        <w:t>ПРОЕКТ</w:t>
      </w:r>
    </w:p>
    <w:p w14:paraId="072F3483" w14:textId="77777777" w:rsidR="00AC753E" w:rsidRPr="00C43011" w:rsidRDefault="00AC753E">
      <w:pPr>
        <w:autoSpaceDE w:val="0"/>
        <w:autoSpaceDN w:val="0"/>
        <w:adjustRightInd w:val="0"/>
        <w:ind w:firstLine="0"/>
        <w:rPr>
          <w:b/>
          <w:bCs/>
          <w:szCs w:val="24"/>
          <w:lang w:eastAsia="en-US"/>
        </w:rPr>
      </w:pPr>
    </w:p>
    <w:p w14:paraId="38FE28A8" w14:textId="77777777" w:rsidR="00AC753E" w:rsidRPr="00C43011" w:rsidRDefault="00466371">
      <w:pPr>
        <w:widowControl w:val="0"/>
        <w:suppressAutoHyphens/>
        <w:ind w:right="-1"/>
        <w:jc w:val="center"/>
        <w:rPr>
          <w:rFonts w:eastAsia="Times New Roman"/>
          <w:b/>
          <w:lang w:eastAsia="zh-CN"/>
        </w:rPr>
      </w:pPr>
      <w:bookmarkStart w:id="2" w:name="Par851"/>
      <w:bookmarkEnd w:id="2"/>
      <w:r w:rsidRPr="00C43011">
        <w:rPr>
          <w:rFonts w:eastAsia="Times New Roman"/>
          <w:b/>
          <w:lang w:eastAsia="zh-CN"/>
        </w:rPr>
        <w:t xml:space="preserve">  ДОГОВОР: №___</w:t>
      </w:r>
    </w:p>
    <w:p w14:paraId="096A8F2C" w14:textId="77777777" w:rsidR="00AC753E" w:rsidRPr="00C43011" w:rsidRDefault="00466371">
      <w:pPr>
        <w:widowControl w:val="0"/>
        <w:shd w:val="clear" w:color="auto" w:fill="FFFFFF"/>
        <w:suppressAutoHyphens/>
        <w:ind w:firstLine="709"/>
        <w:jc w:val="center"/>
        <w:rPr>
          <w:rFonts w:eastAsia="Times New Roman"/>
          <w:b/>
          <w:color w:val="000000"/>
          <w:lang w:eastAsia="zh-CN"/>
        </w:rPr>
      </w:pPr>
      <w:r w:rsidRPr="00C43011">
        <w:rPr>
          <w:rFonts w:eastAsia="Times New Roman"/>
          <w:b/>
          <w:color w:val="000000"/>
          <w:lang w:eastAsia="zh-CN"/>
        </w:rPr>
        <w:t>на поставку Товара</w:t>
      </w:r>
    </w:p>
    <w:p w14:paraId="5803522A" w14:textId="77777777" w:rsidR="00AC753E" w:rsidRPr="00C43011" w:rsidRDefault="00AC753E">
      <w:pPr>
        <w:widowControl w:val="0"/>
        <w:shd w:val="clear" w:color="auto" w:fill="FFFFFF"/>
        <w:suppressAutoHyphens/>
        <w:ind w:firstLine="709"/>
        <w:jc w:val="center"/>
        <w:rPr>
          <w:rFonts w:eastAsia="Times New Roman"/>
          <w:lang w:eastAsia="zh-CN"/>
        </w:rPr>
      </w:pPr>
    </w:p>
    <w:p w14:paraId="12740488" w14:textId="77777777" w:rsidR="00AC753E" w:rsidRPr="00C43011" w:rsidRDefault="00466371">
      <w:pPr>
        <w:widowControl w:val="0"/>
        <w:shd w:val="clear" w:color="auto" w:fill="FFFFFF"/>
        <w:suppressAutoHyphens/>
        <w:ind w:firstLine="426"/>
        <w:rPr>
          <w:rFonts w:eastAsia="Times New Roman"/>
          <w:lang w:eastAsia="zh-CN"/>
        </w:rPr>
      </w:pPr>
      <w:r w:rsidRPr="00C43011">
        <w:rPr>
          <w:rFonts w:eastAsia="Times New Roman"/>
          <w:lang w:eastAsia="zh-CN"/>
        </w:rPr>
        <w:t xml:space="preserve">г. ____________                               </w:t>
      </w:r>
      <w:proofErr w:type="gramStart"/>
      <w:r w:rsidRPr="00C43011">
        <w:rPr>
          <w:rFonts w:eastAsia="Times New Roman"/>
          <w:lang w:eastAsia="zh-CN"/>
        </w:rPr>
        <w:t xml:space="preserve">   «</w:t>
      </w:r>
      <w:proofErr w:type="gramEnd"/>
      <w:r w:rsidRPr="00C43011">
        <w:rPr>
          <w:rFonts w:eastAsia="Times New Roman"/>
          <w:lang w:eastAsia="zh-CN"/>
        </w:rPr>
        <w:t>_____»______________2022 г.</w:t>
      </w:r>
    </w:p>
    <w:p w14:paraId="07DE7EC5" w14:textId="77777777" w:rsidR="00AC753E" w:rsidRPr="00C43011" w:rsidRDefault="00AC753E">
      <w:pPr>
        <w:widowControl w:val="0"/>
        <w:shd w:val="clear" w:color="auto" w:fill="FFFFFF"/>
        <w:suppressAutoHyphens/>
        <w:ind w:firstLine="426"/>
        <w:rPr>
          <w:rFonts w:eastAsia="Times New Roman"/>
          <w:lang w:eastAsia="zh-CN"/>
        </w:rPr>
      </w:pPr>
    </w:p>
    <w:p w14:paraId="7DB2093B" w14:textId="77777777" w:rsidR="00AC753E" w:rsidRPr="00C43011" w:rsidRDefault="00466371">
      <w:pPr>
        <w:widowControl w:val="0"/>
        <w:shd w:val="clear" w:color="auto" w:fill="FFFFFF"/>
        <w:suppressAutoHyphens/>
        <w:ind w:firstLine="426"/>
        <w:rPr>
          <w:rFonts w:eastAsia="Times New Roman"/>
          <w:lang w:eastAsia="zh-CN"/>
        </w:rPr>
      </w:pPr>
      <w:r w:rsidRPr="00C43011">
        <w:rPr>
          <w:rFonts w:eastAsia="Times New Roman"/>
          <w:lang w:eastAsia="zh-CN"/>
        </w:rPr>
        <w:t xml:space="preserve">______________________, именуемое в дальнейшем «Заказчик», в лице  ______________, действующей на основании  Устава, с одной стороны, и ______________, именуемое в дальнейшем «Поставщик», в лице ____________, действующего на основании___________, с другой стороны, здесь и далее именуемые «Стороны», в порядке __________ </w:t>
      </w:r>
      <w:bookmarkStart w:id="3" w:name="_Hlk94191594"/>
      <w:r w:rsidRPr="00C43011">
        <w:rPr>
          <w:rFonts w:eastAsia="Times New Roman"/>
          <w:lang w:eastAsia="zh-CN"/>
        </w:rPr>
        <w:t xml:space="preserve">Федерального закона от 18.07.2011г. № 223-ФЗ «О закупках товаров, работ, услуг отдельным видам юридических лиц» </w:t>
      </w:r>
      <w:bookmarkStart w:id="4" w:name="_Hlk94191611"/>
      <w:bookmarkEnd w:id="3"/>
      <w:r w:rsidRPr="00C43011">
        <w:rPr>
          <w:rFonts w:eastAsia="Times New Roman"/>
          <w:lang w:eastAsia="zh-CN"/>
        </w:rPr>
        <w:t>по результатам запроса котировок в электронной форме, объявленного Извещением от «___»______ _______ г. №________, на основании _________ от «___»______ _____ г. № _______, заключили договор (далее – договор) о нижеследующем</w:t>
      </w:r>
      <w:bookmarkEnd w:id="4"/>
      <w:r w:rsidRPr="00C43011">
        <w:rPr>
          <w:rFonts w:eastAsia="Times New Roman"/>
          <w:lang w:eastAsia="zh-CN"/>
        </w:rPr>
        <w:t>:</w:t>
      </w:r>
    </w:p>
    <w:p w14:paraId="32190915" w14:textId="77777777" w:rsidR="00AC753E" w:rsidRPr="00C43011" w:rsidRDefault="00AC753E">
      <w:pPr>
        <w:widowControl w:val="0"/>
        <w:shd w:val="clear" w:color="auto" w:fill="FFFFFF"/>
        <w:suppressAutoHyphens/>
        <w:ind w:firstLine="426"/>
        <w:rPr>
          <w:rFonts w:eastAsia="Times New Roman"/>
          <w:b/>
          <w:i/>
          <w:lang w:eastAsia="zh-CN"/>
        </w:rPr>
      </w:pPr>
    </w:p>
    <w:p w14:paraId="057E2CCB" w14:textId="77777777" w:rsidR="00AC753E" w:rsidRPr="00C43011" w:rsidRDefault="00466371">
      <w:pPr>
        <w:numPr>
          <w:ilvl w:val="0"/>
          <w:numId w:val="7"/>
        </w:numPr>
        <w:rPr>
          <w:rFonts w:eastAsia="Calibri"/>
          <w:b/>
        </w:rPr>
      </w:pPr>
      <w:r w:rsidRPr="00C43011">
        <w:rPr>
          <w:rFonts w:eastAsia="Calibri"/>
          <w:b/>
        </w:rPr>
        <w:t>Предмет Договора</w:t>
      </w:r>
    </w:p>
    <w:p w14:paraId="54892A22" w14:textId="77777777" w:rsidR="00AC753E" w:rsidRPr="00C43011" w:rsidRDefault="00466371">
      <w:pPr>
        <w:numPr>
          <w:ilvl w:val="1"/>
          <w:numId w:val="8"/>
        </w:numPr>
        <w:shd w:val="clear" w:color="auto" w:fill="FFFFFF"/>
        <w:tabs>
          <w:tab w:val="left" w:pos="9072"/>
        </w:tabs>
        <w:ind w:right="2" w:firstLine="709"/>
        <w:rPr>
          <w:rFonts w:eastAsia="Calibri"/>
        </w:rPr>
      </w:pPr>
      <w:r w:rsidRPr="00C43011">
        <w:rPr>
          <w:rFonts w:eastAsia="Calibri"/>
        </w:rPr>
        <w:t xml:space="preserve">Поставщик обязуется поставлять согласно заявок, а Заказчик принять и оплатить </w:t>
      </w:r>
      <w:proofErr w:type="spellStart"/>
      <w:r w:rsidRPr="00C43011">
        <w:rPr>
          <w:b/>
        </w:rPr>
        <w:t>хозтовары</w:t>
      </w:r>
      <w:proofErr w:type="spellEnd"/>
      <w:r w:rsidRPr="00C43011">
        <w:rPr>
          <w:b/>
        </w:rPr>
        <w:t xml:space="preserve"> и моющие средств.</w:t>
      </w:r>
      <w:r w:rsidRPr="00C43011">
        <w:rPr>
          <w:rFonts w:eastAsia="Calibri"/>
        </w:rPr>
        <w:t xml:space="preserve"> (далее – Товар), технические условия и цена которой определены в Спецификации (Приложение №1) на условиях, предусмотренных настоящим Договором.</w:t>
      </w:r>
    </w:p>
    <w:p w14:paraId="2D2231A5" w14:textId="77777777" w:rsidR="00AC753E" w:rsidRPr="00C43011" w:rsidRDefault="00466371">
      <w:pPr>
        <w:ind w:firstLine="709"/>
        <w:rPr>
          <w:rFonts w:eastAsia="Calibri"/>
        </w:rPr>
      </w:pPr>
      <w:r w:rsidRPr="00C43011">
        <w:rPr>
          <w:rFonts w:eastAsia="Calibri"/>
        </w:rPr>
        <w:t xml:space="preserve">1.2. Наименование, количество, развернутая номенклатура, цены на товар, должны соответствовать требованиям Технического задания, включенного в состав закупочной документации и Спецификации (Приложение № 1) являющийся неотъемлемой частью настоящего Договора. </w:t>
      </w:r>
    </w:p>
    <w:p w14:paraId="13D751DF" w14:textId="77777777" w:rsidR="00AC753E" w:rsidRPr="00C43011" w:rsidRDefault="00466371">
      <w:pPr>
        <w:ind w:firstLine="709"/>
        <w:rPr>
          <w:rFonts w:eastAsia="Calibri"/>
        </w:rPr>
      </w:pPr>
      <w:r w:rsidRPr="00C43011">
        <w:rPr>
          <w:rFonts w:eastAsia="Calibri"/>
        </w:rPr>
        <w:t xml:space="preserve">1.3. Поставщик гарантирует Заказчику, что товар, поставляемый в рамках договора, свободен от любых притязаний третьих лиц, не находится под запретом (арестом), в залоге.  Товар поставляется в соответствии с условиями настоящего Договора до склада хранения. </w:t>
      </w:r>
    </w:p>
    <w:p w14:paraId="466CA410" w14:textId="77777777" w:rsidR="00AC753E" w:rsidRPr="00C43011" w:rsidRDefault="00466371">
      <w:pPr>
        <w:ind w:firstLine="709"/>
        <w:rPr>
          <w:rFonts w:eastAsia="SimSun"/>
          <w:color w:val="000000"/>
        </w:rPr>
      </w:pPr>
      <w:r w:rsidRPr="00C43011">
        <w:rPr>
          <w:rFonts w:eastAsia="Calibri"/>
        </w:rPr>
        <w:t>1.4.</w:t>
      </w:r>
      <w:r w:rsidRPr="00C43011">
        <w:rPr>
          <w:rFonts w:eastAsia="SimSun"/>
          <w:color w:val="000000"/>
        </w:rPr>
        <w:t xml:space="preserve"> Место поставки товара: 617763, Россия, Пермский край, г. Чайковский, ул. Вокзальная, 5/</w:t>
      </w:r>
      <w:proofErr w:type="gramStart"/>
      <w:r w:rsidRPr="00C43011">
        <w:rPr>
          <w:rFonts w:eastAsia="SimSun"/>
          <w:color w:val="000000"/>
        </w:rPr>
        <w:t>1..</w:t>
      </w:r>
      <w:proofErr w:type="gramEnd"/>
    </w:p>
    <w:p w14:paraId="50DEE1AA" w14:textId="77777777" w:rsidR="00AC753E" w:rsidRPr="00C43011" w:rsidRDefault="00466371">
      <w:pPr>
        <w:ind w:firstLine="709"/>
        <w:rPr>
          <w:rFonts w:eastAsia="SimSun"/>
          <w:color w:val="000000"/>
        </w:rPr>
      </w:pPr>
      <w:r w:rsidRPr="00C43011">
        <w:rPr>
          <w:rFonts w:eastAsia="SimSun"/>
          <w:color w:val="000000"/>
        </w:rPr>
        <w:t xml:space="preserve">1.5. Источник финансирования: </w:t>
      </w:r>
      <w:r w:rsidRPr="00C43011">
        <w:rPr>
          <w:rFonts w:eastAsia="SimSun"/>
          <w:color w:val="000000"/>
          <w:lang w:val="en-US"/>
        </w:rPr>
        <w:t>________________</w:t>
      </w:r>
      <w:r w:rsidRPr="00C43011">
        <w:rPr>
          <w:rFonts w:eastAsia="SimSun"/>
          <w:color w:val="000000"/>
        </w:rPr>
        <w:t xml:space="preserve">. </w:t>
      </w:r>
    </w:p>
    <w:p w14:paraId="11840729" w14:textId="77777777" w:rsidR="00AC753E" w:rsidRPr="00C43011" w:rsidRDefault="00466371">
      <w:pPr>
        <w:numPr>
          <w:ilvl w:val="0"/>
          <w:numId w:val="7"/>
        </w:numPr>
        <w:rPr>
          <w:rFonts w:eastAsia="Calibri"/>
          <w:b/>
        </w:rPr>
      </w:pPr>
      <w:r w:rsidRPr="00C43011">
        <w:rPr>
          <w:rFonts w:eastAsia="Calibri"/>
          <w:b/>
        </w:rPr>
        <w:t>Цена Договора и порядок расчетов</w:t>
      </w:r>
    </w:p>
    <w:p w14:paraId="11135F8D" w14:textId="77777777" w:rsidR="00AC753E" w:rsidRPr="00C43011" w:rsidRDefault="00466371">
      <w:pPr>
        <w:ind w:firstLine="709"/>
        <w:rPr>
          <w:rFonts w:eastAsia="Calibri"/>
        </w:rPr>
      </w:pPr>
      <w:r w:rsidRPr="00C43011">
        <w:rPr>
          <w:rFonts w:eastAsia="Calibri"/>
        </w:rPr>
        <w:t>2.1. Цена Договора является твердой, не может изменяться в ходе исполнения Договора, за исключением случаев, установленных Договором и (или) предусмотренных законодательством Российской Федерации.</w:t>
      </w:r>
    </w:p>
    <w:p w14:paraId="2F456BC8" w14:textId="77777777" w:rsidR="00AC753E" w:rsidRPr="00C43011" w:rsidRDefault="00466371">
      <w:pPr>
        <w:ind w:firstLine="567"/>
        <w:rPr>
          <w:rFonts w:eastAsia="Times New Roman"/>
        </w:rPr>
      </w:pPr>
      <w:r w:rsidRPr="00C43011">
        <w:rPr>
          <w:rFonts w:eastAsia="Calibri"/>
        </w:rPr>
        <w:t>2.</w:t>
      </w:r>
      <w:proofErr w:type="gramStart"/>
      <w:r w:rsidRPr="00C43011">
        <w:rPr>
          <w:rFonts w:eastAsia="Calibri"/>
        </w:rPr>
        <w:t>2.Общая</w:t>
      </w:r>
      <w:proofErr w:type="gramEnd"/>
      <w:r w:rsidRPr="00C43011">
        <w:rPr>
          <w:rFonts w:eastAsia="Calibri"/>
        </w:rPr>
        <w:t xml:space="preserve"> цена Договора составляет </w:t>
      </w:r>
      <w:r w:rsidRPr="00C43011">
        <w:rPr>
          <w:rFonts w:eastAsia="Times New Roman"/>
          <w:b/>
          <w:i/>
        </w:rPr>
        <w:t>______________________________________________</w:t>
      </w:r>
      <w:r w:rsidRPr="00C43011">
        <w:rPr>
          <w:rFonts w:eastAsia="Times New Roman"/>
        </w:rPr>
        <w:t>, в том числе НДС, (без НДС)_______________.</w:t>
      </w:r>
    </w:p>
    <w:p w14:paraId="15449D0B" w14:textId="77777777" w:rsidR="00AC753E" w:rsidRPr="00C43011" w:rsidRDefault="00466371">
      <w:pPr>
        <w:ind w:firstLine="567"/>
        <w:rPr>
          <w:rFonts w:eastAsia="Calibri"/>
        </w:rPr>
      </w:pPr>
      <w:r w:rsidRPr="00C43011">
        <w:rPr>
          <w:rFonts w:eastAsia="Calibri"/>
        </w:rPr>
        <w:t>Стоимость единицы товара указана в Спецификации, являющейся неотъемлемой частью настоящего Договора.</w:t>
      </w:r>
    </w:p>
    <w:p w14:paraId="04496A1E" w14:textId="77777777" w:rsidR="00AC753E" w:rsidRPr="00C43011" w:rsidRDefault="00466371">
      <w:pPr>
        <w:rPr>
          <w:rFonts w:eastAsia="Times New Roman"/>
        </w:rPr>
      </w:pPr>
      <w:r w:rsidRPr="00C43011">
        <w:rPr>
          <w:rFonts w:eastAsia="Times New Roman"/>
        </w:rPr>
        <w:t>2.3. В стоимость Договора включены все расходы Поставщика, необходимые для своевременного осуществления им своих обязательств по Договору (поставка товаров в полном объеме и надлежащего качества), в том числе все подлежащие к уплате налоги, сборы и другие обязательные платежи, расходы на товар, упаковку, транспортные расходы по доставке товара до места назначения, затраты по хранению товара на складе Поставщика, стоимость погрузочно-разгрузочных работ, других работ, связанных с поставкой данного товара.</w:t>
      </w:r>
    </w:p>
    <w:p w14:paraId="0F78C071" w14:textId="77777777" w:rsidR="00AC753E" w:rsidRPr="00C43011" w:rsidRDefault="00466371">
      <w:pPr>
        <w:rPr>
          <w:rFonts w:eastAsia="Times New Roman"/>
        </w:rPr>
      </w:pPr>
      <w:r w:rsidRPr="00C43011">
        <w:rPr>
          <w:rFonts w:eastAsia="Times New Roman"/>
        </w:rPr>
        <w:t xml:space="preserve">2.4. Оплата товара осуществляется в рублях путем перечисления Заказчиком денежных средств на расчетный счет Поставщика в течение </w:t>
      </w:r>
      <w:r w:rsidRPr="00C43011">
        <w:rPr>
          <w:rFonts w:eastAsia="Times New Roman"/>
          <w:b/>
          <w:i/>
        </w:rPr>
        <w:t>7 (семи) рабочих дней</w:t>
      </w:r>
      <w:r w:rsidRPr="00C43011">
        <w:rPr>
          <w:rFonts w:eastAsia="Times New Roman"/>
        </w:rPr>
        <w:t xml:space="preserve"> со дня подписания Заказчиком товарной накладной на данный товар (партию товара) или универсального передаточного документа, либо в случаях, предусмотренных Договором, со дня подписания акта </w:t>
      </w:r>
      <w:proofErr w:type="spellStart"/>
      <w:r w:rsidRPr="00C43011">
        <w:rPr>
          <w:rFonts w:eastAsia="Times New Roman"/>
        </w:rPr>
        <w:t>взимосверки</w:t>
      </w:r>
      <w:proofErr w:type="spellEnd"/>
      <w:r w:rsidRPr="00C43011">
        <w:rPr>
          <w:rFonts w:eastAsia="Times New Roman"/>
        </w:rPr>
        <w:t xml:space="preserve"> обязательств на основании представленных Поставщиком счета, счета-фактуры или универсального передаточного документа (УПД), </w:t>
      </w:r>
      <w:proofErr w:type="spellStart"/>
      <w:r w:rsidRPr="00C43011">
        <w:rPr>
          <w:rFonts w:eastAsia="Times New Roman"/>
        </w:rPr>
        <w:t>товарно</w:t>
      </w:r>
      <w:proofErr w:type="spellEnd"/>
      <w:r w:rsidRPr="00C43011">
        <w:rPr>
          <w:rFonts w:eastAsia="Times New Roman"/>
        </w:rPr>
        <w:t xml:space="preserve"> - накладной.</w:t>
      </w:r>
    </w:p>
    <w:p w14:paraId="267B63BA" w14:textId="77777777" w:rsidR="00AC753E" w:rsidRPr="00C43011" w:rsidRDefault="00466371">
      <w:pPr>
        <w:tabs>
          <w:tab w:val="left" w:pos="3892"/>
        </w:tabs>
        <w:suppressAutoHyphens/>
        <w:rPr>
          <w:rFonts w:eastAsia="Times New Roman"/>
          <w:lang w:eastAsia="ar-SA"/>
        </w:rPr>
      </w:pPr>
      <w:r w:rsidRPr="00C43011">
        <w:rPr>
          <w:rFonts w:eastAsia="SimSun"/>
        </w:rPr>
        <w:t>2.5. В соответствии с пунктом 5 статьи 78.1 Бюджетного кодекса РФ стороны договорились о возможности изменения размера и (или) срока оплаты и (или) объема товара по настоящему договору в случае уменьшения, ранее доведенных лимитов бюджетных обязательств в соответствии с Бюджетным кодексом РФ, получателю бюджетных средств (Заказчику).</w:t>
      </w:r>
    </w:p>
    <w:p w14:paraId="66ADA4A5" w14:textId="77777777" w:rsidR="00AC753E" w:rsidRPr="00C43011" w:rsidRDefault="00AC753E">
      <w:pPr>
        <w:rPr>
          <w:rFonts w:eastAsia="Calibri"/>
        </w:rPr>
      </w:pPr>
    </w:p>
    <w:p w14:paraId="2E92321F" w14:textId="77777777" w:rsidR="00AC753E" w:rsidRPr="00C43011" w:rsidRDefault="00466371">
      <w:pPr>
        <w:rPr>
          <w:rFonts w:eastAsia="Calibri"/>
          <w:b/>
        </w:rPr>
      </w:pPr>
      <w:r w:rsidRPr="00C43011">
        <w:rPr>
          <w:rFonts w:eastAsia="Calibri"/>
          <w:b/>
        </w:rPr>
        <w:lastRenderedPageBreak/>
        <w:t>3. Права и обязанности сторон</w:t>
      </w:r>
    </w:p>
    <w:p w14:paraId="3999A37B" w14:textId="77777777" w:rsidR="00AC753E" w:rsidRPr="00C43011" w:rsidRDefault="00466371">
      <w:pPr>
        <w:ind w:firstLine="709"/>
        <w:rPr>
          <w:rFonts w:eastAsia="Times New Roman"/>
          <w:b/>
        </w:rPr>
      </w:pPr>
      <w:r w:rsidRPr="00C43011">
        <w:rPr>
          <w:rFonts w:eastAsia="Times New Roman"/>
          <w:b/>
        </w:rPr>
        <w:t>3.1. Заказчик имеет право:</w:t>
      </w:r>
    </w:p>
    <w:p w14:paraId="562185D1" w14:textId="77777777" w:rsidR="00AC753E" w:rsidRPr="00C43011" w:rsidRDefault="00466371">
      <w:pPr>
        <w:ind w:firstLine="709"/>
        <w:rPr>
          <w:rFonts w:eastAsia="Calibri"/>
        </w:rPr>
      </w:pPr>
      <w:r w:rsidRPr="00C43011">
        <w:rPr>
          <w:rFonts w:eastAsia="Calibri"/>
        </w:rPr>
        <w:t xml:space="preserve">3.1.1. При обнаружении несоответствия качества, количества, ассортимента, упаковки товара условиям настоящего Договора, предъявить Поставщику требования, предусмотренные статьями 475, 468 или 520 Гражданского кодекса Российской Федерации.   </w:t>
      </w:r>
    </w:p>
    <w:p w14:paraId="5F177E7D" w14:textId="77777777" w:rsidR="00AC753E" w:rsidRPr="00C43011" w:rsidRDefault="00466371">
      <w:pPr>
        <w:ind w:firstLine="709"/>
        <w:rPr>
          <w:rFonts w:eastAsia="Times New Roman"/>
        </w:rPr>
      </w:pPr>
      <w:r w:rsidRPr="00C43011">
        <w:rPr>
          <w:rFonts w:eastAsia="Times New Roman"/>
        </w:rPr>
        <w:t>3.1.2. Требовать возмещение убытков, причинённых по вине Поставщика.</w:t>
      </w:r>
    </w:p>
    <w:p w14:paraId="235C59E7" w14:textId="77777777" w:rsidR="00AC753E" w:rsidRPr="00C43011" w:rsidRDefault="00AC753E">
      <w:pPr>
        <w:autoSpaceDE w:val="0"/>
        <w:autoSpaceDN w:val="0"/>
        <w:adjustRightInd w:val="0"/>
        <w:ind w:firstLine="567"/>
        <w:rPr>
          <w:rFonts w:eastAsia="Times New Roman"/>
        </w:rPr>
      </w:pPr>
    </w:p>
    <w:p w14:paraId="28F1BA40" w14:textId="77777777" w:rsidR="00AC753E" w:rsidRPr="00C43011" w:rsidRDefault="00466371">
      <w:pPr>
        <w:ind w:firstLine="709"/>
        <w:rPr>
          <w:rFonts w:eastAsia="Times New Roman"/>
          <w:b/>
        </w:rPr>
      </w:pPr>
      <w:r w:rsidRPr="00C43011">
        <w:rPr>
          <w:rFonts w:eastAsia="Times New Roman"/>
          <w:b/>
        </w:rPr>
        <w:t>3.2. Заказчик обязан:</w:t>
      </w:r>
    </w:p>
    <w:p w14:paraId="5C830017" w14:textId="77777777" w:rsidR="00AC753E" w:rsidRPr="00C43011" w:rsidRDefault="00466371">
      <w:pPr>
        <w:ind w:firstLine="709"/>
        <w:rPr>
          <w:rFonts w:eastAsia="Times New Roman"/>
        </w:rPr>
      </w:pPr>
      <w:r w:rsidRPr="00C43011">
        <w:rPr>
          <w:rFonts w:eastAsia="Times New Roman"/>
        </w:rPr>
        <w:t xml:space="preserve">3.2.1. Обеспечить приемку поставленных товаров. Проверить соответствие товаров по количеству, качеству, ассортименту условиям, согласованным сторонами в настоящем Договоре. </w:t>
      </w:r>
    </w:p>
    <w:p w14:paraId="28A76034" w14:textId="77777777" w:rsidR="00AC753E" w:rsidRPr="00C43011" w:rsidRDefault="00466371">
      <w:pPr>
        <w:ind w:firstLine="709"/>
        <w:rPr>
          <w:rFonts w:eastAsia="Times New Roman"/>
        </w:rPr>
      </w:pPr>
      <w:r w:rsidRPr="00C43011">
        <w:rPr>
          <w:rFonts w:eastAsia="Times New Roman"/>
        </w:rPr>
        <w:t>3.2.2. Оплатить поставку товара по настоящему договору после подписания и оформления документов в соответствии с действующим законодательством.</w:t>
      </w:r>
    </w:p>
    <w:p w14:paraId="3822694F" w14:textId="77777777" w:rsidR="00AC753E" w:rsidRPr="00C43011" w:rsidRDefault="00466371">
      <w:pPr>
        <w:ind w:firstLine="709"/>
        <w:rPr>
          <w:rFonts w:eastAsia="Times New Roman"/>
          <w:b/>
        </w:rPr>
      </w:pPr>
      <w:r w:rsidRPr="00C43011">
        <w:rPr>
          <w:rFonts w:eastAsia="Times New Roman"/>
          <w:b/>
        </w:rPr>
        <w:t>3.</w:t>
      </w:r>
      <w:proofErr w:type="gramStart"/>
      <w:r w:rsidRPr="00C43011">
        <w:rPr>
          <w:rFonts w:eastAsia="Times New Roman"/>
          <w:b/>
        </w:rPr>
        <w:t>3.Поставщик</w:t>
      </w:r>
      <w:proofErr w:type="gramEnd"/>
      <w:r w:rsidRPr="00C43011">
        <w:rPr>
          <w:rFonts w:eastAsia="Times New Roman"/>
          <w:b/>
        </w:rPr>
        <w:t xml:space="preserve"> обязан:</w:t>
      </w:r>
    </w:p>
    <w:p w14:paraId="1B2EBAF1" w14:textId="77777777" w:rsidR="00AC753E" w:rsidRPr="00C43011" w:rsidRDefault="00466371">
      <w:pPr>
        <w:ind w:firstLine="709"/>
        <w:rPr>
          <w:rFonts w:eastAsia="Times New Roman"/>
        </w:rPr>
      </w:pPr>
      <w:r w:rsidRPr="00C43011">
        <w:rPr>
          <w:rFonts w:eastAsia="Times New Roman"/>
        </w:rPr>
        <w:t>3.3.1. Поставить товар в соответствии с условиями и в сроки, предусмотренные настоящим договором в место поставки, предусмотренное пунктом 1.4. настоящего Договора.</w:t>
      </w:r>
    </w:p>
    <w:p w14:paraId="6AC66EB7" w14:textId="77777777" w:rsidR="00AC753E" w:rsidRPr="00C43011" w:rsidRDefault="00466371">
      <w:pPr>
        <w:ind w:firstLine="709"/>
        <w:rPr>
          <w:rFonts w:eastAsia="Times New Roman"/>
        </w:rPr>
      </w:pPr>
      <w:r w:rsidRPr="00C43011">
        <w:rPr>
          <w:rFonts w:eastAsia="Times New Roman"/>
        </w:rPr>
        <w:t>3.3.2. Соблюдать пропускной и внутри объектовый режим Заказчика.</w:t>
      </w:r>
    </w:p>
    <w:p w14:paraId="5992410A" w14:textId="77777777" w:rsidR="00AC753E" w:rsidRPr="00C43011" w:rsidRDefault="00466371">
      <w:pPr>
        <w:tabs>
          <w:tab w:val="left" w:pos="709"/>
        </w:tabs>
        <w:ind w:firstLineChars="300" w:firstLine="720"/>
        <w:rPr>
          <w:rFonts w:eastAsia="Calibri"/>
          <w:b/>
        </w:rPr>
      </w:pPr>
      <w:r w:rsidRPr="00C43011">
        <w:rPr>
          <w:rFonts w:eastAsia="Calibri"/>
          <w:b/>
        </w:rPr>
        <w:t>3.4. Поставщик гарантирует:</w:t>
      </w:r>
    </w:p>
    <w:p w14:paraId="5AD5FF76" w14:textId="77777777" w:rsidR="00AC753E" w:rsidRPr="00C43011" w:rsidRDefault="00466371">
      <w:pPr>
        <w:tabs>
          <w:tab w:val="left" w:pos="709"/>
        </w:tabs>
        <w:ind w:firstLineChars="300" w:firstLine="720"/>
        <w:rPr>
          <w:rFonts w:eastAsia="Calibri"/>
        </w:rPr>
      </w:pPr>
      <w:r w:rsidRPr="00C43011">
        <w:rPr>
          <w:rFonts w:eastAsia="Calibri"/>
        </w:rPr>
        <w:t>3.4.1. Качество поставляемого Товара в рамках настоящего договора, должно соответствовать требуемым стандартам, установленным в РФ, документации указанной в спецификации. Поставщик гарантирует соответствие поставляемого Товара ГОСТ, ТУ.</w:t>
      </w:r>
    </w:p>
    <w:p w14:paraId="5EB6421C" w14:textId="77777777" w:rsidR="00AC753E" w:rsidRPr="00C43011" w:rsidRDefault="00466371">
      <w:pPr>
        <w:tabs>
          <w:tab w:val="left" w:pos="709"/>
        </w:tabs>
        <w:ind w:firstLineChars="300" w:firstLine="720"/>
        <w:rPr>
          <w:rFonts w:eastAsia="Times New Roman"/>
        </w:rPr>
      </w:pPr>
      <w:r w:rsidRPr="00C43011">
        <w:rPr>
          <w:rFonts w:eastAsia="Times New Roman"/>
        </w:rPr>
        <w:t>3.4.2. Качество каждой партии Товара, поставляемого в рамках настоящего Договора, подтверждается, удостоверениями о качестве, выданными производителем на весь срок годности, и иными документами, подтверждающими происхождение, качество и безопасность Товара, которые Поставщик направляет Заказчику вместе с Товаром.</w:t>
      </w:r>
    </w:p>
    <w:p w14:paraId="111309C3" w14:textId="77777777" w:rsidR="00AC753E" w:rsidRPr="00C43011" w:rsidRDefault="00466371">
      <w:pPr>
        <w:ind w:firstLineChars="300" w:firstLine="720"/>
        <w:rPr>
          <w:rFonts w:eastAsia="Times New Roman"/>
        </w:rPr>
      </w:pPr>
      <w:r w:rsidRPr="00C43011">
        <w:rPr>
          <w:rFonts w:eastAsia="Times New Roman"/>
        </w:rPr>
        <w:t xml:space="preserve">3.4.3. Поставляемый Товар должен быть упакован в тару, обеспечивающую ее сохранность при транспортировке. Упаковочная тара должна соответствовать требованиям безопасности, ГОСТ РФ, ТУ, быть чистой, сухой, без постороннего запаха и нарушений целостности, должна обеспечивать сохранность товара с учетом соблюдения товарного соседства. Товар, поставленный с поврежденной упаковкой, считается не поставленным и подлежит возврату Поставщику. </w:t>
      </w:r>
    </w:p>
    <w:p w14:paraId="226A2C4C" w14:textId="77777777" w:rsidR="00AC753E" w:rsidRPr="00C43011" w:rsidRDefault="00466371">
      <w:pPr>
        <w:ind w:firstLineChars="300" w:firstLine="720"/>
        <w:rPr>
          <w:rFonts w:eastAsia="Times New Roman"/>
          <w:color w:val="FF0000"/>
        </w:rPr>
      </w:pPr>
      <w:r w:rsidRPr="00C43011">
        <w:rPr>
          <w:rFonts w:eastAsia="Times New Roman"/>
        </w:rPr>
        <w:t>Упаковочная тара должна иметь маркировочный ярлык. Маркировка должна содержать информацию о наименовании и адресе изготовителя Товара, дате его производства, весе нетто и брутто, сроке годности.</w:t>
      </w:r>
    </w:p>
    <w:p w14:paraId="5E322AC3" w14:textId="77777777" w:rsidR="00AC753E" w:rsidRPr="00C43011" w:rsidRDefault="00466371">
      <w:pPr>
        <w:ind w:firstLineChars="300" w:firstLine="720"/>
        <w:rPr>
          <w:rFonts w:eastAsia="Times New Roman"/>
        </w:rPr>
      </w:pPr>
      <w:r w:rsidRPr="00C43011">
        <w:rPr>
          <w:rFonts w:eastAsia="Times New Roman"/>
        </w:rPr>
        <w:t>3.4.4. Перевозка Товара должна производиться в соответствии с действующими нормами и правилами, а также в условиях, обеспечивающих его сохранность, качество и безопасность.</w:t>
      </w:r>
    </w:p>
    <w:p w14:paraId="459F5BCC" w14:textId="77777777" w:rsidR="00AC753E" w:rsidRPr="00C43011" w:rsidRDefault="00466371">
      <w:pPr>
        <w:ind w:firstLineChars="300" w:firstLine="720"/>
        <w:rPr>
          <w:rFonts w:eastAsia="Times New Roman"/>
          <w:b/>
        </w:rPr>
      </w:pPr>
      <w:r w:rsidRPr="00C43011">
        <w:rPr>
          <w:rFonts w:eastAsia="Times New Roman"/>
          <w:b/>
        </w:rPr>
        <w:t>3.5. Поставщик вправе:</w:t>
      </w:r>
    </w:p>
    <w:p w14:paraId="0D917C9A" w14:textId="77777777" w:rsidR="00AC753E" w:rsidRPr="00C43011" w:rsidRDefault="00466371">
      <w:pPr>
        <w:ind w:firstLineChars="300" w:firstLine="720"/>
        <w:rPr>
          <w:rFonts w:eastAsia="Times New Roman"/>
        </w:rPr>
      </w:pPr>
      <w:r w:rsidRPr="00C43011">
        <w:rPr>
          <w:rFonts w:eastAsia="Times New Roman"/>
        </w:rPr>
        <w:t>3.5.1. Требовать приемку и оплату товара в объеме, порядке, сроки и на условиях, предусмотренных настоящим Договором.</w:t>
      </w:r>
    </w:p>
    <w:p w14:paraId="2165CB1B" w14:textId="77777777" w:rsidR="00AC753E" w:rsidRPr="00C43011" w:rsidRDefault="00466371">
      <w:pPr>
        <w:ind w:firstLineChars="300" w:firstLine="720"/>
        <w:rPr>
          <w:rFonts w:eastAsia="Calibri"/>
        </w:rPr>
      </w:pPr>
      <w:r w:rsidRPr="00C43011">
        <w:rPr>
          <w:rFonts w:eastAsia="Calibri"/>
        </w:rPr>
        <w:t>3.5.2. По согласованию с Заказчиком досрочно поставить товары. Заказчик вправе досрочно принять и оплатить товары (партии товаров) в соответствии с условиями Договора.</w:t>
      </w:r>
    </w:p>
    <w:p w14:paraId="592D9643" w14:textId="77777777" w:rsidR="00AC753E" w:rsidRPr="00C43011" w:rsidRDefault="00AC753E">
      <w:pPr>
        <w:ind w:firstLineChars="300" w:firstLine="720"/>
        <w:rPr>
          <w:rFonts w:eastAsia="Calibri"/>
        </w:rPr>
      </w:pPr>
    </w:p>
    <w:p w14:paraId="44EA5ECF" w14:textId="77777777" w:rsidR="00AC753E" w:rsidRPr="00C43011" w:rsidRDefault="00466371">
      <w:pPr>
        <w:ind w:firstLine="709"/>
        <w:rPr>
          <w:rFonts w:eastAsia="Calibri"/>
          <w:b/>
        </w:rPr>
      </w:pPr>
      <w:r w:rsidRPr="00C43011">
        <w:rPr>
          <w:rFonts w:eastAsia="Calibri"/>
          <w:b/>
        </w:rPr>
        <w:t>4. Порядок сдачи и приемки товара</w:t>
      </w:r>
    </w:p>
    <w:p w14:paraId="6E43F633" w14:textId="18E8DDBA" w:rsidR="00AC753E" w:rsidRPr="00C43011" w:rsidRDefault="00466371">
      <w:pPr>
        <w:rPr>
          <w:rFonts w:eastAsia="Calibri"/>
        </w:rPr>
      </w:pPr>
      <w:r w:rsidRPr="00C43011">
        <w:rPr>
          <w:rFonts w:eastAsia="Calibri"/>
        </w:rPr>
        <w:t xml:space="preserve">4.1. Поставка товаров (партии товара) осуществляется частями согласно заявки полученного от Заказчика. Срок доставки </w:t>
      </w:r>
      <w:proofErr w:type="gramStart"/>
      <w:r w:rsidRPr="00C43011">
        <w:rPr>
          <w:rFonts w:eastAsia="Calibri"/>
        </w:rPr>
        <w:t>товара  в</w:t>
      </w:r>
      <w:proofErr w:type="gramEnd"/>
      <w:r w:rsidRPr="00C43011">
        <w:rPr>
          <w:rFonts w:eastAsia="Calibri"/>
        </w:rPr>
        <w:t xml:space="preserve"> течение </w:t>
      </w:r>
      <w:r w:rsidR="00C43011" w:rsidRPr="00C43011">
        <w:rPr>
          <w:rFonts w:eastAsia="Calibri"/>
        </w:rPr>
        <w:t>10</w:t>
      </w:r>
      <w:r w:rsidRPr="00C43011">
        <w:rPr>
          <w:rFonts w:eastAsia="Calibri"/>
        </w:rPr>
        <w:t>-ти календарных дней с момента заключения настоящего договора Отгрузочные разнарядки содержат сведения о наименовании, количестве и ассортименте товара, адреса поставки, стоимости товара и лиц, ответственных за приемку товара.  Отгрузочные разнарядки должны быть подписаны уполномоченным лицом Заказчика и заверены печатью Заказчика.</w:t>
      </w:r>
    </w:p>
    <w:p w14:paraId="078DB4BA" w14:textId="77777777" w:rsidR="00C43011" w:rsidRPr="00C43011" w:rsidRDefault="00466371">
      <w:pPr>
        <w:tabs>
          <w:tab w:val="left" w:pos="709"/>
        </w:tabs>
        <w:ind w:firstLine="567"/>
        <w:rPr>
          <w:rFonts w:eastAsia="Calibri"/>
        </w:rPr>
      </w:pPr>
      <w:r w:rsidRPr="00C43011">
        <w:rPr>
          <w:rFonts w:eastAsia="Calibri"/>
        </w:rPr>
        <w:t xml:space="preserve"> Доставка Товара до склада Заказчика производится силами Поставщика по адресу: </w:t>
      </w:r>
    </w:p>
    <w:p w14:paraId="4048FBE9" w14:textId="06CB5E79" w:rsidR="00AC753E" w:rsidRPr="00C43011" w:rsidRDefault="00466371">
      <w:pPr>
        <w:tabs>
          <w:tab w:val="left" w:pos="709"/>
        </w:tabs>
        <w:ind w:firstLine="567"/>
        <w:rPr>
          <w:rFonts w:eastAsia="Calibri"/>
          <w:shd w:val="clear" w:color="auto" w:fill="FFFFFF"/>
        </w:rPr>
      </w:pPr>
      <w:r w:rsidRPr="00C43011">
        <w:rPr>
          <w:rFonts w:eastAsia="Calibri"/>
          <w:shd w:val="clear" w:color="auto" w:fill="FFFFFF"/>
        </w:rPr>
        <w:t xml:space="preserve">617763, Россия, Пермский край, г. </w:t>
      </w:r>
      <w:r w:rsidR="00C43011" w:rsidRPr="00C43011">
        <w:rPr>
          <w:rFonts w:eastAsia="Calibri"/>
          <w:shd w:val="clear" w:color="auto" w:fill="FFFFFF"/>
        </w:rPr>
        <w:t>Чайковский, ул. Вокзальная, 5/1;</w:t>
      </w:r>
    </w:p>
    <w:p w14:paraId="16549B32" w14:textId="77777777" w:rsidR="00C43011" w:rsidRPr="00C43011" w:rsidRDefault="00C43011" w:rsidP="00C43011">
      <w:pPr>
        <w:tabs>
          <w:tab w:val="left" w:pos="709"/>
        </w:tabs>
        <w:ind w:firstLine="567"/>
        <w:rPr>
          <w:rFonts w:eastAsia="Calibri"/>
          <w:shd w:val="clear" w:color="auto" w:fill="FFFFFF"/>
        </w:rPr>
      </w:pPr>
      <w:r w:rsidRPr="00C43011">
        <w:rPr>
          <w:rFonts w:eastAsia="Calibri"/>
          <w:shd w:val="clear" w:color="auto" w:fill="FFFFFF"/>
        </w:rPr>
        <w:t>617763, Россия, Пермский край, г. Чайковский, ул. Вокзальная, 17;</w:t>
      </w:r>
    </w:p>
    <w:p w14:paraId="46D2794C" w14:textId="77777777" w:rsidR="00C43011" w:rsidRPr="00C43011" w:rsidRDefault="00C43011" w:rsidP="00C43011">
      <w:pPr>
        <w:tabs>
          <w:tab w:val="left" w:pos="709"/>
        </w:tabs>
        <w:ind w:firstLine="567"/>
        <w:rPr>
          <w:rFonts w:eastAsia="Calibri"/>
          <w:shd w:val="clear" w:color="auto" w:fill="FFFFFF"/>
        </w:rPr>
      </w:pPr>
      <w:r w:rsidRPr="00C43011">
        <w:rPr>
          <w:rFonts w:eastAsia="Calibri"/>
          <w:shd w:val="clear" w:color="auto" w:fill="FFFFFF"/>
        </w:rPr>
        <w:t>617763, Россия, Пермский край, г. Чайковский, ул. Мира, 1;</w:t>
      </w:r>
    </w:p>
    <w:p w14:paraId="42F40C71" w14:textId="138431ED" w:rsidR="00C43011" w:rsidRPr="00C43011" w:rsidRDefault="00C43011" w:rsidP="00C43011">
      <w:pPr>
        <w:tabs>
          <w:tab w:val="left" w:pos="709"/>
        </w:tabs>
        <w:ind w:firstLine="567"/>
        <w:rPr>
          <w:rFonts w:eastAsia="Calibri"/>
          <w:shd w:val="clear" w:color="auto" w:fill="FFFFFF"/>
        </w:rPr>
      </w:pPr>
      <w:r w:rsidRPr="00C43011">
        <w:rPr>
          <w:rFonts w:eastAsia="Calibri"/>
          <w:shd w:val="clear" w:color="auto" w:fill="FFFFFF"/>
        </w:rPr>
        <w:t>617763, Россия, Пермский край, г. Чайковский, ул. Мира, 18.</w:t>
      </w:r>
    </w:p>
    <w:p w14:paraId="4AF4FD60" w14:textId="77777777" w:rsidR="00AC753E" w:rsidRPr="00C43011" w:rsidRDefault="00466371">
      <w:pPr>
        <w:tabs>
          <w:tab w:val="left" w:pos="709"/>
        </w:tabs>
        <w:ind w:firstLine="567"/>
        <w:rPr>
          <w:rFonts w:eastAsia="Times New Roman"/>
        </w:rPr>
      </w:pPr>
      <w:r w:rsidRPr="00C43011">
        <w:rPr>
          <w:rFonts w:eastAsia="Calibri"/>
        </w:rPr>
        <w:t xml:space="preserve">Поставка товара осуществляется </w:t>
      </w:r>
      <w:r w:rsidRPr="00C43011">
        <w:rPr>
          <w:rFonts w:eastAsia="Times New Roman"/>
        </w:rPr>
        <w:t xml:space="preserve">(с понедельника по пятницу) с 09:00 до 16:00 часов (время местное). </w:t>
      </w:r>
    </w:p>
    <w:p w14:paraId="33A91CA6" w14:textId="77777777" w:rsidR="00AC753E" w:rsidRPr="00C43011" w:rsidRDefault="00466371">
      <w:pPr>
        <w:rPr>
          <w:rFonts w:eastAsia="Calibri"/>
        </w:rPr>
      </w:pPr>
      <w:r w:rsidRPr="00C43011">
        <w:rPr>
          <w:rFonts w:eastAsia="Calibri"/>
        </w:rPr>
        <w:t xml:space="preserve">4.2. Датой поставки товара (партии товара) является дата подписания Заказчиком соответствующей товарной накладной. </w:t>
      </w:r>
    </w:p>
    <w:p w14:paraId="79BCDECC" w14:textId="77777777" w:rsidR="00AC753E" w:rsidRPr="00C43011" w:rsidRDefault="00466371">
      <w:pPr>
        <w:rPr>
          <w:rFonts w:eastAsia="Calibri"/>
        </w:rPr>
      </w:pPr>
      <w:r w:rsidRPr="00C43011">
        <w:rPr>
          <w:rFonts w:eastAsia="Calibri"/>
        </w:rPr>
        <w:lastRenderedPageBreak/>
        <w:t xml:space="preserve">4.3. Досрочная поставка допускается только по согласованию с Заказчиком. </w:t>
      </w:r>
    </w:p>
    <w:p w14:paraId="5DBC37C9" w14:textId="77777777" w:rsidR="00AC753E" w:rsidRPr="00C43011" w:rsidRDefault="00466371">
      <w:pPr>
        <w:rPr>
          <w:rFonts w:eastAsia="Calibri"/>
        </w:rPr>
      </w:pPr>
      <w:r w:rsidRPr="00C43011">
        <w:rPr>
          <w:rFonts w:eastAsia="Calibri"/>
        </w:rPr>
        <w:t xml:space="preserve">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реквизиты соответствующей отгрузочной разнарядки (при ее наличии),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
    <w:p w14:paraId="18B507A4" w14:textId="77777777" w:rsidR="00AC753E" w:rsidRPr="00C43011" w:rsidRDefault="00466371">
      <w:pPr>
        <w:rPr>
          <w:rFonts w:eastAsia="Calibri"/>
        </w:rPr>
      </w:pPr>
      <w:r w:rsidRPr="00C43011">
        <w:rPr>
          <w:rFonts w:eastAsia="Calibri"/>
        </w:rPr>
        <w:t>4.5. Заказчик осуществляет приемку Товара по количеству, наименованию, качеству в соответствии со спецификацией и инструкциями, утвержденными постановлениями Госарбитража при Совете Министров СССР:</w:t>
      </w:r>
    </w:p>
    <w:p w14:paraId="73F2EE73" w14:textId="77777777" w:rsidR="00AC753E" w:rsidRPr="00C43011" w:rsidRDefault="00466371">
      <w:pPr>
        <w:rPr>
          <w:rFonts w:eastAsia="Calibri"/>
        </w:rPr>
      </w:pPr>
      <w:r w:rsidRPr="00C43011">
        <w:rPr>
          <w:rFonts w:eastAsia="Calibri"/>
        </w:rPr>
        <w:t>- «О порядке приемки продукции производственно-технического назначения и товаров народного потребления по качеству» №П-7 от 25.04.1966;</w:t>
      </w:r>
    </w:p>
    <w:p w14:paraId="49B2A3BE" w14:textId="77777777" w:rsidR="00AC753E" w:rsidRPr="00C43011" w:rsidRDefault="00466371">
      <w:pPr>
        <w:rPr>
          <w:rFonts w:eastAsia="Calibri"/>
        </w:rPr>
      </w:pPr>
      <w:r w:rsidRPr="00C43011">
        <w:rPr>
          <w:rFonts w:eastAsia="Calibri"/>
        </w:rPr>
        <w:t xml:space="preserve"> - «О порядке приемки продукции производственно-технического назначения и товаров народного потребления по количеству» №П-6 от 15.06.1965.</w:t>
      </w:r>
    </w:p>
    <w:p w14:paraId="65409480" w14:textId="77777777" w:rsidR="00AC753E" w:rsidRPr="00C43011" w:rsidRDefault="00466371">
      <w:pPr>
        <w:rPr>
          <w:rFonts w:eastAsia="Calibri"/>
        </w:rPr>
      </w:pPr>
      <w:r w:rsidRPr="00C43011">
        <w:rPr>
          <w:rFonts w:eastAsia="Calibri"/>
        </w:rPr>
        <w:t xml:space="preserve">4.6. Поставщик обеспечивает на момент поставки Товара предоставление Заказчику следующих документов: товарная накладная по форме ТОРГ-12, счет-фактура (или упрощенно -передаточный документ УПД), счет, при необходимости сертификат соответствия, паспорт качества, руководство по эксплуатации. </w:t>
      </w:r>
    </w:p>
    <w:p w14:paraId="798DE297" w14:textId="77777777" w:rsidR="00AC753E" w:rsidRPr="00C43011" w:rsidRDefault="00466371">
      <w:pPr>
        <w:rPr>
          <w:rFonts w:eastAsia="Calibri"/>
        </w:rPr>
      </w:pPr>
      <w:r w:rsidRPr="00C43011">
        <w:rPr>
          <w:rFonts w:eastAsia="Calibri"/>
        </w:rPr>
        <w:t xml:space="preserve">4.7. Риск случайной гибели или случайного повреждения поставляемых товаров до их приемки Заказчиком несет Поставщик. </w:t>
      </w:r>
    </w:p>
    <w:p w14:paraId="533AB0DE" w14:textId="77777777" w:rsidR="00AC753E" w:rsidRPr="00C43011" w:rsidRDefault="00466371">
      <w:pPr>
        <w:rPr>
          <w:rFonts w:eastAsia="Calibri"/>
        </w:rPr>
      </w:pPr>
      <w:r w:rsidRPr="00C43011">
        <w:rPr>
          <w:rFonts w:eastAsia="Calibri"/>
        </w:rPr>
        <w:t>Поставщик обеспечивает хранение товаров до момента их сдачи – приемки, Заказчику.</w:t>
      </w:r>
    </w:p>
    <w:p w14:paraId="0DA011CA" w14:textId="77777777" w:rsidR="00AC753E" w:rsidRPr="00C43011" w:rsidRDefault="00466371">
      <w:pPr>
        <w:rPr>
          <w:rFonts w:eastAsia="Calibri"/>
        </w:rPr>
      </w:pPr>
      <w:r w:rsidRPr="00C43011">
        <w:rPr>
          <w:rFonts w:eastAsia="Calibri"/>
        </w:rPr>
        <w:t xml:space="preserve">4.8. В случае обнаружения недостатков товара – скрытых дефектов (скрытыми являются дефекты, которые не могли быть обнаружены в момент приемки товара), Заказчик обязан уведомить об этом поставщика факсом в день обнаружения указанного недостатка. Претензии по скрытым дефектам принимаются в течении срока действия настоящего договора.  </w:t>
      </w:r>
    </w:p>
    <w:p w14:paraId="50D71D64" w14:textId="77777777" w:rsidR="00AC753E" w:rsidRPr="00C43011" w:rsidRDefault="00AC753E">
      <w:pPr>
        <w:rPr>
          <w:rFonts w:eastAsia="Calibri"/>
          <w:b/>
        </w:rPr>
      </w:pPr>
    </w:p>
    <w:p w14:paraId="678F6935" w14:textId="77777777" w:rsidR="00AC753E" w:rsidRPr="00C43011" w:rsidRDefault="00466371">
      <w:pPr>
        <w:rPr>
          <w:rFonts w:eastAsia="Calibri"/>
          <w:b/>
        </w:rPr>
      </w:pPr>
      <w:r w:rsidRPr="00C43011">
        <w:rPr>
          <w:rFonts w:eastAsia="Calibri"/>
          <w:b/>
        </w:rPr>
        <w:t>5. Сроки поставки товаров</w:t>
      </w:r>
    </w:p>
    <w:p w14:paraId="03C3F4F8" w14:textId="77777777" w:rsidR="00AC753E" w:rsidRPr="00C43011" w:rsidRDefault="00466371">
      <w:pPr>
        <w:tabs>
          <w:tab w:val="left" w:pos="709"/>
        </w:tabs>
        <w:ind w:firstLine="567"/>
        <w:rPr>
          <w:rFonts w:eastAsia="Times New Roman"/>
          <w:color w:val="000000"/>
          <w:kern w:val="16"/>
        </w:rPr>
      </w:pPr>
      <w:r w:rsidRPr="00C43011">
        <w:rPr>
          <w:rFonts w:eastAsia="Times New Roman"/>
          <w:color w:val="000000"/>
          <w:kern w:val="16"/>
          <w:lang w:val="zh-CN"/>
        </w:rPr>
        <w:t xml:space="preserve">5.1. </w:t>
      </w:r>
      <w:r w:rsidRPr="00C43011">
        <w:rPr>
          <w:rFonts w:eastAsia="Times New Roman"/>
          <w:color w:val="000000"/>
          <w:kern w:val="16"/>
        </w:rPr>
        <w:t xml:space="preserve">Поставка товара в соответствие с настоящим договором осуществляется в течение 14-ти календарных дней с момента заключения настоящего договора. </w:t>
      </w:r>
    </w:p>
    <w:p w14:paraId="0F9971FD" w14:textId="77777777" w:rsidR="00AC753E" w:rsidRPr="00C43011" w:rsidRDefault="00466371">
      <w:pPr>
        <w:tabs>
          <w:tab w:val="left" w:pos="709"/>
        </w:tabs>
        <w:ind w:firstLine="567"/>
        <w:rPr>
          <w:rFonts w:eastAsia="Times New Roman"/>
        </w:rPr>
      </w:pPr>
      <w:r w:rsidRPr="00C43011">
        <w:rPr>
          <w:rFonts w:eastAsia="Times New Roman"/>
        </w:rPr>
        <w:t>Прием товара поставка товара осуществляется с 8:00 по 16:00 часов в рабочее время. Погодные условия не должны влиять на поставку товара.</w:t>
      </w:r>
    </w:p>
    <w:p w14:paraId="0CB6AA9D" w14:textId="77777777" w:rsidR="00AC753E" w:rsidRPr="00C43011" w:rsidRDefault="00466371">
      <w:pPr>
        <w:tabs>
          <w:tab w:val="left" w:pos="709"/>
        </w:tabs>
        <w:ind w:firstLine="567"/>
        <w:rPr>
          <w:rFonts w:eastAsia="Times New Roman"/>
          <w:b/>
          <w:i/>
        </w:rPr>
      </w:pPr>
      <w:r w:rsidRPr="00C43011">
        <w:rPr>
          <w:rFonts w:eastAsia="Times New Roman"/>
        </w:rPr>
        <w:t xml:space="preserve"> Срок поставки может быть увеличен по соглашению Сторон без изменения цены Договора и цены за единицу товар.</w:t>
      </w:r>
    </w:p>
    <w:p w14:paraId="56BC093F" w14:textId="77777777" w:rsidR="00AC753E" w:rsidRPr="00C43011" w:rsidRDefault="00AC753E">
      <w:pPr>
        <w:tabs>
          <w:tab w:val="left" w:pos="709"/>
        </w:tabs>
        <w:ind w:firstLine="567"/>
        <w:rPr>
          <w:rFonts w:eastAsia="Times New Roman"/>
          <w:color w:val="000000"/>
          <w:kern w:val="16"/>
          <w:lang w:val="zh-CN"/>
        </w:rPr>
      </w:pPr>
    </w:p>
    <w:p w14:paraId="06BBA948" w14:textId="77777777" w:rsidR="00AC753E" w:rsidRPr="00C43011" w:rsidRDefault="00466371">
      <w:pPr>
        <w:rPr>
          <w:rFonts w:eastAsia="Calibri"/>
          <w:b/>
        </w:rPr>
      </w:pPr>
      <w:r w:rsidRPr="00C43011">
        <w:rPr>
          <w:rFonts w:eastAsia="Calibri"/>
          <w:b/>
        </w:rPr>
        <w:t xml:space="preserve"> 6. Ответственность сторон</w:t>
      </w:r>
    </w:p>
    <w:p w14:paraId="6859D824" w14:textId="77777777" w:rsidR="00AC753E" w:rsidRPr="00C43011" w:rsidRDefault="00466371">
      <w:pPr>
        <w:ind w:firstLine="709"/>
        <w:rPr>
          <w:rFonts w:eastAsia="Calibri"/>
        </w:rPr>
      </w:pPr>
      <w:r w:rsidRPr="00C43011">
        <w:rPr>
          <w:rFonts w:eastAsia="Calibri"/>
          <w:kern w:val="16"/>
        </w:rPr>
        <w:t xml:space="preserve">6.1. </w:t>
      </w:r>
      <w:r w:rsidRPr="00C43011">
        <w:rPr>
          <w:rFonts w:eastAsia="Calibri"/>
        </w:rPr>
        <w:t>Стороны несут ответственность за ненадлежащее и несвоевременное исполнение своих обязательств по Договору, либо за исполнение обязательств в неполном объёме.</w:t>
      </w:r>
    </w:p>
    <w:p w14:paraId="59C5C4A1" w14:textId="77777777" w:rsidR="00AC753E" w:rsidRPr="00C43011" w:rsidRDefault="00466371">
      <w:pPr>
        <w:ind w:firstLine="709"/>
        <w:rPr>
          <w:rFonts w:eastAsia="SimSun"/>
        </w:rPr>
      </w:pPr>
      <w:r w:rsidRPr="00C43011">
        <w:rPr>
          <w:rFonts w:eastAsia="Calibri"/>
        </w:rPr>
        <w:t xml:space="preserve">6.2. </w:t>
      </w:r>
      <w:r w:rsidRPr="00C43011">
        <w:rPr>
          <w:rFonts w:eastAsia="SimSun"/>
        </w:rPr>
        <w:t>В случае нарушения сроков поставки Товара, предусмотренных в пункте 4.1.  настоящего Договора, Поставщик выплачивает Заказчику пеню в размере 0,1 % от общей стоимости недопоставленного в срок Товара за каждый день просрочки.</w:t>
      </w:r>
    </w:p>
    <w:p w14:paraId="13152F61" w14:textId="77777777" w:rsidR="00AC753E" w:rsidRPr="00C43011" w:rsidRDefault="00466371">
      <w:pPr>
        <w:widowControl w:val="0"/>
        <w:autoSpaceDE w:val="0"/>
        <w:autoSpaceDN w:val="0"/>
        <w:adjustRightInd w:val="0"/>
        <w:spacing w:line="276" w:lineRule="auto"/>
        <w:ind w:firstLine="720"/>
        <w:rPr>
          <w:rFonts w:eastAsia="Calibri"/>
        </w:rPr>
      </w:pPr>
      <w:r w:rsidRPr="00C43011">
        <w:rPr>
          <w:rFonts w:eastAsia="Calibri"/>
        </w:rPr>
        <w:t xml:space="preserve">6.3. За просрочку оплаты Товара Заказчиком уплачивает пеню в размере 0,05% за каждый день просрочки от стоимости неоплаченного Товара.  </w:t>
      </w:r>
    </w:p>
    <w:p w14:paraId="2EC75C61" w14:textId="77777777" w:rsidR="00AC753E" w:rsidRPr="00C43011" w:rsidRDefault="00466371">
      <w:pPr>
        <w:widowControl w:val="0"/>
        <w:autoSpaceDE w:val="0"/>
        <w:autoSpaceDN w:val="0"/>
        <w:adjustRightInd w:val="0"/>
        <w:spacing w:line="276" w:lineRule="auto"/>
        <w:ind w:firstLine="720"/>
        <w:rPr>
          <w:rFonts w:eastAsia="Calibri"/>
        </w:rPr>
      </w:pPr>
      <w:r w:rsidRPr="00C43011">
        <w:rPr>
          <w:rFonts w:eastAsia="Calibri"/>
        </w:rPr>
        <w:t>6.4. В случае поставки Товара ненадлежащего качества или некомплектного Товара Поставщик уплачивает штраф в размере 10 процентов от стоимости некачественного, некомплектного Товара.</w:t>
      </w:r>
    </w:p>
    <w:p w14:paraId="312FBB4C" w14:textId="77777777" w:rsidR="00AC753E" w:rsidRPr="00C43011" w:rsidRDefault="00466371">
      <w:pPr>
        <w:widowControl w:val="0"/>
        <w:autoSpaceDE w:val="0"/>
        <w:autoSpaceDN w:val="0"/>
        <w:adjustRightInd w:val="0"/>
        <w:spacing w:line="276" w:lineRule="auto"/>
        <w:ind w:firstLine="720"/>
        <w:rPr>
          <w:rFonts w:eastAsia="Calibri"/>
        </w:rPr>
      </w:pPr>
      <w:r w:rsidRPr="00C43011">
        <w:rPr>
          <w:rFonts w:eastAsia="Calibri"/>
        </w:rPr>
        <w:t>6.5. В случае нарушения Поставщиком условий Договора о таре, упаковке, маркировке Товара, непредставления относящихся к Товару документов, Поставщик уплачивает штраф в размере 10 процентов от Цены Договора, установленной в пункте 2.1 Договора.</w:t>
      </w:r>
    </w:p>
    <w:p w14:paraId="0F312615" w14:textId="77777777" w:rsidR="00AC753E" w:rsidRPr="00C43011" w:rsidRDefault="00466371">
      <w:pPr>
        <w:widowControl w:val="0"/>
        <w:autoSpaceDE w:val="0"/>
        <w:autoSpaceDN w:val="0"/>
        <w:adjustRightInd w:val="0"/>
        <w:spacing w:line="276" w:lineRule="auto"/>
        <w:ind w:firstLine="720"/>
        <w:rPr>
          <w:rFonts w:eastAsia="Calibri"/>
        </w:rPr>
      </w:pPr>
      <w:r w:rsidRPr="00C43011">
        <w:rPr>
          <w:rFonts w:eastAsia="Calibri"/>
        </w:rPr>
        <w:t>6.6. Покупатель вправе потребовать от Поставщика сверх неустойки возмещения в полном объеме убытков, причиненных неисполнением или ненадлежащим исполнением условий настоящего Договора.</w:t>
      </w:r>
    </w:p>
    <w:p w14:paraId="6B8EB471" w14:textId="77777777" w:rsidR="00AC753E" w:rsidRPr="00C43011" w:rsidRDefault="00466371">
      <w:pPr>
        <w:rPr>
          <w:rFonts w:eastAsia="Times New Roman"/>
        </w:rPr>
      </w:pPr>
      <w:r w:rsidRPr="00C43011">
        <w:rPr>
          <w:rFonts w:eastAsia="Times New Roman"/>
        </w:rPr>
        <w:t xml:space="preserve">6.7. Штрафы начисляются за неисполнение или ненадлежащее исполнение </w:t>
      </w:r>
      <w:r w:rsidRPr="00C43011">
        <w:rPr>
          <w:rFonts w:eastAsia="Times New Roman"/>
          <w:kern w:val="16"/>
        </w:rPr>
        <w:t>Исполнителем</w:t>
      </w:r>
      <w:r w:rsidRPr="00C43011">
        <w:rPr>
          <w:rFonts w:eastAsia="Times New Roman"/>
        </w:rPr>
        <w:t xml:space="preserve"> обязательств, предусмотренных Договором</w:t>
      </w:r>
      <w:r w:rsidRPr="00C43011">
        <w:rPr>
          <w:rFonts w:eastAsia="Times New Roman"/>
          <w:i/>
        </w:rPr>
        <w:t>.</w:t>
      </w:r>
    </w:p>
    <w:p w14:paraId="5CAD3176" w14:textId="77777777" w:rsidR="00AC753E" w:rsidRPr="00C43011" w:rsidRDefault="00466371">
      <w:pPr>
        <w:rPr>
          <w:rFonts w:eastAsia="Times New Roman"/>
          <w:i/>
        </w:rPr>
      </w:pPr>
      <w:r w:rsidRPr="00C43011">
        <w:rPr>
          <w:rFonts w:eastAsia="Times New Roman"/>
        </w:rPr>
        <w:t xml:space="preserve">6.8. Неустойка (штраф, пени) носит штрафной характер. При невыполнении обязательств по Договору, кроме уплаты неустойки (штрафа, пени), </w:t>
      </w:r>
      <w:r w:rsidRPr="00C43011">
        <w:rPr>
          <w:rFonts w:eastAsia="Times New Roman"/>
          <w:kern w:val="16"/>
        </w:rPr>
        <w:t>Исполнитель</w:t>
      </w:r>
      <w:r w:rsidRPr="00C43011">
        <w:rPr>
          <w:rFonts w:eastAsia="Times New Roman"/>
        </w:rPr>
        <w:t xml:space="preserve"> возмещает в полном объеме понесенные Заказчиком убытки.</w:t>
      </w:r>
    </w:p>
    <w:p w14:paraId="7B4F509C" w14:textId="77777777" w:rsidR="00AC753E" w:rsidRPr="00C43011" w:rsidRDefault="00466371">
      <w:pPr>
        <w:ind w:firstLine="709"/>
        <w:rPr>
          <w:rFonts w:eastAsia="Calibri"/>
        </w:rPr>
      </w:pPr>
      <w:r w:rsidRPr="00C43011">
        <w:rPr>
          <w:rFonts w:eastAsia="Calibri"/>
        </w:rPr>
        <w:lastRenderedPageBreak/>
        <w:t>6.9. При невыполнении обязательств по Договору, кроме уплаты неустойки, Поставщик так же возмещает в полном объеме понесенные Заказчиком убытки.</w:t>
      </w:r>
    </w:p>
    <w:p w14:paraId="2CD45B39" w14:textId="77777777" w:rsidR="00AC753E" w:rsidRPr="00C43011" w:rsidRDefault="00466371">
      <w:pPr>
        <w:widowControl w:val="0"/>
        <w:autoSpaceDE w:val="0"/>
        <w:autoSpaceDN w:val="0"/>
        <w:adjustRightInd w:val="0"/>
        <w:spacing w:line="276" w:lineRule="auto"/>
        <w:ind w:firstLine="720"/>
        <w:rPr>
          <w:rFonts w:eastAsia="Calibri" w:cs="Arial"/>
          <w:color w:val="000000"/>
          <w:spacing w:val="-2"/>
        </w:rPr>
      </w:pPr>
      <w:r w:rsidRPr="00C43011">
        <w:rPr>
          <w:rFonts w:eastAsia="Calibri" w:cs="Arial"/>
          <w:color w:val="000000"/>
          <w:spacing w:val="-2"/>
        </w:rPr>
        <w:t>6.10. В случае расторжения договора по решению суда или по соглашению сторон в силу   существенного нарушения Поставщиком условий договора, информация о Поставщике заносится в публичный реестр недобросовестных поставщиков.</w:t>
      </w:r>
    </w:p>
    <w:p w14:paraId="69BC5892" w14:textId="77777777" w:rsidR="00AC753E" w:rsidRPr="00C43011" w:rsidRDefault="00AC753E">
      <w:pPr>
        <w:ind w:firstLine="709"/>
        <w:rPr>
          <w:rFonts w:eastAsia="Times New Roman"/>
        </w:rPr>
      </w:pPr>
    </w:p>
    <w:p w14:paraId="799EC216" w14:textId="77777777" w:rsidR="00AC753E" w:rsidRPr="00C43011" w:rsidRDefault="00466371">
      <w:pPr>
        <w:rPr>
          <w:rFonts w:eastAsia="Calibri"/>
          <w:b/>
        </w:rPr>
      </w:pPr>
      <w:r w:rsidRPr="00C43011">
        <w:rPr>
          <w:rFonts w:eastAsia="Calibri"/>
          <w:b/>
        </w:rPr>
        <w:t xml:space="preserve">          7. Форс-мажорные обстоятельства</w:t>
      </w:r>
    </w:p>
    <w:p w14:paraId="5A88B928" w14:textId="77777777" w:rsidR="00AC753E" w:rsidRPr="00C43011" w:rsidRDefault="00466371">
      <w:pPr>
        <w:ind w:firstLine="567"/>
        <w:rPr>
          <w:rFonts w:eastAsia="Times New Roman"/>
        </w:rPr>
      </w:pPr>
      <w:r w:rsidRPr="00C43011">
        <w:rPr>
          <w:rFonts w:eastAsia="Times New Roman"/>
        </w:rP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Договора. При этом сроки выполнения обязательств по настоящему Договору отодвигаются соразмерно сроку, в течение которого действовали такие обстоятельства и их последствия.</w:t>
      </w:r>
    </w:p>
    <w:p w14:paraId="4A34146A" w14:textId="77777777" w:rsidR="00AC753E" w:rsidRPr="00C43011" w:rsidRDefault="00466371">
      <w:pPr>
        <w:ind w:firstLine="567"/>
        <w:rPr>
          <w:rFonts w:eastAsia="Times New Roman"/>
        </w:rPr>
      </w:pPr>
      <w:r w:rsidRPr="00C43011">
        <w:rPr>
          <w:rFonts w:eastAsia="Times New Roman"/>
        </w:rPr>
        <w:t>7.2. Сторона, для которой создалась невозможность выполнения обязательств по настоящему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14:paraId="4AFFFB07" w14:textId="77777777" w:rsidR="00AC753E" w:rsidRPr="00C43011" w:rsidRDefault="00466371">
      <w:pPr>
        <w:ind w:firstLine="567"/>
        <w:rPr>
          <w:rFonts w:eastAsia="Times New Roman"/>
        </w:rPr>
      </w:pPr>
      <w:r w:rsidRPr="00C43011">
        <w:rPr>
          <w:rFonts w:eastAsia="Times New Roman"/>
        </w:rPr>
        <w:t>7.3. Обязанность доказать наличие обстоятельств непреодолимой силы лежит на Стороне Договора, не выполнившей свои обязательства по Договору.</w:t>
      </w:r>
    </w:p>
    <w:p w14:paraId="594E112F" w14:textId="77777777" w:rsidR="00AC753E" w:rsidRPr="00C43011" w:rsidRDefault="00466371">
      <w:pPr>
        <w:ind w:firstLine="567"/>
        <w:rPr>
          <w:rFonts w:eastAsia="Times New Roman"/>
        </w:rPr>
      </w:pPr>
      <w:r w:rsidRPr="00C43011">
        <w:rPr>
          <w:rFonts w:eastAsia="Times New Roman"/>
        </w:rPr>
        <w:t>Доказательством наличия вышеуказанных обстоятельств и их продолжительности будут служить документы Торгово-промышленной палаты Республики Тыва, где имели место обстоятельства непреодолимой силы.</w:t>
      </w:r>
    </w:p>
    <w:p w14:paraId="22F62985" w14:textId="77777777" w:rsidR="00AC753E" w:rsidRPr="00C43011" w:rsidRDefault="00466371">
      <w:pPr>
        <w:ind w:firstLine="567"/>
        <w:rPr>
          <w:rFonts w:eastAsia="Times New Roman"/>
        </w:rPr>
      </w:pPr>
      <w:r w:rsidRPr="00C43011">
        <w:rPr>
          <w:rFonts w:eastAsia="Times New Roman"/>
        </w:rPr>
        <w:t>7.4. Если обстоятельства и их последствия будут длиться более 1 (одного) месяца, то каждая из сторон будет вправе отказаться от исполнения Договора. В этом случае ни одна из сторон не имеет права потребовать от другой стороны возмещения убытков.</w:t>
      </w:r>
    </w:p>
    <w:p w14:paraId="58A386F1" w14:textId="77777777" w:rsidR="00AC753E" w:rsidRPr="00C43011" w:rsidRDefault="00AC753E">
      <w:pPr>
        <w:ind w:firstLine="567"/>
        <w:rPr>
          <w:rFonts w:eastAsia="Times New Roman"/>
        </w:rPr>
      </w:pPr>
    </w:p>
    <w:p w14:paraId="147CAB2A" w14:textId="77777777" w:rsidR="00AC753E" w:rsidRPr="00C43011" w:rsidRDefault="00466371">
      <w:pPr>
        <w:keepNext/>
        <w:rPr>
          <w:rFonts w:eastAsia="Calibri"/>
          <w:b/>
        </w:rPr>
      </w:pPr>
      <w:r w:rsidRPr="00C43011">
        <w:rPr>
          <w:rFonts w:eastAsia="Calibri"/>
          <w:b/>
        </w:rPr>
        <w:t>8. Порядок разрешения споров</w:t>
      </w:r>
    </w:p>
    <w:p w14:paraId="0DBF150C" w14:textId="77777777" w:rsidR="00AC753E" w:rsidRPr="00C43011" w:rsidRDefault="00466371">
      <w:pPr>
        <w:ind w:firstLine="567"/>
        <w:rPr>
          <w:rFonts w:eastAsia="Times New Roman"/>
        </w:rPr>
      </w:pPr>
      <w:r w:rsidRPr="00C43011">
        <w:rPr>
          <w:rFonts w:eastAsia="Times New Roman"/>
        </w:rPr>
        <w:t>8.1.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Договора.</w:t>
      </w:r>
    </w:p>
    <w:p w14:paraId="769715F8" w14:textId="77777777" w:rsidR="00AC753E" w:rsidRPr="00C43011" w:rsidRDefault="00466371">
      <w:pPr>
        <w:ind w:firstLine="567"/>
        <w:rPr>
          <w:rFonts w:eastAsia="Times New Roman"/>
        </w:rPr>
      </w:pPr>
      <w:r w:rsidRPr="00C43011">
        <w:rPr>
          <w:rFonts w:eastAsia="Times New Roman"/>
        </w:rPr>
        <w:t>8.2. Любые споры, разногласия и требования, возникающие из настоящего Договора, подлежат разрешению в Арбитражном суде Пермского края.</w:t>
      </w:r>
    </w:p>
    <w:p w14:paraId="1D32B62B" w14:textId="77777777" w:rsidR="00AC753E" w:rsidRPr="00C43011" w:rsidRDefault="00AC753E">
      <w:pPr>
        <w:ind w:firstLine="567"/>
        <w:rPr>
          <w:rFonts w:eastAsia="Times New Roman"/>
        </w:rPr>
      </w:pPr>
    </w:p>
    <w:p w14:paraId="3D8358D4" w14:textId="77777777" w:rsidR="00AC753E" w:rsidRPr="00C43011" w:rsidRDefault="00466371">
      <w:pPr>
        <w:rPr>
          <w:rFonts w:eastAsia="Calibri"/>
          <w:b/>
        </w:rPr>
      </w:pPr>
      <w:r w:rsidRPr="00C43011">
        <w:rPr>
          <w:rFonts w:eastAsia="Calibri"/>
          <w:b/>
        </w:rPr>
        <w:t>9. Расторжение Договора</w:t>
      </w:r>
    </w:p>
    <w:p w14:paraId="72F3823F" w14:textId="77777777" w:rsidR="00AC753E" w:rsidRPr="00C43011" w:rsidRDefault="00466371">
      <w:pPr>
        <w:ind w:firstLine="567"/>
        <w:rPr>
          <w:rFonts w:eastAsia="Times New Roman"/>
        </w:rPr>
      </w:pPr>
      <w:r w:rsidRPr="00C43011">
        <w:rPr>
          <w:rFonts w:eastAsia="Times New Roman"/>
        </w:rPr>
        <w:t>9.1. Расторжение настоящего Договора допускается по соглашению Сторон или решению суда по основаниям, предусмотренным гражданским законодательством РФ.</w:t>
      </w:r>
    </w:p>
    <w:p w14:paraId="02D8A4CD" w14:textId="77777777" w:rsidR="00AC753E" w:rsidRPr="00C43011" w:rsidRDefault="00466371">
      <w:pPr>
        <w:ind w:firstLine="567"/>
        <w:rPr>
          <w:rFonts w:eastAsia="Times New Roman"/>
        </w:rPr>
      </w:pPr>
      <w:r w:rsidRPr="00C43011">
        <w:rPr>
          <w:rFonts w:eastAsia="Times New Roman"/>
        </w:rPr>
        <w:t>9.2.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Договору невозможно либо возникает нецелесообразность исполнения настоящего Договора.</w:t>
      </w:r>
    </w:p>
    <w:p w14:paraId="4C36EDF7" w14:textId="77777777" w:rsidR="00AC753E" w:rsidRPr="00C43011" w:rsidRDefault="00466371">
      <w:pPr>
        <w:autoSpaceDE w:val="0"/>
        <w:autoSpaceDN w:val="0"/>
        <w:adjustRightInd w:val="0"/>
        <w:ind w:firstLine="567"/>
        <w:rPr>
          <w:rFonts w:eastAsia="Times New Roman"/>
        </w:rPr>
      </w:pPr>
      <w:r w:rsidRPr="00C43011">
        <w:rPr>
          <w:rFonts w:eastAsia="Times New Roman"/>
        </w:rPr>
        <w:t>9.4. В случаях, когда в соответствии с законодательством Российской Федерации и (или) условиями настоящего Договора Заказчик вправе отказаться от исполнения, Договор считается расторгнутым с момента получения Поставщиком уведомления Заказчика об отказе от исполнения Договора, если иной срок расторжения не указан в уведомлении, и соглашении о расторжении договора, которое Поставщик обязан подписать и передать Заказчику в течение двух рабочих дней с момента их получения.</w:t>
      </w:r>
    </w:p>
    <w:p w14:paraId="7253FDFD" w14:textId="77777777" w:rsidR="00AC753E" w:rsidRPr="00C43011" w:rsidRDefault="00466371">
      <w:pPr>
        <w:autoSpaceDE w:val="0"/>
        <w:autoSpaceDN w:val="0"/>
        <w:adjustRightInd w:val="0"/>
        <w:ind w:firstLine="567"/>
        <w:rPr>
          <w:rFonts w:eastAsia="SimSun"/>
          <w:bCs/>
          <w:color w:val="000000"/>
          <w:spacing w:val="-6"/>
          <w:szCs w:val="24"/>
        </w:rPr>
      </w:pPr>
      <w:r w:rsidRPr="00C43011">
        <w:rPr>
          <w:rFonts w:eastAsia="Times New Roman"/>
        </w:rPr>
        <w:t xml:space="preserve">9.5. </w:t>
      </w:r>
      <w:r w:rsidRPr="00C43011">
        <w:rPr>
          <w:rFonts w:eastAsia="SimSun"/>
          <w:bCs/>
          <w:color w:val="000000"/>
          <w:spacing w:val="-6"/>
          <w:szCs w:val="24"/>
        </w:rPr>
        <w:t>Покупатель вправе отказаться от исполнения обязательств и расторгнуть Договор в одностороннем порядке без возмещения Поставщику убытков, обусловленных прекращением договора:</w:t>
      </w:r>
    </w:p>
    <w:p w14:paraId="1B43BAEA" w14:textId="77777777" w:rsidR="00AC753E" w:rsidRPr="00C43011" w:rsidRDefault="00466371">
      <w:pPr>
        <w:shd w:val="clear" w:color="auto" w:fill="FFFFFF"/>
        <w:spacing w:line="20" w:lineRule="atLeast"/>
        <w:ind w:firstLine="440"/>
        <w:rPr>
          <w:rFonts w:eastAsia="SimSun"/>
          <w:bCs/>
          <w:color w:val="000000"/>
          <w:spacing w:val="-6"/>
        </w:rPr>
      </w:pPr>
      <w:r w:rsidRPr="00C43011">
        <w:rPr>
          <w:rFonts w:eastAsia="SimSun"/>
          <w:bCs/>
          <w:color w:val="000000"/>
          <w:spacing w:val="-6"/>
        </w:rPr>
        <w:tab/>
        <w:t>-  в случае однократного нарушения Поставщиком срока поставки Продукции в соответствии с п. 4.1. настоящего Договора;</w:t>
      </w:r>
    </w:p>
    <w:p w14:paraId="10665AFC" w14:textId="77777777" w:rsidR="00AC753E" w:rsidRPr="00C43011" w:rsidRDefault="00466371">
      <w:pPr>
        <w:shd w:val="clear" w:color="auto" w:fill="FFFFFF"/>
        <w:spacing w:line="20" w:lineRule="atLeast"/>
        <w:ind w:left="9" w:firstLine="161"/>
        <w:rPr>
          <w:rFonts w:eastAsia="SimSun"/>
          <w:bCs/>
          <w:color w:val="000000"/>
          <w:spacing w:val="-6"/>
        </w:rPr>
      </w:pPr>
      <w:r w:rsidRPr="00C43011">
        <w:rPr>
          <w:rFonts w:eastAsia="SimSun"/>
          <w:bCs/>
          <w:color w:val="000000"/>
          <w:spacing w:val="-6"/>
        </w:rPr>
        <w:tab/>
        <w:t>-  в случае однократного нарушения Поставщиком качества поставляемой продукции согласно п. 3.4.1. настоящего Договора;</w:t>
      </w:r>
    </w:p>
    <w:p w14:paraId="41BD1CF6" w14:textId="77777777" w:rsidR="00AC753E" w:rsidRPr="00C43011" w:rsidRDefault="00466371">
      <w:pPr>
        <w:shd w:val="clear" w:color="auto" w:fill="FFFFFF"/>
        <w:spacing w:line="20" w:lineRule="atLeast"/>
        <w:ind w:left="709" w:hanging="539"/>
        <w:rPr>
          <w:rFonts w:eastAsia="SimSun"/>
          <w:bCs/>
          <w:color w:val="000000"/>
          <w:spacing w:val="-6"/>
        </w:rPr>
      </w:pPr>
      <w:r w:rsidRPr="00C43011">
        <w:rPr>
          <w:rFonts w:eastAsia="SimSun"/>
          <w:bCs/>
          <w:color w:val="000000"/>
          <w:spacing w:val="-6"/>
        </w:rPr>
        <w:tab/>
        <w:t>-  однократного нарушения Поставщиком условий Договора;</w:t>
      </w:r>
    </w:p>
    <w:p w14:paraId="0F0CD1AD" w14:textId="77777777" w:rsidR="00AC753E" w:rsidRPr="00C43011" w:rsidRDefault="00466371">
      <w:pPr>
        <w:shd w:val="clear" w:color="auto" w:fill="FFFFFF"/>
        <w:spacing w:line="20" w:lineRule="atLeast"/>
        <w:ind w:left="709" w:hanging="539"/>
        <w:rPr>
          <w:rFonts w:eastAsia="SimSun"/>
          <w:bCs/>
          <w:color w:val="000000"/>
          <w:spacing w:val="-6"/>
        </w:rPr>
      </w:pPr>
      <w:r w:rsidRPr="00C43011">
        <w:rPr>
          <w:rFonts w:eastAsia="SimSun"/>
          <w:bCs/>
          <w:color w:val="000000"/>
          <w:spacing w:val="-6"/>
        </w:rPr>
        <w:tab/>
        <w:t>-  несоблюдения Поставщиком нормативных документов;</w:t>
      </w:r>
    </w:p>
    <w:p w14:paraId="79D4982F" w14:textId="77777777" w:rsidR="00AC753E" w:rsidRPr="00C43011" w:rsidRDefault="00466371">
      <w:pPr>
        <w:shd w:val="clear" w:color="auto" w:fill="FFFFFF"/>
        <w:spacing w:line="20" w:lineRule="atLeast"/>
        <w:ind w:left="9" w:firstLine="161"/>
        <w:rPr>
          <w:rFonts w:eastAsia="SimSun"/>
          <w:bCs/>
          <w:color w:val="000000"/>
          <w:spacing w:val="-6"/>
        </w:rPr>
      </w:pPr>
      <w:r w:rsidRPr="00C43011">
        <w:rPr>
          <w:rFonts w:eastAsia="SimSun"/>
          <w:bCs/>
          <w:color w:val="000000"/>
          <w:spacing w:val="-6"/>
        </w:rPr>
        <w:lastRenderedPageBreak/>
        <w:t xml:space="preserve">           - в случае проведения в отношении Поставщика процедуры ликвидации, введения в отношении Поставщика одной из процедур банкротства, определенных действующим законодательством РФ;</w:t>
      </w:r>
    </w:p>
    <w:p w14:paraId="6BDF4812" w14:textId="77777777" w:rsidR="00AC753E" w:rsidRPr="00C43011" w:rsidRDefault="00466371">
      <w:pPr>
        <w:shd w:val="clear" w:color="auto" w:fill="FFFFFF"/>
        <w:spacing w:line="20" w:lineRule="atLeast"/>
        <w:ind w:left="9" w:firstLine="161"/>
        <w:rPr>
          <w:rFonts w:eastAsia="SimSun"/>
          <w:bCs/>
          <w:color w:val="000000"/>
          <w:spacing w:val="-6"/>
        </w:rPr>
      </w:pPr>
      <w:r w:rsidRPr="00C43011">
        <w:rPr>
          <w:rFonts w:eastAsia="SimSun"/>
          <w:bCs/>
          <w:color w:val="000000"/>
          <w:spacing w:val="-6"/>
        </w:rPr>
        <w:tab/>
        <w:t>- наложения ареста на имущество Поставщика и блокирования его расчетных счетов, препятствующего выполнению Договора;</w:t>
      </w:r>
    </w:p>
    <w:p w14:paraId="6FDCC443" w14:textId="77777777" w:rsidR="00AC753E" w:rsidRPr="00C43011" w:rsidRDefault="00466371">
      <w:pPr>
        <w:shd w:val="clear" w:color="auto" w:fill="FFFFFF"/>
        <w:spacing w:line="20" w:lineRule="atLeast"/>
        <w:ind w:left="9" w:firstLine="161"/>
        <w:rPr>
          <w:rFonts w:eastAsia="SimSun"/>
          <w:bCs/>
          <w:color w:val="000000"/>
          <w:spacing w:val="-6"/>
        </w:rPr>
      </w:pPr>
      <w:r w:rsidRPr="00C43011">
        <w:rPr>
          <w:rFonts w:eastAsia="SimSun"/>
          <w:bCs/>
          <w:color w:val="000000"/>
          <w:spacing w:val="-6"/>
        </w:rPr>
        <w:t xml:space="preserve">          - в иных случаях, предусмотренных действующим законодательством Российской Федерации и настоящим Договором.</w:t>
      </w:r>
    </w:p>
    <w:p w14:paraId="03622392" w14:textId="77777777" w:rsidR="00AC753E" w:rsidRPr="00C43011" w:rsidRDefault="00466371">
      <w:pPr>
        <w:ind w:firstLine="567"/>
        <w:rPr>
          <w:rFonts w:eastAsia="Times New Roman"/>
        </w:rPr>
      </w:pPr>
      <w:r w:rsidRPr="00C43011">
        <w:rPr>
          <w:rFonts w:eastAsia="Times New Roman"/>
        </w:rPr>
        <w:t>9.6. В случае расторжения Договора по соглашению Поставщик возвращает Заказчику все денежные средства, перечисленные для исполнения обязательств по настоящему Договору в срок, не превышающий трёх банковских дней, а Заказчик оплачивает расходы (издержки) Поставщика за фактически исполненные обязательства по настоящему Договору.</w:t>
      </w:r>
    </w:p>
    <w:p w14:paraId="66FB5ACC" w14:textId="77777777" w:rsidR="00AC753E" w:rsidRPr="00C43011" w:rsidRDefault="00AC753E">
      <w:pPr>
        <w:autoSpaceDE w:val="0"/>
        <w:autoSpaceDN w:val="0"/>
        <w:adjustRightInd w:val="0"/>
        <w:ind w:firstLine="567"/>
        <w:rPr>
          <w:rFonts w:eastAsia="Times New Roman"/>
        </w:rPr>
      </w:pPr>
    </w:p>
    <w:p w14:paraId="53D73E3E" w14:textId="77777777" w:rsidR="00AC753E" w:rsidRPr="00C43011" w:rsidRDefault="00466371">
      <w:pPr>
        <w:numPr>
          <w:ilvl w:val="0"/>
          <w:numId w:val="9"/>
        </w:numPr>
        <w:spacing w:line="276" w:lineRule="auto"/>
        <w:rPr>
          <w:rFonts w:eastAsia="SimSun"/>
          <w:b/>
          <w:szCs w:val="20"/>
        </w:rPr>
      </w:pPr>
      <w:r w:rsidRPr="00C43011">
        <w:rPr>
          <w:rFonts w:eastAsia="SimSun"/>
          <w:b/>
          <w:szCs w:val="20"/>
        </w:rPr>
        <w:t>Антикоррупционная оговорка</w:t>
      </w:r>
    </w:p>
    <w:p w14:paraId="037BAD37" w14:textId="77777777" w:rsidR="00AC753E" w:rsidRPr="00C43011" w:rsidRDefault="00466371">
      <w:pPr>
        <w:numPr>
          <w:ilvl w:val="1"/>
          <w:numId w:val="10"/>
        </w:numPr>
        <w:ind w:firstLine="708"/>
        <w:rPr>
          <w:rFonts w:eastAsia="Times New Roman"/>
        </w:rPr>
      </w:pPr>
      <w:r w:rsidRPr="00C43011">
        <w:rPr>
          <w:rFonts w:eastAsia="Times New Roman"/>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AB0BE8B" w14:textId="77777777" w:rsidR="00AC753E" w:rsidRPr="00C43011" w:rsidRDefault="00466371">
      <w:pPr>
        <w:numPr>
          <w:ilvl w:val="1"/>
          <w:numId w:val="10"/>
        </w:numPr>
        <w:ind w:firstLine="708"/>
        <w:rPr>
          <w:rFonts w:eastAsia="Times New Roman"/>
        </w:rPr>
      </w:pPr>
      <w:r w:rsidRPr="00C43011">
        <w:rPr>
          <w:rFonts w:eastAsia="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98AB0BE" w14:textId="77777777" w:rsidR="00AC753E" w:rsidRPr="00C43011" w:rsidRDefault="00466371">
      <w:pPr>
        <w:numPr>
          <w:ilvl w:val="1"/>
          <w:numId w:val="10"/>
        </w:numPr>
        <w:ind w:firstLine="708"/>
        <w:rPr>
          <w:rFonts w:eastAsia="Times New Roman"/>
        </w:rPr>
      </w:pPr>
      <w:r w:rsidRPr="00C43011">
        <w:rPr>
          <w:rFonts w:eastAsia="Times New Roman"/>
        </w:rPr>
        <w:t>В случае возникновения у Стороны подозрений, что произошло или может произойти нарушение каких-либо положений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48AB1F1F" w14:textId="77777777" w:rsidR="00AC753E" w:rsidRPr="00C43011" w:rsidRDefault="00466371">
      <w:pPr>
        <w:numPr>
          <w:ilvl w:val="1"/>
          <w:numId w:val="10"/>
        </w:numPr>
        <w:ind w:firstLine="708"/>
        <w:rPr>
          <w:rFonts w:eastAsia="Times New Roman"/>
        </w:rPr>
      </w:pPr>
      <w:r w:rsidRPr="00C43011">
        <w:rPr>
          <w:rFonts w:eastAsia="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7D5C7A5" w14:textId="77777777" w:rsidR="00AC753E" w:rsidRPr="00C43011" w:rsidRDefault="00466371">
      <w:pPr>
        <w:numPr>
          <w:ilvl w:val="1"/>
          <w:numId w:val="10"/>
        </w:numPr>
        <w:ind w:firstLine="708"/>
        <w:rPr>
          <w:rFonts w:eastAsia="Times New Roman"/>
        </w:rPr>
      </w:pPr>
      <w:r w:rsidRPr="00C43011">
        <w:rPr>
          <w:rFonts w:eastAsia="Times New Roman"/>
        </w:rPr>
        <w:t>В случае нарушения одной Стороной обязательств воздерживаться от запрещенных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параграфа и вправе требовать возмещения реального ущерба, возникшего в результате такого расторжения.</w:t>
      </w:r>
    </w:p>
    <w:p w14:paraId="0F58E78D" w14:textId="77777777" w:rsidR="00AC753E" w:rsidRPr="00C43011" w:rsidRDefault="00AC753E">
      <w:pPr>
        <w:rPr>
          <w:rFonts w:eastAsia="Times New Roman"/>
        </w:rPr>
      </w:pPr>
    </w:p>
    <w:p w14:paraId="60B7C132" w14:textId="77777777" w:rsidR="00AC753E" w:rsidRPr="00C43011" w:rsidRDefault="00466371">
      <w:pPr>
        <w:rPr>
          <w:rFonts w:eastAsia="Calibri"/>
          <w:b/>
        </w:rPr>
      </w:pPr>
      <w:r w:rsidRPr="00C43011">
        <w:rPr>
          <w:rFonts w:eastAsia="Calibri"/>
          <w:b/>
        </w:rPr>
        <w:t xml:space="preserve">          11. Срок действия Договора</w:t>
      </w:r>
    </w:p>
    <w:p w14:paraId="047B851E" w14:textId="77777777" w:rsidR="00AC753E" w:rsidRPr="00C43011" w:rsidRDefault="00466371">
      <w:pPr>
        <w:autoSpaceDE w:val="0"/>
        <w:autoSpaceDN w:val="0"/>
        <w:adjustRightInd w:val="0"/>
        <w:ind w:firstLine="567"/>
        <w:rPr>
          <w:rFonts w:eastAsia="Times New Roman"/>
        </w:rPr>
      </w:pPr>
      <w:r w:rsidRPr="00C43011">
        <w:rPr>
          <w:rFonts w:eastAsia="Times New Roman"/>
        </w:rPr>
        <w:t xml:space="preserve">11.1. Настоящий Договор вступает в силу с момента подписания </w:t>
      </w:r>
      <w:proofErr w:type="gramStart"/>
      <w:r w:rsidRPr="00C43011">
        <w:rPr>
          <w:rFonts w:eastAsia="Times New Roman"/>
          <w:bCs/>
        </w:rPr>
        <w:t>договора  по</w:t>
      </w:r>
      <w:proofErr w:type="gramEnd"/>
      <w:r w:rsidRPr="00C43011">
        <w:rPr>
          <w:rFonts w:eastAsia="Times New Roman"/>
          <w:bCs/>
        </w:rPr>
        <w:t xml:space="preserve"> 31.12.2022г.</w:t>
      </w:r>
      <w:r w:rsidRPr="00C43011">
        <w:rPr>
          <w:rFonts w:eastAsia="Times New Roman"/>
          <w:b/>
        </w:rPr>
        <w:t>,</w:t>
      </w:r>
      <w:r w:rsidRPr="00C43011">
        <w:rPr>
          <w:rFonts w:eastAsia="Times New Roman"/>
        </w:rPr>
        <w:t xml:space="preserve"> а в части взаиморасчетов до полного исполнения Сторонами своих обязательств по Договору.</w:t>
      </w:r>
    </w:p>
    <w:p w14:paraId="11AE7D3C" w14:textId="77777777" w:rsidR="00AC753E" w:rsidRPr="00C43011" w:rsidRDefault="00466371">
      <w:pPr>
        <w:autoSpaceDE w:val="0"/>
        <w:autoSpaceDN w:val="0"/>
        <w:adjustRightInd w:val="0"/>
        <w:ind w:firstLine="567"/>
        <w:rPr>
          <w:rFonts w:eastAsia="Calibri"/>
        </w:rPr>
      </w:pPr>
      <w:r w:rsidRPr="00C43011">
        <w:rPr>
          <w:rFonts w:eastAsia="Times New Roman"/>
        </w:rPr>
        <w:t xml:space="preserve">11.2. </w:t>
      </w:r>
      <w:r w:rsidRPr="00C43011">
        <w:rPr>
          <w:rFonts w:eastAsia="Calibri"/>
        </w:rPr>
        <w:t>Истечение срока действия Договора или его досрочное прекращение не затрагивает и не прекращает обязательства сторон по договору, не исполненных к моменту прекращения Договора.</w:t>
      </w:r>
    </w:p>
    <w:p w14:paraId="6E071626" w14:textId="77777777" w:rsidR="00AC753E" w:rsidRPr="00C43011" w:rsidRDefault="00466371">
      <w:pPr>
        <w:rPr>
          <w:rFonts w:eastAsia="Calibri"/>
          <w:b/>
        </w:rPr>
      </w:pPr>
      <w:r w:rsidRPr="00C43011">
        <w:rPr>
          <w:rFonts w:eastAsia="Calibri"/>
          <w:b/>
        </w:rPr>
        <w:t xml:space="preserve">         12. Прочие условия</w:t>
      </w:r>
    </w:p>
    <w:p w14:paraId="20E9A837" w14:textId="77777777" w:rsidR="00AC753E" w:rsidRPr="00C43011" w:rsidRDefault="00466371">
      <w:pPr>
        <w:autoSpaceDE w:val="0"/>
        <w:autoSpaceDN w:val="0"/>
        <w:adjustRightInd w:val="0"/>
        <w:ind w:firstLine="567"/>
        <w:rPr>
          <w:rFonts w:eastAsia="Times New Roman"/>
        </w:rPr>
      </w:pPr>
      <w:r w:rsidRPr="00C43011">
        <w:rPr>
          <w:rFonts w:eastAsia="Times New Roman"/>
        </w:rPr>
        <w:t>12.1.</w:t>
      </w:r>
      <w:r w:rsidRPr="00C43011">
        <w:rPr>
          <w:rFonts w:eastAsia="Calibri"/>
        </w:rPr>
        <w:t xml:space="preserve"> Договор </w:t>
      </w:r>
      <w:r w:rsidRPr="00C43011">
        <w:rPr>
          <w:rFonts w:eastAsia="Times New Roman"/>
        </w:rPr>
        <w:t>составлен и заключен в электронной форме. После заключения Договора Стороны вправе изготовить копию Договора на бумажном носителе в 2 (двух) экземплярах, по одному для Заказчика и Поставщика.</w:t>
      </w:r>
    </w:p>
    <w:p w14:paraId="3EE71BEC" w14:textId="77777777" w:rsidR="00AC753E" w:rsidRPr="00C43011" w:rsidRDefault="00466371">
      <w:pPr>
        <w:autoSpaceDE w:val="0"/>
        <w:autoSpaceDN w:val="0"/>
        <w:adjustRightInd w:val="0"/>
        <w:ind w:firstLine="567"/>
        <w:rPr>
          <w:rFonts w:eastAsia="Times New Roman"/>
        </w:rPr>
      </w:pPr>
      <w:r w:rsidRPr="00C43011">
        <w:rPr>
          <w:rFonts w:eastAsia="Times New Roman"/>
        </w:rPr>
        <w:t>12.2. К договору прилагается:</w:t>
      </w:r>
    </w:p>
    <w:p w14:paraId="432713B0" w14:textId="77777777" w:rsidR="00AC753E" w:rsidRPr="00C43011" w:rsidRDefault="00466371">
      <w:pPr>
        <w:widowControl w:val="0"/>
        <w:autoSpaceDE w:val="0"/>
        <w:autoSpaceDN w:val="0"/>
        <w:adjustRightInd w:val="0"/>
        <w:ind w:firstLine="567"/>
        <w:rPr>
          <w:rFonts w:eastAsia="Times New Roman"/>
        </w:rPr>
      </w:pPr>
      <w:r w:rsidRPr="00C43011">
        <w:rPr>
          <w:rFonts w:eastAsia="Times New Roman"/>
        </w:rPr>
        <w:lastRenderedPageBreak/>
        <w:t>-  Спецификация (Приложение №1);</w:t>
      </w:r>
    </w:p>
    <w:p w14:paraId="4D2B1071" w14:textId="77777777" w:rsidR="00AC753E" w:rsidRPr="00C43011" w:rsidRDefault="00466371">
      <w:pPr>
        <w:autoSpaceDE w:val="0"/>
        <w:autoSpaceDN w:val="0"/>
        <w:adjustRightInd w:val="0"/>
        <w:ind w:firstLine="567"/>
        <w:rPr>
          <w:rFonts w:eastAsia="Times New Roman"/>
        </w:rPr>
      </w:pPr>
      <w:r w:rsidRPr="00C43011">
        <w:rPr>
          <w:rFonts w:eastAsia="Times New Roman"/>
        </w:rPr>
        <w:t>12.3. 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w:t>
      </w:r>
    </w:p>
    <w:p w14:paraId="0822A029" w14:textId="77777777" w:rsidR="00AC753E" w:rsidRPr="00C43011" w:rsidRDefault="00466371">
      <w:pPr>
        <w:autoSpaceDE w:val="0"/>
        <w:autoSpaceDN w:val="0"/>
        <w:adjustRightInd w:val="0"/>
        <w:ind w:firstLine="567"/>
        <w:rPr>
          <w:rFonts w:eastAsia="Times New Roman"/>
        </w:rPr>
      </w:pPr>
      <w:r w:rsidRPr="00C43011">
        <w:rPr>
          <w:rFonts w:eastAsia="Times New Roman"/>
        </w:rPr>
        <w:t>12.4.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336707F5" w14:textId="77777777" w:rsidR="00AC753E" w:rsidRPr="00C43011" w:rsidRDefault="00466371">
      <w:pPr>
        <w:autoSpaceDE w:val="0"/>
        <w:autoSpaceDN w:val="0"/>
        <w:adjustRightInd w:val="0"/>
        <w:ind w:firstLine="567"/>
        <w:rPr>
          <w:rFonts w:eastAsia="Times New Roman"/>
        </w:rPr>
      </w:pPr>
      <w:r w:rsidRPr="00C43011">
        <w:rPr>
          <w:rFonts w:eastAsia="Times New Roman"/>
        </w:rPr>
        <w:t>12.5. 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12A90B49" w14:textId="77777777" w:rsidR="00AC753E" w:rsidRPr="00C43011" w:rsidRDefault="00466371">
      <w:pPr>
        <w:ind w:firstLine="567"/>
        <w:rPr>
          <w:rFonts w:eastAsia="Calibri"/>
          <w:b/>
        </w:rPr>
      </w:pPr>
      <w:r w:rsidRPr="00C43011">
        <w:rPr>
          <w:rFonts w:eastAsia="Calibri"/>
          <w:b/>
        </w:rPr>
        <w:t xml:space="preserve"> 13. Адреса места нахождения, платежные реквизиты и подписи Сторон</w:t>
      </w:r>
    </w:p>
    <w:tbl>
      <w:tblPr>
        <w:tblW w:w="0" w:type="auto"/>
        <w:tblLayout w:type="fixed"/>
        <w:tblLook w:val="04A0" w:firstRow="1" w:lastRow="0" w:firstColumn="1" w:lastColumn="0" w:noHBand="0" w:noVBand="1"/>
      </w:tblPr>
      <w:tblGrid>
        <w:gridCol w:w="5211"/>
        <w:gridCol w:w="4962"/>
      </w:tblGrid>
      <w:tr w:rsidR="00AC753E" w:rsidRPr="00C43011" w14:paraId="6E28EE73" w14:textId="77777777">
        <w:tc>
          <w:tcPr>
            <w:tcW w:w="5211" w:type="dxa"/>
            <w:shd w:val="clear" w:color="auto" w:fill="auto"/>
          </w:tcPr>
          <w:p w14:paraId="7A22BBB8" w14:textId="77777777" w:rsidR="00AC753E" w:rsidRPr="00C43011" w:rsidRDefault="00466371">
            <w:pPr>
              <w:widowControl w:val="0"/>
              <w:shd w:val="clear" w:color="auto" w:fill="FFFFFF"/>
              <w:suppressAutoHyphens/>
              <w:autoSpaceDE w:val="0"/>
              <w:ind w:right="174"/>
              <w:jc w:val="center"/>
              <w:rPr>
                <w:rFonts w:eastAsia="Times New Roman"/>
                <w:b/>
                <w:lang w:eastAsia="zh-CN"/>
              </w:rPr>
            </w:pPr>
            <w:r w:rsidRPr="00C43011">
              <w:rPr>
                <w:rFonts w:eastAsia="Times New Roman"/>
                <w:b/>
                <w:lang w:eastAsia="zh-CN"/>
              </w:rPr>
              <w:t>ЗАКАЗЧИК:</w:t>
            </w:r>
          </w:p>
          <w:p w14:paraId="218877A2" w14:textId="77777777" w:rsidR="00AC753E" w:rsidRPr="00C43011" w:rsidRDefault="00AC753E">
            <w:pPr>
              <w:widowControl w:val="0"/>
              <w:shd w:val="clear" w:color="auto" w:fill="FFFFFF"/>
              <w:suppressAutoHyphens/>
              <w:autoSpaceDE w:val="0"/>
              <w:ind w:right="174"/>
              <w:jc w:val="center"/>
              <w:rPr>
                <w:rFonts w:eastAsia="Times New Roman"/>
                <w:lang w:eastAsia="zh-CN"/>
              </w:rPr>
            </w:pPr>
          </w:p>
          <w:p w14:paraId="0B624A03" w14:textId="77777777" w:rsidR="00AC753E" w:rsidRPr="00C43011" w:rsidRDefault="00AC753E">
            <w:pPr>
              <w:widowControl w:val="0"/>
              <w:shd w:val="clear" w:color="auto" w:fill="FFFFFF"/>
              <w:suppressAutoHyphens/>
              <w:autoSpaceDE w:val="0"/>
              <w:ind w:right="174"/>
              <w:jc w:val="center"/>
              <w:rPr>
                <w:rFonts w:eastAsia="Times New Roman"/>
                <w:lang w:eastAsia="zh-CN"/>
              </w:rPr>
            </w:pPr>
          </w:p>
          <w:p w14:paraId="54BE057E" w14:textId="77777777" w:rsidR="00AC753E" w:rsidRPr="00C43011" w:rsidRDefault="00AC753E">
            <w:pPr>
              <w:widowControl w:val="0"/>
              <w:shd w:val="clear" w:color="auto" w:fill="FFFFFF"/>
              <w:suppressAutoHyphens/>
              <w:autoSpaceDE w:val="0"/>
              <w:ind w:right="174"/>
              <w:jc w:val="center"/>
              <w:rPr>
                <w:rFonts w:eastAsia="Times New Roman"/>
                <w:lang w:eastAsia="zh-CN"/>
              </w:rPr>
            </w:pPr>
          </w:p>
          <w:p w14:paraId="18E599A7" w14:textId="77777777" w:rsidR="00AC753E" w:rsidRPr="00C43011" w:rsidRDefault="00466371">
            <w:pPr>
              <w:widowControl w:val="0"/>
              <w:shd w:val="clear" w:color="auto" w:fill="FFFFFF"/>
              <w:suppressAutoHyphens/>
              <w:ind w:firstLine="709"/>
              <w:rPr>
                <w:rFonts w:eastAsia="Times New Roman"/>
                <w:b/>
                <w:bCs/>
                <w:lang w:eastAsia="zh-CN"/>
              </w:rPr>
            </w:pPr>
            <w:r w:rsidRPr="00C43011">
              <w:rPr>
                <w:rFonts w:eastAsia="Times New Roman"/>
                <w:lang w:eastAsia="zh-CN"/>
              </w:rPr>
              <w:t>М.П</w:t>
            </w:r>
            <w:r w:rsidRPr="00C43011">
              <w:rPr>
                <w:rFonts w:eastAsia="Times New Roman"/>
                <w:b/>
                <w:lang w:eastAsia="zh-CN"/>
              </w:rPr>
              <w:t>.</w:t>
            </w:r>
          </w:p>
        </w:tc>
        <w:tc>
          <w:tcPr>
            <w:tcW w:w="4962" w:type="dxa"/>
            <w:shd w:val="clear" w:color="auto" w:fill="auto"/>
          </w:tcPr>
          <w:p w14:paraId="3B445E34" w14:textId="77777777" w:rsidR="00AC753E" w:rsidRPr="00C43011" w:rsidRDefault="00466371">
            <w:pPr>
              <w:widowControl w:val="0"/>
              <w:shd w:val="clear" w:color="auto" w:fill="FFFFFF"/>
              <w:suppressAutoHyphens/>
              <w:ind w:firstLine="709"/>
              <w:jc w:val="center"/>
              <w:rPr>
                <w:rFonts w:eastAsia="Times New Roman"/>
                <w:lang w:eastAsia="zh-CN"/>
              </w:rPr>
            </w:pPr>
            <w:r w:rsidRPr="00C43011">
              <w:rPr>
                <w:rFonts w:eastAsia="Times New Roman"/>
                <w:b/>
                <w:lang w:eastAsia="zh-CN"/>
              </w:rPr>
              <w:t>ПОСТАВЩИК:</w:t>
            </w:r>
          </w:p>
          <w:p w14:paraId="48DED61E" w14:textId="77777777" w:rsidR="00AC753E" w:rsidRPr="00C43011" w:rsidRDefault="00AC753E">
            <w:pPr>
              <w:widowControl w:val="0"/>
              <w:shd w:val="clear" w:color="auto" w:fill="FFFFFF"/>
              <w:suppressAutoHyphens/>
              <w:ind w:firstLine="709"/>
              <w:jc w:val="center"/>
              <w:rPr>
                <w:rFonts w:eastAsia="Times New Roman"/>
                <w:b/>
                <w:lang w:eastAsia="zh-CN"/>
              </w:rPr>
            </w:pPr>
          </w:p>
          <w:p w14:paraId="27C925F3" w14:textId="77777777" w:rsidR="00AC753E" w:rsidRPr="00C43011" w:rsidRDefault="00AC753E">
            <w:pPr>
              <w:widowControl w:val="0"/>
              <w:shd w:val="clear" w:color="auto" w:fill="FFFFFF"/>
              <w:suppressAutoHyphens/>
              <w:ind w:firstLine="709"/>
              <w:rPr>
                <w:rFonts w:eastAsia="Times New Roman"/>
                <w:b/>
                <w:lang w:eastAsia="zh-CN"/>
              </w:rPr>
            </w:pPr>
          </w:p>
          <w:p w14:paraId="6AC1A814" w14:textId="77777777" w:rsidR="00AC753E" w:rsidRPr="00C43011" w:rsidRDefault="00AC753E">
            <w:pPr>
              <w:widowControl w:val="0"/>
              <w:shd w:val="clear" w:color="auto" w:fill="FFFFFF"/>
              <w:suppressAutoHyphens/>
              <w:ind w:firstLine="709"/>
              <w:rPr>
                <w:rFonts w:eastAsia="Times New Roman"/>
                <w:b/>
                <w:lang w:eastAsia="zh-CN"/>
              </w:rPr>
            </w:pPr>
          </w:p>
          <w:p w14:paraId="2259E813" w14:textId="77777777" w:rsidR="00AC753E" w:rsidRPr="00C43011" w:rsidRDefault="00466371">
            <w:pPr>
              <w:widowControl w:val="0"/>
              <w:shd w:val="clear" w:color="auto" w:fill="FFFFFF"/>
              <w:suppressAutoHyphens/>
              <w:ind w:firstLine="709"/>
              <w:rPr>
                <w:rFonts w:eastAsia="Times New Roman"/>
                <w:b/>
                <w:lang w:eastAsia="zh-CN"/>
              </w:rPr>
            </w:pPr>
            <w:r w:rsidRPr="00C43011">
              <w:rPr>
                <w:rFonts w:eastAsia="Times New Roman"/>
                <w:lang w:eastAsia="zh-CN"/>
              </w:rPr>
              <w:t>М.П</w:t>
            </w:r>
            <w:r w:rsidRPr="00C43011">
              <w:rPr>
                <w:rFonts w:eastAsia="Times New Roman"/>
                <w:b/>
                <w:lang w:eastAsia="zh-CN"/>
              </w:rPr>
              <w:t>.</w:t>
            </w:r>
          </w:p>
        </w:tc>
      </w:tr>
    </w:tbl>
    <w:p w14:paraId="3350B1E8" w14:textId="77777777" w:rsidR="00AC753E" w:rsidRPr="00C43011" w:rsidRDefault="00AC753E">
      <w:pPr>
        <w:widowControl w:val="0"/>
        <w:jc w:val="center"/>
        <w:rPr>
          <w:rFonts w:eastAsia="Times New Roman"/>
          <w:color w:val="000000"/>
        </w:rPr>
      </w:pPr>
    </w:p>
    <w:p w14:paraId="39C5DC23" w14:textId="77777777" w:rsidR="00AC753E" w:rsidRPr="00C43011" w:rsidRDefault="00AC753E">
      <w:pPr>
        <w:widowControl w:val="0"/>
        <w:rPr>
          <w:rFonts w:eastAsia="Times New Roman"/>
          <w:color w:val="000000"/>
        </w:rPr>
      </w:pPr>
    </w:p>
    <w:p w14:paraId="769AEFCC" w14:textId="77777777" w:rsidR="00AC753E" w:rsidRPr="00C43011" w:rsidRDefault="00466371">
      <w:pPr>
        <w:pageBreakBefore/>
        <w:widowControl w:val="0"/>
        <w:shd w:val="clear" w:color="auto" w:fill="FFFFFF"/>
        <w:suppressAutoHyphens/>
        <w:spacing w:line="278" w:lineRule="exact"/>
        <w:ind w:firstLine="709"/>
        <w:jc w:val="right"/>
        <w:rPr>
          <w:rFonts w:eastAsia="Times New Roman"/>
          <w:lang w:eastAsia="zh-CN"/>
        </w:rPr>
      </w:pPr>
      <w:r w:rsidRPr="00C43011">
        <w:rPr>
          <w:rFonts w:eastAsia="Times New Roman"/>
          <w:color w:val="000000"/>
          <w:lang w:eastAsia="zh-CN"/>
        </w:rPr>
        <w:lastRenderedPageBreak/>
        <w:t>Приложение к договору №1</w:t>
      </w:r>
    </w:p>
    <w:p w14:paraId="30EE5115" w14:textId="77777777" w:rsidR="00AC753E" w:rsidRPr="00C43011" w:rsidRDefault="00466371">
      <w:pPr>
        <w:widowControl w:val="0"/>
        <w:shd w:val="clear" w:color="auto" w:fill="FFFFFF"/>
        <w:tabs>
          <w:tab w:val="left" w:pos="5700"/>
        </w:tabs>
        <w:suppressAutoHyphens/>
        <w:ind w:firstLine="709"/>
        <w:jc w:val="right"/>
        <w:rPr>
          <w:rFonts w:eastAsia="Times New Roman"/>
          <w:lang w:eastAsia="zh-CN"/>
        </w:rPr>
      </w:pPr>
      <w:r w:rsidRPr="00C43011">
        <w:rPr>
          <w:rFonts w:eastAsia="Times New Roman"/>
          <w:color w:val="000000"/>
          <w:lang w:eastAsia="zh-CN"/>
        </w:rPr>
        <w:t>№________ «____» ___________ 2022 г.</w:t>
      </w:r>
    </w:p>
    <w:p w14:paraId="41A962BA" w14:textId="77777777" w:rsidR="00AC753E" w:rsidRPr="00C43011" w:rsidRDefault="00AC753E">
      <w:pPr>
        <w:widowControl w:val="0"/>
        <w:suppressAutoHyphens/>
        <w:ind w:right="-1"/>
        <w:jc w:val="right"/>
        <w:rPr>
          <w:rFonts w:eastAsia="Times New Roman"/>
          <w:color w:val="000000"/>
          <w:lang w:eastAsia="zh-CN"/>
        </w:rPr>
      </w:pPr>
    </w:p>
    <w:p w14:paraId="1A3D5A15" w14:textId="77777777" w:rsidR="00AC753E" w:rsidRPr="00C43011" w:rsidRDefault="00466371">
      <w:pPr>
        <w:widowControl w:val="0"/>
        <w:shd w:val="clear" w:color="auto" w:fill="FFFFFF"/>
        <w:tabs>
          <w:tab w:val="left" w:pos="5715"/>
        </w:tabs>
        <w:suppressAutoHyphens/>
        <w:jc w:val="center"/>
        <w:rPr>
          <w:rFonts w:eastAsia="Times New Roman"/>
          <w:lang w:eastAsia="zh-CN"/>
        </w:rPr>
      </w:pPr>
      <w:r w:rsidRPr="00C43011">
        <w:rPr>
          <w:rFonts w:eastAsia="Times New Roman"/>
          <w:b/>
          <w:lang w:eastAsia="zh-CN"/>
        </w:rPr>
        <w:t>Спецификация</w:t>
      </w:r>
    </w:p>
    <w:p w14:paraId="3EB5894F" w14:textId="77777777" w:rsidR="00AC753E" w:rsidRPr="00C43011" w:rsidRDefault="00466371">
      <w:pPr>
        <w:widowControl w:val="0"/>
        <w:shd w:val="clear" w:color="auto" w:fill="FFFFFF"/>
        <w:tabs>
          <w:tab w:val="left" w:pos="5715"/>
        </w:tabs>
        <w:suppressAutoHyphens/>
        <w:jc w:val="center"/>
        <w:rPr>
          <w:rFonts w:eastAsia="Times New Roman"/>
          <w:lang w:eastAsia="zh-CN"/>
        </w:rPr>
      </w:pPr>
      <w:r w:rsidRPr="00C43011">
        <w:rPr>
          <w:rFonts w:eastAsia="Times New Roman"/>
          <w:b/>
          <w:lang w:eastAsia="zh-CN"/>
        </w:rPr>
        <w:t>на поставку Товара</w:t>
      </w:r>
    </w:p>
    <w:p w14:paraId="55615F95" w14:textId="77777777" w:rsidR="00AC753E" w:rsidRPr="00C43011" w:rsidRDefault="00466371">
      <w:pPr>
        <w:widowControl w:val="0"/>
        <w:shd w:val="clear" w:color="auto" w:fill="FFFFFF"/>
        <w:tabs>
          <w:tab w:val="left" w:pos="5715"/>
        </w:tabs>
        <w:suppressAutoHyphens/>
        <w:ind w:firstLine="709"/>
        <w:rPr>
          <w:rFonts w:eastAsia="Times New Roman"/>
          <w:b/>
          <w:bCs/>
          <w:lang w:eastAsia="zh-CN"/>
        </w:rPr>
      </w:pPr>
      <w:r w:rsidRPr="00C43011">
        <w:rPr>
          <w:b/>
        </w:rPr>
        <w:t>1. Количественные характеристики</w:t>
      </w:r>
    </w:p>
    <w:tbl>
      <w:tblPr>
        <w:tblW w:w="5000" w:type="pct"/>
        <w:tblLook w:val="04A0" w:firstRow="1" w:lastRow="0" w:firstColumn="1" w:lastColumn="0" w:noHBand="0" w:noVBand="1"/>
      </w:tblPr>
      <w:tblGrid>
        <w:gridCol w:w="1166"/>
        <w:gridCol w:w="2136"/>
        <w:gridCol w:w="14"/>
        <w:gridCol w:w="3094"/>
        <w:gridCol w:w="1010"/>
        <w:gridCol w:w="761"/>
        <w:gridCol w:w="969"/>
        <w:gridCol w:w="1044"/>
      </w:tblGrid>
      <w:tr w:rsidR="00AC753E" w:rsidRPr="00C43011" w14:paraId="3B779C53" w14:textId="77777777">
        <w:trPr>
          <w:trHeight w:val="759"/>
        </w:trPr>
        <w:tc>
          <w:tcPr>
            <w:tcW w:w="355" w:type="pct"/>
            <w:vMerge w:val="restart"/>
            <w:tcBorders>
              <w:top w:val="single" w:sz="4" w:space="0" w:color="000000"/>
              <w:left w:val="single" w:sz="4" w:space="0" w:color="000000"/>
              <w:bottom w:val="nil"/>
              <w:right w:val="single" w:sz="4" w:space="0" w:color="auto"/>
            </w:tcBorders>
            <w:shd w:val="clear" w:color="auto" w:fill="auto"/>
            <w:vAlign w:val="center"/>
          </w:tcPr>
          <w:p w14:paraId="139CC6B3" w14:textId="77777777" w:rsidR="00AC753E" w:rsidRPr="00C43011" w:rsidRDefault="00466371">
            <w:pPr>
              <w:widowControl w:val="0"/>
              <w:shd w:val="clear" w:color="auto" w:fill="FFFFFF"/>
              <w:jc w:val="center"/>
              <w:rPr>
                <w:rFonts w:eastAsia="Times New Roman"/>
                <w:lang w:eastAsia="zh-CN"/>
              </w:rPr>
            </w:pPr>
            <w:r w:rsidRPr="00C43011">
              <w:rPr>
                <w:b/>
              </w:rPr>
              <w:t>№ п/п</w:t>
            </w:r>
          </w:p>
        </w:tc>
        <w:tc>
          <w:tcPr>
            <w:tcW w:w="1154" w:type="pct"/>
            <w:tcBorders>
              <w:top w:val="single" w:sz="4" w:space="0" w:color="000000"/>
              <w:left w:val="single" w:sz="4" w:space="0" w:color="auto"/>
              <w:bottom w:val="single" w:sz="4" w:space="0" w:color="000000"/>
            </w:tcBorders>
            <w:shd w:val="clear" w:color="auto" w:fill="auto"/>
            <w:vAlign w:val="center"/>
          </w:tcPr>
          <w:p w14:paraId="007F8644" w14:textId="77777777" w:rsidR="00AC753E" w:rsidRPr="00C43011" w:rsidRDefault="00466371">
            <w:pPr>
              <w:widowControl w:val="0"/>
              <w:shd w:val="clear" w:color="auto" w:fill="FFFFFF"/>
              <w:ind w:firstLine="0"/>
              <w:rPr>
                <w:rFonts w:eastAsia="Times New Roman"/>
                <w:b/>
                <w:lang w:eastAsia="zh-CN"/>
              </w:rPr>
            </w:pPr>
            <w:r w:rsidRPr="00C43011">
              <w:rPr>
                <w:b/>
              </w:rPr>
              <w:t>Наименование товара</w:t>
            </w:r>
          </w:p>
          <w:p w14:paraId="374E8BE3" w14:textId="77777777" w:rsidR="00AC753E" w:rsidRPr="00C43011" w:rsidRDefault="00AC753E">
            <w:pPr>
              <w:widowControl w:val="0"/>
              <w:shd w:val="clear" w:color="auto" w:fill="FFFFFF"/>
              <w:jc w:val="center"/>
              <w:rPr>
                <w:rFonts w:eastAsia="Times New Roman"/>
                <w:lang w:eastAsia="zh-CN"/>
              </w:rPr>
            </w:pPr>
          </w:p>
        </w:tc>
        <w:tc>
          <w:tcPr>
            <w:tcW w:w="1737" w:type="pct"/>
            <w:gridSpan w:val="2"/>
            <w:tcBorders>
              <w:top w:val="single" w:sz="4" w:space="0" w:color="000000"/>
              <w:left w:val="single" w:sz="4" w:space="0" w:color="auto"/>
              <w:bottom w:val="single" w:sz="4" w:space="0" w:color="000000"/>
            </w:tcBorders>
            <w:shd w:val="clear" w:color="auto" w:fill="auto"/>
            <w:vAlign w:val="center"/>
          </w:tcPr>
          <w:p w14:paraId="5B594B3F" w14:textId="77777777" w:rsidR="00AC753E" w:rsidRPr="00C43011" w:rsidRDefault="00466371">
            <w:pPr>
              <w:widowControl w:val="0"/>
              <w:shd w:val="clear" w:color="auto" w:fill="FFFFFF"/>
              <w:ind w:firstLine="0"/>
              <w:rPr>
                <w:rFonts w:eastAsia="Times New Roman"/>
                <w:b/>
                <w:lang w:eastAsia="zh-CN"/>
              </w:rPr>
            </w:pPr>
            <w:r w:rsidRPr="00C43011">
              <w:rPr>
                <w:rFonts w:eastAsia="Times New Roman"/>
                <w:b/>
                <w:lang w:eastAsia="zh-CN"/>
              </w:rPr>
              <w:t xml:space="preserve">Наименование товара, страна </w:t>
            </w:r>
          </w:p>
          <w:p w14:paraId="0BA895A5" w14:textId="77777777" w:rsidR="00AC753E" w:rsidRPr="00C43011" w:rsidRDefault="00466371">
            <w:pPr>
              <w:widowControl w:val="0"/>
              <w:shd w:val="clear" w:color="auto" w:fill="FFFFFF"/>
              <w:jc w:val="center"/>
              <w:rPr>
                <w:rFonts w:eastAsia="Times New Roman"/>
                <w:lang w:eastAsia="zh-CN"/>
              </w:rPr>
            </w:pPr>
            <w:r w:rsidRPr="00C43011">
              <w:rPr>
                <w:rFonts w:eastAsia="Times New Roman"/>
                <w:b/>
                <w:lang w:eastAsia="zh-CN"/>
              </w:rPr>
              <w:t>происхождения товара</w:t>
            </w:r>
          </w:p>
        </w:tc>
        <w:tc>
          <w:tcPr>
            <w:tcW w:w="476" w:type="pct"/>
            <w:tcBorders>
              <w:top w:val="single" w:sz="4" w:space="0" w:color="000000"/>
              <w:left w:val="single" w:sz="4" w:space="0" w:color="000000"/>
              <w:bottom w:val="single" w:sz="4" w:space="0" w:color="000000"/>
            </w:tcBorders>
            <w:shd w:val="clear" w:color="auto" w:fill="auto"/>
            <w:vAlign w:val="center"/>
          </w:tcPr>
          <w:p w14:paraId="5D8181AE" w14:textId="77777777" w:rsidR="00AC753E" w:rsidRPr="00C43011" w:rsidRDefault="00466371">
            <w:pPr>
              <w:widowControl w:val="0"/>
              <w:shd w:val="clear" w:color="auto" w:fill="FFFFFF"/>
              <w:ind w:hanging="6"/>
              <w:jc w:val="center"/>
              <w:rPr>
                <w:rFonts w:eastAsia="Times New Roman"/>
                <w:lang w:eastAsia="zh-CN"/>
              </w:rPr>
            </w:pPr>
            <w:proofErr w:type="spellStart"/>
            <w:r w:rsidRPr="00C43011">
              <w:rPr>
                <w:rFonts w:eastAsia="Times New Roman"/>
                <w:b/>
                <w:lang w:eastAsia="zh-CN"/>
              </w:rPr>
              <w:t>Ед.изм</w:t>
            </w:r>
            <w:proofErr w:type="spellEnd"/>
            <w:r w:rsidRPr="00C43011">
              <w:rPr>
                <w:rFonts w:eastAsia="Times New Roman"/>
                <w:b/>
                <w:lang w:eastAsia="zh-CN"/>
              </w:rPr>
              <w:t>.</w:t>
            </w:r>
          </w:p>
        </w:tc>
        <w:tc>
          <w:tcPr>
            <w:tcW w:w="363" w:type="pct"/>
            <w:tcBorders>
              <w:top w:val="single" w:sz="4" w:space="0" w:color="000000"/>
              <w:left w:val="single" w:sz="4" w:space="0" w:color="000000"/>
              <w:bottom w:val="single" w:sz="4" w:space="0" w:color="000000"/>
            </w:tcBorders>
            <w:shd w:val="clear" w:color="auto" w:fill="auto"/>
            <w:vAlign w:val="center"/>
          </w:tcPr>
          <w:p w14:paraId="4C58C687" w14:textId="77777777" w:rsidR="00AC753E" w:rsidRPr="00C43011" w:rsidRDefault="00466371">
            <w:pPr>
              <w:widowControl w:val="0"/>
              <w:shd w:val="clear" w:color="auto" w:fill="FFFFFF"/>
              <w:ind w:firstLine="36"/>
              <w:jc w:val="center"/>
              <w:rPr>
                <w:rFonts w:eastAsia="Times New Roman"/>
                <w:lang w:eastAsia="zh-CN"/>
              </w:rPr>
            </w:pPr>
            <w:r w:rsidRPr="00C43011">
              <w:rPr>
                <w:rFonts w:eastAsia="Times New Roman"/>
                <w:b/>
                <w:lang w:eastAsia="zh-CN"/>
              </w:rPr>
              <w:t>Кол-во</w:t>
            </w:r>
          </w:p>
        </w:tc>
        <w:tc>
          <w:tcPr>
            <w:tcW w:w="458" w:type="pct"/>
            <w:tcBorders>
              <w:top w:val="single" w:sz="4" w:space="0" w:color="000000"/>
              <w:left w:val="single" w:sz="4" w:space="0" w:color="000000"/>
              <w:bottom w:val="single" w:sz="4" w:space="0" w:color="000000"/>
            </w:tcBorders>
            <w:shd w:val="clear" w:color="auto" w:fill="auto"/>
            <w:vAlign w:val="center"/>
          </w:tcPr>
          <w:p w14:paraId="04C50C7A" w14:textId="77777777" w:rsidR="00AC753E" w:rsidRPr="00C43011" w:rsidRDefault="00466371">
            <w:pPr>
              <w:widowControl w:val="0"/>
              <w:shd w:val="clear" w:color="auto" w:fill="FFFFFF"/>
              <w:ind w:hanging="108"/>
              <w:jc w:val="center"/>
              <w:rPr>
                <w:rFonts w:eastAsia="Times New Roman"/>
                <w:lang w:eastAsia="zh-CN"/>
              </w:rPr>
            </w:pPr>
            <w:r w:rsidRPr="00C43011">
              <w:rPr>
                <w:rFonts w:eastAsia="Times New Roman"/>
                <w:b/>
                <w:lang w:eastAsia="zh-CN"/>
              </w:rPr>
              <w:t>Цена, рублей</w:t>
            </w:r>
          </w:p>
        </w:tc>
        <w:tc>
          <w:tcPr>
            <w:tcW w:w="4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7C5939" w14:textId="77777777" w:rsidR="00AC753E" w:rsidRPr="00C43011" w:rsidRDefault="00466371">
            <w:pPr>
              <w:widowControl w:val="0"/>
              <w:shd w:val="clear" w:color="auto" w:fill="FFFFFF"/>
              <w:ind w:firstLine="0"/>
              <w:rPr>
                <w:rFonts w:eastAsia="Times New Roman"/>
                <w:lang w:eastAsia="zh-CN"/>
              </w:rPr>
            </w:pPr>
            <w:r w:rsidRPr="00C43011">
              <w:rPr>
                <w:rFonts w:eastAsia="Times New Roman"/>
                <w:b/>
                <w:lang w:eastAsia="zh-CN"/>
              </w:rPr>
              <w:t>Итого, рублей</w:t>
            </w:r>
          </w:p>
        </w:tc>
      </w:tr>
      <w:tr w:rsidR="00AC753E" w:rsidRPr="00C43011" w14:paraId="61860C7F" w14:textId="77777777">
        <w:tc>
          <w:tcPr>
            <w:tcW w:w="355" w:type="pct"/>
            <w:vMerge/>
            <w:tcBorders>
              <w:left w:val="single" w:sz="4" w:space="0" w:color="000000"/>
              <w:bottom w:val="single" w:sz="4" w:space="0" w:color="000000"/>
              <w:right w:val="single" w:sz="4" w:space="0" w:color="auto"/>
            </w:tcBorders>
            <w:shd w:val="clear" w:color="auto" w:fill="auto"/>
            <w:vAlign w:val="bottom"/>
          </w:tcPr>
          <w:p w14:paraId="76B4F3F7" w14:textId="77777777" w:rsidR="00AC753E" w:rsidRPr="00C43011" w:rsidRDefault="00AC753E">
            <w:pPr>
              <w:widowControl w:val="0"/>
              <w:shd w:val="clear" w:color="auto" w:fill="FFFFFF"/>
              <w:jc w:val="center"/>
              <w:rPr>
                <w:rFonts w:eastAsia="Times New Roman"/>
                <w:lang w:eastAsia="zh-CN"/>
              </w:rPr>
            </w:pPr>
          </w:p>
        </w:tc>
        <w:tc>
          <w:tcPr>
            <w:tcW w:w="1154" w:type="pct"/>
            <w:tcBorders>
              <w:left w:val="single" w:sz="4" w:space="0" w:color="auto"/>
              <w:bottom w:val="single" w:sz="4" w:space="0" w:color="000000"/>
            </w:tcBorders>
            <w:shd w:val="clear" w:color="auto" w:fill="auto"/>
            <w:vAlign w:val="bottom"/>
          </w:tcPr>
          <w:p w14:paraId="17004671" w14:textId="77777777" w:rsidR="00AC753E" w:rsidRPr="00C43011" w:rsidRDefault="00466371">
            <w:pPr>
              <w:widowControl w:val="0"/>
              <w:shd w:val="clear" w:color="auto" w:fill="FFFFFF"/>
              <w:jc w:val="center"/>
              <w:rPr>
                <w:rFonts w:eastAsia="Times New Roman"/>
                <w:lang w:eastAsia="zh-CN"/>
              </w:rPr>
            </w:pPr>
            <w:r w:rsidRPr="00C43011">
              <w:rPr>
                <w:rFonts w:eastAsia="Times New Roman"/>
                <w:lang w:eastAsia="zh-CN"/>
              </w:rPr>
              <w:t>1</w:t>
            </w:r>
          </w:p>
        </w:tc>
        <w:tc>
          <w:tcPr>
            <w:tcW w:w="1737" w:type="pct"/>
            <w:gridSpan w:val="2"/>
            <w:tcBorders>
              <w:left w:val="single" w:sz="4" w:space="0" w:color="auto"/>
              <w:bottom w:val="single" w:sz="4" w:space="0" w:color="000000"/>
            </w:tcBorders>
            <w:shd w:val="clear" w:color="auto" w:fill="auto"/>
            <w:vAlign w:val="bottom"/>
          </w:tcPr>
          <w:p w14:paraId="009B0C56" w14:textId="77777777" w:rsidR="00AC753E" w:rsidRPr="00C43011" w:rsidRDefault="00466371">
            <w:pPr>
              <w:widowControl w:val="0"/>
              <w:shd w:val="clear" w:color="auto" w:fill="FFFFFF"/>
              <w:jc w:val="center"/>
              <w:rPr>
                <w:rFonts w:eastAsia="Times New Roman"/>
                <w:lang w:eastAsia="zh-CN"/>
              </w:rPr>
            </w:pPr>
            <w:r w:rsidRPr="00C43011">
              <w:rPr>
                <w:rFonts w:eastAsia="Times New Roman"/>
                <w:i/>
                <w:iCs/>
                <w:lang w:eastAsia="zh-CN"/>
              </w:rPr>
              <w:t>2</w:t>
            </w:r>
          </w:p>
        </w:tc>
        <w:tc>
          <w:tcPr>
            <w:tcW w:w="476" w:type="pct"/>
            <w:tcBorders>
              <w:left w:val="single" w:sz="4" w:space="0" w:color="000000"/>
              <w:bottom w:val="single" w:sz="4" w:space="0" w:color="000000"/>
            </w:tcBorders>
            <w:shd w:val="clear" w:color="auto" w:fill="auto"/>
            <w:vAlign w:val="bottom"/>
          </w:tcPr>
          <w:p w14:paraId="5734E3F5" w14:textId="77777777" w:rsidR="00AC753E" w:rsidRPr="00C43011" w:rsidRDefault="00466371">
            <w:pPr>
              <w:widowControl w:val="0"/>
              <w:shd w:val="clear" w:color="auto" w:fill="FFFFFF"/>
              <w:ind w:hanging="6"/>
              <w:jc w:val="center"/>
              <w:rPr>
                <w:rFonts w:eastAsia="Times New Roman"/>
                <w:lang w:eastAsia="zh-CN"/>
              </w:rPr>
            </w:pPr>
            <w:r w:rsidRPr="00C43011">
              <w:rPr>
                <w:rFonts w:eastAsia="Times New Roman"/>
                <w:i/>
                <w:iCs/>
                <w:lang w:eastAsia="zh-CN"/>
              </w:rPr>
              <w:t>3</w:t>
            </w:r>
          </w:p>
        </w:tc>
        <w:tc>
          <w:tcPr>
            <w:tcW w:w="363" w:type="pct"/>
            <w:tcBorders>
              <w:left w:val="single" w:sz="4" w:space="0" w:color="000000"/>
              <w:bottom w:val="single" w:sz="4" w:space="0" w:color="000000"/>
            </w:tcBorders>
            <w:shd w:val="clear" w:color="auto" w:fill="auto"/>
            <w:vAlign w:val="bottom"/>
          </w:tcPr>
          <w:p w14:paraId="231A07FF" w14:textId="77777777" w:rsidR="00AC753E" w:rsidRPr="00C43011" w:rsidRDefault="00466371">
            <w:pPr>
              <w:widowControl w:val="0"/>
              <w:shd w:val="clear" w:color="auto" w:fill="FFFFFF"/>
              <w:ind w:firstLine="36"/>
              <w:jc w:val="center"/>
              <w:rPr>
                <w:rFonts w:eastAsia="Times New Roman"/>
                <w:lang w:eastAsia="zh-CN"/>
              </w:rPr>
            </w:pPr>
            <w:r w:rsidRPr="00C43011">
              <w:rPr>
                <w:rFonts w:eastAsia="Times New Roman"/>
                <w:i/>
                <w:iCs/>
                <w:lang w:eastAsia="zh-CN"/>
              </w:rPr>
              <w:t>4</w:t>
            </w:r>
          </w:p>
        </w:tc>
        <w:tc>
          <w:tcPr>
            <w:tcW w:w="458" w:type="pct"/>
            <w:tcBorders>
              <w:left w:val="single" w:sz="4" w:space="0" w:color="000000"/>
              <w:bottom w:val="single" w:sz="4" w:space="0" w:color="000000"/>
            </w:tcBorders>
            <w:shd w:val="clear" w:color="auto" w:fill="auto"/>
            <w:vAlign w:val="bottom"/>
          </w:tcPr>
          <w:p w14:paraId="38B18659" w14:textId="77777777" w:rsidR="00AC753E" w:rsidRPr="00C43011" w:rsidRDefault="00466371">
            <w:pPr>
              <w:widowControl w:val="0"/>
              <w:shd w:val="clear" w:color="auto" w:fill="FFFFFF"/>
              <w:ind w:hanging="108"/>
              <w:jc w:val="center"/>
              <w:rPr>
                <w:rFonts w:eastAsia="Times New Roman"/>
                <w:lang w:eastAsia="zh-CN"/>
              </w:rPr>
            </w:pPr>
            <w:r w:rsidRPr="00C43011">
              <w:rPr>
                <w:rFonts w:eastAsia="Times New Roman"/>
                <w:i/>
                <w:iCs/>
                <w:lang w:eastAsia="zh-CN"/>
              </w:rPr>
              <w:t>5</w:t>
            </w:r>
          </w:p>
        </w:tc>
        <w:tc>
          <w:tcPr>
            <w:tcW w:w="458" w:type="pct"/>
            <w:tcBorders>
              <w:left w:val="single" w:sz="4" w:space="0" w:color="000000"/>
              <w:bottom w:val="single" w:sz="4" w:space="0" w:color="000000"/>
              <w:right w:val="single" w:sz="4" w:space="0" w:color="000000"/>
            </w:tcBorders>
            <w:shd w:val="clear" w:color="auto" w:fill="auto"/>
            <w:vAlign w:val="bottom"/>
          </w:tcPr>
          <w:p w14:paraId="0D7BCD77" w14:textId="77777777" w:rsidR="00AC753E" w:rsidRPr="00C43011" w:rsidRDefault="00466371">
            <w:pPr>
              <w:widowControl w:val="0"/>
              <w:shd w:val="clear" w:color="auto" w:fill="FFFFFF"/>
              <w:jc w:val="center"/>
              <w:rPr>
                <w:rFonts w:eastAsia="Times New Roman"/>
                <w:lang w:eastAsia="zh-CN"/>
              </w:rPr>
            </w:pPr>
            <w:r w:rsidRPr="00C43011">
              <w:rPr>
                <w:rFonts w:eastAsia="Times New Roman"/>
                <w:i/>
                <w:iCs/>
                <w:lang w:eastAsia="zh-CN"/>
              </w:rPr>
              <w:t>6</w:t>
            </w:r>
          </w:p>
        </w:tc>
      </w:tr>
      <w:tr w:rsidR="00AC753E" w:rsidRPr="00C43011" w14:paraId="429D7F17" w14:textId="77777777">
        <w:trPr>
          <w:cantSplit/>
          <w:trHeight w:val="276"/>
        </w:trPr>
        <w:tc>
          <w:tcPr>
            <w:tcW w:w="355" w:type="pct"/>
            <w:vMerge w:val="restart"/>
            <w:tcBorders>
              <w:left w:val="single" w:sz="4" w:space="0" w:color="000000"/>
              <w:bottom w:val="single" w:sz="4" w:space="0" w:color="000000"/>
              <w:right w:val="single" w:sz="4" w:space="0" w:color="auto"/>
            </w:tcBorders>
            <w:shd w:val="clear" w:color="auto" w:fill="auto"/>
            <w:vAlign w:val="center"/>
          </w:tcPr>
          <w:p w14:paraId="6E9A3BCD" w14:textId="77777777" w:rsidR="00AC753E" w:rsidRPr="00C43011" w:rsidRDefault="00AC753E">
            <w:pPr>
              <w:widowControl w:val="0"/>
              <w:shd w:val="clear" w:color="auto" w:fill="FFFFFF"/>
              <w:snapToGrid w:val="0"/>
              <w:contextualSpacing/>
              <w:jc w:val="center"/>
              <w:rPr>
                <w:rFonts w:eastAsia="Times New Roman"/>
                <w:i/>
                <w:iCs/>
                <w:lang w:eastAsia="zh-CN"/>
              </w:rPr>
            </w:pPr>
          </w:p>
        </w:tc>
        <w:tc>
          <w:tcPr>
            <w:tcW w:w="1154" w:type="pct"/>
            <w:vMerge w:val="restart"/>
            <w:tcBorders>
              <w:left w:val="single" w:sz="4" w:space="0" w:color="auto"/>
              <w:bottom w:val="single" w:sz="4" w:space="0" w:color="000000"/>
            </w:tcBorders>
            <w:shd w:val="clear" w:color="auto" w:fill="auto"/>
            <w:vAlign w:val="center"/>
          </w:tcPr>
          <w:p w14:paraId="2DF5153E" w14:textId="77777777" w:rsidR="00AC753E" w:rsidRPr="00C43011" w:rsidRDefault="00AC753E">
            <w:pPr>
              <w:widowControl w:val="0"/>
              <w:shd w:val="clear" w:color="auto" w:fill="FFFFFF"/>
              <w:snapToGrid w:val="0"/>
              <w:contextualSpacing/>
              <w:jc w:val="center"/>
              <w:rPr>
                <w:rFonts w:eastAsia="Times New Roman"/>
                <w:i/>
                <w:iCs/>
                <w:lang w:eastAsia="zh-CN"/>
              </w:rPr>
            </w:pPr>
          </w:p>
        </w:tc>
        <w:tc>
          <w:tcPr>
            <w:tcW w:w="1737" w:type="pct"/>
            <w:gridSpan w:val="2"/>
            <w:vMerge w:val="restart"/>
            <w:tcBorders>
              <w:left w:val="single" w:sz="4" w:space="0" w:color="auto"/>
              <w:bottom w:val="single" w:sz="4" w:space="0" w:color="000000"/>
            </w:tcBorders>
            <w:shd w:val="clear" w:color="auto" w:fill="auto"/>
            <w:vAlign w:val="center"/>
          </w:tcPr>
          <w:p w14:paraId="2E3CC969" w14:textId="77777777" w:rsidR="00AC753E" w:rsidRPr="00C43011" w:rsidRDefault="00AC753E">
            <w:pPr>
              <w:widowControl w:val="0"/>
              <w:shd w:val="clear" w:color="auto" w:fill="FFFFFF"/>
              <w:snapToGrid w:val="0"/>
              <w:contextualSpacing/>
              <w:jc w:val="center"/>
              <w:rPr>
                <w:rFonts w:eastAsia="Times New Roman"/>
                <w:i/>
                <w:iCs/>
                <w:lang w:eastAsia="zh-CN"/>
              </w:rPr>
            </w:pPr>
          </w:p>
        </w:tc>
        <w:tc>
          <w:tcPr>
            <w:tcW w:w="476" w:type="pct"/>
            <w:vMerge w:val="restart"/>
            <w:tcBorders>
              <w:left w:val="single" w:sz="4" w:space="0" w:color="000000"/>
              <w:bottom w:val="single" w:sz="4" w:space="0" w:color="000000"/>
            </w:tcBorders>
            <w:shd w:val="clear" w:color="auto" w:fill="auto"/>
            <w:vAlign w:val="center"/>
          </w:tcPr>
          <w:p w14:paraId="6D078B79" w14:textId="77777777" w:rsidR="00AC753E" w:rsidRPr="00C43011" w:rsidRDefault="00AC753E">
            <w:pPr>
              <w:widowControl w:val="0"/>
              <w:shd w:val="clear" w:color="auto" w:fill="FFFFFF"/>
              <w:ind w:hanging="6"/>
              <w:jc w:val="center"/>
              <w:rPr>
                <w:rFonts w:eastAsia="Times New Roman"/>
                <w:lang w:eastAsia="zh-CN"/>
              </w:rPr>
            </w:pPr>
          </w:p>
        </w:tc>
        <w:tc>
          <w:tcPr>
            <w:tcW w:w="363" w:type="pct"/>
            <w:vMerge w:val="restart"/>
            <w:tcBorders>
              <w:left w:val="single" w:sz="4" w:space="0" w:color="000000"/>
              <w:bottom w:val="single" w:sz="4" w:space="0" w:color="000000"/>
            </w:tcBorders>
            <w:shd w:val="clear" w:color="auto" w:fill="auto"/>
            <w:vAlign w:val="center"/>
          </w:tcPr>
          <w:p w14:paraId="557E81FD" w14:textId="77777777" w:rsidR="00AC753E" w:rsidRPr="00C43011" w:rsidRDefault="00AC753E">
            <w:pPr>
              <w:widowControl w:val="0"/>
              <w:shd w:val="clear" w:color="auto" w:fill="FFFFFF"/>
              <w:ind w:firstLine="36"/>
              <w:jc w:val="center"/>
              <w:rPr>
                <w:rFonts w:eastAsia="Times New Roman"/>
                <w:lang w:eastAsia="zh-CN"/>
              </w:rPr>
            </w:pPr>
          </w:p>
        </w:tc>
        <w:tc>
          <w:tcPr>
            <w:tcW w:w="458" w:type="pct"/>
            <w:vMerge w:val="restart"/>
            <w:tcBorders>
              <w:left w:val="single" w:sz="4" w:space="0" w:color="000000"/>
              <w:bottom w:val="single" w:sz="4" w:space="0" w:color="000000"/>
            </w:tcBorders>
            <w:shd w:val="clear" w:color="auto" w:fill="auto"/>
            <w:vAlign w:val="center"/>
          </w:tcPr>
          <w:p w14:paraId="714DA970" w14:textId="77777777" w:rsidR="00AC753E" w:rsidRPr="00C43011" w:rsidRDefault="00AC753E">
            <w:pPr>
              <w:widowControl w:val="0"/>
              <w:shd w:val="clear" w:color="auto" w:fill="FFFFFF"/>
              <w:snapToGrid w:val="0"/>
              <w:ind w:hanging="108"/>
              <w:jc w:val="center"/>
              <w:rPr>
                <w:rFonts w:eastAsia="Times New Roman"/>
                <w:lang w:eastAsia="zh-CN"/>
              </w:rPr>
            </w:pPr>
          </w:p>
        </w:tc>
        <w:tc>
          <w:tcPr>
            <w:tcW w:w="458" w:type="pct"/>
            <w:vMerge w:val="restart"/>
            <w:tcBorders>
              <w:left w:val="single" w:sz="4" w:space="0" w:color="000000"/>
              <w:bottom w:val="single" w:sz="4" w:space="0" w:color="000000"/>
              <w:right w:val="single" w:sz="4" w:space="0" w:color="000000"/>
            </w:tcBorders>
            <w:shd w:val="clear" w:color="auto" w:fill="auto"/>
            <w:vAlign w:val="center"/>
          </w:tcPr>
          <w:p w14:paraId="4B6A286B" w14:textId="77777777" w:rsidR="00AC753E" w:rsidRPr="00C43011" w:rsidRDefault="00AC753E">
            <w:pPr>
              <w:widowControl w:val="0"/>
              <w:shd w:val="clear" w:color="auto" w:fill="FFFFFF"/>
              <w:snapToGrid w:val="0"/>
              <w:jc w:val="center"/>
              <w:rPr>
                <w:rFonts w:eastAsia="Times New Roman"/>
                <w:lang w:eastAsia="zh-CN"/>
              </w:rPr>
            </w:pPr>
          </w:p>
        </w:tc>
      </w:tr>
      <w:tr w:rsidR="00AC753E" w:rsidRPr="00C43011" w14:paraId="2B0E99E5" w14:textId="77777777">
        <w:trPr>
          <w:trHeight w:val="276"/>
        </w:trPr>
        <w:tc>
          <w:tcPr>
            <w:tcW w:w="355" w:type="pct"/>
            <w:vMerge/>
            <w:tcBorders>
              <w:left w:val="single" w:sz="4" w:space="0" w:color="000000"/>
              <w:bottom w:val="single" w:sz="4" w:space="0" w:color="000000"/>
              <w:right w:val="single" w:sz="4" w:space="0" w:color="auto"/>
            </w:tcBorders>
            <w:shd w:val="clear" w:color="auto" w:fill="auto"/>
            <w:vAlign w:val="center"/>
          </w:tcPr>
          <w:p w14:paraId="2F21769D" w14:textId="77777777" w:rsidR="00AC753E" w:rsidRPr="00C43011" w:rsidRDefault="00AC753E">
            <w:pPr>
              <w:widowControl w:val="0"/>
              <w:shd w:val="clear" w:color="auto" w:fill="FFFFFF"/>
              <w:snapToGrid w:val="0"/>
              <w:jc w:val="center"/>
              <w:rPr>
                <w:rFonts w:eastAsia="Times New Roman"/>
                <w:lang w:eastAsia="zh-CN"/>
              </w:rPr>
            </w:pPr>
          </w:p>
        </w:tc>
        <w:tc>
          <w:tcPr>
            <w:tcW w:w="1154" w:type="pct"/>
            <w:vMerge/>
            <w:tcBorders>
              <w:left w:val="single" w:sz="4" w:space="0" w:color="auto"/>
              <w:bottom w:val="single" w:sz="4" w:space="0" w:color="000000"/>
            </w:tcBorders>
            <w:shd w:val="clear" w:color="auto" w:fill="auto"/>
            <w:vAlign w:val="center"/>
          </w:tcPr>
          <w:p w14:paraId="31D03609" w14:textId="77777777" w:rsidR="00AC753E" w:rsidRPr="00C43011" w:rsidRDefault="00AC753E">
            <w:pPr>
              <w:widowControl w:val="0"/>
              <w:shd w:val="clear" w:color="auto" w:fill="FFFFFF"/>
              <w:snapToGrid w:val="0"/>
              <w:jc w:val="center"/>
              <w:rPr>
                <w:rFonts w:eastAsia="Times New Roman"/>
                <w:lang w:eastAsia="zh-CN"/>
              </w:rPr>
            </w:pPr>
          </w:p>
        </w:tc>
        <w:tc>
          <w:tcPr>
            <w:tcW w:w="1737" w:type="pct"/>
            <w:gridSpan w:val="2"/>
            <w:vMerge/>
            <w:tcBorders>
              <w:left w:val="single" w:sz="4" w:space="0" w:color="auto"/>
              <w:bottom w:val="single" w:sz="4" w:space="0" w:color="000000"/>
            </w:tcBorders>
            <w:shd w:val="clear" w:color="auto" w:fill="auto"/>
            <w:vAlign w:val="center"/>
          </w:tcPr>
          <w:p w14:paraId="1BB5B84F" w14:textId="77777777" w:rsidR="00AC753E" w:rsidRPr="00C43011" w:rsidRDefault="00AC753E">
            <w:pPr>
              <w:widowControl w:val="0"/>
              <w:shd w:val="clear" w:color="auto" w:fill="FFFFFF"/>
              <w:snapToGrid w:val="0"/>
              <w:jc w:val="center"/>
              <w:rPr>
                <w:rFonts w:eastAsia="Times New Roman"/>
                <w:lang w:eastAsia="zh-CN"/>
              </w:rPr>
            </w:pPr>
          </w:p>
        </w:tc>
        <w:tc>
          <w:tcPr>
            <w:tcW w:w="476" w:type="pct"/>
            <w:vMerge/>
            <w:tcBorders>
              <w:left w:val="single" w:sz="4" w:space="0" w:color="000000"/>
              <w:bottom w:val="single" w:sz="4" w:space="0" w:color="000000"/>
            </w:tcBorders>
            <w:shd w:val="clear" w:color="auto" w:fill="auto"/>
            <w:vAlign w:val="center"/>
          </w:tcPr>
          <w:p w14:paraId="256C7BA7" w14:textId="77777777" w:rsidR="00AC753E" w:rsidRPr="00C43011" w:rsidRDefault="00AC753E">
            <w:pPr>
              <w:widowControl w:val="0"/>
              <w:shd w:val="clear" w:color="auto" w:fill="FFFFFF"/>
              <w:snapToGrid w:val="0"/>
              <w:ind w:hanging="6"/>
              <w:jc w:val="center"/>
              <w:rPr>
                <w:rFonts w:eastAsia="Times New Roman"/>
                <w:lang w:eastAsia="zh-CN"/>
              </w:rPr>
            </w:pPr>
          </w:p>
        </w:tc>
        <w:tc>
          <w:tcPr>
            <w:tcW w:w="363" w:type="pct"/>
            <w:vMerge/>
            <w:tcBorders>
              <w:left w:val="single" w:sz="4" w:space="0" w:color="000000"/>
              <w:bottom w:val="single" w:sz="4" w:space="0" w:color="000000"/>
            </w:tcBorders>
            <w:shd w:val="clear" w:color="auto" w:fill="auto"/>
            <w:vAlign w:val="center"/>
          </w:tcPr>
          <w:p w14:paraId="4DD07E0C" w14:textId="77777777" w:rsidR="00AC753E" w:rsidRPr="00C43011" w:rsidRDefault="00AC753E">
            <w:pPr>
              <w:widowControl w:val="0"/>
              <w:shd w:val="clear" w:color="auto" w:fill="FFFFFF"/>
              <w:snapToGrid w:val="0"/>
              <w:ind w:firstLine="36"/>
              <w:jc w:val="center"/>
              <w:rPr>
                <w:rFonts w:eastAsia="Times New Roman"/>
                <w:lang w:eastAsia="zh-CN"/>
              </w:rPr>
            </w:pPr>
          </w:p>
        </w:tc>
        <w:tc>
          <w:tcPr>
            <w:tcW w:w="458" w:type="pct"/>
            <w:vMerge/>
            <w:tcBorders>
              <w:left w:val="single" w:sz="4" w:space="0" w:color="000000"/>
              <w:bottom w:val="single" w:sz="4" w:space="0" w:color="000000"/>
            </w:tcBorders>
            <w:shd w:val="clear" w:color="auto" w:fill="auto"/>
            <w:vAlign w:val="center"/>
          </w:tcPr>
          <w:p w14:paraId="52807E08" w14:textId="77777777" w:rsidR="00AC753E" w:rsidRPr="00C43011" w:rsidRDefault="00AC753E">
            <w:pPr>
              <w:widowControl w:val="0"/>
              <w:shd w:val="clear" w:color="auto" w:fill="FFFFFF"/>
              <w:snapToGrid w:val="0"/>
              <w:ind w:hanging="108"/>
              <w:jc w:val="center"/>
              <w:rPr>
                <w:rFonts w:eastAsia="Times New Roman"/>
                <w:lang w:eastAsia="zh-CN"/>
              </w:rPr>
            </w:pPr>
          </w:p>
        </w:tc>
        <w:tc>
          <w:tcPr>
            <w:tcW w:w="458" w:type="pct"/>
            <w:vMerge/>
            <w:tcBorders>
              <w:left w:val="single" w:sz="4" w:space="0" w:color="000000"/>
              <w:bottom w:val="single" w:sz="4" w:space="0" w:color="000000"/>
              <w:right w:val="single" w:sz="4" w:space="0" w:color="000000"/>
            </w:tcBorders>
            <w:shd w:val="clear" w:color="auto" w:fill="auto"/>
            <w:vAlign w:val="center"/>
          </w:tcPr>
          <w:p w14:paraId="266FD36C" w14:textId="77777777" w:rsidR="00AC753E" w:rsidRPr="00C43011" w:rsidRDefault="00AC753E">
            <w:pPr>
              <w:widowControl w:val="0"/>
              <w:shd w:val="clear" w:color="auto" w:fill="FFFFFF"/>
              <w:snapToGrid w:val="0"/>
              <w:jc w:val="center"/>
              <w:rPr>
                <w:rFonts w:eastAsia="Times New Roman"/>
                <w:lang w:eastAsia="zh-CN"/>
              </w:rPr>
            </w:pPr>
          </w:p>
        </w:tc>
      </w:tr>
      <w:tr w:rsidR="00AC753E" w:rsidRPr="00C43011" w14:paraId="3F08D437" w14:textId="77777777">
        <w:trPr>
          <w:trHeight w:val="276"/>
        </w:trPr>
        <w:tc>
          <w:tcPr>
            <w:tcW w:w="355" w:type="pct"/>
            <w:vMerge/>
            <w:tcBorders>
              <w:left w:val="single" w:sz="4" w:space="0" w:color="000000"/>
              <w:bottom w:val="single" w:sz="4" w:space="0" w:color="000000"/>
              <w:right w:val="single" w:sz="4" w:space="0" w:color="auto"/>
            </w:tcBorders>
            <w:shd w:val="clear" w:color="auto" w:fill="auto"/>
            <w:vAlign w:val="center"/>
          </w:tcPr>
          <w:p w14:paraId="6A32C0DA" w14:textId="77777777" w:rsidR="00AC753E" w:rsidRPr="00C43011" w:rsidRDefault="00AC753E">
            <w:pPr>
              <w:widowControl w:val="0"/>
              <w:shd w:val="clear" w:color="auto" w:fill="FFFFFF"/>
              <w:snapToGrid w:val="0"/>
              <w:jc w:val="center"/>
              <w:rPr>
                <w:rFonts w:eastAsia="Times New Roman"/>
                <w:lang w:eastAsia="zh-CN"/>
              </w:rPr>
            </w:pPr>
          </w:p>
        </w:tc>
        <w:tc>
          <w:tcPr>
            <w:tcW w:w="1154" w:type="pct"/>
            <w:vMerge/>
            <w:tcBorders>
              <w:left w:val="single" w:sz="4" w:space="0" w:color="auto"/>
              <w:bottom w:val="single" w:sz="4" w:space="0" w:color="000000"/>
            </w:tcBorders>
            <w:shd w:val="clear" w:color="auto" w:fill="auto"/>
            <w:vAlign w:val="center"/>
          </w:tcPr>
          <w:p w14:paraId="381D6328" w14:textId="77777777" w:rsidR="00AC753E" w:rsidRPr="00C43011" w:rsidRDefault="00AC753E">
            <w:pPr>
              <w:widowControl w:val="0"/>
              <w:shd w:val="clear" w:color="auto" w:fill="FFFFFF"/>
              <w:snapToGrid w:val="0"/>
              <w:jc w:val="center"/>
              <w:rPr>
                <w:rFonts w:eastAsia="Times New Roman"/>
                <w:lang w:eastAsia="zh-CN"/>
              </w:rPr>
            </w:pPr>
          </w:p>
        </w:tc>
        <w:tc>
          <w:tcPr>
            <w:tcW w:w="1737" w:type="pct"/>
            <w:gridSpan w:val="2"/>
            <w:vMerge/>
            <w:tcBorders>
              <w:left w:val="single" w:sz="4" w:space="0" w:color="auto"/>
              <w:bottom w:val="single" w:sz="4" w:space="0" w:color="000000"/>
            </w:tcBorders>
            <w:shd w:val="clear" w:color="auto" w:fill="auto"/>
            <w:vAlign w:val="center"/>
          </w:tcPr>
          <w:p w14:paraId="5A71C7F3" w14:textId="77777777" w:rsidR="00AC753E" w:rsidRPr="00C43011" w:rsidRDefault="00AC753E">
            <w:pPr>
              <w:widowControl w:val="0"/>
              <w:shd w:val="clear" w:color="auto" w:fill="FFFFFF"/>
              <w:snapToGrid w:val="0"/>
              <w:jc w:val="center"/>
              <w:rPr>
                <w:rFonts w:eastAsia="Times New Roman"/>
                <w:lang w:eastAsia="zh-CN"/>
              </w:rPr>
            </w:pPr>
          </w:p>
        </w:tc>
        <w:tc>
          <w:tcPr>
            <w:tcW w:w="476" w:type="pct"/>
            <w:vMerge/>
            <w:tcBorders>
              <w:left w:val="single" w:sz="4" w:space="0" w:color="000000"/>
              <w:bottom w:val="single" w:sz="4" w:space="0" w:color="000000"/>
            </w:tcBorders>
            <w:shd w:val="clear" w:color="auto" w:fill="auto"/>
            <w:vAlign w:val="center"/>
          </w:tcPr>
          <w:p w14:paraId="5A10ADFC" w14:textId="77777777" w:rsidR="00AC753E" w:rsidRPr="00C43011" w:rsidRDefault="00AC753E">
            <w:pPr>
              <w:widowControl w:val="0"/>
              <w:shd w:val="clear" w:color="auto" w:fill="FFFFFF"/>
              <w:snapToGrid w:val="0"/>
              <w:ind w:hanging="6"/>
              <w:jc w:val="center"/>
              <w:rPr>
                <w:rFonts w:eastAsia="Times New Roman"/>
                <w:lang w:eastAsia="zh-CN"/>
              </w:rPr>
            </w:pPr>
          </w:p>
        </w:tc>
        <w:tc>
          <w:tcPr>
            <w:tcW w:w="363" w:type="pct"/>
            <w:vMerge/>
            <w:tcBorders>
              <w:left w:val="single" w:sz="4" w:space="0" w:color="000000"/>
              <w:bottom w:val="single" w:sz="4" w:space="0" w:color="000000"/>
            </w:tcBorders>
            <w:shd w:val="clear" w:color="auto" w:fill="auto"/>
            <w:vAlign w:val="center"/>
          </w:tcPr>
          <w:p w14:paraId="4CEF8E4A" w14:textId="77777777" w:rsidR="00AC753E" w:rsidRPr="00C43011" w:rsidRDefault="00AC753E">
            <w:pPr>
              <w:widowControl w:val="0"/>
              <w:shd w:val="clear" w:color="auto" w:fill="FFFFFF"/>
              <w:snapToGrid w:val="0"/>
              <w:ind w:firstLine="36"/>
              <w:jc w:val="center"/>
              <w:rPr>
                <w:rFonts w:eastAsia="Times New Roman"/>
                <w:lang w:eastAsia="zh-CN"/>
              </w:rPr>
            </w:pPr>
          </w:p>
        </w:tc>
        <w:tc>
          <w:tcPr>
            <w:tcW w:w="458" w:type="pct"/>
            <w:vMerge/>
            <w:tcBorders>
              <w:left w:val="single" w:sz="4" w:space="0" w:color="000000"/>
              <w:bottom w:val="single" w:sz="4" w:space="0" w:color="000000"/>
            </w:tcBorders>
            <w:shd w:val="clear" w:color="auto" w:fill="auto"/>
            <w:vAlign w:val="center"/>
          </w:tcPr>
          <w:p w14:paraId="1D327C62" w14:textId="77777777" w:rsidR="00AC753E" w:rsidRPr="00C43011" w:rsidRDefault="00AC753E">
            <w:pPr>
              <w:widowControl w:val="0"/>
              <w:shd w:val="clear" w:color="auto" w:fill="FFFFFF"/>
              <w:snapToGrid w:val="0"/>
              <w:ind w:hanging="108"/>
              <w:jc w:val="center"/>
              <w:rPr>
                <w:rFonts w:eastAsia="Times New Roman"/>
                <w:lang w:eastAsia="zh-CN"/>
              </w:rPr>
            </w:pPr>
          </w:p>
        </w:tc>
        <w:tc>
          <w:tcPr>
            <w:tcW w:w="458" w:type="pct"/>
            <w:vMerge/>
            <w:tcBorders>
              <w:left w:val="single" w:sz="4" w:space="0" w:color="000000"/>
              <w:bottom w:val="single" w:sz="4" w:space="0" w:color="000000"/>
              <w:right w:val="single" w:sz="4" w:space="0" w:color="000000"/>
            </w:tcBorders>
            <w:shd w:val="clear" w:color="auto" w:fill="auto"/>
            <w:vAlign w:val="center"/>
          </w:tcPr>
          <w:p w14:paraId="34DA8ABA" w14:textId="77777777" w:rsidR="00AC753E" w:rsidRPr="00C43011" w:rsidRDefault="00AC753E">
            <w:pPr>
              <w:widowControl w:val="0"/>
              <w:shd w:val="clear" w:color="auto" w:fill="FFFFFF"/>
              <w:snapToGrid w:val="0"/>
              <w:jc w:val="center"/>
              <w:rPr>
                <w:rFonts w:eastAsia="Times New Roman"/>
                <w:lang w:eastAsia="zh-CN"/>
              </w:rPr>
            </w:pPr>
          </w:p>
        </w:tc>
      </w:tr>
      <w:tr w:rsidR="00AC753E" w:rsidRPr="00C43011" w14:paraId="67682CDE" w14:textId="77777777">
        <w:tc>
          <w:tcPr>
            <w:tcW w:w="355" w:type="pct"/>
            <w:tcBorders>
              <w:left w:val="single" w:sz="4" w:space="0" w:color="000000"/>
              <w:bottom w:val="single" w:sz="4" w:space="0" w:color="000000"/>
              <w:right w:val="single" w:sz="4" w:space="0" w:color="auto"/>
            </w:tcBorders>
            <w:shd w:val="clear" w:color="auto" w:fill="auto"/>
            <w:vAlign w:val="center"/>
          </w:tcPr>
          <w:p w14:paraId="50C2293B" w14:textId="77777777" w:rsidR="00AC753E" w:rsidRPr="00C43011" w:rsidRDefault="00AC753E">
            <w:pPr>
              <w:widowControl w:val="0"/>
              <w:shd w:val="clear" w:color="auto" w:fill="FFFFFF"/>
              <w:jc w:val="center"/>
              <w:rPr>
                <w:rFonts w:eastAsia="Times New Roman"/>
                <w:lang w:eastAsia="zh-CN"/>
              </w:rPr>
            </w:pPr>
          </w:p>
        </w:tc>
        <w:tc>
          <w:tcPr>
            <w:tcW w:w="1163" w:type="pct"/>
            <w:gridSpan w:val="2"/>
            <w:tcBorders>
              <w:left w:val="single" w:sz="4" w:space="0" w:color="auto"/>
              <w:bottom w:val="single" w:sz="4" w:space="0" w:color="000000"/>
            </w:tcBorders>
            <w:shd w:val="clear" w:color="auto" w:fill="auto"/>
            <w:vAlign w:val="center"/>
          </w:tcPr>
          <w:p w14:paraId="43B4A1D0" w14:textId="77777777" w:rsidR="00AC753E" w:rsidRPr="00C43011" w:rsidRDefault="00466371">
            <w:pPr>
              <w:widowControl w:val="0"/>
              <w:shd w:val="clear" w:color="auto" w:fill="FFFFFF"/>
              <w:jc w:val="center"/>
              <w:rPr>
                <w:rFonts w:eastAsia="Times New Roman"/>
                <w:lang w:eastAsia="zh-CN"/>
              </w:rPr>
            </w:pPr>
            <w:r w:rsidRPr="00C43011">
              <w:rPr>
                <w:rFonts w:eastAsia="Times New Roman"/>
                <w:b/>
                <w:bCs/>
                <w:lang w:eastAsia="zh-CN"/>
              </w:rPr>
              <w:t>Итого:</w:t>
            </w:r>
          </w:p>
        </w:tc>
        <w:tc>
          <w:tcPr>
            <w:tcW w:w="1727" w:type="pct"/>
            <w:tcBorders>
              <w:left w:val="single" w:sz="4" w:space="0" w:color="auto"/>
              <w:bottom w:val="single" w:sz="4" w:space="0" w:color="000000"/>
            </w:tcBorders>
            <w:shd w:val="clear" w:color="auto" w:fill="auto"/>
            <w:vAlign w:val="center"/>
          </w:tcPr>
          <w:p w14:paraId="03B07930" w14:textId="77777777" w:rsidR="00AC753E" w:rsidRPr="00C43011" w:rsidRDefault="00AC753E">
            <w:pPr>
              <w:widowControl w:val="0"/>
              <w:shd w:val="clear" w:color="auto" w:fill="FFFFFF"/>
              <w:jc w:val="center"/>
              <w:rPr>
                <w:rFonts w:eastAsia="Times New Roman"/>
                <w:lang w:eastAsia="zh-CN"/>
              </w:rPr>
            </w:pPr>
          </w:p>
        </w:tc>
        <w:tc>
          <w:tcPr>
            <w:tcW w:w="476" w:type="pct"/>
            <w:tcBorders>
              <w:left w:val="single" w:sz="4" w:space="0" w:color="000000"/>
              <w:bottom w:val="single" w:sz="4" w:space="0" w:color="000000"/>
            </w:tcBorders>
            <w:shd w:val="clear" w:color="auto" w:fill="auto"/>
            <w:vAlign w:val="center"/>
          </w:tcPr>
          <w:p w14:paraId="2425EB00" w14:textId="77777777" w:rsidR="00AC753E" w:rsidRPr="00C43011" w:rsidRDefault="00AC753E">
            <w:pPr>
              <w:widowControl w:val="0"/>
              <w:shd w:val="clear" w:color="auto" w:fill="FFFFFF"/>
              <w:snapToGrid w:val="0"/>
              <w:ind w:hanging="6"/>
              <w:jc w:val="center"/>
              <w:rPr>
                <w:rFonts w:eastAsia="Times New Roman"/>
                <w:b/>
                <w:bCs/>
                <w:lang w:eastAsia="zh-CN"/>
              </w:rPr>
            </w:pPr>
          </w:p>
        </w:tc>
        <w:tc>
          <w:tcPr>
            <w:tcW w:w="363" w:type="pct"/>
            <w:tcBorders>
              <w:left w:val="single" w:sz="4" w:space="0" w:color="000000"/>
              <w:bottom w:val="single" w:sz="4" w:space="0" w:color="000000"/>
            </w:tcBorders>
            <w:shd w:val="clear" w:color="auto" w:fill="auto"/>
            <w:vAlign w:val="center"/>
          </w:tcPr>
          <w:p w14:paraId="5DB51A31" w14:textId="77777777" w:rsidR="00AC753E" w:rsidRPr="00C43011" w:rsidRDefault="00AC753E">
            <w:pPr>
              <w:widowControl w:val="0"/>
              <w:shd w:val="clear" w:color="auto" w:fill="FFFFFF"/>
              <w:snapToGrid w:val="0"/>
              <w:ind w:firstLine="36"/>
              <w:jc w:val="center"/>
              <w:rPr>
                <w:rFonts w:eastAsia="Times New Roman"/>
                <w:b/>
                <w:bCs/>
                <w:lang w:eastAsia="zh-CN"/>
              </w:rPr>
            </w:pPr>
          </w:p>
        </w:tc>
        <w:tc>
          <w:tcPr>
            <w:tcW w:w="458" w:type="pct"/>
            <w:tcBorders>
              <w:left w:val="single" w:sz="4" w:space="0" w:color="000000"/>
              <w:bottom w:val="single" w:sz="4" w:space="0" w:color="000000"/>
            </w:tcBorders>
            <w:shd w:val="clear" w:color="auto" w:fill="auto"/>
            <w:vAlign w:val="center"/>
          </w:tcPr>
          <w:p w14:paraId="07BAB6AD" w14:textId="77777777" w:rsidR="00AC753E" w:rsidRPr="00C43011" w:rsidRDefault="00AC753E">
            <w:pPr>
              <w:widowControl w:val="0"/>
              <w:shd w:val="clear" w:color="auto" w:fill="FFFFFF"/>
              <w:snapToGrid w:val="0"/>
              <w:ind w:hanging="108"/>
              <w:jc w:val="center"/>
              <w:rPr>
                <w:rFonts w:eastAsia="Times New Roman"/>
                <w:b/>
                <w:bCs/>
                <w:lang w:eastAsia="zh-CN"/>
              </w:rPr>
            </w:pPr>
          </w:p>
        </w:tc>
        <w:tc>
          <w:tcPr>
            <w:tcW w:w="458" w:type="pct"/>
            <w:tcBorders>
              <w:left w:val="single" w:sz="4" w:space="0" w:color="000000"/>
              <w:bottom w:val="single" w:sz="4" w:space="0" w:color="000000"/>
              <w:right w:val="single" w:sz="4" w:space="0" w:color="000000"/>
            </w:tcBorders>
            <w:shd w:val="clear" w:color="auto" w:fill="auto"/>
            <w:vAlign w:val="center"/>
          </w:tcPr>
          <w:p w14:paraId="20FEBB67" w14:textId="77777777" w:rsidR="00AC753E" w:rsidRPr="00C43011" w:rsidRDefault="00AC753E">
            <w:pPr>
              <w:widowControl w:val="0"/>
              <w:shd w:val="clear" w:color="auto" w:fill="FFFFFF"/>
              <w:snapToGrid w:val="0"/>
              <w:jc w:val="center"/>
              <w:rPr>
                <w:rFonts w:eastAsia="Times New Roman"/>
                <w:b/>
                <w:bCs/>
                <w:lang w:eastAsia="zh-CN"/>
              </w:rPr>
            </w:pPr>
          </w:p>
        </w:tc>
      </w:tr>
    </w:tbl>
    <w:p w14:paraId="228E214F" w14:textId="77777777" w:rsidR="00AC753E" w:rsidRPr="00C43011" w:rsidRDefault="00AC753E">
      <w:pPr>
        <w:widowControl w:val="0"/>
        <w:shd w:val="clear" w:color="auto" w:fill="FFFFFF"/>
        <w:suppressAutoHyphens/>
        <w:ind w:firstLine="709"/>
        <w:jc w:val="center"/>
        <w:rPr>
          <w:rFonts w:eastAsia="Times New Roman"/>
          <w:b/>
          <w:lang w:eastAsia="zh-CN"/>
        </w:rPr>
      </w:pPr>
    </w:p>
    <w:p w14:paraId="691E40D2" w14:textId="77777777" w:rsidR="00716DCD" w:rsidRPr="00C43011" w:rsidRDefault="00716DCD" w:rsidP="00716DCD">
      <w:pPr>
        <w:ind w:left="-567"/>
        <w:rPr>
          <w:rFonts w:eastAsiaTheme="minorHAnsi"/>
          <w:sz w:val="22"/>
        </w:rPr>
      </w:pPr>
      <w:r w:rsidRPr="00C43011">
        <w:rPr>
          <w:b/>
        </w:rPr>
        <w:t>2.  Место поставки товара:</w:t>
      </w:r>
      <w:r w:rsidRPr="00C43011">
        <w:t xml:space="preserve"> </w:t>
      </w:r>
    </w:p>
    <w:p w14:paraId="48A99F04" w14:textId="77777777" w:rsidR="00716DCD" w:rsidRPr="00C43011" w:rsidRDefault="00716DCD" w:rsidP="00716DCD">
      <w:pPr>
        <w:ind w:left="-567"/>
        <w:rPr>
          <w:rFonts w:eastAsia="Calibri"/>
          <w:shd w:val="clear" w:color="auto" w:fill="FFFFFF"/>
        </w:rPr>
      </w:pPr>
      <w:r w:rsidRPr="00C43011">
        <w:rPr>
          <w:rFonts w:eastAsia="Calibri"/>
          <w:shd w:val="clear" w:color="auto" w:fill="FFFFFF"/>
        </w:rPr>
        <w:t>617763, Россия, Пермский край, г. Чайковский, ул. Вокзальная, 5/1;</w:t>
      </w:r>
    </w:p>
    <w:p w14:paraId="2E46376B" w14:textId="77777777" w:rsidR="00716DCD" w:rsidRPr="00C43011" w:rsidRDefault="00716DCD" w:rsidP="00716DCD">
      <w:pPr>
        <w:ind w:left="-567"/>
        <w:rPr>
          <w:rFonts w:eastAsia="Calibri"/>
          <w:shd w:val="clear" w:color="auto" w:fill="FFFFFF"/>
        </w:rPr>
      </w:pPr>
      <w:r w:rsidRPr="00C43011">
        <w:rPr>
          <w:rFonts w:eastAsia="Calibri"/>
          <w:shd w:val="clear" w:color="auto" w:fill="FFFFFF"/>
        </w:rPr>
        <w:t>617763, Россия, Пермский край, г. Чайковский, ул. Вокзальная, 17;</w:t>
      </w:r>
    </w:p>
    <w:p w14:paraId="56C8CAFA" w14:textId="77777777" w:rsidR="00716DCD" w:rsidRPr="00C43011" w:rsidRDefault="00716DCD" w:rsidP="00716DCD">
      <w:pPr>
        <w:ind w:left="-567"/>
        <w:rPr>
          <w:rFonts w:eastAsia="Calibri"/>
          <w:shd w:val="clear" w:color="auto" w:fill="FFFFFF"/>
        </w:rPr>
      </w:pPr>
      <w:r w:rsidRPr="00C43011">
        <w:rPr>
          <w:rFonts w:eastAsia="Calibri"/>
          <w:shd w:val="clear" w:color="auto" w:fill="FFFFFF"/>
        </w:rPr>
        <w:t>617763, Россия, Пермский край, г. Чайковский, ул. Мира, 1;</w:t>
      </w:r>
    </w:p>
    <w:p w14:paraId="701FC11E" w14:textId="77777777" w:rsidR="00716DCD" w:rsidRPr="00C43011" w:rsidRDefault="00716DCD" w:rsidP="00716DCD">
      <w:pPr>
        <w:ind w:left="-567"/>
        <w:rPr>
          <w:rFonts w:eastAsia="Calibri"/>
          <w:shd w:val="clear" w:color="auto" w:fill="FFFFFF"/>
        </w:rPr>
      </w:pPr>
      <w:r w:rsidRPr="00C43011">
        <w:rPr>
          <w:rFonts w:eastAsia="Calibri"/>
          <w:shd w:val="clear" w:color="auto" w:fill="FFFFFF"/>
        </w:rPr>
        <w:t>617763, Россия, Пермский край, г. Чайковский, ул. Мира, 18.</w:t>
      </w:r>
    </w:p>
    <w:p w14:paraId="01CB6D8B" w14:textId="77777777" w:rsidR="00716DCD" w:rsidRPr="00C43011" w:rsidRDefault="00716DCD" w:rsidP="00716DCD">
      <w:pPr>
        <w:ind w:left="-567"/>
        <w:rPr>
          <w:rFonts w:eastAsiaTheme="minorHAnsi"/>
        </w:rPr>
      </w:pPr>
      <w:r w:rsidRPr="00C43011">
        <w:rPr>
          <w:b/>
        </w:rPr>
        <w:t>3. Срок поставки товара:</w:t>
      </w:r>
      <w:r w:rsidRPr="00C43011">
        <w:t xml:space="preserve"> </w:t>
      </w:r>
      <w:r w:rsidRPr="00C43011">
        <w:rPr>
          <w:rFonts w:eastAsia="Calibri"/>
        </w:rPr>
        <w:t>в течение 10 (десяти) календарных дней с момента заключения договора</w:t>
      </w:r>
      <w:r w:rsidRPr="00C43011">
        <w:t>.</w:t>
      </w:r>
    </w:p>
    <w:p w14:paraId="743617E7" w14:textId="77777777" w:rsidR="00716DCD" w:rsidRPr="00C43011" w:rsidRDefault="00716DCD" w:rsidP="00716DCD">
      <w:pPr>
        <w:ind w:left="-567"/>
      </w:pPr>
      <w:r w:rsidRPr="00C43011">
        <w:t>3.1. В стоимость товара включена: доставка товара, погрузочно-разгрузочные работы до конкретного места, указанного Заказчиком.</w:t>
      </w:r>
    </w:p>
    <w:p w14:paraId="244CC854" w14:textId="77777777" w:rsidR="00AC753E" w:rsidRPr="00C43011" w:rsidRDefault="00466371">
      <w:pPr>
        <w:ind w:left="-567"/>
        <w:rPr>
          <w:b/>
        </w:rPr>
      </w:pPr>
      <w:r w:rsidRPr="00C43011">
        <w:rPr>
          <w:b/>
        </w:rPr>
        <w:t>4. Требования к качеству, безопасности поставляемого товара:</w:t>
      </w:r>
    </w:p>
    <w:p w14:paraId="30AE0F37" w14:textId="77777777" w:rsidR="00AC753E" w:rsidRPr="00C43011" w:rsidRDefault="00466371">
      <w:pPr>
        <w:ind w:left="-567"/>
      </w:pPr>
      <w:r w:rsidRPr="00C43011">
        <w:t xml:space="preserve">4.1. Поставляемый товар должен соответствовать заданным функциональным и качественным характеристикам; </w:t>
      </w:r>
    </w:p>
    <w:p w14:paraId="208A7C83" w14:textId="77777777" w:rsidR="00AC753E" w:rsidRPr="00C43011" w:rsidRDefault="00466371">
      <w:pPr>
        <w:ind w:left="-567"/>
      </w:pPr>
      <w:r w:rsidRPr="00C43011">
        <w:t>4.2. Поставляемый товар должен быть разрешен к использованию на территории Российской Федерации, иметь торговую 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паспорт товара, декларациям о соответствии и (или) другим документам, подтверждающим качество товара);</w:t>
      </w:r>
    </w:p>
    <w:p w14:paraId="7BD764A9" w14:textId="77777777" w:rsidR="00AC753E" w:rsidRPr="00C43011" w:rsidRDefault="00466371">
      <w:pPr>
        <w:ind w:left="-567"/>
      </w:pPr>
      <w:r w:rsidRPr="00C43011">
        <w:t>4.3. Поставляемый Товар должен являться новым, ранее не использованным (все составные части Товара должны быть новыми), не должен иметь дефектов;</w:t>
      </w:r>
    </w:p>
    <w:p w14:paraId="113D94A5" w14:textId="77777777" w:rsidR="00AC753E" w:rsidRPr="00C43011" w:rsidRDefault="00466371">
      <w:pPr>
        <w:ind w:left="-567"/>
      </w:pPr>
      <w:r w:rsidRPr="00C43011">
        <w:t>4.4. Вся сопроводительная информация о поставляемом товаре должна быть на русском языке (перевод на русский язык). Товар должен иметь маркировочные ярлыки (или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 РФ;</w:t>
      </w:r>
    </w:p>
    <w:p w14:paraId="027C2B21" w14:textId="77777777" w:rsidR="00AC753E" w:rsidRPr="00C43011" w:rsidRDefault="00466371">
      <w:pPr>
        <w:ind w:left="-567"/>
      </w:pPr>
      <w:r w:rsidRPr="00C43011">
        <w:t>4.5.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14:paraId="708F3267" w14:textId="77777777" w:rsidR="00AC753E" w:rsidRPr="00C43011" w:rsidRDefault="00466371">
      <w:pPr>
        <w:ind w:left="-567"/>
      </w:pPr>
      <w:r w:rsidRPr="00C43011">
        <w:t>4.6.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14:paraId="408D9A13" w14:textId="77777777" w:rsidR="00AC753E" w:rsidRPr="00C43011" w:rsidRDefault="00466371">
      <w:pPr>
        <w:ind w:left="-567"/>
        <w:rPr>
          <w:b/>
        </w:rPr>
      </w:pPr>
      <w:r w:rsidRPr="00C43011">
        <w:rPr>
          <w:b/>
        </w:rPr>
        <w:t>5. Требования к упаковке и маркировке поставляемого товара:</w:t>
      </w:r>
    </w:p>
    <w:p w14:paraId="135C90AA" w14:textId="77777777" w:rsidR="00AC753E" w:rsidRPr="00C43011" w:rsidRDefault="00466371">
      <w:pPr>
        <w:ind w:left="-567"/>
      </w:pPr>
      <w:r w:rsidRPr="00C43011">
        <w:t>5.1.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14:paraId="6126815A" w14:textId="77777777" w:rsidR="00AC753E" w:rsidRPr="00C43011" w:rsidRDefault="00466371">
      <w:pPr>
        <w:ind w:left="-567"/>
      </w:pPr>
      <w:r w:rsidRPr="00C43011">
        <w:t>5.2.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Тара и упаковка должны быть прочными, сухими, без нарушения целостности со специальной маркировкой;</w:t>
      </w:r>
    </w:p>
    <w:p w14:paraId="1D3D515C" w14:textId="77777777" w:rsidR="00AC753E" w:rsidRPr="00C43011" w:rsidRDefault="00466371">
      <w:pPr>
        <w:ind w:left="-567"/>
      </w:pPr>
      <w:r w:rsidRPr="00C43011">
        <w:t>5.3. Поставщик несет ответственность за ненадлежащую упаковку, не обеспечивающую сохранность товара при его хранении и транспортировании;</w:t>
      </w:r>
    </w:p>
    <w:p w14:paraId="5466ECF8" w14:textId="77777777" w:rsidR="00AC753E" w:rsidRPr="00C43011" w:rsidRDefault="00466371">
      <w:pPr>
        <w:ind w:left="-567"/>
      </w:pPr>
      <w:r w:rsidRPr="00C43011">
        <w:t xml:space="preserve">5.4. Упаковка и маркировка товара должна соответствовать требованиям ГОСТ, импортный товар – международным стандартам упаковки. Маркировка товара должна содержать: наименование товара, </w:t>
      </w:r>
      <w:r w:rsidRPr="00C43011">
        <w:lastRenderedPageBreak/>
        <w:t>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p w14:paraId="0B9DC8ED" w14:textId="77777777" w:rsidR="00AC753E" w:rsidRPr="00C43011" w:rsidRDefault="00466371">
      <w:pPr>
        <w:ind w:left="-567"/>
        <w:rPr>
          <w:b/>
        </w:rPr>
      </w:pPr>
      <w:r w:rsidRPr="00C43011">
        <w:rPr>
          <w:b/>
        </w:rPr>
        <w:t>6. Требования к гарантийному сроку товара и (или) объему предоставления гарантий качества товара:</w:t>
      </w:r>
    </w:p>
    <w:p w14:paraId="3F31F5FA" w14:textId="77777777" w:rsidR="00AC753E" w:rsidRPr="00C43011" w:rsidRDefault="00466371">
      <w:pPr>
        <w:ind w:left="-567"/>
      </w:pPr>
      <w:r w:rsidRPr="00C43011">
        <w:t xml:space="preserve">6.1. Гарантия качества товара - в соответствии с гарантийным сроком, установленным производителем. </w:t>
      </w:r>
    </w:p>
    <w:p w14:paraId="7AB65567" w14:textId="77777777" w:rsidR="00AC753E" w:rsidRPr="00C43011" w:rsidRDefault="00466371">
      <w:pPr>
        <w:ind w:left="-567"/>
      </w:pPr>
      <w:r w:rsidRPr="00C43011">
        <w:t>6.2. Гарантийные обязательства должны распространяться на каждую единицу товара с момента приемки товара Заказчиком.</w:t>
      </w:r>
    </w:p>
    <w:p w14:paraId="3FF74B9A" w14:textId="77777777" w:rsidR="00AC753E" w:rsidRPr="00C43011" w:rsidRDefault="00466371">
      <w:pPr>
        <w:ind w:left="-567"/>
      </w:pPr>
      <w:r w:rsidRPr="00C43011">
        <w:t>6.3. Поставщик обязан при обнаружении недостатков у поставляемого товара заменить товар ненадлежащего качества, при обнаружении некомплектности/недопоставки произвести доукомплектование/допоставку, при несоответствии товара установленному ассортименту, заменить товар на соответствующий, своим транспортом и за свой счет, в сроки, определенные договором</w:t>
      </w:r>
    </w:p>
    <w:p w14:paraId="0D1C1E1A" w14:textId="77777777" w:rsidR="00AC753E" w:rsidRPr="00C43011" w:rsidRDefault="00AC753E"/>
    <w:p w14:paraId="0ABB860B" w14:textId="77777777" w:rsidR="00AC753E" w:rsidRPr="00C43011" w:rsidRDefault="00AC753E"/>
    <w:p w14:paraId="5712091F" w14:textId="77777777" w:rsidR="00AC753E" w:rsidRPr="00C43011" w:rsidRDefault="00AC753E">
      <w:pPr>
        <w:widowControl w:val="0"/>
        <w:suppressAutoHyphens/>
        <w:ind w:right="-1"/>
        <w:rPr>
          <w:rFonts w:eastAsia="Times New Roman"/>
          <w:b/>
          <w:lang w:eastAsia="zh-CN"/>
        </w:rPr>
      </w:pPr>
    </w:p>
    <w:p w14:paraId="69F4BBC8" w14:textId="77777777" w:rsidR="00AC753E" w:rsidRPr="00C43011" w:rsidRDefault="00466371">
      <w:pPr>
        <w:widowControl w:val="0"/>
        <w:suppressAutoHyphens/>
        <w:ind w:right="-1"/>
        <w:rPr>
          <w:rFonts w:eastAsia="Times New Roman"/>
          <w:b/>
          <w:lang w:eastAsia="zh-CN"/>
        </w:rPr>
      </w:pPr>
      <w:r w:rsidRPr="00C43011">
        <w:rPr>
          <w:rFonts w:eastAsia="Times New Roman"/>
          <w:b/>
          <w:lang w:eastAsia="zh-CN"/>
        </w:rPr>
        <w:t>ЗАКАЗЧИК                                                  ПОСТАВЩИК</w:t>
      </w:r>
    </w:p>
    <w:p w14:paraId="6CD4D978" w14:textId="77777777" w:rsidR="00AC753E" w:rsidRPr="00C43011" w:rsidRDefault="00AC753E">
      <w:pPr>
        <w:tabs>
          <w:tab w:val="left" w:pos="4678"/>
        </w:tabs>
        <w:ind w:firstLine="0"/>
        <w:jc w:val="center"/>
        <w:rPr>
          <w:rFonts w:eastAsia="Times New Roman"/>
          <w:b/>
          <w:szCs w:val="24"/>
        </w:rPr>
      </w:pPr>
    </w:p>
    <w:p w14:paraId="3CA7CD6D" w14:textId="77777777" w:rsidR="00AC753E" w:rsidRPr="00C43011" w:rsidRDefault="00AC753E">
      <w:pPr>
        <w:tabs>
          <w:tab w:val="left" w:pos="4678"/>
        </w:tabs>
        <w:ind w:firstLine="0"/>
        <w:jc w:val="center"/>
        <w:rPr>
          <w:rFonts w:eastAsia="Times New Roman"/>
          <w:b/>
          <w:szCs w:val="24"/>
        </w:rPr>
      </w:pPr>
    </w:p>
    <w:p w14:paraId="0C8099C1" w14:textId="77777777" w:rsidR="00AC753E" w:rsidRPr="00C43011" w:rsidRDefault="00AC753E">
      <w:pPr>
        <w:tabs>
          <w:tab w:val="left" w:pos="4678"/>
        </w:tabs>
        <w:ind w:firstLine="0"/>
        <w:jc w:val="center"/>
        <w:rPr>
          <w:rFonts w:eastAsia="Times New Roman"/>
          <w:b/>
          <w:szCs w:val="24"/>
        </w:rPr>
      </w:pPr>
    </w:p>
    <w:p w14:paraId="3C973BB5" w14:textId="77777777" w:rsidR="00AC753E" w:rsidRPr="00C43011" w:rsidRDefault="00AC753E">
      <w:pPr>
        <w:jc w:val="center"/>
        <w:rPr>
          <w:b/>
          <w:szCs w:val="24"/>
        </w:rPr>
      </w:pPr>
    </w:p>
    <w:p w14:paraId="10DA6A3F" w14:textId="77777777" w:rsidR="00AC753E" w:rsidRPr="00C43011" w:rsidRDefault="00AC753E">
      <w:pPr>
        <w:tabs>
          <w:tab w:val="left" w:pos="8100"/>
        </w:tabs>
        <w:ind w:firstLine="0"/>
        <w:jc w:val="left"/>
        <w:rPr>
          <w:rFonts w:eastAsia="Times New Roman"/>
          <w:szCs w:val="24"/>
        </w:rPr>
      </w:pPr>
    </w:p>
    <w:p w14:paraId="262A9E0C" w14:textId="77777777" w:rsidR="00AC753E" w:rsidRPr="00C43011" w:rsidRDefault="00AC753E">
      <w:pPr>
        <w:tabs>
          <w:tab w:val="left" w:pos="8100"/>
        </w:tabs>
        <w:ind w:firstLine="0"/>
        <w:jc w:val="left"/>
        <w:rPr>
          <w:rFonts w:eastAsia="Times New Roman"/>
          <w:szCs w:val="24"/>
        </w:rPr>
      </w:pPr>
    </w:p>
    <w:p w14:paraId="4BFDFDD0" w14:textId="77777777" w:rsidR="00AC753E" w:rsidRPr="00C43011" w:rsidRDefault="00AC753E">
      <w:pPr>
        <w:tabs>
          <w:tab w:val="left" w:pos="8100"/>
        </w:tabs>
        <w:ind w:firstLine="0"/>
        <w:jc w:val="left"/>
        <w:rPr>
          <w:rFonts w:eastAsia="Times New Roman"/>
          <w:szCs w:val="24"/>
        </w:rPr>
      </w:pPr>
    </w:p>
    <w:p w14:paraId="69FEEB07" w14:textId="77777777" w:rsidR="00AC753E" w:rsidRPr="00C43011" w:rsidRDefault="00AC753E">
      <w:pPr>
        <w:ind w:firstLine="0"/>
        <w:jc w:val="left"/>
        <w:rPr>
          <w:rFonts w:eastAsia="Times New Roman"/>
          <w:szCs w:val="24"/>
        </w:rPr>
      </w:pPr>
    </w:p>
    <w:p w14:paraId="738B5CE8" w14:textId="77777777" w:rsidR="00AC753E" w:rsidRPr="00C43011" w:rsidRDefault="00903D40">
      <w:pPr>
        <w:autoSpaceDE w:val="0"/>
        <w:autoSpaceDN w:val="0"/>
        <w:adjustRightInd w:val="0"/>
        <w:ind w:right="-2" w:firstLine="0"/>
        <w:jc w:val="right"/>
        <w:rPr>
          <w:b/>
          <w:bCs/>
          <w:szCs w:val="24"/>
          <w:lang w:eastAsia="en-US"/>
        </w:rPr>
      </w:pPr>
      <w:hyperlink w:anchor="Par935" w:history="1">
        <w:r w:rsidR="00466371" w:rsidRPr="00C43011">
          <w:rPr>
            <w:bCs/>
            <w:szCs w:val="24"/>
            <w:lang w:eastAsia="en-US"/>
          </w:rPr>
          <w:t xml:space="preserve">Приложение N </w:t>
        </w:r>
      </w:hyperlink>
      <w:r w:rsidR="00466371" w:rsidRPr="00C43011">
        <w:rPr>
          <w:bCs/>
          <w:szCs w:val="24"/>
          <w:lang w:eastAsia="en-US"/>
        </w:rPr>
        <w:t>4 к Извещению</w:t>
      </w:r>
    </w:p>
    <w:p w14:paraId="447829AA" w14:textId="77777777" w:rsidR="00AC753E" w:rsidRPr="00C43011" w:rsidRDefault="00AC753E">
      <w:pPr>
        <w:autoSpaceDE w:val="0"/>
        <w:autoSpaceDN w:val="0"/>
        <w:adjustRightInd w:val="0"/>
        <w:ind w:right="-2" w:firstLine="0"/>
        <w:jc w:val="center"/>
        <w:rPr>
          <w:b/>
          <w:bCs/>
          <w:szCs w:val="24"/>
          <w:lang w:eastAsia="en-US"/>
        </w:rPr>
      </w:pPr>
    </w:p>
    <w:p w14:paraId="50E3427D" w14:textId="77777777" w:rsidR="00AC753E" w:rsidRPr="00C43011" w:rsidRDefault="00466371">
      <w:pPr>
        <w:suppressAutoHyphens/>
        <w:ind w:firstLine="0"/>
        <w:jc w:val="center"/>
        <w:rPr>
          <w:rFonts w:eastAsia="Times New Roman"/>
          <w:b/>
          <w:szCs w:val="24"/>
          <w:lang w:eastAsia="en-US"/>
        </w:rPr>
      </w:pPr>
      <w:r w:rsidRPr="00C43011">
        <w:rPr>
          <w:rFonts w:eastAsia="Times New Roman"/>
          <w:b/>
          <w:szCs w:val="24"/>
          <w:lang w:eastAsia="en-US"/>
        </w:rPr>
        <w:t>ЗАЯВКА НА УЧАСТИЕ В ЗАПРОСЕ КОТИРОВОК</w:t>
      </w:r>
    </w:p>
    <w:p w14:paraId="397A862F" w14:textId="77777777" w:rsidR="00AC753E" w:rsidRPr="00C43011" w:rsidRDefault="00AC753E">
      <w:pPr>
        <w:suppressAutoHyphens/>
        <w:ind w:firstLine="0"/>
        <w:jc w:val="center"/>
        <w:rPr>
          <w:rFonts w:eastAsia="Times New Roman"/>
          <w:b/>
          <w:szCs w:val="24"/>
          <w:lang w:eastAsia="en-US"/>
        </w:rPr>
      </w:pPr>
    </w:p>
    <w:tbl>
      <w:tblPr>
        <w:tblW w:w="5000" w:type="pct"/>
        <w:jc w:val="right"/>
        <w:tblLayout w:type="fixed"/>
        <w:tblLook w:val="04A0" w:firstRow="1" w:lastRow="0" w:firstColumn="1" w:lastColumn="0" w:noHBand="0" w:noVBand="1"/>
      </w:tblPr>
      <w:tblGrid>
        <w:gridCol w:w="5303"/>
        <w:gridCol w:w="4891"/>
      </w:tblGrid>
      <w:tr w:rsidR="00AC753E" w:rsidRPr="00C43011" w14:paraId="7449395A" w14:textId="7777777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14:paraId="2C7A8B92" w14:textId="77777777" w:rsidR="00AC753E" w:rsidRPr="00C43011" w:rsidRDefault="00466371">
            <w:pPr>
              <w:widowControl w:val="0"/>
              <w:suppressAutoHyphens/>
              <w:ind w:firstLine="0"/>
              <w:jc w:val="center"/>
              <w:rPr>
                <w:rFonts w:eastAsia="Times New Roman"/>
                <w:b/>
                <w:bCs/>
                <w:szCs w:val="24"/>
                <w:lang w:eastAsia="en-US"/>
              </w:rPr>
            </w:pPr>
            <w:r w:rsidRPr="00C43011">
              <w:rPr>
                <w:rFonts w:eastAsia="Times New Roman"/>
                <w:b/>
                <w:bCs/>
                <w:szCs w:val="24"/>
                <w:lang w:eastAsia="en-US"/>
              </w:rPr>
              <w:t>Для юридического лица</w:t>
            </w:r>
          </w:p>
        </w:tc>
      </w:tr>
      <w:tr w:rsidR="00AC753E" w:rsidRPr="00C43011" w14:paraId="7A32D371" w14:textId="77777777">
        <w:trPr>
          <w:jc w:val="right"/>
        </w:trPr>
        <w:tc>
          <w:tcPr>
            <w:tcW w:w="4984" w:type="dxa"/>
            <w:tcBorders>
              <w:top w:val="single" w:sz="4" w:space="0" w:color="000000"/>
              <w:left w:val="single" w:sz="4" w:space="0" w:color="000000"/>
              <w:bottom w:val="single" w:sz="4" w:space="0" w:color="000000"/>
              <w:right w:val="single" w:sz="4" w:space="0" w:color="000000"/>
            </w:tcBorders>
          </w:tcPr>
          <w:p w14:paraId="382A1F51" w14:textId="77777777" w:rsidR="00AC753E" w:rsidRPr="00C43011" w:rsidRDefault="00466371">
            <w:pPr>
              <w:widowControl w:val="0"/>
              <w:suppressAutoHyphens/>
              <w:ind w:firstLine="0"/>
              <w:rPr>
                <w:rFonts w:eastAsia="Times New Roman"/>
                <w:bCs/>
                <w:szCs w:val="24"/>
                <w:lang w:eastAsia="en-US"/>
              </w:rPr>
            </w:pPr>
            <w:r w:rsidRPr="00C43011">
              <w:rPr>
                <w:rFonts w:eastAsia="Times New Roman"/>
                <w:bCs/>
                <w:szCs w:val="24"/>
                <w:lang w:eastAsia="en-US"/>
              </w:rPr>
              <w:t>Организационно-правовая форма, фирменное наименование (полное наименование)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14:paraId="43003660" w14:textId="77777777" w:rsidR="00AC753E" w:rsidRPr="00C43011" w:rsidRDefault="00AC753E">
            <w:pPr>
              <w:widowControl w:val="0"/>
              <w:suppressAutoHyphens/>
              <w:snapToGrid w:val="0"/>
              <w:ind w:firstLine="0"/>
              <w:rPr>
                <w:rFonts w:eastAsia="Times New Roman"/>
                <w:bCs/>
                <w:szCs w:val="24"/>
                <w:lang w:eastAsia="en-US"/>
              </w:rPr>
            </w:pPr>
          </w:p>
        </w:tc>
      </w:tr>
      <w:tr w:rsidR="00AC753E" w:rsidRPr="00C43011" w14:paraId="0CF7F561" w14:textId="77777777">
        <w:trPr>
          <w:jc w:val="right"/>
        </w:trPr>
        <w:tc>
          <w:tcPr>
            <w:tcW w:w="4984" w:type="dxa"/>
            <w:tcBorders>
              <w:top w:val="single" w:sz="4" w:space="0" w:color="000000"/>
              <w:left w:val="single" w:sz="4" w:space="0" w:color="000000"/>
              <w:bottom w:val="single" w:sz="4" w:space="0" w:color="000000"/>
              <w:right w:val="single" w:sz="4" w:space="0" w:color="000000"/>
            </w:tcBorders>
          </w:tcPr>
          <w:p w14:paraId="0AE69CB3" w14:textId="77777777" w:rsidR="00AC753E" w:rsidRPr="00C43011" w:rsidRDefault="00466371">
            <w:pPr>
              <w:widowControl w:val="0"/>
              <w:suppressAutoHyphens/>
              <w:ind w:firstLine="0"/>
              <w:rPr>
                <w:rFonts w:eastAsia="Times New Roman"/>
                <w:bCs/>
                <w:szCs w:val="24"/>
                <w:lang w:eastAsia="en-US"/>
              </w:rPr>
            </w:pPr>
            <w:r w:rsidRPr="00C43011">
              <w:rPr>
                <w:rFonts w:eastAsia="Times New Roman"/>
                <w:bCs/>
                <w:szCs w:val="24"/>
                <w:lang w:eastAsia="en-US"/>
              </w:rPr>
              <w:t>Место нахождения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14:paraId="4C16423D" w14:textId="77777777" w:rsidR="00AC753E" w:rsidRPr="00C43011" w:rsidRDefault="00AC753E">
            <w:pPr>
              <w:widowControl w:val="0"/>
              <w:suppressAutoHyphens/>
              <w:snapToGrid w:val="0"/>
              <w:ind w:firstLine="0"/>
              <w:rPr>
                <w:rFonts w:eastAsia="Times New Roman"/>
                <w:bCs/>
                <w:szCs w:val="24"/>
                <w:lang w:eastAsia="en-US"/>
              </w:rPr>
            </w:pPr>
          </w:p>
        </w:tc>
      </w:tr>
      <w:tr w:rsidR="00AC753E" w:rsidRPr="00C43011" w14:paraId="45561C81" w14:textId="77777777">
        <w:trPr>
          <w:jc w:val="right"/>
        </w:trPr>
        <w:tc>
          <w:tcPr>
            <w:tcW w:w="4984" w:type="dxa"/>
            <w:tcBorders>
              <w:top w:val="single" w:sz="4" w:space="0" w:color="000000"/>
              <w:left w:val="single" w:sz="4" w:space="0" w:color="000000"/>
              <w:bottom w:val="single" w:sz="4" w:space="0" w:color="000000"/>
              <w:right w:val="single" w:sz="4" w:space="0" w:color="000000"/>
            </w:tcBorders>
          </w:tcPr>
          <w:p w14:paraId="1F8D4E33" w14:textId="77777777" w:rsidR="00AC753E" w:rsidRPr="00C43011" w:rsidRDefault="00466371">
            <w:pPr>
              <w:widowControl w:val="0"/>
              <w:suppressAutoHyphens/>
              <w:ind w:firstLine="0"/>
              <w:rPr>
                <w:rFonts w:eastAsia="Times New Roman"/>
                <w:bCs/>
                <w:szCs w:val="24"/>
                <w:lang w:eastAsia="en-US"/>
              </w:rPr>
            </w:pPr>
            <w:r w:rsidRPr="00C43011">
              <w:rPr>
                <w:rFonts w:eastAsia="Times New Roman"/>
                <w:bCs/>
                <w:szCs w:val="24"/>
                <w:lang w:eastAsia="en-US"/>
              </w:rPr>
              <w:t>Почтовый адрес участника закупок</w:t>
            </w:r>
          </w:p>
        </w:tc>
        <w:tc>
          <w:tcPr>
            <w:tcW w:w="4596" w:type="dxa"/>
            <w:tcBorders>
              <w:top w:val="single" w:sz="4" w:space="0" w:color="000000"/>
              <w:left w:val="single" w:sz="4" w:space="0" w:color="000000"/>
              <w:bottom w:val="single" w:sz="4" w:space="0" w:color="000000"/>
              <w:right w:val="single" w:sz="4" w:space="0" w:color="000000"/>
            </w:tcBorders>
          </w:tcPr>
          <w:p w14:paraId="0AFDCAB4" w14:textId="77777777" w:rsidR="00AC753E" w:rsidRPr="00C43011" w:rsidRDefault="00AC753E">
            <w:pPr>
              <w:widowControl w:val="0"/>
              <w:suppressAutoHyphens/>
              <w:snapToGrid w:val="0"/>
              <w:ind w:firstLine="0"/>
              <w:rPr>
                <w:rFonts w:eastAsia="Times New Roman"/>
                <w:bCs/>
                <w:szCs w:val="24"/>
                <w:lang w:eastAsia="en-US"/>
              </w:rPr>
            </w:pPr>
          </w:p>
        </w:tc>
      </w:tr>
      <w:tr w:rsidR="00AC753E" w:rsidRPr="00C43011" w14:paraId="6DB3FAD6" w14:textId="77777777">
        <w:trPr>
          <w:jc w:val="right"/>
        </w:trPr>
        <w:tc>
          <w:tcPr>
            <w:tcW w:w="4984" w:type="dxa"/>
            <w:tcBorders>
              <w:top w:val="single" w:sz="4" w:space="0" w:color="000000"/>
              <w:left w:val="single" w:sz="4" w:space="0" w:color="000000"/>
              <w:bottom w:val="single" w:sz="4" w:space="0" w:color="000000"/>
              <w:right w:val="single" w:sz="4" w:space="0" w:color="000000"/>
            </w:tcBorders>
          </w:tcPr>
          <w:p w14:paraId="139054C9" w14:textId="77777777" w:rsidR="00AC753E" w:rsidRPr="00C43011" w:rsidRDefault="00466371">
            <w:pPr>
              <w:widowControl w:val="0"/>
              <w:suppressAutoHyphens/>
              <w:ind w:firstLine="0"/>
              <w:rPr>
                <w:rFonts w:eastAsia="Times New Roman"/>
                <w:bCs/>
                <w:szCs w:val="24"/>
                <w:lang w:eastAsia="en-US"/>
              </w:rPr>
            </w:pPr>
            <w:r w:rsidRPr="00C43011">
              <w:rPr>
                <w:rFonts w:eastAsia="Times New Roman"/>
                <w:bCs/>
                <w:szCs w:val="24"/>
                <w:lang w:eastAsia="en-US"/>
              </w:rPr>
              <w:t>ИНН, КПП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23116748" w14:textId="77777777" w:rsidR="00AC753E" w:rsidRPr="00C43011" w:rsidRDefault="00AC753E">
            <w:pPr>
              <w:widowControl w:val="0"/>
              <w:suppressAutoHyphens/>
              <w:snapToGrid w:val="0"/>
              <w:ind w:firstLine="0"/>
              <w:rPr>
                <w:rFonts w:eastAsia="Times New Roman"/>
                <w:bCs/>
                <w:szCs w:val="24"/>
                <w:lang w:eastAsia="en-US"/>
              </w:rPr>
            </w:pPr>
          </w:p>
        </w:tc>
      </w:tr>
      <w:tr w:rsidR="00AC753E" w:rsidRPr="00C43011" w14:paraId="7F6857E7" w14:textId="77777777">
        <w:trPr>
          <w:jc w:val="right"/>
        </w:trPr>
        <w:tc>
          <w:tcPr>
            <w:tcW w:w="4984" w:type="dxa"/>
            <w:tcBorders>
              <w:top w:val="single" w:sz="4" w:space="0" w:color="000000"/>
              <w:left w:val="single" w:sz="4" w:space="0" w:color="000000"/>
              <w:bottom w:val="single" w:sz="4" w:space="0" w:color="000000"/>
              <w:right w:val="single" w:sz="4" w:space="0" w:color="000000"/>
            </w:tcBorders>
          </w:tcPr>
          <w:p w14:paraId="2CAAE119" w14:textId="77777777" w:rsidR="00AC753E" w:rsidRPr="00C43011" w:rsidRDefault="00466371">
            <w:pPr>
              <w:widowControl w:val="0"/>
              <w:suppressAutoHyphens/>
              <w:ind w:firstLine="0"/>
              <w:rPr>
                <w:rFonts w:eastAsia="Times New Roman"/>
                <w:bCs/>
                <w:szCs w:val="24"/>
                <w:lang w:eastAsia="en-US"/>
              </w:rPr>
            </w:pPr>
            <w:r w:rsidRPr="00C43011">
              <w:rPr>
                <w:rFonts w:eastAsia="Times New Roman"/>
                <w:bCs/>
                <w:szCs w:val="24"/>
                <w:lang w:eastAsia="en-US"/>
              </w:rPr>
              <w:t>ОГРН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328A5194" w14:textId="77777777" w:rsidR="00AC753E" w:rsidRPr="00C43011" w:rsidRDefault="00AC753E">
            <w:pPr>
              <w:widowControl w:val="0"/>
              <w:suppressAutoHyphens/>
              <w:snapToGrid w:val="0"/>
              <w:ind w:firstLine="0"/>
              <w:rPr>
                <w:rFonts w:eastAsia="Times New Roman"/>
                <w:bCs/>
                <w:szCs w:val="24"/>
                <w:lang w:eastAsia="en-US"/>
              </w:rPr>
            </w:pPr>
          </w:p>
        </w:tc>
      </w:tr>
      <w:tr w:rsidR="00AC753E" w:rsidRPr="00C43011" w14:paraId="5EE87CD6" w14:textId="77777777">
        <w:trPr>
          <w:jc w:val="right"/>
        </w:trPr>
        <w:tc>
          <w:tcPr>
            <w:tcW w:w="4984" w:type="dxa"/>
            <w:tcBorders>
              <w:top w:val="single" w:sz="4" w:space="0" w:color="000000"/>
              <w:left w:val="single" w:sz="4" w:space="0" w:color="000000"/>
              <w:bottom w:val="single" w:sz="4" w:space="0" w:color="000000"/>
              <w:right w:val="single" w:sz="4" w:space="0" w:color="000000"/>
            </w:tcBorders>
          </w:tcPr>
          <w:p w14:paraId="61014183" w14:textId="77777777" w:rsidR="00AC753E" w:rsidRPr="00C43011" w:rsidRDefault="00466371">
            <w:pPr>
              <w:widowControl w:val="0"/>
              <w:suppressAutoHyphens/>
              <w:ind w:firstLine="0"/>
              <w:rPr>
                <w:rFonts w:eastAsia="Times New Roman"/>
                <w:bCs/>
                <w:szCs w:val="24"/>
                <w:lang w:eastAsia="en-US"/>
              </w:rPr>
            </w:pPr>
            <w:r w:rsidRPr="00C43011">
              <w:rPr>
                <w:rFonts w:eastAsia="Times New Roman"/>
                <w:bCs/>
                <w:szCs w:val="24"/>
                <w:lang w:eastAsia="en-US"/>
              </w:rPr>
              <w:t>Банковские реквизиты участника закупки: наименование банка, р/</w:t>
            </w:r>
            <w:proofErr w:type="spellStart"/>
            <w:r w:rsidRPr="00C43011">
              <w:rPr>
                <w:rFonts w:eastAsia="Times New Roman"/>
                <w:bCs/>
                <w:szCs w:val="24"/>
                <w:lang w:eastAsia="en-US"/>
              </w:rPr>
              <w:t>сч</w:t>
            </w:r>
            <w:proofErr w:type="spellEnd"/>
            <w:r w:rsidRPr="00C43011">
              <w:rPr>
                <w:rFonts w:eastAsia="Times New Roman"/>
                <w:bCs/>
                <w:szCs w:val="24"/>
                <w:lang w:eastAsia="en-US"/>
              </w:rPr>
              <w:t>, к/</w:t>
            </w:r>
            <w:proofErr w:type="spellStart"/>
            <w:r w:rsidRPr="00C43011">
              <w:rPr>
                <w:rFonts w:eastAsia="Times New Roman"/>
                <w:bCs/>
                <w:szCs w:val="24"/>
                <w:lang w:eastAsia="en-US"/>
              </w:rPr>
              <w:t>сч</w:t>
            </w:r>
            <w:proofErr w:type="spellEnd"/>
            <w:r w:rsidRPr="00C43011">
              <w:rPr>
                <w:rFonts w:eastAsia="Times New Roman"/>
                <w:bCs/>
                <w:szCs w:val="24"/>
                <w:lang w:eastAsia="en-US"/>
              </w:rPr>
              <w:t>, БИК и пр.</w:t>
            </w:r>
          </w:p>
        </w:tc>
        <w:tc>
          <w:tcPr>
            <w:tcW w:w="4596" w:type="dxa"/>
            <w:tcBorders>
              <w:top w:val="single" w:sz="4" w:space="0" w:color="000000"/>
              <w:left w:val="single" w:sz="4" w:space="0" w:color="000000"/>
              <w:bottom w:val="single" w:sz="4" w:space="0" w:color="000000"/>
              <w:right w:val="single" w:sz="4" w:space="0" w:color="000000"/>
            </w:tcBorders>
          </w:tcPr>
          <w:p w14:paraId="083B1D87" w14:textId="77777777" w:rsidR="00AC753E" w:rsidRPr="00C43011" w:rsidRDefault="00AC753E">
            <w:pPr>
              <w:widowControl w:val="0"/>
              <w:suppressAutoHyphens/>
              <w:snapToGrid w:val="0"/>
              <w:ind w:firstLine="0"/>
              <w:rPr>
                <w:rFonts w:eastAsia="Times New Roman"/>
                <w:bCs/>
                <w:szCs w:val="24"/>
                <w:lang w:eastAsia="en-US"/>
              </w:rPr>
            </w:pPr>
          </w:p>
        </w:tc>
      </w:tr>
      <w:tr w:rsidR="00AC753E" w:rsidRPr="00C43011" w14:paraId="76E0B797" w14:textId="77777777">
        <w:trPr>
          <w:jc w:val="right"/>
        </w:trPr>
        <w:tc>
          <w:tcPr>
            <w:tcW w:w="4984" w:type="dxa"/>
            <w:tcBorders>
              <w:top w:val="single" w:sz="4" w:space="0" w:color="000000"/>
              <w:left w:val="single" w:sz="4" w:space="0" w:color="000000"/>
              <w:bottom w:val="single" w:sz="4" w:space="0" w:color="000000"/>
              <w:right w:val="single" w:sz="4" w:space="0" w:color="000000"/>
            </w:tcBorders>
          </w:tcPr>
          <w:p w14:paraId="180A11CF" w14:textId="77777777" w:rsidR="00AC753E" w:rsidRPr="00C43011" w:rsidRDefault="00466371">
            <w:pPr>
              <w:widowControl w:val="0"/>
              <w:suppressAutoHyphens/>
              <w:ind w:firstLine="0"/>
              <w:rPr>
                <w:rFonts w:eastAsia="Times New Roman"/>
                <w:bCs/>
                <w:szCs w:val="24"/>
                <w:lang w:eastAsia="en-US"/>
              </w:rPr>
            </w:pPr>
            <w:r w:rsidRPr="00C43011">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5559F389" w14:textId="77777777" w:rsidR="00AC753E" w:rsidRPr="00C43011" w:rsidRDefault="00AC753E">
            <w:pPr>
              <w:widowControl w:val="0"/>
              <w:suppressAutoHyphens/>
              <w:snapToGrid w:val="0"/>
              <w:ind w:firstLine="0"/>
              <w:rPr>
                <w:rFonts w:eastAsia="Times New Roman"/>
                <w:bCs/>
                <w:szCs w:val="24"/>
                <w:lang w:eastAsia="en-US"/>
              </w:rPr>
            </w:pPr>
          </w:p>
        </w:tc>
      </w:tr>
      <w:tr w:rsidR="00AC753E" w:rsidRPr="00C43011" w14:paraId="0882CEF2" w14:textId="77777777">
        <w:trPr>
          <w:jc w:val="right"/>
        </w:trPr>
        <w:tc>
          <w:tcPr>
            <w:tcW w:w="4984" w:type="dxa"/>
            <w:tcBorders>
              <w:top w:val="single" w:sz="4" w:space="0" w:color="000000"/>
              <w:left w:val="single" w:sz="4" w:space="0" w:color="000000"/>
              <w:bottom w:val="single" w:sz="4" w:space="0" w:color="000000"/>
              <w:right w:val="single" w:sz="4" w:space="0" w:color="000000"/>
            </w:tcBorders>
          </w:tcPr>
          <w:p w14:paraId="25F0207B" w14:textId="77777777" w:rsidR="00AC753E" w:rsidRPr="00C43011" w:rsidRDefault="00466371">
            <w:pPr>
              <w:widowControl w:val="0"/>
              <w:suppressAutoHyphens/>
              <w:ind w:firstLine="0"/>
              <w:rPr>
                <w:rFonts w:eastAsia="Times New Roman"/>
                <w:bCs/>
                <w:szCs w:val="24"/>
                <w:lang w:eastAsia="en-US"/>
              </w:rPr>
            </w:pPr>
            <w:r w:rsidRPr="00C43011">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081AD5A5" w14:textId="77777777" w:rsidR="00AC753E" w:rsidRPr="00C43011" w:rsidRDefault="00AC753E">
            <w:pPr>
              <w:widowControl w:val="0"/>
              <w:suppressAutoHyphens/>
              <w:snapToGrid w:val="0"/>
              <w:ind w:firstLine="0"/>
              <w:rPr>
                <w:rFonts w:eastAsia="Times New Roman"/>
                <w:bCs/>
                <w:szCs w:val="24"/>
                <w:lang w:eastAsia="en-US"/>
              </w:rPr>
            </w:pPr>
          </w:p>
        </w:tc>
      </w:tr>
      <w:tr w:rsidR="00AC753E" w:rsidRPr="00C43011" w14:paraId="6F460D1B" w14:textId="77777777">
        <w:trPr>
          <w:jc w:val="right"/>
        </w:trPr>
        <w:tc>
          <w:tcPr>
            <w:tcW w:w="4984" w:type="dxa"/>
            <w:tcBorders>
              <w:top w:val="single" w:sz="4" w:space="0" w:color="000000"/>
              <w:left w:val="single" w:sz="4" w:space="0" w:color="000000"/>
              <w:bottom w:val="single" w:sz="4" w:space="0" w:color="000000"/>
              <w:right w:val="single" w:sz="4" w:space="0" w:color="000000"/>
            </w:tcBorders>
          </w:tcPr>
          <w:p w14:paraId="1D49CFA4" w14:textId="77777777" w:rsidR="00AC753E" w:rsidRPr="00C43011" w:rsidRDefault="00466371">
            <w:pPr>
              <w:widowControl w:val="0"/>
              <w:suppressAutoHyphens/>
              <w:ind w:firstLine="0"/>
              <w:rPr>
                <w:rFonts w:eastAsia="Times New Roman"/>
                <w:bCs/>
                <w:szCs w:val="24"/>
                <w:lang w:val="en-US" w:eastAsia="en-US"/>
              </w:rPr>
            </w:pPr>
            <w:r w:rsidRPr="00C43011">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14:paraId="33AF831F" w14:textId="77777777" w:rsidR="00AC753E" w:rsidRPr="00C43011" w:rsidRDefault="00AC753E">
            <w:pPr>
              <w:widowControl w:val="0"/>
              <w:suppressAutoHyphens/>
              <w:snapToGrid w:val="0"/>
              <w:ind w:firstLine="0"/>
              <w:rPr>
                <w:rFonts w:eastAsia="Times New Roman"/>
                <w:bCs/>
                <w:szCs w:val="24"/>
                <w:lang w:eastAsia="en-US"/>
              </w:rPr>
            </w:pPr>
          </w:p>
        </w:tc>
      </w:tr>
      <w:tr w:rsidR="00AC753E" w:rsidRPr="00C43011" w14:paraId="277E2198" w14:textId="77777777">
        <w:trPr>
          <w:jc w:val="right"/>
        </w:trPr>
        <w:tc>
          <w:tcPr>
            <w:tcW w:w="4984" w:type="dxa"/>
            <w:tcBorders>
              <w:top w:val="single" w:sz="4" w:space="0" w:color="000000"/>
              <w:left w:val="single" w:sz="4" w:space="0" w:color="000000"/>
              <w:bottom w:val="single" w:sz="4" w:space="0" w:color="000000"/>
              <w:right w:val="single" w:sz="4" w:space="0" w:color="000000"/>
            </w:tcBorders>
          </w:tcPr>
          <w:p w14:paraId="6D71C4A2" w14:textId="77777777" w:rsidR="00AC753E" w:rsidRPr="00C43011" w:rsidRDefault="00466371">
            <w:pPr>
              <w:widowControl w:val="0"/>
              <w:suppressAutoHyphens/>
              <w:ind w:firstLine="0"/>
              <w:rPr>
                <w:rFonts w:eastAsia="Times New Roman"/>
                <w:bCs/>
                <w:szCs w:val="24"/>
                <w:lang w:eastAsia="en-US"/>
              </w:rPr>
            </w:pPr>
            <w:r w:rsidRPr="00C43011">
              <w:rPr>
                <w:rFonts w:eastAsia="Times New Roman"/>
                <w:bCs/>
                <w:szCs w:val="24"/>
                <w:lang w:eastAsia="en-US"/>
              </w:rPr>
              <w:t>Ф.И.О. руководителя</w:t>
            </w:r>
          </w:p>
        </w:tc>
        <w:tc>
          <w:tcPr>
            <w:tcW w:w="4596" w:type="dxa"/>
            <w:tcBorders>
              <w:top w:val="single" w:sz="4" w:space="0" w:color="000000"/>
              <w:left w:val="single" w:sz="4" w:space="0" w:color="000000"/>
              <w:bottom w:val="single" w:sz="4" w:space="0" w:color="000000"/>
              <w:right w:val="single" w:sz="4" w:space="0" w:color="000000"/>
            </w:tcBorders>
          </w:tcPr>
          <w:p w14:paraId="4091768F" w14:textId="77777777" w:rsidR="00AC753E" w:rsidRPr="00C43011" w:rsidRDefault="00AC753E">
            <w:pPr>
              <w:widowControl w:val="0"/>
              <w:suppressAutoHyphens/>
              <w:snapToGrid w:val="0"/>
              <w:ind w:firstLine="0"/>
              <w:rPr>
                <w:rFonts w:eastAsia="Times New Roman"/>
                <w:bCs/>
                <w:szCs w:val="24"/>
                <w:lang w:eastAsia="en-US"/>
              </w:rPr>
            </w:pPr>
          </w:p>
        </w:tc>
      </w:tr>
      <w:tr w:rsidR="00AC753E" w:rsidRPr="00C43011" w14:paraId="0DF63D32" w14:textId="77777777">
        <w:trPr>
          <w:jc w:val="right"/>
        </w:trPr>
        <w:tc>
          <w:tcPr>
            <w:tcW w:w="4984" w:type="dxa"/>
            <w:tcBorders>
              <w:top w:val="single" w:sz="4" w:space="0" w:color="000000"/>
              <w:left w:val="single" w:sz="4" w:space="0" w:color="000000"/>
              <w:bottom w:val="single" w:sz="4" w:space="0" w:color="000000"/>
              <w:right w:val="single" w:sz="4" w:space="0" w:color="000000"/>
            </w:tcBorders>
          </w:tcPr>
          <w:p w14:paraId="2CDB8F4C" w14:textId="77777777" w:rsidR="00AC753E" w:rsidRPr="00C43011" w:rsidRDefault="00466371">
            <w:pPr>
              <w:widowControl w:val="0"/>
              <w:suppressAutoHyphens/>
              <w:ind w:firstLine="0"/>
              <w:rPr>
                <w:rFonts w:eastAsia="Times New Roman"/>
                <w:bCs/>
                <w:szCs w:val="24"/>
                <w:lang w:eastAsia="en-US"/>
              </w:rPr>
            </w:pPr>
            <w:r w:rsidRPr="00C43011">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14:paraId="7E153098" w14:textId="77777777" w:rsidR="00AC753E" w:rsidRPr="00C43011" w:rsidRDefault="00AC753E">
            <w:pPr>
              <w:widowControl w:val="0"/>
              <w:suppressAutoHyphens/>
              <w:snapToGrid w:val="0"/>
              <w:ind w:firstLine="0"/>
              <w:rPr>
                <w:rFonts w:eastAsia="Times New Roman"/>
                <w:bCs/>
                <w:szCs w:val="24"/>
                <w:lang w:eastAsia="en-US"/>
              </w:rPr>
            </w:pPr>
          </w:p>
        </w:tc>
      </w:tr>
      <w:tr w:rsidR="00AC753E" w:rsidRPr="00C43011" w14:paraId="3340D053" w14:textId="77777777">
        <w:trPr>
          <w:jc w:val="right"/>
        </w:trPr>
        <w:tc>
          <w:tcPr>
            <w:tcW w:w="4984" w:type="dxa"/>
            <w:tcBorders>
              <w:top w:val="single" w:sz="4" w:space="0" w:color="000000"/>
              <w:left w:val="single" w:sz="4" w:space="0" w:color="000000"/>
              <w:bottom w:val="single" w:sz="4" w:space="0" w:color="000000"/>
              <w:right w:val="single" w:sz="4" w:space="0" w:color="000000"/>
            </w:tcBorders>
          </w:tcPr>
          <w:p w14:paraId="3A9651F3" w14:textId="77777777" w:rsidR="00AC753E" w:rsidRPr="00C43011" w:rsidRDefault="00466371">
            <w:pPr>
              <w:widowControl w:val="0"/>
              <w:suppressAutoHyphens/>
              <w:ind w:firstLine="0"/>
              <w:rPr>
                <w:rFonts w:eastAsia="Times New Roman"/>
                <w:bCs/>
                <w:szCs w:val="24"/>
                <w:lang w:eastAsia="en-US"/>
              </w:rPr>
            </w:pPr>
            <w:r w:rsidRPr="00C43011">
              <w:rPr>
                <w:rFonts w:eastAsia="Times New Roman"/>
                <w:bCs/>
                <w:szCs w:val="24"/>
                <w:lang w:eastAsia="en-US"/>
              </w:rPr>
              <w:t>Код по общероссийскому классификатору предприятий и организаций (ОКПО), установленный поставщику</w:t>
            </w:r>
          </w:p>
        </w:tc>
        <w:tc>
          <w:tcPr>
            <w:tcW w:w="4596" w:type="dxa"/>
            <w:tcBorders>
              <w:top w:val="single" w:sz="4" w:space="0" w:color="000000"/>
              <w:left w:val="single" w:sz="4" w:space="0" w:color="000000"/>
              <w:bottom w:val="single" w:sz="4" w:space="0" w:color="000000"/>
              <w:right w:val="single" w:sz="4" w:space="0" w:color="000000"/>
            </w:tcBorders>
          </w:tcPr>
          <w:p w14:paraId="33D2A641" w14:textId="77777777" w:rsidR="00AC753E" w:rsidRPr="00C43011" w:rsidRDefault="00AC753E">
            <w:pPr>
              <w:widowControl w:val="0"/>
              <w:suppressAutoHyphens/>
              <w:snapToGrid w:val="0"/>
              <w:ind w:firstLine="0"/>
              <w:rPr>
                <w:rFonts w:eastAsia="Times New Roman"/>
                <w:bCs/>
                <w:szCs w:val="24"/>
                <w:lang w:eastAsia="en-US"/>
              </w:rPr>
            </w:pPr>
          </w:p>
        </w:tc>
      </w:tr>
      <w:tr w:rsidR="00AC753E" w:rsidRPr="00C43011" w14:paraId="763FFDAF" w14:textId="77777777">
        <w:trPr>
          <w:jc w:val="right"/>
        </w:trPr>
        <w:tc>
          <w:tcPr>
            <w:tcW w:w="4984" w:type="dxa"/>
            <w:tcBorders>
              <w:top w:val="single" w:sz="4" w:space="0" w:color="000000"/>
              <w:left w:val="single" w:sz="4" w:space="0" w:color="000000"/>
              <w:bottom w:val="single" w:sz="4" w:space="0" w:color="000000"/>
              <w:right w:val="single" w:sz="4" w:space="0" w:color="000000"/>
            </w:tcBorders>
          </w:tcPr>
          <w:p w14:paraId="5884C948" w14:textId="77777777" w:rsidR="00AC753E" w:rsidRPr="00C43011" w:rsidRDefault="00466371">
            <w:pPr>
              <w:widowControl w:val="0"/>
              <w:suppressAutoHyphens/>
              <w:ind w:firstLine="0"/>
              <w:rPr>
                <w:rFonts w:eastAsia="Times New Roman"/>
                <w:bCs/>
                <w:szCs w:val="24"/>
                <w:lang w:eastAsia="en-US"/>
              </w:rPr>
            </w:pPr>
            <w:r w:rsidRPr="00C43011">
              <w:rPr>
                <w:rFonts w:eastAsia="Times New Roman"/>
                <w:bCs/>
                <w:szCs w:val="24"/>
                <w:lang w:eastAsia="en-US"/>
              </w:rPr>
              <w:t>Код территории населенного пункта в соответствии с общероссийским классификатором территорий муниципальных образований (ОКТМО)</w:t>
            </w:r>
          </w:p>
        </w:tc>
        <w:tc>
          <w:tcPr>
            <w:tcW w:w="4596" w:type="dxa"/>
            <w:tcBorders>
              <w:top w:val="single" w:sz="4" w:space="0" w:color="000000"/>
              <w:left w:val="single" w:sz="4" w:space="0" w:color="000000"/>
              <w:bottom w:val="single" w:sz="4" w:space="0" w:color="000000"/>
              <w:right w:val="single" w:sz="4" w:space="0" w:color="000000"/>
            </w:tcBorders>
          </w:tcPr>
          <w:p w14:paraId="792AB3C8" w14:textId="77777777" w:rsidR="00AC753E" w:rsidRPr="00C43011" w:rsidRDefault="00AC753E">
            <w:pPr>
              <w:widowControl w:val="0"/>
              <w:suppressAutoHyphens/>
              <w:snapToGrid w:val="0"/>
              <w:ind w:firstLine="0"/>
              <w:rPr>
                <w:rFonts w:eastAsia="Times New Roman"/>
                <w:bCs/>
                <w:szCs w:val="24"/>
                <w:lang w:eastAsia="en-US"/>
              </w:rPr>
            </w:pPr>
          </w:p>
        </w:tc>
      </w:tr>
      <w:tr w:rsidR="00AC753E" w:rsidRPr="00C43011" w14:paraId="548FB8AB" w14:textId="77777777">
        <w:trPr>
          <w:jc w:val="right"/>
        </w:trPr>
        <w:tc>
          <w:tcPr>
            <w:tcW w:w="4984" w:type="dxa"/>
            <w:tcBorders>
              <w:top w:val="single" w:sz="4" w:space="0" w:color="000000"/>
              <w:left w:val="single" w:sz="4" w:space="0" w:color="000000"/>
              <w:bottom w:val="single" w:sz="4" w:space="0" w:color="000000"/>
              <w:right w:val="single" w:sz="4" w:space="0" w:color="000000"/>
            </w:tcBorders>
          </w:tcPr>
          <w:p w14:paraId="0FF4107F" w14:textId="77777777" w:rsidR="00AC753E" w:rsidRPr="00C43011" w:rsidRDefault="00466371">
            <w:pPr>
              <w:widowControl w:val="0"/>
              <w:suppressAutoHyphens/>
              <w:ind w:firstLine="0"/>
              <w:rPr>
                <w:rFonts w:eastAsia="Times New Roman"/>
                <w:bCs/>
                <w:szCs w:val="24"/>
                <w:lang w:eastAsia="en-US"/>
              </w:rPr>
            </w:pPr>
            <w:r w:rsidRPr="00C43011">
              <w:rPr>
                <w:rFonts w:eastAsia="Times New Roman"/>
                <w:bCs/>
                <w:szCs w:val="24"/>
                <w:lang w:eastAsia="en-US"/>
              </w:rPr>
              <w:t>Дата постановки на учет в налоговом органе в соответствии со свидетельством о постановке на учет в налоговом органе</w:t>
            </w:r>
          </w:p>
        </w:tc>
        <w:tc>
          <w:tcPr>
            <w:tcW w:w="4596" w:type="dxa"/>
            <w:tcBorders>
              <w:top w:val="single" w:sz="4" w:space="0" w:color="000000"/>
              <w:left w:val="single" w:sz="4" w:space="0" w:color="000000"/>
              <w:bottom w:val="single" w:sz="4" w:space="0" w:color="000000"/>
              <w:right w:val="single" w:sz="4" w:space="0" w:color="000000"/>
            </w:tcBorders>
          </w:tcPr>
          <w:p w14:paraId="21299D99" w14:textId="77777777" w:rsidR="00AC753E" w:rsidRPr="00C43011" w:rsidRDefault="00AC753E">
            <w:pPr>
              <w:widowControl w:val="0"/>
              <w:suppressAutoHyphens/>
              <w:snapToGrid w:val="0"/>
              <w:ind w:firstLine="0"/>
              <w:rPr>
                <w:rFonts w:eastAsia="Times New Roman"/>
                <w:bCs/>
                <w:szCs w:val="24"/>
                <w:lang w:eastAsia="en-US"/>
              </w:rPr>
            </w:pPr>
          </w:p>
        </w:tc>
      </w:tr>
      <w:tr w:rsidR="00AC753E" w:rsidRPr="00C43011" w14:paraId="7701CE54" w14:textId="77777777">
        <w:trPr>
          <w:jc w:val="right"/>
        </w:trPr>
        <w:tc>
          <w:tcPr>
            <w:tcW w:w="9580" w:type="dxa"/>
            <w:gridSpan w:val="2"/>
            <w:tcBorders>
              <w:top w:val="single" w:sz="4" w:space="0" w:color="000000"/>
              <w:left w:val="single" w:sz="4" w:space="0" w:color="000000"/>
              <w:bottom w:val="single" w:sz="4" w:space="0" w:color="000000"/>
              <w:right w:val="single" w:sz="4" w:space="0" w:color="000000"/>
            </w:tcBorders>
          </w:tcPr>
          <w:p w14:paraId="28AC59E7" w14:textId="77777777" w:rsidR="00AC753E" w:rsidRPr="00C43011" w:rsidRDefault="00466371">
            <w:pPr>
              <w:widowControl w:val="0"/>
              <w:suppressAutoHyphens/>
              <w:ind w:firstLine="0"/>
              <w:jc w:val="center"/>
              <w:rPr>
                <w:rFonts w:eastAsia="Times New Roman"/>
                <w:b/>
                <w:bCs/>
                <w:szCs w:val="24"/>
                <w:lang w:eastAsia="en-US"/>
              </w:rPr>
            </w:pPr>
            <w:r w:rsidRPr="00C43011">
              <w:rPr>
                <w:rFonts w:eastAsia="Times New Roman"/>
                <w:b/>
                <w:bCs/>
                <w:szCs w:val="24"/>
                <w:lang w:eastAsia="en-US"/>
              </w:rPr>
              <w:t>Для физического лица</w:t>
            </w:r>
          </w:p>
        </w:tc>
      </w:tr>
      <w:tr w:rsidR="00AC753E" w:rsidRPr="00C43011" w14:paraId="32593F85" w14:textId="77777777">
        <w:trPr>
          <w:jc w:val="right"/>
        </w:trPr>
        <w:tc>
          <w:tcPr>
            <w:tcW w:w="4984" w:type="dxa"/>
            <w:tcBorders>
              <w:top w:val="single" w:sz="4" w:space="0" w:color="000000"/>
              <w:left w:val="single" w:sz="4" w:space="0" w:color="000000"/>
              <w:bottom w:val="single" w:sz="4" w:space="0" w:color="000000"/>
              <w:right w:val="single" w:sz="4" w:space="0" w:color="000000"/>
            </w:tcBorders>
          </w:tcPr>
          <w:p w14:paraId="1B555D6F" w14:textId="77777777" w:rsidR="00AC753E" w:rsidRPr="00C43011" w:rsidRDefault="00466371">
            <w:pPr>
              <w:widowControl w:val="0"/>
              <w:suppressAutoHyphens/>
              <w:ind w:firstLine="0"/>
              <w:rPr>
                <w:rFonts w:eastAsia="Times New Roman"/>
                <w:bCs/>
                <w:szCs w:val="24"/>
                <w:lang w:eastAsia="en-US"/>
              </w:rPr>
            </w:pPr>
            <w:r w:rsidRPr="00C43011">
              <w:rPr>
                <w:rFonts w:eastAsia="Times New Roman"/>
                <w:bCs/>
                <w:szCs w:val="24"/>
                <w:lang w:eastAsia="en-US"/>
              </w:rPr>
              <w:t>Фамилия Имя Отчество</w:t>
            </w:r>
          </w:p>
        </w:tc>
        <w:tc>
          <w:tcPr>
            <w:tcW w:w="4596" w:type="dxa"/>
            <w:tcBorders>
              <w:top w:val="single" w:sz="4" w:space="0" w:color="000000"/>
              <w:left w:val="single" w:sz="4" w:space="0" w:color="000000"/>
              <w:bottom w:val="single" w:sz="4" w:space="0" w:color="000000"/>
              <w:right w:val="single" w:sz="4" w:space="0" w:color="000000"/>
            </w:tcBorders>
          </w:tcPr>
          <w:p w14:paraId="34EE3AF9" w14:textId="77777777" w:rsidR="00AC753E" w:rsidRPr="00C43011" w:rsidRDefault="00AC753E">
            <w:pPr>
              <w:widowControl w:val="0"/>
              <w:suppressAutoHyphens/>
              <w:snapToGrid w:val="0"/>
              <w:ind w:firstLine="0"/>
              <w:rPr>
                <w:rFonts w:eastAsia="Times New Roman"/>
                <w:bCs/>
                <w:szCs w:val="24"/>
                <w:lang w:eastAsia="en-US"/>
              </w:rPr>
            </w:pPr>
          </w:p>
        </w:tc>
      </w:tr>
      <w:tr w:rsidR="00AC753E" w:rsidRPr="00C43011" w14:paraId="597C41CD" w14:textId="77777777">
        <w:trPr>
          <w:jc w:val="right"/>
        </w:trPr>
        <w:tc>
          <w:tcPr>
            <w:tcW w:w="4984" w:type="dxa"/>
            <w:tcBorders>
              <w:top w:val="single" w:sz="4" w:space="0" w:color="000000"/>
              <w:left w:val="single" w:sz="4" w:space="0" w:color="000000"/>
              <w:bottom w:val="single" w:sz="4" w:space="0" w:color="000000"/>
              <w:right w:val="single" w:sz="4" w:space="0" w:color="000000"/>
            </w:tcBorders>
          </w:tcPr>
          <w:p w14:paraId="24E69BB9" w14:textId="77777777" w:rsidR="00AC753E" w:rsidRPr="00C43011" w:rsidRDefault="00466371">
            <w:pPr>
              <w:widowControl w:val="0"/>
              <w:suppressAutoHyphens/>
              <w:ind w:firstLine="0"/>
              <w:rPr>
                <w:rFonts w:eastAsia="Times New Roman"/>
                <w:bCs/>
                <w:szCs w:val="24"/>
                <w:lang w:eastAsia="en-US"/>
              </w:rPr>
            </w:pPr>
            <w:r w:rsidRPr="00C43011">
              <w:rPr>
                <w:rFonts w:eastAsia="Times New Roman"/>
                <w:bCs/>
                <w:szCs w:val="24"/>
                <w:lang w:eastAsia="en-US"/>
              </w:rPr>
              <w:lastRenderedPageBreak/>
              <w:t>ИНН, паспортные данные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3DF0C9D8" w14:textId="77777777" w:rsidR="00AC753E" w:rsidRPr="00C43011" w:rsidRDefault="00AC753E">
            <w:pPr>
              <w:widowControl w:val="0"/>
              <w:suppressAutoHyphens/>
              <w:snapToGrid w:val="0"/>
              <w:ind w:firstLine="0"/>
              <w:rPr>
                <w:rFonts w:eastAsia="Times New Roman"/>
                <w:bCs/>
                <w:szCs w:val="24"/>
                <w:lang w:eastAsia="en-US"/>
              </w:rPr>
            </w:pPr>
          </w:p>
        </w:tc>
      </w:tr>
      <w:tr w:rsidR="00AC753E" w:rsidRPr="00C43011" w14:paraId="277FF250" w14:textId="77777777">
        <w:trPr>
          <w:jc w:val="right"/>
        </w:trPr>
        <w:tc>
          <w:tcPr>
            <w:tcW w:w="4984" w:type="dxa"/>
            <w:tcBorders>
              <w:top w:val="single" w:sz="4" w:space="0" w:color="000000"/>
              <w:left w:val="single" w:sz="4" w:space="0" w:color="000000"/>
              <w:bottom w:val="single" w:sz="4" w:space="0" w:color="000000"/>
              <w:right w:val="single" w:sz="4" w:space="0" w:color="000000"/>
            </w:tcBorders>
          </w:tcPr>
          <w:p w14:paraId="0EF5499D" w14:textId="77777777" w:rsidR="00AC753E" w:rsidRPr="00C43011" w:rsidRDefault="00466371">
            <w:pPr>
              <w:widowControl w:val="0"/>
              <w:suppressAutoHyphens/>
              <w:ind w:firstLine="0"/>
              <w:rPr>
                <w:rFonts w:eastAsia="Times New Roman"/>
                <w:bCs/>
                <w:szCs w:val="24"/>
                <w:lang w:eastAsia="en-US"/>
              </w:rPr>
            </w:pPr>
            <w:r w:rsidRPr="00C43011">
              <w:rPr>
                <w:rFonts w:eastAsia="Times New Roman"/>
                <w:bCs/>
                <w:szCs w:val="24"/>
                <w:lang w:eastAsia="en-US"/>
              </w:rPr>
              <w:t>Место жительства участника закупки</w:t>
            </w:r>
          </w:p>
        </w:tc>
        <w:tc>
          <w:tcPr>
            <w:tcW w:w="4596" w:type="dxa"/>
            <w:tcBorders>
              <w:top w:val="single" w:sz="4" w:space="0" w:color="000000"/>
              <w:left w:val="single" w:sz="4" w:space="0" w:color="000000"/>
              <w:bottom w:val="single" w:sz="4" w:space="0" w:color="000000"/>
              <w:right w:val="single" w:sz="4" w:space="0" w:color="000000"/>
            </w:tcBorders>
          </w:tcPr>
          <w:p w14:paraId="7315D457" w14:textId="77777777" w:rsidR="00AC753E" w:rsidRPr="00C43011" w:rsidRDefault="00AC753E">
            <w:pPr>
              <w:widowControl w:val="0"/>
              <w:suppressAutoHyphens/>
              <w:snapToGrid w:val="0"/>
              <w:ind w:firstLine="0"/>
              <w:rPr>
                <w:rFonts w:eastAsia="Times New Roman"/>
                <w:bCs/>
                <w:szCs w:val="24"/>
                <w:lang w:eastAsia="en-US"/>
              </w:rPr>
            </w:pPr>
          </w:p>
        </w:tc>
      </w:tr>
      <w:tr w:rsidR="00AC753E" w:rsidRPr="00C43011" w14:paraId="01AD3E62" w14:textId="77777777">
        <w:trPr>
          <w:jc w:val="right"/>
        </w:trPr>
        <w:tc>
          <w:tcPr>
            <w:tcW w:w="4984" w:type="dxa"/>
            <w:tcBorders>
              <w:top w:val="single" w:sz="4" w:space="0" w:color="000000"/>
              <w:left w:val="single" w:sz="4" w:space="0" w:color="000000"/>
              <w:bottom w:val="single" w:sz="4" w:space="0" w:color="000000"/>
              <w:right w:val="single" w:sz="4" w:space="0" w:color="000000"/>
            </w:tcBorders>
          </w:tcPr>
          <w:p w14:paraId="727F9F55" w14:textId="77777777" w:rsidR="00AC753E" w:rsidRPr="00C43011" w:rsidRDefault="00466371">
            <w:pPr>
              <w:widowControl w:val="0"/>
              <w:suppressAutoHyphens/>
              <w:ind w:firstLine="0"/>
              <w:rPr>
                <w:rFonts w:eastAsia="Times New Roman"/>
                <w:bCs/>
                <w:szCs w:val="24"/>
                <w:lang w:eastAsia="en-US"/>
              </w:rPr>
            </w:pPr>
            <w:r w:rsidRPr="00C43011">
              <w:rPr>
                <w:rFonts w:eastAsia="Times New Roman"/>
                <w:bCs/>
                <w:szCs w:val="24"/>
                <w:lang w:eastAsia="en-US"/>
              </w:rPr>
              <w:t>Телефон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25106988" w14:textId="77777777" w:rsidR="00AC753E" w:rsidRPr="00C43011" w:rsidRDefault="00AC753E">
            <w:pPr>
              <w:widowControl w:val="0"/>
              <w:suppressAutoHyphens/>
              <w:snapToGrid w:val="0"/>
              <w:ind w:firstLine="0"/>
              <w:rPr>
                <w:rFonts w:eastAsia="Times New Roman"/>
                <w:bCs/>
                <w:szCs w:val="24"/>
                <w:lang w:eastAsia="en-US"/>
              </w:rPr>
            </w:pPr>
          </w:p>
        </w:tc>
      </w:tr>
      <w:tr w:rsidR="00AC753E" w:rsidRPr="00C43011" w14:paraId="46F0D02F" w14:textId="77777777">
        <w:trPr>
          <w:jc w:val="right"/>
        </w:trPr>
        <w:tc>
          <w:tcPr>
            <w:tcW w:w="4984" w:type="dxa"/>
            <w:tcBorders>
              <w:top w:val="single" w:sz="4" w:space="0" w:color="000000"/>
              <w:left w:val="single" w:sz="4" w:space="0" w:color="000000"/>
              <w:bottom w:val="single" w:sz="4" w:space="0" w:color="000000"/>
              <w:right w:val="single" w:sz="4" w:space="0" w:color="000000"/>
            </w:tcBorders>
          </w:tcPr>
          <w:p w14:paraId="6E3EDD03" w14:textId="77777777" w:rsidR="00AC753E" w:rsidRPr="00C43011" w:rsidRDefault="00466371">
            <w:pPr>
              <w:widowControl w:val="0"/>
              <w:suppressAutoHyphens/>
              <w:ind w:firstLine="0"/>
              <w:rPr>
                <w:rFonts w:eastAsia="Times New Roman"/>
                <w:bCs/>
                <w:szCs w:val="24"/>
                <w:lang w:eastAsia="en-US"/>
              </w:rPr>
            </w:pPr>
            <w:r w:rsidRPr="00C43011">
              <w:rPr>
                <w:rFonts w:eastAsia="Times New Roman"/>
                <w:bCs/>
                <w:szCs w:val="24"/>
                <w:lang w:eastAsia="en-US"/>
              </w:rPr>
              <w:t>Факс (с указанием кода города)</w:t>
            </w:r>
          </w:p>
        </w:tc>
        <w:tc>
          <w:tcPr>
            <w:tcW w:w="4596" w:type="dxa"/>
            <w:tcBorders>
              <w:top w:val="single" w:sz="4" w:space="0" w:color="000000"/>
              <w:left w:val="single" w:sz="4" w:space="0" w:color="000000"/>
              <w:bottom w:val="single" w:sz="4" w:space="0" w:color="000000"/>
              <w:right w:val="single" w:sz="4" w:space="0" w:color="000000"/>
            </w:tcBorders>
          </w:tcPr>
          <w:p w14:paraId="7CB1AAC2" w14:textId="77777777" w:rsidR="00AC753E" w:rsidRPr="00C43011" w:rsidRDefault="00AC753E">
            <w:pPr>
              <w:widowControl w:val="0"/>
              <w:suppressAutoHyphens/>
              <w:snapToGrid w:val="0"/>
              <w:ind w:firstLine="0"/>
              <w:rPr>
                <w:rFonts w:eastAsia="Times New Roman"/>
                <w:bCs/>
                <w:szCs w:val="24"/>
                <w:lang w:eastAsia="en-US"/>
              </w:rPr>
            </w:pPr>
          </w:p>
        </w:tc>
      </w:tr>
      <w:tr w:rsidR="00AC753E" w:rsidRPr="00C43011" w14:paraId="7AD6F0B8" w14:textId="77777777">
        <w:trPr>
          <w:jc w:val="right"/>
        </w:trPr>
        <w:tc>
          <w:tcPr>
            <w:tcW w:w="4984" w:type="dxa"/>
            <w:tcBorders>
              <w:top w:val="single" w:sz="4" w:space="0" w:color="000000"/>
              <w:left w:val="single" w:sz="4" w:space="0" w:color="000000"/>
              <w:bottom w:val="single" w:sz="4" w:space="0" w:color="000000"/>
              <w:right w:val="single" w:sz="4" w:space="0" w:color="000000"/>
            </w:tcBorders>
          </w:tcPr>
          <w:p w14:paraId="1F6F70B8" w14:textId="77777777" w:rsidR="00AC753E" w:rsidRPr="00C43011" w:rsidRDefault="00466371">
            <w:pPr>
              <w:widowControl w:val="0"/>
              <w:suppressAutoHyphens/>
              <w:ind w:firstLine="0"/>
              <w:rPr>
                <w:rFonts w:eastAsia="Times New Roman"/>
                <w:bCs/>
                <w:szCs w:val="24"/>
                <w:lang w:val="en-US" w:eastAsia="en-US"/>
              </w:rPr>
            </w:pPr>
            <w:r w:rsidRPr="00C43011">
              <w:rPr>
                <w:rFonts w:eastAsia="Times New Roman"/>
                <w:bCs/>
                <w:szCs w:val="24"/>
                <w:lang w:val="en-US" w:eastAsia="en-US"/>
              </w:rPr>
              <w:t>Email</w:t>
            </w:r>
          </w:p>
        </w:tc>
        <w:tc>
          <w:tcPr>
            <w:tcW w:w="4596" w:type="dxa"/>
            <w:tcBorders>
              <w:top w:val="single" w:sz="4" w:space="0" w:color="000000"/>
              <w:left w:val="single" w:sz="4" w:space="0" w:color="000000"/>
              <w:bottom w:val="single" w:sz="4" w:space="0" w:color="000000"/>
              <w:right w:val="single" w:sz="4" w:space="0" w:color="000000"/>
            </w:tcBorders>
          </w:tcPr>
          <w:p w14:paraId="11440DED" w14:textId="77777777" w:rsidR="00AC753E" w:rsidRPr="00C43011" w:rsidRDefault="00AC753E">
            <w:pPr>
              <w:widowControl w:val="0"/>
              <w:suppressAutoHyphens/>
              <w:snapToGrid w:val="0"/>
              <w:ind w:firstLine="0"/>
              <w:rPr>
                <w:rFonts w:eastAsia="Times New Roman"/>
                <w:bCs/>
                <w:szCs w:val="24"/>
                <w:lang w:eastAsia="en-US"/>
              </w:rPr>
            </w:pPr>
          </w:p>
        </w:tc>
      </w:tr>
      <w:tr w:rsidR="00AC753E" w:rsidRPr="00C43011" w14:paraId="5C1466E0" w14:textId="77777777">
        <w:trPr>
          <w:jc w:val="right"/>
        </w:trPr>
        <w:tc>
          <w:tcPr>
            <w:tcW w:w="4984" w:type="dxa"/>
            <w:tcBorders>
              <w:top w:val="single" w:sz="4" w:space="0" w:color="000000"/>
              <w:left w:val="single" w:sz="4" w:space="0" w:color="000000"/>
              <w:bottom w:val="single" w:sz="4" w:space="0" w:color="000000"/>
              <w:right w:val="single" w:sz="4" w:space="0" w:color="000000"/>
            </w:tcBorders>
          </w:tcPr>
          <w:p w14:paraId="22DDC8D1" w14:textId="77777777" w:rsidR="00AC753E" w:rsidRPr="00C43011" w:rsidRDefault="00466371">
            <w:pPr>
              <w:widowControl w:val="0"/>
              <w:suppressAutoHyphens/>
              <w:ind w:firstLine="0"/>
              <w:rPr>
                <w:rFonts w:eastAsia="Times New Roman"/>
                <w:bCs/>
                <w:szCs w:val="24"/>
                <w:lang w:eastAsia="en-US"/>
              </w:rPr>
            </w:pPr>
            <w:r w:rsidRPr="00C43011">
              <w:rPr>
                <w:rFonts w:eastAsia="Times New Roman"/>
                <w:bCs/>
                <w:szCs w:val="24"/>
                <w:lang w:eastAsia="en-US"/>
              </w:rPr>
              <w:t>Ф.И.О. и номер телефона ответственного лица за исполнение договора</w:t>
            </w:r>
          </w:p>
        </w:tc>
        <w:tc>
          <w:tcPr>
            <w:tcW w:w="4596" w:type="dxa"/>
            <w:tcBorders>
              <w:top w:val="single" w:sz="4" w:space="0" w:color="000000"/>
              <w:left w:val="single" w:sz="4" w:space="0" w:color="000000"/>
              <w:bottom w:val="single" w:sz="4" w:space="0" w:color="000000"/>
              <w:right w:val="single" w:sz="4" w:space="0" w:color="000000"/>
            </w:tcBorders>
          </w:tcPr>
          <w:p w14:paraId="316DCB13" w14:textId="77777777" w:rsidR="00AC753E" w:rsidRPr="00C43011" w:rsidRDefault="00AC753E">
            <w:pPr>
              <w:widowControl w:val="0"/>
              <w:suppressAutoHyphens/>
              <w:snapToGrid w:val="0"/>
              <w:ind w:firstLine="0"/>
              <w:rPr>
                <w:rFonts w:eastAsia="Times New Roman"/>
                <w:bCs/>
                <w:szCs w:val="24"/>
                <w:lang w:eastAsia="en-US"/>
              </w:rPr>
            </w:pPr>
          </w:p>
        </w:tc>
      </w:tr>
    </w:tbl>
    <w:p w14:paraId="15BB8A73" w14:textId="77777777" w:rsidR="00AC753E" w:rsidRPr="00C43011" w:rsidRDefault="00AC753E">
      <w:pPr>
        <w:suppressAutoHyphens/>
        <w:ind w:firstLine="709"/>
        <w:rPr>
          <w:rFonts w:eastAsia="Times New Roman"/>
          <w:b/>
          <w:bCs/>
          <w:szCs w:val="24"/>
          <w:lang w:eastAsia="en-US"/>
        </w:rPr>
      </w:pPr>
    </w:p>
    <w:p w14:paraId="56BB26E8" w14:textId="77777777" w:rsidR="00AC753E" w:rsidRPr="00C43011" w:rsidRDefault="00466371">
      <w:pPr>
        <w:suppressAutoHyphens/>
        <w:ind w:firstLine="709"/>
        <w:rPr>
          <w:rFonts w:eastAsia="Times New Roman"/>
          <w:szCs w:val="24"/>
          <w:lang w:eastAsia="en-US"/>
        </w:rPr>
      </w:pPr>
      <w:r w:rsidRPr="00C43011">
        <w:rPr>
          <w:rFonts w:eastAsia="Times New Roman"/>
          <w:bCs/>
          <w:szCs w:val="24"/>
          <w:lang w:eastAsia="en-US"/>
        </w:rPr>
        <w:t>Изучив извещение о проведении запроса котировок на право заключения договора</w:t>
      </w:r>
      <w:r w:rsidRPr="00C43011">
        <w:rPr>
          <w:rFonts w:eastAsia="Times New Roman"/>
          <w:szCs w:val="24"/>
          <w:lang w:eastAsia="en-US"/>
        </w:rPr>
        <w:t xml:space="preserve">, проект договора, а также применимые к данному запросу котировок законодательство и нормативно-правовые акты __________________________ (наименование организации) в </w:t>
      </w:r>
      <w:proofErr w:type="gramStart"/>
      <w:r w:rsidRPr="00C43011">
        <w:rPr>
          <w:rFonts w:eastAsia="Times New Roman"/>
          <w:szCs w:val="24"/>
          <w:lang w:eastAsia="en-US"/>
        </w:rPr>
        <w:t>лице  _</w:t>
      </w:r>
      <w:proofErr w:type="gramEnd"/>
      <w:r w:rsidRPr="00C43011">
        <w:rPr>
          <w:rFonts w:eastAsia="Times New Roman"/>
          <w:szCs w:val="24"/>
          <w:lang w:eastAsia="en-US"/>
        </w:rPr>
        <w:t xml:space="preserve">_________________, действующего на основании _______________ </w:t>
      </w:r>
    </w:p>
    <w:p w14:paraId="64D076E8" w14:textId="77777777" w:rsidR="00AC753E" w:rsidRPr="00C43011" w:rsidRDefault="00466371">
      <w:pPr>
        <w:spacing w:line="259" w:lineRule="auto"/>
        <w:ind w:firstLine="0"/>
        <w:rPr>
          <w:rFonts w:eastAsia="Times New Roman"/>
          <w:szCs w:val="24"/>
          <w:lang w:eastAsia="en-US"/>
        </w:rPr>
      </w:pPr>
      <w:r w:rsidRPr="00C43011">
        <w:rPr>
          <w:rFonts w:eastAsia="Times New Roman"/>
          <w:b/>
          <w:szCs w:val="24"/>
          <w:lang w:eastAsia="en-US"/>
        </w:rPr>
        <w:t>сообщаем о согласии</w:t>
      </w:r>
      <w:r w:rsidRPr="00C43011">
        <w:rPr>
          <w:rFonts w:eastAsia="Times New Roman"/>
          <w:szCs w:val="24"/>
          <w:lang w:eastAsia="en-US"/>
        </w:rPr>
        <w:t xml:space="preserve"> участвовать в запросе котировок </w:t>
      </w:r>
      <w:r w:rsidRPr="00C43011">
        <w:rPr>
          <w:rFonts w:eastAsia="Calibri"/>
          <w:b/>
          <w:sz w:val="22"/>
          <w:lang w:eastAsia="en-US"/>
        </w:rPr>
        <w:t xml:space="preserve">на поставку </w:t>
      </w:r>
      <w:proofErr w:type="spellStart"/>
      <w:r w:rsidRPr="00C43011">
        <w:rPr>
          <w:rFonts w:eastAsia="Calibri"/>
          <w:b/>
          <w:sz w:val="22"/>
          <w:lang w:eastAsia="en-US"/>
        </w:rPr>
        <w:t>хозтоваров</w:t>
      </w:r>
      <w:proofErr w:type="spellEnd"/>
      <w:r w:rsidRPr="00C43011">
        <w:rPr>
          <w:rFonts w:eastAsia="Calibri"/>
          <w:b/>
          <w:sz w:val="22"/>
          <w:lang w:eastAsia="en-US"/>
        </w:rPr>
        <w:t xml:space="preserve"> и моющих средств</w:t>
      </w:r>
      <w:r w:rsidRPr="00C43011">
        <w:rPr>
          <w:szCs w:val="24"/>
        </w:rPr>
        <w:t xml:space="preserve">, </w:t>
      </w:r>
      <w:r w:rsidRPr="00C43011">
        <w:rPr>
          <w:rFonts w:eastAsia="Times New Roman"/>
          <w:szCs w:val="24"/>
          <w:lang w:eastAsia="en-US"/>
        </w:rPr>
        <w:t xml:space="preserve">исполнить условия договора, указанные в извещении о проведении запроса котировок, и направляем настоящую заявку. </w:t>
      </w:r>
    </w:p>
    <w:p w14:paraId="2C6EA050" w14:textId="77777777" w:rsidR="00AC753E" w:rsidRPr="00C43011" w:rsidRDefault="00466371">
      <w:pPr>
        <w:ind w:firstLine="540"/>
        <w:rPr>
          <w:rFonts w:eastAsia="Times New Roman"/>
          <w:szCs w:val="24"/>
        </w:rPr>
      </w:pPr>
      <w:r w:rsidRPr="00C43011">
        <w:rPr>
          <w:rFonts w:eastAsia="Times New Roman"/>
          <w:szCs w:val="24"/>
        </w:rPr>
        <w:t>Наименования и характеристики предлагаемых Товаров*.</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1707"/>
        <w:gridCol w:w="1708"/>
        <w:gridCol w:w="1836"/>
        <w:gridCol w:w="808"/>
        <w:gridCol w:w="808"/>
        <w:gridCol w:w="1194"/>
        <w:gridCol w:w="1451"/>
      </w:tblGrid>
      <w:tr w:rsidR="00AC753E" w:rsidRPr="00C43011" w14:paraId="33E14F51" w14:textId="77777777">
        <w:tc>
          <w:tcPr>
            <w:tcW w:w="682" w:type="dxa"/>
            <w:vAlign w:val="center"/>
          </w:tcPr>
          <w:p w14:paraId="2B08E479" w14:textId="77777777" w:rsidR="00AC753E" w:rsidRPr="00C43011" w:rsidRDefault="00466371">
            <w:pPr>
              <w:snapToGrid w:val="0"/>
              <w:ind w:left="-116" w:firstLine="8"/>
              <w:jc w:val="center"/>
              <w:rPr>
                <w:rFonts w:eastAsia="Times New Roman"/>
                <w:b/>
                <w:color w:val="000000"/>
                <w:sz w:val="18"/>
                <w:szCs w:val="18"/>
              </w:rPr>
            </w:pPr>
            <w:r w:rsidRPr="00C43011">
              <w:rPr>
                <w:rFonts w:eastAsia="Times New Roman"/>
                <w:b/>
                <w:color w:val="000000"/>
                <w:sz w:val="18"/>
                <w:szCs w:val="18"/>
              </w:rPr>
              <w:t xml:space="preserve">   №</w:t>
            </w:r>
          </w:p>
          <w:p w14:paraId="0F31AD68" w14:textId="77777777" w:rsidR="00AC753E" w:rsidRPr="00C43011" w:rsidRDefault="00466371">
            <w:pPr>
              <w:snapToGrid w:val="0"/>
              <w:ind w:firstLine="0"/>
              <w:jc w:val="center"/>
              <w:rPr>
                <w:rFonts w:eastAsia="Times New Roman"/>
                <w:b/>
                <w:color w:val="000000"/>
                <w:sz w:val="18"/>
                <w:szCs w:val="18"/>
              </w:rPr>
            </w:pPr>
            <w:r w:rsidRPr="00C43011">
              <w:rPr>
                <w:rFonts w:eastAsia="Times New Roman"/>
                <w:b/>
                <w:color w:val="000000"/>
                <w:sz w:val="18"/>
                <w:szCs w:val="18"/>
              </w:rPr>
              <w:t>п/п</w:t>
            </w:r>
          </w:p>
        </w:tc>
        <w:tc>
          <w:tcPr>
            <w:tcW w:w="1707" w:type="dxa"/>
            <w:vAlign w:val="center"/>
          </w:tcPr>
          <w:p w14:paraId="7FD63223" w14:textId="77777777" w:rsidR="00AC753E" w:rsidRPr="00C43011" w:rsidRDefault="00466371">
            <w:pPr>
              <w:snapToGrid w:val="0"/>
              <w:ind w:firstLine="0"/>
              <w:jc w:val="center"/>
              <w:rPr>
                <w:rFonts w:eastAsia="Times New Roman"/>
                <w:b/>
                <w:sz w:val="18"/>
                <w:szCs w:val="18"/>
              </w:rPr>
            </w:pPr>
            <w:r w:rsidRPr="00C43011">
              <w:rPr>
                <w:rFonts w:eastAsia="Times New Roman"/>
                <w:b/>
                <w:sz w:val="18"/>
                <w:szCs w:val="18"/>
              </w:rPr>
              <w:t xml:space="preserve">Наименование Товара </w:t>
            </w:r>
          </w:p>
          <w:p w14:paraId="574E743B" w14:textId="77777777" w:rsidR="00AC753E" w:rsidRPr="00C43011" w:rsidRDefault="00AC753E">
            <w:pPr>
              <w:snapToGrid w:val="0"/>
              <w:ind w:firstLine="0"/>
              <w:jc w:val="center"/>
              <w:rPr>
                <w:rFonts w:eastAsia="Times New Roman"/>
                <w:b/>
                <w:sz w:val="18"/>
                <w:szCs w:val="18"/>
              </w:rPr>
            </w:pPr>
          </w:p>
          <w:p w14:paraId="77CDDDA9" w14:textId="77777777" w:rsidR="00AC753E" w:rsidRPr="00C43011" w:rsidRDefault="00AC753E">
            <w:pPr>
              <w:snapToGrid w:val="0"/>
              <w:ind w:firstLine="0"/>
              <w:jc w:val="center"/>
              <w:rPr>
                <w:rFonts w:eastAsia="Times New Roman"/>
                <w:b/>
                <w:sz w:val="18"/>
                <w:szCs w:val="18"/>
              </w:rPr>
            </w:pPr>
          </w:p>
        </w:tc>
        <w:tc>
          <w:tcPr>
            <w:tcW w:w="1708" w:type="dxa"/>
            <w:vAlign w:val="center"/>
          </w:tcPr>
          <w:p w14:paraId="2FBDA19E" w14:textId="77777777" w:rsidR="00AC753E" w:rsidRPr="00C43011" w:rsidRDefault="00466371">
            <w:pPr>
              <w:snapToGrid w:val="0"/>
              <w:ind w:firstLine="0"/>
              <w:jc w:val="center"/>
              <w:rPr>
                <w:rFonts w:eastAsia="Times New Roman"/>
                <w:b/>
                <w:color w:val="000000"/>
                <w:sz w:val="18"/>
                <w:szCs w:val="18"/>
              </w:rPr>
            </w:pPr>
            <w:r w:rsidRPr="00C43011">
              <w:rPr>
                <w:rFonts w:eastAsia="Times New Roman"/>
                <w:b/>
                <w:sz w:val="18"/>
                <w:szCs w:val="18"/>
              </w:rPr>
              <w:t>Функциональные, технические и качественные характеристики Товара</w:t>
            </w:r>
            <w:r w:rsidRPr="00C43011">
              <w:rPr>
                <w:rFonts w:eastAsia="Times New Roman"/>
                <w:b/>
                <w:color w:val="FF0000"/>
                <w:sz w:val="18"/>
                <w:szCs w:val="18"/>
              </w:rPr>
              <w:t>*</w:t>
            </w:r>
          </w:p>
        </w:tc>
        <w:tc>
          <w:tcPr>
            <w:tcW w:w="1836" w:type="dxa"/>
            <w:vAlign w:val="center"/>
          </w:tcPr>
          <w:p w14:paraId="18EE02BE" w14:textId="77777777" w:rsidR="00AC753E" w:rsidRPr="00C43011" w:rsidRDefault="00466371">
            <w:pPr>
              <w:snapToGrid w:val="0"/>
              <w:ind w:firstLine="0"/>
              <w:jc w:val="center"/>
              <w:rPr>
                <w:rFonts w:eastAsia="Times New Roman"/>
                <w:b/>
                <w:color w:val="000000"/>
                <w:sz w:val="18"/>
                <w:szCs w:val="18"/>
              </w:rPr>
            </w:pPr>
            <w:r w:rsidRPr="00C43011">
              <w:rPr>
                <w:rFonts w:eastAsia="Times New Roman"/>
                <w:b/>
                <w:sz w:val="18"/>
                <w:szCs w:val="18"/>
              </w:rPr>
              <w:t>Наименование страны происхождения Товара, производитель</w:t>
            </w:r>
          </w:p>
        </w:tc>
        <w:tc>
          <w:tcPr>
            <w:tcW w:w="808" w:type="dxa"/>
            <w:vAlign w:val="center"/>
          </w:tcPr>
          <w:p w14:paraId="7DEBEC6A" w14:textId="77777777" w:rsidR="00AC753E" w:rsidRPr="00C43011" w:rsidRDefault="00466371">
            <w:pPr>
              <w:snapToGrid w:val="0"/>
              <w:ind w:firstLine="0"/>
              <w:jc w:val="center"/>
              <w:rPr>
                <w:rFonts w:eastAsia="Times New Roman"/>
                <w:b/>
                <w:color w:val="000000"/>
                <w:sz w:val="18"/>
                <w:szCs w:val="18"/>
              </w:rPr>
            </w:pPr>
            <w:r w:rsidRPr="00C43011">
              <w:rPr>
                <w:rFonts w:eastAsia="Times New Roman"/>
                <w:b/>
                <w:sz w:val="18"/>
                <w:szCs w:val="18"/>
              </w:rPr>
              <w:t>Ед. изм.</w:t>
            </w:r>
          </w:p>
        </w:tc>
        <w:tc>
          <w:tcPr>
            <w:tcW w:w="808" w:type="dxa"/>
            <w:vAlign w:val="center"/>
          </w:tcPr>
          <w:p w14:paraId="5ED9A3F4" w14:textId="77777777" w:rsidR="00AC753E" w:rsidRPr="00C43011" w:rsidRDefault="00466371">
            <w:pPr>
              <w:snapToGrid w:val="0"/>
              <w:ind w:firstLine="0"/>
              <w:jc w:val="center"/>
              <w:rPr>
                <w:rFonts w:eastAsia="Times New Roman"/>
                <w:b/>
                <w:sz w:val="18"/>
                <w:szCs w:val="18"/>
              </w:rPr>
            </w:pPr>
            <w:r w:rsidRPr="00C43011">
              <w:rPr>
                <w:rFonts w:eastAsia="Times New Roman"/>
                <w:b/>
                <w:sz w:val="18"/>
                <w:szCs w:val="18"/>
              </w:rPr>
              <w:t>Кол-во</w:t>
            </w:r>
          </w:p>
        </w:tc>
        <w:tc>
          <w:tcPr>
            <w:tcW w:w="1194" w:type="dxa"/>
            <w:vAlign w:val="center"/>
          </w:tcPr>
          <w:p w14:paraId="5E73B4CF" w14:textId="77777777" w:rsidR="00AC753E" w:rsidRPr="00C43011" w:rsidRDefault="00466371">
            <w:pPr>
              <w:snapToGrid w:val="0"/>
              <w:ind w:hanging="109"/>
              <w:jc w:val="center"/>
              <w:rPr>
                <w:rFonts w:eastAsia="Times New Roman"/>
                <w:b/>
                <w:sz w:val="18"/>
                <w:szCs w:val="18"/>
              </w:rPr>
            </w:pPr>
            <w:r w:rsidRPr="00C43011">
              <w:rPr>
                <w:rFonts w:eastAsia="Times New Roman"/>
                <w:b/>
                <w:sz w:val="18"/>
                <w:szCs w:val="18"/>
              </w:rPr>
              <w:t xml:space="preserve">Цена </w:t>
            </w:r>
          </w:p>
          <w:p w14:paraId="17EC5BFE" w14:textId="77777777" w:rsidR="00AC753E" w:rsidRPr="00C43011" w:rsidRDefault="00466371">
            <w:pPr>
              <w:snapToGrid w:val="0"/>
              <w:ind w:left="-108" w:hanging="1"/>
              <w:jc w:val="center"/>
              <w:rPr>
                <w:rFonts w:eastAsia="Times New Roman"/>
                <w:b/>
                <w:sz w:val="18"/>
                <w:szCs w:val="18"/>
              </w:rPr>
            </w:pPr>
            <w:r w:rsidRPr="00C43011">
              <w:rPr>
                <w:rFonts w:eastAsia="Times New Roman"/>
                <w:b/>
                <w:sz w:val="18"/>
                <w:szCs w:val="18"/>
              </w:rPr>
              <w:t>за ед. в руб.</w:t>
            </w:r>
          </w:p>
        </w:tc>
        <w:tc>
          <w:tcPr>
            <w:tcW w:w="1451" w:type="dxa"/>
            <w:vAlign w:val="center"/>
          </w:tcPr>
          <w:p w14:paraId="6191DD3D" w14:textId="77777777" w:rsidR="00AC753E" w:rsidRPr="00C43011" w:rsidRDefault="00466371">
            <w:pPr>
              <w:snapToGrid w:val="0"/>
              <w:ind w:firstLine="0"/>
              <w:jc w:val="center"/>
              <w:rPr>
                <w:rFonts w:eastAsia="Times New Roman"/>
                <w:b/>
                <w:sz w:val="18"/>
                <w:szCs w:val="18"/>
              </w:rPr>
            </w:pPr>
            <w:r w:rsidRPr="00C43011">
              <w:rPr>
                <w:rFonts w:eastAsia="Times New Roman"/>
                <w:b/>
                <w:sz w:val="18"/>
                <w:szCs w:val="18"/>
              </w:rPr>
              <w:t>Стоимость, руб.</w:t>
            </w:r>
          </w:p>
        </w:tc>
      </w:tr>
      <w:tr w:rsidR="00AC753E" w:rsidRPr="00C43011" w14:paraId="1E93A873" w14:textId="77777777">
        <w:tc>
          <w:tcPr>
            <w:tcW w:w="682" w:type="dxa"/>
          </w:tcPr>
          <w:p w14:paraId="65ACAE51" w14:textId="77777777" w:rsidR="00AC753E" w:rsidRPr="00C43011" w:rsidRDefault="00466371">
            <w:pPr>
              <w:autoSpaceDE w:val="0"/>
              <w:autoSpaceDN w:val="0"/>
              <w:adjustRightInd w:val="0"/>
              <w:snapToGrid w:val="0"/>
              <w:ind w:firstLine="0"/>
              <w:jc w:val="center"/>
              <w:rPr>
                <w:rFonts w:eastAsia="Times New Roman"/>
                <w:b/>
                <w:sz w:val="18"/>
                <w:szCs w:val="18"/>
              </w:rPr>
            </w:pPr>
            <w:r w:rsidRPr="00C43011">
              <w:rPr>
                <w:rFonts w:eastAsia="Times New Roman"/>
                <w:b/>
                <w:sz w:val="18"/>
                <w:szCs w:val="18"/>
              </w:rPr>
              <w:t>1</w:t>
            </w:r>
          </w:p>
        </w:tc>
        <w:tc>
          <w:tcPr>
            <w:tcW w:w="1707" w:type="dxa"/>
          </w:tcPr>
          <w:p w14:paraId="2CA835BD" w14:textId="77777777" w:rsidR="00AC753E" w:rsidRPr="00C43011" w:rsidRDefault="00466371">
            <w:pPr>
              <w:autoSpaceDE w:val="0"/>
              <w:autoSpaceDN w:val="0"/>
              <w:adjustRightInd w:val="0"/>
              <w:snapToGrid w:val="0"/>
              <w:ind w:firstLine="0"/>
              <w:jc w:val="center"/>
              <w:rPr>
                <w:rFonts w:eastAsia="Times New Roman"/>
                <w:b/>
                <w:sz w:val="18"/>
                <w:szCs w:val="18"/>
              </w:rPr>
            </w:pPr>
            <w:r w:rsidRPr="00C43011">
              <w:rPr>
                <w:rFonts w:eastAsia="Times New Roman"/>
                <w:b/>
                <w:sz w:val="18"/>
                <w:szCs w:val="18"/>
              </w:rPr>
              <w:t>2</w:t>
            </w:r>
          </w:p>
        </w:tc>
        <w:tc>
          <w:tcPr>
            <w:tcW w:w="1708" w:type="dxa"/>
          </w:tcPr>
          <w:p w14:paraId="4C22651B" w14:textId="77777777" w:rsidR="00AC753E" w:rsidRPr="00C43011" w:rsidRDefault="00466371">
            <w:pPr>
              <w:autoSpaceDE w:val="0"/>
              <w:autoSpaceDN w:val="0"/>
              <w:adjustRightInd w:val="0"/>
              <w:snapToGrid w:val="0"/>
              <w:ind w:firstLine="0"/>
              <w:jc w:val="center"/>
              <w:rPr>
                <w:rFonts w:eastAsia="Times New Roman"/>
                <w:b/>
                <w:sz w:val="18"/>
                <w:szCs w:val="18"/>
              </w:rPr>
            </w:pPr>
            <w:r w:rsidRPr="00C43011">
              <w:rPr>
                <w:rFonts w:eastAsia="Times New Roman"/>
                <w:b/>
                <w:sz w:val="18"/>
                <w:szCs w:val="18"/>
              </w:rPr>
              <w:t>3</w:t>
            </w:r>
          </w:p>
        </w:tc>
        <w:tc>
          <w:tcPr>
            <w:tcW w:w="1836" w:type="dxa"/>
          </w:tcPr>
          <w:p w14:paraId="5E8DA7A8" w14:textId="77777777" w:rsidR="00AC753E" w:rsidRPr="00C43011" w:rsidRDefault="00466371">
            <w:pPr>
              <w:autoSpaceDE w:val="0"/>
              <w:autoSpaceDN w:val="0"/>
              <w:adjustRightInd w:val="0"/>
              <w:snapToGrid w:val="0"/>
              <w:ind w:firstLine="0"/>
              <w:jc w:val="center"/>
              <w:rPr>
                <w:rFonts w:eastAsia="Times New Roman"/>
                <w:b/>
                <w:sz w:val="18"/>
                <w:szCs w:val="18"/>
              </w:rPr>
            </w:pPr>
            <w:r w:rsidRPr="00C43011">
              <w:rPr>
                <w:rFonts w:eastAsia="Times New Roman"/>
                <w:b/>
                <w:sz w:val="18"/>
                <w:szCs w:val="18"/>
              </w:rPr>
              <w:t>4</w:t>
            </w:r>
          </w:p>
        </w:tc>
        <w:tc>
          <w:tcPr>
            <w:tcW w:w="808" w:type="dxa"/>
          </w:tcPr>
          <w:p w14:paraId="7B65B29E" w14:textId="77777777" w:rsidR="00AC753E" w:rsidRPr="00C43011" w:rsidRDefault="00466371">
            <w:pPr>
              <w:autoSpaceDE w:val="0"/>
              <w:autoSpaceDN w:val="0"/>
              <w:adjustRightInd w:val="0"/>
              <w:snapToGrid w:val="0"/>
              <w:ind w:firstLine="0"/>
              <w:jc w:val="center"/>
              <w:rPr>
                <w:rFonts w:eastAsia="Times New Roman"/>
                <w:b/>
                <w:sz w:val="18"/>
                <w:szCs w:val="18"/>
              </w:rPr>
            </w:pPr>
            <w:r w:rsidRPr="00C43011">
              <w:rPr>
                <w:rFonts w:eastAsia="Times New Roman"/>
                <w:b/>
                <w:sz w:val="18"/>
                <w:szCs w:val="18"/>
              </w:rPr>
              <w:t>6</w:t>
            </w:r>
          </w:p>
        </w:tc>
        <w:tc>
          <w:tcPr>
            <w:tcW w:w="808" w:type="dxa"/>
          </w:tcPr>
          <w:p w14:paraId="07824865" w14:textId="77777777" w:rsidR="00AC753E" w:rsidRPr="00C43011" w:rsidRDefault="00466371">
            <w:pPr>
              <w:autoSpaceDE w:val="0"/>
              <w:autoSpaceDN w:val="0"/>
              <w:adjustRightInd w:val="0"/>
              <w:snapToGrid w:val="0"/>
              <w:ind w:firstLine="0"/>
              <w:jc w:val="center"/>
              <w:rPr>
                <w:rFonts w:eastAsia="Times New Roman"/>
                <w:b/>
                <w:sz w:val="18"/>
                <w:szCs w:val="18"/>
              </w:rPr>
            </w:pPr>
            <w:r w:rsidRPr="00C43011">
              <w:rPr>
                <w:rFonts w:eastAsia="Times New Roman"/>
                <w:b/>
                <w:sz w:val="18"/>
                <w:szCs w:val="18"/>
              </w:rPr>
              <w:t>7</w:t>
            </w:r>
          </w:p>
        </w:tc>
        <w:tc>
          <w:tcPr>
            <w:tcW w:w="1194" w:type="dxa"/>
          </w:tcPr>
          <w:p w14:paraId="2C1FFADF" w14:textId="77777777" w:rsidR="00AC753E" w:rsidRPr="00C43011" w:rsidRDefault="00466371">
            <w:pPr>
              <w:autoSpaceDE w:val="0"/>
              <w:autoSpaceDN w:val="0"/>
              <w:adjustRightInd w:val="0"/>
              <w:snapToGrid w:val="0"/>
              <w:ind w:firstLine="0"/>
              <w:jc w:val="center"/>
              <w:rPr>
                <w:rFonts w:eastAsia="Times New Roman"/>
                <w:b/>
                <w:sz w:val="18"/>
                <w:szCs w:val="18"/>
              </w:rPr>
            </w:pPr>
            <w:r w:rsidRPr="00C43011">
              <w:rPr>
                <w:rFonts w:eastAsia="Times New Roman"/>
                <w:b/>
                <w:sz w:val="18"/>
                <w:szCs w:val="18"/>
              </w:rPr>
              <w:t>8</w:t>
            </w:r>
          </w:p>
        </w:tc>
        <w:tc>
          <w:tcPr>
            <w:tcW w:w="1451" w:type="dxa"/>
          </w:tcPr>
          <w:p w14:paraId="61E80EFB" w14:textId="77777777" w:rsidR="00AC753E" w:rsidRPr="00C43011" w:rsidRDefault="00466371">
            <w:pPr>
              <w:autoSpaceDE w:val="0"/>
              <w:autoSpaceDN w:val="0"/>
              <w:adjustRightInd w:val="0"/>
              <w:snapToGrid w:val="0"/>
              <w:ind w:firstLine="0"/>
              <w:jc w:val="center"/>
              <w:rPr>
                <w:rFonts w:eastAsia="Times New Roman"/>
                <w:b/>
                <w:sz w:val="18"/>
                <w:szCs w:val="18"/>
              </w:rPr>
            </w:pPr>
            <w:r w:rsidRPr="00C43011">
              <w:rPr>
                <w:rFonts w:eastAsia="Times New Roman"/>
                <w:b/>
                <w:sz w:val="18"/>
                <w:szCs w:val="18"/>
              </w:rPr>
              <w:t>9</w:t>
            </w:r>
          </w:p>
        </w:tc>
      </w:tr>
      <w:tr w:rsidR="00AC753E" w:rsidRPr="00C43011" w14:paraId="2C86EDFA" w14:textId="77777777">
        <w:tc>
          <w:tcPr>
            <w:tcW w:w="682" w:type="dxa"/>
          </w:tcPr>
          <w:p w14:paraId="21B20185" w14:textId="77777777" w:rsidR="00AC753E" w:rsidRPr="00C43011" w:rsidRDefault="00466371">
            <w:pPr>
              <w:autoSpaceDE w:val="0"/>
              <w:autoSpaceDN w:val="0"/>
              <w:adjustRightInd w:val="0"/>
              <w:snapToGrid w:val="0"/>
              <w:ind w:firstLine="0"/>
              <w:rPr>
                <w:rFonts w:eastAsia="Times New Roman"/>
                <w:szCs w:val="24"/>
              </w:rPr>
            </w:pPr>
            <w:r w:rsidRPr="00C43011">
              <w:rPr>
                <w:rFonts w:eastAsia="Times New Roman"/>
                <w:szCs w:val="24"/>
              </w:rPr>
              <w:t>1</w:t>
            </w:r>
          </w:p>
        </w:tc>
        <w:tc>
          <w:tcPr>
            <w:tcW w:w="1707" w:type="dxa"/>
          </w:tcPr>
          <w:p w14:paraId="44F11891" w14:textId="77777777" w:rsidR="00AC753E" w:rsidRPr="00C43011" w:rsidRDefault="00466371">
            <w:pPr>
              <w:autoSpaceDE w:val="0"/>
              <w:autoSpaceDN w:val="0"/>
              <w:adjustRightInd w:val="0"/>
              <w:snapToGrid w:val="0"/>
              <w:ind w:firstLine="0"/>
              <w:rPr>
                <w:rFonts w:eastAsia="Times New Roman"/>
                <w:szCs w:val="24"/>
              </w:rPr>
            </w:pPr>
            <w:r w:rsidRPr="00C43011">
              <w:rPr>
                <w:rFonts w:eastAsia="Times New Roman"/>
                <w:szCs w:val="24"/>
              </w:rPr>
              <w:t xml:space="preserve"> </w:t>
            </w:r>
          </w:p>
        </w:tc>
        <w:tc>
          <w:tcPr>
            <w:tcW w:w="1708" w:type="dxa"/>
          </w:tcPr>
          <w:p w14:paraId="704856ED" w14:textId="77777777" w:rsidR="00AC753E" w:rsidRPr="00C43011" w:rsidRDefault="00AC753E">
            <w:pPr>
              <w:autoSpaceDE w:val="0"/>
              <w:autoSpaceDN w:val="0"/>
              <w:adjustRightInd w:val="0"/>
              <w:snapToGrid w:val="0"/>
              <w:ind w:firstLine="0"/>
              <w:rPr>
                <w:rFonts w:eastAsia="Times New Roman"/>
                <w:szCs w:val="24"/>
              </w:rPr>
            </w:pPr>
          </w:p>
        </w:tc>
        <w:tc>
          <w:tcPr>
            <w:tcW w:w="1836" w:type="dxa"/>
          </w:tcPr>
          <w:p w14:paraId="223BC3A7" w14:textId="77777777" w:rsidR="00AC753E" w:rsidRPr="00C43011" w:rsidRDefault="00AC753E">
            <w:pPr>
              <w:autoSpaceDE w:val="0"/>
              <w:autoSpaceDN w:val="0"/>
              <w:adjustRightInd w:val="0"/>
              <w:snapToGrid w:val="0"/>
              <w:ind w:firstLine="0"/>
              <w:rPr>
                <w:rFonts w:eastAsia="Times New Roman"/>
                <w:szCs w:val="24"/>
              </w:rPr>
            </w:pPr>
          </w:p>
        </w:tc>
        <w:tc>
          <w:tcPr>
            <w:tcW w:w="808" w:type="dxa"/>
          </w:tcPr>
          <w:p w14:paraId="69CD9364" w14:textId="77777777" w:rsidR="00AC753E" w:rsidRPr="00C43011" w:rsidRDefault="00AC753E">
            <w:pPr>
              <w:autoSpaceDE w:val="0"/>
              <w:autoSpaceDN w:val="0"/>
              <w:adjustRightInd w:val="0"/>
              <w:snapToGrid w:val="0"/>
              <w:ind w:firstLine="0"/>
              <w:rPr>
                <w:rFonts w:eastAsia="Times New Roman"/>
                <w:szCs w:val="24"/>
              </w:rPr>
            </w:pPr>
          </w:p>
        </w:tc>
        <w:tc>
          <w:tcPr>
            <w:tcW w:w="808" w:type="dxa"/>
          </w:tcPr>
          <w:p w14:paraId="0E9C463D" w14:textId="77777777" w:rsidR="00AC753E" w:rsidRPr="00C43011" w:rsidRDefault="00AC753E">
            <w:pPr>
              <w:autoSpaceDE w:val="0"/>
              <w:autoSpaceDN w:val="0"/>
              <w:adjustRightInd w:val="0"/>
              <w:snapToGrid w:val="0"/>
              <w:ind w:firstLine="0"/>
              <w:rPr>
                <w:rFonts w:eastAsia="Times New Roman"/>
                <w:szCs w:val="24"/>
              </w:rPr>
            </w:pPr>
          </w:p>
        </w:tc>
        <w:tc>
          <w:tcPr>
            <w:tcW w:w="1194" w:type="dxa"/>
          </w:tcPr>
          <w:p w14:paraId="1C3F3CA6" w14:textId="77777777" w:rsidR="00AC753E" w:rsidRPr="00C43011" w:rsidRDefault="00AC753E">
            <w:pPr>
              <w:autoSpaceDE w:val="0"/>
              <w:autoSpaceDN w:val="0"/>
              <w:adjustRightInd w:val="0"/>
              <w:snapToGrid w:val="0"/>
              <w:ind w:firstLine="0"/>
              <w:rPr>
                <w:rFonts w:eastAsia="Times New Roman"/>
                <w:szCs w:val="24"/>
              </w:rPr>
            </w:pPr>
          </w:p>
        </w:tc>
        <w:tc>
          <w:tcPr>
            <w:tcW w:w="1451" w:type="dxa"/>
          </w:tcPr>
          <w:p w14:paraId="41065F68" w14:textId="77777777" w:rsidR="00AC753E" w:rsidRPr="00C43011" w:rsidRDefault="00AC753E">
            <w:pPr>
              <w:autoSpaceDE w:val="0"/>
              <w:autoSpaceDN w:val="0"/>
              <w:adjustRightInd w:val="0"/>
              <w:snapToGrid w:val="0"/>
              <w:ind w:firstLine="0"/>
              <w:rPr>
                <w:rFonts w:eastAsia="Times New Roman"/>
                <w:szCs w:val="24"/>
              </w:rPr>
            </w:pPr>
          </w:p>
        </w:tc>
      </w:tr>
    </w:tbl>
    <w:p w14:paraId="4F645773" w14:textId="77777777" w:rsidR="00AC753E" w:rsidRPr="00C43011" w:rsidRDefault="00AC753E">
      <w:pPr>
        <w:spacing w:after="200"/>
        <w:ind w:firstLine="0"/>
        <w:contextualSpacing/>
        <w:rPr>
          <w:rFonts w:eastAsia="Times New Roman"/>
          <w:b/>
          <w:sz w:val="20"/>
          <w:szCs w:val="20"/>
          <w:lang w:eastAsia="en-US"/>
        </w:rPr>
      </w:pPr>
    </w:p>
    <w:p w14:paraId="577BC97E" w14:textId="77777777" w:rsidR="00AC753E" w:rsidRPr="00C43011" w:rsidRDefault="00466371">
      <w:pPr>
        <w:spacing w:after="200"/>
        <w:ind w:firstLine="426"/>
        <w:contextualSpacing/>
        <w:rPr>
          <w:rFonts w:eastAsia="Times New Roman"/>
          <w:b/>
          <w:sz w:val="20"/>
          <w:szCs w:val="20"/>
          <w:lang w:eastAsia="en-US"/>
        </w:rPr>
      </w:pPr>
      <w:r w:rsidRPr="00C43011">
        <w:rPr>
          <w:rFonts w:eastAsia="Times New Roman"/>
          <w:b/>
          <w:sz w:val="20"/>
          <w:szCs w:val="20"/>
          <w:lang w:eastAsia="en-US"/>
        </w:rPr>
        <w:t>* Предложение участника должно соответствовать требованиям, установленным заказчиком, согласно Приложению № 1 к извещению о проведении запроса котировок в электронной форме.</w:t>
      </w:r>
    </w:p>
    <w:p w14:paraId="42EDC422" w14:textId="77777777" w:rsidR="00AC753E" w:rsidRPr="00C43011" w:rsidRDefault="00AC753E">
      <w:pPr>
        <w:suppressAutoHyphens/>
        <w:ind w:firstLine="709"/>
        <w:rPr>
          <w:rFonts w:eastAsia="Times New Roman"/>
          <w:szCs w:val="24"/>
          <w:lang w:eastAsia="en-US"/>
        </w:rPr>
      </w:pPr>
    </w:p>
    <w:p w14:paraId="368A32A1" w14:textId="77777777" w:rsidR="00AC753E" w:rsidRPr="00C43011" w:rsidRDefault="00466371">
      <w:pPr>
        <w:suppressAutoHyphens/>
        <w:ind w:firstLine="709"/>
        <w:rPr>
          <w:rFonts w:eastAsia="Times New Roman"/>
          <w:szCs w:val="24"/>
          <w:lang w:eastAsia="en-US"/>
        </w:rPr>
      </w:pPr>
      <w:r w:rsidRPr="00C43011">
        <w:rPr>
          <w:rFonts w:eastAsia="Times New Roman"/>
          <w:b/>
          <w:szCs w:val="24"/>
          <w:lang w:eastAsia="en-US"/>
        </w:rPr>
        <w:t>Мы согласны</w:t>
      </w:r>
      <w:r w:rsidRPr="00C43011">
        <w:rPr>
          <w:rFonts w:eastAsia="Times New Roman"/>
          <w:szCs w:val="24"/>
          <w:lang w:eastAsia="en-US"/>
        </w:rPr>
        <w:t xml:space="preserve"> осуществить поставку товара в полном соответствии с требованиями извещения о проведении запроса котировок и согласно </w:t>
      </w:r>
      <w:r w:rsidRPr="00C43011">
        <w:rPr>
          <w:rFonts w:eastAsia="Times New Roman"/>
          <w:b/>
          <w:szCs w:val="24"/>
          <w:lang w:eastAsia="en-US"/>
        </w:rPr>
        <w:t>нашему предложению о цене договора</w:t>
      </w:r>
      <w:r w:rsidRPr="00C43011">
        <w:rPr>
          <w:rFonts w:eastAsia="Times New Roman"/>
          <w:b/>
          <w:color w:val="FF0000"/>
          <w:szCs w:val="24"/>
          <w:lang w:eastAsia="en-US"/>
        </w:rPr>
        <w:t>*</w:t>
      </w:r>
      <w:r w:rsidRPr="00C43011">
        <w:rPr>
          <w:rFonts w:eastAsia="Times New Roman"/>
          <w:b/>
          <w:szCs w:val="24"/>
          <w:lang w:eastAsia="en-US"/>
        </w:rPr>
        <w:t xml:space="preserve">: </w:t>
      </w:r>
    </w:p>
    <w:p w14:paraId="6EC52201" w14:textId="77777777" w:rsidR="00AC753E" w:rsidRPr="00C43011" w:rsidRDefault="00466371">
      <w:pPr>
        <w:suppressAutoHyphens/>
        <w:ind w:firstLine="709"/>
        <w:rPr>
          <w:rFonts w:eastAsia="Times New Roman"/>
          <w:szCs w:val="24"/>
          <w:lang w:eastAsia="en-US"/>
        </w:rPr>
      </w:pPr>
      <w:r w:rsidRPr="00C43011">
        <w:rPr>
          <w:rFonts w:eastAsia="Times New Roman"/>
          <w:b/>
          <w:szCs w:val="24"/>
          <w:lang w:eastAsia="en-US"/>
        </w:rPr>
        <w:t xml:space="preserve">Цена договора составляет: _________________ </w:t>
      </w:r>
      <w:r w:rsidRPr="00C43011">
        <w:rPr>
          <w:rFonts w:eastAsia="Times New Roman"/>
          <w:szCs w:val="24"/>
          <w:lang w:eastAsia="en-US"/>
        </w:rPr>
        <w:t>(сумма прописью).</w:t>
      </w:r>
    </w:p>
    <w:p w14:paraId="1BB66033" w14:textId="77777777" w:rsidR="00AC753E" w:rsidRPr="00C43011" w:rsidRDefault="00466371">
      <w:pPr>
        <w:spacing w:line="276" w:lineRule="auto"/>
        <w:ind w:firstLine="0"/>
        <w:rPr>
          <w:rFonts w:eastAsia="Times New Roman"/>
          <w:color w:val="FF0000"/>
          <w:sz w:val="22"/>
          <w:lang w:eastAsia="en-US"/>
        </w:rPr>
      </w:pPr>
      <w:r w:rsidRPr="00C43011">
        <w:rPr>
          <w:rFonts w:eastAsia="Times New Roman"/>
          <w:color w:val="FF0000"/>
          <w:sz w:val="22"/>
          <w:lang w:eastAsia="en-US"/>
        </w:rPr>
        <w:t>* Ценовое предложение также отдельно должно быть прикреплено в разделе "Ценовое предложение" с использованием функционала и в соответствии с регламентом электронной торговой площадки.</w:t>
      </w:r>
    </w:p>
    <w:p w14:paraId="3E95444B" w14:textId="77777777" w:rsidR="00AC753E" w:rsidRPr="00C43011" w:rsidRDefault="00466371">
      <w:pPr>
        <w:suppressAutoHyphens/>
        <w:ind w:firstLine="709"/>
        <w:rPr>
          <w:rFonts w:eastAsia="Times New Roman"/>
          <w:szCs w:val="24"/>
          <w:lang w:eastAsia="en-US"/>
        </w:rPr>
      </w:pPr>
      <w:r w:rsidRPr="00C43011">
        <w:rPr>
          <w:rFonts w:eastAsia="Times New Roman"/>
          <w:szCs w:val="24"/>
          <w:lang w:eastAsia="en-US"/>
        </w:rPr>
        <w:t>Заявленная нами цена договора является твердой, изменение существенных условий договора при его исполнении не допускается, за исключением случаев, предусмотренных Положением о закупках Заказчика. Мы гарантируем качество и безопасность поставляемого товара в соответствии с условиями его назначения. В случае, если наше предложение будет лучшим после предложения победителя в проведении запроса котировок, а победитель в проведении запроса котировок будет признан уклонившимся от заключения договора с</w:t>
      </w:r>
      <w:r w:rsidRPr="00C43011">
        <w:rPr>
          <w:szCs w:val="24"/>
        </w:rPr>
        <w:t xml:space="preserve"> </w:t>
      </w:r>
      <w:r w:rsidRPr="00C43011">
        <w:rPr>
          <w:rFonts w:eastAsia="Times New Roman"/>
          <w:color w:val="000000"/>
          <w:szCs w:val="24"/>
        </w:rPr>
        <w:t>МАДОУ Д/с № 27 «Чебурашка»</w:t>
      </w:r>
      <w:r w:rsidRPr="00C43011">
        <w:rPr>
          <w:szCs w:val="24"/>
        </w:rPr>
        <w:t xml:space="preserve">, </w:t>
      </w:r>
      <w:r w:rsidRPr="00C43011">
        <w:rPr>
          <w:rFonts w:eastAsia="Times New Roman"/>
          <w:szCs w:val="24"/>
          <w:lang w:eastAsia="en-US"/>
        </w:rPr>
        <w:t>мы обязуемся подписать договор в соответствии с требованиями извещения о проведении запроса котировок и условиями нашего предложения.</w:t>
      </w:r>
    </w:p>
    <w:p w14:paraId="7F69BAD2" w14:textId="77777777" w:rsidR="00AC753E" w:rsidRPr="00C43011" w:rsidRDefault="00466371">
      <w:pPr>
        <w:suppressAutoHyphens/>
        <w:ind w:firstLine="709"/>
        <w:rPr>
          <w:rFonts w:eastAsia="Times New Roman"/>
          <w:szCs w:val="24"/>
          <w:lang w:eastAsia="en-US"/>
        </w:rPr>
      </w:pPr>
      <w:r w:rsidRPr="00C43011">
        <w:rPr>
          <w:rFonts w:eastAsia="Times New Roman"/>
          <w:szCs w:val="24"/>
          <w:lang w:eastAsia="en-US"/>
        </w:rPr>
        <w:t xml:space="preserve">Согласен на обработку, включая сбор, систематизацию, накопление, хранение, уточнение (обновление, изменение), использование, распространение, в том числе обезличивание, блокирование, уничтожение, передачу моих персональных данных оператору электронной площадки информационной системы государственного заказа, органам исполнительной власти, органам местного самоуправления, уполномоченным на осуществление контроля в сфере размещения заказов. </w:t>
      </w:r>
    </w:p>
    <w:p w14:paraId="163118BB" w14:textId="77777777" w:rsidR="00AC753E" w:rsidRPr="00C43011" w:rsidRDefault="00466371">
      <w:pPr>
        <w:suppressAutoHyphens/>
        <w:ind w:firstLine="709"/>
        <w:rPr>
          <w:rFonts w:eastAsia="Times New Roman"/>
          <w:szCs w:val="24"/>
          <w:lang w:eastAsia="en-US"/>
        </w:rPr>
      </w:pPr>
      <w:r w:rsidRPr="00C43011">
        <w:rPr>
          <w:rFonts w:eastAsia="Times New Roman"/>
          <w:b/>
          <w:szCs w:val="24"/>
          <w:u w:val="single"/>
          <w:lang w:eastAsia="en-US"/>
        </w:rPr>
        <w:t>Мы декларируем</w:t>
      </w:r>
      <w:r w:rsidRPr="00C43011">
        <w:rPr>
          <w:rFonts w:eastAsia="Times New Roman"/>
          <w:szCs w:val="24"/>
          <w:lang w:eastAsia="en-US"/>
        </w:rPr>
        <w:t xml:space="preserve"> о своем соответствии требования, указанным в извещении о проведение запроса котировок, а именно:</w:t>
      </w:r>
    </w:p>
    <w:p w14:paraId="748E7CF2" w14:textId="77777777" w:rsidR="00AC753E" w:rsidRPr="00C43011" w:rsidRDefault="00466371">
      <w:pPr>
        <w:ind w:firstLineChars="300" w:firstLine="720"/>
        <w:rPr>
          <w:bCs/>
          <w:iCs/>
          <w:color w:val="000000"/>
          <w:szCs w:val="24"/>
        </w:rPr>
      </w:pPr>
      <w:r w:rsidRPr="00C43011">
        <w:rPr>
          <w:bCs/>
          <w:iCs/>
          <w:color w:val="000000"/>
          <w:szCs w:val="24"/>
        </w:rPr>
        <w:t xml:space="preserve">1) </w:t>
      </w:r>
      <w:proofErr w:type="spellStart"/>
      <w:r w:rsidRPr="00C43011">
        <w:rPr>
          <w:bCs/>
          <w:iCs/>
          <w:color w:val="000000"/>
          <w:szCs w:val="24"/>
        </w:rPr>
        <w:t>непроведение</w:t>
      </w:r>
      <w:proofErr w:type="spellEnd"/>
      <w:r w:rsidRPr="00C43011">
        <w:rPr>
          <w:bCs/>
          <w:iCs/>
          <w:color w:val="000000"/>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195C46E7" w14:textId="77777777" w:rsidR="00AC753E" w:rsidRPr="00C43011" w:rsidRDefault="00466371">
      <w:pPr>
        <w:ind w:firstLineChars="300" w:firstLine="720"/>
        <w:rPr>
          <w:bCs/>
          <w:iCs/>
          <w:color w:val="000000"/>
          <w:szCs w:val="24"/>
        </w:rPr>
      </w:pPr>
      <w:r w:rsidRPr="00C43011">
        <w:rPr>
          <w:bCs/>
          <w:iCs/>
          <w:color w:val="000000"/>
          <w:szCs w:val="24"/>
        </w:rPr>
        <w:t xml:space="preserve">2) </w:t>
      </w:r>
      <w:proofErr w:type="spellStart"/>
      <w:r w:rsidRPr="00C43011">
        <w:rPr>
          <w:bCs/>
          <w:iCs/>
          <w:color w:val="000000"/>
          <w:szCs w:val="24"/>
        </w:rPr>
        <w:t>неприостановление</w:t>
      </w:r>
      <w:proofErr w:type="spellEnd"/>
      <w:r w:rsidRPr="00C43011">
        <w:rPr>
          <w:bCs/>
          <w:iCs/>
          <w:color w:val="000000"/>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0418D07B" w14:textId="77777777" w:rsidR="00AC753E" w:rsidRPr="00C43011" w:rsidRDefault="00466371">
      <w:pPr>
        <w:ind w:firstLineChars="300" w:firstLine="720"/>
        <w:rPr>
          <w:bCs/>
          <w:iCs/>
          <w:color w:val="000000"/>
          <w:szCs w:val="24"/>
        </w:rPr>
      </w:pPr>
      <w:r w:rsidRPr="00C43011">
        <w:rPr>
          <w:bCs/>
          <w:iCs/>
          <w:color w:val="000000"/>
          <w:szCs w:val="2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rsidRPr="00C43011">
        <w:rPr>
          <w:bCs/>
          <w:iCs/>
          <w:color w:val="000000"/>
          <w:szCs w:val="24"/>
        </w:rPr>
        <w:lastRenderedPageBreak/>
        <w:t>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его заявки на участие в закупке не принято;</w:t>
      </w:r>
    </w:p>
    <w:p w14:paraId="4702B9E0" w14:textId="77777777" w:rsidR="00AC753E" w:rsidRPr="00C43011" w:rsidRDefault="00466371">
      <w:pPr>
        <w:ind w:firstLineChars="300" w:firstLine="720"/>
        <w:rPr>
          <w:bCs/>
          <w:iCs/>
          <w:color w:val="000000"/>
          <w:szCs w:val="24"/>
        </w:rPr>
      </w:pPr>
      <w:r w:rsidRPr="00C43011">
        <w:rPr>
          <w:bCs/>
          <w:iCs/>
          <w:color w:val="000000"/>
          <w:szCs w:val="24"/>
        </w:rPr>
        <w:t>4)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14:paraId="4EA1B33F" w14:textId="77777777" w:rsidR="00AC753E" w:rsidRPr="00C43011" w:rsidRDefault="00466371">
      <w:pPr>
        <w:ind w:firstLineChars="300" w:firstLine="720"/>
        <w:rPr>
          <w:bCs/>
          <w:iCs/>
          <w:color w:val="000000"/>
          <w:szCs w:val="24"/>
        </w:rPr>
      </w:pPr>
      <w:r w:rsidRPr="00C43011">
        <w:rPr>
          <w:bCs/>
          <w:iCs/>
          <w:color w:val="000000"/>
          <w:szCs w:val="24"/>
        </w:rPr>
        <w:t>5)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C664ECE" w14:textId="77777777" w:rsidR="00AC753E" w:rsidRPr="00C43011" w:rsidRDefault="00466371">
      <w:pPr>
        <w:ind w:firstLineChars="300" w:firstLine="720"/>
        <w:rPr>
          <w:bCs/>
          <w:iCs/>
          <w:color w:val="000000"/>
          <w:szCs w:val="24"/>
        </w:rPr>
      </w:pPr>
      <w:r w:rsidRPr="00C43011">
        <w:rPr>
          <w:bCs/>
          <w:iCs/>
          <w:color w:val="000000"/>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43011">
        <w:rPr>
          <w:bCs/>
          <w:iCs/>
          <w:color w:val="000000"/>
          <w:szCs w:val="24"/>
        </w:rPr>
        <w:t>неполнородными</w:t>
      </w:r>
      <w:proofErr w:type="spellEnd"/>
      <w:r w:rsidRPr="00C43011">
        <w:rPr>
          <w:bCs/>
          <w:iCs/>
          <w:color w:val="000000"/>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6BEA0349" w14:textId="77777777" w:rsidR="00AC753E" w:rsidRPr="00C43011" w:rsidRDefault="00466371">
      <w:pPr>
        <w:ind w:firstLineChars="300" w:firstLine="720"/>
        <w:rPr>
          <w:bCs/>
          <w:iCs/>
          <w:color w:val="000000"/>
          <w:szCs w:val="24"/>
        </w:rPr>
      </w:pPr>
      <w:r w:rsidRPr="00C43011">
        <w:rPr>
          <w:bCs/>
          <w:iCs/>
          <w:color w:val="000000"/>
          <w:szCs w:val="24"/>
        </w:rPr>
        <w:t>7)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w:t>
      </w:r>
    </w:p>
    <w:p w14:paraId="0B8CE82E" w14:textId="77777777" w:rsidR="00AC753E" w:rsidRPr="00C43011" w:rsidRDefault="00466371">
      <w:pPr>
        <w:ind w:firstLineChars="300" w:firstLine="720"/>
        <w:rPr>
          <w:bCs/>
          <w:iCs/>
          <w:color w:val="000000"/>
          <w:szCs w:val="24"/>
        </w:rPr>
      </w:pPr>
      <w:r w:rsidRPr="00C43011">
        <w:rPr>
          <w:bCs/>
          <w:iCs/>
          <w:color w:val="000000"/>
          <w:szCs w:val="24"/>
        </w:rPr>
        <w:t>хозяйственного товарищества или общества;</w:t>
      </w:r>
    </w:p>
    <w:p w14:paraId="37B3EC7A" w14:textId="77777777" w:rsidR="00AC753E" w:rsidRPr="00C43011" w:rsidRDefault="00466371">
      <w:pPr>
        <w:ind w:firstLineChars="300" w:firstLine="720"/>
        <w:rPr>
          <w:bCs/>
          <w:iCs/>
          <w:color w:val="000000"/>
          <w:szCs w:val="24"/>
        </w:rPr>
      </w:pPr>
      <w:r w:rsidRPr="00C43011">
        <w:rPr>
          <w:bCs/>
          <w:iCs/>
          <w:color w:val="000000"/>
          <w:szCs w:val="24"/>
        </w:rPr>
        <w:t>8) отсутствие сведений об участнике закупки в реестре недобросовестных поставщиков, предусмотренном Законом № 223-ФЗ;</w:t>
      </w:r>
    </w:p>
    <w:p w14:paraId="0C83CDE7" w14:textId="77777777" w:rsidR="00AC753E" w:rsidRPr="00C43011" w:rsidRDefault="00466371">
      <w:pPr>
        <w:ind w:firstLineChars="300" w:firstLine="720"/>
        <w:rPr>
          <w:bCs/>
          <w:iCs/>
          <w:color w:val="000000"/>
          <w:szCs w:val="24"/>
        </w:rPr>
      </w:pPr>
      <w:r w:rsidRPr="00C43011">
        <w:rPr>
          <w:bCs/>
          <w:iCs/>
          <w:color w:val="000000"/>
          <w:szCs w:val="24"/>
        </w:rPr>
        <w:t>9) отсутствие сведений об участнике закупки в реестре недобросовестных поставщиков, предусмотренном Законом № 44-ФЗ,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p w14:paraId="377ED8A2" w14:textId="77777777" w:rsidR="00AC753E" w:rsidRPr="00C43011" w:rsidRDefault="00466371">
      <w:pPr>
        <w:ind w:firstLineChars="300" w:firstLine="720"/>
        <w:rPr>
          <w:bCs/>
          <w:iCs/>
          <w:color w:val="000000"/>
          <w:szCs w:val="24"/>
        </w:rPr>
      </w:pPr>
      <w:r w:rsidRPr="00C43011">
        <w:rPr>
          <w:bCs/>
          <w:iCs/>
          <w:color w:val="000000"/>
          <w:szCs w:val="24"/>
        </w:rPr>
        <w:t xml:space="preserve">10)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w:t>
      </w:r>
      <w:r w:rsidRPr="00C43011">
        <w:rPr>
          <w:bCs/>
          <w:iCs/>
          <w:color w:val="000000"/>
          <w:szCs w:val="24"/>
        </w:rPr>
        <w:lastRenderedPageBreak/>
        <w:t>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помещении и (или) на территории заказчика);</w:t>
      </w:r>
    </w:p>
    <w:p w14:paraId="18497DCB" w14:textId="77777777" w:rsidR="00AC753E" w:rsidRPr="00C43011" w:rsidRDefault="00466371">
      <w:pPr>
        <w:ind w:firstLineChars="300" w:firstLine="720"/>
        <w:rPr>
          <w:bCs/>
          <w:iCs/>
          <w:color w:val="000000"/>
          <w:szCs w:val="24"/>
        </w:rPr>
      </w:pPr>
      <w:r w:rsidRPr="00C43011">
        <w:rPr>
          <w:bCs/>
          <w:iCs/>
          <w:color w:val="000000"/>
          <w:szCs w:val="24"/>
        </w:rPr>
        <w:t>11)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66B9E66" w14:textId="77777777" w:rsidR="00AC753E" w:rsidRPr="00C43011" w:rsidRDefault="00466371">
      <w:pPr>
        <w:suppressAutoHyphens/>
        <w:ind w:firstLineChars="300" w:firstLine="720"/>
        <w:rPr>
          <w:rFonts w:eastAsia="Times New Roman"/>
          <w:szCs w:val="24"/>
          <w:lang w:eastAsia="en-US"/>
        </w:rPr>
      </w:pPr>
      <w:r w:rsidRPr="00C43011">
        <w:rPr>
          <w:bCs/>
          <w:iCs/>
          <w:color w:val="000000"/>
          <w:szCs w:val="24"/>
        </w:rPr>
        <w:t>12)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79A89E18" w14:textId="77777777" w:rsidR="00AC753E" w:rsidRPr="00C43011" w:rsidRDefault="00466371">
      <w:pPr>
        <w:suppressAutoHyphens/>
        <w:ind w:firstLineChars="200" w:firstLine="480"/>
        <w:rPr>
          <w:rFonts w:eastAsia="Times New Roman"/>
          <w:b/>
          <w:szCs w:val="24"/>
          <w:lang w:eastAsia="en-US"/>
        </w:rPr>
      </w:pPr>
      <w:r w:rsidRPr="00C43011">
        <w:rPr>
          <w:rFonts w:eastAsia="Times New Roman"/>
          <w:szCs w:val="24"/>
          <w:lang w:eastAsia="en-US"/>
        </w:rPr>
        <w:t xml:space="preserve">Указанные в настоящем разделе требования предъявляются в равной мере ко всем участникам закупок, в том числе требования предъявляются к каждому из лиц, в случае, если на стороне участника закупки выступают несколько лиц. Настоящей заявкой мы подтверждаем, что нам известны положения </w:t>
      </w:r>
      <w:r w:rsidRPr="00C43011">
        <w:rPr>
          <w:rFonts w:eastAsia="Times New Roman"/>
          <w:b/>
          <w:szCs w:val="24"/>
          <w:lang w:eastAsia="en-US"/>
        </w:rPr>
        <w:t xml:space="preserve">Федерального закона от 18 июля 2011 года № 223-ФЗ «О закупках товаров, работ, услуг отдельными видами юридических лиц», Положения о закупке товаров, работ, услуг для собственных нужд </w:t>
      </w:r>
      <w:r w:rsidRPr="00C43011">
        <w:rPr>
          <w:rFonts w:eastAsia="Times New Roman"/>
          <w:b/>
          <w:color w:val="000000"/>
          <w:szCs w:val="24"/>
        </w:rPr>
        <w:t>МАДОУ Д/с № 27 «Чебурашка»</w:t>
      </w:r>
      <w:r w:rsidRPr="00C43011">
        <w:rPr>
          <w:b/>
          <w:szCs w:val="24"/>
        </w:rPr>
        <w:t xml:space="preserve"> </w:t>
      </w:r>
      <w:r w:rsidRPr="00C43011">
        <w:rPr>
          <w:rFonts w:eastAsia="Times New Roman"/>
          <w:b/>
          <w:szCs w:val="24"/>
          <w:lang w:eastAsia="en-US"/>
        </w:rPr>
        <w:t>регламентирующие</w:t>
      </w:r>
      <w:r w:rsidRPr="00C43011">
        <w:rPr>
          <w:rFonts w:eastAsia="Times New Roman"/>
          <w:szCs w:val="24"/>
          <w:lang w:eastAsia="en-US"/>
        </w:rPr>
        <w:t xml:space="preserve"> требования, предъявляемые к содержанию котировочной заявки и порядку ее подачи.</w:t>
      </w:r>
    </w:p>
    <w:p w14:paraId="54C60643" w14:textId="77777777" w:rsidR="00AC753E" w:rsidRPr="00C43011" w:rsidRDefault="00AC753E">
      <w:pPr>
        <w:suppressAutoHyphens/>
        <w:ind w:firstLine="0"/>
        <w:rPr>
          <w:rFonts w:eastAsia="Times New Roman"/>
          <w:szCs w:val="24"/>
          <w:lang w:eastAsia="en-US"/>
        </w:rPr>
      </w:pPr>
    </w:p>
    <w:tbl>
      <w:tblPr>
        <w:tblW w:w="10260" w:type="dxa"/>
        <w:tblInd w:w="108" w:type="dxa"/>
        <w:tblLayout w:type="fixed"/>
        <w:tblLook w:val="04A0" w:firstRow="1" w:lastRow="0" w:firstColumn="1" w:lastColumn="0" w:noHBand="0" w:noVBand="1"/>
      </w:tblPr>
      <w:tblGrid>
        <w:gridCol w:w="6121"/>
        <w:gridCol w:w="4139"/>
      </w:tblGrid>
      <w:tr w:rsidR="00AC753E" w:rsidRPr="00C43011" w14:paraId="2E0CB9B1" w14:textId="77777777">
        <w:trPr>
          <w:trHeight w:val="674"/>
        </w:trPr>
        <w:tc>
          <w:tcPr>
            <w:tcW w:w="6120" w:type="dxa"/>
          </w:tcPr>
          <w:p w14:paraId="4BEB28CF" w14:textId="77777777" w:rsidR="00AC753E" w:rsidRPr="00C43011" w:rsidRDefault="00466371">
            <w:pPr>
              <w:widowControl w:val="0"/>
              <w:suppressAutoHyphens/>
              <w:ind w:firstLine="0"/>
              <w:jc w:val="left"/>
              <w:rPr>
                <w:rFonts w:eastAsia="Times New Roman"/>
                <w:b/>
                <w:szCs w:val="24"/>
                <w:lang w:eastAsia="en-US"/>
              </w:rPr>
            </w:pPr>
            <w:r w:rsidRPr="00C43011">
              <w:rPr>
                <w:rFonts w:eastAsia="Times New Roman"/>
                <w:b/>
                <w:szCs w:val="24"/>
                <w:lang w:eastAsia="en-US"/>
              </w:rPr>
              <w:t>______________</w:t>
            </w:r>
          </w:p>
          <w:p w14:paraId="17895954" w14:textId="77777777" w:rsidR="00AC753E" w:rsidRPr="00C43011" w:rsidRDefault="00466371">
            <w:pPr>
              <w:widowControl w:val="0"/>
              <w:suppressAutoHyphens/>
              <w:ind w:firstLine="0"/>
              <w:jc w:val="center"/>
              <w:rPr>
                <w:rFonts w:eastAsia="Times New Roman"/>
                <w:szCs w:val="24"/>
                <w:lang w:eastAsia="en-US"/>
              </w:rPr>
            </w:pPr>
            <w:r w:rsidRPr="00C43011">
              <w:rPr>
                <w:rFonts w:eastAsia="Times New Roman"/>
                <w:i/>
                <w:szCs w:val="24"/>
                <w:lang w:eastAsia="en-US"/>
              </w:rPr>
              <w:t xml:space="preserve"> Подпись руководителя, полномочного представителя участника, М.П. (для юр. лиц);  подпись участника</w:t>
            </w:r>
            <w:r w:rsidRPr="00C43011">
              <w:rPr>
                <w:rFonts w:eastAsia="Times New Roman"/>
                <w:b/>
                <w:i/>
                <w:iCs/>
                <w:szCs w:val="24"/>
                <w:lang w:eastAsia="en-US"/>
              </w:rPr>
              <w:t xml:space="preserve"> </w:t>
            </w:r>
            <w:r w:rsidRPr="00C43011">
              <w:rPr>
                <w:rFonts w:eastAsia="Times New Roman"/>
                <w:i/>
                <w:szCs w:val="24"/>
                <w:lang w:eastAsia="en-US"/>
              </w:rPr>
              <w:t>(для физ. лиц)</w:t>
            </w:r>
          </w:p>
        </w:tc>
        <w:tc>
          <w:tcPr>
            <w:tcW w:w="4139" w:type="dxa"/>
          </w:tcPr>
          <w:p w14:paraId="0B34B3FA" w14:textId="77777777" w:rsidR="00AC753E" w:rsidRPr="00C43011" w:rsidRDefault="00466371">
            <w:pPr>
              <w:widowControl w:val="0"/>
              <w:suppressAutoHyphens/>
              <w:ind w:firstLine="0"/>
              <w:jc w:val="center"/>
              <w:rPr>
                <w:rFonts w:eastAsia="Times New Roman"/>
                <w:szCs w:val="24"/>
                <w:lang w:eastAsia="en-US"/>
              </w:rPr>
            </w:pPr>
            <w:r w:rsidRPr="00C43011">
              <w:rPr>
                <w:rFonts w:eastAsia="Times New Roman"/>
                <w:b/>
                <w:bCs/>
                <w:szCs w:val="24"/>
                <w:u w:val="single"/>
                <w:lang w:eastAsia="en-US"/>
              </w:rPr>
              <w:t>/</w:t>
            </w:r>
            <w:r w:rsidRPr="00C43011">
              <w:rPr>
                <w:rFonts w:eastAsia="Times New Roman"/>
                <w:bCs/>
                <w:szCs w:val="24"/>
                <w:u w:val="single"/>
                <w:lang w:eastAsia="en-US"/>
              </w:rPr>
              <w:t xml:space="preserve">                                    </w:t>
            </w:r>
            <w:r w:rsidRPr="00C43011">
              <w:rPr>
                <w:rFonts w:eastAsia="Times New Roman"/>
                <w:b/>
                <w:bCs/>
                <w:szCs w:val="24"/>
                <w:u w:val="single"/>
                <w:lang w:eastAsia="en-US"/>
              </w:rPr>
              <w:t>/</w:t>
            </w:r>
          </w:p>
          <w:p w14:paraId="7FE923BB" w14:textId="77777777" w:rsidR="00AC753E" w:rsidRPr="00C43011" w:rsidRDefault="00466371">
            <w:pPr>
              <w:widowControl w:val="0"/>
              <w:suppressAutoHyphens/>
              <w:ind w:firstLine="0"/>
              <w:jc w:val="center"/>
              <w:rPr>
                <w:rFonts w:eastAsia="Times New Roman"/>
                <w:i/>
                <w:szCs w:val="24"/>
                <w:lang w:eastAsia="en-US"/>
              </w:rPr>
            </w:pPr>
            <w:r w:rsidRPr="00C43011">
              <w:rPr>
                <w:rFonts w:eastAsia="Times New Roman"/>
                <w:i/>
                <w:szCs w:val="24"/>
                <w:lang w:eastAsia="en-US"/>
              </w:rPr>
              <w:t>Расшифровка подписи (Ф.И.О.)</w:t>
            </w:r>
          </w:p>
        </w:tc>
      </w:tr>
    </w:tbl>
    <w:p w14:paraId="393C7F69" w14:textId="77777777" w:rsidR="00AC753E" w:rsidRPr="00C43011" w:rsidRDefault="00AC753E">
      <w:pPr>
        <w:ind w:firstLine="709"/>
        <w:contextualSpacing/>
        <w:jc w:val="center"/>
        <w:rPr>
          <w:b/>
          <w:szCs w:val="24"/>
        </w:rPr>
      </w:pPr>
    </w:p>
    <w:p w14:paraId="60F0BD41" w14:textId="77777777" w:rsidR="00AC753E" w:rsidRPr="00C43011" w:rsidRDefault="00466371">
      <w:pPr>
        <w:ind w:firstLine="709"/>
        <w:contextualSpacing/>
        <w:jc w:val="center"/>
        <w:rPr>
          <w:b/>
          <w:szCs w:val="24"/>
        </w:rPr>
      </w:pPr>
      <w:r w:rsidRPr="00C43011">
        <w:rPr>
          <w:b/>
          <w:szCs w:val="24"/>
        </w:rPr>
        <w:t xml:space="preserve">СОГЛАСИЕ </w:t>
      </w:r>
      <w:r w:rsidRPr="00C43011">
        <w:rPr>
          <w:b/>
          <w:szCs w:val="24"/>
        </w:rPr>
        <w:br/>
        <w:t xml:space="preserve">НА ОБРАБОТКУ ПЕРСОНАЛЬНЫХ ДАННЫХ </w:t>
      </w:r>
    </w:p>
    <w:p w14:paraId="0E9945DA" w14:textId="77777777" w:rsidR="00AC753E" w:rsidRPr="00C43011" w:rsidRDefault="00AC753E">
      <w:pPr>
        <w:shd w:val="clear" w:color="auto" w:fill="FFFFFF"/>
        <w:ind w:firstLine="709"/>
        <w:contextualSpacing/>
        <w:rPr>
          <w:color w:val="000000"/>
          <w:szCs w:val="24"/>
        </w:rPr>
      </w:pPr>
    </w:p>
    <w:p w14:paraId="29196A81" w14:textId="77777777" w:rsidR="00AC753E" w:rsidRPr="00C43011" w:rsidRDefault="00466371">
      <w:pPr>
        <w:shd w:val="clear" w:color="auto" w:fill="FFFFFF"/>
        <w:contextualSpacing/>
        <w:jc w:val="right"/>
        <w:rPr>
          <w:color w:val="000000"/>
          <w:szCs w:val="24"/>
        </w:rPr>
      </w:pPr>
      <w:r w:rsidRPr="00C43011">
        <w:rPr>
          <w:color w:val="000000"/>
          <w:szCs w:val="24"/>
        </w:rPr>
        <w:t xml:space="preserve">                    _</w:t>
      </w:r>
      <w:proofErr w:type="gramStart"/>
      <w:r w:rsidRPr="00C43011">
        <w:rPr>
          <w:color w:val="000000"/>
          <w:szCs w:val="24"/>
        </w:rPr>
        <w:t>_._</w:t>
      </w:r>
      <w:proofErr w:type="gramEnd"/>
      <w:r w:rsidRPr="00C43011">
        <w:rPr>
          <w:color w:val="000000"/>
          <w:szCs w:val="24"/>
        </w:rPr>
        <w:t>___________.2022г.                </w:t>
      </w:r>
    </w:p>
    <w:p w14:paraId="4F179414" w14:textId="77777777" w:rsidR="00AC753E" w:rsidRPr="00C43011" w:rsidRDefault="00466371">
      <w:pPr>
        <w:autoSpaceDE w:val="0"/>
        <w:autoSpaceDN w:val="0"/>
        <w:adjustRightInd w:val="0"/>
        <w:contextualSpacing/>
        <w:rPr>
          <w:color w:val="000000"/>
          <w:szCs w:val="24"/>
        </w:rPr>
      </w:pPr>
      <w:r w:rsidRPr="00C43011">
        <w:rPr>
          <w:color w:val="000000"/>
          <w:szCs w:val="24"/>
        </w:rPr>
        <w:t xml:space="preserve">   </w:t>
      </w:r>
    </w:p>
    <w:p w14:paraId="5698AC77" w14:textId="77777777" w:rsidR="00AC753E" w:rsidRPr="00C43011" w:rsidRDefault="00466371">
      <w:pPr>
        <w:autoSpaceDE w:val="0"/>
        <w:autoSpaceDN w:val="0"/>
        <w:adjustRightInd w:val="0"/>
        <w:contextualSpacing/>
        <w:rPr>
          <w:i/>
          <w:color w:val="000000"/>
          <w:szCs w:val="24"/>
          <w:vertAlign w:val="superscript"/>
        </w:rPr>
      </w:pPr>
      <w:r w:rsidRPr="00C43011">
        <w:rPr>
          <w:color w:val="000000"/>
          <w:szCs w:val="24"/>
        </w:rPr>
        <w:t xml:space="preserve">Я, _________________________________________________________________________, выдан___________________________________________, адрес </w:t>
      </w:r>
      <w:proofErr w:type="gramStart"/>
      <w:r w:rsidRPr="00C43011">
        <w:rPr>
          <w:color w:val="000000"/>
          <w:szCs w:val="24"/>
        </w:rPr>
        <w:t>регистрации:_</w:t>
      </w:r>
      <w:proofErr w:type="gramEnd"/>
      <w:r w:rsidRPr="00C43011">
        <w:rPr>
          <w:color w:val="000000"/>
          <w:szCs w:val="24"/>
        </w:rPr>
        <w:t>______________________________,</w:t>
      </w:r>
      <w:r w:rsidRPr="00C43011">
        <w:rPr>
          <w:i/>
          <w:color w:val="000000"/>
          <w:szCs w:val="24"/>
          <w:vertAlign w:val="superscript"/>
        </w:rPr>
        <w:t xml:space="preserve"> </w:t>
      </w:r>
      <w:r w:rsidRPr="00C43011">
        <w:rPr>
          <w:szCs w:val="24"/>
        </w:rPr>
        <w:t>даю свое согласие _____________________________________________на обработку</w:t>
      </w:r>
      <w:r w:rsidRPr="00C43011">
        <w:rPr>
          <w:i/>
          <w:color w:val="000000"/>
          <w:szCs w:val="24"/>
          <w:vertAlign w:val="superscript"/>
        </w:rPr>
        <w:t xml:space="preserve"> </w:t>
      </w:r>
      <w:r w:rsidRPr="00C43011">
        <w:rPr>
          <w:szCs w:val="24"/>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14:paraId="3A1D2BF8" w14:textId="77777777" w:rsidR="00AC753E" w:rsidRPr="00C43011" w:rsidRDefault="00466371">
      <w:pPr>
        <w:contextualSpacing/>
        <w:rPr>
          <w:szCs w:val="24"/>
        </w:rPr>
      </w:pPr>
      <w:r w:rsidRPr="00C43011">
        <w:rPr>
          <w:szCs w:val="24"/>
        </w:rPr>
        <w:t>Я даю согласие на использование персональных данных исключительно</w:t>
      </w:r>
      <w:r w:rsidRPr="00C43011">
        <w:rPr>
          <w:b/>
          <w:szCs w:val="24"/>
        </w:rPr>
        <w:t xml:space="preserve"> </w:t>
      </w:r>
      <w:r w:rsidRPr="00C43011">
        <w:rPr>
          <w:szCs w:val="24"/>
        </w:rPr>
        <w:t xml:space="preserve">в целях формирования кадрового документооборота предприятия, бухгалтерских операций и налоговых отчислений, </w:t>
      </w:r>
      <w:r w:rsidRPr="00C43011">
        <w:rPr>
          <w:color w:val="000000"/>
          <w:szCs w:val="24"/>
        </w:rPr>
        <w:t xml:space="preserve">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w:t>
      </w:r>
      <w:proofErr w:type="spellStart"/>
      <w:r w:rsidRPr="00C43011">
        <w:rPr>
          <w:color w:val="000000"/>
          <w:szCs w:val="24"/>
        </w:rPr>
        <w:t>т.ч</w:t>
      </w:r>
      <w:proofErr w:type="spellEnd"/>
      <w:r w:rsidRPr="00C43011">
        <w:rPr>
          <w:color w:val="000000"/>
          <w:szCs w:val="24"/>
        </w:rPr>
        <w:t>.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14:paraId="0C2CA1AA" w14:textId="77777777" w:rsidR="00AC753E" w:rsidRPr="00C43011" w:rsidRDefault="00466371">
      <w:pPr>
        <w:shd w:val="clear" w:color="auto" w:fill="FFFFFF"/>
        <w:contextualSpacing/>
        <w:rPr>
          <w:i/>
          <w:szCs w:val="24"/>
          <w:vertAlign w:val="superscript"/>
        </w:rPr>
      </w:pPr>
      <w:r w:rsidRPr="00C43011">
        <w:rPr>
          <w:color w:val="000000"/>
          <w:szCs w:val="24"/>
        </w:rPr>
        <w:t>До моего сведения доведено, что_______________________________</w:t>
      </w:r>
      <w:r w:rsidRPr="00C43011">
        <w:rPr>
          <w:szCs w:val="24"/>
        </w:rPr>
        <w:t xml:space="preserve"> </w:t>
      </w:r>
      <w:r w:rsidRPr="00C43011">
        <w:rPr>
          <w:color w:val="000000"/>
          <w:szCs w:val="24"/>
        </w:rPr>
        <w:t>гарантирует</w:t>
      </w:r>
      <w:r w:rsidRPr="00C43011">
        <w:rPr>
          <w:i/>
          <w:szCs w:val="24"/>
          <w:vertAlign w:val="superscript"/>
        </w:rPr>
        <w:t xml:space="preserve"> </w:t>
      </w:r>
      <w:r w:rsidRPr="00C43011">
        <w:rPr>
          <w:color w:val="000000"/>
          <w:szCs w:val="24"/>
        </w:rPr>
        <w:t xml:space="preserve">обработку моих персональных данных в соответствии с действующим законодательством Российской Федерации. Срок действия данного согласия не ограничен. Согласие может быть отозвано в любой момент по моему письменному заявлению.  </w:t>
      </w:r>
    </w:p>
    <w:p w14:paraId="27429EB2" w14:textId="77777777" w:rsidR="00AC753E" w:rsidRPr="00C43011" w:rsidRDefault="00466371">
      <w:pPr>
        <w:shd w:val="clear" w:color="auto" w:fill="FFFFFF"/>
        <w:contextualSpacing/>
        <w:rPr>
          <w:color w:val="000000"/>
          <w:szCs w:val="24"/>
        </w:rPr>
      </w:pPr>
      <w:r w:rsidRPr="00C43011">
        <w:rPr>
          <w:color w:val="000000"/>
          <w:szCs w:val="24"/>
        </w:rPr>
        <w:t>Подтверждаю, что, давая согласие, я действую без принуждения, по собственной воле и в своих интересах.</w:t>
      </w:r>
      <w:r w:rsidRPr="00C43011">
        <w:rPr>
          <w:i/>
          <w:color w:val="000000"/>
          <w:szCs w:val="24"/>
        </w:rPr>
        <w:t xml:space="preserve">                 </w:t>
      </w:r>
    </w:p>
    <w:p w14:paraId="41CEE563" w14:textId="77777777" w:rsidR="00AC753E" w:rsidRPr="00C43011" w:rsidRDefault="00AC753E">
      <w:pPr>
        <w:shd w:val="clear" w:color="auto" w:fill="FFFFFF"/>
        <w:contextualSpacing/>
        <w:rPr>
          <w:i/>
          <w:color w:val="000000"/>
          <w:szCs w:val="24"/>
        </w:rPr>
      </w:pPr>
    </w:p>
    <w:p w14:paraId="3942CED2" w14:textId="77777777" w:rsidR="00AC753E" w:rsidRDefault="00466371">
      <w:pPr>
        <w:shd w:val="clear" w:color="auto" w:fill="FFFFFF"/>
        <w:contextualSpacing/>
        <w:rPr>
          <w:i/>
          <w:color w:val="000000"/>
          <w:szCs w:val="24"/>
        </w:rPr>
      </w:pPr>
      <w:r w:rsidRPr="00C43011">
        <w:rPr>
          <w:i/>
          <w:color w:val="000000"/>
          <w:szCs w:val="24"/>
        </w:rPr>
        <w:t xml:space="preserve">                                                                                                                 ФИО</w:t>
      </w:r>
    </w:p>
    <w:p w14:paraId="53052F8C" w14:textId="77777777" w:rsidR="00AC753E" w:rsidRDefault="00AC753E">
      <w:pPr>
        <w:pStyle w:val="affb"/>
        <w:jc w:val="center"/>
        <w:rPr>
          <w:rFonts w:ascii="Times New Roman" w:hAnsi="Times New Roman"/>
          <w:b/>
          <w:sz w:val="16"/>
          <w:szCs w:val="16"/>
        </w:rPr>
      </w:pPr>
    </w:p>
    <w:p w14:paraId="08FDDEDC" w14:textId="77777777" w:rsidR="00AC753E" w:rsidRDefault="00AC753E">
      <w:pPr>
        <w:autoSpaceDE w:val="0"/>
        <w:autoSpaceDN w:val="0"/>
        <w:adjustRightInd w:val="0"/>
        <w:ind w:right="-2" w:firstLine="0"/>
        <w:jc w:val="center"/>
        <w:rPr>
          <w:szCs w:val="24"/>
          <w:vertAlign w:val="superscript"/>
        </w:rPr>
      </w:pPr>
    </w:p>
    <w:p w14:paraId="0E5B5EF7" w14:textId="77777777" w:rsidR="00AC753E" w:rsidRDefault="00AC753E">
      <w:pPr>
        <w:autoSpaceDE w:val="0"/>
        <w:autoSpaceDN w:val="0"/>
        <w:adjustRightInd w:val="0"/>
        <w:ind w:right="-2" w:firstLine="0"/>
        <w:rPr>
          <w:szCs w:val="24"/>
          <w:vertAlign w:val="superscript"/>
        </w:rPr>
      </w:pPr>
    </w:p>
    <w:p w14:paraId="6256D051" w14:textId="77777777" w:rsidR="00AC753E" w:rsidRDefault="00AC753E">
      <w:pPr>
        <w:ind w:firstLine="0"/>
      </w:pPr>
    </w:p>
    <w:sectPr w:rsidR="00AC753E">
      <w:pgSz w:w="11905" w:h="16838"/>
      <w:pgMar w:top="567" w:right="567" w:bottom="567" w:left="1134"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9664B" w14:textId="77777777" w:rsidR="00903D40" w:rsidRDefault="00903D40">
      <w:r>
        <w:separator/>
      </w:r>
    </w:p>
  </w:endnote>
  <w:endnote w:type="continuationSeparator" w:id="0">
    <w:p w14:paraId="36779726" w14:textId="77777777" w:rsidR="00903D40" w:rsidRDefault="0090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urier">
    <w:panose1 w:val="02070309020205020404"/>
    <w:charset w:val="00"/>
    <w:family w:val="auto"/>
    <w:notTrueType/>
    <w:pitch w:val="default"/>
  </w:font>
  <w:font w:name="Arial Unicode MS">
    <w:panose1 w:val="020B0604020202020204"/>
    <w:charset w:val="00"/>
    <w:family w:val="auto"/>
    <w:pitch w:val="default"/>
  </w:font>
  <w:font w:name="GaramondNarrowC">
    <w:altName w:val="Courier New"/>
    <w:charset w:val="00"/>
    <w:family w:val="auto"/>
    <w:pitch w:val="default"/>
  </w:font>
  <w:font w:name="Times">
    <w:altName w:val="Times New Roman"/>
    <w:panose1 w:val="02020603050405020304"/>
    <w:charset w:val="00"/>
    <w:family w:val="auto"/>
    <w:pitch w:val="default"/>
  </w:font>
  <w:font w:name="Liberation Serif">
    <w:altName w:val="Times New Roman"/>
    <w:charset w:val="00"/>
    <w:family w:val="auto"/>
    <w:pitch w:val="default"/>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96DC8" w14:textId="6A20623D" w:rsidR="009A231B" w:rsidRDefault="009A231B">
    <w:pPr>
      <w:pStyle w:val="aff4"/>
      <w:jc w:val="center"/>
    </w:pPr>
    <w:r>
      <w:rPr>
        <w:sz w:val="20"/>
      </w:rPr>
      <w:t xml:space="preserve">Страница </w:t>
    </w:r>
    <w:r>
      <w:rPr>
        <w:b/>
        <w:bCs/>
        <w:sz w:val="20"/>
      </w:rPr>
      <w:fldChar w:fldCharType="begin"/>
    </w:r>
    <w:r>
      <w:rPr>
        <w:b/>
        <w:bCs/>
        <w:sz w:val="20"/>
      </w:rPr>
      <w:instrText>PAGE</w:instrText>
    </w:r>
    <w:r>
      <w:rPr>
        <w:b/>
        <w:bCs/>
        <w:sz w:val="20"/>
      </w:rPr>
      <w:fldChar w:fldCharType="separate"/>
    </w:r>
    <w:r w:rsidR="00077D68">
      <w:rPr>
        <w:b/>
        <w:bCs/>
        <w:noProof/>
        <w:sz w:val="20"/>
      </w:rPr>
      <w:t>22</w:t>
    </w:r>
    <w:r>
      <w:rPr>
        <w:b/>
        <w:bCs/>
        <w:sz w:val="20"/>
      </w:rPr>
      <w:fldChar w:fldCharType="end"/>
    </w:r>
    <w:r>
      <w:rPr>
        <w:sz w:val="20"/>
      </w:rPr>
      <w:t xml:space="preserve"> из </w:t>
    </w:r>
    <w:r>
      <w:rPr>
        <w:b/>
        <w:bCs/>
        <w:sz w:val="20"/>
      </w:rPr>
      <w:fldChar w:fldCharType="begin"/>
    </w:r>
    <w:r>
      <w:rPr>
        <w:b/>
        <w:bCs/>
        <w:sz w:val="20"/>
      </w:rPr>
      <w:instrText>NUMPAGES</w:instrText>
    </w:r>
    <w:r>
      <w:rPr>
        <w:b/>
        <w:bCs/>
        <w:sz w:val="20"/>
      </w:rPr>
      <w:fldChar w:fldCharType="separate"/>
    </w:r>
    <w:r w:rsidR="00077D68">
      <w:rPr>
        <w:b/>
        <w:bCs/>
        <w:noProof/>
        <w:sz w:val="20"/>
      </w:rPr>
      <w:t>24</w:t>
    </w:r>
    <w:r>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2FE74" w14:textId="77777777" w:rsidR="00903D40" w:rsidRDefault="00903D40">
      <w:r>
        <w:separator/>
      </w:r>
    </w:p>
  </w:footnote>
  <w:footnote w:type="continuationSeparator" w:id="0">
    <w:p w14:paraId="15382DAF" w14:textId="77777777" w:rsidR="00903D40" w:rsidRDefault="00903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3B9E11"/>
    <w:multiLevelType w:val="singleLevel"/>
    <w:tmpl w:val="9A3B9E11"/>
    <w:lvl w:ilvl="0">
      <w:start w:val="10"/>
      <w:numFmt w:val="decimal"/>
      <w:suff w:val="space"/>
      <w:lvlText w:val="%1."/>
      <w:lvlJc w:val="left"/>
      <w:pPr>
        <w:ind w:left="925" w:firstLine="0"/>
      </w:pPr>
    </w:lvl>
  </w:abstractNum>
  <w:abstractNum w:abstractNumId="1" w15:restartNumberingAfterBreak="0">
    <w:nsid w:val="E1DFF6CA"/>
    <w:multiLevelType w:val="multilevel"/>
    <w:tmpl w:val="E1DFF6CA"/>
    <w:lvl w:ilvl="0">
      <w:start w:val="10"/>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FFFFFF82"/>
    <w:multiLevelType w:val="singleLevel"/>
    <w:tmpl w:val="FFFFFF82"/>
    <w:lvl w:ilvl="0">
      <w:start w:val="1"/>
      <w:numFmt w:val="bullet"/>
      <w:pStyle w:val="3"/>
      <w:lvlText w:val=""/>
      <w:lvlJc w:val="left"/>
      <w:pPr>
        <w:tabs>
          <w:tab w:val="left" w:pos="926"/>
        </w:tabs>
        <w:ind w:left="926" w:hanging="360"/>
      </w:pPr>
      <w:rPr>
        <w:rFonts w:ascii="Symbol" w:hAnsi="Symbol" w:hint="default"/>
      </w:rPr>
    </w:lvl>
  </w:abstractNum>
  <w:abstractNum w:abstractNumId="3"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4" w15:restartNumberingAfterBreak="0">
    <w:nsid w:val="1DC84308"/>
    <w:multiLevelType w:val="multilevel"/>
    <w:tmpl w:val="1DC84308"/>
    <w:lvl w:ilvl="0">
      <w:start w:val="1"/>
      <w:numFmt w:val="bullet"/>
      <w:pStyle w:val="heading1normal"/>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1E7E04D5"/>
    <w:multiLevelType w:val="singleLevel"/>
    <w:tmpl w:val="1E7E04D5"/>
    <w:lvl w:ilvl="0">
      <w:start w:val="1"/>
      <w:numFmt w:val="decimal"/>
      <w:pStyle w:val="30"/>
      <w:lvlText w:val="%1."/>
      <w:lvlJc w:val="left"/>
      <w:pPr>
        <w:tabs>
          <w:tab w:val="left" w:pos="360"/>
        </w:tabs>
        <w:ind w:left="360" w:hanging="360"/>
      </w:pPr>
      <w:rPr>
        <w:rFonts w:cs="Times New Roman"/>
      </w:rPr>
    </w:lvl>
  </w:abstractNum>
  <w:abstractNum w:abstractNumId="6" w15:restartNumberingAfterBreak="0">
    <w:nsid w:val="4ADE6ED9"/>
    <w:multiLevelType w:val="multilevel"/>
    <w:tmpl w:val="4ADE6ED9"/>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5BFB7AB0"/>
    <w:multiLevelType w:val="multilevel"/>
    <w:tmpl w:val="5BFB7AB0"/>
    <w:lvl w:ilvl="0">
      <w:start w:val="1"/>
      <w:numFmt w:val="bullet"/>
      <w:pStyle w:val="1"/>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 w15:restartNumberingAfterBreak="0">
    <w:nsid w:val="71243FF9"/>
    <w:multiLevelType w:val="multilevel"/>
    <w:tmpl w:val="71243FF9"/>
    <w:lvl w:ilvl="0">
      <w:start w:val="1"/>
      <w:numFmt w:val="decimal"/>
      <w:lvlText w:val="%1."/>
      <w:lvlJc w:val="left"/>
      <w:pPr>
        <w:ind w:left="-207" w:hanging="360"/>
      </w:pPr>
      <w:rPr>
        <w:rFonts w:hint="default"/>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9" w15:restartNumberingAfterBreak="0">
    <w:nsid w:val="73D5ADC0"/>
    <w:multiLevelType w:val="multilevel"/>
    <w:tmpl w:val="73D5ADC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2"/>
  </w:num>
  <w:num w:numId="2">
    <w:abstractNumId w:val="3"/>
  </w:num>
  <w:num w:numId="3">
    <w:abstractNumId w:val="7"/>
  </w:num>
  <w:num w:numId="4">
    <w:abstractNumId w:val="5"/>
  </w:num>
  <w:num w:numId="5">
    <w:abstractNumId w:val="4"/>
  </w:num>
  <w:num w:numId="6">
    <w:abstractNumId w:val="8"/>
  </w:num>
  <w:num w:numId="7">
    <w:abstractNumId w:val="6"/>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footnotePr>
    <w:numFmt w:val="chicago"/>
    <w:numRestart w:val="eachPage"/>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E9"/>
    <w:rsid w:val="00000A1A"/>
    <w:rsid w:val="0000298B"/>
    <w:rsid w:val="00002ABF"/>
    <w:rsid w:val="0000458F"/>
    <w:rsid w:val="00005123"/>
    <w:rsid w:val="00005BCC"/>
    <w:rsid w:val="00006183"/>
    <w:rsid w:val="00006D0F"/>
    <w:rsid w:val="00010BC3"/>
    <w:rsid w:val="00011864"/>
    <w:rsid w:val="00013177"/>
    <w:rsid w:val="0001392D"/>
    <w:rsid w:val="0001509F"/>
    <w:rsid w:val="0001640E"/>
    <w:rsid w:val="000218D2"/>
    <w:rsid w:val="00022D00"/>
    <w:rsid w:val="00023910"/>
    <w:rsid w:val="000241FB"/>
    <w:rsid w:val="00030252"/>
    <w:rsid w:val="00030E9B"/>
    <w:rsid w:val="00032289"/>
    <w:rsid w:val="00036039"/>
    <w:rsid w:val="00037641"/>
    <w:rsid w:val="000378CE"/>
    <w:rsid w:val="00042E83"/>
    <w:rsid w:val="00042F82"/>
    <w:rsid w:val="00044BE7"/>
    <w:rsid w:val="00047A42"/>
    <w:rsid w:val="0005140E"/>
    <w:rsid w:val="00051BA1"/>
    <w:rsid w:val="00051E13"/>
    <w:rsid w:val="000528B6"/>
    <w:rsid w:val="0005368B"/>
    <w:rsid w:val="0005569D"/>
    <w:rsid w:val="000565ED"/>
    <w:rsid w:val="00057785"/>
    <w:rsid w:val="0006044A"/>
    <w:rsid w:val="00060A2E"/>
    <w:rsid w:val="00060F85"/>
    <w:rsid w:val="00061306"/>
    <w:rsid w:val="00061BB8"/>
    <w:rsid w:val="000623CF"/>
    <w:rsid w:val="0006333A"/>
    <w:rsid w:val="000637EC"/>
    <w:rsid w:val="000639BD"/>
    <w:rsid w:val="000648C0"/>
    <w:rsid w:val="000664C5"/>
    <w:rsid w:val="00066AAC"/>
    <w:rsid w:val="0006715C"/>
    <w:rsid w:val="00071B1A"/>
    <w:rsid w:val="00074D36"/>
    <w:rsid w:val="00074FCC"/>
    <w:rsid w:val="00077D68"/>
    <w:rsid w:val="000806CD"/>
    <w:rsid w:val="00081469"/>
    <w:rsid w:val="00082219"/>
    <w:rsid w:val="00082241"/>
    <w:rsid w:val="0008227E"/>
    <w:rsid w:val="000859C4"/>
    <w:rsid w:val="000871B3"/>
    <w:rsid w:val="00087D44"/>
    <w:rsid w:val="00090310"/>
    <w:rsid w:val="00095FC5"/>
    <w:rsid w:val="00096694"/>
    <w:rsid w:val="000A2CC6"/>
    <w:rsid w:val="000A43EB"/>
    <w:rsid w:val="000A509D"/>
    <w:rsid w:val="000A6001"/>
    <w:rsid w:val="000A6922"/>
    <w:rsid w:val="000A74E8"/>
    <w:rsid w:val="000A7AB7"/>
    <w:rsid w:val="000B0198"/>
    <w:rsid w:val="000B397E"/>
    <w:rsid w:val="000B5A6E"/>
    <w:rsid w:val="000B64B1"/>
    <w:rsid w:val="000B67EE"/>
    <w:rsid w:val="000C38E8"/>
    <w:rsid w:val="000C4219"/>
    <w:rsid w:val="000C55D4"/>
    <w:rsid w:val="000C677A"/>
    <w:rsid w:val="000C76C3"/>
    <w:rsid w:val="000D023D"/>
    <w:rsid w:val="000D0D7E"/>
    <w:rsid w:val="000D570E"/>
    <w:rsid w:val="000D5B7D"/>
    <w:rsid w:val="000D5D9D"/>
    <w:rsid w:val="000D6D58"/>
    <w:rsid w:val="000E0D9A"/>
    <w:rsid w:val="000E0E25"/>
    <w:rsid w:val="000E2CFF"/>
    <w:rsid w:val="000E30C5"/>
    <w:rsid w:val="000E34BF"/>
    <w:rsid w:val="000E3E5C"/>
    <w:rsid w:val="000E47C0"/>
    <w:rsid w:val="000E68C5"/>
    <w:rsid w:val="000E6BAE"/>
    <w:rsid w:val="000E6BD0"/>
    <w:rsid w:val="000F0CC9"/>
    <w:rsid w:val="000F4248"/>
    <w:rsid w:val="0010097C"/>
    <w:rsid w:val="00101417"/>
    <w:rsid w:val="00101633"/>
    <w:rsid w:val="00102849"/>
    <w:rsid w:val="00103F1E"/>
    <w:rsid w:val="001069C5"/>
    <w:rsid w:val="00106AA6"/>
    <w:rsid w:val="00106D6D"/>
    <w:rsid w:val="00107735"/>
    <w:rsid w:val="001101FF"/>
    <w:rsid w:val="00110D42"/>
    <w:rsid w:val="001112AB"/>
    <w:rsid w:val="0011241F"/>
    <w:rsid w:val="00113E4E"/>
    <w:rsid w:val="00114054"/>
    <w:rsid w:val="0011614F"/>
    <w:rsid w:val="001171C5"/>
    <w:rsid w:val="00122C26"/>
    <w:rsid w:val="00123754"/>
    <w:rsid w:val="00123DF3"/>
    <w:rsid w:val="0012586B"/>
    <w:rsid w:val="001273C4"/>
    <w:rsid w:val="001274A1"/>
    <w:rsid w:val="001274D2"/>
    <w:rsid w:val="001343F4"/>
    <w:rsid w:val="00134E15"/>
    <w:rsid w:val="001353C9"/>
    <w:rsid w:val="0014457E"/>
    <w:rsid w:val="0014527B"/>
    <w:rsid w:val="00145462"/>
    <w:rsid w:val="001469D1"/>
    <w:rsid w:val="00147FA6"/>
    <w:rsid w:val="0015025F"/>
    <w:rsid w:val="0015279C"/>
    <w:rsid w:val="00153617"/>
    <w:rsid w:val="00153D6B"/>
    <w:rsid w:val="00154E8A"/>
    <w:rsid w:val="00155270"/>
    <w:rsid w:val="001554A7"/>
    <w:rsid w:val="0015799F"/>
    <w:rsid w:val="00162512"/>
    <w:rsid w:val="00166378"/>
    <w:rsid w:val="00170B7B"/>
    <w:rsid w:val="00170CDB"/>
    <w:rsid w:val="00171C32"/>
    <w:rsid w:val="00172270"/>
    <w:rsid w:val="00176169"/>
    <w:rsid w:val="0017668D"/>
    <w:rsid w:val="00177FE3"/>
    <w:rsid w:val="0018016D"/>
    <w:rsid w:val="001835EE"/>
    <w:rsid w:val="00183729"/>
    <w:rsid w:val="001856C5"/>
    <w:rsid w:val="00191335"/>
    <w:rsid w:val="00191A09"/>
    <w:rsid w:val="00192564"/>
    <w:rsid w:val="00192CF2"/>
    <w:rsid w:val="00194BE9"/>
    <w:rsid w:val="001961BF"/>
    <w:rsid w:val="0019631C"/>
    <w:rsid w:val="0019673D"/>
    <w:rsid w:val="0019697D"/>
    <w:rsid w:val="00196FE9"/>
    <w:rsid w:val="00197434"/>
    <w:rsid w:val="001A0948"/>
    <w:rsid w:val="001A3BCA"/>
    <w:rsid w:val="001A4E73"/>
    <w:rsid w:val="001A6441"/>
    <w:rsid w:val="001A782B"/>
    <w:rsid w:val="001B095A"/>
    <w:rsid w:val="001B2053"/>
    <w:rsid w:val="001B32B5"/>
    <w:rsid w:val="001B32DD"/>
    <w:rsid w:val="001B4032"/>
    <w:rsid w:val="001B418A"/>
    <w:rsid w:val="001B613E"/>
    <w:rsid w:val="001B6389"/>
    <w:rsid w:val="001B7351"/>
    <w:rsid w:val="001C1694"/>
    <w:rsid w:val="001C237A"/>
    <w:rsid w:val="001C32D5"/>
    <w:rsid w:val="001C4B74"/>
    <w:rsid w:val="001C560C"/>
    <w:rsid w:val="001C58FB"/>
    <w:rsid w:val="001C7279"/>
    <w:rsid w:val="001C7862"/>
    <w:rsid w:val="001D0109"/>
    <w:rsid w:val="001D04AD"/>
    <w:rsid w:val="001D3C80"/>
    <w:rsid w:val="001D3FC9"/>
    <w:rsid w:val="001D4C61"/>
    <w:rsid w:val="001D509C"/>
    <w:rsid w:val="001D511A"/>
    <w:rsid w:val="001D5914"/>
    <w:rsid w:val="001D6279"/>
    <w:rsid w:val="001E0485"/>
    <w:rsid w:val="001E0747"/>
    <w:rsid w:val="001E0E9C"/>
    <w:rsid w:val="001E27E4"/>
    <w:rsid w:val="001E35C9"/>
    <w:rsid w:val="001E6B68"/>
    <w:rsid w:val="001F05AF"/>
    <w:rsid w:val="001F062C"/>
    <w:rsid w:val="001F31E3"/>
    <w:rsid w:val="001F447C"/>
    <w:rsid w:val="001F4548"/>
    <w:rsid w:val="001F5E49"/>
    <w:rsid w:val="001F60C8"/>
    <w:rsid w:val="001F6E66"/>
    <w:rsid w:val="001F6FE3"/>
    <w:rsid w:val="001F7B5A"/>
    <w:rsid w:val="002006C2"/>
    <w:rsid w:val="00201F71"/>
    <w:rsid w:val="00202755"/>
    <w:rsid w:val="002038E0"/>
    <w:rsid w:val="00203AF1"/>
    <w:rsid w:val="00210F56"/>
    <w:rsid w:val="0021173C"/>
    <w:rsid w:val="002120F9"/>
    <w:rsid w:val="00212212"/>
    <w:rsid w:val="00217C03"/>
    <w:rsid w:val="002202E5"/>
    <w:rsid w:val="00222C3A"/>
    <w:rsid w:val="00225838"/>
    <w:rsid w:val="00225D48"/>
    <w:rsid w:val="00226033"/>
    <w:rsid w:val="00227DD3"/>
    <w:rsid w:val="002310E8"/>
    <w:rsid w:val="0023228F"/>
    <w:rsid w:val="00232F56"/>
    <w:rsid w:val="002335F2"/>
    <w:rsid w:val="00234D85"/>
    <w:rsid w:val="00237DA8"/>
    <w:rsid w:val="002400E5"/>
    <w:rsid w:val="00240C4D"/>
    <w:rsid w:val="00241684"/>
    <w:rsid w:val="00241BEE"/>
    <w:rsid w:val="00243B83"/>
    <w:rsid w:val="00243ED5"/>
    <w:rsid w:val="00244D24"/>
    <w:rsid w:val="00245D2F"/>
    <w:rsid w:val="00245E3E"/>
    <w:rsid w:val="00245EEC"/>
    <w:rsid w:val="00252DB8"/>
    <w:rsid w:val="002537B3"/>
    <w:rsid w:val="002574EE"/>
    <w:rsid w:val="00262C56"/>
    <w:rsid w:val="00264A6A"/>
    <w:rsid w:val="00264FF0"/>
    <w:rsid w:val="00265BC7"/>
    <w:rsid w:val="00267B05"/>
    <w:rsid w:val="00270343"/>
    <w:rsid w:val="00270A48"/>
    <w:rsid w:val="00271270"/>
    <w:rsid w:val="00274AA6"/>
    <w:rsid w:val="00275BF5"/>
    <w:rsid w:val="002765B8"/>
    <w:rsid w:val="00277465"/>
    <w:rsid w:val="00277B3C"/>
    <w:rsid w:val="00280949"/>
    <w:rsid w:val="00281133"/>
    <w:rsid w:val="002847EE"/>
    <w:rsid w:val="0028527E"/>
    <w:rsid w:val="00285942"/>
    <w:rsid w:val="00286C9A"/>
    <w:rsid w:val="0028716E"/>
    <w:rsid w:val="00287302"/>
    <w:rsid w:val="00287DF4"/>
    <w:rsid w:val="00293D28"/>
    <w:rsid w:val="00294256"/>
    <w:rsid w:val="00294445"/>
    <w:rsid w:val="00294E83"/>
    <w:rsid w:val="00296D4E"/>
    <w:rsid w:val="00296F90"/>
    <w:rsid w:val="002974E8"/>
    <w:rsid w:val="002A3110"/>
    <w:rsid w:val="002A37C0"/>
    <w:rsid w:val="002A4F85"/>
    <w:rsid w:val="002A7501"/>
    <w:rsid w:val="002B15B6"/>
    <w:rsid w:val="002B30BF"/>
    <w:rsid w:val="002B3243"/>
    <w:rsid w:val="002B3B24"/>
    <w:rsid w:val="002B5740"/>
    <w:rsid w:val="002C0D0D"/>
    <w:rsid w:val="002C0E61"/>
    <w:rsid w:val="002C180D"/>
    <w:rsid w:val="002C705C"/>
    <w:rsid w:val="002C7350"/>
    <w:rsid w:val="002D0B3F"/>
    <w:rsid w:val="002D163F"/>
    <w:rsid w:val="002D1854"/>
    <w:rsid w:val="002D1B39"/>
    <w:rsid w:val="002D20BF"/>
    <w:rsid w:val="002D7F3C"/>
    <w:rsid w:val="002E04D2"/>
    <w:rsid w:val="002E554B"/>
    <w:rsid w:val="002E5772"/>
    <w:rsid w:val="002E59AC"/>
    <w:rsid w:val="002E621F"/>
    <w:rsid w:val="002F1341"/>
    <w:rsid w:val="002F3B88"/>
    <w:rsid w:val="002F5CA3"/>
    <w:rsid w:val="00301496"/>
    <w:rsid w:val="00301768"/>
    <w:rsid w:val="00301FED"/>
    <w:rsid w:val="00302A3F"/>
    <w:rsid w:val="00302E56"/>
    <w:rsid w:val="0030419A"/>
    <w:rsid w:val="00304DF9"/>
    <w:rsid w:val="00310613"/>
    <w:rsid w:val="00311072"/>
    <w:rsid w:val="00311497"/>
    <w:rsid w:val="00311923"/>
    <w:rsid w:val="00313318"/>
    <w:rsid w:val="00313EA5"/>
    <w:rsid w:val="00315362"/>
    <w:rsid w:val="00317013"/>
    <w:rsid w:val="003203CD"/>
    <w:rsid w:val="00321392"/>
    <w:rsid w:val="00322165"/>
    <w:rsid w:val="00322407"/>
    <w:rsid w:val="0032360C"/>
    <w:rsid w:val="00324543"/>
    <w:rsid w:val="00324A7B"/>
    <w:rsid w:val="0032686C"/>
    <w:rsid w:val="00332267"/>
    <w:rsid w:val="00332BB5"/>
    <w:rsid w:val="00332EDE"/>
    <w:rsid w:val="00335DC5"/>
    <w:rsid w:val="00336E00"/>
    <w:rsid w:val="0033763E"/>
    <w:rsid w:val="003378F4"/>
    <w:rsid w:val="00340F5E"/>
    <w:rsid w:val="003420A9"/>
    <w:rsid w:val="00343548"/>
    <w:rsid w:val="00345865"/>
    <w:rsid w:val="00345B8A"/>
    <w:rsid w:val="0035064E"/>
    <w:rsid w:val="00352919"/>
    <w:rsid w:val="00353F70"/>
    <w:rsid w:val="0035543D"/>
    <w:rsid w:val="003570B1"/>
    <w:rsid w:val="00357FFE"/>
    <w:rsid w:val="00364C0F"/>
    <w:rsid w:val="00364CBF"/>
    <w:rsid w:val="00365EF2"/>
    <w:rsid w:val="0036627C"/>
    <w:rsid w:val="00366CCA"/>
    <w:rsid w:val="003678F2"/>
    <w:rsid w:val="00367FBF"/>
    <w:rsid w:val="003700DB"/>
    <w:rsid w:val="0037016B"/>
    <w:rsid w:val="00370300"/>
    <w:rsid w:val="00370E07"/>
    <w:rsid w:val="003723FE"/>
    <w:rsid w:val="00374CD4"/>
    <w:rsid w:val="003800CA"/>
    <w:rsid w:val="003823F7"/>
    <w:rsid w:val="00382E07"/>
    <w:rsid w:val="00382EBE"/>
    <w:rsid w:val="0038438C"/>
    <w:rsid w:val="003844C8"/>
    <w:rsid w:val="00384B05"/>
    <w:rsid w:val="003871C0"/>
    <w:rsid w:val="00387B01"/>
    <w:rsid w:val="0039081B"/>
    <w:rsid w:val="003908BB"/>
    <w:rsid w:val="00390EE1"/>
    <w:rsid w:val="00393499"/>
    <w:rsid w:val="003935EA"/>
    <w:rsid w:val="003936E6"/>
    <w:rsid w:val="003967F2"/>
    <w:rsid w:val="003A7006"/>
    <w:rsid w:val="003A70F1"/>
    <w:rsid w:val="003A760C"/>
    <w:rsid w:val="003B017D"/>
    <w:rsid w:val="003B0DC1"/>
    <w:rsid w:val="003B1616"/>
    <w:rsid w:val="003B36C9"/>
    <w:rsid w:val="003B3D01"/>
    <w:rsid w:val="003B45FE"/>
    <w:rsid w:val="003B6764"/>
    <w:rsid w:val="003B6A53"/>
    <w:rsid w:val="003B75A9"/>
    <w:rsid w:val="003C0378"/>
    <w:rsid w:val="003C1FC9"/>
    <w:rsid w:val="003C286F"/>
    <w:rsid w:val="003C3A59"/>
    <w:rsid w:val="003C4D14"/>
    <w:rsid w:val="003C5C59"/>
    <w:rsid w:val="003C6593"/>
    <w:rsid w:val="003D0B9F"/>
    <w:rsid w:val="003D1163"/>
    <w:rsid w:val="003D237F"/>
    <w:rsid w:val="003D27ED"/>
    <w:rsid w:val="003D2A8C"/>
    <w:rsid w:val="003D2AF8"/>
    <w:rsid w:val="003D32FA"/>
    <w:rsid w:val="003D3DE2"/>
    <w:rsid w:val="003D44D0"/>
    <w:rsid w:val="003D4ACB"/>
    <w:rsid w:val="003D51CB"/>
    <w:rsid w:val="003D5D43"/>
    <w:rsid w:val="003D66EB"/>
    <w:rsid w:val="003D67DE"/>
    <w:rsid w:val="003D6E27"/>
    <w:rsid w:val="003D7331"/>
    <w:rsid w:val="003D7860"/>
    <w:rsid w:val="003E0604"/>
    <w:rsid w:val="003E0F2E"/>
    <w:rsid w:val="003E1E86"/>
    <w:rsid w:val="003E2BEC"/>
    <w:rsid w:val="003F19C5"/>
    <w:rsid w:val="003F1A61"/>
    <w:rsid w:val="003F3A3B"/>
    <w:rsid w:val="004000D2"/>
    <w:rsid w:val="00401BBE"/>
    <w:rsid w:val="00404958"/>
    <w:rsid w:val="00406CB2"/>
    <w:rsid w:val="0041078F"/>
    <w:rsid w:val="004108F8"/>
    <w:rsid w:val="004131C8"/>
    <w:rsid w:val="00414975"/>
    <w:rsid w:val="004150E1"/>
    <w:rsid w:val="00415C2E"/>
    <w:rsid w:val="00417946"/>
    <w:rsid w:val="004179F5"/>
    <w:rsid w:val="00420CA6"/>
    <w:rsid w:val="00420DA9"/>
    <w:rsid w:val="00421CB9"/>
    <w:rsid w:val="00423AEB"/>
    <w:rsid w:val="004255AB"/>
    <w:rsid w:val="004266C1"/>
    <w:rsid w:val="00427AE3"/>
    <w:rsid w:val="00430C52"/>
    <w:rsid w:val="004310C9"/>
    <w:rsid w:val="0043347F"/>
    <w:rsid w:val="004336D0"/>
    <w:rsid w:val="00433DD0"/>
    <w:rsid w:val="0043417F"/>
    <w:rsid w:val="0043450C"/>
    <w:rsid w:val="00434A36"/>
    <w:rsid w:val="00436595"/>
    <w:rsid w:val="00436B82"/>
    <w:rsid w:val="0043785D"/>
    <w:rsid w:val="00443000"/>
    <w:rsid w:val="00443B77"/>
    <w:rsid w:val="00443DD3"/>
    <w:rsid w:val="004441F8"/>
    <w:rsid w:val="0044557A"/>
    <w:rsid w:val="00445A21"/>
    <w:rsid w:val="00446D3D"/>
    <w:rsid w:val="0044700D"/>
    <w:rsid w:val="00451BF1"/>
    <w:rsid w:val="00452DCB"/>
    <w:rsid w:val="004574B7"/>
    <w:rsid w:val="00460776"/>
    <w:rsid w:val="004618CB"/>
    <w:rsid w:val="00466371"/>
    <w:rsid w:val="004669D1"/>
    <w:rsid w:val="00470986"/>
    <w:rsid w:val="00471B8A"/>
    <w:rsid w:val="004729C4"/>
    <w:rsid w:val="00472B0C"/>
    <w:rsid w:val="004733AE"/>
    <w:rsid w:val="00475146"/>
    <w:rsid w:val="004779E4"/>
    <w:rsid w:val="00477AB4"/>
    <w:rsid w:val="00477D51"/>
    <w:rsid w:val="00480CFB"/>
    <w:rsid w:val="004818F2"/>
    <w:rsid w:val="00481AD9"/>
    <w:rsid w:val="00481F89"/>
    <w:rsid w:val="004825E3"/>
    <w:rsid w:val="00482A0D"/>
    <w:rsid w:val="00485C01"/>
    <w:rsid w:val="00485C91"/>
    <w:rsid w:val="0048698F"/>
    <w:rsid w:val="00486B0E"/>
    <w:rsid w:val="004901E9"/>
    <w:rsid w:val="00491417"/>
    <w:rsid w:val="00494152"/>
    <w:rsid w:val="00495509"/>
    <w:rsid w:val="00495B2C"/>
    <w:rsid w:val="0049697D"/>
    <w:rsid w:val="004A051C"/>
    <w:rsid w:val="004A0C2D"/>
    <w:rsid w:val="004A0E6D"/>
    <w:rsid w:val="004A2788"/>
    <w:rsid w:val="004A6670"/>
    <w:rsid w:val="004A7129"/>
    <w:rsid w:val="004A784F"/>
    <w:rsid w:val="004B026D"/>
    <w:rsid w:val="004B1002"/>
    <w:rsid w:val="004B1168"/>
    <w:rsid w:val="004B1253"/>
    <w:rsid w:val="004B1C03"/>
    <w:rsid w:val="004B1CC2"/>
    <w:rsid w:val="004B1F48"/>
    <w:rsid w:val="004B204B"/>
    <w:rsid w:val="004B2065"/>
    <w:rsid w:val="004B3106"/>
    <w:rsid w:val="004B32CF"/>
    <w:rsid w:val="004B3BB0"/>
    <w:rsid w:val="004B480B"/>
    <w:rsid w:val="004B4B06"/>
    <w:rsid w:val="004B5D48"/>
    <w:rsid w:val="004B5F93"/>
    <w:rsid w:val="004B63A0"/>
    <w:rsid w:val="004C0D04"/>
    <w:rsid w:val="004C1186"/>
    <w:rsid w:val="004C53CF"/>
    <w:rsid w:val="004C6967"/>
    <w:rsid w:val="004C69F8"/>
    <w:rsid w:val="004C6E0F"/>
    <w:rsid w:val="004D0620"/>
    <w:rsid w:val="004D3164"/>
    <w:rsid w:val="004D3EC9"/>
    <w:rsid w:val="004D4091"/>
    <w:rsid w:val="004D6E5D"/>
    <w:rsid w:val="004E0927"/>
    <w:rsid w:val="004E0BE6"/>
    <w:rsid w:val="004E45E7"/>
    <w:rsid w:val="004E532E"/>
    <w:rsid w:val="004F103C"/>
    <w:rsid w:val="004F71D6"/>
    <w:rsid w:val="005003F7"/>
    <w:rsid w:val="00501341"/>
    <w:rsid w:val="00505899"/>
    <w:rsid w:val="005070B0"/>
    <w:rsid w:val="005073BA"/>
    <w:rsid w:val="00510735"/>
    <w:rsid w:val="0051198A"/>
    <w:rsid w:val="0051365D"/>
    <w:rsid w:val="00513974"/>
    <w:rsid w:val="00513EFF"/>
    <w:rsid w:val="005148DE"/>
    <w:rsid w:val="005169D0"/>
    <w:rsid w:val="00520DF4"/>
    <w:rsid w:val="005255EB"/>
    <w:rsid w:val="00526103"/>
    <w:rsid w:val="00526444"/>
    <w:rsid w:val="0052705C"/>
    <w:rsid w:val="00527430"/>
    <w:rsid w:val="00530152"/>
    <w:rsid w:val="005315EB"/>
    <w:rsid w:val="00531BCF"/>
    <w:rsid w:val="00534C60"/>
    <w:rsid w:val="00537FB9"/>
    <w:rsid w:val="00540A40"/>
    <w:rsid w:val="00540B3D"/>
    <w:rsid w:val="0054179F"/>
    <w:rsid w:val="0054200B"/>
    <w:rsid w:val="005420EE"/>
    <w:rsid w:val="00544A45"/>
    <w:rsid w:val="00546D50"/>
    <w:rsid w:val="005508DF"/>
    <w:rsid w:val="00550F57"/>
    <w:rsid w:val="00554411"/>
    <w:rsid w:val="00557163"/>
    <w:rsid w:val="00557887"/>
    <w:rsid w:val="00557D1F"/>
    <w:rsid w:val="00560C76"/>
    <w:rsid w:val="0056182D"/>
    <w:rsid w:val="00562E0D"/>
    <w:rsid w:val="005634B7"/>
    <w:rsid w:val="00563C7A"/>
    <w:rsid w:val="0056516C"/>
    <w:rsid w:val="00565FB4"/>
    <w:rsid w:val="0056656A"/>
    <w:rsid w:val="00570344"/>
    <w:rsid w:val="005720EC"/>
    <w:rsid w:val="00573111"/>
    <w:rsid w:val="005740EB"/>
    <w:rsid w:val="0057582C"/>
    <w:rsid w:val="00575B8B"/>
    <w:rsid w:val="00576243"/>
    <w:rsid w:val="00580857"/>
    <w:rsid w:val="005809A0"/>
    <w:rsid w:val="005822CB"/>
    <w:rsid w:val="00582D96"/>
    <w:rsid w:val="00582FB1"/>
    <w:rsid w:val="00585FA5"/>
    <w:rsid w:val="00586617"/>
    <w:rsid w:val="00586703"/>
    <w:rsid w:val="0058675D"/>
    <w:rsid w:val="00587049"/>
    <w:rsid w:val="00587285"/>
    <w:rsid w:val="00587BEA"/>
    <w:rsid w:val="00587D4B"/>
    <w:rsid w:val="0059009D"/>
    <w:rsid w:val="00596907"/>
    <w:rsid w:val="005A276F"/>
    <w:rsid w:val="005A4C55"/>
    <w:rsid w:val="005A72F0"/>
    <w:rsid w:val="005A7524"/>
    <w:rsid w:val="005B044E"/>
    <w:rsid w:val="005B1534"/>
    <w:rsid w:val="005B301B"/>
    <w:rsid w:val="005C3FF5"/>
    <w:rsid w:val="005C5BDB"/>
    <w:rsid w:val="005D017B"/>
    <w:rsid w:val="005D05DC"/>
    <w:rsid w:val="005D05E6"/>
    <w:rsid w:val="005D11E9"/>
    <w:rsid w:val="005D1B15"/>
    <w:rsid w:val="005D3175"/>
    <w:rsid w:val="005D388E"/>
    <w:rsid w:val="005D5F43"/>
    <w:rsid w:val="005D669D"/>
    <w:rsid w:val="005D73CE"/>
    <w:rsid w:val="005D7754"/>
    <w:rsid w:val="005E3DCF"/>
    <w:rsid w:val="005E6A75"/>
    <w:rsid w:val="005E6BD2"/>
    <w:rsid w:val="005F00D7"/>
    <w:rsid w:val="005F3F63"/>
    <w:rsid w:val="005F64F6"/>
    <w:rsid w:val="005F6E02"/>
    <w:rsid w:val="005F6E50"/>
    <w:rsid w:val="00602047"/>
    <w:rsid w:val="0060229D"/>
    <w:rsid w:val="00603735"/>
    <w:rsid w:val="00603786"/>
    <w:rsid w:val="00612592"/>
    <w:rsid w:val="00612D35"/>
    <w:rsid w:val="00614B4C"/>
    <w:rsid w:val="00614E52"/>
    <w:rsid w:val="00615896"/>
    <w:rsid w:val="00617C8F"/>
    <w:rsid w:val="00617EF4"/>
    <w:rsid w:val="00623053"/>
    <w:rsid w:val="006240C8"/>
    <w:rsid w:val="0062516C"/>
    <w:rsid w:val="00627DED"/>
    <w:rsid w:val="00630AFA"/>
    <w:rsid w:val="00631433"/>
    <w:rsid w:val="0063194E"/>
    <w:rsid w:val="00633862"/>
    <w:rsid w:val="00633D3E"/>
    <w:rsid w:val="006345E0"/>
    <w:rsid w:val="00635809"/>
    <w:rsid w:val="006411F1"/>
    <w:rsid w:val="006435F2"/>
    <w:rsid w:val="006438BE"/>
    <w:rsid w:val="00645BFC"/>
    <w:rsid w:val="00650612"/>
    <w:rsid w:val="00651FE8"/>
    <w:rsid w:val="00655746"/>
    <w:rsid w:val="00661434"/>
    <w:rsid w:val="00662C63"/>
    <w:rsid w:val="006633C8"/>
    <w:rsid w:val="006640E0"/>
    <w:rsid w:val="0066444E"/>
    <w:rsid w:val="006657DD"/>
    <w:rsid w:val="00667528"/>
    <w:rsid w:val="00667616"/>
    <w:rsid w:val="00670837"/>
    <w:rsid w:val="006718BE"/>
    <w:rsid w:val="00673E29"/>
    <w:rsid w:val="00675EF9"/>
    <w:rsid w:val="006774C1"/>
    <w:rsid w:val="0067751F"/>
    <w:rsid w:val="00682AC1"/>
    <w:rsid w:val="00685475"/>
    <w:rsid w:val="00685C26"/>
    <w:rsid w:val="00686F11"/>
    <w:rsid w:val="00690A28"/>
    <w:rsid w:val="00694788"/>
    <w:rsid w:val="00697224"/>
    <w:rsid w:val="006A31AF"/>
    <w:rsid w:val="006A3405"/>
    <w:rsid w:val="006A3F41"/>
    <w:rsid w:val="006A3F4A"/>
    <w:rsid w:val="006A4935"/>
    <w:rsid w:val="006A49CE"/>
    <w:rsid w:val="006A65B1"/>
    <w:rsid w:val="006A768C"/>
    <w:rsid w:val="006A7819"/>
    <w:rsid w:val="006B4069"/>
    <w:rsid w:val="006B484C"/>
    <w:rsid w:val="006B6323"/>
    <w:rsid w:val="006B702B"/>
    <w:rsid w:val="006C1843"/>
    <w:rsid w:val="006C1B3C"/>
    <w:rsid w:val="006C1E14"/>
    <w:rsid w:val="006C2939"/>
    <w:rsid w:val="006C4495"/>
    <w:rsid w:val="006C7489"/>
    <w:rsid w:val="006D2FFF"/>
    <w:rsid w:val="006D4F54"/>
    <w:rsid w:val="006D7FCE"/>
    <w:rsid w:val="006E0397"/>
    <w:rsid w:val="006E0816"/>
    <w:rsid w:val="006E09E8"/>
    <w:rsid w:val="006E1B84"/>
    <w:rsid w:val="006E23A7"/>
    <w:rsid w:val="006E263F"/>
    <w:rsid w:val="006E4E2C"/>
    <w:rsid w:val="006E5B31"/>
    <w:rsid w:val="006E6995"/>
    <w:rsid w:val="006E6D9A"/>
    <w:rsid w:val="006E76C8"/>
    <w:rsid w:val="006E7910"/>
    <w:rsid w:val="006E7C76"/>
    <w:rsid w:val="006E7D59"/>
    <w:rsid w:val="006F0455"/>
    <w:rsid w:val="006F0671"/>
    <w:rsid w:val="006F0966"/>
    <w:rsid w:val="006F1C8C"/>
    <w:rsid w:val="006F3478"/>
    <w:rsid w:val="006F3D47"/>
    <w:rsid w:val="006F4264"/>
    <w:rsid w:val="006F48B3"/>
    <w:rsid w:val="006F560E"/>
    <w:rsid w:val="006F7B01"/>
    <w:rsid w:val="00700BD6"/>
    <w:rsid w:val="00700C75"/>
    <w:rsid w:val="007014BC"/>
    <w:rsid w:val="0070319C"/>
    <w:rsid w:val="0070688F"/>
    <w:rsid w:val="00710050"/>
    <w:rsid w:val="007109CF"/>
    <w:rsid w:val="00710C2C"/>
    <w:rsid w:val="00710FEB"/>
    <w:rsid w:val="00712AC7"/>
    <w:rsid w:val="00716DCD"/>
    <w:rsid w:val="00720066"/>
    <w:rsid w:val="00720D82"/>
    <w:rsid w:val="00720F42"/>
    <w:rsid w:val="0072424E"/>
    <w:rsid w:val="0072544C"/>
    <w:rsid w:val="00730C5B"/>
    <w:rsid w:val="007326E3"/>
    <w:rsid w:val="0073677E"/>
    <w:rsid w:val="007378C4"/>
    <w:rsid w:val="00737985"/>
    <w:rsid w:val="00740FD7"/>
    <w:rsid w:val="00742947"/>
    <w:rsid w:val="0074562B"/>
    <w:rsid w:val="00745F09"/>
    <w:rsid w:val="007462BD"/>
    <w:rsid w:val="0074634B"/>
    <w:rsid w:val="00747BA4"/>
    <w:rsid w:val="007514EE"/>
    <w:rsid w:val="007518AD"/>
    <w:rsid w:val="00751B14"/>
    <w:rsid w:val="00751DB9"/>
    <w:rsid w:val="00755F7F"/>
    <w:rsid w:val="00757647"/>
    <w:rsid w:val="00760C22"/>
    <w:rsid w:val="00760CCC"/>
    <w:rsid w:val="00764AD6"/>
    <w:rsid w:val="00765CED"/>
    <w:rsid w:val="00767A52"/>
    <w:rsid w:val="007703D0"/>
    <w:rsid w:val="00770DBF"/>
    <w:rsid w:val="007724FB"/>
    <w:rsid w:val="00773B27"/>
    <w:rsid w:val="007759B5"/>
    <w:rsid w:val="00775F7A"/>
    <w:rsid w:val="0077798C"/>
    <w:rsid w:val="007779F6"/>
    <w:rsid w:val="00777F76"/>
    <w:rsid w:val="00780403"/>
    <w:rsid w:val="00780419"/>
    <w:rsid w:val="00782661"/>
    <w:rsid w:val="0078350C"/>
    <w:rsid w:val="007836D9"/>
    <w:rsid w:val="007840BA"/>
    <w:rsid w:val="00787C8B"/>
    <w:rsid w:val="007901DD"/>
    <w:rsid w:val="007940AD"/>
    <w:rsid w:val="00794D17"/>
    <w:rsid w:val="0079508D"/>
    <w:rsid w:val="007952CB"/>
    <w:rsid w:val="007A0A41"/>
    <w:rsid w:val="007A132C"/>
    <w:rsid w:val="007A2DB1"/>
    <w:rsid w:val="007A314B"/>
    <w:rsid w:val="007A5E42"/>
    <w:rsid w:val="007A5E58"/>
    <w:rsid w:val="007A7F08"/>
    <w:rsid w:val="007B0601"/>
    <w:rsid w:val="007B24A7"/>
    <w:rsid w:val="007B2D84"/>
    <w:rsid w:val="007B4CC1"/>
    <w:rsid w:val="007B60AA"/>
    <w:rsid w:val="007B7DB4"/>
    <w:rsid w:val="007C0116"/>
    <w:rsid w:val="007C74E5"/>
    <w:rsid w:val="007D0C66"/>
    <w:rsid w:val="007D0E87"/>
    <w:rsid w:val="007D20EC"/>
    <w:rsid w:val="007D3400"/>
    <w:rsid w:val="007D3937"/>
    <w:rsid w:val="007D3EB6"/>
    <w:rsid w:val="007D47B5"/>
    <w:rsid w:val="007D49D5"/>
    <w:rsid w:val="007D4FAD"/>
    <w:rsid w:val="007D640C"/>
    <w:rsid w:val="007D6A7B"/>
    <w:rsid w:val="007D7C47"/>
    <w:rsid w:val="007E3A06"/>
    <w:rsid w:val="007E3D9C"/>
    <w:rsid w:val="007E4A61"/>
    <w:rsid w:val="007E610C"/>
    <w:rsid w:val="007E63E7"/>
    <w:rsid w:val="007F01AB"/>
    <w:rsid w:val="007F1210"/>
    <w:rsid w:val="007F3839"/>
    <w:rsid w:val="007F3E74"/>
    <w:rsid w:val="007F58CC"/>
    <w:rsid w:val="007F707C"/>
    <w:rsid w:val="007F7765"/>
    <w:rsid w:val="008006C2"/>
    <w:rsid w:val="0080104E"/>
    <w:rsid w:val="00807251"/>
    <w:rsid w:val="00807662"/>
    <w:rsid w:val="00812A99"/>
    <w:rsid w:val="00813E84"/>
    <w:rsid w:val="008148A1"/>
    <w:rsid w:val="00817E4C"/>
    <w:rsid w:val="0082093F"/>
    <w:rsid w:val="00820B3B"/>
    <w:rsid w:val="0082317C"/>
    <w:rsid w:val="00824F1B"/>
    <w:rsid w:val="0082571F"/>
    <w:rsid w:val="00826A75"/>
    <w:rsid w:val="008270E8"/>
    <w:rsid w:val="00827DF5"/>
    <w:rsid w:val="0083106E"/>
    <w:rsid w:val="008330E4"/>
    <w:rsid w:val="0083539A"/>
    <w:rsid w:val="00837AE0"/>
    <w:rsid w:val="00840D53"/>
    <w:rsid w:val="00844180"/>
    <w:rsid w:val="0084507E"/>
    <w:rsid w:val="00846035"/>
    <w:rsid w:val="008461F7"/>
    <w:rsid w:val="00846264"/>
    <w:rsid w:val="008467DA"/>
    <w:rsid w:val="008472DF"/>
    <w:rsid w:val="008479C3"/>
    <w:rsid w:val="00852292"/>
    <w:rsid w:val="00852FAE"/>
    <w:rsid w:val="008557BF"/>
    <w:rsid w:val="00856C6D"/>
    <w:rsid w:val="0086020B"/>
    <w:rsid w:val="00861FCD"/>
    <w:rsid w:val="008630D3"/>
    <w:rsid w:val="008635AF"/>
    <w:rsid w:val="00863D38"/>
    <w:rsid w:val="0086419F"/>
    <w:rsid w:val="0086796D"/>
    <w:rsid w:val="00870E3A"/>
    <w:rsid w:val="00871ADA"/>
    <w:rsid w:val="00872B90"/>
    <w:rsid w:val="00872FF5"/>
    <w:rsid w:val="00873594"/>
    <w:rsid w:val="0087568D"/>
    <w:rsid w:val="008758F9"/>
    <w:rsid w:val="00880754"/>
    <w:rsid w:val="00881214"/>
    <w:rsid w:val="008818CA"/>
    <w:rsid w:val="00882519"/>
    <w:rsid w:val="0088395F"/>
    <w:rsid w:val="00883F52"/>
    <w:rsid w:val="00885C70"/>
    <w:rsid w:val="008868F3"/>
    <w:rsid w:val="008871A2"/>
    <w:rsid w:val="008904E5"/>
    <w:rsid w:val="00892EBC"/>
    <w:rsid w:val="0089352C"/>
    <w:rsid w:val="00893E89"/>
    <w:rsid w:val="008945B3"/>
    <w:rsid w:val="008947B6"/>
    <w:rsid w:val="00895C27"/>
    <w:rsid w:val="008960C5"/>
    <w:rsid w:val="008967B5"/>
    <w:rsid w:val="00897B4E"/>
    <w:rsid w:val="008A289A"/>
    <w:rsid w:val="008A2EF2"/>
    <w:rsid w:val="008A32B6"/>
    <w:rsid w:val="008A5471"/>
    <w:rsid w:val="008B2C0A"/>
    <w:rsid w:val="008B2CED"/>
    <w:rsid w:val="008B324F"/>
    <w:rsid w:val="008B340A"/>
    <w:rsid w:val="008B4EAA"/>
    <w:rsid w:val="008B6270"/>
    <w:rsid w:val="008B70FB"/>
    <w:rsid w:val="008B7741"/>
    <w:rsid w:val="008C0622"/>
    <w:rsid w:val="008C0635"/>
    <w:rsid w:val="008C0E79"/>
    <w:rsid w:val="008C2104"/>
    <w:rsid w:val="008C6F95"/>
    <w:rsid w:val="008D0E60"/>
    <w:rsid w:val="008D3B3C"/>
    <w:rsid w:val="008D4033"/>
    <w:rsid w:val="008D4243"/>
    <w:rsid w:val="008D76CF"/>
    <w:rsid w:val="008E152C"/>
    <w:rsid w:val="008E2634"/>
    <w:rsid w:val="008E3461"/>
    <w:rsid w:val="008E3E84"/>
    <w:rsid w:val="008E5A4B"/>
    <w:rsid w:val="008E5E67"/>
    <w:rsid w:val="008E7574"/>
    <w:rsid w:val="008E7B2C"/>
    <w:rsid w:val="008F34A5"/>
    <w:rsid w:val="008F6347"/>
    <w:rsid w:val="008F784D"/>
    <w:rsid w:val="0090117B"/>
    <w:rsid w:val="009011E7"/>
    <w:rsid w:val="00903D1A"/>
    <w:rsid w:val="00903D40"/>
    <w:rsid w:val="0090455D"/>
    <w:rsid w:val="00905F57"/>
    <w:rsid w:val="00907D16"/>
    <w:rsid w:val="009105E4"/>
    <w:rsid w:val="00912DB8"/>
    <w:rsid w:val="0091301D"/>
    <w:rsid w:val="00916D24"/>
    <w:rsid w:val="00920632"/>
    <w:rsid w:val="009265A2"/>
    <w:rsid w:val="00926B2F"/>
    <w:rsid w:val="0093121C"/>
    <w:rsid w:val="009331A2"/>
    <w:rsid w:val="00936A6C"/>
    <w:rsid w:val="00940D11"/>
    <w:rsid w:val="0094108B"/>
    <w:rsid w:val="00942736"/>
    <w:rsid w:val="0094409C"/>
    <w:rsid w:val="009443C6"/>
    <w:rsid w:val="00945E7A"/>
    <w:rsid w:val="009463A1"/>
    <w:rsid w:val="009470F6"/>
    <w:rsid w:val="00947E49"/>
    <w:rsid w:val="00950244"/>
    <w:rsid w:val="00950593"/>
    <w:rsid w:val="00950C0C"/>
    <w:rsid w:val="009528C8"/>
    <w:rsid w:val="00952D34"/>
    <w:rsid w:val="009530CD"/>
    <w:rsid w:val="009550CA"/>
    <w:rsid w:val="00955FBC"/>
    <w:rsid w:val="00960195"/>
    <w:rsid w:val="00963D9B"/>
    <w:rsid w:val="0096451F"/>
    <w:rsid w:val="009669C9"/>
    <w:rsid w:val="00970397"/>
    <w:rsid w:val="00971AE1"/>
    <w:rsid w:val="009726C7"/>
    <w:rsid w:val="00973329"/>
    <w:rsid w:val="00974A20"/>
    <w:rsid w:val="00975640"/>
    <w:rsid w:val="0097636E"/>
    <w:rsid w:val="009804DE"/>
    <w:rsid w:val="00980D55"/>
    <w:rsid w:val="00981013"/>
    <w:rsid w:val="0098245E"/>
    <w:rsid w:val="0098272D"/>
    <w:rsid w:val="00983019"/>
    <w:rsid w:val="00983A1D"/>
    <w:rsid w:val="00985ACD"/>
    <w:rsid w:val="00985EC6"/>
    <w:rsid w:val="00987B12"/>
    <w:rsid w:val="00992FD6"/>
    <w:rsid w:val="00993196"/>
    <w:rsid w:val="0099646C"/>
    <w:rsid w:val="009A231B"/>
    <w:rsid w:val="009A34B2"/>
    <w:rsid w:val="009A6DFA"/>
    <w:rsid w:val="009A7A37"/>
    <w:rsid w:val="009A7B9B"/>
    <w:rsid w:val="009B029F"/>
    <w:rsid w:val="009B12A9"/>
    <w:rsid w:val="009B13FB"/>
    <w:rsid w:val="009B1469"/>
    <w:rsid w:val="009B151C"/>
    <w:rsid w:val="009B22F3"/>
    <w:rsid w:val="009B3502"/>
    <w:rsid w:val="009B38DE"/>
    <w:rsid w:val="009B4C8E"/>
    <w:rsid w:val="009B5AD0"/>
    <w:rsid w:val="009B6988"/>
    <w:rsid w:val="009C1E15"/>
    <w:rsid w:val="009C50CF"/>
    <w:rsid w:val="009D1779"/>
    <w:rsid w:val="009D226A"/>
    <w:rsid w:val="009D3061"/>
    <w:rsid w:val="009D3432"/>
    <w:rsid w:val="009D44EB"/>
    <w:rsid w:val="009D5885"/>
    <w:rsid w:val="009D5FDF"/>
    <w:rsid w:val="009D630E"/>
    <w:rsid w:val="009E1A09"/>
    <w:rsid w:val="009E325B"/>
    <w:rsid w:val="009E3A1A"/>
    <w:rsid w:val="009E4D17"/>
    <w:rsid w:val="009E5CAC"/>
    <w:rsid w:val="009E6119"/>
    <w:rsid w:val="009E6536"/>
    <w:rsid w:val="009F1BD9"/>
    <w:rsid w:val="009F345B"/>
    <w:rsid w:val="009F69A5"/>
    <w:rsid w:val="009F7CB6"/>
    <w:rsid w:val="00A000EE"/>
    <w:rsid w:val="00A00EAD"/>
    <w:rsid w:val="00A0245B"/>
    <w:rsid w:val="00A03161"/>
    <w:rsid w:val="00A036AF"/>
    <w:rsid w:val="00A05882"/>
    <w:rsid w:val="00A068EE"/>
    <w:rsid w:val="00A10E0B"/>
    <w:rsid w:val="00A11C44"/>
    <w:rsid w:val="00A12C67"/>
    <w:rsid w:val="00A13815"/>
    <w:rsid w:val="00A143C8"/>
    <w:rsid w:val="00A14961"/>
    <w:rsid w:val="00A14CD1"/>
    <w:rsid w:val="00A200D9"/>
    <w:rsid w:val="00A21DF4"/>
    <w:rsid w:val="00A24442"/>
    <w:rsid w:val="00A24C94"/>
    <w:rsid w:val="00A27152"/>
    <w:rsid w:val="00A27825"/>
    <w:rsid w:val="00A3089F"/>
    <w:rsid w:val="00A31158"/>
    <w:rsid w:val="00A31ABC"/>
    <w:rsid w:val="00A31AE4"/>
    <w:rsid w:val="00A33901"/>
    <w:rsid w:val="00A33F0B"/>
    <w:rsid w:val="00A341A8"/>
    <w:rsid w:val="00A3424D"/>
    <w:rsid w:val="00A34F9D"/>
    <w:rsid w:val="00A371E4"/>
    <w:rsid w:val="00A414A7"/>
    <w:rsid w:val="00A41829"/>
    <w:rsid w:val="00A41E47"/>
    <w:rsid w:val="00A422C0"/>
    <w:rsid w:val="00A424D7"/>
    <w:rsid w:val="00A44DCE"/>
    <w:rsid w:val="00A50CE3"/>
    <w:rsid w:val="00A510EA"/>
    <w:rsid w:val="00A52293"/>
    <w:rsid w:val="00A530EB"/>
    <w:rsid w:val="00A54BAD"/>
    <w:rsid w:val="00A57BA2"/>
    <w:rsid w:val="00A57DC4"/>
    <w:rsid w:val="00A609AE"/>
    <w:rsid w:val="00A611CF"/>
    <w:rsid w:val="00A616E5"/>
    <w:rsid w:val="00A63294"/>
    <w:rsid w:val="00A64CC6"/>
    <w:rsid w:val="00A65C38"/>
    <w:rsid w:val="00A66EDA"/>
    <w:rsid w:val="00A70C12"/>
    <w:rsid w:val="00A721F8"/>
    <w:rsid w:val="00A73EF5"/>
    <w:rsid w:val="00A74182"/>
    <w:rsid w:val="00A74D39"/>
    <w:rsid w:val="00A779EF"/>
    <w:rsid w:val="00A80345"/>
    <w:rsid w:val="00A808ED"/>
    <w:rsid w:val="00A86E21"/>
    <w:rsid w:val="00A87E64"/>
    <w:rsid w:val="00A9039F"/>
    <w:rsid w:val="00A9094C"/>
    <w:rsid w:val="00A92D7A"/>
    <w:rsid w:val="00A9324F"/>
    <w:rsid w:val="00A93570"/>
    <w:rsid w:val="00A97179"/>
    <w:rsid w:val="00AA0273"/>
    <w:rsid w:val="00AA0C87"/>
    <w:rsid w:val="00AA32A1"/>
    <w:rsid w:val="00AA3800"/>
    <w:rsid w:val="00AA3BFA"/>
    <w:rsid w:val="00AA46CC"/>
    <w:rsid w:val="00AA4D74"/>
    <w:rsid w:val="00AA5F54"/>
    <w:rsid w:val="00AA731B"/>
    <w:rsid w:val="00AA7693"/>
    <w:rsid w:val="00AA7A1F"/>
    <w:rsid w:val="00AB2553"/>
    <w:rsid w:val="00AB256D"/>
    <w:rsid w:val="00AB5464"/>
    <w:rsid w:val="00AB591E"/>
    <w:rsid w:val="00AB5C33"/>
    <w:rsid w:val="00AC0535"/>
    <w:rsid w:val="00AC2327"/>
    <w:rsid w:val="00AC371B"/>
    <w:rsid w:val="00AC5483"/>
    <w:rsid w:val="00AC753E"/>
    <w:rsid w:val="00AD0286"/>
    <w:rsid w:val="00AD09C2"/>
    <w:rsid w:val="00AD0C9B"/>
    <w:rsid w:val="00AD37C2"/>
    <w:rsid w:val="00AD5CAF"/>
    <w:rsid w:val="00AD71AC"/>
    <w:rsid w:val="00AE17BE"/>
    <w:rsid w:val="00AE1D11"/>
    <w:rsid w:val="00AE2164"/>
    <w:rsid w:val="00AE311C"/>
    <w:rsid w:val="00AE31FA"/>
    <w:rsid w:val="00AE37B8"/>
    <w:rsid w:val="00AE3B1D"/>
    <w:rsid w:val="00AE3F40"/>
    <w:rsid w:val="00AE6325"/>
    <w:rsid w:val="00AE6D27"/>
    <w:rsid w:val="00AF1216"/>
    <w:rsid w:val="00AF285B"/>
    <w:rsid w:val="00AF324B"/>
    <w:rsid w:val="00AF3DF4"/>
    <w:rsid w:val="00AF3FF1"/>
    <w:rsid w:val="00AF43F0"/>
    <w:rsid w:val="00AF495C"/>
    <w:rsid w:val="00AF53AC"/>
    <w:rsid w:val="00AF5529"/>
    <w:rsid w:val="00AF611B"/>
    <w:rsid w:val="00AF6A18"/>
    <w:rsid w:val="00AF789E"/>
    <w:rsid w:val="00B006EC"/>
    <w:rsid w:val="00B02565"/>
    <w:rsid w:val="00B04029"/>
    <w:rsid w:val="00B04207"/>
    <w:rsid w:val="00B044A3"/>
    <w:rsid w:val="00B05434"/>
    <w:rsid w:val="00B05A53"/>
    <w:rsid w:val="00B065F5"/>
    <w:rsid w:val="00B07E33"/>
    <w:rsid w:val="00B105F9"/>
    <w:rsid w:val="00B1254D"/>
    <w:rsid w:val="00B13391"/>
    <w:rsid w:val="00B13926"/>
    <w:rsid w:val="00B13FFF"/>
    <w:rsid w:val="00B161F7"/>
    <w:rsid w:val="00B17137"/>
    <w:rsid w:val="00B21035"/>
    <w:rsid w:val="00B21238"/>
    <w:rsid w:val="00B220DE"/>
    <w:rsid w:val="00B24793"/>
    <w:rsid w:val="00B2641A"/>
    <w:rsid w:val="00B26536"/>
    <w:rsid w:val="00B2727D"/>
    <w:rsid w:val="00B30379"/>
    <w:rsid w:val="00B3037B"/>
    <w:rsid w:val="00B31680"/>
    <w:rsid w:val="00B32202"/>
    <w:rsid w:val="00B33064"/>
    <w:rsid w:val="00B35BCE"/>
    <w:rsid w:val="00B3725D"/>
    <w:rsid w:val="00B4130A"/>
    <w:rsid w:val="00B41389"/>
    <w:rsid w:val="00B440FE"/>
    <w:rsid w:val="00B46938"/>
    <w:rsid w:val="00B53A2C"/>
    <w:rsid w:val="00B53E5A"/>
    <w:rsid w:val="00B56816"/>
    <w:rsid w:val="00B56D3C"/>
    <w:rsid w:val="00B57261"/>
    <w:rsid w:val="00B6166A"/>
    <w:rsid w:val="00B6222C"/>
    <w:rsid w:val="00B6528E"/>
    <w:rsid w:val="00B65804"/>
    <w:rsid w:val="00B71F11"/>
    <w:rsid w:val="00B7397B"/>
    <w:rsid w:val="00B73AAC"/>
    <w:rsid w:val="00B740BC"/>
    <w:rsid w:val="00B743F8"/>
    <w:rsid w:val="00B77940"/>
    <w:rsid w:val="00B77F3F"/>
    <w:rsid w:val="00B77FB4"/>
    <w:rsid w:val="00B81BCD"/>
    <w:rsid w:val="00B82060"/>
    <w:rsid w:val="00B822AB"/>
    <w:rsid w:val="00B85218"/>
    <w:rsid w:val="00B8683E"/>
    <w:rsid w:val="00B86F55"/>
    <w:rsid w:val="00B93119"/>
    <w:rsid w:val="00B955EB"/>
    <w:rsid w:val="00B96237"/>
    <w:rsid w:val="00BA0B96"/>
    <w:rsid w:val="00BA3BDB"/>
    <w:rsid w:val="00BA3E88"/>
    <w:rsid w:val="00BA6AF2"/>
    <w:rsid w:val="00BA6B3E"/>
    <w:rsid w:val="00BA7C46"/>
    <w:rsid w:val="00BB0291"/>
    <w:rsid w:val="00BB04A2"/>
    <w:rsid w:val="00BB1337"/>
    <w:rsid w:val="00BB274D"/>
    <w:rsid w:val="00BB63D5"/>
    <w:rsid w:val="00BB71B1"/>
    <w:rsid w:val="00BC194A"/>
    <w:rsid w:val="00BC4285"/>
    <w:rsid w:val="00BC42A8"/>
    <w:rsid w:val="00BC4F8E"/>
    <w:rsid w:val="00BC53C9"/>
    <w:rsid w:val="00BC66CB"/>
    <w:rsid w:val="00BC6DFA"/>
    <w:rsid w:val="00BC73A3"/>
    <w:rsid w:val="00BC7FF3"/>
    <w:rsid w:val="00BD0614"/>
    <w:rsid w:val="00BD20A9"/>
    <w:rsid w:val="00BD2B8A"/>
    <w:rsid w:val="00BD36B2"/>
    <w:rsid w:val="00BD3E58"/>
    <w:rsid w:val="00BD5883"/>
    <w:rsid w:val="00BD7C8E"/>
    <w:rsid w:val="00BD7CCB"/>
    <w:rsid w:val="00BE0BCD"/>
    <w:rsid w:val="00BE51B1"/>
    <w:rsid w:val="00BE6737"/>
    <w:rsid w:val="00BE76EF"/>
    <w:rsid w:val="00BE7B21"/>
    <w:rsid w:val="00BF05C5"/>
    <w:rsid w:val="00BF24D3"/>
    <w:rsid w:val="00BF2618"/>
    <w:rsid w:val="00BF267C"/>
    <w:rsid w:val="00BF3669"/>
    <w:rsid w:val="00BF39B7"/>
    <w:rsid w:val="00BF39F5"/>
    <w:rsid w:val="00BF40F5"/>
    <w:rsid w:val="00BF48F7"/>
    <w:rsid w:val="00BF551D"/>
    <w:rsid w:val="00BF679A"/>
    <w:rsid w:val="00BF6A45"/>
    <w:rsid w:val="00BF6DD0"/>
    <w:rsid w:val="00BF7E69"/>
    <w:rsid w:val="00C0196E"/>
    <w:rsid w:val="00C01F99"/>
    <w:rsid w:val="00C02F4D"/>
    <w:rsid w:val="00C03809"/>
    <w:rsid w:val="00C0471C"/>
    <w:rsid w:val="00C04F32"/>
    <w:rsid w:val="00C053F9"/>
    <w:rsid w:val="00C05F2D"/>
    <w:rsid w:val="00C05FB5"/>
    <w:rsid w:val="00C10893"/>
    <w:rsid w:val="00C10EBD"/>
    <w:rsid w:val="00C1244A"/>
    <w:rsid w:val="00C124DC"/>
    <w:rsid w:val="00C12872"/>
    <w:rsid w:val="00C1298C"/>
    <w:rsid w:val="00C12CC7"/>
    <w:rsid w:val="00C12EE4"/>
    <w:rsid w:val="00C1352E"/>
    <w:rsid w:val="00C146A1"/>
    <w:rsid w:val="00C15287"/>
    <w:rsid w:val="00C16936"/>
    <w:rsid w:val="00C17F03"/>
    <w:rsid w:val="00C210EE"/>
    <w:rsid w:val="00C21805"/>
    <w:rsid w:val="00C265AF"/>
    <w:rsid w:val="00C2776B"/>
    <w:rsid w:val="00C27938"/>
    <w:rsid w:val="00C30931"/>
    <w:rsid w:val="00C31275"/>
    <w:rsid w:val="00C3256B"/>
    <w:rsid w:val="00C33A98"/>
    <w:rsid w:val="00C34A38"/>
    <w:rsid w:val="00C35515"/>
    <w:rsid w:val="00C3583F"/>
    <w:rsid w:val="00C35C2E"/>
    <w:rsid w:val="00C36D9B"/>
    <w:rsid w:val="00C37473"/>
    <w:rsid w:val="00C379B0"/>
    <w:rsid w:val="00C37BFE"/>
    <w:rsid w:val="00C43011"/>
    <w:rsid w:val="00C45571"/>
    <w:rsid w:val="00C5021F"/>
    <w:rsid w:val="00C50321"/>
    <w:rsid w:val="00C5154C"/>
    <w:rsid w:val="00C5340E"/>
    <w:rsid w:val="00C5441D"/>
    <w:rsid w:val="00C57A3D"/>
    <w:rsid w:val="00C6000C"/>
    <w:rsid w:val="00C610F1"/>
    <w:rsid w:val="00C62A9C"/>
    <w:rsid w:val="00C62C36"/>
    <w:rsid w:val="00C660A9"/>
    <w:rsid w:val="00C661D2"/>
    <w:rsid w:val="00C664DB"/>
    <w:rsid w:val="00C668A8"/>
    <w:rsid w:val="00C7133B"/>
    <w:rsid w:val="00C761B8"/>
    <w:rsid w:val="00C80DF3"/>
    <w:rsid w:val="00C81265"/>
    <w:rsid w:val="00C824B3"/>
    <w:rsid w:val="00C82805"/>
    <w:rsid w:val="00C84715"/>
    <w:rsid w:val="00C85750"/>
    <w:rsid w:val="00C85F76"/>
    <w:rsid w:val="00C87A93"/>
    <w:rsid w:val="00C91553"/>
    <w:rsid w:val="00C9373D"/>
    <w:rsid w:val="00C95D1F"/>
    <w:rsid w:val="00C96C21"/>
    <w:rsid w:val="00CA14B9"/>
    <w:rsid w:val="00CA5198"/>
    <w:rsid w:val="00CA5263"/>
    <w:rsid w:val="00CA6722"/>
    <w:rsid w:val="00CA6D53"/>
    <w:rsid w:val="00CA79AC"/>
    <w:rsid w:val="00CB15D7"/>
    <w:rsid w:val="00CB1C46"/>
    <w:rsid w:val="00CB3CEC"/>
    <w:rsid w:val="00CB4037"/>
    <w:rsid w:val="00CB4772"/>
    <w:rsid w:val="00CB5223"/>
    <w:rsid w:val="00CB5621"/>
    <w:rsid w:val="00CB5E50"/>
    <w:rsid w:val="00CB63CC"/>
    <w:rsid w:val="00CB6D22"/>
    <w:rsid w:val="00CB7BF7"/>
    <w:rsid w:val="00CC0369"/>
    <w:rsid w:val="00CC17BF"/>
    <w:rsid w:val="00CC2547"/>
    <w:rsid w:val="00CC2D0A"/>
    <w:rsid w:val="00CC4708"/>
    <w:rsid w:val="00CC47F6"/>
    <w:rsid w:val="00CC60E0"/>
    <w:rsid w:val="00CC6471"/>
    <w:rsid w:val="00CC6B47"/>
    <w:rsid w:val="00CC6C30"/>
    <w:rsid w:val="00CD0C9B"/>
    <w:rsid w:val="00CD1815"/>
    <w:rsid w:val="00CD2294"/>
    <w:rsid w:val="00CD3587"/>
    <w:rsid w:val="00CD37BC"/>
    <w:rsid w:val="00CD731A"/>
    <w:rsid w:val="00CE0FEA"/>
    <w:rsid w:val="00CE128E"/>
    <w:rsid w:val="00CE1A74"/>
    <w:rsid w:val="00CE1E59"/>
    <w:rsid w:val="00CE4710"/>
    <w:rsid w:val="00CE49F3"/>
    <w:rsid w:val="00CE63E4"/>
    <w:rsid w:val="00CF18E6"/>
    <w:rsid w:val="00CF23B5"/>
    <w:rsid w:val="00CF2C8A"/>
    <w:rsid w:val="00CF418C"/>
    <w:rsid w:val="00CF46F9"/>
    <w:rsid w:val="00CF566B"/>
    <w:rsid w:val="00D007C4"/>
    <w:rsid w:val="00D032F2"/>
    <w:rsid w:val="00D044C7"/>
    <w:rsid w:val="00D04E95"/>
    <w:rsid w:val="00D054A5"/>
    <w:rsid w:val="00D07183"/>
    <w:rsid w:val="00D07415"/>
    <w:rsid w:val="00D1092D"/>
    <w:rsid w:val="00D13745"/>
    <w:rsid w:val="00D13C67"/>
    <w:rsid w:val="00D14F4D"/>
    <w:rsid w:val="00D1545C"/>
    <w:rsid w:val="00D223C7"/>
    <w:rsid w:val="00D23208"/>
    <w:rsid w:val="00D2424F"/>
    <w:rsid w:val="00D26C04"/>
    <w:rsid w:val="00D302F0"/>
    <w:rsid w:val="00D30F61"/>
    <w:rsid w:val="00D31275"/>
    <w:rsid w:val="00D326B5"/>
    <w:rsid w:val="00D332B2"/>
    <w:rsid w:val="00D33356"/>
    <w:rsid w:val="00D33881"/>
    <w:rsid w:val="00D3543C"/>
    <w:rsid w:val="00D3609D"/>
    <w:rsid w:val="00D366D7"/>
    <w:rsid w:val="00D37E1D"/>
    <w:rsid w:val="00D43969"/>
    <w:rsid w:val="00D44727"/>
    <w:rsid w:val="00D44B29"/>
    <w:rsid w:val="00D44C12"/>
    <w:rsid w:val="00D47064"/>
    <w:rsid w:val="00D4757D"/>
    <w:rsid w:val="00D513D0"/>
    <w:rsid w:val="00D51F1F"/>
    <w:rsid w:val="00D52754"/>
    <w:rsid w:val="00D52AA1"/>
    <w:rsid w:val="00D52D59"/>
    <w:rsid w:val="00D5333D"/>
    <w:rsid w:val="00D53516"/>
    <w:rsid w:val="00D554DD"/>
    <w:rsid w:val="00D56A9A"/>
    <w:rsid w:val="00D6021B"/>
    <w:rsid w:val="00D60E95"/>
    <w:rsid w:val="00D61244"/>
    <w:rsid w:val="00D62148"/>
    <w:rsid w:val="00D626A1"/>
    <w:rsid w:val="00D62C7C"/>
    <w:rsid w:val="00D631BF"/>
    <w:rsid w:val="00D63FC1"/>
    <w:rsid w:val="00D651E5"/>
    <w:rsid w:val="00D65F37"/>
    <w:rsid w:val="00D66C95"/>
    <w:rsid w:val="00D67996"/>
    <w:rsid w:val="00D710C0"/>
    <w:rsid w:val="00D73282"/>
    <w:rsid w:val="00D73320"/>
    <w:rsid w:val="00D733C9"/>
    <w:rsid w:val="00D73521"/>
    <w:rsid w:val="00D76667"/>
    <w:rsid w:val="00D80C66"/>
    <w:rsid w:val="00D8355F"/>
    <w:rsid w:val="00D83DA0"/>
    <w:rsid w:val="00D846DA"/>
    <w:rsid w:val="00D857CC"/>
    <w:rsid w:val="00D85FC8"/>
    <w:rsid w:val="00D91A7E"/>
    <w:rsid w:val="00D91CFD"/>
    <w:rsid w:val="00D92312"/>
    <w:rsid w:val="00D92C35"/>
    <w:rsid w:val="00D93912"/>
    <w:rsid w:val="00D9508E"/>
    <w:rsid w:val="00DA0287"/>
    <w:rsid w:val="00DA152A"/>
    <w:rsid w:val="00DA1590"/>
    <w:rsid w:val="00DA2F4D"/>
    <w:rsid w:val="00DA3B2A"/>
    <w:rsid w:val="00DA3BB5"/>
    <w:rsid w:val="00DA3C29"/>
    <w:rsid w:val="00DA3DF8"/>
    <w:rsid w:val="00DA4C14"/>
    <w:rsid w:val="00DA4EB6"/>
    <w:rsid w:val="00DA504C"/>
    <w:rsid w:val="00DA56E8"/>
    <w:rsid w:val="00DA6168"/>
    <w:rsid w:val="00DA7E07"/>
    <w:rsid w:val="00DB01C8"/>
    <w:rsid w:val="00DB0637"/>
    <w:rsid w:val="00DB16A0"/>
    <w:rsid w:val="00DB3B63"/>
    <w:rsid w:val="00DB5387"/>
    <w:rsid w:val="00DB552F"/>
    <w:rsid w:val="00DB6ABF"/>
    <w:rsid w:val="00DC013E"/>
    <w:rsid w:val="00DC18EF"/>
    <w:rsid w:val="00DC2022"/>
    <w:rsid w:val="00DC27D4"/>
    <w:rsid w:val="00DC4AC1"/>
    <w:rsid w:val="00DC52E5"/>
    <w:rsid w:val="00DC7BDD"/>
    <w:rsid w:val="00DC7C49"/>
    <w:rsid w:val="00DC7EE0"/>
    <w:rsid w:val="00DD08D3"/>
    <w:rsid w:val="00DD2668"/>
    <w:rsid w:val="00DD382C"/>
    <w:rsid w:val="00DD421F"/>
    <w:rsid w:val="00DD5C32"/>
    <w:rsid w:val="00DD6E60"/>
    <w:rsid w:val="00DD7787"/>
    <w:rsid w:val="00DE0E32"/>
    <w:rsid w:val="00DE1051"/>
    <w:rsid w:val="00DE1AF9"/>
    <w:rsid w:val="00DE28A5"/>
    <w:rsid w:val="00DE3FD5"/>
    <w:rsid w:val="00DE6BEE"/>
    <w:rsid w:val="00DE7129"/>
    <w:rsid w:val="00DE7E68"/>
    <w:rsid w:val="00DF3282"/>
    <w:rsid w:val="00DF3D1B"/>
    <w:rsid w:val="00DF5CB3"/>
    <w:rsid w:val="00DF7132"/>
    <w:rsid w:val="00E01115"/>
    <w:rsid w:val="00E012B3"/>
    <w:rsid w:val="00E02BF4"/>
    <w:rsid w:val="00E03B67"/>
    <w:rsid w:val="00E03FB0"/>
    <w:rsid w:val="00E04493"/>
    <w:rsid w:val="00E06280"/>
    <w:rsid w:val="00E10015"/>
    <w:rsid w:val="00E1106E"/>
    <w:rsid w:val="00E117EC"/>
    <w:rsid w:val="00E12919"/>
    <w:rsid w:val="00E13080"/>
    <w:rsid w:val="00E130FA"/>
    <w:rsid w:val="00E130FF"/>
    <w:rsid w:val="00E17AAC"/>
    <w:rsid w:val="00E2236D"/>
    <w:rsid w:val="00E237A0"/>
    <w:rsid w:val="00E23E87"/>
    <w:rsid w:val="00E24D6C"/>
    <w:rsid w:val="00E25761"/>
    <w:rsid w:val="00E26F09"/>
    <w:rsid w:val="00E334D2"/>
    <w:rsid w:val="00E33683"/>
    <w:rsid w:val="00E33EDA"/>
    <w:rsid w:val="00E35B10"/>
    <w:rsid w:val="00E36085"/>
    <w:rsid w:val="00E3648F"/>
    <w:rsid w:val="00E3708B"/>
    <w:rsid w:val="00E37278"/>
    <w:rsid w:val="00E40C28"/>
    <w:rsid w:val="00E4270C"/>
    <w:rsid w:val="00E42CBA"/>
    <w:rsid w:val="00E44657"/>
    <w:rsid w:val="00E475A3"/>
    <w:rsid w:val="00E476FA"/>
    <w:rsid w:val="00E51C54"/>
    <w:rsid w:val="00E54DDB"/>
    <w:rsid w:val="00E5540D"/>
    <w:rsid w:val="00E57FE5"/>
    <w:rsid w:val="00E606BC"/>
    <w:rsid w:val="00E61BE3"/>
    <w:rsid w:val="00E6225E"/>
    <w:rsid w:val="00E62A24"/>
    <w:rsid w:val="00E63E48"/>
    <w:rsid w:val="00E64385"/>
    <w:rsid w:val="00E65D8C"/>
    <w:rsid w:val="00E66AB2"/>
    <w:rsid w:val="00E66BB4"/>
    <w:rsid w:val="00E70ACE"/>
    <w:rsid w:val="00E711E6"/>
    <w:rsid w:val="00E714A5"/>
    <w:rsid w:val="00E714D2"/>
    <w:rsid w:val="00E73023"/>
    <w:rsid w:val="00E75C3E"/>
    <w:rsid w:val="00E7625B"/>
    <w:rsid w:val="00E76BA0"/>
    <w:rsid w:val="00E771F9"/>
    <w:rsid w:val="00E80B8E"/>
    <w:rsid w:val="00E855D4"/>
    <w:rsid w:val="00E87AD4"/>
    <w:rsid w:val="00E900D5"/>
    <w:rsid w:val="00E92387"/>
    <w:rsid w:val="00E93255"/>
    <w:rsid w:val="00E93273"/>
    <w:rsid w:val="00E949C3"/>
    <w:rsid w:val="00E95742"/>
    <w:rsid w:val="00E970F1"/>
    <w:rsid w:val="00E97741"/>
    <w:rsid w:val="00EA0BD2"/>
    <w:rsid w:val="00EA1140"/>
    <w:rsid w:val="00EA29F4"/>
    <w:rsid w:val="00EA4831"/>
    <w:rsid w:val="00EA48D2"/>
    <w:rsid w:val="00EA5214"/>
    <w:rsid w:val="00EA572A"/>
    <w:rsid w:val="00EA5F16"/>
    <w:rsid w:val="00EA62D7"/>
    <w:rsid w:val="00EA6526"/>
    <w:rsid w:val="00EA653F"/>
    <w:rsid w:val="00EB2C92"/>
    <w:rsid w:val="00EB3B31"/>
    <w:rsid w:val="00EB5E0B"/>
    <w:rsid w:val="00EB6D39"/>
    <w:rsid w:val="00EB7964"/>
    <w:rsid w:val="00EC0E43"/>
    <w:rsid w:val="00EC0F2B"/>
    <w:rsid w:val="00EC138D"/>
    <w:rsid w:val="00EC1BB8"/>
    <w:rsid w:val="00EC67BD"/>
    <w:rsid w:val="00EC77A6"/>
    <w:rsid w:val="00EC796A"/>
    <w:rsid w:val="00EC7FC9"/>
    <w:rsid w:val="00ED0607"/>
    <w:rsid w:val="00ED516E"/>
    <w:rsid w:val="00EE0A58"/>
    <w:rsid w:val="00EE2307"/>
    <w:rsid w:val="00EE3076"/>
    <w:rsid w:val="00EE40A8"/>
    <w:rsid w:val="00EE461D"/>
    <w:rsid w:val="00EE5667"/>
    <w:rsid w:val="00EE6357"/>
    <w:rsid w:val="00EE675C"/>
    <w:rsid w:val="00EE75B1"/>
    <w:rsid w:val="00EF07F1"/>
    <w:rsid w:val="00EF1275"/>
    <w:rsid w:val="00EF1D76"/>
    <w:rsid w:val="00EF2167"/>
    <w:rsid w:val="00EF2363"/>
    <w:rsid w:val="00EF385A"/>
    <w:rsid w:val="00EF47D2"/>
    <w:rsid w:val="00EF624C"/>
    <w:rsid w:val="00F002A4"/>
    <w:rsid w:val="00F00B1C"/>
    <w:rsid w:val="00F046FF"/>
    <w:rsid w:val="00F04D31"/>
    <w:rsid w:val="00F0581D"/>
    <w:rsid w:val="00F05A64"/>
    <w:rsid w:val="00F05E0B"/>
    <w:rsid w:val="00F07058"/>
    <w:rsid w:val="00F07E48"/>
    <w:rsid w:val="00F10B6B"/>
    <w:rsid w:val="00F14BD8"/>
    <w:rsid w:val="00F15A4D"/>
    <w:rsid w:val="00F17619"/>
    <w:rsid w:val="00F17FEF"/>
    <w:rsid w:val="00F236C6"/>
    <w:rsid w:val="00F23753"/>
    <w:rsid w:val="00F238ED"/>
    <w:rsid w:val="00F24F1C"/>
    <w:rsid w:val="00F267AE"/>
    <w:rsid w:val="00F27E1A"/>
    <w:rsid w:val="00F306A8"/>
    <w:rsid w:val="00F30DFC"/>
    <w:rsid w:val="00F3482C"/>
    <w:rsid w:val="00F36A9F"/>
    <w:rsid w:val="00F37B41"/>
    <w:rsid w:val="00F37C68"/>
    <w:rsid w:val="00F37D6D"/>
    <w:rsid w:val="00F4074D"/>
    <w:rsid w:val="00F440A2"/>
    <w:rsid w:val="00F502B3"/>
    <w:rsid w:val="00F5129E"/>
    <w:rsid w:val="00F51307"/>
    <w:rsid w:val="00F54425"/>
    <w:rsid w:val="00F553AD"/>
    <w:rsid w:val="00F566C0"/>
    <w:rsid w:val="00F609F9"/>
    <w:rsid w:val="00F61DFF"/>
    <w:rsid w:val="00F61EE4"/>
    <w:rsid w:val="00F631DE"/>
    <w:rsid w:val="00F6471F"/>
    <w:rsid w:val="00F647F6"/>
    <w:rsid w:val="00F64C83"/>
    <w:rsid w:val="00F674F5"/>
    <w:rsid w:val="00F677E4"/>
    <w:rsid w:val="00F722D2"/>
    <w:rsid w:val="00F72517"/>
    <w:rsid w:val="00F72EA8"/>
    <w:rsid w:val="00F73ABF"/>
    <w:rsid w:val="00F73D15"/>
    <w:rsid w:val="00F7536F"/>
    <w:rsid w:val="00F82F2C"/>
    <w:rsid w:val="00F836D0"/>
    <w:rsid w:val="00F84232"/>
    <w:rsid w:val="00F84D90"/>
    <w:rsid w:val="00F85DC9"/>
    <w:rsid w:val="00F86F19"/>
    <w:rsid w:val="00F87E7C"/>
    <w:rsid w:val="00F94C89"/>
    <w:rsid w:val="00F95131"/>
    <w:rsid w:val="00F95881"/>
    <w:rsid w:val="00F95CDA"/>
    <w:rsid w:val="00F9613C"/>
    <w:rsid w:val="00F96440"/>
    <w:rsid w:val="00FA1A6F"/>
    <w:rsid w:val="00FA1AB6"/>
    <w:rsid w:val="00FA2542"/>
    <w:rsid w:val="00FA28E0"/>
    <w:rsid w:val="00FA2C05"/>
    <w:rsid w:val="00FA3802"/>
    <w:rsid w:val="00FA3D57"/>
    <w:rsid w:val="00FA4DBB"/>
    <w:rsid w:val="00FA4DF9"/>
    <w:rsid w:val="00FA51FE"/>
    <w:rsid w:val="00FA5246"/>
    <w:rsid w:val="00FA5C10"/>
    <w:rsid w:val="00FA64BC"/>
    <w:rsid w:val="00FA6827"/>
    <w:rsid w:val="00FB04B4"/>
    <w:rsid w:val="00FB0A6E"/>
    <w:rsid w:val="00FB0F7B"/>
    <w:rsid w:val="00FB1193"/>
    <w:rsid w:val="00FB1EA2"/>
    <w:rsid w:val="00FB3B95"/>
    <w:rsid w:val="00FB40AC"/>
    <w:rsid w:val="00FB59F4"/>
    <w:rsid w:val="00FB6A06"/>
    <w:rsid w:val="00FB6AAA"/>
    <w:rsid w:val="00FB6AAE"/>
    <w:rsid w:val="00FC1A3D"/>
    <w:rsid w:val="00FC35C0"/>
    <w:rsid w:val="00FC39A5"/>
    <w:rsid w:val="00FC56D7"/>
    <w:rsid w:val="00FC63F5"/>
    <w:rsid w:val="00FD18E5"/>
    <w:rsid w:val="00FD3311"/>
    <w:rsid w:val="00FD36FA"/>
    <w:rsid w:val="00FD401C"/>
    <w:rsid w:val="00FD4CD1"/>
    <w:rsid w:val="00FD62D1"/>
    <w:rsid w:val="00FD6AD2"/>
    <w:rsid w:val="00FE307A"/>
    <w:rsid w:val="00FE3DF2"/>
    <w:rsid w:val="00FE5782"/>
    <w:rsid w:val="00FE5918"/>
    <w:rsid w:val="00FE6112"/>
    <w:rsid w:val="00FE6B33"/>
    <w:rsid w:val="00FF1920"/>
    <w:rsid w:val="00FF3310"/>
    <w:rsid w:val="00FF4084"/>
    <w:rsid w:val="00FF464C"/>
    <w:rsid w:val="00FF4ECE"/>
    <w:rsid w:val="039744D1"/>
    <w:rsid w:val="04F23997"/>
    <w:rsid w:val="0EA855E3"/>
    <w:rsid w:val="1BAF0D90"/>
    <w:rsid w:val="2C744AA7"/>
    <w:rsid w:val="41540271"/>
    <w:rsid w:val="55E91E9F"/>
    <w:rsid w:val="6C1B2D72"/>
    <w:rsid w:val="6C9E5997"/>
    <w:rsid w:val="71DE6944"/>
    <w:rsid w:val="7D960BA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DB8EB"/>
  <w15:docId w15:val="{A0574DD9-624A-4538-AF78-A91259BB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qFormat="1"/>
    <w:lsdException w:name="toc 2" w:locked="1" w:qFormat="1"/>
    <w:lsdException w:name="toc 3" w:locked="1" w:qFormat="1"/>
    <w:lsdException w:name="toc 4" w:locked="1" w:qFormat="1"/>
    <w:lsdException w:name="toc 5" w:locked="1" w:qFormat="1"/>
    <w:lsdException w:name="toc 6" w:locked="1" w:qFormat="1"/>
    <w:lsdException w:name="toc 7" w:locked="1" w:qFormat="1"/>
    <w:lsdException w:name="toc 8" w:locked="1" w:qFormat="1"/>
    <w:lsdException w:name="toc 9" w:locked="1" w:qFormat="1"/>
    <w:lsdException w:name="Normal Indent" w:locked="1" w:semiHidden="1" w:unhideWhenUsed="1"/>
    <w:lsdException w:name="footnote text" w:qFormat="1"/>
    <w:lsdException w:name="annotation text" w:qFormat="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qFormat="1"/>
    <w:lsdException w:name="annotation reference" w:qFormat="1"/>
    <w:lsdException w:name="line number" w:locked="1" w:semiHidden="1" w:unhideWhenUsed="1"/>
    <w:lsdException w:name="page number" w:qFormat="1"/>
    <w:lsdException w:name="endnote reference" w:semiHidden="1" w:qFormat="1"/>
    <w:lsdException w:name="endnote text"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qFormat="1"/>
    <w:lsdException w:name="List Number"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4" w:locked="1" w:semiHidden="1" w:unhideWhenUsed="1"/>
    <w:lsdException w:name="List Bullet 5" w:locked="1" w:semiHidden="1" w:unhideWhenUsed="1"/>
    <w:lsdException w:name="List Number 2" w:qFormat="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qFormat="1"/>
    <w:lsdException w:name="Body Text 2" w:qFormat="1"/>
    <w:lsdException w:name="Body Text 3" w:qFormat="1"/>
    <w:lsdException w:name="Body Text Indent 2" w:qFormat="1"/>
    <w:lsdException w:name="Body Text Indent 3" w:qFormat="1"/>
    <w:lsdException w:name="Block Text" w:locked="1" w:semiHidden="1" w:unhideWhenUsed="1"/>
    <w:lsdException w:name="Hyperlink" w:qFormat="1"/>
    <w:lsdException w:name="FollowedHyperlink" w:qFormat="1"/>
    <w:lsdException w:name="Strong" w:qFormat="1"/>
    <w:lsdException w:name="Emphasis" w:locked="1" w:qFormat="1"/>
    <w:lsdException w:name="Document Map" w:semiHidden="1"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uiPriority="0"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qFormat="1"/>
    <w:lsdException w:name="Table Theme" w:locked="1"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ind w:firstLine="708"/>
      <w:jc w:val="both"/>
    </w:pPr>
    <w:rPr>
      <w:rFonts w:eastAsia="Courier New"/>
      <w:sz w:val="24"/>
      <w:szCs w:val="22"/>
    </w:rPr>
  </w:style>
  <w:style w:type="paragraph" w:styleId="10">
    <w:name w:val="heading 1"/>
    <w:basedOn w:val="a0"/>
    <w:next w:val="a0"/>
    <w:link w:val="11"/>
    <w:uiPriority w:val="99"/>
    <w:qFormat/>
    <w:pPr>
      <w:keepNext/>
      <w:keepLines/>
      <w:widowControl w:val="0"/>
      <w:spacing w:before="480"/>
      <w:ind w:firstLine="0"/>
      <w:jc w:val="left"/>
      <w:outlineLvl w:val="0"/>
    </w:pPr>
    <w:rPr>
      <w:rFonts w:ascii="Cambria" w:eastAsia="Times New Roman" w:hAnsi="Cambria"/>
      <w:b/>
      <w:bCs/>
      <w:color w:val="365F91"/>
      <w:sz w:val="28"/>
      <w:szCs w:val="28"/>
    </w:rPr>
  </w:style>
  <w:style w:type="paragraph" w:styleId="2">
    <w:name w:val="heading 2"/>
    <w:basedOn w:val="a0"/>
    <w:next w:val="a0"/>
    <w:link w:val="20"/>
    <w:uiPriority w:val="99"/>
    <w:qFormat/>
    <w:pPr>
      <w:keepNext/>
      <w:keepLines/>
      <w:widowControl w:val="0"/>
      <w:spacing w:before="200"/>
      <w:ind w:firstLine="0"/>
      <w:jc w:val="left"/>
      <w:outlineLvl w:val="1"/>
    </w:pPr>
    <w:rPr>
      <w:rFonts w:ascii="Cambria" w:eastAsia="Times New Roman" w:hAnsi="Cambria"/>
      <w:b/>
      <w:bCs/>
      <w:color w:val="4F81BD"/>
      <w:sz w:val="26"/>
      <w:szCs w:val="26"/>
    </w:rPr>
  </w:style>
  <w:style w:type="paragraph" w:styleId="31">
    <w:name w:val="heading 3"/>
    <w:basedOn w:val="a0"/>
    <w:next w:val="a0"/>
    <w:link w:val="32"/>
    <w:uiPriority w:val="99"/>
    <w:qFormat/>
    <w:pPr>
      <w:keepNext/>
      <w:keepLines/>
      <w:spacing w:before="40"/>
      <w:outlineLvl w:val="2"/>
    </w:pPr>
    <w:rPr>
      <w:rFonts w:ascii="Cambria" w:eastAsia="Times New Roman" w:hAnsi="Cambria"/>
      <w:color w:val="243F60"/>
      <w:szCs w:val="24"/>
    </w:rPr>
  </w:style>
  <w:style w:type="paragraph" w:styleId="4">
    <w:name w:val="heading 4"/>
    <w:basedOn w:val="a0"/>
    <w:next w:val="a0"/>
    <w:link w:val="40"/>
    <w:uiPriority w:val="99"/>
    <w:qFormat/>
    <w:locked/>
    <w:pPr>
      <w:keepNext/>
      <w:spacing w:before="240" w:after="60"/>
      <w:outlineLvl w:val="3"/>
    </w:pPr>
    <w:rPr>
      <w:b/>
      <w:bCs/>
      <w:sz w:val="28"/>
      <w:szCs w:val="28"/>
    </w:rPr>
  </w:style>
  <w:style w:type="paragraph" w:styleId="5">
    <w:name w:val="heading 5"/>
    <w:basedOn w:val="a0"/>
    <w:next w:val="a0"/>
    <w:link w:val="50"/>
    <w:uiPriority w:val="99"/>
    <w:qFormat/>
    <w:locked/>
    <w:pPr>
      <w:spacing w:before="240" w:after="60"/>
      <w:outlineLvl w:val="4"/>
    </w:pPr>
    <w:rPr>
      <w:b/>
      <w:bCs/>
      <w:i/>
      <w:iCs/>
      <w:sz w:val="26"/>
      <w:szCs w:val="26"/>
    </w:rPr>
  </w:style>
  <w:style w:type="paragraph" w:styleId="6">
    <w:name w:val="heading 6"/>
    <w:basedOn w:val="a0"/>
    <w:next w:val="a0"/>
    <w:link w:val="60"/>
    <w:uiPriority w:val="99"/>
    <w:qFormat/>
    <w:locked/>
    <w:pPr>
      <w:keepNext/>
      <w:keepLines/>
      <w:spacing w:before="200"/>
      <w:ind w:firstLine="0"/>
      <w:outlineLvl w:val="5"/>
    </w:pPr>
    <w:rPr>
      <w:rFonts w:eastAsia="Times New Roman"/>
      <w:i/>
      <w:iCs/>
      <w:color w:val="243F60"/>
    </w:rPr>
  </w:style>
  <w:style w:type="paragraph" w:styleId="7">
    <w:name w:val="heading 7"/>
    <w:basedOn w:val="a0"/>
    <w:next w:val="a0"/>
    <w:link w:val="70"/>
    <w:uiPriority w:val="99"/>
    <w:qFormat/>
    <w:locked/>
    <w:pPr>
      <w:spacing w:before="240" w:after="60"/>
      <w:ind w:firstLine="0"/>
      <w:jc w:val="left"/>
      <w:outlineLvl w:val="6"/>
    </w:pPr>
    <w:rPr>
      <w:rFonts w:ascii="Calibri" w:eastAsia="Times New Roman" w:hAnsi="Calibri"/>
      <w:szCs w:val="24"/>
    </w:rPr>
  </w:style>
  <w:style w:type="paragraph" w:styleId="8">
    <w:name w:val="heading 8"/>
    <w:basedOn w:val="a0"/>
    <w:next w:val="a0"/>
    <w:link w:val="80"/>
    <w:uiPriority w:val="99"/>
    <w:qFormat/>
    <w:locked/>
    <w:pPr>
      <w:tabs>
        <w:tab w:val="left" w:pos="1724"/>
      </w:tabs>
      <w:spacing w:before="240" w:after="60"/>
      <w:ind w:left="1724" w:hanging="432"/>
      <w:jc w:val="left"/>
      <w:outlineLvl w:val="7"/>
    </w:pPr>
    <w:rPr>
      <w:rFonts w:ascii="Calibri" w:eastAsia="Times New Roman" w:hAnsi="Calibri"/>
      <w:i/>
      <w:iCs/>
      <w:szCs w:val="24"/>
    </w:rPr>
  </w:style>
  <w:style w:type="paragraph" w:styleId="9">
    <w:name w:val="heading 9"/>
    <w:basedOn w:val="a0"/>
    <w:next w:val="a0"/>
    <w:link w:val="90"/>
    <w:uiPriority w:val="99"/>
    <w:qFormat/>
    <w:locked/>
    <w:pPr>
      <w:keepNext/>
      <w:keepLines/>
      <w:spacing w:before="200"/>
      <w:ind w:firstLine="0"/>
      <w:outlineLvl w:val="8"/>
    </w:pPr>
    <w:rPr>
      <w:rFonts w:eastAsia="Times New Roman"/>
      <w:i/>
      <w:iCs/>
      <w:color w:val="4040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FollowedHyperlink"/>
    <w:uiPriority w:val="99"/>
    <w:qFormat/>
    <w:rPr>
      <w:rFonts w:cs="Times New Roman"/>
      <w:color w:val="800080"/>
      <w:u w:val="single"/>
    </w:rPr>
  </w:style>
  <w:style w:type="character" w:styleId="a5">
    <w:name w:val="footnote reference"/>
    <w:uiPriority w:val="99"/>
    <w:qFormat/>
    <w:rPr>
      <w:rFonts w:cs="Times New Roman"/>
      <w:vertAlign w:val="superscript"/>
    </w:rPr>
  </w:style>
  <w:style w:type="character" w:styleId="a6">
    <w:name w:val="annotation reference"/>
    <w:uiPriority w:val="99"/>
    <w:qFormat/>
    <w:rPr>
      <w:rFonts w:cs="Times New Roman"/>
      <w:sz w:val="16"/>
    </w:rPr>
  </w:style>
  <w:style w:type="character" w:styleId="a7">
    <w:name w:val="endnote reference"/>
    <w:uiPriority w:val="99"/>
    <w:semiHidden/>
    <w:qFormat/>
    <w:rPr>
      <w:rFonts w:cs="Times New Roman"/>
      <w:vertAlign w:val="superscript"/>
    </w:rPr>
  </w:style>
  <w:style w:type="character" w:styleId="a8">
    <w:name w:val="Emphasis"/>
    <w:uiPriority w:val="99"/>
    <w:qFormat/>
    <w:locked/>
    <w:rPr>
      <w:rFonts w:cs="Times New Roman"/>
      <w:i/>
    </w:rPr>
  </w:style>
  <w:style w:type="character" w:styleId="a9">
    <w:name w:val="Hyperlink"/>
    <w:uiPriority w:val="99"/>
    <w:qFormat/>
    <w:rPr>
      <w:rFonts w:cs="Times New Roman"/>
      <w:color w:val="0000FF"/>
      <w:u w:val="single"/>
    </w:rPr>
  </w:style>
  <w:style w:type="character" w:styleId="aa">
    <w:name w:val="page number"/>
    <w:uiPriority w:val="99"/>
    <w:qFormat/>
    <w:rPr>
      <w:rFonts w:cs="Times New Roman"/>
    </w:rPr>
  </w:style>
  <w:style w:type="character" w:styleId="ab">
    <w:name w:val="Strong"/>
    <w:uiPriority w:val="99"/>
    <w:qFormat/>
    <w:rPr>
      <w:rFonts w:ascii="Times New Roman" w:hAnsi="Times New Roman" w:cs="Times New Roman"/>
      <w:b/>
    </w:rPr>
  </w:style>
  <w:style w:type="paragraph" w:styleId="ac">
    <w:name w:val="Balloon Text"/>
    <w:basedOn w:val="a0"/>
    <w:link w:val="ad"/>
    <w:uiPriority w:val="99"/>
    <w:qFormat/>
    <w:rPr>
      <w:rFonts w:ascii="Tahoma" w:hAnsi="Tahoma" w:cs="Tahoma"/>
      <w:sz w:val="16"/>
      <w:szCs w:val="16"/>
    </w:rPr>
  </w:style>
  <w:style w:type="paragraph" w:styleId="21">
    <w:name w:val="Body Text 2"/>
    <w:basedOn w:val="a0"/>
    <w:link w:val="22"/>
    <w:uiPriority w:val="99"/>
    <w:qFormat/>
    <w:pPr>
      <w:spacing w:after="120" w:line="480" w:lineRule="auto"/>
      <w:ind w:firstLine="0"/>
      <w:jc w:val="left"/>
    </w:pPr>
    <w:rPr>
      <w:rFonts w:eastAsia="Times New Roman"/>
      <w:szCs w:val="24"/>
    </w:rPr>
  </w:style>
  <w:style w:type="paragraph" w:styleId="ae">
    <w:name w:val="Plain Text"/>
    <w:basedOn w:val="a0"/>
    <w:link w:val="12"/>
    <w:uiPriority w:val="99"/>
    <w:qFormat/>
    <w:pPr>
      <w:ind w:firstLine="0"/>
    </w:pPr>
    <w:rPr>
      <w:rFonts w:ascii="Courier New" w:eastAsia="Times New Roman" w:hAnsi="Courier New"/>
      <w:sz w:val="20"/>
      <w:szCs w:val="20"/>
    </w:rPr>
  </w:style>
  <w:style w:type="paragraph" w:styleId="33">
    <w:name w:val="Body Text Indent 3"/>
    <w:basedOn w:val="a0"/>
    <w:link w:val="34"/>
    <w:uiPriority w:val="99"/>
    <w:qFormat/>
    <w:pPr>
      <w:keepLines/>
      <w:overflowPunct w:val="0"/>
      <w:autoSpaceDE w:val="0"/>
      <w:autoSpaceDN w:val="0"/>
      <w:adjustRightInd w:val="0"/>
      <w:spacing w:line="320" w:lineRule="exact"/>
      <w:ind w:firstLine="567"/>
      <w:textAlignment w:val="baseline"/>
    </w:pPr>
    <w:rPr>
      <w:rFonts w:eastAsia="Times New Roman"/>
      <w:szCs w:val="20"/>
    </w:rPr>
  </w:style>
  <w:style w:type="paragraph" w:styleId="af">
    <w:name w:val="endnote text"/>
    <w:basedOn w:val="a0"/>
    <w:link w:val="af0"/>
    <w:uiPriority w:val="99"/>
    <w:qFormat/>
    <w:pPr>
      <w:ind w:firstLine="0"/>
      <w:jc w:val="left"/>
    </w:pPr>
    <w:rPr>
      <w:rFonts w:eastAsia="Times New Roman"/>
      <w:sz w:val="20"/>
      <w:szCs w:val="20"/>
    </w:rPr>
  </w:style>
  <w:style w:type="paragraph" w:styleId="af1">
    <w:name w:val="annotation text"/>
    <w:basedOn w:val="a0"/>
    <w:link w:val="af2"/>
    <w:uiPriority w:val="99"/>
    <w:qFormat/>
    <w:pPr>
      <w:ind w:firstLine="0"/>
      <w:jc w:val="left"/>
    </w:pPr>
    <w:rPr>
      <w:rFonts w:eastAsia="Times New Roman"/>
      <w:sz w:val="20"/>
      <w:szCs w:val="20"/>
    </w:rPr>
  </w:style>
  <w:style w:type="paragraph" w:styleId="af3">
    <w:name w:val="annotation subject"/>
    <w:basedOn w:val="af1"/>
    <w:next w:val="af1"/>
    <w:link w:val="af4"/>
    <w:uiPriority w:val="99"/>
    <w:semiHidden/>
    <w:qFormat/>
    <w:rPr>
      <w:b/>
      <w:bCs/>
    </w:rPr>
  </w:style>
  <w:style w:type="paragraph" w:styleId="af5">
    <w:name w:val="Document Map"/>
    <w:basedOn w:val="a0"/>
    <w:link w:val="af6"/>
    <w:uiPriority w:val="99"/>
    <w:semiHidden/>
    <w:qFormat/>
    <w:pPr>
      <w:shd w:val="clear" w:color="auto" w:fill="000080"/>
      <w:ind w:firstLine="0"/>
      <w:jc w:val="left"/>
    </w:pPr>
    <w:rPr>
      <w:rFonts w:ascii="Tahoma" w:eastAsia="Times New Roman" w:hAnsi="Tahoma" w:cs="Tahoma"/>
      <w:sz w:val="20"/>
      <w:szCs w:val="20"/>
    </w:rPr>
  </w:style>
  <w:style w:type="paragraph" w:styleId="af7">
    <w:name w:val="footnote text"/>
    <w:basedOn w:val="a0"/>
    <w:link w:val="af8"/>
    <w:uiPriority w:val="99"/>
    <w:qFormat/>
    <w:pPr>
      <w:ind w:firstLine="0"/>
      <w:jc w:val="left"/>
    </w:pPr>
    <w:rPr>
      <w:rFonts w:eastAsia="Times New Roman"/>
      <w:sz w:val="20"/>
      <w:szCs w:val="20"/>
    </w:rPr>
  </w:style>
  <w:style w:type="paragraph" w:styleId="81">
    <w:name w:val="toc 8"/>
    <w:basedOn w:val="a0"/>
    <w:next w:val="a0"/>
    <w:uiPriority w:val="99"/>
    <w:qFormat/>
    <w:locked/>
    <w:pPr>
      <w:ind w:left="1680" w:firstLine="0"/>
      <w:jc w:val="left"/>
    </w:pPr>
    <w:rPr>
      <w:rFonts w:eastAsia="Times New Roman"/>
      <w:sz w:val="18"/>
      <w:szCs w:val="18"/>
    </w:rPr>
  </w:style>
  <w:style w:type="paragraph" w:styleId="af9">
    <w:name w:val="header"/>
    <w:basedOn w:val="a0"/>
    <w:link w:val="afa"/>
    <w:uiPriority w:val="99"/>
    <w:qFormat/>
    <w:pPr>
      <w:tabs>
        <w:tab w:val="center" w:pos="4677"/>
        <w:tab w:val="right" w:pos="9355"/>
      </w:tabs>
    </w:pPr>
  </w:style>
  <w:style w:type="paragraph" w:styleId="91">
    <w:name w:val="toc 9"/>
    <w:basedOn w:val="a0"/>
    <w:next w:val="a0"/>
    <w:uiPriority w:val="99"/>
    <w:qFormat/>
    <w:locked/>
    <w:pPr>
      <w:ind w:left="1920" w:firstLine="0"/>
      <w:jc w:val="left"/>
    </w:pPr>
    <w:rPr>
      <w:rFonts w:eastAsia="Times New Roman"/>
      <w:sz w:val="18"/>
      <w:szCs w:val="18"/>
    </w:rPr>
  </w:style>
  <w:style w:type="paragraph" w:styleId="71">
    <w:name w:val="toc 7"/>
    <w:basedOn w:val="a0"/>
    <w:next w:val="a0"/>
    <w:uiPriority w:val="99"/>
    <w:qFormat/>
    <w:locked/>
    <w:pPr>
      <w:ind w:left="1440" w:firstLine="0"/>
      <w:jc w:val="left"/>
    </w:pPr>
    <w:rPr>
      <w:rFonts w:eastAsia="Times New Roman"/>
      <w:sz w:val="18"/>
      <w:szCs w:val="18"/>
    </w:rPr>
  </w:style>
  <w:style w:type="paragraph" w:styleId="afb">
    <w:name w:val="Body Text"/>
    <w:basedOn w:val="a0"/>
    <w:link w:val="afc"/>
    <w:uiPriority w:val="99"/>
    <w:qFormat/>
    <w:pPr>
      <w:ind w:firstLine="0"/>
      <w:jc w:val="center"/>
    </w:pPr>
    <w:rPr>
      <w:rFonts w:eastAsia="Times New Roman"/>
      <w:sz w:val="28"/>
      <w:szCs w:val="24"/>
    </w:rPr>
  </w:style>
  <w:style w:type="paragraph" w:styleId="13">
    <w:name w:val="toc 1"/>
    <w:basedOn w:val="a0"/>
    <w:next w:val="a0"/>
    <w:uiPriority w:val="99"/>
    <w:qFormat/>
    <w:locked/>
    <w:pPr>
      <w:tabs>
        <w:tab w:val="right" w:leader="dot" w:pos="10065"/>
      </w:tabs>
      <w:spacing w:before="120" w:after="120"/>
      <w:ind w:firstLine="0"/>
      <w:jc w:val="center"/>
    </w:pPr>
    <w:rPr>
      <w:rFonts w:ascii="Courier New" w:eastAsia="Times New Roman" w:hAnsi="Courier New" w:cs="Courier New"/>
      <w:b/>
      <w:bCs/>
      <w:caps/>
      <w:sz w:val="18"/>
      <w:szCs w:val="18"/>
    </w:rPr>
  </w:style>
  <w:style w:type="paragraph" w:styleId="61">
    <w:name w:val="toc 6"/>
    <w:basedOn w:val="a0"/>
    <w:next w:val="a0"/>
    <w:uiPriority w:val="99"/>
    <w:qFormat/>
    <w:locked/>
    <w:pPr>
      <w:ind w:left="1200" w:firstLine="0"/>
      <w:jc w:val="left"/>
    </w:pPr>
    <w:rPr>
      <w:rFonts w:eastAsia="Times New Roman"/>
      <w:sz w:val="18"/>
      <w:szCs w:val="18"/>
    </w:rPr>
  </w:style>
  <w:style w:type="paragraph" w:styleId="35">
    <w:name w:val="toc 3"/>
    <w:basedOn w:val="a0"/>
    <w:next w:val="a0"/>
    <w:uiPriority w:val="99"/>
    <w:qFormat/>
    <w:locked/>
    <w:pPr>
      <w:ind w:left="480" w:firstLine="0"/>
      <w:jc w:val="left"/>
    </w:pPr>
    <w:rPr>
      <w:rFonts w:eastAsia="Times New Roman"/>
      <w:i/>
      <w:iCs/>
      <w:sz w:val="20"/>
      <w:szCs w:val="20"/>
    </w:rPr>
  </w:style>
  <w:style w:type="paragraph" w:styleId="23">
    <w:name w:val="toc 2"/>
    <w:basedOn w:val="a0"/>
    <w:next w:val="a0"/>
    <w:uiPriority w:val="99"/>
    <w:qFormat/>
    <w:locked/>
    <w:pPr>
      <w:tabs>
        <w:tab w:val="right" w:leader="dot" w:pos="10065"/>
      </w:tabs>
      <w:spacing w:before="120"/>
      <w:ind w:left="238" w:right="142" w:firstLine="0"/>
      <w:jc w:val="left"/>
    </w:pPr>
    <w:rPr>
      <w:rFonts w:ascii="Courier New" w:eastAsia="Times New Roman" w:hAnsi="Courier New" w:cs="Courier New"/>
      <w:b/>
      <w:smallCaps/>
      <w:sz w:val="18"/>
      <w:szCs w:val="18"/>
    </w:rPr>
  </w:style>
  <w:style w:type="paragraph" w:styleId="41">
    <w:name w:val="toc 4"/>
    <w:basedOn w:val="a0"/>
    <w:next w:val="a0"/>
    <w:uiPriority w:val="99"/>
    <w:qFormat/>
    <w:locked/>
    <w:pPr>
      <w:ind w:left="720" w:firstLine="0"/>
      <w:jc w:val="left"/>
    </w:pPr>
    <w:rPr>
      <w:rFonts w:eastAsia="Times New Roman"/>
      <w:sz w:val="18"/>
      <w:szCs w:val="18"/>
    </w:rPr>
  </w:style>
  <w:style w:type="paragraph" w:styleId="51">
    <w:name w:val="toc 5"/>
    <w:basedOn w:val="a0"/>
    <w:next w:val="a0"/>
    <w:uiPriority w:val="99"/>
    <w:qFormat/>
    <w:locked/>
    <w:pPr>
      <w:ind w:left="960" w:firstLine="0"/>
      <w:jc w:val="left"/>
    </w:pPr>
    <w:rPr>
      <w:rFonts w:eastAsia="Times New Roman"/>
      <w:sz w:val="18"/>
      <w:szCs w:val="18"/>
    </w:rPr>
  </w:style>
  <w:style w:type="paragraph" w:styleId="afd">
    <w:name w:val="Note Heading"/>
    <w:basedOn w:val="a0"/>
    <w:next w:val="a0"/>
    <w:link w:val="afe"/>
    <w:uiPriority w:val="99"/>
    <w:qFormat/>
    <w:pPr>
      <w:spacing w:after="60"/>
      <w:ind w:firstLine="0"/>
    </w:pPr>
    <w:rPr>
      <w:rFonts w:eastAsia="Times New Roman"/>
      <w:szCs w:val="24"/>
    </w:rPr>
  </w:style>
  <w:style w:type="paragraph" w:styleId="aff">
    <w:name w:val="Body Text Indent"/>
    <w:basedOn w:val="a0"/>
    <w:link w:val="aff0"/>
    <w:uiPriority w:val="99"/>
    <w:qFormat/>
    <w:pPr>
      <w:spacing w:after="120"/>
      <w:ind w:left="283" w:firstLine="0"/>
      <w:jc w:val="left"/>
    </w:pPr>
    <w:rPr>
      <w:rFonts w:eastAsia="Times New Roman"/>
      <w:szCs w:val="24"/>
    </w:rPr>
  </w:style>
  <w:style w:type="paragraph" w:styleId="aff1">
    <w:name w:val="List Bullet"/>
    <w:basedOn w:val="a0"/>
    <w:uiPriority w:val="99"/>
    <w:qFormat/>
    <w:pPr>
      <w:widowControl w:val="0"/>
      <w:spacing w:after="60"/>
      <w:ind w:firstLine="0"/>
    </w:pPr>
    <w:rPr>
      <w:rFonts w:eastAsia="Times New Roman"/>
      <w:szCs w:val="24"/>
    </w:rPr>
  </w:style>
  <w:style w:type="paragraph" w:styleId="3">
    <w:name w:val="List Bullet 3"/>
    <w:basedOn w:val="a0"/>
    <w:uiPriority w:val="99"/>
    <w:pPr>
      <w:numPr>
        <w:numId w:val="1"/>
      </w:numPr>
      <w:contextualSpacing/>
      <w:jc w:val="left"/>
    </w:pPr>
    <w:rPr>
      <w:rFonts w:eastAsia="Times New Roman"/>
      <w:szCs w:val="24"/>
    </w:rPr>
  </w:style>
  <w:style w:type="paragraph" w:styleId="aff2">
    <w:name w:val="Title"/>
    <w:basedOn w:val="a0"/>
    <w:link w:val="aff3"/>
    <w:uiPriority w:val="99"/>
    <w:qFormat/>
    <w:locked/>
    <w:pPr>
      <w:spacing w:before="240" w:after="60"/>
      <w:ind w:firstLine="0"/>
      <w:jc w:val="center"/>
      <w:outlineLvl w:val="0"/>
    </w:pPr>
    <w:rPr>
      <w:rFonts w:ascii="Arial" w:eastAsia="Times New Roman" w:hAnsi="Arial"/>
      <w:b/>
      <w:kern w:val="28"/>
      <w:sz w:val="32"/>
      <w:szCs w:val="20"/>
    </w:rPr>
  </w:style>
  <w:style w:type="paragraph" w:styleId="aff4">
    <w:name w:val="footer"/>
    <w:basedOn w:val="a0"/>
    <w:link w:val="aff5"/>
    <w:uiPriority w:val="99"/>
    <w:qFormat/>
    <w:pPr>
      <w:tabs>
        <w:tab w:val="center" w:pos="4677"/>
        <w:tab w:val="right" w:pos="9355"/>
      </w:tabs>
    </w:pPr>
  </w:style>
  <w:style w:type="paragraph" w:styleId="a">
    <w:name w:val="List Number"/>
    <w:basedOn w:val="a0"/>
    <w:uiPriority w:val="99"/>
    <w:qFormat/>
    <w:pPr>
      <w:numPr>
        <w:numId w:val="2"/>
      </w:numPr>
      <w:tabs>
        <w:tab w:val="clear" w:pos="360"/>
        <w:tab w:val="left" w:pos="1724"/>
      </w:tabs>
      <w:spacing w:after="60"/>
    </w:pPr>
    <w:rPr>
      <w:rFonts w:eastAsia="Times New Roman"/>
      <w:szCs w:val="20"/>
    </w:rPr>
  </w:style>
  <w:style w:type="paragraph" w:styleId="24">
    <w:name w:val="List Number 2"/>
    <w:basedOn w:val="a0"/>
    <w:uiPriority w:val="99"/>
    <w:qFormat/>
    <w:pPr>
      <w:tabs>
        <w:tab w:val="left" w:pos="432"/>
      </w:tabs>
      <w:ind w:left="432" w:hanging="432"/>
      <w:jc w:val="left"/>
    </w:pPr>
    <w:rPr>
      <w:rFonts w:eastAsia="Times New Roman"/>
      <w:szCs w:val="24"/>
    </w:rPr>
  </w:style>
  <w:style w:type="paragraph" w:styleId="aff6">
    <w:name w:val="Normal (Web)"/>
    <w:basedOn w:val="a0"/>
    <w:qFormat/>
    <w:pPr>
      <w:spacing w:before="120"/>
      <w:ind w:firstLine="0"/>
      <w:jc w:val="left"/>
    </w:pPr>
    <w:rPr>
      <w:rFonts w:eastAsia="Times New Roman"/>
      <w:szCs w:val="24"/>
    </w:rPr>
  </w:style>
  <w:style w:type="paragraph" w:styleId="36">
    <w:name w:val="Body Text 3"/>
    <w:basedOn w:val="a0"/>
    <w:link w:val="37"/>
    <w:uiPriority w:val="99"/>
    <w:qFormat/>
    <w:pPr>
      <w:spacing w:after="120"/>
      <w:ind w:firstLine="0"/>
      <w:jc w:val="left"/>
    </w:pPr>
    <w:rPr>
      <w:rFonts w:eastAsia="Times New Roman"/>
      <w:sz w:val="16"/>
      <w:szCs w:val="16"/>
    </w:rPr>
  </w:style>
  <w:style w:type="paragraph" w:styleId="25">
    <w:name w:val="Body Text Indent 2"/>
    <w:basedOn w:val="a0"/>
    <w:link w:val="26"/>
    <w:uiPriority w:val="99"/>
    <w:qFormat/>
    <w:pPr>
      <w:keepLines/>
      <w:overflowPunct w:val="0"/>
      <w:autoSpaceDE w:val="0"/>
      <w:autoSpaceDN w:val="0"/>
      <w:adjustRightInd w:val="0"/>
      <w:spacing w:line="320" w:lineRule="exact"/>
      <w:ind w:firstLine="567"/>
      <w:textAlignment w:val="baseline"/>
    </w:pPr>
    <w:rPr>
      <w:rFonts w:eastAsia="Times New Roman"/>
      <w:sz w:val="28"/>
      <w:szCs w:val="28"/>
    </w:rPr>
  </w:style>
  <w:style w:type="paragraph" w:styleId="aff7">
    <w:name w:val="Subtitle"/>
    <w:basedOn w:val="a0"/>
    <w:next w:val="a0"/>
    <w:link w:val="aff8"/>
    <w:uiPriority w:val="99"/>
    <w:qFormat/>
    <w:locked/>
    <w:rPr>
      <w:rFonts w:ascii="Cambria" w:eastAsia="Times New Roman" w:hAnsi="Cambria"/>
      <w:i/>
      <w:iCs/>
      <w:color w:val="4F81BD"/>
      <w:spacing w:val="15"/>
      <w:szCs w:val="24"/>
    </w:rPr>
  </w:style>
  <w:style w:type="table" w:styleId="aff9">
    <w:name w:val="Table Grid"/>
    <w:basedOn w:val="a2"/>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link w:val="10"/>
    <w:uiPriority w:val="99"/>
    <w:qFormat/>
    <w:locked/>
    <w:rPr>
      <w:rFonts w:ascii="Cambria" w:hAnsi="Cambria" w:cs="Times New Roman"/>
      <w:b/>
      <w:bCs/>
      <w:color w:val="365F91"/>
      <w:sz w:val="28"/>
      <w:szCs w:val="28"/>
      <w:lang w:eastAsia="ru-RU"/>
    </w:rPr>
  </w:style>
  <w:style w:type="character" w:customStyle="1" w:styleId="20">
    <w:name w:val="Заголовок 2 Знак"/>
    <w:link w:val="2"/>
    <w:uiPriority w:val="99"/>
    <w:qFormat/>
    <w:locked/>
    <w:rPr>
      <w:rFonts w:ascii="Cambria" w:hAnsi="Cambria" w:cs="Times New Roman"/>
      <w:b/>
      <w:bCs/>
      <w:color w:val="4F81BD"/>
      <w:sz w:val="26"/>
      <w:szCs w:val="26"/>
      <w:lang w:eastAsia="ru-RU"/>
    </w:rPr>
  </w:style>
  <w:style w:type="character" w:customStyle="1" w:styleId="32">
    <w:name w:val="Заголовок 3 Знак"/>
    <w:link w:val="31"/>
    <w:uiPriority w:val="99"/>
    <w:qFormat/>
    <w:locked/>
    <w:rPr>
      <w:rFonts w:ascii="Cambria" w:hAnsi="Cambria" w:cs="Times New Roman"/>
      <w:color w:val="243F60"/>
      <w:sz w:val="24"/>
      <w:szCs w:val="24"/>
      <w:lang w:eastAsia="ru-RU"/>
    </w:rPr>
  </w:style>
  <w:style w:type="character" w:customStyle="1" w:styleId="40">
    <w:name w:val="Заголовок 4 Знак"/>
    <w:link w:val="4"/>
    <w:uiPriority w:val="99"/>
    <w:qFormat/>
    <w:locked/>
    <w:rPr>
      <w:rFonts w:ascii="Calibri" w:hAnsi="Calibri" w:cs="Times New Roman"/>
      <w:b/>
      <w:bCs/>
      <w:sz w:val="28"/>
      <w:szCs w:val="28"/>
    </w:rPr>
  </w:style>
  <w:style w:type="character" w:customStyle="1" w:styleId="50">
    <w:name w:val="Заголовок 5 Знак"/>
    <w:link w:val="5"/>
    <w:uiPriority w:val="99"/>
    <w:semiHidden/>
    <w:qFormat/>
    <w:locked/>
    <w:rPr>
      <w:rFonts w:ascii="Calibri" w:hAnsi="Calibri" w:cs="Times New Roman"/>
      <w:b/>
      <w:bCs/>
      <w:i/>
      <w:iCs/>
      <w:sz w:val="26"/>
      <w:szCs w:val="26"/>
    </w:rPr>
  </w:style>
  <w:style w:type="character" w:customStyle="1" w:styleId="60">
    <w:name w:val="Заголовок 6 Знак"/>
    <w:link w:val="6"/>
    <w:uiPriority w:val="99"/>
    <w:qFormat/>
    <w:locked/>
    <w:rPr>
      <w:rFonts w:ascii="Times New Roman" w:hAnsi="Times New Roman" w:cs="Times New Roman"/>
      <w:i/>
      <w:iCs/>
      <w:color w:val="243F60"/>
      <w:sz w:val="24"/>
    </w:rPr>
  </w:style>
  <w:style w:type="character" w:customStyle="1" w:styleId="70">
    <w:name w:val="Заголовок 7 Знак"/>
    <w:link w:val="7"/>
    <w:uiPriority w:val="99"/>
    <w:qFormat/>
    <w:locked/>
    <w:rPr>
      <w:rFonts w:eastAsia="Times New Roman" w:cs="Times New Roman"/>
      <w:sz w:val="24"/>
      <w:szCs w:val="24"/>
    </w:rPr>
  </w:style>
  <w:style w:type="character" w:customStyle="1" w:styleId="80">
    <w:name w:val="Заголовок 8 Знак"/>
    <w:link w:val="8"/>
    <w:uiPriority w:val="99"/>
    <w:qFormat/>
    <w:locked/>
    <w:rPr>
      <w:rFonts w:eastAsia="Times New Roman" w:cs="Times New Roman"/>
      <w:i/>
      <w:iCs/>
      <w:sz w:val="24"/>
      <w:szCs w:val="24"/>
    </w:rPr>
  </w:style>
  <w:style w:type="character" w:customStyle="1" w:styleId="90">
    <w:name w:val="Заголовок 9 Знак"/>
    <w:link w:val="9"/>
    <w:uiPriority w:val="99"/>
    <w:qFormat/>
    <w:locked/>
    <w:rPr>
      <w:rFonts w:ascii="Times New Roman" w:hAnsi="Times New Roman" w:cs="Times New Roman"/>
      <w:i/>
      <w:iCs/>
      <w:color w:val="404040"/>
      <w:sz w:val="20"/>
      <w:szCs w:val="20"/>
    </w:rPr>
  </w:style>
  <w:style w:type="paragraph" w:customStyle="1" w:styleId="14">
    <w:name w:val="Основной текст1"/>
    <w:basedOn w:val="a0"/>
    <w:next w:val="a0"/>
    <w:link w:val="affa"/>
    <w:uiPriority w:val="99"/>
    <w:qFormat/>
    <w:pPr>
      <w:shd w:val="clear" w:color="auto" w:fill="FFFFFF"/>
    </w:pPr>
    <w:rPr>
      <w:spacing w:val="10"/>
      <w:lang w:eastAsia="en-US"/>
    </w:rPr>
  </w:style>
  <w:style w:type="character" w:customStyle="1" w:styleId="affa">
    <w:name w:val="Основной текст_"/>
    <w:link w:val="14"/>
    <w:uiPriority w:val="99"/>
    <w:qFormat/>
    <w:locked/>
    <w:rPr>
      <w:rFonts w:ascii="Times New Roman" w:hAnsi="Times New Roman" w:cs="Times New Roman"/>
      <w:spacing w:val="10"/>
      <w:sz w:val="24"/>
      <w:shd w:val="clear" w:color="auto" w:fill="FFFFFF"/>
    </w:rPr>
  </w:style>
  <w:style w:type="paragraph" w:styleId="affb">
    <w:name w:val="No Spacing"/>
    <w:uiPriority w:val="1"/>
    <w:qFormat/>
    <w:pPr>
      <w:widowControl w:val="0"/>
    </w:pPr>
    <w:rPr>
      <w:rFonts w:ascii="Courier New" w:eastAsia="Courier New" w:hAnsi="Courier New" w:cs="Courier New"/>
      <w:color w:val="000000"/>
      <w:sz w:val="24"/>
      <w:szCs w:val="24"/>
    </w:rPr>
  </w:style>
  <w:style w:type="paragraph" w:styleId="affc">
    <w:name w:val="List Paragraph"/>
    <w:basedOn w:val="a0"/>
    <w:uiPriority w:val="34"/>
    <w:qFormat/>
    <w:pPr>
      <w:widowControl w:val="0"/>
      <w:ind w:left="720" w:firstLine="0"/>
      <w:contextualSpacing/>
      <w:jc w:val="left"/>
    </w:pPr>
    <w:rPr>
      <w:rFonts w:ascii="Courier New" w:hAnsi="Courier New" w:cs="Courier New"/>
      <w:color w:val="000000"/>
      <w:szCs w:val="24"/>
    </w:rPr>
  </w:style>
  <w:style w:type="paragraph" w:customStyle="1" w:styleId="ConsPlusNormal">
    <w:name w:val="ConsPlusNormal"/>
    <w:link w:val="ConsPlusNormal0"/>
    <w:uiPriority w:val="99"/>
    <w:qFormat/>
    <w:pPr>
      <w:autoSpaceDE w:val="0"/>
      <w:autoSpaceDN w:val="0"/>
      <w:adjustRightInd w:val="0"/>
    </w:pPr>
    <w:rPr>
      <w:rFonts w:eastAsia="Courier New"/>
      <w:b/>
      <w:sz w:val="22"/>
      <w:szCs w:val="22"/>
      <w:lang w:eastAsia="en-US"/>
    </w:rPr>
  </w:style>
  <w:style w:type="paragraph" w:customStyle="1" w:styleId="ConsPlusNonformat">
    <w:name w:val="ConsPlusNonformat"/>
    <w:uiPriority w:val="99"/>
    <w:qFormat/>
    <w:pPr>
      <w:autoSpaceDE w:val="0"/>
      <w:autoSpaceDN w:val="0"/>
      <w:adjustRightInd w:val="0"/>
    </w:pPr>
    <w:rPr>
      <w:rFonts w:ascii="Courier New" w:eastAsia="Courier New" w:hAnsi="Courier New" w:cs="Courier New"/>
      <w:lang w:eastAsia="en-US"/>
    </w:rPr>
  </w:style>
  <w:style w:type="paragraph" w:customStyle="1" w:styleId="ConsPlusTitle">
    <w:name w:val="ConsPlusTitle"/>
    <w:uiPriority w:val="99"/>
    <w:qFormat/>
    <w:pPr>
      <w:autoSpaceDE w:val="0"/>
      <w:autoSpaceDN w:val="0"/>
      <w:adjustRightInd w:val="0"/>
    </w:pPr>
    <w:rPr>
      <w:rFonts w:eastAsia="Courier New"/>
      <w:b/>
      <w:bCs/>
      <w:sz w:val="22"/>
      <w:szCs w:val="22"/>
      <w:lang w:eastAsia="en-US"/>
    </w:rPr>
  </w:style>
  <w:style w:type="paragraph" w:customStyle="1" w:styleId="ConsPlusCell">
    <w:name w:val="ConsPlusCell"/>
    <w:uiPriority w:val="99"/>
    <w:qFormat/>
    <w:pPr>
      <w:autoSpaceDE w:val="0"/>
      <w:autoSpaceDN w:val="0"/>
      <w:adjustRightInd w:val="0"/>
    </w:pPr>
    <w:rPr>
      <w:rFonts w:eastAsia="Courier New"/>
      <w:sz w:val="22"/>
      <w:szCs w:val="22"/>
      <w:lang w:eastAsia="en-US"/>
    </w:rPr>
  </w:style>
  <w:style w:type="character" w:customStyle="1" w:styleId="52">
    <w:name w:val="Основной текст (5)_"/>
    <w:link w:val="53"/>
    <w:uiPriority w:val="99"/>
    <w:qFormat/>
    <w:locked/>
    <w:rPr>
      <w:rFonts w:ascii="Times New Roman" w:hAnsi="Times New Roman" w:cs="Times New Roman"/>
      <w:b/>
      <w:bCs/>
      <w:sz w:val="21"/>
      <w:szCs w:val="21"/>
      <w:shd w:val="clear" w:color="auto" w:fill="FFFFFF"/>
    </w:rPr>
  </w:style>
  <w:style w:type="paragraph" w:customStyle="1" w:styleId="53">
    <w:name w:val="Основной текст (5)"/>
    <w:basedOn w:val="a0"/>
    <w:link w:val="52"/>
    <w:uiPriority w:val="99"/>
    <w:qFormat/>
    <w:pPr>
      <w:widowControl w:val="0"/>
      <w:shd w:val="clear" w:color="auto" w:fill="FFFFFF"/>
      <w:spacing w:line="317" w:lineRule="exact"/>
      <w:ind w:firstLine="0"/>
      <w:jc w:val="left"/>
    </w:pPr>
    <w:rPr>
      <w:b/>
      <w:bCs/>
      <w:sz w:val="21"/>
      <w:szCs w:val="21"/>
      <w:lang w:eastAsia="en-US"/>
    </w:rPr>
  </w:style>
  <w:style w:type="character" w:customStyle="1" w:styleId="27">
    <w:name w:val="Основной текст2"/>
    <w:uiPriority w:val="99"/>
    <w:qFormat/>
    <w:rPr>
      <w:rFonts w:ascii="Times New Roman" w:hAnsi="Times New Roman" w:cs="Times New Roman"/>
      <w:color w:val="000000"/>
      <w:spacing w:val="10"/>
      <w:w w:val="100"/>
      <w:position w:val="0"/>
      <w:sz w:val="24"/>
      <w:szCs w:val="24"/>
      <w:u w:val="none"/>
      <w:shd w:val="clear" w:color="auto" w:fill="FFFFFF"/>
      <w:lang w:val="ru-RU"/>
    </w:rPr>
  </w:style>
  <w:style w:type="paragraph" w:customStyle="1" w:styleId="62">
    <w:name w:val="Основной текст6"/>
    <w:basedOn w:val="a0"/>
    <w:uiPriority w:val="99"/>
    <w:qFormat/>
    <w:pPr>
      <w:widowControl w:val="0"/>
      <w:shd w:val="clear" w:color="auto" w:fill="FFFFFF"/>
      <w:spacing w:line="240" w:lineRule="atLeast"/>
      <w:ind w:firstLine="0"/>
      <w:jc w:val="left"/>
    </w:pPr>
    <w:rPr>
      <w:rFonts w:eastAsia="Times New Roman"/>
      <w:color w:val="000000"/>
      <w:spacing w:val="10"/>
      <w:szCs w:val="24"/>
    </w:rPr>
  </w:style>
  <w:style w:type="character" w:customStyle="1" w:styleId="afa">
    <w:name w:val="Верхний колонтитул Знак"/>
    <w:link w:val="af9"/>
    <w:uiPriority w:val="99"/>
    <w:qFormat/>
    <w:locked/>
    <w:rPr>
      <w:rFonts w:ascii="Times New Roman" w:hAnsi="Times New Roman" w:cs="Times New Roman"/>
      <w:sz w:val="24"/>
      <w:lang w:eastAsia="ru-RU"/>
    </w:rPr>
  </w:style>
  <w:style w:type="character" w:customStyle="1" w:styleId="aff5">
    <w:name w:val="Нижний колонтитул Знак"/>
    <w:link w:val="aff4"/>
    <w:uiPriority w:val="99"/>
    <w:qFormat/>
    <w:locked/>
    <w:rPr>
      <w:rFonts w:ascii="Times New Roman" w:hAnsi="Times New Roman" w:cs="Times New Roman"/>
      <w:sz w:val="24"/>
      <w:lang w:eastAsia="ru-RU"/>
    </w:rPr>
  </w:style>
  <w:style w:type="paragraph" w:customStyle="1" w:styleId="affd">
    <w:name w:val="Пункт"/>
    <w:basedOn w:val="a0"/>
    <w:link w:val="affe"/>
    <w:uiPriority w:val="99"/>
    <w:qFormat/>
    <w:pPr>
      <w:tabs>
        <w:tab w:val="left" w:pos="1980"/>
      </w:tabs>
      <w:ind w:left="1404" w:hanging="504"/>
    </w:pPr>
    <w:rPr>
      <w:szCs w:val="20"/>
    </w:rPr>
  </w:style>
  <w:style w:type="character" w:customStyle="1" w:styleId="affe">
    <w:name w:val="Пункт Знак"/>
    <w:link w:val="affd"/>
    <w:uiPriority w:val="99"/>
    <w:qFormat/>
    <w:locked/>
    <w:rPr>
      <w:rFonts w:ascii="Times New Roman" w:hAnsi="Times New Roman"/>
      <w:sz w:val="24"/>
      <w:lang w:eastAsia="ru-RU"/>
    </w:rPr>
  </w:style>
  <w:style w:type="paragraph" w:customStyle="1" w:styleId="15">
    <w:name w:val="Без интервала1"/>
    <w:uiPriority w:val="99"/>
    <w:qFormat/>
    <w:rPr>
      <w:rFonts w:ascii="Calibri" w:eastAsia="Times New Roman" w:hAnsi="Calibri"/>
      <w:sz w:val="22"/>
      <w:szCs w:val="22"/>
      <w:lang w:val="en-US" w:eastAsia="en-US"/>
    </w:rPr>
  </w:style>
  <w:style w:type="paragraph" w:customStyle="1" w:styleId="Style2">
    <w:name w:val="Style2"/>
    <w:basedOn w:val="a0"/>
    <w:uiPriority w:val="99"/>
    <w:qFormat/>
    <w:pPr>
      <w:widowControl w:val="0"/>
      <w:autoSpaceDE w:val="0"/>
      <w:autoSpaceDN w:val="0"/>
      <w:adjustRightInd w:val="0"/>
      <w:spacing w:line="208" w:lineRule="exact"/>
      <w:ind w:firstLine="0"/>
    </w:pPr>
    <w:rPr>
      <w:rFonts w:ascii="Arial Narrow" w:eastAsia="Times New Roman" w:hAnsi="Arial Narrow" w:cs="Arial Narrow"/>
      <w:szCs w:val="24"/>
    </w:rPr>
  </w:style>
  <w:style w:type="character" w:customStyle="1" w:styleId="FontStyle20">
    <w:name w:val="Font Style20"/>
    <w:uiPriority w:val="99"/>
    <w:qFormat/>
    <w:rPr>
      <w:rFonts w:ascii="Arial Narrow" w:hAnsi="Arial Narrow"/>
      <w:sz w:val="18"/>
    </w:rPr>
  </w:style>
  <w:style w:type="paragraph" w:customStyle="1" w:styleId="1">
    <w:name w:val="Маркер1"/>
    <w:basedOn w:val="a0"/>
    <w:link w:val="16"/>
    <w:uiPriority w:val="99"/>
    <w:qFormat/>
    <w:pPr>
      <w:numPr>
        <w:numId w:val="3"/>
      </w:numPr>
      <w:spacing w:line="312" w:lineRule="auto"/>
    </w:pPr>
    <w:rPr>
      <w:sz w:val="28"/>
      <w:szCs w:val="20"/>
    </w:rPr>
  </w:style>
  <w:style w:type="character" w:customStyle="1" w:styleId="16">
    <w:name w:val="Маркер1 Знак"/>
    <w:link w:val="1"/>
    <w:uiPriority w:val="99"/>
    <w:qFormat/>
    <w:locked/>
    <w:rPr>
      <w:rFonts w:ascii="Times New Roman" w:hAnsi="Times New Roman"/>
      <w:sz w:val="28"/>
    </w:rPr>
  </w:style>
  <w:style w:type="character" w:customStyle="1" w:styleId="apple-style-span">
    <w:name w:val="apple-style-span"/>
    <w:uiPriority w:val="99"/>
    <w:qFormat/>
    <w:rPr>
      <w:rFonts w:cs="Times New Roman"/>
    </w:rPr>
  </w:style>
  <w:style w:type="character" w:customStyle="1" w:styleId="apple-converted-space">
    <w:name w:val="apple-converted-space"/>
    <w:uiPriority w:val="99"/>
    <w:qFormat/>
    <w:rPr>
      <w:rFonts w:cs="Times New Roman"/>
    </w:rPr>
  </w:style>
  <w:style w:type="paragraph" w:customStyle="1" w:styleId="17">
    <w:name w:val="Знак Знак1 Знак Знак Знак Знак Знак Знак"/>
    <w:basedOn w:val="a0"/>
    <w:uiPriority w:val="99"/>
    <w:qFormat/>
    <w:pPr>
      <w:spacing w:after="160" w:line="240" w:lineRule="exact"/>
      <w:ind w:firstLine="0"/>
      <w:jc w:val="left"/>
    </w:pPr>
    <w:rPr>
      <w:rFonts w:ascii="Verdana" w:eastAsia="Times New Roman" w:hAnsi="Verdana" w:cs="Verdana"/>
      <w:szCs w:val="24"/>
      <w:lang w:val="en-US" w:eastAsia="en-US"/>
    </w:rPr>
  </w:style>
  <w:style w:type="paragraph" w:customStyle="1" w:styleId="Default">
    <w:name w:val="Default"/>
    <w:uiPriority w:val="99"/>
    <w:qFormat/>
    <w:pPr>
      <w:autoSpaceDE w:val="0"/>
      <w:autoSpaceDN w:val="0"/>
      <w:adjustRightInd w:val="0"/>
    </w:pPr>
    <w:rPr>
      <w:rFonts w:ascii="Arial" w:eastAsia="Times New Roman" w:hAnsi="Arial" w:cs="Arial"/>
      <w:color w:val="000000"/>
      <w:sz w:val="24"/>
      <w:szCs w:val="24"/>
    </w:rPr>
  </w:style>
  <w:style w:type="paragraph" w:customStyle="1" w:styleId="techfont1">
    <w:name w:val="tech_font1"/>
    <w:basedOn w:val="a0"/>
    <w:uiPriority w:val="99"/>
    <w:qFormat/>
    <w:pPr>
      <w:spacing w:before="100" w:beforeAutospacing="1" w:after="100" w:afterAutospacing="1"/>
      <w:ind w:firstLine="0"/>
      <w:jc w:val="left"/>
    </w:pPr>
    <w:rPr>
      <w:szCs w:val="24"/>
    </w:rPr>
  </w:style>
  <w:style w:type="table" w:customStyle="1" w:styleId="18">
    <w:name w:val="Сетка таблицы1"/>
    <w:uiPriority w:val="99"/>
    <w:qFormat/>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етка таблицы2"/>
    <w:uiPriority w:val="99"/>
    <w:qFormat/>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uiPriority w:val="99"/>
    <w:qFormat/>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99"/>
    <w:qFormat/>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
    <w:name w:val="Текст выноски Знак"/>
    <w:link w:val="ac"/>
    <w:uiPriority w:val="99"/>
    <w:qFormat/>
    <w:locked/>
    <w:rPr>
      <w:rFonts w:ascii="Tahoma" w:hAnsi="Tahoma" w:cs="Tahoma"/>
      <w:sz w:val="16"/>
      <w:szCs w:val="16"/>
    </w:rPr>
  </w:style>
  <w:style w:type="paragraph" w:customStyle="1" w:styleId="19">
    <w:name w:val="Абзац списка1"/>
    <w:basedOn w:val="a0"/>
    <w:link w:val="ListParagraphChar"/>
    <w:uiPriority w:val="99"/>
    <w:qFormat/>
    <w:pPr>
      <w:ind w:left="720" w:firstLine="0"/>
      <w:contextualSpacing/>
      <w:jc w:val="left"/>
    </w:pPr>
    <w:rPr>
      <w:rFonts w:ascii="Calibri" w:hAnsi="Calibri"/>
      <w:sz w:val="28"/>
      <w:szCs w:val="20"/>
    </w:rPr>
  </w:style>
  <w:style w:type="character" w:customStyle="1" w:styleId="ListParagraphChar">
    <w:name w:val="List Paragraph Char"/>
    <w:link w:val="19"/>
    <w:uiPriority w:val="99"/>
    <w:qFormat/>
    <w:locked/>
    <w:rPr>
      <w:sz w:val="28"/>
    </w:rPr>
  </w:style>
  <w:style w:type="character" w:customStyle="1" w:styleId="afff">
    <w:name w:val="МК Знак"/>
    <w:link w:val="afff0"/>
    <w:uiPriority w:val="99"/>
    <w:qFormat/>
    <w:locked/>
    <w:rPr>
      <w:sz w:val="24"/>
    </w:rPr>
  </w:style>
  <w:style w:type="paragraph" w:customStyle="1" w:styleId="afff0">
    <w:name w:val="МК"/>
    <w:basedOn w:val="a0"/>
    <w:link w:val="afff"/>
    <w:uiPriority w:val="99"/>
    <w:qFormat/>
    <w:pPr>
      <w:autoSpaceDE w:val="0"/>
      <w:autoSpaceDN w:val="0"/>
      <w:adjustRightInd w:val="0"/>
      <w:ind w:firstLine="0"/>
    </w:pPr>
    <w:rPr>
      <w:rFonts w:ascii="Calibri" w:hAnsi="Calibri"/>
      <w:szCs w:val="20"/>
    </w:rPr>
  </w:style>
  <w:style w:type="character" w:customStyle="1" w:styleId="afff1">
    <w:name w:val="МК Знак Знак Знак"/>
    <w:link w:val="afff2"/>
    <w:uiPriority w:val="99"/>
    <w:qFormat/>
    <w:locked/>
    <w:rPr>
      <w:sz w:val="24"/>
    </w:rPr>
  </w:style>
  <w:style w:type="paragraph" w:customStyle="1" w:styleId="afff2">
    <w:name w:val="МК Знак Знак"/>
    <w:basedOn w:val="a0"/>
    <w:link w:val="afff1"/>
    <w:uiPriority w:val="99"/>
    <w:qFormat/>
    <w:pPr>
      <w:autoSpaceDE w:val="0"/>
      <w:autoSpaceDN w:val="0"/>
      <w:adjustRightInd w:val="0"/>
      <w:ind w:firstLine="0"/>
    </w:pPr>
    <w:rPr>
      <w:rFonts w:ascii="Calibri" w:hAnsi="Calibri"/>
      <w:szCs w:val="20"/>
    </w:rPr>
  </w:style>
  <w:style w:type="table" w:customStyle="1" w:styleId="54">
    <w:name w:val="Сетка таблицы5"/>
    <w:uiPriority w:val="99"/>
    <w:qFormat/>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6">
    <w:name w:val="Основной текст с отступом 2 Знак"/>
    <w:link w:val="25"/>
    <w:uiPriority w:val="99"/>
    <w:qFormat/>
    <w:locked/>
    <w:rPr>
      <w:rFonts w:ascii="Times New Roman" w:hAnsi="Times New Roman" w:cs="Times New Roman"/>
      <w:sz w:val="28"/>
      <w:szCs w:val="28"/>
    </w:rPr>
  </w:style>
  <w:style w:type="character" w:customStyle="1" w:styleId="34">
    <w:name w:val="Основной текст с отступом 3 Знак"/>
    <w:link w:val="33"/>
    <w:uiPriority w:val="99"/>
    <w:qFormat/>
    <w:locked/>
    <w:rPr>
      <w:rFonts w:ascii="Times New Roman" w:hAnsi="Times New Roman" w:cs="Times New Roman"/>
      <w:sz w:val="20"/>
      <w:szCs w:val="20"/>
    </w:rPr>
  </w:style>
  <w:style w:type="character" w:customStyle="1" w:styleId="afc">
    <w:name w:val="Основной текст Знак"/>
    <w:link w:val="afb"/>
    <w:uiPriority w:val="99"/>
    <w:qFormat/>
    <w:locked/>
    <w:rPr>
      <w:rFonts w:ascii="Times New Roman" w:hAnsi="Times New Roman" w:cs="Times New Roman"/>
      <w:sz w:val="24"/>
      <w:szCs w:val="24"/>
    </w:rPr>
  </w:style>
  <w:style w:type="character" w:customStyle="1" w:styleId="aff3">
    <w:name w:val="Заголовок Знак"/>
    <w:link w:val="aff2"/>
    <w:uiPriority w:val="99"/>
    <w:qFormat/>
    <w:locked/>
    <w:rPr>
      <w:rFonts w:ascii="Arial" w:hAnsi="Arial" w:cs="Times New Roman"/>
      <w:b/>
      <w:kern w:val="28"/>
      <w:sz w:val="20"/>
      <w:szCs w:val="20"/>
    </w:rPr>
  </w:style>
  <w:style w:type="paragraph" w:customStyle="1" w:styleId="1a">
    <w:name w:val="Стиль1"/>
    <w:basedOn w:val="a0"/>
    <w:uiPriority w:val="99"/>
    <w:qFormat/>
    <w:pPr>
      <w:keepNext/>
      <w:keepLines/>
      <w:widowControl w:val="0"/>
      <w:suppressLineNumbers/>
      <w:tabs>
        <w:tab w:val="left" w:pos="432"/>
      </w:tabs>
      <w:suppressAutoHyphens/>
      <w:spacing w:after="60"/>
      <w:ind w:left="432" w:hanging="432"/>
      <w:jc w:val="left"/>
    </w:pPr>
    <w:rPr>
      <w:rFonts w:eastAsia="Times New Roman"/>
      <w:b/>
      <w:sz w:val="28"/>
      <w:szCs w:val="24"/>
    </w:rPr>
  </w:style>
  <w:style w:type="paragraph" w:customStyle="1" w:styleId="29">
    <w:name w:val="Стиль2"/>
    <w:basedOn w:val="24"/>
    <w:uiPriority w:val="99"/>
    <w:pPr>
      <w:keepNext/>
      <w:keepLines/>
      <w:widowControl w:val="0"/>
      <w:suppressLineNumbers/>
      <w:tabs>
        <w:tab w:val="clear" w:pos="432"/>
        <w:tab w:val="left" w:pos="1476"/>
      </w:tabs>
      <w:suppressAutoHyphens/>
      <w:spacing w:after="60"/>
      <w:ind w:left="1476" w:hanging="576"/>
      <w:jc w:val="both"/>
    </w:pPr>
    <w:rPr>
      <w:b/>
      <w:szCs w:val="20"/>
    </w:rPr>
  </w:style>
  <w:style w:type="paragraph" w:customStyle="1" w:styleId="39">
    <w:name w:val="Стиль3"/>
    <w:basedOn w:val="25"/>
    <w:uiPriority w:val="99"/>
    <w:qFormat/>
    <w:pPr>
      <w:keepLines w:val="0"/>
      <w:widowControl w:val="0"/>
      <w:tabs>
        <w:tab w:val="left" w:pos="1307"/>
      </w:tabs>
      <w:overflowPunct/>
      <w:autoSpaceDE/>
      <w:autoSpaceDN/>
      <w:spacing w:line="240" w:lineRule="auto"/>
      <w:ind w:left="1080" w:firstLine="0"/>
    </w:pPr>
    <w:rPr>
      <w:sz w:val="24"/>
      <w:szCs w:val="20"/>
    </w:rPr>
  </w:style>
  <w:style w:type="paragraph" w:customStyle="1" w:styleId="ConsNormal">
    <w:name w:val="ConsNormal"/>
    <w:uiPriority w:val="99"/>
    <w:qFormat/>
    <w:pPr>
      <w:widowControl w:val="0"/>
      <w:autoSpaceDE w:val="0"/>
      <w:autoSpaceDN w:val="0"/>
      <w:adjustRightInd w:val="0"/>
      <w:ind w:right="19772" w:firstLine="720"/>
    </w:pPr>
    <w:rPr>
      <w:rFonts w:ascii="Arial" w:eastAsia="Times New Roman" w:hAnsi="Arial" w:cs="Arial"/>
    </w:rPr>
  </w:style>
  <w:style w:type="character" w:customStyle="1" w:styleId="22">
    <w:name w:val="Основной текст 2 Знак"/>
    <w:link w:val="21"/>
    <w:uiPriority w:val="99"/>
    <w:qFormat/>
    <w:locked/>
    <w:rPr>
      <w:rFonts w:ascii="Times New Roman" w:hAnsi="Times New Roman" w:cs="Times New Roman"/>
      <w:sz w:val="24"/>
      <w:szCs w:val="24"/>
    </w:rPr>
  </w:style>
  <w:style w:type="character" w:customStyle="1" w:styleId="37">
    <w:name w:val="Основной текст 3 Знак"/>
    <w:link w:val="36"/>
    <w:uiPriority w:val="99"/>
    <w:qFormat/>
    <w:locked/>
    <w:rPr>
      <w:rFonts w:ascii="Times New Roman" w:hAnsi="Times New Roman" w:cs="Times New Roman"/>
      <w:sz w:val="16"/>
      <w:szCs w:val="16"/>
    </w:rPr>
  </w:style>
  <w:style w:type="character" w:customStyle="1" w:styleId="aff0">
    <w:name w:val="Основной текст с отступом Знак"/>
    <w:link w:val="aff"/>
    <w:uiPriority w:val="99"/>
    <w:qFormat/>
    <w:locked/>
    <w:rPr>
      <w:rFonts w:ascii="Times New Roman" w:hAnsi="Times New Roman" w:cs="Times New Roman"/>
      <w:sz w:val="24"/>
      <w:szCs w:val="24"/>
    </w:rPr>
  </w:style>
  <w:style w:type="paragraph" w:customStyle="1" w:styleId="HeadDoc">
    <w:name w:val="HeadDoc"/>
    <w:uiPriority w:val="99"/>
    <w:qFormat/>
    <w:pPr>
      <w:keepLines/>
      <w:overflowPunct w:val="0"/>
      <w:autoSpaceDE w:val="0"/>
      <w:autoSpaceDN w:val="0"/>
      <w:adjustRightInd w:val="0"/>
      <w:jc w:val="both"/>
      <w:textAlignment w:val="baseline"/>
    </w:pPr>
    <w:rPr>
      <w:rFonts w:eastAsia="Times New Roman"/>
      <w:sz w:val="28"/>
    </w:rPr>
  </w:style>
  <w:style w:type="paragraph" w:customStyle="1" w:styleId="afff3">
    <w:name w:val="Словарная статья"/>
    <w:basedOn w:val="a0"/>
    <w:next w:val="a0"/>
    <w:uiPriority w:val="99"/>
    <w:qFormat/>
    <w:pPr>
      <w:autoSpaceDE w:val="0"/>
      <w:autoSpaceDN w:val="0"/>
      <w:adjustRightInd w:val="0"/>
      <w:ind w:right="118" w:firstLine="0"/>
    </w:pPr>
    <w:rPr>
      <w:rFonts w:ascii="Arial" w:eastAsia="Times New Roman" w:hAnsi="Arial"/>
      <w:sz w:val="20"/>
      <w:szCs w:val="20"/>
    </w:rPr>
  </w:style>
  <w:style w:type="paragraph" w:customStyle="1" w:styleId="afff4">
    <w:name w:val="Íîðìàëüíûé"/>
    <w:uiPriority w:val="99"/>
    <w:semiHidden/>
    <w:rPr>
      <w:rFonts w:ascii="Courier" w:eastAsia="Times New Roman" w:hAnsi="Courier"/>
      <w:sz w:val="24"/>
      <w:lang w:val="en-GB"/>
    </w:rPr>
  </w:style>
  <w:style w:type="character" w:customStyle="1" w:styleId="afe">
    <w:name w:val="Заголовок записки Знак"/>
    <w:link w:val="afd"/>
    <w:uiPriority w:val="99"/>
    <w:qFormat/>
    <w:locked/>
    <w:rPr>
      <w:rFonts w:ascii="Times New Roman" w:hAnsi="Times New Roman" w:cs="Times New Roman"/>
      <w:sz w:val="24"/>
      <w:szCs w:val="24"/>
    </w:rPr>
  </w:style>
  <w:style w:type="paragraph" w:customStyle="1" w:styleId="afff5">
    <w:name w:val="Заголовок к тексту"/>
    <w:basedOn w:val="a0"/>
    <w:next w:val="afb"/>
    <w:uiPriority w:val="99"/>
    <w:qFormat/>
    <w:pPr>
      <w:suppressAutoHyphens/>
      <w:spacing w:after="480" w:line="240" w:lineRule="exact"/>
      <w:ind w:firstLine="0"/>
      <w:jc w:val="left"/>
    </w:pPr>
    <w:rPr>
      <w:rFonts w:eastAsia="Times New Roman"/>
      <w:b/>
      <w:sz w:val="28"/>
      <w:szCs w:val="20"/>
    </w:rPr>
  </w:style>
  <w:style w:type="character" w:customStyle="1" w:styleId="af0">
    <w:name w:val="Текст концевой сноски Знак"/>
    <w:link w:val="af"/>
    <w:uiPriority w:val="99"/>
    <w:qFormat/>
    <w:locked/>
    <w:rPr>
      <w:rFonts w:ascii="Times New Roman" w:hAnsi="Times New Roman" w:cs="Times New Roman"/>
      <w:sz w:val="20"/>
      <w:szCs w:val="20"/>
    </w:rPr>
  </w:style>
  <w:style w:type="character" w:customStyle="1" w:styleId="af8">
    <w:name w:val="Текст сноски Знак"/>
    <w:link w:val="af7"/>
    <w:uiPriority w:val="99"/>
    <w:qFormat/>
    <w:locked/>
    <w:rPr>
      <w:rFonts w:ascii="Times New Roman" w:hAnsi="Times New Roman" w:cs="Times New Roman"/>
      <w:sz w:val="20"/>
      <w:szCs w:val="20"/>
    </w:rPr>
  </w:style>
  <w:style w:type="table" w:customStyle="1" w:styleId="63">
    <w:name w:val="Сетка таблицы6"/>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Знак1"/>
    <w:basedOn w:val="a0"/>
    <w:uiPriority w:val="99"/>
    <w:pPr>
      <w:spacing w:after="160" w:line="240" w:lineRule="exact"/>
      <w:ind w:firstLine="0"/>
      <w:jc w:val="left"/>
    </w:pPr>
    <w:rPr>
      <w:rFonts w:ascii="Verdana" w:eastAsia="Times New Roman" w:hAnsi="Verdana"/>
      <w:sz w:val="20"/>
      <w:szCs w:val="20"/>
      <w:lang w:val="en-US" w:eastAsia="en-US"/>
    </w:rPr>
  </w:style>
  <w:style w:type="paragraph" w:customStyle="1" w:styleId="afff6">
    <w:name w:val="регистрационные поля"/>
    <w:basedOn w:val="a0"/>
    <w:uiPriority w:val="99"/>
    <w:qFormat/>
    <w:pPr>
      <w:spacing w:line="240" w:lineRule="exact"/>
      <w:ind w:firstLine="0"/>
      <w:jc w:val="center"/>
    </w:pPr>
    <w:rPr>
      <w:rFonts w:eastAsia="Times New Roman"/>
      <w:sz w:val="28"/>
      <w:szCs w:val="20"/>
      <w:lang w:val="en-US"/>
    </w:rPr>
  </w:style>
  <w:style w:type="paragraph" w:customStyle="1" w:styleId="afff7">
    <w:name w:val="Стиль"/>
    <w:basedOn w:val="a0"/>
    <w:uiPriority w:val="99"/>
    <w:qFormat/>
    <w:pPr>
      <w:tabs>
        <w:tab w:val="left" w:pos="2160"/>
      </w:tabs>
      <w:spacing w:before="120" w:line="240" w:lineRule="exact"/>
      <w:ind w:firstLine="0"/>
    </w:pPr>
    <w:rPr>
      <w:rFonts w:ascii="Courier New" w:eastAsia="Times New Roman" w:hAnsi="Courier New" w:cs="Courier New"/>
      <w:b/>
      <w:bCs/>
      <w:kern w:val="28"/>
      <w:sz w:val="18"/>
      <w:szCs w:val="18"/>
      <w:lang w:val="en-US"/>
    </w:rPr>
  </w:style>
  <w:style w:type="paragraph" w:customStyle="1" w:styleId="310">
    <w:name w:val="аголовок 31"/>
    <w:basedOn w:val="a0"/>
    <w:next w:val="a0"/>
    <w:uiPriority w:val="99"/>
    <w:qFormat/>
    <w:pPr>
      <w:keepNext/>
      <w:ind w:firstLine="0"/>
    </w:pPr>
    <w:rPr>
      <w:rFonts w:eastAsia="Times New Roman"/>
      <w:szCs w:val="24"/>
    </w:rPr>
  </w:style>
  <w:style w:type="paragraph" w:customStyle="1" w:styleId="ConsNonformat">
    <w:name w:val="ConsNonformat"/>
    <w:uiPriority w:val="99"/>
    <w:qFormat/>
    <w:pPr>
      <w:widowControl w:val="0"/>
    </w:pPr>
    <w:rPr>
      <w:rFonts w:ascii="Courier New" w:eastAsia="Times New Roman" w:hAnsi="Courier New"/>
    </w:rPr>
  </w:style>
  <w:style w:type="paragraph" w:customStyle="1" w:styleId="afff8">
    <w:name w:val="Адресат"/>
    <w:basedOn w:val="a0"/>
    <w:uiPriority w:val="99"/>
    <w:qFormat/>
    <w:pPr>
      <w:suppressAutoHyphens/>
      <w:spacing w:line="240" w:lineRule="exact"/>
      <w:ind w:firstLine="0"/>
      <w:jc w:val="left"/>
    </w:pPr>
    <w:rPr>
      <w:rFonts w:eastAsia="Times New Roman"/>
      <w:sz w:val="28"/>
      <w:szCs w:val="20"/>
    </w:rPr>
  </w:style>
  <w:style w:type="paragraph" w:customStyle="1" w:styleId="Web">
    <w:name w:val="Обычный (Web)"/>
    <w:basedOn w:val="a0"/>
    <w:uiPriority w:val="99"/>
    <w:qFormat/>
    <w:pPr>
      <w:spacing w:before="100" w:beforeAutospacing="1" w:after="100" w:afterAutospacing="1"/>
      <w:ind w:firstLine="0"/>
      <w:jc w:val="left"/>
    </w:pPr>
    <w:rPr>
      <w:rFonts w:ascii="Arial Unicode MS" w:eastAsia="Arial Unicode MS" w:hAnsi="Arial Unicode MS" w:cs="Arial Unicode MS"/>
      <w:color w:val="000000"/>
      <w:szCs w:val="24"/>
    </w:rPr>
  </w:style>
  <w:style w:type="paragraph" w:customStyle="1" w:styleId="afff9">
    <w:name w:val="А_обычный"/>
    <w:basedOn w:val="a0"/>
    <w:uiPriority w:val="99"/>
    <w:pPr>
      <w:ind w:firstLine="709"/>
    </w:pPr>
    <w:rPr>
      <w:rFonts w:eastAsia="Times New Roman"/>
      <w:szCs w:val="24"/>
    </w:rPr>
  </w:style>
  <w:style w:type="character" w:customStyle="1" w:styleId="af6">
    <w:name w:val="Схема документа Знак"/>
    <w:link w:val="af5"/>
    <w:uiPriority w:val="99"/>
    <w:semiHidden/>
    <w:locked/>
    <w:rPr>
      <w:rFonts w:ascii="Tahoma" w:hAnsi="Tahoma" w:cs="Tahoma"/>
      <w:sz w:val="20"/>
      <w:szCs w:val="20"/>
      <w:shd w:val="clear" w:color="auto" w:fill="000080"/>
    </w:rPr>
  </w:style>
  <w:style w:type="paragraph" w:customStyle="1" w:styleId="02statia2">
    <w:name w:val="02statia2"/>
    <w:basedOn w:val="a0"/>
    <w:uiPriority w:val="99"/>
    <w:qFormat/>
    <w:pPr>
      <w:spacing w:before="120" w:line="320" w:lineRule="atLeast"/>
      <w:ind w:left="2020" w:hanging="880"/>
    </w:pPr>
    <w:rPr>
      <w:rFonts w:ascii="GaramondNarrowC" w:eastAsia="Times New Roman" w:hAnsi="GaramondNarrowC"/>
      <w:color w:val="000000"/>
      <w:sz w:val="21"/>
      <w:szCs w:val="21"/>
    </w:rPr>
  </w:style>
  <w:style w:type="paragraph" w:customStyle="1" w:styleId="02statia3">
    <w:name w:val="02statia3"/>
    <w:basedOn w:val="a0"/>
    <w:uiPriority w:val="99"/>
    <w:qFormat/>
    <w:pPr>
      <w:spacing w:before="120" w:line="320" w:lineRule="atLeast"/>
      <w:ind w:left="2900" w:hanging="880"/>
    </w:pPr>
    <w:rPr>
      <w:rFonts w:ascii="GaramondNarrowC" w:eastAsia="Times New Roman" w:hAnsi="GaramondNarrowC"/>
      <w:color w:val="000000"/>
      <w:sz w:val="21"/>
      <w:szCs w:val="21"/>
    </w:rPr>
  </w:style>
  <w:style w:type="paragraph" w:customStyle="1" w:styleId="3a">
    <w:name w:val="Стиль3 Знак"/>
    <w:basedOn w:val="25"/>
    <w:pPr>
      <w:keepLines w:val="0"/>
      <w:widowControl w:val="0"/>
      <w:tabs>
        <w:tab w:val="left" w:pos="227"/>
      </w:tabs>
      <w:overflowPunct/>
      <w:autoSpaceDE/>
      <w:autoSpaceDN/>
      <w:spacing w:line="240" w:lineRule="auto"/>
      <w:ind w:firstLine="0"/>
      <w:textAlignment w:val="auto"/>
    </w:pPr>
    <w:rPr>
      <w:sz w:val="24"/>
      <w:szCs w:val="20"/>
    </w:rPr>
  </w:style>
  <w:style w:type="paragraph" w:customStyle="1" w:styleId="1c">
    <w:name w:val="Рецензия1"/>
    <w:hidden/>
    <w:uiPriority w:val="99"/>
    <w:semiHidden/>
    <w:qFormat/>
    <w:rPr>
      <w:rFonts w:eastAsia="Times New Roman"/>
      <w:sz w:val="24"/>
      <w:szCs w:val="24"/>
    </w:rPr>
  </w:style>
  <w:style w:type="paragraph" w:customStyle="1" w:styleId="1d">
    <w:name w:val="Заголовок оглавления1"/>
    <w:basedOn w:val="10"/>
    <w:next w:val="a0"/>
    <w:uiPriority w:val="99"/>
    <w:qFormat/>
    <w:pPr>
      <w:widowControl/>
      <w:spacing w:line="276" w:lineRule="auto"/>
      <w:outlineLvl w:val="9"/>
    </w:pPr>
    <w:rPr>
      <w:lang w:eastAsia="en-US"/>
    </w:rPr>
  </w:style>
  <w:style w:type="character" w:customStyle="1" w:styleId="af2">
    <w:name w:val="Текст примечания Знак"/>
    <w:link w:val="af1"/>
    <w:uiPriority w:val="99"/>
    <w:qFormat/>
    <w:locked/>
    <w:rPr>
      <w:rFonts w:ascii="Times New Roman" w:hAnsi="Times New Roman" w:cs="Times New Roman"/>
      <w:sz w:val="20"/>
      <w:szCs w:val="20"/>
    </w:rPr>
  </w:style>
  <w:style w:type="character" w:customStyle="1" w:styleId="af4">
    <w:name w:val="Тема примечания Знак"/>
    <w:link w:val="af3"/>
    <w:uiPriority w:val="99"/>
    <w:semiHidden/>
    <w:qFormat/>
    <w:locked/>
    <w:rPr>
      <w:rFonts w:ascii="Times New Roman" w:hAnsi="Times New Roman" w:cs="Times New Roman"/>
      <w:b/>
      <w:bCs/>
      <w:sz w:val="20"/>
      <w:szCs w:val="20"/>
    </w:rPr>
  </w:style>
  <w:style w:type="paragraph" w:customStyle="1" w:styleId="1e">
    <w:name w:val="Основной текст с отступом1"/>
    <w:basedOn w:val="a0"/>
    <w:uiPriority w:val="99"/>
    <w:qFormat/>
    <w:pPr>
      <w:spacing w:before="60"/>
      <w:ind w:firstLine="851"/>
    </w:pPr>
    <w:rPr>
      <w:rFonts w:eastAsia="Times New Roman"/>
      <w:szCs w:val="20"/>
    </w:rPr>
  </w:style>
  <w:style w:type="paragraph" w:customStyle="1" w:styleId="c12">
    <w:name w:val="c12"/>
    <w:basedOn w:val="a0"/>
    <w:uiPriority w:val="99"/>
    <w:pPr>
      <w:widowControl w:val="0"/>
      <w:autoSpaceDE w:val="0"/>
      <w:autoSpaceDN w:val="0"/>
      <w:adjustRightInd w:val="0"/>
      <w:spacing w:line="240" w:lineRule="atLeast"/>
      <w:ind w:firstLine="0"/>
      <w:jc w:val="center"/>
    </w:pPr>
    <w:rPr>
      <w:rFonts w:eastAsia="Times New Roman"/>
      <w:szCs w:val="24"/>
      <w:lang w:val="en-US"/>
    </w:rPr>
  </w:style>
  <w:style w:type="paragraph" w:customStyle="1" w:styleId="afffa">
    <w:name w:val="Таблица шапка"/>
    <w:basedOn w:val="a0"/>
    <w:uiPriority w:val="99"/>
    <w:qFormat/>
    <w:pPr>
      <w:keepNext/>
      <w:spacing w:before="40" w:after="40"/>
      <w:ind w:left="57" w:right="57" w:firstLine="0"/>
      <w:jc w:val="left"/>
    </w:pPr>
    <w:rPr>
      <w:rFonts w:eastAsia="Times New Roman"/>
      <w:sz w:val="18"/>
      <w:szCs w:val="18"/>
    </w:rPr>
  </w:style>
  <w:style w:type="paragraph" w:customStyle="1" w:styleId="ConsCell">
    <w:name w:val="ConsCell"/>
    <w:uiPriority w:val="99"/>
    <w:qFormat/>
    <w:pPr>
      <w:widowControl w:val="0"/>
      <w:snapToGrid w:val="0"/>
    </w:pPr>
    <w:rPr>
      <w:rFonts w:ascii="Arial" w:eastAsia="Times New Roman" w:hAnsi="Arial"/>
    </w:rPr>
  </w:style>
  <w:style w:type="paragraph" w:customStyle="1" w:styleId="30">
    <w:name w:val="Раздел 3"/>
    <w:basedOn w:val="a0"/>
    <w:uiPriority w:val="99"/>
    <w:semiHidden/>
    <w:qFormat/>
    <w:pPr>
      <w:numPr>
        <w:numId w:val="4"/>
      </w:numPr>
      <w:spacing w:before="120" w:after="120"/>
      <w:jc w:val="center"/>
    </w:pPr>
    <w:rPr>
      <w:rFonts w:eastAsia="Times New Roman"/>
      <w:b/>
      <w:szCs w:val="20"/>
    </w:rPr>
  </w:style>
  <w:style w:type="paragraph" w:customStyle="1" w:styleId="font5">
    <w:name w:val="font5"/>
    <w:basedOn w:val="a0"/>
    <w:uiPriority w:val="99"/>
    <w:qFormat/>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0"/>
    <w:uiPriority w:val="99"/>
    <w:pPr>
      <w:spacing w:before="100" w:beforeAutospacing="1" w:after="100" w:afterAutospacing="1"/>
      <w:ind w:firstLine="0"/>
      <w:jc w:val="left"/>
    </w:pPr>
    <w:rPr>
      <w:rFonts w:eastAsia="Times New Roman"/>
      <w:color w:val="000000"/>
      <w:sz w:val="20"/>
      <w:szCs w:val="20"/>
    </w:rPr>
  </w:style>
  <w:style w:type="paragraph" w:customStyle="1" w:styleId="font7">
    <w:name w:val="font7"/>
    <w:basedOn w:val="a0"/>
    <w:uiPriority w:val="99"/>
    <w:qFormat/>
    <w:pPr>
      <w:spacing w:before="100" w:beforeAutospacing="1" w:after="100" w:afterAutospacing="1"/>
      <w:ind w:firstLine="0"/>
      <w:jc w:val="left"/>
    </w:pPr>
    <w:rPr>
      <w:rFonts w:eastAsia="Times New Roman"/>
      <w:color w:val="000000"/>
      <w:sz w:val="20"/>
      <w:szCs w:val="20"/>
    </w:rPr>
  </w:style>
  <w:style w:type="paragraph" w:customStyle="1" w:styleId="font8">
    <w:name w:val="font8"/>
    <w:basedOn w:val="a0"/>
    <w:uiPriority w:val="99"/>
    <w:qFormat/>
    <w:pPr>
      <w:spacing w:before="100" w:beforeAutospacing="1" w:after="100" w:afterAutospacing="1"/>
      <w:ind w:firstLine="0"/>
      <w:jc w:val="left"/>
    </w:pPr>
    <w:rPr>
      <w:rFonts w:eastAsia="Times New Roman"/>
      <w:color w:val="000000"/>
      <w:sz w:val="20"/>
      <w:szCs w:val="20"/>
    </w:rPr>
  </w:style>
  <w:style w:type="paragraph" w:customStyle="1" w:styleId="font9">
    <w:name w:val="font9"/>
    <w:basedOn w:val="a0"/>
    <w:uiPriority w:val="99"/>
    <w:qFormat/>
    <w:pPr>
      <w:spacing w:before="100" w:beforeAutospacing="1" w:after="100" w:afterAutospacing="1"/>
      <w:ind w:firstLine="0"/>
      <w:jc w:val="left"/>
    </w:pPr>
    <w:rPr>
      <w:rFonts w:eastAsia="Times New Roman"/>
      <w:sz w:val="20"/>
      <w:szCs w:val="20"/>
    </w:rPr>
  </w:style>
  <w:style w:type="paragraph" w:customStyle="1" w:styleId="font10">
    <w:name w:val="font10"/>
    <w:basedOn w:val="a0"/>
    <w:uiPriority w:val="99"/>
    <w:qFormat/>
    <w:pPr>
      <w:spacing w:before="100" w:beforeAutospacing="1" w:after="100" w:afterAutospacing="1"/>
      <w:ind w:firstLine="0"/>
      <w:jc w:val="left"/>
    </w:pPr>
    <w:rPr>
      <w:rFonts w:eastAsia="Times New Roman"/>
      <w:color w:val="000000"/>
      <w:sz w:val="20"/>
      <w:szCs w:val="20"/>
    </w:rPr>
  </w:style>
  <w:style w:type="paragraph" w:customStyle="1" w:styleId="font11">
    <w:name w:val="font11"/>
    <w:basedOn w:val="a0"/>
    <w:uiPriority w:val="99"/>
    <w:qFormat/>
    <w:pPr>
      <w:spacing w:before="100" w:beforeAutospacing="1" w:after="100" w:afterAutospacing="1"/>
      <w:ind w:firstLine="0"/>
      <w:jc w:val="left"/>
    </w:pPr>
    <w:rPr>
      <w:rFonts w:eastAsia="Times New Roman"/>
      <w:color w:val="000000"/>
      <w:sz w:val="20"/>
      <w:szCs w:val="20"/>
    </w:rPr>
  </w:style>
  <w:style w:type="paragraph" w:customStyle="1" w:styleId="font12">
    <w:name w:val="font12"/>
    <w:basedOn w:val="a0"/>
    <w:uiPriority w:val="99"/>
    <w:qFormat/>
    <w:pPr>
      <w:spacing w:before="100" w:beforeAutospacing="1" w:after="100" w:afterAutospacing="1"/>
      <w:ind w:firstLine="0"/>
      <w:jc w:val="left"/>
    </w:pPr>
    <w:rPr>
      <w:rFonts w:eastAsia="Times New Roman"/>
      <w:b/>
      <w:bCs/>
      <w:i/>
      <w:iCs/>
      <w:color w:val="000000"/>
      <w:sz w:val="20"/>
      <w:szCs w:val="20"/>
    </w:rPr>
  </w:style>
  <w:style w:type="paragraph" w:customStyle="1" w:styleId="font13">
    <w:name w:val="font13"/>
    <w:basedOn w:val="a0"/>
    <w:uiPriority w:val="99"/>
    <w:qFormat/>
    <w:pPr>
      <w:spacing w:before="100" w:beforeAutospacing="1" w:after="100" w:afterAutospacing="1"/>
      <w:ind w:firstLine="0"/>
      <w:jc w:val="left"/>
    </w:pPr>
    <w:rPr>
      <w:rFonts w:eastAsia="Times New Roman"/>
      <w:color w:val="000000"/>
      <w:sz w:val="20"/>
      <w:szCs w:val="20"/>
    </w:rPr>
  </w:style>
  <w:style w:type="paragraph" w:customStyle="1" w:styleId="font14">
    <w:name w:val="font14"/>
    <w:basedOn w:val="a0"/>
    <w:uiPriority w:val="99"/>
    <w:qFormat/>
    <w:pPr>
      <w:spacing w:before="100" w:beforeAutospacing="1" w:after="100" w:afterAutospacing="1"/>
      <w:ind w:firstLine="0"/>
      <w:jc w:val="left"/>
    </w:pPr>
    <w:rPr>
      <w:rFonts w:eastAsia="Times New Roman"/>
      <w:b/>
      <w:bCs/>
      <w:color w:val="000000"/>
      <w:sz w:val="20"/>
      <w:szCs w:val="20"/>
    </w:rPr>
  </w:style>
  <w:style w:type="paragraph" w:customStyle="1" w:styleId="font15">
    <w:name w:val="font15"/>
    <w:basedOn w:val="a0"/>
    <w:uiPriority w:val="99"/>
    <w:qFormat/>
    <w:pPr>
      <w:spacing w:before="100" w:beforeAutospacing="1" w:after="100" w:afterAutospacing="1"/>
      <w:ind w:firstLine="0"/>
      <w:jc w:val="left"/>
    </w:pPr>
    <w:rPr>
      <w:rFonts w:eastAsia="Times New Roman"/>
      <w:color w:val="000000"/>
      <w:sz w:val="18"/>
      <w:szCs w:val="18"/>
    </w:rPr>
  </w:style>
  <w:style w:type="paragraph" w:customStyle="1" w:styleId="font16">
    <w:name w:val="font16"/>
    <w:basedOn w:val="a0"/>
    <w:uiPriority w:val="99"/>
    <w:qFormat/>
    <w:pPr>
      <w:spacing w:before="100" w:beforeAutospacing="1" w:after="100" w:afterAutospacing="1"/>
      <w:ind w:firstLine="0"/>
      <w:jc w:val="left"/>
    </w:pPr>
    <w:rPr>
      <w:rFonts w:eastAsia="Times New Roman"/>
      <w:color w:val="000000"/>
      <w:sz w:val="20"/>
      <w:szCs w:val="20"/>
    </w:rPr>
  </w:style>
  <w:style w:type="paragraph" w:customStyle="1" w:styleId="font17">
    <w:name w:val="font17"/>
    <w:basedOn w:val="a0"/>
    <w:uiPriority w:val="99"/>
    <w:qFormat/>
    <w:pPr>
      <w:spacing w:before="100" w:beforeAutospacing="1" w:after="100" w:afterAutospacing="1"/>
      <w:ind w:firstLine="0"/>
      <w:jc w:val="left"/>
    </w:pPr>
    <w:rPr>
      <w:rFonts w:eastAsia="Times New Roman"/>
      <w:sz w:val="20"/>
      <w:szCs w:val="20"/>
    </w:rPr>
  </w:style>
  <w:style w:type="paragraph" w:customStyle="1" w:styleId="font18">
    <w:name w:val="font18"/>
    <w:basedOn w:val="a0"/>
    <w:uiPriority w:val="99"/>
    <w:qFormat/>
    <w:pPr>
      <w:spacing w:before="100" w:beforeAutospacing="1" w:after="100" w:afterAutospacing="1"/>
      <w:ind w:firstLine="0"/>
      <w:jc w:val="left"/>
    </w:pPr>
    <w:rPr>
      <w:rFonts w:eastAsia="Times New Roman"/>
      <w:color w:val="000000"/>
      <w:sz w:val="18"/>
      <w:szCs w:val="18"/>
    </w:rPr>
  </w:style>
  <w:style w:type="paragraph" w:customStyle="1" w:styleId="font19">
    <w:name w:val="font19"/>
    <w:basedOn w:val="a0"/>
    <w:uiPriority w:val="99"/>
    <w:qFormat/>
    <w:pPr>
      <w:spacing w:before="100" w:beforeAutospacing="1" w:after="100" w:afterAutospacing="1"/>
      <w:ind w:firstLine="0"/>
      <w:jc w:val="left"/>
    </w:pPr>
    <w:rPr>
      <w:rFonts w:eastAsia="Times New Roman"/>
      <w:color w:val="000000"/>
      <w:sz w:val="20"/>
      <w:szCs w:val="20"/>
    </w:rPr>
  </w:style>
  <w:style w:type="paragraph" w:customStyle="1" w:styleId="font20">
    <w:name w:val="font20"/>
    <w:basedOn w:val="a0"/>
    <w:uiPriority w:val="99"/>
    <w:qFormat/>
    <w:pPr>
      <w:spacing w:before="100" w:beforeAutospacing="1" w:after="100" w:afterAutospacing="1"/>
      <w:ind w:firstLine="0"/>
      <w:jc w:val="left"/>
    </w:pPr>
    <w:rPr>
      <w:rFonts w:eastAsia="Times New Roman"/>
      <w:color w:val="000000"/>
      <w:sz w:val="20"/>
      <w:szCs w:val="20"/>
    </w:rPr>
  </w:style>
  <w:style w:type="paragraph" w:customStyle="1" w:styleId="font21">
    <w:name w:val="font21"/>
    <w:basedOn w:val="a0"/>
    <w:uiPriority w:val="99"/>
    <w:qFormat/>
    <w:pPr>
      <w:spacing w:before="100" w:beforeAutospacing="1" w:after="100" w:afterAutospacing="1"/>
      <w:ind w:firstLine="0"/>
      <w:jc w:val="left"/>
    </w:pPr>
    <w:rPr>
      <w:rFonts w:eastAsia="Times New Roman"/>
      <w:color w:val="000000"/>
      <w:sz w:val="20"/>
      <w:szCs w:val="20"/>
    </w:rPr>
  </w:style>
  <w:style w:type="paragraph" w:customStyle="1" w:styleId="font22">
    <w:name w:val="font22"/>
    <w:basedOn w:val="a0"/>
    <w:uiPriority w:val="99"/>
    <w:qFormat/>
    <w:pPr>
      <w:spacing w:before="100" w:beforeAutospacing="1" w:after="100" w:afterAutospacing="1"/>
      <w:ind w:firstLine="0"/>
      <w:jc w:val="left"/>
    </w:pPr>
    <w:rPr>
      <w:rFonts w:eastAsia="Times New Roman"/>
      <w:color w:val="000000"/>
      <w:sz w:val="20"/>
      <w:szCs w:val="20"/>
    </w:rPr>
  </w:style>
  <w:style w:type="paragraph" w:customStyle="1" w:styleId="font23">
    <w:name w:val="font23"/>
    <w:basedOn w:val="a0"/>
    <w:uiPriority w:val="99"/>
    <w:qFormat/>
    <w:pPr>
      <w:spacing w:before="100" w:beforeAutospacing="1" w:after="100" w:afterAutospacing="1"/>
      <w:ind w:firstLine="0"/>
      <w:jc w:val="left"/>
    </w:pPr>
    <w:rPr>
      <w:rFonts w:eastAsia="Times New Roman"/>
      <w:color w:val="000000"/>
      <w:sz w:val="20"/>
      <w:szCs w:val="20"/>
    </w:rPr>
  </w:style>
  <w:style w:type="paragraph" w:customStyle="1" w:styleId="font24">
    <w:name w:val="font24"/>
    <w:basedOn w:val="a0"/>
    <w:uiPriority w:val="99"/>
    <w:qFormat/>
    <w:pPr>
      <w:spacing w:before="100" w:beforeAutospacing="1" w:after="100" w:afterAutospacing="1"/>
      <w:ind w:firstLine="0"/>
      <w:jc w:val="left"/>
    </w:pPr>
    <w:rPr>
      <w:rFonts w:eastAsia="Times New Roman"/>
      <w:color w:val="000000"/>
      <w:sz w:val="20"/>
      <w:szCs w:val="20"/>
    </w:rPr>
  </w:style>
  <w:style w:type="paragraph" w:customStyle="1" w:styleId="font25">
    <w:name w:val="font25"/>
    <w:basedOn w:val="a0"/>
    <w:uiPriority w:val="99"/>
    <w:qFormat/>
    <w:pPr>
      <w:spacing w:before="100" w:beforeAutospacing="1" w:after="100" w:afterAutospacing="1"/>
      <w:ind w:firstLine="0"/>
      <w:jc w:val="left"/>
    </w:pPr>
    <w:rPr>
      <w:rFonts w:ascii="Calibri" w:eastAsia="Times New Roman" w:hAnsi="Calibri"/>
      <w:color w:val="000000"/>
      <w:sz w:val="20"/>
      <w:szCs w:val="20"/>
    </w:rPr>
  </w:style>
  <w:style w:type="paragraph" w:customStyle="1" w:styleId="font26">
    <w:name w:val="font26"/>
    <w:basedOn w:val="a0"/>
    <w:uiPriority w:val="99"/>
    <w:qFormat/>
    <w:pPr>
      <w:spacing w:before="100" w:beforeAutospacing="1" w:after="100" w:afterAutospacing="1"/>
      <w:ind w:firstLine="0"/>
      <w:jc w:val="left"/>
    </w:pPr>
    <w:rPr>
      <w:rFonts w:eastAsia="Times New Roman"/>
      <w:color w:val="000000"/>
      <w:sz w:val="20"/>
      <w:szCs w:val="20"/>
    </w:rPr>
  </w:style>
  <w:style w:type="paragraph" w:customStyle="1" w:styleId="xl66">
    <w:name w:val="xl66"/>
    <w:basedOn w:val="a0"/>
    <w:uiPriority w:val="99"/>
    <w:qFormat/>
    <w:pPr>
      <w:spacing w:before="100" w:beforeAutospacing="1" w:after="100" w:afterAutospacing="1"/>
      <w:ind w:firstLine="0"/>
      <w:jc w:val="center"/>
      <w:textAlignment w:val="center"/>
    </w:pPr>
    <w:rPr>
      <w:rFonts w:eastAsia="Times New Roman"/>
      <w:szCs w:val="24"/>
    </w:rPr>
  </w:style>
  <w:style w:type="paragraph" w:customStyle="1" w:styleId="xl67">
    <w:name w:val="xl67"/>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color w:val="000000"/>
      <w:sz w:val="20"/>
      <w:szCs w:val="20"/>
    </w:rPr>
  </w:style>
  <w:style w:type="paragraph" w:customStyle="1" w:styleId="xl68">
    <w:name w:val="xl68"/>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69">
    <w:name w:val="xl69"/>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70">
    <w:name w:val="xl70"/>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1">
    <w:name w:val="xl71"/>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color w:val="000000"/>
      <w:sz w:val="20"/>
      <w:szCs w:val="20"/>
    </w:rPr>
  </w:style>
  <w:style w:type="paragraph" w:customStyle="1" w:styleId="xl72">
    <w:name w:val="xl72"/>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3">
    <w:name w:val="xl73"/>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74">
    <w:name w:val="xl74"/>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75">
    <w:name w:val="xl75"/>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76">
    <w:name w:val="xl76"/>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77">
    <w:name w:val="xl77"/>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78">
    <w:name w:val="xl78"/>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color w:val="000000"/>
      <w:sz w:val="20"/>
      <w:szCs w:val="20"/>
    </w:rPr>
  </w:style>
  <w:style w:type="paragraph" w:customStyle="1" w:styleId="xl79">
    <w:name w:val="xl79"/>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rPr>
  </w:style>
  <w:style w:type="paragraph" w:customStyle="1" w:styleId="xl80">
    <w:name w:val="xl80"/>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color w:val="000000"/>
      <w:sz w:val="20"/>
      <w:szCs w:val="20"/>
    </w:rPr>
  </w:style>
  <w:style w:type="paragraph" w:customStyle="1" w:styleId="xl81">
    <w:name w:val="xl81"/>
    <w:basedOn w:val="a0"/>
    <w:uiPriority w:val="99"/>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rPr>
  </w:style>
  <w:style w:type="paragraph" w:customStyle="1" w:styleId="xl82">
    <w:name w:val="xl82"/>
    <w:basedOn w:val="a0"/>
    <w:uiPriority w:val="99"/>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rPr>
  </w:style>
  <w:style w:type="paragraph" w:customStyle="1" w:styleId="xl83">
    <w:name w:val="xl83"/>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4">
    <w:name w:val="xl84"/>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sz w:val="20"/>
      <w:szCs w:val="20"/>
    </w:rPr>
  </w:style>
  <w:style w:type="paragraph" w:customStyle="1" w:styleId="xl85">
    <w:name w:val="xl85"/>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86">
    <w:name w:val="xl86"/>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87">
    <w:name w:val="xl87"/>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8">
    <w:name w:val="xl88"/>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89">
    <w:name w:val="xl89"/>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90">
    <w:name w:val="xl9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91">
    <w:name w:val="xl91"/>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92">
    <w:name w:val="xl92"/>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93">
    <w:name w:val="xl93"/>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94">
    <w:name w:val="xl94"/>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95">
    <w:name w:val="xl95"/>
    <w:basedOn w:val="a0"/>
    <w:uiPriority w:val="99"/>
    <w:qFormat/>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96">
    <w:name w:val="xl96"/>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97">
    <w:name w:val="xl97"/>
    <w:basedOn w:val="a0"/>
    <w:uiPriority w:val="99"/>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98">
    <w:name w:val="xl98"/>
    <w:basedOn w:val="a0"/>
    <w:uiPriority w:val="99"/>
    <w:qFormat/>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99">
    <w:name w:val="xl99"/>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00">
    <w:name w:val="xl100"/>
    <w:basedOn w:val="a0"/>
    <w:uiPriority w:val="99"/>
    <w:qFormat/>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1">
    <w:name w:val="xl101"/>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02">
    <w:name w:val="xl102"/>
    <w:basedOn w:val="a0"/>
    <w:uiPriority w:val="99"/>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color w:val="000000"/>
      <w:sz w:val="20"/>
      <w:szCs w:val="20"/>
    </w:rPr>
  </w:style>
  <w:style w:type="paragraph" w:customStyle="1" w:styleId="xl103">
    <w:name w:val="xl103"/>
    <w:basedOn w:val="a0"/>
    <w:uiPriority w:val="99"/>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20"/>
      <w:szCs w:val="20"/>
    </w:rPr>
  </w:style>
  <w:style w:type="paragraph" w:customStyle="1" w:styleId="xl104">
    <w:name w:val="xl104"/>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05">
    <w:name w:val="xl105"/>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06">
    <w:name w:val="xl106"/>
    <w:basedOn w:val="a0"/>
    <w:uiPriority w:val="99"/>
    <w:qFormat/>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i/>
      <w:iCs/>
      <w:sz w:val="20"/>
      <w:szCs w:val="20"/>
    </w:rPr>
  </w:style>
  <w:style w:type="paragraph" w:customStyle="1" w:styleId="xl108">
    <w:name w:val="xl108"/>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9">
    <w:name w:val="xl109"/>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0">
    <w:name w:val="xl110"/>
    <w:basedOn w:val="a0"/>
    <w:uiPriority w:val="99"/>
    <w:qFormat/>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0"/>
    <w:uiPriority w:val="99"/>
    <w:qFormat/>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sz w:val="20"/>
      <w:szCs w:val="20"/>
    </w:rPr>
  </w:style>
  <w:style w:type="paragraph" w:customStyle="1" w:styleId="xl112">
    <w:name w:val="xl112"/>
    <w:basedOn w:val="a0"/>
    <w:uiPriority w:val="99"/>
    <w:qFormat/>
    <w:pPr>
      <w:pBdr>
        <w:top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13">
    <w:name w:val="xl113"/>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4">
    <w:name w:val="xl114"/>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15">
    <w:name w:val="xl115"/>
    <w:basedOn w:val="a0"/>
    <w:uiPriority w:val="99"/>
    <w:qFormat/>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17">
    <w:name w:val="xl117"/>
    <w:basedOn w:val="a0"/>
    <w:uiPriority w:val="99"/>
    <w:qFormat/>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18">
    <w:name w:val="xl118"/>
    <w:basedOn w:val="a0"/>
    <w:uiPriority w:val="99"/>
    <w:qFormat/>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19">
    <w:name w:val="xl119"/>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20">
    <w:name w:val="xl120"/>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21">
    <w:name w:val="xl121"/>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22">
    <w:name w:val="xl122"/>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23">
    <w:name w:val="xl123"/>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i/>
      <w:iCs/>
      <w:sz w:val="20"/>
      <w:szCs w:val="20"/>
    </w:rPr>
  </w:style>
  <w:style w:type="paragraph" w:customStyle="1" w:styleId="xl124">
    <w:name w:val="xl124"/>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25">
    <w:name w:val="xl125"/>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20"/>
      <w:szCs w:val="20"/>
    </w:rPr>
  </w:style>
  <w:style w:type="paragraph" w:customStyle="1" w:styleId="xl126">
    <w:name w:val="xl126"/>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27">
    <w:name w:val="xl127"/>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20"/>
      <w:szCs w:val="20"/>
    </w:rPr>
  </w:style>
  <w:style w:type="paragraph" w:customStyle="1" w:styleId="xl128">
    <w:name w:val="xl128"/>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29">
    <w:name w:val="xl129"/>
    <w:basedOn w:val="a0"/>
    <w:uiPriority w:val="99"/>
    <w:qFormat/>
    <w:pPr>
      <w:pBdr>
        <w:top w:val="single" w:sz="4" w:space="0" w:color="auto"/>
        <w:left w:val="single" w:sz="4" w:space="0" w:color="auto"/>
        <w:bottom w:val="single" w:sz="4" w:space="0" w:color="auto"/>
      </w:pBdr>
      <w:spacing w:before="100" w:beforeAutospacing="1" w:after="100" w:afterAutospacing="1"/>
      <w:ind w:firstLine="0"/>
    </w:pPr>
    <w:rPr>
      <w:rFonts w:eastAsia="Times New Roman"/>
      <w:color w:val="000000"/>
      <w:sz w:val="20"/>
      <w:szCs w:val="20"/>
    </w:rPr>
  </w:style>
  <w:style w:type="paragraph" w:customStyle="1" w:styleId="xl130">
    <w:name w:val="xl130"/>
    <w:basedOn w:val="a0"/>
    <w:uiPriority w:val="99"/>
    <w:qFormat/>
    <w:pPr>
      <w:spacing w:before="100" w:beforeAutospacing="1" w:after="100" w:afterAutospacing="1"/>
      <w:ind w:firstLine="0"/>
      <w:jc w:val="left"/>
    </w:pPr>
    <w:rPr>
      <w:rFonts w:eastAsia="Times New Roman"/>
      <w:b/>
      <w:bCs/>
      <w:sz w:val="20"/>
      <w:szCs w:val="20"/>
    </w:rPr>
  </w:style>
  <w:style w:type="paragraph" w:customStyle="1" w:styleId="xl131">
    <w:name w:val="xl131"/>
    <w:basedOn w:val="a0"/>
    <w:uiPriority w:val="99"/>
    <w:qFormat/>
    <w:pPr>
      <w:pBdr>
        <w:top w:val="single" w:sz="4" w:space="0" w:color="auto"/>
        <w:left w:val="single" w:sz="4" w:space="0" w:color="auto"/>
        <w:bottom w:val="single" w:sz="4" w:space="0" w:color="auto"/>
      </w:pBdr>
      <w:spacing w:before="100" w:beforeAutospacing="1" w:after="100" w:afterAutospacing="1"/>
      <w:ind w:firstLine="0"/>
    </w:pPr>
    <w:rPr>
      <w:rFonts w:eastAsia="Times New Roman"/>
      <w:b/>
      <w:bCs/>
      <w:color w:val="000000"/>
      <w:sz w:val="20"/>
      <w:szCs w:val="20"/>
    </w:rPr>
  </w:style>
  <w:style w:type="paragraph" w:customStyle="1" w:styleId="xl132">
    <w:name w:val="xl132"/>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33">
    <w:name w:val="xl133"/>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34">
    <w:name w:val="xl134"/>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rPr>
  </w:style>
  <w:style w:type="paragraph" w:customStyle="1" w:styleId="xl135">
    <w:name w:val="xl135"/>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sz w:val="20"/>
      <w:szCs w:val="20"/>
    </w:rPr>
  </w:style>
  <w:style w:type="paragraph" w:customStyle="1" w:styleId="xl136">
    <w:name w:val="xl136"/>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20"/>
      <w:szCs w:val="20"/>
    </w:rPr>
  </w:style>
  <w:style w:type="paragraph" w:customStyle="1" w:styleId="xl137">
    <w:name w:val="xl137"/>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20"/>
      <w:szCs w:val="20"/>
    </w:rPr>
  </w:style>
  <w:style w:type="paragraph" w:customStyle="1" w:styleId="xl138">
    <w:name w:val="xl138"/>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39">
    <w:name w:val="xl13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sz w:val="18"/>
      <w:szCs w:val="18"/>
    </w:rPr>
  </w:style>
  <w:style w:type="paragraph" w:customStyle="1" w:styleId="xl140">
    <w:name w:val="xl140"/>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141">
    <w:name w:val="xl141"/>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rPr>
  </w:style>
  <w:style w:type="paragraph" w:customStyle="1" w:styleId="xl142">
    <w:name w:val="xl142"/>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20"/>
      <w:szCs w:val="20"/>
    </w:rPr>
  </w:style>
  <w:style w:type="paragraph" w:customStyle="1" w:styleId="xl143">
    <w:name w:val="xl143"/>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44">
    <w:name w:val="xl144"/>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Cs w:val="24"/>
    </w:rPr>
  </w:style>
  <w:style w:type="paragraph" w:customStyle="1" w:styleId="xl145">
    <w:name w:val="xl145"/>
    <w:basedOn w:val="a0"/>
    <w:uiPriority w:val="99"/>
    <w:qFormat/>
    <w:pPr>
      <w:spacing w:before="100" w:beforeAutospacing="1" w:after="100" w:afterAutospacing="1"/>
      <w:ind w:firstLine="0"/>
      <w:jc w:val="center"/>
    </w:pPr>
    <w:rPr>
      <w:rFonts w:eastAsia="Times New Roman"/>
      <w:szCs w:val="24"/>
    </w:rPr>
  </w:style>
  <w:style w:type="paragraph" w:customStyle="1" w:styleId="xl146">
    <w:name w:val="xl146"/>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47">
    <w:name w:val="xl147"/>
    <w:basedOn w:val="a0"/>
    <w:uiPriority w:val="99"/>
    <w:qFormat/>
    <w:pPr>
      <w:spacing w:before="100" w:beforeAutospacing="1" w:after="100" w:afterAutospacing="1"/>
      <w:ind w:firstLine="0"/>
      <w:jc w:val="center"/>
      <w:textAlignment w:val="top"/>
    </w:pPr>
    <w:rPr>
      <w:rFonts w:eastAsia="Times New Roman"/>
      <w:szCs w:val="24"/>
    </w:rPr>
  </w:style>
  <w:style w:type="paragraph" w:customStyle="1" w:styleId="xl148">
    <w:name w:val="xl148"/>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49">
    <w:name w:val="xl149"/>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rPr>
  </w:style>
  <w:style w:type="paragraph" w:customStyle="1" w:styleId="xl150">
    <w:name w:val="xl150"/>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18"/>
      <w:szCs w:val="18"/>
    </w:rPr>
  </w:style>
  <w:style w:type="paragraph" w:customStyle="1" w:styleId="xl151">
    <w:name w:val="xl151"/>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color w:val="000000"/>
      <w:sz w:val="18"/>
      <w:szCs w:val="18"/>
    </w:rPr>
  </w:style>
  <w:style w:type="paragraph" w:customStyle="1" w:styleId="xl152">
    <w:name w:val="xl152"/>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53">
    <w:name w:val="xl153"/>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20"/>
      <w:szCs w:val="20"/>
    </w:rPr>
  </w:style>
  <w:style w:type="paragraph" w:customStyle="1" w:styleId="xl154">
    <w:name w:val="xl154"/>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sz w:val="20"/>
      <w:szCs w:val="20"/>
    </w:rPr>
  </w:style>
  <w:style w:type="paragraph" w:customStyle="1" w:styleId="xl155">
    <w:name w:val="xl155"/>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56">
    <w:name w:val="xl156"/>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57">
    <w:name w:val="xl157"/>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18"/>
      <w:szCs w:val="18"/>
    </w:rPr>
  </w:style>
  <w:style w:type="paragraph" w:customStyle="1" w:styleId="xl158">
    <w:name w:val="xl158"/>
    <w:basedOn w:val="a0"/>
    <w:uiPriority w:val="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rPr>
  </w:style>
  <w:style w:type="paragraph" w:customStyle="1" w:styleId="xl159">
    <w:name w:val="xl159"/>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0">
    <w:name w:val="xl160"/>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61">
    <w:name w:val="xl161"/>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62">
    <w:name w:val="xl162"/>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3">
    <w:name w:val="xl163"/>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4">
    <w:name w:val="xl164"/>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color w:val="000000"/>
      <w:sz w:val="18"/>
      <w:szCs w:val="18"/>
    </w:rPr>
  </w:style>
  <w:style w:type="paragraph" w:customStyle="1" w:styleId="xl165">
    <w:name w:val="xl165"/>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rPr>
  </w:style>
  <w:style w:type="paragraph" w:customStyle="1" w:styleId="xl166">
    <w:name w:val="xl166"/>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ourier New" w:eastAsia="Times New Roman" w:hAnsi="Courier New" w:cs="Courier New"/>
      <w:color w:val="000000"/>
      <w:sz w:val="18"/>
      <w:szCs w:val="18"/>
    </w:rPr>
  </w:style>
  <w:style w:type="paragraph" w:customStyle="1" w:styleId="xl167">
    <w:name w:val="xl167"/>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ourier New" w:eastAsia="Times New Roman" w:hAnsi="Courier New" w:cs="Courier New"/>
      <w:sz w:val="18"/>
      <w:szCs w:val="18"/>
    </w:rPr>
  </w:style>
  <w:style w:type="paragraph" w:customStyle="1" w:styleId="xl168">
    <w:name w:val="xl168"/>
    <w:basedOn w:val="a0"/>
    <w:uiPriority w:val="99"/>
    <w:qFormat/>
    <w:pPr>
      <w:spacing w:before="100" w:beforeAutospacing="1" w:after="100" w:afterAutospacing="1"/>
      <w:ind w:firstLine="0"/>
      <w:jc w:val="left"/>
    </w:pPr>
    <w:rPr>
      <w:rFonts w:eastAsia="Times New Roman"/>
      <w:b/>
      <w:bCs/>
      <w:color w:val="000000"/>
      <w:sz w:val="18"/>
      <w:szCs w:val="18"/>
    </w:rPr>
  </w:style>
  <w:style w:type="paragraph" w:customStyle="1" w:styleId="xl169">
    <w:name w:val="xl169"/>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Cs w:val="24"/>
    </w:rPr>
  </w:style>
  <w:style w:type="paragraph" w:customStyle="1" w:styleId="xl170">
    <w:name w:val="xl170"/>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color w:val="000000"/>
      <w:sz w:val="18"/>
      <w:szCs w:val="18"/>
    </w:rPr>
  </w:style>
  <w:style w:type="paragraph" w:customStyle="1" w:styleId="xl171">
    <w:name w:val="xl171"/>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i/>
      <w:iCs/>
      <w:color w:val="000000"/>
      <w:sz w:val="18"/>
      <w:szCs w:val="18"/>
    </w:rPr>
  </w:style>
  <w:style w:type="paragraph" w:customStyle="1" w:styleId="xl172">
    <w:name w:val="xl172"/>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3">
    <w:name w:val="xl173"/>
    <w:basedOn w:val="a0"/>
    <w:uiPriority w:val="99"/>
    <w:qFormat/>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olor w:val="000000"/>
      <w:sz w:val="18"/>
      <w:szCs w:val="18"/>
    </w:rPr>
  </w:style>
  <w:style w:type="paragraph" w:customStyle="1" w:styleId="xl174">
    <w:name w:val="xl174"/>
    <w:basedOn w:val="a0"/>
    <w:uiPriority w:val="99"/>
    <w:qFormat/>
    <w:pPr>
      <w:pBdr>
        <w:top w:val="single" w:sz="4" w:space="0" w:color="auto"/>
        <w:left w:val="single" w:sz="4" w:space="0" w:color="auto"/>
        <w:right w:val="single" w:sz="4" w:space="0" w:color="auto"/>
      </w:pBdr>
      <w:spacing w:before="100" w:beforeAutospacing="1" w:after="100" w:afterAutospacing="1"/>
      <w:ind w:firstLine="0"/>
    </w:pPr>
    <w:rPr>
      <w:rFonts w:eastAsia="Times New Roman"/>
      <w:b/>
      <w:bCs/>
      <w:color w:val="000000"/>
      <w:sz w:val="18"/>
      <w:szCs w:val="18"/>
    </w:rPr>
  </w:style>
  <w:style w:type="paragraph" w:customStyle="1" w:styleId="xl175">
    <w:name w:val="xl175"/>
    <w:basedOn w:val="a0"/>
    <w:uiPriority w:val="99"/>
    <w:qFormat/>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6">
    <w:name w:val="xl176"/>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18"/>
      <w:szCs w:val="18"/>
    </w:rPr>
  </w:style>
  <w:style w:type="paragraph" w:customStyle="1" w:styleId="xl177">
    <w:name w:val="xl177"/>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rPr>
  </w:style>
  <w:style w:type="paragraph" w:customStyle="1" w:styleId="xl178">
    <w:name w:val="xl178"/>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sz w:val="18"/>
      <w:szCs w:val="18"/>
    </w:rPr>
  </w:style>
  <w:style w:type="paragraph" w:customStyle="1" w:styleId="xl179">
    <w:name w:val="xl179"/>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80">
    <w:name w:val="xl180"/>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81">
    <w:name w:val="xl181"/>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color w:val="000000"/>
      <w:sz w:val="20"/>
      <w:szCs w:val="20"/>
    </w:rPr>
  </w:style>
  <w:style w:type="paragraph" w:customStyle="1" w:styleId="xl182">
    <w:name w:val="xl182"/>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183">
    <w:name w:val="xl183"/>
    <w:basedOn w:val="a0"/>
    <w:uiPriority w:val="99"/>
    <w:qFormat/>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rPr>
  </w:style>
  <w:style w:type="paragraph" w:customStyle="1" w:styleId="xl184">
    <w:name w:val="xl184"/>
    <w:basedOn w:val="a0"/>
    <w:uiPriority w:val="99"/>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color w:val="000000"/>
      <w:sz w:val="20"/>
      <w:szCs w:val="20"/>
    </w:rPr>
  </w:style>
  <w:style w:type="paragraph" w:customStyle="1" w:styleId="xl185">
    <w:name w:val="xl185"/>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6">
    <w:name w:val="xl186"/>
    <w:basedOn w:val="a0"/>
    <w:uiPriority w:val="99"/>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color w:val="000000"/>
      <w:sz w:val="20"/>
      <w:szCs w:val="20"/>
    </w:rPr>
  </w:style>
  <w:style w:type="paragraph" w:customStyle="1" w:styleId="xl187">
    <w:name w:val="xl187"/>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b/>
      <w:bCs/>
      <w:color w:val="000000"/>
      <w:sz w:val="20"/>
      <w:szCs w:val="20"/>
    </w:rPr>
  </w:style>
  <w:style w:type="paragraph" w:customStyle="1" w:styleId="xl188">
    <w:name w:val="xl188"/>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189">
    <w:name w:val="xl189"/>
    <w:basedOn w:val="a0"/>
    <w:uiPriority w:val="9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rPr>
  </w:style>
  <w:style w:type="paragraph" w:customStyle="1" w:styleId="xl190">
    <w:name w:val="xl190"/>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i/>
      <w:iCs/>
      <w:sz w:val="20"/>
      <w:szCs w:val="20"/>
    </w:rPr>
  </w:style>
  <w:style w:type="paragraph" w:customStyle="1" w:styleId="xl191">
    <w:name w:val="xl191"/>
    <w:basedOn w:val="a0"/>
    <w:uiPriority w:val="99"/>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eastAsia="Times New Roman"/>
      <w:color w:val="000000"/>
      <w:sz w:val="20"/>
      <w:szCs w:val="20"/>
    </w:rPr>
  </w:style>
  <w:style w:type="paragraph" w:customStyle="1" w:styleId="xl192">
    <w:name w:val="xl192"/>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20"/>
      <w:szCs w:val="20"/>
    </w:rPr>
  </w:style>
  <w:style w:type="paragraph" w:customStyle="1" w:styleId="xl193">
    <w:name w:val="xl193"/>
    <w:basedOn w:val="a0"/>
    <w:uiPriority w:val="99"/>
    <w:qFormat/>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4">
    <w:name w:val="xl194"/>
    <w:basedOn w:val="a0"/>
    <w:uiPriority w:val="99"/>
    <w:qFormat/>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5">
    <w:name w:val="xl195"/>
    <w:basedOn w:val="a0"/>
    <w:uiPriority w:val="99"/>
    <w:qFormat/>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196">
    <w:name w:val="xl196"/>
    <w:basedOn w:val="a0"/>
    <w:uiPriority w:val="99"/>
    <w:qFormat/>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7">
    <w:name w:val="xl197"/>
    <w:basedOn w:val="a0"/>
    <w:uiPriority w:val="99"/>
    <w:qFormat/>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198">
    <w:name w:val="xl198"/>
    <w:basedOn w:val="a0"/>
    <w:uiPriority w:val="99"/>
    <w:qFormat/>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199">
    <w:name w:val="xl199"/>
    <w:basedOn w:val="a0"/>
    <w:uiPriority w:val="99"/>
    <w:qFormat/>
    <w:pPr>
      <w:pBdr>
        <w:top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0">
    <w:name w:val="xl200"/>
    <w:basedOn w:val="a0"/>
    <w:uiPriority w:val="99"/>
    <w:qFormat/>
    <w:pPr>
      <w:pBdr>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01">
    <w:name w:val="xl201"/>
    <w:basedOn w:val="a0"/>
    <w:uiPriority w:val="99"/>
    <w:qFormat/>
    <w:pPr>
      <w:pBdr>
        <w:left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2">
    <w:name w:val="xl202"/>
    <w:basedOn w:val="a0"/>
    <w:uiPriority w:val="99"/>
    <w:qFormat/>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03">
    <w:name w:val="xl203"/>
    <w:basedOn w:val="a0"/>
    <w:uiPriority w:val="99"/>
    <w:qFormat/>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4">
    <w:name w:val="xl204"/>
    <w:basedOn w:val="a0"/>
    <w:uiPriority w:val="99"/>
    <w:qFormat/>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5">
    <w:name w:val="xl205"/>
    <w:basedOn w:val="a0"/>
    <w:uiPriority w:val="99"/>
    <w:qFormat/>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6">
    <w:name w:val="xl206"/>
    <w:basedOn w:val="a0"/>
    <w:uiPriority w:val="99"/>
    <w:qFormat/>
    <w:pPr>
      <w:pBdr>
        <w:left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7">
    <w:name w:val="xl207"/>
    <w:basedOn w:val="a0"/>
    <w:uiPriority w:val="99"/>
    <w:qFormat/>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08">
    <w:name w:val="xl208"/>
    <w:basedOn w:val="a0"/>
    <w:uiPriority w:val="99"/>
    <w:qFormat/>
    <w:pPr>
      <w:pBdr>
        <w:left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09">
    <w:name w:val="xl209"/>
    <w:basedOn w:val="a0"/>
    <w:uiPriority w:val="99"/>
    <w:qFormat/>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10">
    <w:name w:val="xl210"/>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11">
    <w:name w:val="xl211"/>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12">
    <w:name w:val="xl212"/>
    <w:basedOn w:val="a0"/>
    <w:uiPriority w:val="99"/>
    <w:qFormat/>
    <w:pPr>
      <w:pBdr>
        <w:top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3">
    <w:name w:val="xl213"/>
    <w:basedOn w:val="a0"/>
    <w:uiPriority w:val="99"/>
    <w:qFormat/>
    <w:pPr>
      <w:pBdr>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4">
    <w:name w:val="xl214"/>
    <w:basedOn w:val="a0"/>
    <w:uiPriority w:val="99"/>
    <w:qFormat/>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5">
    <w:name w:val="xl215"/>
    <w:basedOn w:val="a0"/>
    <w:uiPriority w:val="99"/>
    <w:qFormat/>
    <w:pPr>
      <w:pBdr>
        <w:left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6">
    <w:name w:val="xl216"/>
    <w:basedOn w:val="a0"/>
    <w:uiPriority w:val="99"/>
    <w:qFormat/>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18"/>
      <w:szCs w:val="18"/>
    </w:rPr>
  </w:style>
  <w:style w:type="paragraph" w:customStyle="1" w:styleId="xl217">
    <w:name w:val="xl217"/>
    <w:basedOn w:val="a0"/>
    <w:uiPriority w:val="99"/>
    <w:qFormat/>
    <w:pPr>
      <w:pBdr>
        <w:left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8">
    <w:name w:val="xl218"/>
    <w:basedOn w:val="a0"/>
    <w:uiPriority w:val="99"/>
    <w:qFormat/>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szCs w:val="24"/>
    </w:rPr>
  </w:style>
  <w:style w:type="paragraph" w:customStyle="1" w:styleId="xl219">
    <w:name w:val="xl219"/>
    <w:basedOn w:val="a0"/>
    <w:uiPriority w:val="99"/>
    <w:qFormat/>
    <w:pPr>
      <w:pBdr>
        <w:top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20">
    <w:name w:val="xl220"/>
    <w:basedOn w:val="a0"/>
    <w:uiPriority w:val="99"/>
    <w:qFormat/>
    <w:pPr>
      <w:spacing w:before="100" w:beforeAutospacing="1" w:after="100" w:afterAutospacing="1"/>
      <w:ind w:firstLine="0"/>
      <w:jc w:val="center"/>
      <w:textAlignment w:val="top"/>
    </w:pPr>
    <w:rPr>
      <w:rFonts w:eastAsia="Times New Roman"/>
      <w:b/>
      <w:bCs/>
      <w:sz w:val="20"/>
      <w:szCs w:val="20"/>
    </w:rPr>
  </w:style>
  <w:style w:type="paragraph" w:customStyle="1" w:styleId="xl221">
    <w:name w:val="xl221"/>
    <w:basedOn w:val="a0"/>
    <w:uiPriority w:val="99"/>
    <w:qFormat/>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rPr>
  </w:style>
  <w:style w:type="paragraph" w:customStyle="1" w:styleId="xl222">
    <w:name w:val="xl222"/>
    <w:basedOn w:val="a0"/>
    <w:uiPriority w:val="99"/>
    <w:qFormat/>
    <w:pPr>
      <w:pBdr>
        <w:top w:val="single" w:sz="4" w:space="0" w:color="auto"/>
        <w:left w:val="single" w:sz="4" w:space="0" w:color="auto"/>
        <w:right w:val="single" w:sz="4" w:space="0" w:color="auto"/>
      </w:pBdr>
      <w:spacing w:before="100" w:beforeAutospacing="1" w:after="100" w:afterAutospacing="1"/>
      <w:ind w:firstLine="0"/>
      <w:textAlignment w:val="center"/>
    </w:pPr>
    <w:rPr>
      <w:rFonts w:eastAsia="Times New Roman"/>
      <w:b/>
      <w:bCs/>
      <w:color w:val="000000"/>
      <w:sz w:val="20"/>
      <w:szCs w:val="20"/>
    </w:rPr>
  </w:style>
  <w:style w:type="paragraph" w:customStyle="1" w:styleId="xl223">
    <w:name w:val="xl223"/>
    <w:basedOn w:val="a0"/>
    <w:uiPriority w:val="99"/>
    <w:qFormat/>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color w:val="000000"/>
      <w:sz w:val="20"/>
      <w:szCs w:val="20"/>
    </w:rPr>
  </w:style>
  <w:style w:type="paragraph" w:customStyle="1" w:styleId="xl224">
    <w:name w:val="xl224"/>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b/>
      <w:bCs/>
      <w:i/>
      <w:iCs/>
      <w:color w:val="000000"/>
      <w:sz w:val="20"/>
      <w:szCs w:val="20"/>
    </w:rPr>
  </w:style>
  <w:style w:type="paragraph" w:customStyle="1" w:styleId="xl225">
    <w:name w:val="xl225"/>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b/>
      <w:bCs/>
      <w:color w:val="000000"/>
      <w:sz w:val="20"/>
      <w:szCs w:val="20"/>
    </w:rPr>
  </w:style>
  <w:style w:type="paragraph" w:customStyle="1" w:styleId="xl226">
    <w:name w:val="xl226"/>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w:eastAsia="Times New Roman" w:hAnsi="Times" w:cs="Times"/>
      <w:color w:val="000000"/>
      <w:sz w:val="20"/>
      <w:szCs w:val="20"/>
    </w:rPr>
  </w:style>
  <w:style w:type="paragraph" w:customStyle="1" w:styleId="xl227">
    <w:name w:val="xl227"/>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w:eastAsia="Times New Roman" w:hAnsi="Times" w:cs="Times"/>
      <w:color w:val="000000"/>
      <w:sz w:val="20"/>
      <w:szCs w:val="20"/>
    </w:rPr>
  </w:style>
  <w:style w:type="paragraph" w:customStyle="1" w:styleId="xl228">
    <w:name w:val="xl228"/>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b/>
      <w:bCs/>
      <w:color w:val="000000"/>
      <w:sz w:val="20"/>
      <w:szCs w:val="20"/>
    </w:rPr>
  </w:style>
  <w:style w:type="paragraph" w:customStyle="1" w:styleId="xl229">
    <w:name w:val="xl229"/>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w:eastAsia="Times New Roman" w:hAnsi="Times" w:cs="Times"/>
      <w:sz w:val="20"/>
      <w:szCs w:val="20"/>
    </w:rPr>
  </w:style>
  <w:style w:type="paragraph" w:customStyle="1" w:styleId="xl230">
    <w:name w:val="xl230"/>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w:eastAsia="Times New Roman" w:hAnsi="Times" w:cs="Times"/>
      <w:color w:val="000000"/>
      <w:sz w:val="20"/>
      <w:szCs w:val="20"/>
    </w:rPr>
  </w:style>
  <w:style w:type="paragraph" w:customStyle="1" w:styleId="xl231">
    <w:name w:val="xl231"/>
    <w:basedOn w:val="a0"/>
    <w:uiPriority w:val="99"/>
    <w:qFormat/>
    <w:pPr>
      <w:pBdr>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32">
    <w:name w:val="xl232"/>
    <w:basedOn w:val="a0"/>
    <w:uiPriority w:val="99"/>
    <w:qFormat/>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3">
    <w:name w:val="xl233"/>
    <w:basedOn w:val="a0"/>
    <w:uiPriority w:val="99"/>
    <w:qFormat/>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4">
    <w:name w:val="xl234"/>
    <w:basedOn w:val="a0"/>
    <w:uiPriority w:val="99"/>
    <w:qFormat/>
    <w:pPr>
      <w:pBdr>
        <w:bottom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35">
    <w:name w:val="xl235"/>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b/>
      <w:bCs/>
      <w:sz w:val="20"/>
      <w:szCs w:val="20"/>
    </w:rPr>
  </w:style>
  <w:style w:type="paragraph" w:customStyle="1" w:styleId="xl236">
    <w:name w:val="xl236"/>
    <w:basedOn w:val="a0"/>
    <w:uiPriority w:val="99"/>
    <w:qFormat/>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237">
    <w:name w:val="xl237"/>
    <w:basedOn w:val="a0"/>
    <w:uiPriority w:val="99"/>
    <w:qFormat/>
    <w:pPr>
      <w:pBdr>
        <w:top w:val="single" w:sz="4" w:space="0" w:color="auto"/>
        <w:left w:val="single" w:sz="4" w:space="0" w:color="auto"/>
        <w:bottom w:val="single" w:sz="4" w:space="0" w:color="auto"/>
      </w:pBdr>
      <w:spacing w:before="100" w:beforeAutospacing="1" w:after="100" w:afterAutospacing="1"/>
      <w:ind w:firstLine="0"/>
    </w:pPr>
    <w:rPr>
      <w:rFonts w:eastAsia="Times New Roman"/>
      <w:sz w:val="20"/>
      <w:szCs w:val="20"/>
    </w:rPr>
  </w:style>
  <w:style w:type="paragraph" w:customStyle="1" w:styleId="xl238">
    <w:name w:val="xl238"/>
    <w:basedOn w:val="a0"/>
    <w:uiPriority w:val="99"/>
    <w:qFormat/>
    <w:pPr>
      <w:pBdr>
        <w:top w:val="single" w:sz="4" w:space="0" w:color="auto"/>
        <w:left w:val="single" w:sz="4" w:space="0" w:color="auto"/>
      </w:pBdr>
      <w:spacing w:before="100" w:beforeAutospacing="1" w:after="100" w:afterAutospacing="1"/>
      <w:ind w:firstLine="0"/>
    </w:pPr>
    <w:rPr>
      <w:rFonts w:eastAsia="Times New Roman"/>
      <w:b/>
      <w:bCs/>
      <w:color w:val="000000"/>
      <w:sz w:val="20"/>
      <w:szCs w:val="20"/>
    </w:rPr>
  </w:style>
  <w:style w:type="paragraph" w:customStyle="1" w:styleId="xl239">
    <w:name w:val="xl239"/>
    <w:basedOn w:val="a0"/>
    <w:uiPriority w:val="99"/>
    <w:qFormat/>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Cs w:val="24"/>
    </w:rPr>
  </w:style>
  <w:style w:type="paragraph" w:customStyle="1" w:styleId="xl240">
    <w:name w:val="xl240"/>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eastAsia="Times New Roman"/>
      <w:b/>
      <w:bCs/>
      <w:sz w:val="20"/>
      <w:szCs w:val="20"/>
    </w:rPr>
  </w:style>
  <w:style w:type="paragraph" w:customStyle="1" w:styleId="xl241">
    <w:name w:val="xl241"/>
    <w:basedOn w:val="a0"/>
    <w:uiPriority w:val="99"/>
    <w:qFormat/>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b/>
      <w:bCs/>
      <w:sz w:val="20"/>
      <w:szCs w:val="20"/>
    </w:rPr>
  </w:style>
  <w:style w:type="paragraph" w:customStyle="1" w:styleId="xl242">
    <w:name w:val="xl242"/>
    <w:basedOn w:val="a0"/>
    <w:uiPriority w:val="99"/>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pPr>
    <w:rPr>
      <w:rFonts w:eastAsia="Times New Roman"/>
      <w:b/>
      <w:bCs/>
      <w:i/>
      <w:iCs/>
      <w:sz w:val="20"/>
      <w:szCs w:val="20"/>
    </w:rPr>
  </w:style>
  <w:style w:type="paragraph" w:customStyle="1" w:styleId="xl243">
    <w:name w:val="xl243"/>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i/>
      <w:iCs/>
      <w:sz w:val="20"/>
      <w:szCs w:val="20"/>
    </w:rPr>
  </w:style>
  <w:style w:type="paragraph" w:customStyle="1" w:styleId="xl244">
    <w:name w:val="xl244"/>
    <w:basedOn w:val="a0"/>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Cs w:val="24"/>
    </w:rPr>
  </w:style>
  <w:style w:type="paragraph" w:customStyle="1" w:styleId="xl245">
    <w:name w:val="xl245"/>
    <w:basedOn w:val="a0"/>
    <w:uiPriority w:val="99"/>
    <w:qFormat/>
    <w:pPr>
      <w:pBdr>
        <w:top w:val="single" w:sz="4" w:space="0" w:color="auto"/>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6">
    <w:name w:val="xl246"/>
    <w:basedOn w:val="a0"/>
    <w:uiPriority w:val="99"/>
    <w:qFormat/>
    <w:pPr>
      <w:pBdr>
        <w:right w:val="single" w:sz="4" w:space="0" w:color="auto"/>
      </w:pBdr>
      <w:spacing w:before="100" w:beforeAutospacing="1" w:after="100" w:afterAutospacing="1"/>
      <w:ind w:firstLine="0"/>
      <w:jc w:val="center"/>
      <w:textAlignment w:val="top"/>
    </w:pPr>
    <w:rPr>
      <w:rFonts w:eastAsia="Times New Roman"/>
      <w:b/>
      <w:bCs/>
      <w:sz w:val="20"/>
      <w:szCs w:val="20"/>
    </w:rPr>
  </w:style>
  <w:style w:type="paragraph" w:customStyle="1" w:styleId="xl247">
    <w:name w:val="xl247"/>
    <w:basedOn w:val="a0"/>
    <w:uiPriority w:val="99"/>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b/>
      <w:bCs/>
      <w:i/>
      <w:iCs/>
      <w:color w:val="000000"/>
      <w:sz w:val="20"/>
      <w:szCs w:val="20"/>
    </w:rPr>
  </w:style>
  <w:style w:type="paragraph" w:customStyle="1" w:styleId="xl248">
    <w:name w:val="xl248"/>
    <w:basedOn w:val="a0"/>
    <w:uiPriority w:val="99"/>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olor w:val="000000"/>
      <w:sz w:val="20"/>
      <w:szCs w:val="20"/>
    </w:rPr>
  </w:style>
  <w:style w:type="character" w:customStyle="1" w:styleId="afffb">
    <w:name w:val="Колонтитул_"/>
    <w:uiPriority w:val="99"/>
    <w:qFormat/>
    <w:rPr>
      <w:rFonts w:ascii="Times New Roman" w:hAnsi="Times New Roman" w:cs="Times New Roman"/>
      <w:sz w:val="21"/>
      <w:szCs w:val="21"/>
      <w:u w:val="none"/>
    </w:rPr>
  </w:style>
  <w:style w:type="character" w:customStyle="1" w:styleId="Bodytext">
    <w:name w:val="Body text_"/>
    <w:uiPriority w:val="99"/>
    <w:qFormat/>
    <w:locked/>
    <w:rPr>
      <w:rFonts w:cs="Times New Roman"/>
      <w:sz w:val="19"/>
      <w:szCs w:val="19"/>
      <w:shd w:val="clear" w:color="auto" w:fill="FFFFFF"/>
    </w:rPr>
  </w:style>
  <w:style w:type="character" w:customStyle="1" w:styleId="sl">
    <w:name w:val="s_l"/>
    <w:uiPriority w:val="99"/>
    <w:qFormat/>
    <w:rPr>
      <w:rFonts w:cs="Times New Roman"/>
    </w:rPr>
  </w:style>
  <w:style w:type="paragraph" w:customStyle="1" w:styleId="afffc">
    <w:name w:val="Обычный таблица"/>
    <w:basedOn w:val="a0"/>
    <w:link w:val="afffd"/>
    <w:uiPriority w:val="99"/>
    <w:qFormat/>
    <w:pPr>
      <w:ind w:firstLine="0"/>
      <w:jc w:val="left"/>
    </w:pPr>
    <w:rPr>
      <w:sz w:val="20"/>
      <w:szCs w:val="20"/>
    </w:rPr>
  </w:style>
  <w:style w:type="character" w:customStyle="1" w:styleId="afffd">
    <w:name w:val="Обычный таблица Знак"/>
    <w:link w:val="afffc"/>
    <w:uiPriority w:val="99"/>
    <w:qFormat/>
    <w:locked/>
    <w:rPr>
      <w:rFonts w:ascii="Times New Roman" w:hAnsi="Times New Roman"/>
      <w:sz w:val="20"/>
    </w:rPr>
  </w:style>
  <w:style w:type="character" w:customStyle="1" w:styleId="ConsPlusNormal0">
    <w:name w:val="ConsPlusNormal Знак"/>
    <w:link w:val="ConsPlusNormal"/>
    <w:uiPriority w:val="99"/>
    <w:qFormat/>
    <w:locked/>
    <w:rPr>
      <w:rFonts w:ascii="Times New Roman" w:hAnsi="Times New Roman"/>
      <w:b/>
      <w:sz w:val="22"/>
      <w:lang w:eastAsia="en-US"/>
    </w:rPr>
  </w:style>
  <w:style w:type="character" w:customStyle="1" w:styleId="finded">
    <w:name w:val="finded"/>
    <w:uiPriority w:val="99"/>
    <w:qFormat/>
    <w:rPr>
      <w:rFonts w:cs="Times New Roman"/>
    </w:rPr>
  </w:style>
  <w:style w:type="character" w:customStyle="1" w:styleId="Arial">
    <w:name w:val="Основной текст + Arial"/>
    <w:uiPriority w:val="99"/>
    <w:rPr>
      <w:rFonts w:ascii="Arial" w:hAnsi="Arial"/>
      <w:spacing w:val="2"/>
      <w:sz w:val="16"/>
      <w:u w:val="none"/>
    </w:rPr>
  </w:style>
  <w:style w:type="character" w:customStyle="1" w:styleId="iceouttxt1">
    <w:name w:val="iceouttxt1"/>
    <w:uiPriority w:val="99"/>
    <w:qFormat/>
    <w:rPr>
      <w:rFonts w:ascii="Arial" w:hAnsi="Arial" w:cs="Arial"/>
      <w:color w:val="666666"/>
      <w:sz w:val="17"/>
      <w:szCs w:val="17"/>
    </w:rPr>
  </w:style>
  <w:style w:type="paragraph" w:customStyle="1" w:styleId="Style8">
    <w:name w:val="Style8"/>
    <w:basedOn w:val="a0"/>
    <w:uiPriority w:val="99"/>
    <w:qFormat/>
    <w:pPr>
      <w:widowControl w:val="0"/>
      <w:autoSpaceDE w:val="0"/>
      <w:autoSpaceDN w:val="0"/>
      <w:adjustRightInd w:val="0"/>
      <w:spacing w:line="256" w:lineRule="exact"/>
      <w:ind w:firstLine="722"/>
    </w:pPr>
    <w:rPr>
      <w:rFonts w:eastAsia="Times New Roman"/>
      <w:szCs w:val="24"/>
    </w:rPr>
  </w:style>
  <w:style w:type="character" w:customStyle="1" w:styleId="FontStyle13">
    <w:name w:val="Font Style13"/>
    <w:uiPriority w:val="99"/>
    <w:qFormat/>
    <w:rPr>
      <w:rFonts w:ascii="Times New Roman" w:hAnsi="Times New Roman"/>
      <w:sz w:val="22"/>
    </w:rPr>
  </w:style>
  <w:style w:type="paragraph" w:customStyle="1" w:styleId="Style5">
    <w:name w:val="Style5"/>
    <w:basedOn w:val="a0"/>
    <w:uiPriority w:val="99"/>
    <w:qFormat/>
    <w:pPr>
      <w:widowControl w:val="0"/>
      <w:autoSpaceDE w:val="0"/>
      <w:autoSpaceDN w:val="0"/>
      <w:adjustRightInd w:val="0"/>
      <w:spacing w:line="288" w:lineRule="exact"/>
      <w:ind w:firstLine="0"/>
    </w:pPr>
    <w:rPr>
      <w:rFonts w:eastAsia="Times New Roman"/>
      <w:szCs w:val="24"/>
    </w:rPr>
  </w:style>
  <w:style w:type="paragraph" w:customStyle="1" w:styleId="Style6">
    <w:name w:val="Style6"/>
    <w:basedOn w:val="a0"/>
    <w:uiPriority w:val="99"/>
    <w:qFormat/>
    <w:pPr>
      <w:widowControl w:val="0"/>
      <w:autoSpaceDE w:val="0"/>
      <w:autoSpaceDN w:val="0"/>
      <w:adjustRightInd w:val="0"/>
      <w:ind w:firstLine="0"/>
      <w:jc w:val="left"/>
    </w:pPr>
    <w:rPr>
      <w:rFonts w:eastAsia="Times New Roman"/>
      <w:szCs w:val="24"/>
    </w:rPr>
  </w:style>
  <w:style w:type="character" w:customStyle="1" w:styleId="FontStyle11">
    <w:name w:val="Font Style11"/>
    <w:uiPriority w:val="99"/>
    <w:qFormat/>
    <w:rPr>
      <w:rFonts w:ascii="Times New Roman" w:hAnsi="Times New Roman"/>
      <w:b/>
      <w:sz w:val="22"/>
    </w:rPr>
  </w:style>
  <w:style w:type="paragraph" w:customStyle="1" w:styleId="Style9">
    <w:name w:val="Style9"/>
    <w:basedOn w:val="a0"/>
    <w:uiPriority w:val="99"/>
    <w:qFormat/>
    <w:pPr>
      <w:widowControl w:val="0"/>
      <w:autoSpaceDE w:val="0"/>
      <w:autoSpaceDN w:val="0"/>
      <w:adjustRightInd w:val="0"/>
      <w:spacing w:line="288" w:lineRule="exact"/>
      <w:ind w:firstLine="698"/>
    </w:pPr>
    <w:rPr>
      <w:rFonts w:eastAsia="Times New Roman"/>
      <w:szCs w:val="24"/>
    </w:rPr>
  </w:style>
  <w:style w:type="character" w:customStyle="1" w:styleId="12">
    <w:name w:val="Текст Знак1"/>
    <w:link w:val="ae"/>
    <w:uiPriority w:val="99"/>
    <w:qFormat/>
    <w:locked/>
    <w:rPr>
      <w:rFonts w:ascii="Courier New" w:hAnsi="Courier New" w:cs="Times New Roman"/>
      <w:sz w:val="20"/>
      <w:szCs w:val="20"/>
    </w:rPr>
  </w:style>
  <w:style w:type="character" w:customStyle="1" w:styleId="afffe">
    <w:name w:val="Текст Знак"/>
    <w:uiPriority w:val="99"/>
    <w:qFormat/>
    <w:rPr>
      <w:rFonts w:ascii="Courier New" w:hAnsi="Courier New" w:cs="Courier New"/>
      <w:sz w:val="20"/>
      <w:szCs w:val="20"/>
    </w:rPr>
  </w:style>
  <w:style w:type="paragraph" w:customStyle="1" w:styleId="210">
    <w:name w:val="Основной текст 21"/>
    <w:basedOn w:val="a0"/>
    <w:uiPriority w:val="99"/>
    <w:qFormat/>
    <w:pPr>
      <w:spacing w:after="120" w:line="480" w:lineRule="auto"/>
      <w:ind w:firstLine="0"/>
    </w:pPr>
    <w:rPr>
      <w:rFonts w:eastAsia="Times New Roman"/>
      <w:szCs w:val="24"/>
    </w:rPr>
  </w:style>
  <w:style w:type="paragraph" w:customStyle="1" w:styleId="affff">
    <w:name w:val="Заголовок приложения"/>
    <w:basedOn w:val="a0"/>
    <w:next w:val="a0"/>
    <w:uiPriority w:val="99"/>
    <w:qFormat/>
    <w:pPr>
      <w:widowControl w:val="0"/>
      <w:spacing w:before="60"/>
      <w:ind w:firstLine="0"/>
      <w:jc w:val="center"/>
    </w:pPr>
    <w:rPr>
      <w:rFonts w:eastAsia="Times New Roman"/>
      <w:b/>
      <w:sz w:val="28"/>
      <w:szCs w:val="20"/>
    </w:rPr>
  </w:style>
  <w:style w:type="paragraph" w:customStyle="1" w:styleId="affff0">
    <w:name w:val="Îñíîâí"/>
    <w:basedOn w:val="a0"/>
    <w:uiPriority w:val="99"/>
    <w:qFormat/>
    <w:pPr>
      <w:widowControl w:val="0"/>
      <w:ind w:firstLine="0"/>
    </w:pPr>
    <w:rPr>
      <w:rFonts w:ascii="Arial" w:eastAsia="Times New Roman" w:hAnsi="Arial" w:cs="Arial"/>
      <w:sz w:val="22"/>
      <w:szCs w:val="20"/>
    </w:rPr>
  </w:style>
  <w:style w:type="paragraph" w:customStyle="1" w:styleId="Normalunindented">
    <w:name w:val="Normal unindented"/>
    <w:uiPriority w:val="99"/>
    <w:qFormat/>
    <w:pPr>
      <w:spacing w:before="120" w:after="120" w:line="276" w:lineRule="auto"/>
      <w:jc w:val="both"/>
    </w:pPr>
    <w:rPr>
      <w:rFonts w:eastAsia="Times New Roman"/>
      <w:sz w:val="22"/>
      <w:szCs w:val="22"/>
    </w:rPr>
  </w:style>
  <w:style w:type="paragraph" w:styleId="2a">
    <w:name w:val="Quote"/>
    <w:basedOn w:val="a0"/>
    <w:next w:val="a0"/>
    <w:link w:val="2b"/>
    <w:uiPriority w:val="29"/>
    <w:qFormat/>
    <w:pPr>
      <w:spacing w:before="120" w:after="120" w:line="276" w:lineRule="auto"/>
    </w:pPr>
    <w:rPr>
      <w:rFonts w:eastAsia="Times New Roman"/>
      <w:i/>
      <w:iCs/>
      <w:color w:val="8064A2"/>
      <w:sz w:val="22"/>
    </w:rPr>
  </w:style>
  <w:style w:type="character" w:customStyle="1" w:styleId="2b">
    <w:name w:val="Цитата 2 Знак"/>
    <w:link w:val="2a"/>
    <w:uiPriority w:val="29"/>
    <w:qFormat/>
    <w:locked/>
    <w:rPr>
      <w:rFonts w:ascii="Times New Roman" w:hAnsi="Times New Roman" w:cs="Times New Roman"/>
      <w:i/>
      <w:iCs/>
      <w:color w:val="8064A2"/>
    </w:rPr>
  </w:style>
  <w:style w:type="paragraph" w:customStyle="1" w:styleId="Warning">
    <w:name w:val="Warning"/>
    <w:basedOn w:val="a0"/>
    <w:next w:val="a0"/>
    <w:uiPriority w:val="99"/>
    <w:qFormat/>
    <w:pPr>
      <w:spacing w:before="120" w:after="120" w:line="276" w:lineRule="auto"/>
    </w:pPr>
    <w:rPr>
      <w:rFonts w:eastAsia="Times New Roman"/>
      <w:i/>
      <w:iCs/>
      <w:color w:val="E36C0A"/>
      <w:sz w:val="22"/>
    </w:rPr>
  </w:style>
  <w:style w:type="paragraph" w:customStyle="1" w:styleId="heading1normal">
    <w:name w:val="heading 1 normal"/>
    <w:basedOn w:val="a0"/>
    <w:next w:val="a0"/>
    <w:uiPriority w:val="99"/>
    <w:qFormat/>
    <w:pPr>
      <w:numPr>
        <w:numId w:val="5"/>
      </w:numPr>
      <w:outlineLvl w:val="0"/>
    </w:pPr>
    <w:rPr>
      <w:rFonts w:eastAsia="Times New Roman"/>
    </w:rPr>
  </w:style>
  <w:style w:type="paragraph" w:customStyle="1" w:styleId="heading1normalunnumbered">
    <w:name w:val="heading 1 normal unnumbered"/>
    <w:basedOn w:val="a0"/>
    <w:next w:val="a0"/>
    <w:uiPriority w:val="99"/>
    <w:qFormat/>
    <w:pPr>
      <w:spacing w:before="120" w:after="120"/>
      <w:outlineLvl w:val="0"/>
    </w:pPr>
    <w:rPr>
      <w:rFonts w:eastAsia="Times New Roman"/>
      <w:sz w:val="22"/>
    </w:rPr>
  </w:style>
  <w:style w:type="character" w:customStyle="1" w:styleId="92">
    <w:name w:val="Знак Знак9"/>
    <w:uiPriority w:val="99"/>
    <w:qFormat/>
    <w:locked/>
  </w:style>
  <w:style w:type="paragraph" w:customStyle="1" w:styleId="consplusnormal1">
    <w:name w:val="consplusnormal"/>
    <w:basedOn w:val="a0"/>
    <w:uiPriority w:val="99"/>
    <w:qFormat/>
    <w:pPr>
      <w:spacing w:before="100" w:beforeAutospacing="1" w:after="100" w:afterAutospacing="1"/>
      <w:ind w:firstLine="0"/>
      <w:jc w:val="left"/>
    </w:pPr>
    <w:rPr>
      <w:rFonts w:ascii="Tahoma" w:eastAsia="Times New Roman" w:hAnsi="Tahoma" w:cs="Tahoma"/>
      <w:sz w:val="16"/>
      <w:szCs w:val="16"/>
    </w:rPr>
  </w:style>
  <w:style w:type="character" w:customStyle="1" w:styleId="200">
    <w:name w:val="Знак Знак20"/>
    <w:uiPriority w:val="99"/>
    <w:qFormat/>
    <w:locked/>
    <w:rPr>
      <w:sz w:val="22"/>
      <w:lang w:val="ru-RU" w:eastAsia="ru-RU"/>
    </w:rPr>
  </w:style>
  <w:style w:type="character" w:customStyle="1" w:styleId="190">
    <w:name w:val="Знак Знак19"/>
    <w:uiPriority w:val="99"/>
    <w:qFormat/>
    <w:locked/>
    <w:rPr>
      <w:b/>
      <w:sz w:val="24"/>
      <w:lang w:val="ru-RU" w:eastAsia="ru-RU"/>
    </w:rPr>
  </w:style>
  <w:style w:type="character" w:customStyle="1" w:styleId="aff8">
    <w:name w:val="Подзаголовок Знак"/>
    <w:link w:val="aff7"/>
    <w:uiPriority w:val="99"/>
    <w:qFormat/>
    <w:locked/>
    <w:rPr>
      <w:rFonts w:ascii="Cambria" w:hAnsi="Cambria" w:cs="Times New Roman"/>
      <w:i/>
      <w:iCs/>
      <w:color w:val="4F81BD"/>
      <w:spacing w:val="15"/>
      <w:sz w:val="24"/>
      <w:szCs w:val="24"/>
    </w:rPr>
  </w:style>
  <w:style w:type="character" w:customStyle="1" w:styleId="affff1">
    <w:name w:val="Основной шрифт"/>
    <w:uiPriority w:val="99"/>
    <w:qFormat/>
  </w:style>
  <w:style w:type="character" w:customStyle="1" w:styleId="bold">
    <w:name w:val="bold"/>
    <w:basedOn w:val="a1"/>
    <w:qFormat/>
  </w:style>
  <w:style w:type="paragraph" w:customStyle="1" w:styleId="Standard">
    <w:name w:val="Standard"/>
    <w:uiPriority w:val="99"/>
    <w:qFormat/>
    <w:pPr>
      <w:widowControl w:val="0"/>
      <w:suppressAutoHyphens/>
      <w:textAlignment w:val="baseline"/>
    </w:pPr>
    <w:rPr>
      <w:rFonts w:ascii="Liberation Serif" w:hAnsi="Liberation Serif" w:cs="Mangal"/>
      <w:color w:val="00000A"/>
      <w:sz w:val="24"/>
      <w:szCs w:val="24"/>
      <w:lang w:eastAsia="zh-CN" w:bidi="hi-IN"/>
    </w:rPr>
  </w:style>
  <w:style w:type="table" w:customStyle="1" w:styleId="72">
    <w:name w:val="Сетка таблицы7"/>
    <w:basedOn w:val="a2"/>
    <w:uiPriority w:val="59"/>
    <w:qFormat/>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qFormat/>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680909">
      <w:bodyDiv w:val="1"/>
      <w:marLeft w:val="0"/>
      <w:marRight w:val="0"/>
      <w:marTop w:val="0"/>
      <w:marBottom w:val="0"/>
      <w:divBdr>
        <w:top w:val="none" w:sz="0" w:space="0" w:color="auto"/>
        <w:left w:val="none" w:sz="0" w:space="0" w:color="auto"/>
        <w:bottom w:val="none" w:sz="0" w:space="0" w:color="auto"/>
        <w:right w:val="none" w:sz="0" w:space="0" w:color="auto"/>
      </w:divBdr>
    </w:div>
    <w:div w:id="1873570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2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AA99D3765BC7F2483BCA09836047FAB261E19B6953ABE3BE4D6AB873611AC93B822505B86D54720A411A4821D5c7h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DED77-B600-45B3-8FA4-C585E7B30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11024</Words>
  <Characters>62841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 N. Sandakov</dc:creator>
  <cp:lastModifiedBy>1</cp:lastModifiedBy>
  <cp:revision>10</cp:revision>
  <cp:lastPrinted>2019-11-25T04:50:00Z</cp:lastPrinted>
  <dcterms:created xsi:type="dcterms:W3CDTF">2022-08-09T05:04:00Z</dcterms:created>
  <dcterms:modified xsi:type="dcterms:W3CDTF">2022-08-12T04:41:00Z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45D0EA2C41BA4122BABB5892DAD5BEBE</vt:lpwstr>
  </property>
</Properties>
</file>