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D65F7" w14:textId="77777777" w:rsidR="00C76655" w:rsidRPr="006D58EA" w:rsidRDefault="00C76655" w:rsidP="00270F9F">
      <w:pPr>
        <w:jc w:val="center"/>
        <w:rPr>
          <w:b/>
          <w:sz w:val="18"/>
          <w:szCs w:val="18"/>
        </w:rPr>
      </w:pPr>
    </w:p>
    <w:p w14:paraId="538D8414" w14:textId="77777777" w:rsidR="003E326C" w:rsidRPr="00112665" w:rsidRDefault="003E326C" w:rsidP="003E326C">
      <w:pPr>
        <w:tabs>
          <w:tab w:val="left" w:pos="4200"/>
        </w:tabs>
        <w:autoSpaceDE w:val="0"/>
        <w:autoSpaceDN w:val="0"/>
        <w:adjustRightInd w:val="0"/>
        <w:spacing w:line="276" w:lineRule="auto"/>
        <w:jc w:val="right"/>
        <w:rPr>
          <w:szCs w:val="24"/>
        </w:rPr>
      </w:pPr>
      <w:r w:rsidRPr="00112665">
        <w:rPr>
          <w:szCs w:val="24"/>
        </w:rPr>
        <w:t>УТВЕРЖДАЮ</w:t>
      </w:r>
    </w:p>
    <w:p w14:paraId="7710DAD0" w14:textId="77777777" w:rsidR="003E326C" w:rsidRPr="00112665" w:rsidRDefault="003E326C" w:rsidP="003E326C">
      <w:pPr>
        <w:tabs>
          <w:tab w:val="left" w:pos="4200"/>
        </w:tabs>
        <w:autoSpaceDE w:val="0"/>
        <w:autoSpaceDN w:val="0"/>
        <w:adjustRightInd w:val="0"/>
        <w:spacing w:line="276" w:lineRule="auto"/>
        <w:jc w:val="right"/>
        <w:rPr>
          <w:szCs w:val="24"/>
        </w:rPr>
      </w:pPr>
    </w:p>
    <w:p w14:paraId="5CA75ED0" w14:textId="15296546" w:rsidR="003E326C" w:rsidRDefault="00DC2868" w:rsidP="00112665">
      <w:pPr>
        <w:tabs>
          <w:tab w:val="left" w:pos="4200"/>
        </w:tabs>
        <w:autoSpaceDE w:val="0"/>
        <w:autoSpaceDN w:val="0"/>
        <w:adjustRightInd w:val="0"/>
        <w:spacing w:line="276" w:lineRule="auto"/>
        <w:jc w:val="right"/>
        <w:rPr>
          <w:szCs w:val="24"/>
        </w:rPr>
      </w:pPr>
      <w:r>
        <w:rPr>
          <w:szCs w:val="24"/>
        </w:rPr>
        <w:t>Директор</w:t>
      </w:r>
    </w:p>
    <w:p w14:paraId="701EDF5B" w14:textId="37C0D11E" w:rsidR="00DC2868" w:rsidRPr="00112665" w:rsidRDefault="003741E2" w:rsidP="003741E2">
      <w:pPr>
        <w:tabs>
          <w:tab w:val="left" w:pos="4200"/>
        </w:tabs>
        <w:autoSpaceDE w:val="0"/>
        <w:autoSpaceDN w:val="0"/>
        <w:adjustRightInd w:val="0"/>
        <w:spacing w:line="276" w:lineRule="auto"/>
        <w:jc w:val="right"/>
        <w:rPr>
          <w:szCs w:val="24"/>
        </w:rPr>
      </w:pPr>
      <w:r w:rsidRPr="003741E2">
        <w:rPr>
          <w:szCs w:val="24"/>
        </w:rPr>
        <w:t xml:space="preserve">БУ </w:t>
      </w:r>
      <w:r>
        <w:rPr>
          <w:szCs w:val="24"/>
        </w:rPr>
        <w:t>«</w:t>
      </w:r>
      <w:proofErr w:type="gramStart"/>
      <w:r w:rsidRPr="003741E2">
        <w:rPr>
          <w:szCs w:val="24"/>
        </w:rPr>
        <w:t>Калининский</w:t>
      </w:r>
      <w:proofErr w:type="gramEnd"/>
      <w:r w:rsidRPr="003741E2">
        <w:rPr>
          <w:szCs w:val="24"/>
        </w:rPr>
        <w:t xml:space="preserve"> </w:t>
      </w:r>
      <w:r w:rsidR="005F63D6">
        <w:rPr>
          <w:szCs w:val="24"/>
        </w:rPr>
        <w:t>ПНИ</w:t>
      </w:r>
      <w:r>
        <w:rPr>
          <w:szCs w:val="24"/>
        </w:rPr>
        <w:t>»</w:t>
      </w:r>
      <w:r w:rsidRPr="003741E2">
        <w:rPr>
          <w:szCs w:val="24"/>
        </w:rPr>
        <w:t xml:space="preserve"> Минтруда</w:t>
      </w:r>
      <w:r>
        <w:rPr>
          <w:szCs w:val="24"/>
        </w:rPr>
        <w:t xml:space="preserve"> </w:t>
      </w:r>
      <w:r w:rsidRPr="003741E2">
        <w:rPr>
          <w:szCs w:val="24"/>
        </w:rPr>
        <w:t>Чувашии</w:t>
      </w:r>
    </w:p>
    <w:p w14:paraId="1BED3824" w14:textId="55E96770" w:rsidR="003E326C" w:rsidRPr="00112665" w:rsidRDefault="003E326C" w:rsidP="003E326C">
      <w:pPr>
        <w:tabs>
          <w:tab w:val="left" w:pos="4200"/>
        </w:tabs>
        <w:autoSpaceDE w:val="0"/>
        <w:autoSpaceDN w:val="0"/>
        <w:adjustRightInd w:val="0"/>
        <w:spacing w:line="276" w:lineRule="auto"/>
        <w:jc w:val="right"/>
        <w:rPr>
          <w:szCs w:val="24"/>
        </w:rPr>
      </w:pPr>
      <w:r w:rsidRPr="00112665">
        <w:rPr>
          <w:szCs w:val="24"/>
        </w:rPr>
        <w:t xml:space="preserve">_________________ / </w:t>
      </w:r>
      <w:r w:rsidR="003741E2">
        <w:rPr>
          <w:szCs w:val="24"/>
        </w:rPr>
        <w:t xml:space="preserve">С.А. </w:t>
      </w:r>
      <w:r w:rsidR="003741E2" w:rsidRPr="003741E2">
        <w:rPr>
          <w:szCs w:val="24"/>
        </w:rPr>
        <w:t>Кузьмин</w:t>
      </w:r>
    </w:p>
    <w:p w14:paraId="768F8A1A" w14:textId="7ADD663C" w:rsidR="003E326C" w:rsidRPr="00112665" w:rsidRDefault="003E326C" w:rsidP="003E326C">
      <w:pPr>
        <w:tabs>
          <w:tab w:val="left" w:pos="4200"/>
        </w:tabs>
        <w:autoSpaceDE w:val="0"/>
        <w:autoSpaceDN w:val="0"/>
        <w:adjustRightInd w:val="0"/>
        <w:spacing w:line="276" w:lineRule="auto"/>
        <w:jc w:val="right"/>
        <w:rPr>
          <w:szCs w:val="24"/>
        </w:rPr>
      </w:pPr>
    </w:p>
    <w:p w14:paraId="7BB1FD28" w14:textId="3C7C2B1D" w:rsidR="003E326C" w:rsidRPr="00112665" w:rsidRDefault="00A8531F" w:rsidP="003E326C">
      <w:pPr>
        <w:tabs>
          <w:tab w:val="left" w:pos="4200"/>
        </w:tabs>
        <w:autoSpaceDE w:val="0"/>
        <w:autoSpaceDN w:val="0"/>
        <w:adjustRightInd w:val="0"/>
        <w:spacing w:line="276" w:lineRule="auto"/>
        <w:jc w:val="right"/>
        <w:rPr>
          <w:szCs w:val="24"/>
        </w:rPr>
      </w:pPr>
      <w:r w:rsidRPr="00112665">
        <w:rPr>
          <w:szCs w:val="24"/>
        </w:rPr>
        <w:t>«</w:t>
      </w:r>
      <w:r w:rsidR="003741E2">
        <w:rPr>
          <w:szCs w:val="24"/>
        </w:rPr>
        <w:t>15</w:t>
      </w:r>
      <w:r w:rsidR="001A7594" w:rsidRPr="00112665">
        <w:rPr>
          <w:szCs w:val="24"/>
        </w:rPr>
        <w:t xml:space="preserve">» </w:t>
      </w:r>
      <w:r w:rsidR="003741E2">
        <w:rPr>
          <w:szCs w:val="24"/>
        </w:rPr>
        <w:t>августа</w:t>
      </w:r>
      <w:r w:rsidR="003E326C" w:rsidRPr="00112665">
        <w:rPr>
          <w:szCs w:val="24"/>
        </w:rPr>
        <w:t xml:space="preserve"> </w:t>
      </w:r>
      <w:r w:rsidR="00535CDE">
        <w:rPr>
          <w:szCs w:val="24"/>
        </w:rPr>
        <w:t>2022</w:t>
      </w:r>
      <w:r w:rsidR="003E326C" w:rsidRPr="00112665">
        <w:rPr>
          <w:szCs w:val="24"/>
        </w:rPr>
        <w:t xml:space="preserve"> г.</w:t>
      </w:r>
    </w:p>
    <w:p w14:paraId="0D007F4B" w14:textId="77777777" w:rsidR="003E326C" w:rsidRDefault="003E326C" w:rsidP="00270F9F">
      <w:pPr>
        <w:jc w:val="center"/>
        <w:rPr>
          <w:b/>
          <w:sz w:val="20"/>
        </w:rPr>
      </w:pPr>
    </w:p>
    <w:p w14:paraId="67202986" w14:textId="026650AA" w:rsidR="00BC2A3B" w:rsidRPr="00B828DD" w:rsidRDefault="00FA4518" w:rsidP="00270F9F">
      <w:pPr>
        <w:jc w:val="center"/>
        <w:rPr>
          <w:b/>
          <w:sz w:val="22"/>
          <w:szCs w:val="22"/>
        </w:rPr>
      </w:pPr>
      <w:r w:rsidRPr="00B828DD">
        <w:rPr>
          <w:b/>
          <w:sz w:val="22"/>
          <w:szCs w:val="22"/>
        </w:rPr>
        <w:t xml:space="preserve">ИЗВЕЩЕНИЕ </w:t>
      </w:r>
    </w:p>
    <w:p w14:paraId="57E5EC3E"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2AA4FC50" w14:textId="77777777" w:rsidR="00AD0492" w:rsidRPr="00B828DD" w:rsidRDefault="00AD0492" w:rsidP="00270F9F">
      <w:pPr>
        <w:jc w:val="center"/>
        <w:rPr>
          <w:b/>
          <w:sz w:val="22"/>
          <w:szCs w:val="22"/>
        </w:rPr>
      </w:pPr>
      <w:r w:rsidRPr="00B828DD">
        <w:rPr>
          <w:b/>
          <w:sz w:val="22"/>
          <w:szCs w:val="22"/>
        </w:rPr>
        <w:t>запроса котировок в электронной форме</w:t>
      </w:r>
    </w:p>
    <w:p w14:paraId="16705139" w14:textId="77777777"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3185"/>
        <w:gridCol w:w="6538"/>
      </w:tblGrid>
      <w:tr w:rsidR="008F5AD6" w:rsidRPr="00535CDE" w14:paraId="05FC5314"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6DE8A81C" w14:textId="77777777" w:rsidR="008F5AD6" w:rsidRPr="00535CDE" w:rsidRDefault="008F5AD6" w:rsidP="00270F9F">
            <w:pPr>
              <w:jc w:val="center"/>
              <w:rPr>
                <w:b/>
                <w:szCs w:val="22"/>
                <w:lang w:eastAsia="en-US"/>
              </w:rPr>
            </w:pPr>
            <w:r w:rsidRPr="00535CDE">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14:paraId="1186210D" w14:textId="77777777" w:rsidR="008F5AD6" w:rsidRPr="00535CDE" w:rsidRDefault="00251F39" w:rsidP="00270F9F">
            <w:pPr>
              <w:jc w:val="center"/>
              <w:rPr>
                <w:b/>
                <w:szCs w:val="22"/>
                <w:lang w:eastAsia="en-US"/>
              </w:rPr>
            </w:pPr>
            <w:r w:rsidRPr="00535CDE">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14:paraId="61AEB255" w14:textId="207D7C0A" w:rsidR="008F5AD6" w:rsidRPr="00535CDE" w:rsidRDefault="008F5AD6" w:rsidP="00251F39">
            <w:pPr>
              <w:jc w:val="center"/>
              <w:rPr>
                <w:b/>
                <w:szCs w:val="22"/>
                <w:lang w:eastAsia="en-US"/>
              </w:rPr>
            </w:pPr>
            <w:r w:rsidRPr="00535CDE">
              <w:rPr>
                <w:b/>
                <w:sz w:val="22"/>
                <w:szCs w:val="22"/>
                <w:lang w:eastAsia="en-US"/>
              </w:rPr>
              <w:t>Содержание</w:t>
            </w:r>
            <w:r w:rsidR="005F63D6">
              <w:rPr>
                <w:b/>
                <w:sz w:val="22"/>
                <w:szCs w:val="22"/>
                <w:lang w:eastAsia="en-US"/>
              </w:rPr>
              <w:t xml:space="preserve"> </w:t>
            </w:r>
          </w:p>
        </w:tc>
      </w:tr>
      <w:tr w:rsidR="00C635D2" w:rsidRPr="00535CDE" w14:paraId="0C3D4A53"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3C0BE4D5" w14:textId="77777777" w:rsidR="00C635D2" w:rsidRPr="00535CDE" w:rsidRDefault="00C635D2" w:rsidP="00270F9F">
            <w:pPr>
              <w:rPr>
                <w:b/>
                <w:szCs w:val="22"/>
                <w:lang w:eastAsia="en-US"/>
              </w:rPr>
            </w:pPr>
            <w:r w:rsidRPr="00535CDE">
              <w:rPr>
                <w:b/>
                <w:sz w:val="22"/>
                <w:szCs w:val="22"/>
                <w:lang w:eastAsia="en-US"/>
              </w:rPr>
              <w:t>1</w:t>
            </w:r>
            <w:r w:rsidR="00B509BA" w:rsidRPr="00535CDE">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2F568C8E" w14:textId="77777777" w:rsidR="00C635D2" w:rsidRPr="00535CDE" w:rsidRDefault="00C635D2" w:rsidP="00270F9F">
            <w:pPr>
              <w:rPr>
                <w:b/>
                <w:szCs w:val="22"/>
                <w:lang w:eastAsia="en-US"/>
              </w:rPr>
            </w:pPr>
            <w:r w:rsidRPr="00535CDE">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14:paraId="265B00E0" w14:textId="77777777" w:rsidR="00814A6A" w:rsidRPr="00535CDE" w:rsidRDefault="00C635D2" w:rsidP="00270F9F">
            <w:pPr>
              <w:jc w:val="both"/>
              <w:rPr>
                <w:b/>
                <w:szCs w:val="22"/>
                <w:lang w:eastAsia="en-US"/>
              </w:rPr>
            </w:pPr>
            <w:r w:rsidRPr="00535CDE">
              <w:rPr>
                <w:sz w:val="22"/>
                <w:szCs w:val="22"/>
              </w:rPr>
              <w:t>Запрос</w:t>
            </w:r>
            <w:r w:rsidR="008F5B1F" w:rsidRPr="00535CDE">
              <w:rPr>
                <w:sz w:val="22"/>
                <w:szCs w:val="22"/>
              </w:rPr>
              <w:t xml:space="preserve"> котировок в электронной форме</w:t>
            </w:r>
            <w:r w:rsidR="0018784D" w:rsidRPr="00535CDE">
              <w:rPr>
                <w:sz w:val="22"/>
                <w:szCs w:val="22"/>
              </w:rPr>
              <w:t>.</w:t>
            </w:r>
          </w:p>
        </w:tc>
      </w:tr>
      <w:tr w:rsidR="008F5B1F" w:rsidRPr="00535CDE" w14:paraId="407EC00E" w14:textId="77777777" w:rsidTr="00535CDE">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659076E" w14:textId="77777777" w:rsidR="008F5B1F" w:rsidRPr="00535CDE" w:rsidRDefault="008F5B1F" w:rsidP="009F05B4">
            <w:pPr>
              <w:tabs>
                <w:tab w:val="left" w:pos="652"/>
              </w:tabs>
              <w:jc w:val="both"/>
              <w:rPr>
                <w:b/>
                <w:szCs w:val="22"/>
                <w:lang w:eastAsia="en-US"/>
              </w:rPr>
            </w:pPr>
            <w:r w:rsidRPr="00535CDE">
              <w:rPr>
                <w:b/>
                <w:sz w:val="22"/>
                <w:szCs w:val="22"/>
                <w:lang w:eastAsia="en-US"/>
              </w:rPr>
              <w:t xml:space="preserve">2. </w:t>
            </w:r>
            <w:r w:rsidRPr="00535CDE">
              <w:rPr>
                <w:b/>
                <w:sz w:val="22"/>
                <w:szCs w:val="22"/>
              </w:rPr>
              <w:t>Наименование, место нахождения, почтовый адрес, адрес электронной почты, номер контактного т</w:t>
            </w:r>
            <w:r w:rsidR="009F05B4" w:rsidRPr="00535CDE">
              <w:rPr>
                <w:b/>
                <w:sz w:val="22"/>
                <w:szCs w:val="22"/>
              </w:rPr>
              <w:t>елефона, ответственное лицо З</w:t>
            </w:r>
            <w:r w:rsidRPr="00535CDE">
              <w:rPr>
                <w:b/>
                <w:sz w:val="22"/>
                <w:szCs w:val="22"/>
              </w:rPr>
              <w:t xml:space="preserve">аказчика, специализированной организации, оператора электронной площадки </w:t>
            </w:r>
            <w:r w:rsidR="009F05B4" w:rsidRPr="00535CDE">
              <w:rPr>
                <w:b/>
                <w:sz w:val="22"/>
                <w:szCs w:val="22"/>
              </w:rPr>
              <w:t>З</w:t>
            </w:r>
            <w:r w:rsidRPr="00535CDE">
              <w:rPr>
                <w:b/>
                <w:sz w:val="22"/>
                <w:szCs w:val="22"/>
              </w:rPr>
              <w:t>аказчика</w:t>
            </w:r>
          </w:p>
        </w:tc>
      </w:tr>
      <w:tr w:rsidR="008F5AD6" w:rsidRPr="00535CDE" w14:paraId="01AE68D4"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599AC2A9" w14:textId="77777777" w:rsidR="008F5AD6" w:rsidRPr="00535CDE" w:rsidRDefault="008F5B1F" w:rsidP="00270F9F">
            <w:pPr>
              <w:tabs>
                <w:tab w:val="left" w:pos="652"/>
              </w:tabs>
              <w:rPr>
                <w:b/>
                <w:szCs w:val="22"/>
                <w:lang w:eastAsia="en-US"/>
              </w:rPr>
            </w:pPr>
            <w:r w:rsidRPr="00535CDE">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14:paraId="212AA49D" w14:textId="77777777" w:rsidR="008F5AD6" w:rsidRPr="00535CDE" w:rsidRDefault="008F5AD6" w:rsidP="00270F9F">
            <w:pPr>
              <w:shd w:val="clear" w:color="auto" w:fill="FFFFFF"/>
              <w:rPr>
                <w:szCs w:val="22"/>
              </w:rPr>
            </w:pPr>
            <w:r w:rsidRPr="00535CDE">
              <w:rPr>
                <w:sz w:val="22"/>
                <w:szCs w:val="22"/>
              </w:rPr>
              <w:t>Наименование</w:t>
            </w:r>
            <w:r w:rsidR="0017265D" w:rsidRPr="00535CDE">
              <w:rPr>
                <w:sz w:val="22"/>
                <w:szCs w:val="22"/>
              </w:rPr>
              <w:t xml:space="preserve"> З</w:t>
            </w:r>
            <w:r w:rsidR="00814A6A" w:rsidRPr="00535CDE">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7BF9DEFE" w14:textId="03AFFBFF" w:rsidR="00B72E61" w:rsidRPr="00535CDE" w:rsidRDefault="003741E2" w:rsidP="00AA567A">
            <w:pPr>
              <w:tabs>
                <w:tab w:val="left" w:pos="709"/>
              </w:tabs>
              <w:jc w:val="both"/>
              <w:rPr>
                <w:szCs w:val="22"/>
                <w:lang w:eastAsia="en-US"/>
              </w:rPr>
            </w:pPr>
            <w:r w:rsidRPr="003741E2">
              <w:rPr>
                <w:sz w:val="22"/>
                <w:szCs w:val="22"/>
                <w:lang w:eastAsia="en-US"/>
              </w:rPr>
              <w:t xml:space="preserve">Бюджетное учреждение Чувашской Республики </w:t>
            </w:r>
            <w:r>
              <w:rPr>
                <w:sz w:val="22"/>
                <w:szCs w:val="22"/>
                <w:lang w:eastAsia="en-US"/>
              </w:rPr>
              <w:t>«</w:t>
            </w:r>
            <w:r w:rsidRPr="003741E2">
              <w:rPr>
                <w:sz w:val="22"/>
                <w:szCs w:val="22"/>
                <w:lang w:eastAsia="en-US"/>
              </w:rPr>
              <w:t>Калининский психоневрологический интернат</w:t>
            </w:r>
            <w:r>
              <w:rPr>
                <w:sz w:val="22"/>
                <w:szCs w:val="22"/>
                <w:lang w:eastAsia="en-US"/>
              </w:rPr>
              <w:t>»</w:t>
            </w:r>
            <w:r w:rsidRPr="003741E2">
              <w:rPr>
                <w:sz w:val="22"/>
                <w:szCs w:val="22"/>
                <w:lang w:eastAsia="en-US"/>
              </w:rPr>
              <w:t xml:space="preserve"> Министерства труда и социальной защиты Чувашской Республики</w:t>
            </w:r>
          </w:p>
          <w:p w14:paraId="3BECACD0" w14:textId="122C8A2E" w:rsidR="008F5AD6" w:rsidRPr="00535CDE" w:rsidRDefault="00B72E61" w:rsidP="005F63D6">
            <w:pPr>
              <w:tabs>
                <w:tab w:val="left" w:pos="709"/>
              </w:tabs>
              <w:jc w:val="both"/>
              <w:rPr>
                <w:szCs w:val="22"/>
                <w:lang w:eastAsia="en-US"/>
              </w:rPr>
            </w:pPr>
            <w:r w:rsidRPr="00535CDE">
              <w:rPr>
                <w:sz w:val="22"/>
                <w:szCs w:val="22"/>
                <w:lang w:eastAsia="en-US"/>
              </w:rPr>
              <w:t>(</w:t>
            </w:r>
            <w:r w:rsidR="003741E2">
              <w:rPr>
                <w:sz w:val="22"/>
                <w:szCs w:val="22"/>
                <w:lang w:eastAsia="en-US"/>
              </w:rPr>
              <w:t>БУ «</w:t>
            </w:r>
            <w:proofErr w:type="gramStart"/>
            <w:r w:rsidR="003741E2">
              <w:rPr>
                <w:sz w:val="22"/>
                <w:szCs w:val="22"/>
                <w:lang w:eastAsia="en-US"/>
              </w:rPr>
              <w:t>Калининский</w:t>
            </w:r>
            <w:proofErr w:type="gramEnd"/>
            <w:r w:rsidR="003741E2">
              <w:rPr>
                <w:sz w:val="22"/>
                <w:szCs w:val="22"/>
                <w:lang w:eastAsia="en-US"/>
              </w:rPr>
              <w:t xml:space="preserve"> </w:t>
            </w:r>
            <w:r w:rsidR="005F63D6">
              <w:rPr>
                <w:sz w:val="22"/>
                <w:szCs w:val="22"/>
                <w:lang w:eastAsia="en-US"/>
              </w:rPr>
              <w:t>ПНИ</w:t>
            </w:r>
            <w:r w:rsidR="003741E2">
              <w:rPr>
                <w:sz w:val="22"/>
                <w:szCs w:val="22"/>
                <w:lang w:eastAsia="en-US"/>
              </w:rPr>
              <w:t>» Минтруда Чувашии</w:t>
            </w:r>
            <w:r w:rsidRPr="00535CDE">
              <w:rPr>
                <w:sz w:val="22"/>
                <w:szCs w:val="22"/>
                <w:lang w:eastAsia="en-US"/>
              </w:rPr>
              <w:t>)</w:t>
            </w:r>
          </w:p>
        </w:tc>
      </w:tr>
      <w:tr w:rsidR="008F5AD6" w:rsidRPr="00535CDE" w14:paraId="439AEC0E"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1AF84883" w14:textId="77777777" w:rsidR="008F5AD6" w:rsidRPr="00535CDE" w:rsidRDefault="008F5B1F" w:rsidP="00270F9F">
            <w:pPr>
              <w:tabs>
                <w:tab w:val="left" w:pos="652"/>
              </w:tabs>
              <w:rPr>
                <w:b/>
                <w:szCs w:val="22"/>
                <w:lang w:eastAsia="en-US"/>
              </w:rPr>
            </w:pPr>
            <w:r w:rsidRPr="00535CDE">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14:paraId="4202859C" w14:textId="77777777" w:rsidR="008F5AD6" w:rsidRPr="00535CDE" w:rsidRDefault="008F5AD6" w:rsidP="00270F9F">
            <w:pPr>
              <w:shd w:val="clear" w:color="auto" w:fill="FFFFFF"/>
              <w:rPr>
                <w:szCs w:val="22"/>
              </w:rPr>
            </w:pPr>
            <w:r w:rsidRPr="00535CDE">
              <w:rPr>
                <w:sz w:val="22"/>
                <w:szCs w:val="22"/>
              </w:rPr>
              <w:t>Место нахождения</w:t>
            </w:r>
            <w:r w:rsidR="0017265D" w:rsidRPr="00535CDE">
              <w:rPr>
                <w:sz w:val="22"/>
                <w:szCs w:val="22"/>
              </w:rPr>
              <w:t xml:space="preserve"> З</w:t>
            </w:r>
            <w:r w:rsidR="00814A6A" w:rsidRPr="00535CDE">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75CC8F1B" w14:textId="6730A077" w:rsidR="008F5AD6" w:rsidRPr="00535CDE" w:rsidRDefault="003741E2" w:rsidP="00AA567A">
            <w:pPr>
              <w:keepNext/>
              <w:keepLines/>
              <w:widowControl w:val="0"/>
              <w:suppressLineNumbers/>
              <w:suppressAutoHyphens/>
              <w:jc w:val="both"/>
              <w:rPr>
                <w:szCs w:val="22"/>
                <w:lang w:eastAsia="en-US"/>
              </w:rPr>
            </w:pPr>
            <w:r w:rsidRPr="003741E2">
              <w:rPr>
                <w:sz w:val="22"/>
                <w:szCs w:val="22"/>
                <w:lang w:eastAsia="en-US"/>
              </w:rPr>
              <w:t>429212, Чувашская Республика, Вурнарский район, село Калинино, улица Советская, 26а</w:t>
            </w:r>
          </w:p>
        </w:tc>
      </w:tr>
      <w:tr w:rsidR="008F5AD6" w:rsidRPr="00535CDE" w14:paraId="51FC7D32"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295EA8A2" w14:textId="77777777" w:rsidR="008F5AD6" w:rsidRPr="00535CDE" w:rsidRDefault="008F5B1F" w:rsidP="00270F9F">
            <w:pPr>
              <w:tabs>
                <w:tab w:val="left" w:pos="652"/>
              </w:tabs>
              <w:rPr>
                <w:b/>
                <w:szCs w:val="22"/>
                <w:lang w:eastAsia="en-US"/>
              </w:rPr>
            </w:pPr>
            <w:r w:rsidRPr="00535CDE">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14:paraId="2F7816A2" w14:textId="77777777" w:rsidR="008F5AD6" w:rsidRPr="00535CDE" w:rsidRDefault="008F5AD6" w:rsidP="00270F9F">
            <w:pPr>
              <w:shd w:val="clear" w:color="auto" w:fill="FFFFFF"/>
              <w:rPr>
                <w:szCs w:val="22"/>
              </w:rPr>
            </w:pPr>
            <w:r w:rsidRPr="00535CDE">
              <w:rPr>
                <w:sz w:val="22"/>
                <w:szCs w:val="22"/>
              </w:rPr>
              <w:t>Почтовый адрес</w:t>
            </w:r>
            <w:r w:rsidR="0017265D" w:rsidRPr="00535CDE">
              <w:rPr>
                <w:sz w:val="22"/>
                <w:szCs w:val="22"/>
              </w:rPr>
              <w:t xml:space="preserve"> З</w:t>
            </w:r>
            <w:r w:rsidR="00814A6A" w:rsidRPr="00535CDE">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2D091F24" w14:textId="1D299BD7" w:rsidR="008F5AD6" w:rsidRPr="00535CDE" w:rsidRDefault="003741E2" w:rsidP="00AA567A">
            <w:pPr>
              <w:keepNext/>
              <w:keepLines/>
              <w:widowControl w:val="0"/>
              <w:suppressLineNumbers/>
              <w:suppressAutoHyphens/>
              <w:jc w:val="both"/>
              <w:rPr>
                <w:szCs w:val="22"/>
                <w:lang w:eastAsia="en-US"/>
              </w:rPr>
            </w:pPr>
            <w:r>
              <w:rPr>
                <w:sz w:val="22"/>
                <w:szCs w:val="22"/>
                <w:lang w:eastAsia="en-US"/>
              </w:rPr>
              <w:t>429212, Чувашская Республика, Вурнарский район, село Калинино, улица Советская, 26а</w:t>
            </w:r>
          </w:p>
        </w:tc>
      </w:tr>
      <w:tr w:rsidR="008F5AD6" w:rsidRPr="00535CDE" w14:paraId="410AEC4F"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5E5BCE30" w14:textId="77777777" w:rsidR="008F5AD6" w:rsidRPr="00535CDE" w:rsidRDefault="008F5B1F" w:rsidP="00270F9F">
            <w:pPr>
              <w:tabs>
                <w:tab w:val="left" w:pos="652"/>
              </w:tabs>
              <w:rPr>
                <w:b/>
                <w:szCs w:val="22"/>
                <w:lang w:eastAsia="en-US"/>
              </w:rPr>
            </w:pPr>
            <w:bookmarkStart w:id="0" w:name="_Hlk500349454"/>
            <w:r w:rsidRPr="00535CDE">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14:paraId="0301FE47" w14:textId="77777777" w:rsidR="008F5AD6" w:rsidRPr="00535CDE" w:rsidRDefault="008F5AD6" w:rsidP="00270F9F">
            <w:pPr>
              <w:shd w:val="clear" w:color="auto" w:fill="FFFFFF"/>
              <w:rPr>
                <w:szCs w:val="22"/>
              </w:rPr>
            </w:pPr>
            <w:r w:rsidRPr="00535CDE">
              <w:rPr>
                <w:sz w:val="22"/>
                <w:szCs w:val="22"/>
              </w:rPr>
              <w:t>Адрес электронной почты</w:t>
            </w:r>
            <w:r w:rsidR="0017265D" w:rsidRPr="00535CDE">
              <w:rPr>
                <w:sz w:val="22"/>
                <w:szCs w:val="22"/>
              </w:rPr>
              <w:t xml:space="preserve"> З</w:t>
            </w:r>
            <w:r w:rsidR="00814A6A" w:rsidRPr="00535CDE">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7E84A06A" w14:textId="759FEA22" w:rsidR="008F5AD6" w:rsidRPr="002E1E20" w:rsidRDefault="007061DC" w:rsidP="007061DC">
            <w:pPr>
              <w:jc w:val="both"/>
              <w:rPr>
                <w:szCs w:val="22"/>
                <w:lang w:eastAsia="en-US"/>
              </w:rPr>
            </w:pPr>
            <w:r w:rsidRPr="002E1E20">
              <w:rPr>
                <w:sz w:val="22"/>
                <w:szCs w:val="22"/>
                <w:lang w:val="en-US" w:eastAsia="en-US"/>
              </w:rPr>
              <w:t>kalin_i2@mail.ru</w:t>
            </w:r>
          </w:p>
        </w:tc>
      </w:tr>
      <w:bookmarkEnd w:id="0"/>
      <w:tr w:rsidR="008F5AD6" w:rsidRPr="00535CDE" w14:paraId="241DB268"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5B186F89" w14:textId="77777777" w:rsidR="008F5AD6" w:rsidRPr="00535CDE" w:rsidRDefault="008F5B1F" w:rsidP="00270F9F">
            <w:pPr>
              <w:tabs>
                <w:tab w:val="left" w:pos="652"/>
              </w:tabs>
              <w:rPr>
                <w:b/>
                <w:szCs w:val="22"/>
                <w:lang w:eastAsia="en-US"/>
              </w:rPr>
            </w:pPr>
            <w:r w:rsidRPr="00535CDE">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14:paraId="537BB6A1" w14:textId="77777777" w:rsidR="008F5AD6" w:rsidRPr="00535CDE" w:rsidRDefault="008F5AD6" w:rsidP="00270F9F">
            <w:pPr>
              <w:shd w:val="clear" w:color="auto" w:fill="FFFFFF"/>
              <w:rPr>
                <w:szCs w:val="22"/>
              </w:rPr>
            </w:pPr>
            <w:r w:rsidRPr="00535CDE">
              <w:rPr>
                <w:sz w:val="22"/>
                <w:szCs w:val="22"/>
              </w:rPr>
              <w:t>Номер контактного телефона/факса</w:t>
            </w:r>
            <w:r w:rsidR="0018704D" w:rsidRPr="00535CDE">
              <w:rPr>
                <w:sz w:val="22"/>
                <w:szCs w:val="22"/>
              </w:rPr>
              <w:t xml:space="preserve"> </w:t>
            </w:r>
            <w:r w:rsidR="0017265D" w:rsidRPr="00535CDE">
              <w:rPr>
                <w:sz w:val="22"/>
                <w:szCs w:val="22"/>
              </w:rPr>
              <w:t>З</w:t>
            </w:r>
            <w:r w:rsidR="004208A8" w:rsidRPr="00535CDE">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4C1A32DA" w14:textId="757C7181" w:rsidR="008F5AD6" w:rsidRPr="002E1E20" w:rsidRDefault="007061DC" w:rsidP="00270F9F">
            <w:pPr>
              <w:keepNext/>
              <w:keepLines/>
              <w:widowControl w:val="0"/>
              <w:suppressLineNumbers/>
              <w:suppressAutoHyphens/>
              <w:rPr>
                <w:color w:val="000000"/>
                <w:szCs w:val="22"/>
                <w:lang w:val="en-US"/>
              </w:rPr>
            </w:pPr>
            <w:r w:rsidRPr="002E1E20">
              <w:rPr>
                <w:color w:val="000000"/>
                <w:sz w:val="22"/>
                <w:szCs w:val="22"/>
                <w:lang w:val="en-US"/>
              </w:rPr>
              <w:t>8(83537)60339</w:t>
            </w:r>
          </w:p>
        </w:tc>
      </w:tr>
      <w:tr w:rsidR="00184CCF" w:rsidRPr="00535CDE" w14:paraId="75E2AFA6"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22521820" w14:textId="77777777" w:rsidR="00184CCF" w:rsidRPr="00535CDE" w:rsidRDefault="00184CCF" w:rsidP="00184CCF">
            <w:pPr>
              <w:tabs>
                <w:tab w:val="left" w:pos="652"/>
              </w:tabs>
              <w:rPr>
                <w:b/>
                <w:szCs w:val="22"/>
                <w:lang w:eastAsia="en-US"/>
              </w:rPr>
            </w:pPr>
            <w:r w:rsidRPr="00535CDE">
              <w:rPr>
                <w:b/>
                <w:sz w:val="22"/>
                <w:szCs w:val="22"/>
                <w:lang w:val="en-US" w:eastAsia="en-US"/>
              </w:rPr>
              <w:t>2</w:t>
            </w:r>
            <w:r w:rsidRPr="00535CDE">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14:paraId="42743D05" w14:textId="5A158F2A" w:rsidR="00184CCF" w:rsidRPr="00535CDE" w:rsidRDefault="00184CCF" w:rsidP="00184CCF">
            <w:pPr>
              <w:shd w:val="clear" w:color="auto" w:fill="FFFFFF"/>
              <w:rPr>
                <w:szCs w:val="22"/>
              </w:rPr>
            </w:pPr>
            <w:r w:rsidRPr="00535CDE">
              <w:rPr>
                <w:color w:val="000000"/>
                <w:sz w:val="22"/>
                <w:szCs w:val="22"/>
                <w:bdr w:val="none" w:sz="0" w:space="0" w:color="auto" w:frame="1"/>
              </w:rPr>
              <w:t>Ф.И.О. контактного лица по процедуре</w:t>
            </w:r>
            <w:bookmarkStart w:id="1" w:name="_GoBack"/>
            <w:bookmarkEnd w:id="1"/>
          </w:p>
        </w:tc>
        <w:tc>
          <w:tcPr>
            <w:tcW w:w="3128" w:type="pct"/>
            <w:tcBorders>
              <w:top w:val="single" w:sz="4" w:space="0" w:color="auto"/>
              <w:left w:val="single" w:sz="4" w:space="0" w:color="auto"/>
              <w:bottom w:val="single" w:sz="4" w:space="0" w:color="auto"/>
              <w:right w:val="single" w:sz="4" w:space="0" w:color="auto"/>
            </w:tcBorders>
          </w:tcPr>
          <w:p w14:paraId="0055C7E8" w14:textId="20536E3C" w:rsidR="00184CCF" w:rsidRPr="002E1E20" w:rsidRDefault="007061DC" w:rsidP="007061DC">
            <w:pPr>
              <w:keepNext/>
              <w:keepLines/>
              <w:widowControl w:val="0"/>
              <w:suppressLineNumbers/>
              <w:suppressAutoHyphens/>
              <w:rPr>
                <w:szCs w:val="22"/>
              </w:rPr>
            </w:pPr>
            <w:r w:rsidRPr="002E1E20">
              <w:rPr>
                <w:color w:val="000000"/>
                <w:sz w:val="22"/>
                <w:szCs w:val="22"/>
              </w:rPr>
              <w:t>Михайлова Надежда Станиславовна</w:t>
            </w:r>
          </w:p>
        </w:tc>
      </w:tr>
      <w:tr w:rsidR="008F5B1F" w:rsidRPr="00535CDE" w14:paraId="0F43458A" w14:textId="77777777" w:rsidTr="00535CDE">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4795F22" w14:textId="77777777" w:rsidR="008F5B1F" w:rsidRPr="00535CDE" w:rsidRDefault="008F5B1F" w:rsidP="00270F9F">
            <w:pPr>
              <w:rPr>
                <w:b/>
                <w:szCs w:val="22"/>
              </w:rPr>
            </w:pPr>
            <w:r w:rsidRPr="00535CDE">
              <w:rPr>
                <w:b/>
                <w:sz w:val="22"/>
                <w:szCs w:val="22"/>
              </w:rPr>
              <w:t>3. Адрес электронной площадки в информационно-телекоммуникационной сети «Интернет»</w:t>
            </w:r>
          </w:p>
        </w:tc>
      </w:tr>
      <w:tr w:rsidR="004208A8" w:rsidRPr="00535CDE" w14:paraId="1996A406"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22CF7CBA" w14:textId="77777777" w:rsidR="004208A8" w:rsidRPr="00535CDE" w:rsidRDefault="008F5B1F" w:rsidP="00270F9F">
            <w:pPr>
              <w:tabs>
                <w:tab w:val="left" w:pos="652"/>
              </w:tabs>
              <w:rPr>
                <w:b/>
                <w:szCs w:val="22"/>
                <w:lang w:eastAsia="en-US"/>
              </w:rPr>
            </w:pPr>
            <w:r w:rsidRPr="00535CDE">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14:paraId="0CF0AAE3" w14:textId="77777777" w:rsidR="004208A8" w:rsidRPr="00535CDE" w:rsidRDefault="009F0D5A" w:rsidP="00270F9F">
            <w:pPr>
              <w:rPr>
                <w:szCs w:val="22"/>
              </w:rPr>
            </w:pPr>
            <w:r w:rsidRPr="00535CDE">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07D88C9A" w14:textId="77777777" w:rsidR="004208A8" w:rsidRPr="00535CDE" w:rsidRDefault="007035AC" w:rsidP="00270F9F">
            <w:pPr>
              <w:rPr>
                <w:szCs w:val="22"/>
              </w:rPr>
            </w:pPr>
            <w:hyperlink r:id="rId9" w:history="1">
              <w:r w:rsidR="0004689A" w:rsidRPr="00535CDE">
                <w:rPr>
                  <w:rStyle w:val="a7"/>
                  <w:sz w:val="22"/>
                  <w:szCs w:val="22"/>
                </w:rPr>
                <w:t>https://etp-region.ru</w:t>
              </w:r>
            </w:hyperlink>
          </w:p>
        </w:tc>
      </w:tr>
      <w:tr w:rsidR="009F0D5A" w:rsidRPr="00535CDE" w14:paraId="1896E8D3" w14:textId="77777777" w:rsidTr="00535CDE">
        <w:trPr>
          <w:jc w:val="center"/>
        </w:trPr>
        <w:tc>
          <w:tcPr>
            <w:tcW w:w="348" w:type="pct"/>
            <w:tcBorders>
              <w:top w:val="single" w:sz="4" w:space="0" w:color="auto"/>
              <w:left w:val="single" w:sz="4" w:space="0" w:color="auto"/>
              <w:bottom w:val="single" w:sz="4" w:space="0" w:color="auto"/>
              <w:right w:val="single" w:sz="4" w:space="0" w:color="auto"/>
            </w:tcBorders>
          </w:tcPr>
          <w:p w14:paraId="431F36DF" w14:textId="77777777" w:rsidR="009F0D5A" w:rsidRPr="00535CDE" w:rsidRDefault="008F5B1F" w:rsidP="00270F9F">
            <w:pPr>
              <w:tabs>
                <w:tab w:val="left" w:pos="652"/>
              </w:tabs>
              <w:rPr>
                <w:b/>
                <w:szCs w:val="22"/>
                <w:lang w:eastAsia="en-US"/>
              </w:rPr>
            </w:pPr>
            <w:r w:rsidRPr="00535CDE">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14:paraId="1F88E7CC" w14:textId="77777777" w:rsidR="009F0D5A" w:rsidRPr="00535CDE" w:rsidRDefault="009F0D5A" w:rsidP="00270F9F">
            <w:pPr>
              <w:rPr>
                <w:szCs w:val="22"/>
              </w:rPr>
            </w:pPr>
            <w:r w:rsidRPr="00535CDE">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62314E54" w14:textId="77777777" w:rsidR="009F0D5A" w:rsidRPr="00535CDE" w:rsidRDefault="00F97135" w:rsidP="00BB261C">
            <w:pPr>
              <w:jc w:val="both"/>
              <w:rPr>
                <w:szCs w:val="22"/>
                <w:highlight w:val="yellow"/>
              </w:rPr>
            </w:pPr>
            <w:r w:rsidRPr="00535CDE">
              <w:rPr>
                <w:sz w:val="22"/>
                <w:szCs w:val="22"/>
              </w:rPr>
              <w:t>ООО «</w:t>
            </w:r>
            <w:r w:rsidR="0004689A" w:rsidRPr="00535CDE">
              <w:rPr>
                <w:sz w:val="22"/>
                <w:szCs w:val="22"/>
              </w:rPr>
              <w:t>РЕГИОН</w:t>
            </w:r>
            <w:r w:rsidRPr="00535CDE">
              <w:rPr>
                <w:sz w:val="22"/>
                <w:szCs w:val="22"/>
              </w:rPr>
              <w:t>»</w:t>
            </w:r>
          </w:p>
        </w:tc>
      </w:tr>
      <w:tr w:rsidR="00AA2B02" w:rsidRPr="00535CDE" w14:paraId="6012BF07" w14:textId="77777777" w:rsidTr="00535CDE">
        <w:trPr>
          <w:jc w:val="center"/>
        </w:trPr>
        <w:tc>
          <w:tcPr>
            <w:tcW w:w="5000" w:type="pct"/>
            <w:gridSpan w:val="3"/>
            <w:tcBorders>
              <w:top w:val="single" w:sz="4" w:space="0" w:color="auto"/>
              <w:left w:val="single" w:sz="4" w:space="0" w:color="auto"/>
              <w:right w:val="single" w:sz="4" w:space="0" w:color="auto"/>
            </w:tcBorders>
          </w:tcPr>
          <w:p w14:paraId="706EA73D" w14:textId="77777777" w:rsidR="00AA2B02" w:rsidRPr="00535CDE" w:rsidRDefault="00AA2B02" w:rsidP="00270F9F">
            <w:pPr>
              <w:rPr>
                <w:b/>
                <w:szCs w:val="22"/>
                <w:lang w:eastAsia="en-US"/>
              </w:rPr>
            </w:pPr>
            <w:r w:rsidRPr="00535CDE">
              <w:rPr>
                <w:b/>
                <w:sz w:val="22"/>
                <w:szCs w:val="22"/>
                <w:lang w:eastAsia="en-US"/>
              </w:rPr>
              <w:t>4.  Краткое изложение условий договора</w:t>
            </w:r>
          </w:p>
        </w:tc>
      </w:tr>
      <w:tr w:rsidR="00DE3534" w:rsidRPr="00535CDE" w14:paraId="5192EE62" w14:textId="77777777" w:rsidTr="00535CDE">
        <w:trPr>
          <w:jc w:val="center"/>
        </w:trPr>
        <w:tc>
          <w:tcPr>
            <w:tcW w:w="348" w:type="pct"/>
            <w:vMerge w:val="restart"/>
            <w:tcBorders>
              <w:left w:val="single" w:sz="4" w:space="0" w:color="auto"/>
              <w:right w:val="single" w:sz="4" w:space="0" w:color="auto"/>
            </w:tcBorders>
          </w:tcPr>
          <w:p w14:paraId="4A3750BA" w14:textId="77777777" w:rsidR="00DE3534" w:rsidRPr="00535CDE" w:rsidRDefault="00DE3534" w:rsidP="00270F9F">
            <w:pPr>
              <w:tabs>
                <w:tab w:val="left" w:pos="652"/>
              </w:tabs>
              <w:rPr>
                <w:b/>
                <w:szCs w:val="22"/>
                <w:lang w:eastAsia="en-US"/>
              </w:rPr>
            </w:pPr>
            <w:bookmarkStart w:id="2" w:name="_Hlk518588560"/>
            <w:r w:rsidRPr="00535CDE">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14:paraId="4720B999" w14:textId="77777777" w:rsidR="00DE3534" w:rsidRPr="00535CDE" w:rsidRDefault="00DE3534" w:rsidP="00270F9F">
            <w:pPr>
              <w:rPr>
                <w:szCs w:val="22"/>
                <w:lang w:eastAsia="en-US"/>
              </w:rPr>
            </w:pPr>
            <w:r w:rsidRPr="00535CDE">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tcPr>
          <w:p w14:paraId="4D7D0E1B" w14:textId="7A232C7F" w:rsidR="00273BCE" w:rsidRPr="00535CDE" w:rsidRDefault="001A7594" w:rsidP="005F63D6">
            <w:pPr>
              <w:suppressAutoHyphens/>
              <w:rPr>
                <w:szCs w:val="22"/>
              </w:rPr>
            </w:pPr>
            <w:r w:rsidRPr="00535CDE">
              <w:rPr>
                <w:sz w:val="22"/>
                <w:szCs w:val="22"/>
              </w:rPr>
              <w:t>Поставка</w:t>
            </w:r>
            <w:r w:rsidR="009E7E94" w:rsidRPr="00535CDE">
              <w:rPr>
                <w:sz w:val="22"/>
                <w:szCs w:val="22"/>
              </w:rPr>
              <w:t xml:space="preserve"> </w:t>
            </w:r>
            <w:r w:rsidR="003741E2">
              <w:rPr>
                <w:sz w:val="22"/>
                <w:szCs w:val="22"/>
              </w:rPr>
              <w:t>лекарственных средств для нужд БУ «</w:t>
            </w:r>
            <w:proofErr w:type="gramStart"/>
            <w:r w:rsidR="003741E2">
              <w:rPr>
                <w:sz w:val="22"/>
                <w:szCs w:val="22"/>
              </w:rPr>
              <w:t>Калининский</w:t>
            </w:r>
            <w:proofErr w:type="gramEnd"/>
            <w:r w:rsidR="003741E2">
              <w:rPr>
                <w:sz w:val="22"/>
                <w:szCs w:val="22"/>
              </w:rPr>
              <w:t xml:space="preserve"> </w:t>
            </w:r>
            <w:r w:rsidR="005F63D6">
              <w:rPr>
                <w:sz w:val="22"/>
                <w:szCs w:val="22"/>
              </w:rPr>
              <w:t>ПНИ</w:t>
            </w:r>
            <w:r w:rsidR="003741E2">
              <w:rPr>
                <w:sz w:val="22"/>
                <w:szCs w:val="22"/>
              </w:rPr>
              <w:t>» Минтруда Чувашии</w:t>
            </w:r>
          </w:p>
        </w:tc>
      </w:tr>
      <w:tr w:rsidR="00465E8E" w:rsidRPr="00535CDE" w14:paraId="1F1EA2E9" w14:textId="77777777" w:rsidTr="00535CDE">
        <w:trPr>
          <w:jc w:val="center"/>
        </w:trPr>
        <w:tc>
          <w:tcPr>
            <w:tcW w:w="348" w:type="pct"/>
            <w:vMerge/>
            <w:tcBorders>
              <w:left w:val="single" w:sz="4" w:space="0" w:color="auto"/>
              <w:right w:val="single" w:sz="4" w:space="0" w:color="auto"/>
            </w:tcBorders>
          </w:tcPr>
          <w:p w14:paraId="0CD017DF" w14:textId="77777777" w:rsidR="00465E8E" w:rsidRPr="00535CDE" w:rsidRDefault="00465E8E" w:rsidP="00270F9F">
            <w:pPr>
              <w:tabs>
                <w:tab w:val="left" w:pos="652"/>
              </w:tabs>
              <w:rPr>
                <w:b/>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14:paraId="26307990" w14:textId="77777777" w:rsidR="00465E8E" w:rsidRPr="00535CDE" w:rsidRDefault="0081077F" w:rsidP="00270F9F">
            <w:pPr>
              <w:jc w:val="both"/>
              <w:rPr>
                <w:szCs w:val="22"/>
              </w:rPr>
            </w:pPr>
            <w:r w:rsidRPr="00535CDE">
              <w:rPr>
                <w:sz w:val="22"/>
                <w:szCs w:val="22"/>
              </w:rPr>
              <w:t>О</w:t>
            </w:r>
            <w:r w:rsidR="00A61F9A" w:rsidRPr="00535CDE">
              <w:rPr>
                <w:sz w:val="22"/>
                <w:szCs w:val="22"/>
              </w:rPr>
              <w:t xml:space="preserve">писание предмета </w:t>
            </w:r>
            <w:r w:rsidRPr="00535CDE">
              <w:rPr>
                <w:sz w:val="22"/>
                <w:szCs w:val="22"/>
              </w:rPr>
              <w:t xml:space="preserve">и объема </w:t>
            </w:r>
            <w:r w:rsidR="00A61F9A" w:rsidRPr="00535CDE">
              <w:rPr>
                <w:sz w:val="22"/>
                <w:szCs w:val="22"/>
              </w:rPr>
              <w:t>закупки</w:t>
            </w:r>
          </w:p>
        </w:tc>
        <w:tc>
          <w:tcPr>
            <w:tcW w:w="3128" w:type="pct"/>
            <w:tcBorders>
              <w:top w:val="single" w:sz="4" w:space="0" w:color="auto"/>
              <w:left w:val="single" w:sz="4" w:space="0" w:color="auto"/>
              <w:bottom w:val="single" w:sz="4" w:space="0" w:color="auto"/>
              <w:right w:val="single" w:sz="4" w:space="0" w:color="auto"/>
            </w:tcBorders>
          </w:tcPr>
          <w:p w14:paraId="2CB461F4" w14:textId="77777777" w:rsidR="00465E8E" w:rsidRPr="00535CDE" w:rsidRDefault="00B6648A" w:rsidP="00566B55">
            <w:pPr>
              <w:jc w:val="both"/>
              <w:rPr>
                <w:szCs w:val="22"/>
                <w:highlight w:val="yellow"/>
              </w:rPr>
            </w:pPr>
            <w:r w:rsidRPr="00535CDE">
              <w:rPr>
                <w:sz w:val="22"/>
                <w:szCs w:val="22"/>
              </w:rPr>
              <w:t>В соответствии с П</w:t>
            </w:r>
            <w:r w:rsidR="00465E8E" w:rsidRPr="00535CDE">
              <w:rPr>
                <w:sz w:val="22"/>
                <w:szCs w:val="22"/>
              </w:rPr>
              <w:t>риложением № 2 к настоящему Из</w:t>
            </w:r>
            <w:r w:rsidR="00422EAA" w:rsidRPr="00535CDE">
              <w:rPr>
                <w:sz w:val="22"/>
                <w:szCs w:val="22"/>
              </w:rPr>
              <w:t>вещению - «Техническое задание»</w:t>
            </w:r>
            <w:r w:rsidR="008738B9" w:rsidRPr="00535CDE">
              <w:rPr>
                <w:sz w:val="22"/>
                <w:szCs w:val="22"/>
              </w:rPr>
              <w:t>.</w:t>
            </w:r>
          </w:p>
        </w:tc>
      </w:tr>
      <w:bookmarkEnd w:id="2"/>
      <w:tr w:rsidR="006B4BC2" w:rsidRPr="00535CDE" w14:paraId="7E4A35AE" w14:textId="77777777" w:rsidTr="00535CDE">
        <w:trPr>
          <w:jc w:val="center"/>
        </w:trPr>
        <w:tc>
          <w:tcPr>
            <w:tcW w:w="348" w:type="pct"/>
            <w:tcBorders>
              <w:left w:val="single" w:sz="4" w:space="0" w:color="auto"/>
              <w:right w:val="single" w:sz="4" w:space="0" w:color="auto"/>
            </w:tcBorders>
          </w:tcPr>
          <w:p w14:paraId="755C933E" w14:textId="77777777" w:rsidR="006B4BC2" w:rsidRPr="00535CDE" w:rsidRDefault="00AA2B02" w:rsidP="00270F9F">
            <w:pPr>
              <w:tabs>
                <w:tab w:val="left" w:pos="652"/>
              </w:tabs>
              <w:rPr>
                <w:b/>
                <w:szCs w:val="22"/>
                <w:lang w:eastAsia="en-US"/>
              </w:rPr>
            </w:pPr>
            <w:r w:rsidRPr="00535CDE">
              <w:rPr>
                <w:b/>
                <w:sz w:val="22"/>
                <w:szCs w:val="22"/>
                <w:lang w:eastAsia="en-US"/>
              </w:rPr>
              <w:t>4.</w:t>
            </w:r>
            <w:r w:rsidR="0081077F" w:rsidRPr="00535CDE">
              <w:rPr>
                <w:b/>
                <w:sz w:val="22"/>
                <w:szCs w:val="22"/>
                <w:lang w:eastAsia="en-US"/>
              </w:rPr>
              <w:t>2</w:t>
            </w:r>
            <w:r w:rsidRPr="00535CDE">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7B89A01D" w14:textId="77777777" w:rsidR="006B4BC2" w:rsidRPr="00535CDE" w:rsidRDefault="001F1FAC" w:rsidP="00050CFB">
            <w:pPr>
              <w:shd w:val="clear" w:color="auto" w:fill="FFFFFF"/>
              <w:rPr>
                <w:szCs w:val="22"/>
                <w:lang w:eastAsia="en-US"/>
              </w:rPr>
            </w:pPr>
            <w:r w:rsidRPr="00535CDE">
              <w:rPr>
                <w:sz w:val="22"/>
                <w:szCs w:val="22"/>
                <w:lang w:eastAsia="en-US"/>
              </w:rPr>
              <w:t xml:space="preserve">Место </w:t>
            </w:r>
            <w:r w:rsidR="00D30AD7" w:rsidRPr="00535CDE">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14:paraId="69D07CA2" w14:textId="6878ABE7" w:rsidR="002C11D5" w:rsidRPr="00535CDE" w:rsidRDefault="00B72E61" w:rsidP="00B72E61">
            <w:pPr>
              <w:jc w:val="both"/>
              <w:rPr>
                <w:szCs w:val="22"/>
                <w:lang w:eastAsia="en-US"/>
              </w:rPr>
            </w:pPr>
            <w:r w:rsidRPr="00535CDE">
              <w:rPr>
                <w:sz w:val="22"/>
                <w:szCs w:val="22"/>
                <w:lang w:eastAsia="en-US"/>
              </w:rPr>
              <w:t xml:space="preserve">Место поставки: </w:t>
            </w:r>
            <w:r w:rsidR="003741E2">
              <w:rPr>
                <w:sz w:val="22"/>
                <w:szCs w:val="22"/>
                <w:lang w:eastAsia="en-US"/>
              </w:rPr>
              <w:t>429212, Чувашская Республика, Вурнарский район, село Калинино, улица Советская, 26а</w:t>
            </w:r>
          </w:p>
        </w:tc>
      </w:tr>
      <w:tr w:rsidR="006B4BC2" w:rsidRPr="00535CDE" w14:paraId="1172AA23" w14:textId="77777777" w:rsidTr="00535CDE">
        <w:trPr>
          <w:jc w:val="center"/>
        </w:trPr>
        <w:tc>
          <w:tcPr>
            <w:tcW w:w="348" w:type="pct"/>
            <w:tcBorders>
              <w:left w:val="single" w:sz="4" w:space="0" w:color="auto"/>
              <w:right w:val="single" w:sz="4" w:space="0" w:color="auto"/>
            </w:tcBorders>
          </w:tcPr>
          <w:p w14:paraId="7FFA4473" w14:textId="77777777" w:rsidR="006B4BC2" w:rsidRPr="00535CDE" w:rsidRDefault="0081077F" w:rsidP="00270F9F">
            <w:pPr>
              <w:tabs>
                <w:tab w:val="left" w:pos="652"/>
              </w:tabs>
              <w:rPr>
                <w:b/>
                <w:szCs w:val="22"/>
                <w:lang w:eastAsia="en-US"/>
              </w:rPr>
            </w:pPr>
            <w:r w:rsidRPr="00535CDE">
              <w:rPr>
                <w:b/>
                <w:sz w:val="22"/>
                <w:szCs w:val="22"/>
                <w:lang w:eastAsia="en-US"/>
              </w:rPr>
              <w:t>4.3</w:t>
            </w:r>
            <w:r w:rsidR="00AA2B02" w:rsidRPr="00535CDE">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3F20F3E0" w14:textId="77777777" w:rsidR="006B4BC2" w:rsidRPr="00535CDE" w:rsidRDefault="001F1FAC" w:rsidP="00D009E3">
            <w:pPr>
              <w:shd w:val="clear" w:color="auto" w:fill="FFFFFF"/>
              <w:rPr>
                <w:szCs w:val="22"/>
                <w:lang w:eastAsia="en-US"/>
              </w:rPr>
            </w:pPr>
            <w:r w:rsidRPr="00535CDE">
              <w:rPr>
                <w:sz w:val="22"/>
                <w:szCs w:val="22"/>
                <w:lang w:eastAsia="en-US"/>
              </w:rPr>
              <w:t xml:space="preserve">Срок </w:t>
            </w:r>
            <w:r w:rsidR="00D009E3" w:rsidRPr="00535CDE">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14:paraId="6E38BB34" w14:textId="2CCF8B78" w:rsidR="006B4BC2" w:rsidRPr="00535CDE" w:rsidRDefault="00B72E61" w:rsidP="003F3592">
            <w:pPr>
              <w:jc w:val="both"/>
              <w:rPr>
                <w:rFonts w:eastAsia="Calibri"/>
                <w:szCs w:val="22"/>
              </w:rPr>
            </w:pPr>
            <w:r w:rsidRPr="00535CDE">
              <w:rPr>
                <w:sz w:val="22"/>
                <w:szCs w:val="22"/>
                <w:lang w:eastAsia="en-US"/>
              </w:rPr>
              <w:t xml:space="preserve">Срок поставки: </w:t>
            </w:r>
            <w:r w:rsidR="00535CDE" w:rsidRPr="00535CDE">
              <w:rPr>
                <w:sz w:val="22"/>
                <w:szCs w:val="22"/>
                <w:lang w:eastAsia="en-US"/>
              </w:rPr>
              <w:t xml:space="preserve">в течение 30 календарных дней с момента </w:t>
            </w:r>
            <w:r w:rsidR="00DC2868">
              <w:rPr>
                <w:sz w:val="22"/>
                <w:szCs w:val="22"/>
                <w:lang w:eastAsia="en-US"/>
              </w:rPr>
              <w:t>заключения</w:t>
            </w:r>
            <w:r w:rsidR="00535CDE" w:rsidRPr="00535CDE">
              <w:rPr>
                <w:sz w:val="22"/>
                <w:szCs w:val="22"/>
                <w:lang w:eastAsia="en-US"/>
              </w:rPr>
              <w:t xml:space="preserve"> договора</w:t>
            </w:r>
          </w:p>
        </w:tc>
      </w:tr>
      <w:tr w:rsidR="00C0790C" w:rsidRPr="00535CDE" w14:paraId="7FB3FB94" w14:textId="77777777" w:rsidTr="00535CDE">
        <w:trPr>
          <w:jc w:val="center"/>
        </w:trPr>
        <w:tc>
          <w:tcPr>
            <w:tcW w:w="348" w:type="pct"/>
            <w:tcBorders>
              <w:left w:val="single" w:sz="4" w:space="0" w:color="auto"/>
              <w:right w:val="single" w:sz="4" w:space="0" w:color="auto"/>
            </w:tcBorders>
          </w:tcPr>
          <w:p w14:paraId="76F5B815" w14:textId="77777777" w:rsidR="00C0790C" w:rsidRPr="00535CDE" w:rsidRDefault="0081077F" w:rsidP="00270F9F">
            <w:pPr>
              <w:tabs>
                <w:tab w:val="left" w:pos="652"/>
              </w:tabs>
              <w:rPr>
                <w:b/>
                <w:szCs w:val="22"/>
                <w:lang w:eastAsia="en-US"/>
              </w:rPr>
            </w:pPr>
            <w:r w:rsidRPr="00535CDE">
              <w:rPr>
                <w:b/>
                <w:sz w:val="22"/>
                <w:szCs w:val="22"/>
                <w:lang w:eastAsia="en-US"/>
              </w:rPr>
              <w:t>4.4</w:t>
            </w:r>
            <w:r w:rsidR="00C0790C" w:rsidRPr="00535CDE">
              <w:rPr>
                <w:b/>
                <w:sz w:val="22"/>
                <w:szCs w:val="22"/>
                <w:lang w:eastAsia="en-US"/>
              </w:rPr>
              <w:t>.</w:t>
            </w:r>
          </w:p>
          <w:p w14:paraId="4BA406BF" w14:textId="77777777" w:rsidR="00C0790C" w:rsidRPr="00535CDE" w:rsidRDefault="00C0790C" w:rsidP="00270F9F">
            <w:pPr>
              <w:tabs>
                <w:tab w:val="left" w:pos="652"/>
              </w:tabs>
              <w:rPr>
                <w:b/>
                <w:szCs w:val="22"/>
                <w:lang w:eastAsia="en-US"/>
              </w:rPr>
            </w:pPr>
          </w:p>
        </w:tc>
        <w:tc>
          <w:tcPr>
            <w:tcW w:w="1524" w:type="pct"/>
            <w:tcBorders>
              <w:top w:val="single" w:sz="4" w:space="0" w:color="auto"/>
              <w:left w:val="single" w:sz="4" w:space="0" w:color="auto"/>
              <w:right w:val="single" w:sz="4" w:space="0" w:color="auto"/>
            </w:tcBorders>
            <w:shd w:val="clear" w:color="auto" w:fill="auto"/>
          </w:tcPr>
          <w:p w14:paraId="6EA3B6CF" w14:textId="77777777" w:rsidR="00C0790C" w:rsidRPr="00535CDE" w:rsidRDefault="00C0790C" w:rsidP="0034028B">
            <w:pPr>
              <w:shd w:val="clear" w:color="auto" w:fill="FFFFFF"/>
              <w:rPr>
                <w:szCs w:val="22"/>
                <w:lang w:eastAsia="en-US"/>
              </w:rPr>
            </w:pPr>
            <w:r w:rsidRPr="00535CDE">
              <w:rPr>
                <w:sz w:val="22"/>
                <w:szCs w:val="22"/>
                <w:lang w:eastAsia="en-US"/>
              </w:rPr>
              <w:t>Начальн</w:t>
            </w:r>
            <w:r w:rsidR="00592F90" w:rsidRPr="00535CDE">
              <w:rPr>
                <w:sz w:val="22"/>
                <w:szCs w:val="22"/>
                <w:lang w:eastAsia="en-US"/>
              </w:rPr>
              <w:t>ая (максимальная) цена договора</w:t>
            </w:r>
            <w:r w:rsidR="000D49FB" w:rsidRPr="00535CDE">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tcPr>
          <w:p w14:paraId="19A912D8" w14:textId="38997BB6" w:rsidR="00E669A2" w:rsidRPr="00535CDE" w:rsidRDefault="003741E2" w:rsidP="00270F9F">
            <w:pPr>
              <w:contextualSpacing/>
              <w:jc w:val="both"/>
              <w:rPr>
                <w:b/>
                <w:bCs/>
                <w:color w:val="000000"/>
                <w:szCs w:val="22"/>
              </w:rPr>
            </w:pPr>
            <w:r w:rsidRPr="003741E2">
              <w:rPr>
                <w:b/>
                <w:bCs/>
                <w:sz w:val="22"/>
                <w:szCs w:val="22"/>
              </w:rPr>
              <w:t>670</w:t>
            </w:r>
            <w:r>
              <w:rPr>
                <w:b/>
                <w:bCs/>
                <w:sz w:val="22"/>
                <w:szCs w:val="22"/>
              </w:rPr>
              <w:t> </w:t>
            </w:r>
            <w:r w:rsidRPr="003741E2">
              <w:rPr>
                <w:b/>
                <w:bCs/>
                <w:sz w:val="22"/>
                <w:szCs w:val="22"/>
              </w:rPr>
              <w:t>229,00</w:t>
            </w:r>
            <w:r w:rsidR="0050231A" w:rsidRPr="00535CDE">
              <w:rPr>
                <w:b/>
                <w:bCs/>
                <w:sz w:val="22"/>
                <w:szCs w:val="22"/>
              </w:rPr>
              <w:t xml:space="preserve"> </w:t>
            </w:r>
            <w:r w:rsidR="00E669A2" w:rsidRPr="00535CDE">
              <w:rPr>
                <w:b/>
                <w:bCs/>
                <w:sz w:val="22"/>
                <w:szCs w:val="22"/>
              </w:rPr>
              <w:t>(</w:t>
            </w:r>
            <w:r w:rsidRPr="003741E2">
              <w:rPr>
                <w:b/>
                <w:bCs/>
                <w:sz w:val="22"/>
                <w:szCs w:val="22"/>
              </w:rPr>
              <w:t>Шестьсот семьдесят тысяч двести двадцать девять</w:t>
            </w:r>
            <w:r w:rsidR="00E669A2" w:rsidRPr="00535CDE">
              <w:rPr>
                <w:b/>
                <w:bCs/>
                <w:sz w:val="22"/>
                <w:szCs w:val="22"/>
              </w:rPr>
              <w:t>) рубл</w:t>
            </w:r>
            <w:r w:rsidR="007061DC">
              <w:rPr>
                <w:b/>
                <w:bCs/>
                <w:sz w:val="22"/>
                <w:szCs w:val="22"/>
              </w:rPr>
              <w:t>ей</w:t>
            </w:r>
            <w:r w:rsidR="0050231A" w:rsidRPr="00535CDE">
              <w:rPr>
                <w:b/>
                <w:bCs/>
                <w:sz w:val="22"/>
                <w:szCs w:val="22"/>
              </w:rPr>
              <w:t xml:space="preserve"> </w:t>
            </w:r>
            <w:r>
              <w:rPr>
                <w:b/>
                <w:bCs/>
                <w:sz w:val="22"/>
                <w:szCs w:val="22"/>
              </w:rPr>
              <w:t>00</w:t>
            </w:r>
            <w:r w:rsidR="00E669A2" w:rsidRPr="00535CDE">
              <w:rPr>
                <w:b/>
                <w:bCs/>
                <w:sz w:val="22"/>
                <w:szCs w:val="22"/>
              </w:rPr>
              <w:t xml:space="preserve"> коп.</w:t>
            </w:r>
          </w:p>
          <w:p w14:paraId="14D9B9A7" w14:textId="522906B7" w:rsidR="004E5E9F" w:rsidRPr="00DC2868" w:rsidRDefault="00C0790C" w:rsidP="00270F9F">
            <w:pPr>
              <w:contextualSpacing/>
              <w:jc w:val="both"/>
              <w:rPr>
                <w:color w:val="000000"/>
                <w:szCs w:val="22"/>
              </w:rPr>
            </w:pPr>
            <w:r w:rsidRPr="00535CDE">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535CDE">
              <w:rPr>
                <w:color w:val="000000"/>
                <w:sz w:val="22"/>
                <w:szCs w:val="22"/>
              </w:rPr>
              <w:t>Д</w:t>
            </w:r>
            <w:r w:rsidRPr="00535CDE">
              <w:rPr>
                <w:color w:val="000000"/>
                <w:sz w:val="22"/>
                <w:szCs w:val="22"/>
              </w:rPr>
              <w:t xml:space="preserve"> представлено в Приложении 1 к </w:t>
            </w:r>
            <w:r w:rsidR="00E669A2" w:rsidRPr="00535CDE">
              <w:rPr>
                <w:color w:val="000000"/>
                <w:sz w:val="22"/>
                <w:szCs w:val="22"/>
              </w:rPr>
              <w:t xml:space="preserve">настоящему </w:t>
            </w:r>
            <w:r w:rsidRPr="00535CDE">
              <w:rPr>
                <w:color w:val="000000"/>
                <w:sz w:val="22"/>
                <w:szCs w:val="22"/>
              </w:rPr>
              <w:t>Извещению.</w:t>
            </w:r>
          </w:p>
        </w:tc>
      </w:tr>
      <w:tr w:rsidR="006B4BC2" w:rsidRPr="00535CDE" w14:paraId="02DE162A" w14:textId="77777777" w:rsidTr="00535CDE">
        <w:trPr>
          <w:jc w:val="center"/>
        </w:trPr>
        <w:tc>
          <w:tcPr>
            <w:tcW w:w="348" w:type="pct"/>
            <w:tcBorders>
              <w:left w:val="single" w:sz="4" w:space="0" w:color="auto"/>
              <w:right w:val="single" w:sz="4" w:space="0" w:color="auto"/>
            </w:tcBorders>
          </w:tcPr>
          <w:p w14:paraId="36C75AA5" w14:textId="77777777" w:rsidR="006B4BC2" w:rsidRPr="00535CDE" w:rsidRDefault="0081077F" w:rsidP="00270F9F">
            <w:pPr>
              <w:tabs>
                <w:tab w:val="left" w:pos="652"/>
              </w:tabs>
              <w:rPr>
                <w:b/>
                <w:szCs w:val="22"/>
                <w:lang w:eastAsia="en-US"/>
              </w:rPr>
            </w:pPr>
            <w:r w:rsidRPr="00535CDE">
              <w:rPr>
                <w:b/>
                <w:sz w:val="22"/>
                <w:szCs w:val="22"/>
                <w:lang w:eastAsia="en-US"/>
              </w:rPr>
              <w:t>4.5</w:t>
            </w:r>
            <w:r w:rsidR="00AA2B02" w:rsidRPr="00535CDE">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18ED4BC7" w14:textId="77777777" w:rsidR="006B4BC2" w:rsidRPr="00535CDE" w:rsidRDefault="006B4BC2" w:rsidP="00270F9F">
            <w:pPr>
              <w:shd w:val="clear" w:color="auto" w:fill="FFFFFF"/>
              <w:rPr>
                <w:szCs w:val="22"/>
                <w:lang w:eastAsia="en-US"/>
              </w:rPr>
            </w:pPr>
            <w:r w:rsidRPr="00535CDE">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14:paraId="6280D0FB" w14:textId="77777777" w:rsidR="006B4BC2" w:rsidRPr="00535CDE" w:rsidRDefault="00E669A2" w:rsidP="00CB3F85">
            <w:pPr>
              <w:tabs>
                <w:tab w:val="left" w:pos="0"/>
              </w:tabs>
              <w:jc w:val="both"/>
              <w:rPr>
                <w:szCs w:val="22"/>
              </w:rPr>
            </w:pPr>
            <w:r w:rsidRPr="00535CDE">
              <w:rPr>
                <w:sz w:val="22"/>
                <w:szCs w:val="22"/>
              </w:rPr>
              <w:t>Цена д</w:t>
            </w:r>
            <w:r w:rsidR="004E5E9F" w:rsidRPr="00535CDE">
              <w:rPr>
                <w:sz w:val="22"/>
                <w:szCs w:val="22"/>
              </w:rPr>
              <w:t xml:space="preserve">оговора </w:t>
            </w:r>
            <w:r w:rsidRPr="00535CDE">
              <w:rPr>
                <w:sz w:val="22"/>
                <w:szCs w:val="22"/>
              </w:rPr>
              <w:t>включает в себя стоимость товара, транспортные расходы по доставке товара, все расходы по погрузке-разгрузке, расходы по уборке и вывозу упаковочного материала, уплату таможенных пошлин, налогов, сборов и других обязательных платежей, а также иные расходы, которые могут возникнуть у Поставщика при выполнении обязательств по договору</w:t>
            </w:r>
          </w:p>
        </w:tc>
      </w:tr>
      <w:tr w:rsidR="006B4BC2" w:rsidRPr="00535CDE" w14:paraId="7E87DD6D" w14:textId="77777777" w:rsidTr="00535CDE">
        <w:trPr>
          <w:jc w:val="center"/>
        </w:trPr>
        <w:tc>
          <w:tcPr>
            <w:tcW w:w="348" w:type="pct"/>
            <w:tcBorders>
              <w:left w:val="single" w:sz="4" w:space="0" w:color="auto"/>
              <w:right w:val="single" w:sz="4" w:space="0" w:color="auto"/>
            </w:tcBorders>
          </w:tcPr>
          <w:p w14:paraId="1D04E8BB" w14:textId="77777777" w:rsidR="006B4BC2" w:rsidRPr="00535CDE" w:rsidRDefault="00DA3EDC" w:rsidP="00270F9F">
            <w:pPr>
              <w:tabs>
                <w:tab w:val="left" w:pos="652"/>
              </w:tabs>
              <w:rPr>
                <w:b/>
                <w:szCs w:val="22"/>
                <w:lang w:eastAsia="en-US"/>
              </w:rPr>
            </w:pPr>
            <w:bookmarkStart w:id="3" w:name="_Hlk518588637"/>
            <w:r w:rsidRPr="00535CDE">
              <w:rPr>
                <w:b/>
                <w:sz w:val="22"/>
                <w:szCs w:val="22"/>
                <w:lang w:eastAsia="en-US"/>
              </w:rPr>
              <w:t>4.6</w:t>
            </w:r>
            <w:r w:rsidR="00B82891" w:rsidRPr="00535CDE">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60610C80" w14:textId="77777777" w:rsidR="006B4BC2" w:rsidRPr="00535CDE" w:rsidRDefault="006B4BC2" w:rsidP="00DF04B6">
            <w:pPr>
              <w:pStyle w:val="ConsPlusNormal"/>
              <w:rPr>
                <w:rFonts w:ascii="Times New Roman" w:hAnsi="Times New Roman" w:cs="Times New Roman"/>
                <w:sz w:val="22"/>
                <w:szCs w:val="22"/>
                <w:lang w:eastAsia="en-US"/>
              </w:rPr>
            </w:pPr>
            <w:r w:rsidRPr="00535CDE">
              <w:rPr>
                <w:rFonts w:ascii="Times New Roman" w:hAnsi="Times New Roman" w:cs="Times New Roman"/>
                <w:sz w:val="22"/>
                <w:szCs w:val="22"/>
                <w:lang w:eastAsia="en-US"/>
              </w:rPr>
              <w:t xml:space="preserve">Информация о валюте, используемой для </w:t>
            </w:r>
            <w:r w:rsidRPr="00535CDE">
              <w:rPr>
                <w:rFonts w:ascii="Times New Roman" w:hAnsi="Times New Roman" w:cs="Times New Roman"/>
                <w:sz w:val="22"/>
                <w:szCs w:val="22"/>
                <w:lang w:eastAsia="en-US"/>
              </w:rPr>
              <w:lastRenderedPageBreak/>
              <w:t xml:space="preserve">формирования цены договора и расчетов с </w:t>
            </w:r>
            <w:r w:rsidR="004E5E9F" w:rsidRPr="00535CDE">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tcPr>
          <w:p w14:paraId="06296EAF" w14:textId="77777777" w:rsidR="006B4BC2" w:rsidRPr="00535CDE" w:rsidRDefault="006B4BC2" w:rsidP="00270F9F">
            <w:pPr>
              <w:rPr>
                <w:szCs w:val="22"/>
              </w:rPr>
            </w:pPr>
            <w:r w:rsidRPr="00535CDE">
              <w:rPr>
                <w:sz w:val="22"/>
                <w:szCs w:val="22"/>
              </w:rPr>
              <w:lastRenderedPageBreak/>
              <w:t>Российский рубль</w:t>
            </w:r>
            <w:r w:rsidR="008738B9" w:rsidRPr="00535CDE">
              <w:rPr>
                <w:sz w:val="22"/>
                <w:szCs w:val="22"/>
              </w:rPr>
              <w:t>.</w:t>
            </w:r>
          </w:p>
        </w:tc>
      </w:tr>
      <w:bookmarkEnd w:id="3"/>
      <w:tr w:rsidR="006B4BC2" w:rsidRPr="00535CDE" w14:paraId="39136A43" w14:textId="77777777" w:rsidTr="00535CDE">
        <w:trPr>
          <w:jc w:val="center"/>
        </w:trPr>
        <w:tc>
          <w:tcPr>
            <w:tcW w:w="348" w:type="pct"/>
            <w:tcBorders>
              <w:left w:val="single" w:sz="4" w:space="0" w:color="auto"/>
              <w:right w:val="single" w:sz="4" w:space="0" w:color="auto"/>
            </w:tcBorders>
          </w:tcPr>
          <w:p w14:paraId="3D46A518" w14:textId="77777777" w:rsidR="006B4BC2" w:rsidRPr="00535CDE" w:rsidRDefault="00DA3EDC" w:rsidP="00270F9F">
            <w:pPr>
              <w:tabs>
                <w:tab w:val="left" w:pos="652"/>
              </w:tabs>
              <w:rPr>
                <w:b/>
                <w:szCs w:val="22"/>
                <w:lang w:eastAsia="en-US"/>
              </w:rPr>
            </w:pPr>
            <w:r w:rsidRPr="00535CDE">
              <w:rPr>
                <w:b/>
                <w:sz w:val="22"/>
                <w:szCs w:val="22"/>
                <w:lang w:eastAsia="en-US"/>
              </w:rPr>
              <w:lastRenderedPageBreak/>
              <w:t>4.7</w:t>
            </w:r>
            <w:r w:rsidR="00AA2B02" w:rsidRPr="00535CDE">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5A38655B" w14:textId="77777777" w:rsidR="006B4BC2" w:rsidRPr="00535CDE" w:rsidRDefault="006B4BC2" w:rsidP="004E5E9F">
            <w:pPr>
              <w:shd w:val="clear" w:color="auto" w:fill="FFFFFF"/>
              <w:rPr>
                <w:szCs w:val="22"/>
                <w:lang w:eastAsia="en-US"/>
              </w:rPr>
            </w:pPr>
            <w:r w:rsidRPr="00535CDE">
              <w:rPr>
                <w:sz w:val="22"/>
                <w:szCs w:val="22"/>
                <w:lang w:eastAsia="en-US"/>
              </w:rPr>
              <w:t xml:space="preserve">Форма, сроки и порядок оплаты </w:t>
            </w:r>
            <w:r w:rsidR="004E5E9F" w:rsidRPr="00535CDE">
              <w:rPr>
                <w:sz w:val="22"/>
                <w:szCs w:val="22"/>
                <w:lang w:eastAsia="en-US"/>
              </w:rPr>
              <w:t>товара</w:t>
            </w:r>
          </w:p>
        </w:tc>
        <w:tc>
          <w:tcPr>
            <w:tcW w:w="3128" w:type="pct"/>
            <w:tcBorders>
              <w:top w:val="single" w:sz="4" w:space="0" w:color="auto"/>
              <w:left w:val="single" w:sz="4" w:space="0" w:color="auto"/>
              <w:bottom w:val="single" w:sz="4" w:space="0" w:color="auto"/>
              <w:right w:val="single" w:sz="4" w:space="0" w:color="auto"/>
            </w:tcBorders>
          </w:tcPr>
          <w:p w14:paraId="40953384" w14:textId="65B0D94F" w:rsidR="00E669A2" w:rsidRPr="00535CDE" w:rsidRDefault="00E669A2" w:rsidP="00E669A2">
            <w:pPr>
              <w:jc w:val="both"/>
              <w:rPr>
                <w:color w:val="000000"/>
                <w:szCs w:val="22"/>
                <w:shd w:val="clear" w:color="auto" w:fill="FFFFFF"/>
              </w:rPr>
            </w:pPr>
            <w:r w:rsidRPr="00535CDE">
              <w:rPr>
                <w:color w:val="000000"/>
                <w:sz w:val="22"/>
                <w:szCs w:val="22"/>
                <w:shd w:val="clear" w:color="auto" w:fill="FFFFFF"/>
              </w:rPr>
              <w:t xml:space="preserve">Оплата поставленного Поставщиком товара производится Заказчиком по безналичному расчету путем перечисления денежных средств на счет Поставщика платежным поручением в течение </w:t>
            </w:r>
            <w:r w:rsidR="00DC2868">
              <w:rPr>
                <w:color w:val="000000"/>
                <w:sz w:val="22"/>
                <w:szCs w:val="22"/>
                <w:shd w:val="clear" w:color="auto" w:fill="FFFFFF"/>
              </w:rPr>
              <w:t>7</w:t>
            </w:r>
            <w:r w:rsidRPr="00535CDE">
              <w:rPr>
                <w:color w:val="000000"/>
                <w:sz w:val="22"/>
                <w:szCs w:val="22"/>
                <w:shd w:val="clear" w:color="auto" w:fill="FFFFFF"/>
              </w:rPr>
              <w:t xml:space="preserve"> (</w:t>
            </w:r>
            <w:r w:rsidR="00DC2868">
              <w:rPr>
                <w:color w:val="000000"/>
                <w:sz w:val="22"/>
                <w:szCs w:val="22"/>
                <w:shd w:val="clear" w:color="auto" w:fill="FFFFFF"/>
              </w:rPr>
              <w:t>семи</w:t>
            </w:r>
            <w:r w:rsidRPr="00535CDE">
              <w:rPr>
                <w:color w:val="000000"/>
                <w:sz w:val="22"/>
                <w:szCs w:val="22"/>
                <w:shd w:val="clear" w:color="auto" w:fill="FFFFFF"/>
              </w:rPr>
              <w:t xml:space="preserve">) </w:t>
            </w:r>
            <w:r w:rsidR="00B72E61" w:rsidRPr="00535CDE">
              <w:rPr>
                <w:color w:val="000000"/>
                <w:sz w:val="22"/>
                <w:szCs w:val="22"/>
                <w:shd w:val="clear" w:color="auto" w:fill="FFFFFF"/>
              </w:rPr>
              <w:t>рабочих дней</w:t>
            </w:r>
            <w:r w:rsidRPr="00535CDE">
              <w:rPr>
                <w:color w:val="000000"/>
                <w:sz w:val="22"/>
                <w:szCs w:val="22"/>
                <w:shd w:val="clear" w:color="auto" w:fill="FFFFFF"/>
              </w:rPr>
              <w:t xml:space="preserve"> </w:t>
            </w:r>
            <w:proofErr w:type="gramStart"/>
            <w:r w:rsidRPr="00535CDE">
              <w:rPr>
                <w:color w:val="000000"/>
                <w:sz w:val="22"/>
                <w:szCs w:val="22"/>
                <w:shd w:val="clear" w:color="auto" w:fill="FFFFFF"/>
              </w:rPr>
              <w:t>с даты подписания</w:t>
            </w:r>
            <w:proofErr w:type="gramEnd"/>
            <w:r w:rsidRPr="00535CDE">
              <w:rPr>
                <w:color w:val="000000"/>
                <w:sz w:val="22"/>
                <w:szCs w:val="22"/>
                <w:shd w:val="clear" w:color="auto" w:fill="FFFFFF"/>
              </w:rPr>
              <w:t xml:space="preserve"> Заказчиком Акта сдачи-приемки товара на основании предоставленных Поставщиком Заказчику счета, счета-фактуры (для плательщиков НДС).</w:t>
            </w:r>
          </w:p>
          <w:p w14:paraId="36E63887" w14:textId="77777777" w:rsidR="009C50D4" w:rsidRPr="00535CDE" w:rsidRDefault="00E669A2" w:rsidP="00E669A2">
            <w:pPr>
              <w:jc w:val="both"/>
              <w:rPr>
                <w:color w:val="000000"/>
                <w:szCs w:val="22"/>
                <w:shd w:val="clear" w:color="auto" w:fill="FFFFFF"/>
              </w:rPr>
            </w:pPr>
            <w:r w:rsidRPr="00535CDE">
              <w:rPr>
                <w:color w:val="000000"/>
                <w:sz w:val="22"/>
                <w:szCs w:val="22"/>
                <w:shd w:val="clear" w:color="auto" w:fill="FFFFFF"/>
              </w:rPr>
              <w:t xml:space="preserve">Обязанность Заказчика по оплате считается должным образом исполненной </w:t>
            </w:r>
            <w:proofErr w:type="gramStart"/>
            <w:r w:rsidRPr="00535CDE">
              <w:rPr>
                <w:color w:val="000000"/>
                <w:sz w:val="22"/>
                <w:szCs w:val="22"/>
                <w:shd w:val="clear" w:color="auto" w:fill="FFFFFF"/>
              </w:rPr>
              <w:t>с даты списания</w:t>
            </w:r>
            <w:proofErr w:type="gramEnd"/>
            <w:r w:rsidRPr="00535CDE">
              <w:rPr>
                <w:color w:val="000000"/>
                <w:sz w:val="22"/>
                <w:szCs w:val="22"/>
                <w:shd w:val="clear" w:color="auto" w:fill="FFFFFF"/>
              </w:rPr>
              <w:t xml:space="preserve"> денежных средств со счета Заказчика.</w:t>
            </w:r>
          </w:p>
        </w:tc>
      </w:tr>
      <w:tr w:rsidR="00AA2B02" w:rsidRPr="00535CDE" w14:paraId="10756A26" w14:textId="77777777" w:rsidTr="00535CDE">
        <w:trPr>
          <w:jc w:val="center"/>
        </w:trPr>
        <w:tc>
          <w:tcPr>
            <w:tcW w:w="5000" w:type="pct"/>
            <w:gridSpan w:val="3"/>
            <w:tcBorders>
              <w:left w:val="single" w:sz="4" w:space="0" w:color="auto"/>
              <w:right w:val="single" w:sz="4" w:space="0" w:color="auto"/>
            </w:tcBorders>
          </w:tcPr>
          <w:p w14:paraId="38E0504D" w14:textId="77777777" w:rsidR="00AA2B02" w:rsidRPr="00535CDE" w:rsidRDefault="00E716C4" w:rsidP="00270F9F">
            <w:pPr>
              <w:jc w:val="both"/>
              <w:rPr>
                <w:b/>
                <w:bCs/>
                <w:color w:val="00000A"/>
                <w:szCs w:val="22"/>
                <w:lang w:eastAsia="zh-CN"/>
              </w:rPr>
            </w:pPr>
            <w:r w:rsidRPr="00535CDE">
              <w:rPr>
                <w:b/>
                <w:bCs/>
                <w:color w:val="00000A"/>
                <w:sz w:val="22"/>
                <w:szCs w:val="22"/>
                <w:lang w:eastAsia="zh-CN"/>
              </w:rPr>
              <w:t>5</w:t>
            </w:r>
            <w:r w:rsidR="00AA2B02" w:rsidRPr="00535CDE">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535CDE" w14:paraId="15AB06A7" w14:textId="77777777" w:rsidTr="00535CDE">
        <w:trPr>
          <w:jc w:val="center"/>
        </w:trPr>
        <w:tc>
          <w:tcPr>
            <w:tcW w:w="348" w:type="pct"/>
            <w:tcBorders>
              <w:left w:val="single" w:sz="4" w:space="0" w:color="auto"/>
              <w:right w:val="single" w:sz="4" w:space="0" w:color="auto"/>
            </w:tcBorders>
          </w:tcPr>
          <w:p w14:paraId="0375F4EC" w14:textId="77777777" w:rsidR="00060334" w:rsidRPr="00535CDE" w:rsidRDefault="00E716C4" w:rsidP="00270F9F">
            <w:pPr>
              <w:rPr>
                <w:b/>
                <w:bCs/>
                <w:color w:val="00000A"/>
                <w:szCs w:val="22"/>
                <w:lang w:eastAsia="zh-CN"/>
              </w:rPr>
            </w:pPr>
            <w:r w:rsidRPr="00535CDE">
              <w:rPr>
                <w:b/>
                <w:bCs/>
                <w:color w:val="00000A"/>
                <w:sz w:val="22"/>
                <w:szCs w:val="22"/>
                <w:lang w:eastAsia="zh-CN"/>
              </w:rPr>
              <w:t>5</w:t>
            </w:r>
            <w:r w:rsidR="00AA2B02" w:rsidRPr="00535CDE">
              <w:rPr>
                <w:b/>
                <w:bCs/>
                <w:color w:val="00000A"/>
                <w:sz w:val="22"/>
                <w:szCs w:val="22"/>
                <w:lang w:eastAsia="zh-CN"/>
              </w:rPr>
              <w:t xml:space="preserve">.1. </w:t>
            </w:r>
          </w:p>
        </w:tc>
        <w:tc>
          <w:tcPr>
            <w:tcW w:w="1524" w:type="pct"/>
            <w:tcBorders>
              <w:left w:val="single" w:sz="4" w:space="0" w:color="auto"/>
              <w:right w:val="single" w:sz="4" w:space="0" w:color="auto"/>
            </w:tcBorders>
          </w:tcPr>
          <w:p w14:paraId="5F41AF4A" w14:textId="77777777" w:rsidR="00060334" w:rsidRPr="00535CDE" w:rsidRDefault="0017265D" w:rsidP="00270F9F">
            <w:pPr>
              <w:rPr>
                <w:bCs/>
                <w:color w:val="00000A"/>
                <w:szCs w:val="22"/>
                <w:lang w:eastAsia="zh-CN"/>
              </w:rPr>
            </w:pPr>
            <w:r w:rsidRPr="00535CDE">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14:paraId="75EE9481" w14:textId="7DDAB8CA" w:rsidR="0017265D" w:rsidRPr="00535CDE" w:rsidRDefault="0017265D" w:rsidP="00270F9F">
            <w:pPr>
              <w:jc w:val="both"/>
              <w:rPr>
                <w:bCs/>
                <w:color w:val="00000A"/>
                <w:szCs w:val="22"/>
                <w:lang w:eastAsia="zh-CN"/>
              </w:rPr>
            </w:pPr>
            <w:r w:rsidRPr="00535CDE">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hyperlink r:id="rId10" w:history="1">
              <w:r w:rsidR="00F70287" w:rsidRPr="004D790D">
                <w:rPr>
                  <w:rStyle w:val="a7"/>
                  <w:bCs/>
                  <w:sz w:val="22"/>
                  <w:szCs w:val="22"/>
                  <w:lang w:eastAsia="zh-CN"/>
                </w:rPr>
                <w:t>https://etp-region.ru</w:t>
              </w:r>
            </w:hyperlink>
            <w:r w:rsidR="00F70287" w:rsidRPr="00F70287">
              <w:rPr>
                <w:rStyle w:val="a7"/>
                <w:bCs/>
                <w:sz w:val="22"/>
                <w:szCs w:val="22"/>
                <w:u w:val="none"/>
                <w:lang w:eastAsia="zh-CN"/>
              </w:rPr>
              <w:t xml:space="preserve"> </w:t>
            </w:r>
            <w:r w:rsidRPr="00535CDE">
              <w:rPr>
                <w:bCs/>
                <w:color w:val="00000A"/>
                <w:sz w:val="22"/>
                <w:szCs w:val="22"/>
                <w:lang w:eastAsia="zh-CN"/>
              </w:rPr>
              <w:t xml:space="preserve">в сети «Интернет» в </w:t>
            </w:r>
            <w:r w:rsidR="008D1ABF" w:rsidRPr="00535CDE">
              <w:rPr>
                <w:bCs/>
                <w:color w:val="00000A"/>
                <w:sz w:val="22"/>
                <w:szCs w:val="22"/>
                <w:lang w:eastAsia="zh-CN"/>
              </w:rPr>
              <w:t>соответствии с регламентом этого сайта и требованиями Положения</w:t>
            </w:r>
            <w:r w:rsidR="003E1A39" w:rsidRPr="00535CDE">
              <w:rPr>
                <w:bCs/>
                <w:color w:val="00000A"/>
                <w:sz w:val="22"/>
                <w:szCs w:val="22"/>
                <w:lang w:eastAsia="zh-CN"/>
              </w:rPr>
              <w:t xml:space="preserve"> о закупке</w:t>
            </w:r>
            <w:r w:rsidR="008D1ABF" w:rsidRPr="00535CDE">
              <w:rPr>
                <w:bCs/>
                <w:color w:val="00000A"/>
                <w:sz w:val="22"/>
                <w:szCs w:val="22"/>
                <w:lang w:eastAsia="zh-CN"/>
              </w:rPr>
              <w:t xml:space="preserve"> Заказчика, размещенного</w:t>
            </w:r>
            <w:r w:rsidRPr="00535CDE">
              <w:rPr>
                <w:bCs/>
                <w:color w:val="00000A"/>
                <w:sz w:val="22"/>
                <w:szCs w:val="22"/>
                <w:lang w:eastAsia="zh-CN"/>
              </w:rPr>
              <w:t xml:space="preserve"> на официальном сайте в ЕИС</w:t>
            </w:r>
            <w:r w:rsidR="008D1ABF" w:rsidRPr="00535CDE">
              <w:rPr>
                <w:bCs/>
                <w:color w:val="00000A"/>
                <w:sz w:val="22"/>
                <w:szCs w:val="22"/>
                <w:lang w:eastAsia="zh-CN"/>
              </w:rPr>
              <w:t>.</w:t>
            </w:r>
          </w:p>
          <w:p w14:paraId="5CC404E9" w14:textId="77777777" w:rsidR="00274CF3" w:rsidRPr="00535CDE" w:rsidRDefault="00274CF3" w:rsidP="00270F9F">
            <w:pPr>
              <w:jc w:val="both"/>
              <w:rPr>
                <w:bCs/>
                <w:color w:val="00000A"/>
                <w:szCs w:val="22"/>
                <w:lang w:eastAsia="zh-CN"/>
              </w:rPr>
            </w:pPr>
          </w:p>
          <w:p w14:paraId="66FD35C9" w14:textId="77777777" w:rsidR="0017265D" w:rsidRPr="00535CDE" w:rsidRDefault="0017265D" w:rsidP="00270F9F">
            <w:pPr>
              <w:tabs>
                <w:tab w:val="left" w:pos="142"/>
                <w:tab w:val="left" w:pos="426"/>
              </w:tabs>
              <w:jc w:val="both"/>
              <w:rPr>
                <w:rFonts w:eastAsiaTheme="minorEastAsia"/>
                <w:szCs w:val="22"/>
              </w:rPr>
            </w:pPr>
            <w:r w:rsidRPr="00535CDE">
              <w:rPr>
                <w:b/>
                <w:bCs/>
                <w:color w:val="000000"/>
                <w:sz w:val="22"/>
                <w:szCs w:val="22"/>
              </w:rPr>
              <w:t xml:space="preserve">Порядок подачи </w:t>
            </w:r>
            <w:r w:rsidRPr="00535CDE">
              <w:rPr>
                <w:rFonts w:eastAsiaTheme="minorEastAsia"/>
                <w:b/>
                <w:sz w:val="22"/>
                <w:szCs w:val="22"/>
              </w:rPr>
              <w:t>заявок:</w:t>
            </w:r>
          </w:p>
          <w:p w14:paraId="1B054361" w14:textId="77777777" w:rsidR="001A7594" w:rsidRPr="00535CDE" w:rsidRDefault="001A7594" w:rsidP="005E190A">
            <w:pPr>
              <w:pStyle w:val="Style12"/>
              <w:spacing w:line="240" w:lineRule="auto"/>
              <w:ind w:firstLine="0"/>
              <w:rPr>
                <w:rFonts w:eastAsiaTheme="minorEastAsia"/>
                <w:szCs w:val="22"/>
              </w:rPr>
            </w:pPr>
            <w:r w:rsidRPr="00535CDE">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33F68E2C" w14:textId="77777777" w:rsidR="005E190A" w:rsidRPr="00535CDE" w:rsidRDefault="0017265D" w:rsidP="005E190A">
            <w:pPr>
              <w:pStyle w:val="Style12"/>
              <w:spacing w:line="240" w:lineRule="auto"/>
              <w:ind w:firstLine="0"/>
              <w:rPr>
                <w:color w:val="000000"/>
                <w:szCs w:val="22"/>
              </w:rPr>
            </w:pPr>
            <w:r w:rsidRPr="00535CDE">
              <w:rPr>
                <w:rFonts w:eastAsiaTheme="minorEastAsia"/>
                <w:sz w:val="22"/>
                <w:szCs w:val="22"/>
              </w:rPr>
              <w:t>Участник</w:t>
            </w:r>
            <w:r w:rsidR="009E7E94" w:rsidRPr="00535CDE">
              <w:rPr>
                <w:rFonts w:eastAsiaTheme="minorEastAsia"/>
                <w:sz w:val="22"/>
                <w:szCs w:val="22"/>
              </w:rPr>
              <w:t xml:space="preserve"> </w:t>
            </w:r>
            <w:r w:rsidR="007D0ED4" w:rsidRPr="00535CDE">
              <w:rPr>
                <w:rFonts w:eastAsiaTheme="minorEastAsia"/>
                <w:sz w:val="22"/>
                <w:szCs w:val="22"/>
              </w:rPr>
              <w:t xml:space="preserve">закупки </w:t>
            </w:r>
            <w:r w:rsidRPr="00535CDE">
              <w:rPr>
                <w:rFonts w:eastAsiaTheme="minorEastAsia"/>
                <w:sz w:val="22"/>
                <w:szCs w:val="22"/>
              </w:rPr>
              <w:t xml:space="preserve">подает заявку на участие в запросе котировок </w:t>
            </w:r>
            <w:r w:rsidR="008D1ABF" w:rsidRPr="00535CDE">
              <w:rPr>
                <w:rFonts w:eastAsiaTheme="minorEastAsia"/>
                <w:sz w:val="22"/>
                <w:szCs w:val="22"/>
              </w:rPr>
              <w:t>согласно прилагаемой форм</w:t>
            </w:r>
            <w:proofErr w:type="gramStart"/>
            <w:r w:rsidR="008D1ABF" w:rsidRPr="00535CDE">
              <w:rPr>
                <w:rFonts w:eastAsiaTheme="minorEastAsia"/>
                <w:sz w:val="22"/>
                <w:szCs w:val="22"/>
              </w:rPr>
              <w:t>е</w:t>
            </w:r>
            <w:r w:rsidR="00326C93" w:rsidRPr="00535CDE">
              <w:rPr>
                <w:rFonts w:eastAsiaTheme="minorEastAsia"/>
                <w:i/>
                <w:sz w:val="22"/>
                <w:szCs w:val="22"/>
              </w:rPr>
              <w:t>(</w:t>
            </w:r>
            <w:proofErr w:type="gramEnd"/>
            <w:r w:rsidR="00326C93" w:rsidRPr="00535CDE">
              <w:rPr>
                <w:rFonts w:eastAsiaTheme="minorEastAsia"/>
                <w:i/>
                <w:sz w:val="22"/>
                <w:szCs w:val="22"/>
              </w:rPr>
              <w:t xml:space="preserve">Приложение </w:t>
            </w:r>
            <w:r w:rsidR="00FC3734" w:rsidRPr="00535CDE">
              <w:rPr>
                <w:rFonts w:eastAsiaTheme="minorEastAsia"/>
                <w:i/>
                <w:sz w:val="22"/>
                <w:szCs w:val="22"/>
              </w:rPr>
              <w:t xml:space="preserve">3 </w:t>
            </w:r>
            <w:r w:rsidR="00326C93" w:rsidRPr="00535CDE">
              <w:rPr>
                <w:rFonts w:eastAsiaTheme="minorEastAsia"/>
                <w:i/>
                <w:sz w:val="22"/>
                <w:szCs w:val="22"/>
              </w:rPr>
              <w:t>к Извещению)</w:t>
            </w:r>
            <w:r w:rsidRPr="00535CDE">
              <w:rPr>
                <w:rFonts w:eastAsiaTheme="minorEastAsia"/>
                <w:sz w:val="22"/>
                <w:szCs w:val="22"/>
              </w:rPr>
              <w:t xml:space="preserve"> с применением функционала электронной торговой площадки </w:t>
            </w:r>
            <w:r w:rsidR="0004689A" w:rsidRPr="00535CDE">
              <w:rPr>
                <w:rStyle w:val="a7"/>
                <w:rFonts w:eastAsiaTheme="minorEastAsia"/>
                <w:sz w:val="22"/>
                <w:szCs w:val="22"/>
              </w:rPr>
              <w:t>https://etp-region.ru</w:t>
            </w:r>
            <w:r w:rsidR="00ED783A" w:rsidRPr="00535CDE">
              <w:rPr>
                <w:rFonts w:eastAsiaTheme="minorEastAsia"/>
                <w:sz w:val="22"/>
                <w:szCs w:val="22"/>
              </w:rPr>
              <w:t>,</w:t>
            </w:r>
            <w:r w:rsidRPr="00535CDE">
              <w:rPr>
                <w:rFonts w:eastAsiaTheme="minorEastAsia"/>
                <w:sz w:val="22"/>
                <w:szCs w:val="22"/>
              </w:rPr>
              <w:t xml:space="preserve"> прикрепляет </w:t>
            </w:r>
            <w:r w:rsidR="00ED783A" w:rsidRPr="00535CDE">
              <w:rPr>
                <w:rFonts w:eastAsiaTheme="minorEastAsia"/>
                <w:sz w:val="22"/>
                <w:szCs w:val="22"/>
              </w:rPr>
              <w:t xml:space="preserve">требуемые извещением о закупке </w:t>
            </w:r>
            <w:r w:rsidRPr="00535CDE">
              <w:rPr>
                <w:rFonts w:eastAsiaTheme="minorEastAsia"/>
                <w:sz w:val="22"/>
                <w:szCs w:val="22"/>
              </w:rPr>
              <w:t>документы</w:t>
            </w:r>
            <w:r w:rsidR="00352924" w:rsidRPr="00535CDE">
              <w:rPr>
                <w:rFonts w:eastAsiaTheme="minorEastAsia"/>
                <w:sz w:val="22"/>
                <w:szCs w:val="22"/>
              </w:rPr>
              <w:t xml:space="preserve"> в электронной форме</w:t>
            </w:r>
            <w:r w:rsidRPr="00535CDE">
              <w:rPr>
                <w:rFonts w:eastAsiaTheme="minorEastAsia"/>
                <w:sz w:val="22"/>
                <w:szCs w:val="22"/>
              </w:rPr>
              <w:t xml:space="preserve">, </w:t>
            </w:r>
            <w:r w:rsidR="00ED783A" w:rsidRPr="00535CDE">
              <w:rPr>
                <w:rFonts w:eastAsiaTheme="minorEastAsia"/>
                <w:sz w:val="22"/>
                <w:szCs w:val="22"/>
              </w:rPr>
              <w:t xml:space="preserve">подписанные </w:t>
            </w:r>
            <w:r w:rsidR="00326C93" w:rsidRPr="00535CDE">
              <w:rPr>
                <w:sz w:val="22"/>
                <w:szCs w:val="22"/>
              </w:rPr>
              <w:t>усиленной квалифицирован</w:t>
            </w:r>
            <w:r w:rsidR="00147EC3" w:rsidRPr="00535CDE">
              <w:rPr>
                <w:sz w:val="22"/>
                <w:szCs w:val="22"/>
              </w:rPr>
              <w:t xml:space="preserve">ной электронной подписью (далее – </w:t>
            </w:r>
            <w:r w:rsidR="00326C93" w:rsidRPr="00535CDE">
              <w:rPr>
                <w:sz w:val="22"/>
                <w:szCs w:val="22"/>
              </w:rPr>
              <w:t xml:space="preserve">электронная подпись) лица, имеющего право действовать от имени Участника </w:t>
            </w:r>
            <w:r w:rsidR="00326C93" w:rsidRPr="00535CDE">
              <w:rPr>
                <w:bCs/>
                <w:color w:val="00000A"/>
                <w:sz w:val="22"/>
                <w:szCs w:val="22"/>
                <w:lang w:eastAsia="zh-CN"/>
              </w:rPr>
              <w:t>запроса котировок в электронной форме</w:t>
            </w:r>
            <w:r w:rsidR="00326C93" w:rsidRPr="00535CDE">
              <w:rPr>
                <w:color w:val="000000"/>
                <w:sz w:val="22"/>
                <w:szCs w:val="22"/>
              </w:rPr>
              <w:t>.</w:t>
            </w:r>
          </w:p>
          <w:p w14:paraId="14B8EEBA" w14:textId="77777777" w:rsidR="00326C93" w:rsidRPr="00535CDE" w:rsidRDefault="00326C93" w:rsidP="005E190A">
            <w:pPr>
              <w:pStyle w:val="Style12"/>
              <w:spacing w:line="240" w:lineRule="auto"/>
              <w:ind w:firstLine="0"/>
              <w:rPr>
                <w:bCs/>
                <w:color w:val="00000A"/>
                <w:szCs w:val="22"/>
                <w:lang w:eastAsia="zh-CN"/>
              </w:rPr>
            </w:pPr>
            <w:r w:rsidRPr="00535CDE">
              <w:rPr>
                <w:rFonts w:eastAsiaTheme="minorEastAsia"/>
                <w:sz w:val="22"/>
                <w:szCs w:val="22"/>
              </w:rPr>
              <w:t xml:space="preserve">Участник </w:t>
            </w:r>
            <w:r w:rsidR="007D0ED4" w:rsidRPr="00535CDE">
              <w:rPr>
                <w:bCs/>
                <w:color w:val="00000A"/>
                <w:sz w:val="22"/>
                <w:szCs w:val="22"/>
                <w:lang w:eastAsia="zh-CN"/>
              </w:rPr>
              <w:t>закупки</w:t>
            </w:r>
            <w:r w:rsidRPr="00535CDE">
              <w:rPr>
                <w:rFonts w:eastAsiaTheme="minorEastAsia"/>
                <w:sz w:val="22"/>
                <w:szCs w:val="22"/>
              </w:rPr>
              <w:t xml:space="preserve"> имеет право подать только одну заявку </w:t>
            </w:r>
            <w:r w:rsidR="007D0ED4" w:rsidRPr="00535CDE">
              <w:rPr>
                <w:rFonts w:eastAsiaTheme="minorEastAsia"/>
                <w:sz w:val="22"/>
                <w:szCs w:val="22"/>
              </w:rPr>
              <w:t>на участие в запросе котировок</w:t>
            </w:r>
            <w:r w:rsidR="00FA33DA" w:rsidRPr="00535CDE">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535CDE">
              <w:rPr>
                <w:rFonts w:eastAsiaTheme="minorEastAsia"/>
                <w:sz w:val="22"/>
                <w:szCs w:val="22"/>
              </w:rPr>
              <w:t>.</w:t>
            </w:r>
            <w:r w:rsidRPr="00535CDE">
              <w:rPr>
                <w:rFonts w:eastAsiaTheme="minorEastAsia"/>
                <w:sz w:val="22"/>
                <w:szCs w:val="22"/>
              </w:rPr>
              <w:t xml:space="preserve"> В случае подачи участником нескольких заявок все они б</w:t>
            </w:r>
            <w:r w:rsidR="00592F90" w:rsidRPr="00535CDE">
              <w:rPr>
                <w:rFonts w:eastAsiaTheme="minorEastAsia"/>
                <w:sz w:val="22"/>
                <w:szCs w:val="22"/>
              </w:rPr>
              <w:t xml:space="preserve">удут отклонены без рассмотрения </w:t>
            </w:r>
            <w:r w:rsidRPr="00535CDE">
              <w:rPr>
                <w:rFonts w:eastAsiaTheme="minorEastAsia"/>
                <w:sz w:val="22"/>
                <w:szCs w:val="22"/>
              </w:rPr>
              <w:t>по существу.</w:t>
            </w:r>
          </w:p>
        </w:tc>
      </w:tr>
      <w:tr w:rsidR="00326C93" w:rsidRPr="00535CDE" w14:paraId="14FF99B1" w14:textId="77777777" w:rsidTr="00535CDE">
        <w:trPr>
          <w:jc w:val="center"/>
        </w:trPr>
        <w:tc>
          <w:tcPr>
            <w:tcW w:w="348" w:type="pct"/>
            <w:tcBorders>
              <w:left w:val="single" w:sz="4" w:space="0" w:color="auto"/>
              <w:right w:val="single" w:sz="4" w:space="0" w:color="auto"/>
            </w:tcBorders>
          </w:tcPr>
          <w:p w14:paraId="5D2AE72B" w14:textId="77777777" w:rsidR="00326C93" w:rsidRPr="00535CDE" w:rsidRDefault="00E716C4" w:rsidP="00270F9F">
            <w:pPr>
              <w:rPr>
                <w:b/>
                <w:bCs/>
                <w:color w:val="00000A"/>
                <w:szCs w:val="22"/>
                <w:lang w:eastAsia="zh-CN"/>
              </w:rPr>
            </w:pPr>
            <w:r w:rsidRPr="00535CDE">
              <w:rPr>
                <w:b/>
                <w:bCs/>
                <w:color w:val="00000A"/>
                <w:sz w:val="22"/>
                <w:szCs w:val="22"/>
                <w:lang w:eastAsia="zh-CN"/>
              </w:rPr>
              <w:t>5</w:t>
            </w:r>
            <w:r w:rsidR="00AA2B02" w:rsidRPr="00535CDE">
              <w:rPr>
                <w:b/>
                <w:bCs/>
                <w:color w:val="00000A"/>
                <w:sz w:val="22"/>
                <w:szCs w:val="22"/>
                <w:lang w:eastAsia="zh-CN"/>
              </w:rPr>
              <w:t xml:space="preserve">.2. </w:t>
            </w:r>
          </w:p>
        </w:tc>
        <w:tc>
          <w:tcPr>
            <w:tcW w:w="1524" w:type="pct"/>
            <w:tcBorders>
              <w:left w:val="single" w:sz="4" w:space="0" w:color="auto"/>
              <w:right w:val="single" w:sz="4" w:space="0" w:color="auto"/>
            </w:tcBorders>
          </w:tcPr>
          <w:p w14:paraId="51F346CB" w14:textId="77777777" w:rsidR="00326C93" w:rsidRPr="00535CDE" w:rsidRDefault="00326C93" w:rsidP="00270F9F">
            <w:pPr>
              <w:rPr>
                <w:bCs/>
                <w:color w:val="00000A"/>
                <w:szCs w:val="22"/>
                <w:lang w:eastAsia="zh-CN"/>
              </w:rPr>
            </w:pPr>
            <w:r w:rsidRPr="00535CDE">
              <w:rPr>
                <w:bCs/>
                <w:color w:val="00000A"/>
                <w:sz w:val="22"/>
                <w:szCs w:val="22"/>
                <w:lang w:eastAsia="zh-CN"/>
              </w:rPr>
              <w:t xml:space="preserve">Внесение изменений </w:t>
            </w:r>
            <w:r w:rsidR="004652F0" w:rsidRPr="00535CDE">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tcPr>
          <w:p w14:paraId="7CEFC258" w14:textId="77777777" w:rsidR="00326C93" w:rsidRPr="00535CDE" w:rsidRDefault="00FA33DA" w:rsidP="00FB33A2">
            <w:pPr>
              <w:tabs>
                <w:tab w:val="left" w:pos="142"/>
                <w:tab w:val="left" w:pos="426"/>
              </w:tabs>
              <w:jc w:val="both"/>
              <w:rPr>
                <w:rFonts w:eastAsiaTheme="minorEastAsia"/>
                <w:szCs w:val="22"/>
              </w:rPr>
            </w:pPr>
            <w:proofErr w:type="gramStart"/>
            <w:r w:rsidRPr="00535CDE">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535CDE">
              <w:rPr>
                <w:rFonts w:eastAsiaTheme="minorEastAsia"/>
                <w:sz w:val="22"/>
                <w:szCs w:val="22"/>
              </w:rPr>
              <w:t>в соответствии с рег</w:t>
            </w:r>
            <w:r w:rsidR="00592F90" w:rsidRPr="00535CDE">
              <w:rPr>
                <w:rFonts w:eastAsiaTheme="minorEastAsia"/>
                <w:sz w:val="22"/>
                <w:szCs w:val="22"/>
              </w:rPr>
              <w:t>ламентами и инструкциями, а так</w:t>
            </w:r>
            <w:r w:rsidR="00326C93" w:rsidRPr="00535CDE">
              <w:rPr>
                <w:rFonts w:eastAsiaTheme="minorEastAsia"/>
                <w:sz w:val="22"/>
                <w:szCs w:val="22"/>
              </w:rPr>
              <w:t>же с использованием функционала электронной площадки</w:t>
            </w:r>
            <w:r w:rsidR="009E7E94" w:rsidRPr="00535CDE">
              <w:rPr>
                <w:rFonts w:eastAsiaTheme="minorEastAsia"/>
                <w:sz w:val="22"/>
                <w:szCs w:val="22"/>
              </w:rPr>
              <w:t xml:space="preserve">: </w:t>
            </w:r>
            <w:r w:rsidR="0004689A" w:rsidRPr="00535CDE">
              <w:rPr>
                <w:rStyle w:val="a7"/>
                <w:rFonts w:eastAsiaTheme="minorEastAsia"/>
                <w:sz w:val="22"/>
                <w:szCs w:val="22"/>
              </w:rPr>
              <w:t>https://etp-region.ru</w:t>
            </w:r>
            <w:r w:rsidR="00326C93" w:rsidRPr="00535CDE">
              <w:rPr>
                <w:rFonts w:eastAsiaTheme="minorEastAsia"/>
                <w:sz w:val="22"/>
                <w:szCs w:val="22"/>
              </w:rPr>
              <w:t>.</w:t>
            </w:r>
            <w:proofErr w:type="gramEnd"/>
          </w:p>
        </w:tc>
      </w:tr>
      <w:tr w:rsidR="004652F0" w:rsidRPr="00535CDE" w14:paraId="6F192BA4" w14:textId="77777777" w:rsidTr="00535CDE">
        <w:trPr>
          <w:jc w:val="center"/>
        </w:trPr>
        <w:tc>
          <w:tcPr>
            <w:tcW w:w="348" w:type="pct"/>
            <w:tcBorders>
              <w:left w:val="single" w:sz="4" w:space="0" w:color="auto"/>
              <w:right w:val="single" w:sz="4" w:space="0" w:color="auto"/>
            </w:tcBorders>
            <w:shd w:val="clear" w:color="auto" w:fill="auto"/>
          </w:tcPr>
          <w:p w14:paraId="2CB7C82F" w14:textId="77777777" w:rsidR="004652F0" w:rsidRPr="00535CDE" w:rsidRDefault="00E716C4" w:rsidP="00270F9F">
            <w:pPr>
              <w:rPr>
                <w:b/>
                <w:bCs/>
                <w:color w:val="00000A"/>
                <w:szCs w:val="22"/>
                <w:lang w:eastAsia="zh-CN"/>
              </w:rPr>
            </w:pPr>
            <w:r w:rsidRPr="00535CDE">
              <w:rPr>
                <w:b/>
                <w:bCs/>
                <w:color w:val="00000A"/>
                <w:sz w:val="22"/>
                <w:szCs w:val="22"/>
                <w:lang w:eastAsia="zh-CN"/>
              </w:rPr>
              <w:t>5</w:t>
            </w:r>
            <w:r w:rsidR="00AA2B02" w:rsidRPr="00535CDE">
              <w:rPr>
                <w:b/>
                <w:bCs/>
                <w:color w:val="00000A"/>
                <w:sz w:val="22"/>
                <w:szCs w:val="22"/>
                <w:lang w:eastAsia="zh-CN"/>
              </w:rPr>
              <w:t>.3.</w:t>
            </w:r>
          </w:p>
        </w:tc>
        <w:tc>
          <w:tcPr>
            <w:tcW w:w="1524" w:type="pct"/>
            <w:tcBorders>
              <w:left w:val="single" w:sz="4" w:space="0" w:color="auto"/>
              <w:right w:val="single" w:sz="4" w:space="0" w:color="auto"/>
            </w:tcBorders>
            <w:shd w:val="clear" w:color="auto" w:fill="auto"/>
          </w:tcPr>
          <w:p w14:paraId="21878559" w14:textId="77777777" w:rsidR="004652F0" w:rsidRPr="00535CDE" w:rsidRDefault="004652F0" w:rsidP="00270F9F">
            <w:pPr>
              <w:shd w:val="clear" w:color="auto" w:fill="FFFFFF"/>
              <w:rPr>
                <w:szCs w:val="22"/>
                <w:lang w:eastAsia="en-US"/>
              </w:rPr>
            </w:pPr>
            <w:r w:rsidRPr="00535CDE">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14:paraId="67136BBD" w14:textId="50CDA97E" w:rsidR="004652F0" w:rsidRPr="00535CDE" w:rsidRDefault="003741E2" w:rsidP="00BC6089">
            <w:pPr>
              <w:shd w:val="clear" w:color="auto" w:fill="FFFFFF"/>
              <w:rPr>
                <w:b/>
                <w:szCs w:val="22"/>
                <w:lang w:eastAsia="en-US"/>
              </w:rPr>
            </w:pPr>
            <w:r>
              <w:rPr>
                <w:b/>
                <w:sz w:val="22"/>
                <w:szCs w:val="22"/>
                <w:lang w:eastAsia="en-US"/>
              </w:rPr>
              <w:t>15</w:t>
            </w:r>
            <w:r w:rsidR="00136436" w:rsidRPr="00535CDE">
              <w:rPr>
                <w:b/>
                <w:sz w:val="22"/>
                <w:szCs w:val="22"/>
                <w:lang w:eastAsia="en-US"/>
              </w:rPr>
              <w:t xml:space="preserve"> </w:t>
            </w:r>
            <w:r>
              <w:rPr>
                <w:b/>
                <w:sz w:val="22"/>
                <w:szCs w:val="22"/>
                <w:lang w:eastAsia="en-US"/>
              </w:rPr>
              <w:t>августа</w:t>
            </w:r>
            <w:r w:rsidR="00F9235D" w:rsidRPr="00535CDE">
              <w:rPr>
                <w:b/>
                <w:sz w:val="22"/>
                <w:szCs w:val="22"/>
                <w:lang w:eastAsia="en-US"/>
              </w:rPr>
              <w:t xml:space="preserve"> </w:t>
            </w:r>
            <w:r w:rsidR="00535CDE" w:rsidRPr="00535CDE">
              <w:rPr>
                <w:b/>
                <w:sz w:val="22"/>
                <w:szCs w:val="22"/>
                <w:lang w:eastAsia="en-US"/>
              </w:rPr>
              <w:t>2022</w:t>
            </w:r>
            <w:r w:rsidR="00FC3734" w:rsidRPr="00535CDE">
              <w:rPr>
                <w:b/>
                <w:sz w:val="22"/>
                <w:szCs w:val="22"/>
                <w:lang w:eastAsia="en-US"/>
              </w:rPr>
              <w:t xml:space="preserve"> года</w:t>
            </w:r>
            <w:r w:rsidR="009D4868" w:rsidRPr="00535CDE">
              <w:rPr>
                <w:b/>
                <w:sz w:val="22"/>
                <w:szCs w:val="22"/>
                <w:lang w:eastAsia="en-US"/>
              </w:rPr>
              <w:t>.</w:t>
            </w:r>
          </w:p>
        </w:tc>
      </w:tr>
      <w:tr w:rsidR="004652F0" w:rsidRPr="00535CDE" w14:paraId="43ADC950" w14:textId="77777777" w:rsidTr="00535CDE">
        <w:trPr>
          <w:jc w:val="center"/>
        </w:trPr>
        <w:tc>
          <w:tcPr>
            <w:tcW w:w="348" w:type="pct"/>
            <w:tcBorders>
              <w:left w:val="single" w:sz="4" w:space="0" w:color="auto"/>
              <w:right w:val="single" w:sz="4" w:space="0" w:color="auto"/>
            </w:tcBorders>
            <w:shd w:val="clear" w:color="auto" w:fill="auto"/>
          </w:tcPr>
          <w:p w14:paraId="33AC27B1" w14:textId="77777777" w:rsidR="004652F0" w:rsidRPr="00535CDE" w:rsidRDefault="00E716C4" w:rsidP="00270F9F">
            <w:pPr>
              <w:rPr>
                <w:b/>
                <w:bCs/>
                <w:color w:val="00000A"/>
                <w:szCs w:val="22"/>
                <w:lang w:eastAsia="zh-CN"/>
              </w:rPr>
            </w:pPr>
            <w:r w:rsidRPr="00535CDE">
              <w:rPr>
                <w:b/>
                <w:bCs/>
                <w:color w:val="00000A"/>
                <w:sz w:val="22"/>
                <w:szCs w:val="22"/>
                <w:lang w:eastAsia="zh-CN"/>
              </w:rPr>
              <w:t>5</w:t>
            </w:r>
            <w:r w:rsidR="00AA2B02" w:rsidRPr="00535CDE">
              <w:rPr>
                <w:b/>
                <w:bCs/>
                <w:color w:val="00000A"/>
                <w:sz w:val="22"/>
                <w:szCs w:val="22"/>
                <w:lang w:eastAsia="zh-CN"/>
              </w:rPr>
              <w:t>.</w:t>
            </w:r>
            <w:r w:rsidR="00EB4205" w:rsidRPr="00535CDE">
              <w:rPr>
                <w:b/>
                <w:bCs/>
                <w:color w:val="00000A"/>
                <w:sz w:val="22"/>
                <w:szCs w:val="22"/>
                <w:lang w:eastAsia="zh-CN"/>
              </w:rPr>
              <w:t>4.1</w:t>
            </w:r>
            <w:r w:rsidR="00AA2B02" w:rsidRPr="00535CDE">
              <w:rPr>
                <w:b/>
                <w:bCs/>
                <w:color w:val="00000A"/>
                <w:sz w:val="22"/>
                <w:szCs w:val="22"/>
                <w:lang w:eastAsia="zh-CN"/>
              </w:rPr>
              <w:t>.</w:t>
            </w:r>
          </w:p>
        </w:tc>
        <w:tc>
          <w:tcPr>
            <w:tcW w:w="1524" w:type="pct"/>
            <w:tcBorders>
              <w:left w:val="single" w:sz="4" w:space="0" w:color="auto"/>
              <w:right w:val="single" w:sz="4" w:space="0" w:color="auto"/>
            </w:tcBorders>
            <w:shd w:val="clear" w:color="auto" w:fill="auto"/>
          </w:tcPr>
          <w:p w14:paraId="6E7B878A" w14:textId="77777777" w:rsidR="004652F0" w:rsidRPr="00535CDE" w:rsidRDefault="004652F0" w:rsidP="00270F9F">
            <w:pPr>
              <w:shd w:val="clear" w:color="auto" w:fill="FFFFFF"/>
              <w:rPr>
                <w:szCs w:val="22"/>
                <w:lang w:eastAsia="en-US"/>
              </w:rPr>
            </w:pPr>
            <w:r w:rsidRPr="00535CDE">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14:paraId="2136858A" w14:textId="540F5BAE" w:rsidR="004652F0" w:rsidRPr="00535CDE" w:rsidRDefault="003741E2" w:rsidP="00535CDE">
            <w:pPr>
              <w:shd w:val="clear" w:color="auto" w:fill="FFFFFF"/>
              <w:rPr>
                <w:b/>
                <w:szCs w:val="22"/>
              </w:rPr>
            </w:pPr>
            <w:r>
              <w:rPr>
                <w:b/>
                <w:sz w:val="22"/>
                <w:szCs w:val="22"/>
                <w:lang w:eastAsia="en-US"/>
              </w:rPr>
              <w:t>23</w:t>
            </w:r>
            <w:r w:rsidR="00136436" w:rsidRPr="00535CDE">
              <w:rPr>
                <w:b/>
                <w:sz w:val="22"/>
                <w:szCs w:val="22"/>
                <w:lang w:eastAsia="en-US"/>
              </w:rPr>
              <w:t xml:space="preserve"> </w:t>
            </w:r>
            <w:r>
              <w:rPr>
                <w:b/>
                <w:sz w:val="22"/>
                <w:szCs w:val="22"/>
                <w:lang w:eastAsia="en-US"/>
              </w:rPr>
              <w:t>августа</w:t>
            </w:r>
            <w:r w:rsidR="00136436" w:rsidRPr="00535CDE">
              <w:rPr>
                <w:b/>
                <w:sz w:val="22"/>
                <w:szCs w:val="22"/>
                <w:lang w:eastAsia="en-US"/>
              </w:rPr>
              <w:t xml:space="preserve"> </w:t>
            </w:r>
            <w:r w:rsidR="00535CDE" w:rsidRPr="00535CDE">
              <w:rPr>
                <w:b/>
                <w:sz w:val="22"/>
                <w:szCs w:val="22"/>
                <w:lang w:eastAsia="en-US"/>
              </w:rPr>
              <w:t>2022</w:t>
            </w:r>
            <w:r w:rsidR="0061281B" w:rsidRPr="00535CDE">
              <w:rPr>
                <w:b/>
                <w:sz w:val="22"/>
                <w:szCs w:val="22"/>
                <w:lang w:eastAsia="en-US"/>
              </w:rPr>
              <w:t xml:space="preserve"> года </w:t>
            </w:r>
            <w:r w:rsidR="00E669A2" w:rsidRPr="00535CDE">
              <w:rPr>
                <w:b/>
                <w:sz w:val="22"/>
                <w:szCs w:val="22"/>
                <w:lang w:eastAsia="en-US"/>
              </w:rPr>
              <w:t>09</w:t>
            </w:r>
            <w:r w:rsidR="00EB5D30" w:rsidRPr="00535CDE">
              <w:rPr>
                <w:b/>
                <w:sz w:val="22"/>
                <w:szCs w:val="22"/>
                <w:lang w:eastAsia="en-US"/>
              </w:rPr>
              <w:t>.</w:t>
            </w:r>
            <w:r w:rsidR="00034C3C" w:rsidRPr="00535CDE">
              <w:rPr>
                <w:b/>
                <w:sz w:val="22"/>
                <w:szCs w:val="22"/>
                <w:lang w:eastAsia="en-US"/>
              </w:rPr>
              <w:t>00</w:t>
            </w:r>
            <w:r w:rsidR="00136436" w:rsidRPr="00535CDE">
              <w:rPr>
                <w:b/>
                <w:sz w:val="22"/>
                <w:szCs w:val="22"/>
                <w:lang w:eastAsia="en-US"/>
              </w:rPr>
              <w:t xml:space="preserve"> </w:t>
            </w:r>
            <w:r w:rsidR="006677E0" w:rsidRPr="00535CDE">
              <w:rPr>
                <w:b/>
                <w:sz w:val="22"/>
                <w:szCs w:val="22"/>
                <w:lang w:eastAsia="en-US"/>
              </w:rPr>
              <w:t xml:space="preserve">часов </w:t>
            </w:r>
            <w:r w:rsidR="00BA1944" w:rsidRPr="00535CDE">
              <w:rPr>
                <w:b/>
                <w:sz w:val="22"/>
                <w:szCs w:val="22"/>
              </w:rPr>
              <w:t xml:space="preserve">(по </w:t>
            </w:r>
            <w:r w:rsidR="00535CDE">
              <w:rPr>
                <w:b/>
                <w:sz w:val="22"/>
                <w:szCs w:val="22"/>
              </w:rPr>
              <w:t>местному</w:t>
            </w:r>
            <w:r w:rsidR="00BA1944" w:rsidRPr="00535CDE">
              <w:rPr>
                <w:b/>
                <w:sz w:val="22"/>
                <w:szCs w:val="22"/>
              </w:rPr>
              <w:t xml:space="preserve"> времени)</w:t>
            </w:r>
            <w:r w:rsidR="009D4868" w:rsidRPr="00535CDE">
              <w:rPr>
                <w:b/>
                <w:sz w:val="22"/>
                <w:szCs w:val="22"/>
              </w:rPr>
              <w:t>.</w:t>
            </w:r>
          </w:p>
        </w:tc>
      </w:tr>
      <w:tr w:rsidR="00A3298A" w:rsidRPr="00535CDE" w14:paraId="5DDECCDD" w14:textId="77777777" w:rsidTr="00535CDE">
        <w:trPr>
          <w:jc w:val="center"/>
        </w:trPr>
        <w:tc>
          <w:tcPr>
            <w:tcW w:w="348" w:type="pct"/>
            <w:tcBorders>
              <w:left w:val="single" w:sz="4" w:space="0" w:color="auto"/>
              <w:right w:val="single" w:sz="4" w:space="0" w:color="auto"/>
            </w:tcBorders>
            <w:shd w:val="clear" w:color="auto" w:fill="auto"/>
          </w:tcPr>
          <w:p w14:paraId="7D10D528" w14:textId="77777777" w:rsidR="00A3298A" w:rsidRPr="00535CDE" w:rsidRDefault="00E716C4" w:rsidP="00270F9F">
            <w:pPr>
              <w:rPr>
                <w:b/>
                <w:bCs/>
                <w:color w:val="00000A"/>
                <w:szCs w:val="22"/>
                <w:lang w:eastAsia="zh-CN"/>
              </w:rPr>
            </w:pPr>
            <w:r w:rsidRPr="00535CDE">
              <w:rPr>
                <w:b/>
                <w:bCs/>
                <w:color w:val="00000A"/>
                <w:sz w:val="22"/>
                <w:szCs w:val="22"/>
                <w:lang w:eastAsia="zh-CN"/>
              </w:rPr>
              <w:t>5</w:t>
            </w:r>
            <w:r w:rsidR="00A3298A" w:rsidRPr="00535CDE">
              <w:rPr>
                <w:b/>
                <w:bCs/>
                <w:color w:val="00000A"/>
                <w:sz w:val="22"/>
                <w:szCs w:val="22"/>
                <w:lang w:eastAsia="zh-CN"/>
              </w:rPr>
              <w:t>.</w:t>
            </w:r>
            <w:r w:rsidR="00EB4205" w:rsidRPr="00535CDE">
              <w:rPr>
                <w:b/>
                <w:bCs/>
                <w:color w:val="00000A"/>
                <w:sz w:val="22"/>
                <w:szCs w:val="22"/>
                <w:lang w:eastAsia="zh-CN"/>
              </w:rPr>
              <w:t>4</w:t>
            </w:r>
            <w:r w:rsidR="00A3298A" w:rsidRPr="00535CDE">
              <w:rPr>
                <w:b/>
                <w:bCs/>
                <w:color w:val="00000A"/>
                <w:sz w:val="22"/>
                <w:szCs w:val="22"/>
                <w:lang w:eastAsia="zh-CN"/>
              </w:rPr>
              <w:t>.</w:t>
            </w:r>
            <w:r w:rsidR="00EB4205" w:rsidRPr="00535CDE">
              <w:rPr>
                <w:b/>
                <w:bCs/>
                <w:color w:val="00000A"/>
                <w:sz w:val="22"/>
                <w:szCs w:val="22"/>
                <w:lang w:eastAsia="zh-CN"/>
              </w:rPr>
              <w:t>2.</w:t>
            </w:r>
          </w:p>
        </w:tc>
        <w:tc>
          <w:tcPr>
            <w:tcW w:w="1524" w:type="pct"/>
            <w:tcBorders>
              <w:left w:val="single" w:sz="4" w:space="0" w:color="auto"/>
              <w:right w:val="single" w:sz="4" w:space="0" w:color="auto"/>
            </w:tcBorders>
            <w:shd w:val="clear" w:color="auto" w:fill="auto"/>
          </w:tcPr>
          <w:p w14:paraId="09CE4A3C" w14:textId="77777777" w:rsidR="00A3298A" w:rsidRPr="00535CDE" w:rsidRDefault="00F843E9" w:rsidP="00270F9F">
            <w:pPr>
              <w:shd w:val="clear" w:color="auto" w:fill="FFFFFF"/>
              <w:rPr>
                <w:szCs w:val="22"/>
                <w:lang w:eastAsia="en-US"/>
              </w:rPr>
            </w:pPr>
            <w:r w:rsidRPr="00535CDE">
              <w:rPr>
                <w:sz w:val="22"/>
                <w:szCs w:val="22"/>
                <w:lang w:eastAsia="en-US"/>
              </w:rPr>
              <w:t>М</w:t>
            </w:r>
            <w:r w:rsidR="00A3298A" w:rsidRPr="00535CDE">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tcPr>
          <w:p w14:paraId="4A028616" w14:textId="39AA9B2A" w:rsidR="00A3298A" w:rsidRPr="00535CDE" w:rsidRDefault="003741E2" w:rsidP="00251B66">
            <w:pPr>
              <w:shd w:val="clear" w:color="auto" w:fill="FFFFFF"/>
              <w:rPr>
                <w:b/>
                <w:i/>
                <w:szCs w:val="22"/>
                <w:lang w:eastAsia="en-US"/>
              </w:rPr>
            </w:pPr>
            <w:r>
              <w:rPr>
                <w:sz w:val="22"/>
                <w:szCs w:val="22"/>
                <w:lang w:eastAsia="en-US"/>
              </w:rPr>
              <w:t>429212, Чувашская Республика, Вурнарский район, село Калинино, улица Советская, 26а</w:t>
            </w:r>
          </w:p>
        </w:tc>
      </w:tr>
      <w:tr w:rsidR="00A3298A" w:rsidRPr="00535CDE" w14:paraId="5F2BB546" w14:textId="77777777" w:rsidTr="00535CDE">
        <w:trPr>
          <w:jc w:val="center"/>
        </w:trPr>
        <w:tc>
          <w:tcPr>
            <w:tcW w:w="348" w:type="pct"/>
            <w:tcBorders>
              <w:left w:val="single" w:sz="4" w:space="0" w:color="auto"/>
              <w:right w:val="single" w:sz="4" w:space="0" w:color="auto"/>
            </w:tcBorders>
            <w:shd w:val="clear" w:color="auto" w:fill="auto"/>
          </w:tcPr>
          <w:p w14:paraId="47661014" w14:textId="77777777" w:rsidR="00A3298A" w:rsidRPr="00535CDE" w:rsidRDefault="00E716C4" w:rsidP="00270F9F">
            <w:pPr>
              <w:rPr>
                <w:b/>
                <w:bCs/>
                <w:color w:val="00000A"/>
                <w:szCs w:val="22"/>
                <w:lang w:eastAsia="zh-CN"/>
              </w:rPr>
            </w:pPr>
            <w:r w:rsidRPr="00535CDE">
              <w:rPr>
                <w:b/>
                <w:bCs/>
                <w:color w:val="00000A"/>
                <w:sz w:val="22"/>
                <w:szCs w:val="22"/>
                <w:lang w:eastAsia="zh-CN"/>
              </w:rPr>
              <w:t>5</w:t>
            </w:r>
            <w:r w:rsidR="00A3298A" w:rsidRPr="00535CDE">
              <w:rPr>
                <w:b/>
                <w:bCs/>
                <w:color w:val="00000A"/>
                <w:sz w:val="22"/>
                <w:szCs w:val="22"/>
                <w:lang w:eastAsia="zh-CN"/>
              </w:rPr>
              <w:t>.</w:t>
            </w:r>
            <w:r w:rsidR="00EB4205" w:rsidRPr="00535CDE">
              <w:rPr>
                <w:b/>
                <w:bCs/>
                <w:color w:val="00000A"/>
                <w:sz w:val="22"/>
                <w:szCs w:val="22"/>
                <w:lang w:eastAsia="zh-CN"/>
              </w:rPr>
              <w:t>5</w:t>
            </w:r>
            <w:r w:rsidR="00A3298A" w:rsidRPr="00535CDE">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tcPr>
          <w:p w14:paraId="3183A848" w14:textId="77777777" w:rsidR="00A3298A" w:rsidRPr="00535CDE" w:rsidRDefault="000A132B" w:rsidP="00270F9F">
            <w:pPr>
              <w:shd w:val="clear" w:color="auto" w:fill="FFFFFF"/>
              <w:rPr>
                <w:szCs w:val="22"/>
                <w:lang w:eastAsia="en-US"/>
              </w:rPr>
            </w:pPr>
            <w:r w:rsidRPr="00535CDE">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tcPr>
          <w:p w14:paraId="22DBA3E8" w14:textId="43A1FAA6" w:rsidR="00A3298A" w:rsidRPr="00535CDE" w:rsidRDefault="00024454" w:rsidP="003F3592">
            <w:pPr>
              <w:shd w:val="clear" w:color="auto" w:fill="FFFFFF"/>
              <w:rPr>
                <w:szCs w:val="22"/>
                <w:lang w:eastAsia="en-US"/>
              </w:rPr>
            </w:pPr>
            <w:r w:rsidRPr="00535CDE">
              <w:rPr>
                <w:sz w:val="22"/>
                <w:szCs w:val="22"/>
                <w:lang w:eastAsia="en-US"/>
              </w:rPr>
              <w:t xml:space="preserve">Рассмотрение заявок и подведение итогов </w:t>
            </w:r>
            <w:r w:rsidR="003741E2">
              <w:rPr>
                <w:b/>
                <w:sz w:val="22"/>
                <w:szCs w:val="22"/>
                <w:lang w:eastAsia="en-US"/>
              </w:rPr>
              <w:t>23</w:t>
            </w:r>
            <w:r w:rsidR="00111FC4" w:rsidRPr="00535CDE">
              <w:rPr>
                <w:b/>
                <w:sz w:val="22"/>
                <w:szCs w:val="22"/>
                <w:lang w:eastAsia="en-US"/>
              </w:rPr>
              <w:t xml:space="preserve"> </w:t>
            </w:r>
            <w:r w:rsidR="003741E2">
              <w:rPr>
                <w:b/>
                <w:sz w:val="22"/>
                <w:szCs w:val="22"/>
                <w:lang w:eastAsia="en-US"/>
              </w:rPr>
              <w:t>августа</w:t>
            </w:r>
            <w:r w:rsidR="00111FC4" w:rsidRPr="00535CDE">
              <w:rPr>
                <w:b/>
                <w:sz w:val="22"/>
                <w:szCs w:val="22"/>
                <w:lang w:eastAsia="en-US"/>
              </w:rPr>
              <w:t xml:space="preserve"> </w:t>
            </w:r>
            <w:r w:rsidR="00535CDE" w:rsidRPr="00535CDE">
              <w:rPr>
                <w:b/>
                <w:sz w:val="22"/>
                <w:szCs w:val="22"/>
                <w:lang w:eastAsia="en-US"/>
              </w:rPr>
              <w:t>2022</w:t>
            </w:r>
            <w:r w:rsidR="00111FC4">
              <w:rPr>
                <w:b/>
                <w:sz w:val="22"/>
                <w:szCs w:val="22"/>
                <w:lang w:eastAsia="en-US"/>
              </w:rPr>
              <w:t xml:space="preserve"> </w:t>
            </w:r>
            <w:r w:rsidR="004E2077" w:rsidRPr="00535CDE">
              <w:rPr>
                <w:b/>
                <w:sz w:val="22"/>
                <w:szCs w:val="22"/>
                <w:lang w:eastAsia="en-US"/>
              </w:rPr>
              <w:t xml:space="preserve">года </w:t>
            </w:r>
          </w:p>
        </w:tc>
      </w:tr>
      <w:tr w:rsidR="00A3298A" w:rsidRPr="00535CDE" w14:paraId="1C1375D6" w14:textId="77777777" w:rsidTr="00535CDE">
        <w:trPr>
          <w:jc w:val="center"/>
        </w:trPr>
        <w:tc>
          <w:tcPr>
            <w:tcW w:w="348" w:type="pct"/>
            <w:tcBorders>
              <w:left w:val="single" w:sz="4" w:space="0" w:color="auto"/>
              <w:right w:val="single" w:sz="4" w:space="0" w:color="auto"/>
            </w:tcBorders>
          </w:tcPr>
          <w:p w14:paraId="2AD62EE6" w14:textId="77777777" w:rsidR="00A3298A" w:rsidRPr="00535CDE" w:rsidRDefault="00E716C4" w:rsidP="0003325C">
            <w:pPr>
              <w:rPr>
                <w:b/>
                <w:bCs/>
                <w:color w:val="00000A"/>
                <w:szCs w:val="22"/>
                <w:lang w:eastAsia="zh-CN"/>
              </w:rPr>
            </w:pPr>
            <w:r w:rsidRPr="00535CDE">
              <w:rPr>
                <w:b/>
                <w:bCs/>
                <w:color w:val="00000A"/>
                <w:sz w:val="22"/>
                <w:szCs w:val="22"/>
                <w:lang w:eastAsia="zh-CN"/>
              </w:rPr>
              <w:t>5</w:t>
            </w:r>
            <w:r w:rsidR="00A3298A" w:rsidRPr="00535CDE">
              <w:rPr>
                <w:b/>
                <w:bCs/>
                <w:color w:val="00000A"/>
                <w:sz w:val="22"/>
                <w:szCs w:val="22"/>
                <w:lang w:eastAsia="zh-CN"/>
              </w:rPr>
              <w:t>.</w:t>
            </w:r>
            <w:r w:rsidR="0003325C" w:rsidRPr="00535CDE">
              <w:rPr>
                <w:b/>
                <w:bCs/>
                <w:color w:val="00000A"/>
                <w:sz w:val="22"/>
                <w:szCs w:val="22"/>
                <w:lang w:eastAsia="zh-CN"/>
              </w:rPr>
              <w:t>6</w:t>
            </w:r>
            <w:r w:rsidR="00A3298A" w:rsidRPr="00535CDE">
              <w:rPr>
                <w:b/>
                <w:bCs/>
                <w:color w:val="00000A"/>
                <w:sz w:val="22"/>
                <w:szCs w:val="22"/>
                <w:lang w:eastAsia="zh-CN"/>
              </w:rPr>
              <w:t>.</w:t>
            </w:r>
          </w:p>
        </w:tc>
        <w:tc>
          <w:tcPr>
            <w:tcW w:w="1524" w:type="pct"/>
            <w:tcBorders>
              <w:left w:val="single" w:sz="4" w:space="0" w:color="auto"/>
              <w:right w:val="single" w:sz="4" w:space="0" w:color="auto"/>
            </w:tcBorders>
          </w:tcPr>
          <w:p w14:paraId="75D1F9AE" w14:textId="77777777" w:rsidR="00A3298A" w:rsidRPr="00535CDE" w:rsidRDefault="00A3298A" w:rsidP="00270F9F">
            <w:pPr>
              <w:shd w:val="clear" w:color="auto" w:fill="FFFFFF"/>
              <w:rPr>
                <w:szCs w:val="22"/>
                <w:lang w:eastAsia="en-US"/>
              </w:rPr>
            </w:pPr>
            <w:r w:rsidRPr="00535CDE">
              <w:rPr>
                <w:sz w:val="22"/>
                <w:szCs w:val="22"/>
                <w:lang w:eastAsia="en-US"/>
              </w:rPr>
              <w:t>Порядок подведения итогов закупки</w:t>
            </w:r>
          </w:p>
        </w:tc>
        <w:tc>
          <w:tcPr>
            <w:tcW w:w="3128" w:type="pct"/>
            <w:tcBorders>
              <w:left w:val="single" w:sz="4" w:space="0" w:color="auto"/>
              <w:right w:val="single" w:sz="4" w:space="0" w:color="auto"/>
            </w:tcBorders>
          </w:tcPr>
          <w:p w14:paraId="13647708" w14:textId="77777777" w:rsidR="00A3298A" w:rsidRPr="00535CDE"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Cs w:val="22"/>
              </w:rPr>
            </w:pPr>
            <w:r w:rsidRPr="00535CDE">
              <w:rPr>
                <w:rFonts w:eastAsiaTheme="minorEastAsia"/>
                <w:color w:val="000000"/>
                <w:sz w:val="22"/>
                <w:szCs w:val="22"/>
              </w:rPr>
              <w:t xml:space="preserve">После предоставления оператором электронной площадки </w:t>
            </w:r>
            <w:r w:rsidR="00C77FDF" w:rsidRPr="00535CDE">
              <w:rPr>
                <w:rStyle w:val="a7"/>
                <w:rFonts w:eastAsiaTheme="minorEastAsia"/>
                <w:sz w:val="22"/>
                <w:szCs w:val="22"/>
              </w:rPr>
              <w:t>https://etp-region.ru</w:t>
            </w:r>
            <w:r w:rsidRPr="00535CDE">
              <w:rPr>
                <w:rFonts w:eastAsiaTheme="minorEastAsia"/>
                <w:color w:val="000000"/>
                <w:sz w:val="22"/>
                <w:szCs w:val="22"/>
              </w:rPr>
              <w:t xml:space="preserve"> доступа к заявкам, </w:t>
            </w:r>
            <w:r w:rsidR="00986BF5" w:rsidRPr="00535CDE">
              <w:rPr>
                <w:rFonts w:eastAsiaTheme="minorEastAsia"/>
                <w:color w:val="000000"/>
                <w:sz w:val="22"/>
                <w:szCs w:val="22"/>
              </w:rPr>
              <w:t>комиссия по закупке</w:t>
            </w:r>
            <w:r w:rsidRPr="00535CDE">
              <w:rPr>
                <w:rFonts w:eastAsiaTheme="minorEastAsia"/>
                <w:color w:val="000000"/>
                <w:sz w:val="22"/>
                <w:szCs w:val="22"/>
              </w:rPr>
              <w:t xml:space="preserve"> без участников закупки рассматривает заявки участников на </w:t>
            </w:r>
            <w:r w:rsidRPr="00535CDE">
              <w:rPr>
                <w:rFonts w:eastAsiaTheme="minorEastAsia"/>
                <w:color w:val="000000"/>
                <w:sz w:val="22"/>
                <w:szCs w:val="22"/>
              </w:rPr>
              <w:lastRenderedPageBreak/>
              <w:t>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535CDE">
              <w:rPr>
                <w:rFonts w:eastAsiaTheme="minorEastAsia"/>
                <w:color w:val="000000"/>
                <w:sz w:val="22"/>
                <w:szCs w:val="22"/>
              </w:rPr>
              <w:t>унктом 5</w:t>
            </w:r>
            <w:r w:rsidRPr="00535CDE">
              <w:rPr>
                <w:rFonts w:eastAsiaTheme="minorEastAsia"/>
                <w:color w:val="000000"/>
                <w:sz w:val="22"/>
                <w:szCs w:val="22"/>
              </w:rPr>
              <w:t>.</w:t>
            </w:r>
            <w:r w:rsidR="001A7594" w:rsidRPr="00535CDE">
              <w:rPr>
                <w:rFonts w:eastAsiaTheme="minorEastAsia"/>
                <w:color w:val="000000"/>
                <w:sz w:val="22"/>
                <w:szCs w:val="22"/>
              </w:rPr>
              <w:t>7</w:t>
            </w:r>
            <w:r w:rsidRPr="00535CDE">
              <w:rPr>
                <w:rFonts w:eastAsiaTheme="minorEastAsia"/>
                <w:color w:val="000000"/>
                <w:sz w:val="22"/>
                <w:szCs w:val="22"/>
              </w:rPr>
              <w:t>. настоящего раздела Извещения.</w:t>
            </w:r>
          </w:p>
          <w:p w14:paraId="10373A43" w14:textId="739E152E" w:rsidR="00144418" w:rsidRPr="00535CDE" w:rsidRDefault="00144418" w:rsidP="00270F9F">
            <w:pPr>
              <w:jc w:val="both"/>
              <w:rPr>
                <w:rFonts w:eastAsiaTheme="minorEastAsia"/>
                <w:color w:val="000000"/>
                <w:szCs w:val="22"/>
              </w:rPr>
            </w:pPr>
            <w:r w:rsidRPr="00535CDE">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w:t>
            </w:r>
            <w:proofErr w:type="gramStart"/>
            <w:r w:rsidRPr="00535CDE">
              <w:rPr>
                <w:rFonts w:eastAsiaTheme="minorEastAsia"/>
                <w:b/>
                <w:color w:val="000000"/>
                <w:sz w:val="22"/>
                <w:szCs w:val="22"/>
              </w:rPr>
              <w:t>которая</w:t>
            </w:r>
            <w:proofErr w:type="gramEnd"/>
            <w:r w:rsidRPr="00535CDE">
              <w:rPr>
                <w:rFonts w:eastAsiaTheme="minorEastAsia"/>
                <w:b/>
                <w:color w:val="000000"/>
                <w:sz w:val="22"/>
                <w:szCs w:val="22"/>
              </w:rPr>
              <w:t xml:space="preserve"> соответствует всем требованиям, установленным в извещении о проведении </w:t>
            </w:r>
            <w:r w:rsidR="002569ED" w:rsidRPr="00535CDE">
              <w:rPr>
                <w:rFonts w:eastAsiaTheme="minorEastAsia"/>
                <w:b/>
                <w:color w:val="000000"/>
                <w:sz w:val="22"/>
                <w:szCs w:val="22"/>
              </w:rPr>
              <w:t>запроса котировок,</w:t>
            </w:r>
            <w:r w:rsidRPr="00535CDE">
              <w:rPr>
                <w:rFonts w:eastAsiaTheme="minorEastAsia"/>
                <w:b/>
                <w:color w:val="000000"/>
                <w:sz w:val="22"/>
                <w:szCs w:val="22"/>
              </w:rPr>
              <w:t xml:space="preserve"> и которая содержит </w:t>
            </w:r>
            <w:r w:rsidR="006677E0" w:rsidRPr="00535CDE">
              <w:rPr>
                <w:rFonts w:eastAsiaTheme="minorEastAsia"/>
                <w:b/>
                <w:color w:val="000000"/>
                <w:sz w:val="22"/>
                <w:szCs w:val="22"/>
              </w:rPr>
              <w:t>предложение о более низкой цене договора</w:t>
            </w:r>
            <w:r w:rsidRPr="00535CDE">
              <w:rPr>
                <w:rFonts w:eastAsiaTheme="minorEastAsia"/>
                <w:color w:val="000000"/>
                <w:sz w:val="22"/>
                <w:szCs w:val="22"/>
              </w:rPr>
              <w:t xml:space="preserve">. </w:t>
            </w:r>
          </w:p>
          <w:p w14:paraId="31C2D357" w14:textId="77777777" w:rsidR="00144418" w:rsidRPr="00535CDE" w:rsidRDefault="00144418" w:rsidP="00270F9F">
            <w:pPr>
              <w:jc w:val="both"/>
              <w:rPr>
                <w:rFonts w:eastAsiaTheme="minorEastAsia"/>
                <w:color w:val="000000"/>
                <w:szCs w:val="22"/>
              </w:rPr>
            </w:pPr>
            <w:r w:rsidRPr="00535CDE">
              <w:rPr>
                <w:rFonts w:eastAsiaTheme="minorEastAsia"/>
                <w:color w:val="000000"/>
                <w:sz w:val="22"/>
                <w:szCs w:val="22"/>
              </w:rPr>
              <w:t xml:space="preserve">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w:t>
            </w:r>
            <w:proofErr w:type="gramStart"/>
            <w:r w:rsidRPr="00535CDE">
              <w:rPr>
                <w:rFonts w:eastAsiaTheme="minorEastAsia"/>
                <w:color w:val="000000"/>
                <w:sz w:val="22"/>
                <w:szCs w:val="22"/>
              </w:rPr>
              <w:t>участие</w:t>
            </w:r>
            <w:proofErr w:type="gramEnd"/>
            <w:r w:rsidRPr="00535CDE">
              <w:rPr>
                <w:rFonts w:eastAsiaTheme="minorEastAsia"/>
                <w:color w:val="000000"/>
                <w:sz w:val="22"/>
                <w:szCs w:val="22"/>
              </w:rPr>
              <w:t xml:space="preserve"> в запросе котировок которого поступила ранее других заявок, содержащих аналогичное предложение.</w:t>
            </w:r>
          </w:p>
          <w:p w14:paraId="1A327086" w14:textId="77777777" w:rsidR="00A3298A" w:rsidRPr="00535CDE" w:rsidRDefault="00A3298A" w:rsidP="00270F9F">
            <w:pPr>
              <w:pBdr>
                <w:top w:val="nil"/>
                <w:left w:val="nil"/>
                <w:bottom w:val="nil"/>
                <w:right w:val="nil"/>
                <w:between w:val="nil"/>
              </w:pBdr>
              <w:tabs>
                <w:tab w:val="left" w:pos="284"/>
                <w:tab w:val="left" w:pos="851"/>
                <w:tab w:val="left" w:pos="993"/>
              </w:tabs>
              <w:contextualSpacing/>
              <w:jc w:val="both"/>
              <w:rPr>
                <w:szCs w:val="22"/>
                <w:lang w:eastAsia="en-US"/>
              </w:rPr>
            </w:pPr>
            <w:r w:rsidRPr="00535CDE">
              <w:rPr>
                <w:rFonts w:eastAsiaTheme="minorEastAsia"/>
                <w:color w:val="000000"/>
                <w:sz w:val="22"/>
                <w:szCs w:val="22"/>
              </w:rPr>
              <w:t xml:space="preserve">В случае </w:t>
            </w:r>
            <w:proofErr w:type="gramStart"/>
            <w:r w:rsidRPr="00535CDE">
              <w:rPr>
                <w:rFonts w:eastAsiaTheme="minorEastAsia"/>
                <w:color w:val="000000"/>
                <w:sz w:val="22"/>
                <w:szCs w:val="22"/>
              </w:rPr>
              <w:t>не поступления</w:t>
            </w:r>
            <w:proofErr w:type="gramEnd"/>
            <w:r w:rsidRPr="00535CDE">
              <w:rPr>
                <w:rFonts w:eastAsiaTheme="minorEastAsia"/>
                <w:color w:val="000000"/>
                <w:sz w:val="22"/>
                <w:szCs w:val="22"/>
              </w:rPr>
              <w:t xml:space="preserve">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535CDE" w14:paraId="12D69B6D" w14:textId="77777777" w:rsidTr="00535CDE">
        <w:trPr>
          <w:jc w:val="center"/>
        </w:trPr>
        <w:tc>
          <w:tcPr>
            <w:tcW w:w="348" w:type="pct"/>
            <w:tcBorders>
              <w:left w:val="single" w:sz="4" w:space="0" w:color="auto"/>
              <w:right w:val="single" w:sz="4" w:space="0" w:color="auto"/>
            </w:tcBorders>
          </w:tcPr>
          <w:p w14:paraId="319C4C37" w14:textId="77777777" w:rsidR="00A3298A" w:rsidRPr="00535CDE" w:rsidRDefault="00E716C4" w:rsidP="0003325C">
            <w:pPr>
              <w:rPr>
                <w:b/>
                <w:bCs/>
                <w:color w:val="00000A"/>
                <w:szCs w:val="22"/>
                <w:lang w:eastAsia="zh-CN"/>
              </w:rPr>
            </w:pPr>
            <w:r w:rsidRPr="00535CDE">
              <w:rPr>
                <w:b/>
                <w:bCs/>
                <w:color w:val="00000A"/>
                <w:sz w:val="22"/>
                <w:szCs w:val="22"/>
                <w:lang w:eastAsia="zh-CN"/>
              </w:rPr>
              <w:lastRenderedPageBreak/>
              <w:t>5</w:t>
            </w:r>
            <w:r w:rsidR="00A3298A" w:rsidRPr="00535CDE">
              <w:rPr>
                <w:b/>
                <w:bCs/>
                <w:color w:val="00000A"/>
                <w:sz w:val="22"/>
                <w:szCs w:val="22"/>
                <w:lang w:eastAsia="zh-CN"/>
              </w:rPr>
              <w:t>.</w:t>
            </w:r>
            <w:r w:rsidR="001A7594" w:rsidRPr="00535CDE">
              <w:rPr>
                <w:b/>
                <w:bCs/>
                <w:color w:val="00000A"/>
                <w:sz w:val="22"/>
                <w:szCs w:val="22"/>
                <w:lang w:eastAsia="zh-CN"/>
              </w:rPr>
              <w:t>7</w:t>
            </w:r>
            <w:r w:rsidR="00A3298A" w:rsidRPr="00535CDE">
              <w:rPr>
                <w:b/>
                <w:bCs/>
                <w:color w:val="00000A"/>
                <w:sz w:val="22"/>
                <w:szCs w:val="22"/>
                <w:lang w:eastAsia="zh-CN"/>
              </w:rPr>
              <w:t xml:space="preserve">. </w:t>
            </w:r>
          </w:p>
        </w:tc>
        <w:tc>
          <w:tcPr>
            <w:tcW w:w="1524" w:type="pct"/>
            <w:tcBorders>
              <w:left w:val="single" w:sz="4" w:space="0" w:color="auto"/>
              <w:right w:val="single" w:sz="4" w:space="0" w:color="auto"/>
            </w:tcBorders>
          </w:tcPr>
          <w:p w14:paraId="542499AB" w14:textId="77777777" w:rsidR="00A3298A" w:rsidRPr="00535CDE" w:rsidRDefault="00A3298A" w:rsidP="00270F9F">
            <w:pPr>
              <w:tabs>
                <w:tab w:val="left" w:pos="284"/>
                <w:tab w:val="left" w:pos="851"/>
              </w:tabs>
              <w:contextualSpacing/>
              <w:rPr>
                <w:rFonts w:eastAsiaTheme="minorEastAsia"/>
                <w:szCs w:val="22"/>
              </w:rPr>
            </w:pPr>
            <w:r w:rsidRPr="00535CDE">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tcPr>
          <w:p w14:paraId="5DE250DD" w14:textId="64284A01" w:rsidR="003741E2" w:rsidRPr="003741E2" w:rsidRDefault="003741E2" w:rsidP="003741E2">
            <w:pPr>
              <w:tabs>
                <w:tab w:val="left" w:pos="268"/>
              </w:tabs>
              <w:jc w:val="both"/>
              <w:rPr>
                <w:bCs/>
                <w:szCs w:val="22"/>
                <w:lang w:eastAsia="en-US"/>
              </w:rPr>
            </w:pPr>
            <w:r>
              <w:rPr>
                <w:bCs/>
                <w:sz w:val="22"/>
                <w:szCs w:val="22"/>
                <w:lang w:eastAsia="en-US"/>
              </w:rPr>
              <w:t>1</w:t>
            </w:r>
            <w:r w:rsidRPr="003741E2">
              <w:rPr>
                <w:bCs/>
                <w:sz w:val="22"/>
                <w:szCs w:val="22"/>
                <w:lang w:eastAsia="en-US"/>
              </w:rPr>
              <w:t>. Комиссия рассматривает заявки на участие в запросе котировок в электронной форме на предмет соответствия требованиям, установленным в соответствии с извещением о проведении запроса котировок в электронной форме, в срок, не превышающий два рабочих дня со дня окончания срока подачи заявок на участие в запросе котировок в электронной форме.</w:t>
            </w:r>
          </w:p>
          <w:p w14:paraId="4E451ADB" w14:textId="78CEEB7E" w:rsidR="003741E2" w:rsidRPr="003741E2" w:rsidRDefault="003741E2" w:rsidP="003741E2">
            <w:pPr>
              <w:tabs>
                <w:tab w:val="left" w:pos="268"/>
              </w:tabs>
              <w:jc w:val="both"/>
              <w:rPr>
                <w:bCs/>
                <w:szCs w:val="22"/>
                <w:lang w:eastAsia="en-US"/>
              </w:rPr>
            </w:pPr>
            <w:r>
              <w:rPr>
                <w:bCs/>
                <w:sz w:val="22"/>
                <w:szCs w:val="22"/>
                <w:lang w:eastAsia="en-US"/>
              </w:rPr>
              <w:t>2</w:t>
            </w:r>
            <w:r w:rsidRPr="003741E2">
              <w:rPr>
                <w:bCs/>
                <w:sz w:val="22"/>
                <w:szCs w:val="22"/>
                <w:lang w:eastAsia="en-US"/>
              </w:rPr>
              <w:t>.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которого поступила ранее заявок других участников закупки.</w:t>
            </w:r>
          </w:p>
          <w:p w14:paraId="4C2424F7" w14:textId="25647A16" w:rsidR="003741E2" w:rsidRPr="003741E2" w:rsidRDefault="003741E2" w:rsidP="003741E2">
            <w:pPr>
              <w:tabs>
                <w:tab w:val="left" w:pos="268"/>
              </w:tabs>
              <w:jc w:val="both"/>
              <w:rPr>
                <w:bCs/>
                <w:szCs w:val="22"/>
                <w:lang w:eastAsia="en-US"/>
              </w:rPr>
            </w:pPr>
            <w:r>
              <w:rPr>
                <w:bCs/>
                <w:sz w:val="22"/>
                <w:szCs w:val="22"/>
                <w:lang w:eastAsia="en-US"/>
              </w:rPr>
              <w:t>3</w:t>
            </w:r>
            <w:r w:rsidRPr="003741E2">
              <w:rPr>
                <w:bCs/>
                <w:sz w:val="22"/>
                <w:szCs w:val="22"/>
                <w:lang w:eastAsia="en-US"/>
              </w:rPr>
              <w:t>. Комиссия отклоняет заявку на участие в запросе котировок в электронной форме:</w:t>
            </w:r>
          </w:p>
          <w:p w14:paraId="21AAF6AB" w14:textId="77777777" w:rsidR="003741E2" w:rsidRPr="003741E2" w:rsidRDefault="003741E2" w:rsidP="003741E2">
            <w:pPr>
              <w:tabs>
                <w:tab w:val="left" w:pos="268"/>
              </w:tabs>
              <w:jc w:val="both"/>
              <w:rPr>
                <w:bCs/>
                <w:szCs w:val="22"/>
                <w:lang w:eastAsia="en-US"/>
              </w:rPr>
            </w:pPr>
            <w:r w:rsidRPr="003741E2">
              <w:rPr>
                <w:bCs/>
                <w:sz w:val="22"/>
                <w:szCs w:val="22"/>
                <w:lang w:eastAsia="en-US"/>
              </w:rPr>
              <w:t>1) если участник закупки, представивший заявку на участие в запросе котировок в электронной форме, не соответствует требованиям, указанным в извещении о проведении запроса котировок в электронной форме;</w:t>
            </w:r>
          </w:p>
          <w:p w14:paraId="36C5B6EB" w14:textId="77777777" w:rsidR="003741E2" w:rsidRPr="003741E2" w:rsidRDefault="003741E2" w:rsidP="003741E2">
            <w:pPr>
              <w:tabs>
                <w:tab w:val="left" w:pos="268"/>
              </w:tabs>
              <w:jc w:val="both"/>
              <w:rPr>
                <w:bCs/>
                <w:szCs w:val="22"/>
                <w:lang w:eastAsia="en-US"/>
              </w:rPr>
            </w:pPr>
            <w:r w:rsidRPr="003741E2">
              <w:rPr>
                <w:bCs/>
                <w:sz w:val="22"/>
                <w:szCs w:val="22"/>
                <w:lang w:eastAsia="en-US"/>
              </w:rPr>
              <w:t xml:space="preserve">2) если заявка на участие в запросе котировок в электронной форме не соответствует требованиям извещения о проведении запроса котировок в электронной форме. </w:t>
            </w:r>
          </w:p>
          <w:p w14:paraId="5A072312" w14:textId="35557A55" w:rsidR="003741E2" w:rsidRPr="003741E2" w:rsidRDefault="003741E2" w:rsidP="003741E2">
            <w:pPr>
              <w:tabs>
                <w:tab w:val="left" w:pos="268"/>
              </w:tabs>
              <w:jc w:val="both"/>
              <w:rPr>
                <w:bCs/>
                <w:szCs w:val="22"/>
                <w:lang w:eastAsia="en-US"/>
              </w:rPr>
            </w:pPr>
            <w:r>
              <w:rPr>
                <w:bCs/>
                <w:sz w:val="22"/>
                <w:szCs w:val="22"/>
                <w:lang w:eastAsia="en-US"/>
              </w:rPr>
              <w:t>4</w:t>
            </w:r>
            <w:r w:rsidRPr="003741E2">
              <w:rPr>
                <w:bCs/>
                <w:sz w:val="22"/>
                <w:szCs w:val="22"/>
                <w:lang w:eastAsia="en-US"/>
              </w:rPr>
              <w:t>. Решение комиссии оформляется итоговым протоколом и должен содержать сведения, предусмотренные пунктом 4.29 Положения. Итоговый протокол размещается Заказчиком в единой информационной системе не позднее чем через три дня со дня его подписания.</w:t>
            </w:r>
          </w:p>
          <w:p w14:paraId="4E5E4DAC" w14:textId="3D65D4DE" w:rsidR="00FD6501" w:rsidRPr="00535CDE" w:rsidRDefault="003741E2" w:rsidP="003741E2">
            <w:pPr>
              <w:tabs>
                <w:tab w:val="left" w:pos="3828"/>
              </w:tabs>
              <w:jc w:val="both"/>
              <w:rPr>
                <w:spacing w:val="2"/>
                <w:szCs w:val="22"/>
                <w:shd w:val="clear" w:color="auto" w:fill="FFFFFF"/>
              </w:rPr>
            </w:pPr>
            <w:r>
              <w:rPr>
                <w:bCs/>
                <w:sz w:val="22"/>
                <w:szCs w:val="22"/>
                <w:lang w:eastAsia="en-US"/>
              </w:rPr>
              <w:t>5</w:t>
            </w:r>
            <w:r w:rsidRPr="003741E2">
              <w:rPr>
                <w:bCs/>
                <w:sz w:val="22"/>
                <w:szCs w:val="22"/>
                <w:lang w:eastAsia="en-US"/>
              </w:rPr>
              <w:t>. В случае установления недостоверности информации, содержащейся в документах, представленных участником закупки в составе заявки на участие в запросе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w:t>
            </w:r>
          </w:p>
        </w:tc>
      </w:tr>
      <w:tr w:rsidR="001A7594" w:rsidRPr="00535CDE" w14:paraId="2EAF6ECB" w14:textId="77777777" w:rsidTr="00535CDE">
        <w:trPr>
          <w:jc w:val="center"/>
        </w:trPr>
        <w:tc>
          <w:tcPr>
            <w:tcW w:w="348" w:type="pct"/>
            <w:tcBorders>
              <w:left w:val="single" w:sz="4" w:space="0" w:color="auto"/>
              <w:right w:val="single" w:sz="4" w:space="0" w:color="auto"/>
            </w:tcBorders>
          </w:tcPr>
          <w:p w14:paraId="4E155334" w14:textId="77777777" w:rsidR="001A7594" w:rsidRPr="00535CDE" w:rsidRDefault="001A7594" w:rsidP="001A7594">
            <w:pPr>
              <w:rPr>
                <w:b/>
                <w:bCs/>
                <w:color w:val="00000A"/>
                <w:szCs w:val="22"/>
                <w:lang w:eastAsia="zh-CN"/>
              </w:rPr>
            </w:pPr>
            <w:r w:rsidRPr="00535CDE">
              <w:rPr>
                <w:b/>
                <w:bCs/>
                <w:color w:val="00000A"/>
                <w:sz w:val="22"/>
                <w:szCs w:val="22"/>
                <w:lang w:eastAsia="zh-CN"/>
              </w:rPr>
              <w:t>5.8.</w:t>
            </w:r>
          </w:p>
        </w:tc>
        <w:tc>
          <w:tcPr>
            <w:tcW w:w="1524" w:type="pct"/>
            <w:tcBorders>
              <w:left w:val="single" w:sz="4" w:space="0" w:color="auto"/>
              <w:right w:val="single" w:sz="4" w:space="0" w:color="auto"/>
            </w:tcBorders>
          </w:tcPr>
          <w:p w14:paraId="2325CAFC" w14:textId="77777777" w:rsidR="001A7594" w:rsidRPr="00535CDE" w:rsidRDefault="001A7594" w:rsidP="001A7594">
            <w:pPr>
              <w:jc w:val="both"/>
              <w:rPr>
                <w:szCs w:val="22"/>
                <w:lang w:eastAsia="en-US"/>
              </w:rPr>
            </w:pPr>
            <w:r w:rsidRPr="00535CDE">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14:paraId="7BE8D7E5" w14:textId="77777777" w:rsidR="001A7594" w:rsidRPr="00535CDE" w:rsidRDefault="001A7594" w:rsidP="001A7594">
            <w:pPr>
              <w:pStyle w:val="af4"/>
              <w:tabs>
                <w:tab w:val="left" w:pos="254"/>
                <w:tab w:val="left" w:pos="428"/>
              </w:tabs>
              <w:ind w:left="35"/>
              <w:jc w:val="both"/>
              <w:rPr>
                <w:rFonts w:ascii="Times New Roman" w:hAnsi="Times New Roman" w:cs="Times New Roman"/>
                <w:sz w:val="22"/>
                <w:szCs w:val="22"/>
              </w:rPr>
            </w:pPr>
            <w:r w:rsidRPr="00535CDE">
              <w:rPr>
                <w:rFonts w:ascii="Times New Roman" w:hAnsi="Times New Roman" w:cs="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rsidR="00A3298A" w:rsidRPr="00535CDE" w14:paraId="0E9C8E67" w14:textId="77777777" w:rsidTr="00535CDE">
        <w:trPr>
          <w:jc w:val="center"/>
        </w:trPr>
        <w:tc>
          <w:tcPr>
            <w:tcW w:w="348" w:type="pct"/>
            <w:tcBorders>
              <w:left w:val="single" w:sz="4" w:space="0" w:color="auto"/>
              <w:right w:val="single" w:sz="4" w:space="0" w:color="auto"/>
            </w:tcBorders>
          </w:tcPr>
          <w:p w14:paraId="1B3A2C4D" w14:textId="77777777" w:rsidR="00A3298A" w:rsidRPr="00535CDE" w:rsidRDefault="00E716C4" w:rsidP="00270F9F">
            <w:pPr>
              <w:rPr>
                <w:b/>
                <w:bCs/>
                <w:color w:val="00000A"/>
                <w:szCs w:val="22"/>
                <w:lang w:eastAsia="zh-CN"/>
              </w:rPr>
            </w:pPr>
            <w:r w:rsidRPr="00535CDE">
              <w:rPr>
                <w:b/>
                <w:bCs/>
                <w:color w:val="00000A"/>
                <w:sz w:val="22"/>
                <w:szCs w:val="22"/>
                <w:lang w:eastAsia="zh-CN"/>
              </w:rPr>
              <w:t>5</w:t>
            </w:r>
            <w:r w:rsidR="001A7594" w:rsidRPr="00535CDE">
              <w:rPr>
                <w:b/>
                <w:bCs/>
                <w:color w:val="00000A"/>
                <w:sz w:val="22"/>
                <w:szCs w:val="22"/>
                <w:lang w:eastAsia="zh-CN"/>
              </w:rPr>
              <w:t>.9</w:t>
            </w:r>
            <w:r w:rsidR="00A3298A" w:rsidRPr="00535CDE">
              <w:rPr>
                <w:b/>
                <w:bCs/>
                <w:color w:val="00000A"/>
                <w:sz w:val="22"/>
                <w:szCs w:val="22"/>
                <w:lang w:eastAsia="zh-CN"/>
              </w:rPr>
              <w:t>.</w:t>
            </w:r>
          </w:p>
        </w:tc>
        <w:tc>
          <w:tcPr>
            <w:tcW w:w="1524" w:type="pct"/>
            <w:tcBorders>
              <w:left w:val="single" w:sz="4" w:space="0" w:color="auto"/>
              <w:right w:val="single" w:sz="4" w:space="0" w:color="auto"/>
            </w:tcBorders>
          </w:tcPr>
          <w:p w14:paraId="21C2558C" w14:textId="77777777" w:rsidR="00A3298A" w:rsidRPr="00535CDE" w:rsidRDefault="00A3298A" w:rsidP="00270F9F">
            <w:pPr>
              <w:shd w:val="clear" w:color="auto" w:fill="FFFFFF"/>
              <w:rPr>
                <w:szCs w:val="22"/>
                <w:lang w:eastAsia="en-US"/>
              </w:rPr>
            </w:pPr>
            <w:r w:rsidRPr="00535CDE">
              <w:rPr>
                <w:sz w:val="22"/>
                <w:szCs w:val="22"/>
                <w:lang w:eastAsia="en-US"/>
              </w:rPr>
              <w:t xml:space="preserve">Последствия признания запроса котировок </w:t>
            </w:r>
            <w:proofErr w:type="gramStart"/>
            <w:r w:rsidRPr="00535CDE">
              <w:rPr>
                <w:sz w:val="22"/>
                <w:szCs w:val="22"/>
                <w:lang w:eastAsia="en-US"/>
              </w:rPr>
              <w:t>несостоявшимся</w:t>
            </w:r>
            <w:proofErr w:type="gramEnd"/>
            <w:r w:rsidRPr="00535CDE">
              <w:rPr>
                <w:sz w:val="22"/>
                <w:szCs w:val="22"/>
                <w:lang w:eastAsia="en-US"/>
              </w:rPr>
              <w:t xml:space="preserve"> </w:t>
            </w:r>
          </w:p>
        </w:tc>
        <w:tc>
          <w:tcPr>
            <w:tcW w:w="3128" w:type="pct"/>
            <w:tcBorders>
              <w:left w:val="single" w:sz="4" w:space="0" w:color="auto"/>
              <w:right w:val="single" w:sz="4" w:space="0" w:color="auto"/>
            </w:tcBorders>
          </w:tcPr>
          <w:p w14:paraId="3758B1F4" w14:textId="77777777" w:rsidR="00533D5C" w:rsidRPr="00535CDE" w:rsidRDefault="00533D5C" w:rsidP="00270F9F">
            <w:pPr>
              <w:jc w:val="both"/>
              <w:rPr>
                <w:rFonts w:eastAsiaTheme="minorEastAsia"/>
                <w:color w:val="000000"/>
                <w:szCs w:val="22"/>
              </w:rPr>
            </w:pPr>
            <w:r w:rsidRPr="00535CDE">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r w:rsidR="00714307" w:rsidRPr="00535CDE">
              <w:rPr>
                <w:rFonts w:eastAsiaTheme="minorEastAsia"/>
                <w:color w:val="000000"/>
                <w:sz w:val="22"/>
                <w:szCs w:val="22"/>
              </w:rPr>
              <w:t>.</w:t>
            </w:r>
          </w:p>
          <w:p w14:paraId="60AFAC2A" w14:textId="77777777" w:rsidR="00523BB0" w:rsidRPr="00535CDE" w:rsidRDefault="00523BB0" w:rsidP="00270F9F">
            <w:pPr>
              <w:jc w:val="both"/>
              <w:rPr>
                <w:rFonts w:eastAsiaTheme="minorEastAsia"/>
                <w:color w:val="000000"/>
                <w:szCs w:val="22"/>
              </w:rPr>
            </w:pPr>
            <w:r w:rsidRPr="00535CDE">
              <w:rPr>
                <w:rFonts w:eastAsiaTheme="minorEastAsia"/>
                <w:color w:val="000000"/>
                <w:sz w:val="22"/>
                <w:szCs w:val="22"/>
              </w:rPr>
              <w:t xml:space="preserve">В случае если комиссией отклонены все поданные заявки на </w:t>
            </w:r>
            <w:r w:rsidRPr="00535CDE">
              <w:rPr>
                <w:rFonts w:eastAsiaTheme="minorEastAsia"/>
                <w:color w:val="000000"/>
                <w:sz w:val="22"/>
                <w:szCs w:val="22"/>
              </w:rPr>
              <w:lastRenderedPageBreak/>
              <w:t>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4E6CAEE2" w14:textId="77777777" w:rsidR="00523BB0" w:rsidRPr="00535CDE" w:rsidRDefault="00523BB0" w:rsidP="00270F9F">
            <w:pPr>
              <w:jc w:val="both"/>
              <w:rPr>
                <w:rFonts w:eastAsiaTheme="minorEastAsia"/>
                <w:color w:val="000000"/>
                <w:szCs w:val="22"/>
              </w:rPr>
            </w:pPr>
            <w:proofErr w:type="gramStart"/>
            <w:r w:rsidRPr="00535CDE">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w:t>
            </w:r>
            <w:proofErr w:type="gramEnd"/>
            <w:r w:rsidRPr="00535CDE">
              <w:rPr>
                <w:rFonts w:eastAsiaTheme="minorEastAsia"/>
                <w:color w:val="000000"/>
                <w:sz w:val="22"/>
                <w:szCs w:val="22"/>
              </w:rPr>
              <w:t xml:space="preserve"> о проведении запроса котировок, договор с данным участником заключае</w:t>
            </w:r>
            <w:r w:rsidR="008C78E6" w:rsidRPr="00535CDE">
              <w:rPr>
                <w:rFonts w:eastAsiaTheme="minorEastAsia"/>
                <w:color w:val="000000"/>
                <w:sz w:val="22"/>
                <w:szCs w:val="22"/>
              </w:rPr>
              <w:t>тся в соответствии с разделом 1</w:t>
            </w:r>
            <w:r w:rsidR="00C1319F" w:rsidRPr="00535CDE">
              <w:rPr>
                <w:rFonts w:eastAsiaTheme="minorEastAsia"/>
                <w:color w:val="000000"/>
                <w:sz w:val="22"/>
                <w:szCs w:val="22"/>
              </w:rPr>
              <w:t>0</w:t>
            </w:r>
            <w:r w:rsidRPr="00535CDE">
              <w:rPr>
                <w:rFonts w:eastAsiaTheme="minorEastAsia"/>
                <w:color w:val="000000"/>
                <w:sz w:val="22"/>
                <w:szCs w:val="22"/>
              </w:rPr>
              <w:t xml:space="preserve"> настоящего Извещения.</w:t>
            </w:r>
          </w:p>
          <w:p w14:paraId="3A7DF5F5" w14:textId="77777777" w:rsidR="00A3298A" w:rsidRPr="00535CDE" w:rsidRDefault="00523BB0" w:rsidP="00270F9F">
            <w:pPr>
              <w:jc w:val="both"/>
              <w:rPr>
                <w:rFonts w:eastAsiaTheme="minorEastAsia"/>
                <w:color w:val="000000"/>
                <w:szCs w:val="22"/>
              </w:rPr>
            </w:pPr>
            <w:proofErr w:type="gramStart"/>
            <w:r w:rsidRPr="00535CDE">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w:t>
            </w:r>
            <w:r w:rsidR="009F05B4" w:rsidRPr="00535CDE">
              <w:rPr>
                <w:rFonts w:eastAsiaTheme="minorEastAsia"/>
                <w:color w:val="000000"/>
                <w:sz w:val="22"/>
                <w:szCs w:val="22"/>
              </w:rPr>
              <w:t>онился от</w:t>
            </w:r>
            <w:proofErr w:type="gramEnd"/>
            <w:r w:rsidR="009F05B4" w:rsidRPr="00535CDE">
              <w:rPr>
                <w:rFonts w:eastAsiaTheme="minorEastAsia"/>
                <w:color w:val="000000"/>
                <w:sz w:val="22"/>
                <w:szCs w:val="22"/>
              </w:rPr>
              <w:t xml:space="preserve"> заключения договора, З</w:t>
            </w:r>
            <w:r w:rsidRPr="00535CDE">
              <w:rPr>
                <w:rFonts w:eastAsiaTheme="minorEastAsia"/>
                <w:color w:val="000000"/>
                <w:sz w:val="22"/>
                <w:szCs w:val="22"/>
              </w:rPr>
              <w:t>аказчик вправе провести новую или повторную закупку.</w:t>
            </w:r>
          </w:p>
          <w:p w14:paraId="0D519A63" w14:textId="77777777" w:rsidR="00533D5C" w:rsidRPr="00535CDE" w:rsidRDefault="00533D5C" w:rsidP="00533D5C">
            <w:pPr>
              <w:jc w:val="both"/>
              <w:rPr>
                <w:rFonts w:eastAsiaTheme="minorEastAsia"/>
                <w:color w:val="000000"/>
                <w:szCs w:val="22"/>
              </w:rPr>
            </w:pPr>
            <w:proofErr w:type="gramStart"/>
            <w:r w:rsidRPr="00535CDE">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w:t>
            </w:r>
            <w:proofErr w:type="gramEnd"/>
            <w:r w:rsidRPr="00535CDE">
              <w:rPr>
                <w:rFonts w:eastAsiaTheme="minorEastAsia"/>
                <w:color w:val="000000"/>
                <w:sz w:val="22"/>
                <w:szCs w:val="22"/>
              </w:rPr>
              <w:t xml:space="preserve"> содержались в извещении о проведении запроса котировок, признанного несостоявшимся.</w:t>
            </w:r>
          </w:p>
        </w:tc>
      </w:tr>
      <w:tr w:rsidR="00BC30BA" w:rsidRPr="00535CDE" w14:paraId="4F54654F" w14:textId="77777777" w:rsidTr="00535CDE">
        <w:trPr>
          <w:jc w:val="center"/>
        </w:trPr>
        <w:tc>
          <w:tcPr>
            <w:tcW w:w="348" w:type="pct"/>
            <w:tcBorders>
              <w:left w:val="single" w:sz="4" w:space="0" w:color="auto"/>
              <w:right w:val="single" w:sz="4" w:space="0" w:color="auto"/>
            </w:tcBorders>
          </w:tcPr>
          <w:p w14:paraId="270FAF01" w14:textId="77777777" w:rsidR="00BC30BA" w:rsidRPr="00535CDE" w:rsidRDefault="00E716C4" w:rsidP="0003325C">
            <w:pPr>
              <w:rPr>
                <w:b/>
                <w:bCs/>
                <w:color w:val="00000A"/>
                <w:szCs w:val="22"/>
                <w:lang w:eastAsia="zh-CN"/>
              </w:rPr>
            </w:pPr>
            <w:r w:rsidRPr="00535CDE">
              <w:rPr>
                <w:b/>
                <w:bCs/>
                <w:color w:val="00000A"/>
                <w:sz w:val="22"/>
                <w:szCs w:val="22"/>
                <w:lang w:eastAsia="zh-CN"/>
              </w:rPr>
              <w:lastRenderedPageBreak/>
              <w:t>5</w:t>
            </w:r>
            <w:r w:rsidR="001A7594" w:rsidRPr="00535CDE">
              <w:rPr>
                <w:b/>
                <w:bCs/>
                <w:color w:val="00000A"/>
                <w:sz w:val="22"/>
                <w:szCs w:val="22"/>
                <w:lang w:eastAsia="zh-CN"/>
              </w:rPr>
              <w:t>.10</w:t>
            </w:r>
            <w:r w:rsidR="00BC30BA" w:rsidRPr="00535CDE">
              <w:rPr>
                <w:b/>
                <w:bCs/>
                <w:color w:val="00000A"/>
                <w:sz w:val="22"/>
                <w:szCs w:val="22"/>
                <w:lang w:eastAsia="zh-CN"/>
              </w:rPr>
              <w:t>.</w:t>
            </w:r>
          </w:p>
        </w:tc>
        <w:tc>
          <w:tcPr>
            <w:tcW w:w="1524" w:type="pct"/>
            <w:tcBorders>
              <w:left w:val="single" w:sz="4" w:space="0" w:color="auto"/>
              <w:right w:val="single" w:sz="4" w:space="0" w:color="auto"/>
            </w:tcBorders>
          </w:tcPr>
          <w:p w14:paraId="1FB98BF0" w14:textId="77777777" w:rsidR="00BC30BA" w:rsidRPr="00535CDE" w:rsidRDefault="00BC30BA" w:rsidP="00270F9F">
            <w:pPr>
              <w:shd w:val="clear" w:color="auto" w:fill="FFFFFF"/>
              <w:rPr>
                <w:szCs w:val="22"/>
                <w:lang w:eastAsia="en-US"/>
              </w:rPr>
            </w:pPr>
            <w:r w:rsidRPr="00535CDE">
              <w:rPr>
                <w:sz w:val="22"/>
                <w:szCs w:val="22"/>
                <w:lang w:eastAsia="en-US"/>
              </w:rPr>
              <w:t>Обеспечение заявки</w:t>
            </w:r>
          </w:p>
        </w:tc>
        <w:tc>
          <w:tcPr>
            <w:tcW w:w="3128" w:type="pct"/>
            <w:tcBorders>
              <w:left w:val="single" w:sz="4" w:space="0" w:color="auto"/>
              <w:right w:val="single" w:sz="4" w:space="0" w:color="auto"/>
            </w:tcBorders>
          </w:tcPr>
          <w:p w14:paraId="2C3A301C" w14:textId="77777777" w:rsidR="00BC30BA" w:rsidRPr="00535CDE" w:rsidRDefault="001A7594" w:rsidP="001014E8">
            <w:pPr>
              <w:tabs>
                <w:tab w:val="center" w:pos="3235"/>
              </w:tabs>
              <w:jc w:val="both"/>
              <w:rPr>
                <w:rFonts w:eastAsiaTheme="minorEastAsia"/>
                <w:color w:val="000000"/>
                <w:szCs w:val="22"/>
              </w:rPr>
            </w:pPr>
            <w:r w:rsidRPr="00535CDE">
              <w:rPr>
                <w:rFonts w:eastAsiaTheme="minorEastAsia"/>
                <w:color w:val="000000"/>
                <w:sz w:val="22"/>
                <w:szCs w:val="22"/>
              </w:rPr>
              <w:t>Не предусмотрено</w:t>
            </w:r>
          </w:p>
        </w:tc>
      </w:tr>
      <w:tr w:rsidR="00A3298A" w:rsidRPr="00535CDE" w14:paraId="0E9DCD5D" w14:textId="77777777" w:rsidTr="00535CDE">
        <w:trPr>
          <w:jc w:val="center"/>
        </w:trPr>
        <w:tc>
          <w:tcPr>
            <w:tcW w:w="5000" w:type="pct"/>
            <w:gridSpan w:val="3"/>
            <w:tcBorders>
              <w:left w:val="single" w:sz="4" w:space="0" w:color="auto"/>
              <w:right w:val="single" w:sz="4" w:space="0" w:color="auto"/>
            </w:tcBorders>
          </w:tcPr>
          <w:p w14:paraId="73BF57F2" w14:textId="77777777" w:rsidR="00A3298A" w:rsidRPr="00535CDE" w:rsidRDefault="00E716C4" w:rsidP="00270F9F">
            <w:pPr>
              <w:rPr>
                <w:b/>
                <w:szCs w:val="22"/>
                <w:lang w:eastAsia="en-US"/>
              </w:rPr>
            </w:pPr>
            <w:r w:rsidRPr="00535CDE">
              <w:rPr>
                <w:b/>
                <w:sz w:val="22"/>
                <w:szCs w:val="22"/>
                <w:lang w:eastAsia="en-US"/>
              </w:rPr>
              <w:t>6</w:t>
            </w:r>
            <w:r w:rsidR="00A3298A" w:rsidRPr="00535CDE">
              <w:rPr>
                <w:b/>
                <w:sz w:val="22"/>
                <w:szCs w:val="22"/>
                <w:lang w:eastAsia="en-US"/>
              </w:rPr>
              <w:t>. Требования к участникам закупки</w:t>
            </w:r>
          </w:p>
        </w:tc>
      </w:tr>
      <w:tr w:rsidR="00A3298A" w:rsidRPr="00535CDE" w14:paraId="1822FE7A" w14:textId="77777777" w:rsidTr="00535CDE">
        <w:trPr>
          <w:jc w:val="center"/>
        </w:trPr>
        <w:tc>
          <w:tcPr>
            <w:tcW w:w="348" w:type="pct"/>
            <w:tcBorders>
              <w:left w:val="single" w:sz="4" w:space="0" w:color="auto"/>
              <w:right w:val="single" w:sz="4" w:space="0" w:color="auto"/>
            </w:tcBorders>
          </w:tcPr>
          <w:p w14:paraId="56DC125F" w14:textId="77777777" w:rsidR="00A3298A" w:rsidRPr="00535CDE" w:rsidRDefault="00E716C4" w:rsidP="00270F9F">
            <w:pPr>
              <w:rPr>
                <w:b/>
                <w:szCs w:val="22"/>
                <w:lang w:eastAsia="en-US"/>
              </w:rPr>
            </w:pPr>
            <w:r w:rsidRPr="00535CDE">
              <w:rPr>
                <w:b/>
                <w:sz w:val="22"/>
                <w:szCs w:val="22"/>
                <w:lang w:eastAsia="en-US"/>
              </w:rPr>
              <w:t>6</w:t>
            </w:r>
            <w:r w:rsidR="00A3298A" w:rsidRPr="00535CDE">
              <w:rPr>
                <w:b/>
                <w:sz w:val="22"/>
                <w:szCs w:val="22"/>
                <w:lang w:eastAsia="en-US"/>
              </w:rPr>
              <w:t xml:space="preserve">.1. </w:t>
            </w:r>
          </w:p>
        </w:tc>
        <w:tc>
          <w:tcPr>
            <w:tcW w:w="1524" w:type="pct"/>
            <w:tcBorders>
              <w:left w:val="single" w:sz="4" w:space="0" w:color="auto"/>
              <w:right w:val="single" w:sz="4" w:space="0" w:color="auto"/>
            </w:tcBorders>
          </w:tcPr>
          <w:p w14:paraId="53B99915" w14:textId="77777777" w:rsidR="00A3298A" w:rsidRPr="00535CDE" w:rsidRDefault="00A3298A" w:rsidP="00270F9F">
            <w:pPr>
              <w:rPr>
                <w:szCs w:val="22"/>
                <w:lang w:eastAsia="en-US"/>
              </w:rPr>
            </w:pPr>
            <w:r w:rsidRPr="00535CDE">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14:paraId="7D07CE54" w14:textId="2105B8BE" w:rsidR="003741E2" w:rsidRPr="003741E2" w:rsidRDefault="003741E2" w:rsidP="003741E2">
            <w:pPr>
              <w:pStyle w:val="af4"/>
              <w:tabs>
                <w:tab w:val="left" w:pos="428"/>
              </w:tabs>
              <w:jc w:val="both"/>
              <w:rPr>
                <w:rFonts w:ascii="Times New Roman" w:hAnsi="Times New Roman" w:cs="Times New Roman"/>
                <w:sz w:val="22"/>
                <w:szCs w:val="22"/>
              </w:rPr>
            </w:pPr>
            <w:proofErr w:type="gramStart"/>
            <w:r w:rsidRPr="003741E2">
              <w:rPr>
                <w:rFonts w:ascii="Times New Roman" w:hAnsi="Times New Roman" w:cs="Times New Roman"/>
                <w:sz w:val="22"/>
                <w:szCs w:val="22"/>
              </w:rPr>
              <w:t>1)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3741E2">
              <w:rPr>
                <w:rFonts w:ascii="Times New Roman" w:hAnsi="Times New Roman" w:cs="Times New Roman"/>
                <w:sz w:val="22"/>
                <w:szCs w:val="22"/>
              </w:rPr>
              <w:t xml:space="preserve"> </w:t>
            </w:r>
            <w:proofErr w:type="gramStart"/>
            <w:r w:rsidRPr="003741E2">
              <w:rPr>
                <w:rFonts w:ascii="Times New Roman" w:hAnsi="Times New Roman" w:cs="Times New Roman"/>
                <w:sz w:val="22"/>
                <w:szCs w:val="22"/>
              </w:rPr>
              <w:t>сети «Интернет», на которых размещены эти информация и документы)</w:t>
            </w:r>
            <w:r>
              <w:rPr>
                <w:rFonts w:ascii="Times New Roman" w:hAnsi="Times New Roman" w:cs="Times New Roman"/>
                <w:sz w:val="22"/>
                <w:szCs w:val="22"/>
              </w:rPr>
              <w:t xml:space="preserve">: </w:t>
            </w:r>
            <w:r w:rsidRPr="003741E2">
              <w:rPr>
                <w:rFonts w:ascii="Times New Roman" w:hAnsi="Times New Roman" w:cs="Times New Roman"/>
                <w:sz w:val="22"/>
                <w:szCs w:val="22"/>
                <w:highlight w:val="yellow"/>
              </w:rPr>
              <w:t>наличие действующей лицензии на осуществление фармацевтической деятельности (оптовая торговля лекарственными средствами для медицинского применения), предусмотренные п. 16, 47 ч. 1 ст. 12 Федерального закона от 04.05.2011 № 99-ФЗ «О лицензировании отдельных видов деятельности», ст. 52-54 Федерального закона от 12.04.2010 №61-ФЗ «Об обращении лекарственных средств»;</w:t>
            </w:r>
            <w:proofErr w:type="gramEnd"/>
          </w:p>
          <w:p w14:paraId="2F837111" w14:textId="77777777" w:rsidR="003741E2" w:rsidRPr="003741E2" w:rsidRDefault="003741E2" w:rsidP="003741E2">
            <w:pPr>
              <w:pStyle w:val="af4"/>
              <w:tabs>
                <w:tab w:val="left" w:pos="428"/>
              </w:tabs>
              <w:jc w:val="both"/>
              <w:rPr>
                <w:rFonts w:ascii="Times New Roman" w:hAnsi="Times New Roman" w:cs="Times New Roman"/>
                <w:sz w:val="22"/>
                <w:szCs w:val="22"/>
              </w:rPr>
            </w:pPr>
            <w:r w:rsidRPr="003741E2">
              <w:rPr>
                <w:rFonts w:ascii="Times New Roman" w:hAnsi="Times New Roman" w:cs="Times New Roman"/>
                <w:sz w:val="22"/>
                <w:szCs w:val="22"/>
              </w:rPr>
              <w:t xml:space="preserve">2) </w:t>
            </w:r>
            <w:proofErr w:type="spellStart"/>
            <w:r w:rsidRPr="003741E2">
              <w:rPr>
                <w:rFonts w:ascii="Times New Roman" w:hAnsi="Times New Roman" w:cs="Times New Roman"/>
                <w:sz w:val="22"/>
                <w:szCs w:val="22"/>
              </w:rPr>
              <w:t>непроведение</w:t>
            </w:r>
            <w:proofErr w:type="spellEnd"/>
            <w:r w:rsidRPr="003741E2">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0955917" w14:textId="77777777" w:rsidR="003741E2" w:rsidRPr="003741E2" w:rsidRDefault="003741E2" w:rsidP="003741E2">
            <w:pPr>
              <w:pStyle w:val="af4"/>
              <w:tabs>
                <w:tab w:val="left" w:pos="428"/>
              </w:tabs>
              <w:jc w:val="both"/>
              <w:rPr>
                <w:rFonts w:ascii="Times New Roman" w:hAnsi="Times New Roman" w:cs="Times New Roman"/>
                <w:sz w:val="22"/>
                <w:szCs w:val="22"/>
              </w:rPr>
            </w:pPr>
            <w:r w:rsidRPr="003741E2">
              <w:rPr>
                <w:rFonts w:ascii="Times New Roman" w:hAnsi="Times New Roman" w:cs="Times New Roman"/>
                <w:sz w:val="22"/>
                <w:szCs w:val="22"/>
              </w:rPr>
              <w:t xml:space="preserve">3) </w:t>
            </w:r>
            <w:proofErr w:type="spellStart"/>
            <w:r w:rsidRPr="003741E2">
              <w:rPr>
                <w:rFonts w:ascii="Times New Roman" w:hAnsi="Times New Roman" w:cs="Times New Roman"/>
                <w:sz w:val="22"/>
                <w:szCs w:val="22"/>
              </w:rPr>
              <w:t>неприостановление</w:t>
            </w:r>
            <w:proofErr w:type="spellEnd"/>
            <w:r w:rsidRPr="003741E2">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5C879EDF" w14:textId="77777777" w:rsidR="003741E2" w:rsidRPr="003741E2" w:rsidRDefault="003741E2" w:rsidP="003741E2">
            <w:pPr>
              <w:pStyle w:val="af4"/>
              <w:tabs>
                <w:tab w:val="left" w:pos="428"/>
              </w:tabs>
              <w:jc w:val="both"/>
              <w:rPr>
                <w:rFonts w:ascii="Times New Roman" w:hAnsi="Times New Roman" w:cs="Times New Roman"/>
                <w:sz w:val="22"/>
                <w:szCs w:val="22"/>
              </w:rPr>
            </w:pPr>
            <w:proofErr w:type="gramStart"/>
            <w:r w:rsidRPr="003741E2">
              <w:rPr>
                <w:rFonts w:ascii="Times New Roman" w:hAnsi="Times New Roman" w:cs="Times New Roman"/>
                <w:sz w:val="22"/>
                <w:szCs w:val="22"/>
              </w:rPr>
              <w:t xml:space="preserve">4) отсутствие у участника закупки недоимки по налогам, сборам, задолженности по иным обязательным платежам в бюджеты </w:t>
            </w:r>
            <w:r w:rsidRPr="003741E2">
              <w:rPr>
                <w:rFonts w:ascii="Times New Roman" w:hAnsi="Times New Roman" w:cs="Times New Roman"/>
                <w:sz w:val="22"/>
                <w:szCs w:val="22"/>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741E2">
              <w:rPr>
                <w:rFonts w:ascii="Times New Roman" w:hAnsi="Times New Roman" w:cs="Times New Roman"/>
                <w:sz w:val="22"/>
                <w:szCs w:val="22"/>
              </w:rPr>
              <w:t xml:space="preserve"> обязанности </w:t>
            </w:r>
            <w:proofErr w:type="gramStart"/>
            <w:r w:rsidRPr="003741E2">
              <w:rPr>
                <w:rFonts w:ascii="Times New Roman" w:hAnsi="Times New Roman" w:cs="Times New Roman"/>
                <w:sz w:val="22"/>
                <w:szCs w:val="22"/>
              </w:rPr>
              <w:t>заявителя</w:t>
            </w:r>
            <w:proofErr w:type="gramEnd"/>
            <w:r w:rsidRPr="003741E2">
              <w:rPr>
                <w:rFonts w:ascii="Times New Roman" w:hAnsi="Times New Roman" w:cs="Times New Roman"/>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41E2">
              <w:rPr>
                <w:rFonts w:ascii="Times New Roman" w:hAnsi="Times New Roman" w:cs="Times New Roman"/>
                <w:sz w:val="22"/>
                <w:szCs w:val="22"/>
              </w:rPr>
              <w:t>указанных</w:t>
            </w:r>
            <w:proofErr w:type="gramEnd"/>
            <w:r w:rsidRPr="003741E2">
              <w:rPr>
                <w:rFonts w:ascii="Times New Roman" w:hAnsi="Times New Roman" w:cs="Times New Roman"/>
                <w:sz w:val="22"/>
                <w:szCs w:val="22"/>
              </w:rPr>
              <w:t xml:space="preserve"> недоимки, задолженности и решение по данному заявлению на дату рассмотрения заявки на участие в определении поставщика (исполнителя, подрядчика) не принято;</w:t>
            </w:r>
          </w:p>
          <w:p w14:paraId="59E6B0D8" w14:textId="77777777" w:rsidR="003741E2" w:rsidRPr="003741E2" w:rsidRDefault="003741E2" w:rsidP="003741E2">
            <w:pPr>
              <w:pStyle w:val="af4"/>
              <w:tabs>
                <w:tab w:val="left" w:pos="428"/>
              </w:tabs>
              <w:jc w:val="both"/>
              <w:rPr>
                <w:rFonts w:ascii="Times New Roman" w:hAnsi="Times New Roman" w:cs="Times New Roman"/>
                <w:sz w:val="22"/>
                <w:szCs w:val="22"/>
              </w:rPr>
            </w:pPr>
            <w:proofErr w:type="gramStart"/>
            <w:r w:rsidRPr="003741E2">
              <w:rPr>
                <w:rFonts w:ascii="Times New Roman" w:hAnsi="Times New Roman" w:cs="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w:t>
            </w:r>
            <w:proofErr w:type="gramEnd"/>
            <w:r w:rsidRPr="003741E2">
              <w:rPr>
                <w:rFonts w:ascii="Times New Roman" w:hAnsi="Times New Roman" w:cs="Times New Roman"/>
                <w:sz w:val="22"/>
                <w:szCs w:val="22"/>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3741E2">
              <w:rPr>
                <w:rFonts w:ascii="Times New Roman" w:hAnsi="Times New Roman" w:cs="Times New Roman"/>
                <w:sz w:val="22"/>
                <w:szCs w:val="22"/>
              </w:rPr>
              <w:t>являющихся</w:t>
            </w:r>
            <w:proofErr w:type="gramEnd"/>
            <w:r w:rsidRPr="003741E2">
              <w:rPr>
                <w:rFonts w:ascii="Times New Roman" w:hAnsi="Times New Roman" w:cs="Times New Roman"/>
                <w:sz w:val="22"/>
                <w:szCs w:val="22"/>
              </w:rPr>
              <w:t xml:space="preserve"> предметом осуществляемой закупки, и административного наказания в виде дисквалификации;</w:t>
            </w:r>
          </w:p>
          <w:p w14:paraId="021B3486" w14:textId="77777777" w:rsidR="003741E2" w:rsidRPr="003741E2" w:rsidRDefault="003741E2" w:rsidP="003741E2">
            <w:pPr>
              <w:pStyle w:val="af4"/>
              <w:tabs>
                <w:tab w:val="left" w:pos="428"/>
              </w:tabs>
              <w:jc w:val="both"/>
              <w:rPr>
                <w:rFonts w:ascii="Times New Roman" w:hAnsi="Times New Roman" w:cs="Times New Roman"/>
                <w:sz w:val="22"/>
                <w:szCs w:val="22"/>
              </w:rPr>
            </w:pPr>
            <w:r w:rsidRPr="003741E2">
              <w:rPr>
                <w:rFonts w:ascii="Times New Roman" w:hAnsi="Times New Roman" w:cs="Times New Roman"/>
                <w:sz w:val="22"/>
                <w:szCs w:val="22"/>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8BABB4A" w14:textId="77777777" w:rsidR="003741E2" w:rsidRPr="003741E2" w:rsidRDefault="003741E2" w:rsidP="003741E2">
            <w:pPr>
              <w:pStyle w:val="af4"/>
              <w:tabs>
                <w:tab w:val="left" w:pos="428"/>
              </w:tabs>
              <w:jc w:val="both"/>
              <w:rPr>
                <w:rFonts w:ascii="Times New Roman" w:hAnsi="Times New Roman" w:cs="Times New Roman"/>
                <w:sz w:val="22"/>
                <w:szCs w:val="22"/>
              </w:rPr>
            </w:pPr>
            <w:r w:rsidRPr="003741E2">
              <w:rPr>
                <w:rFonts w:ascii="Times New Roman" w:hAnsi="Times New Roman" w:cs="Times New Roman"/>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EAFF214" w14:textId="77777777" w:rsidR="003741E2" w:rsidRPr="003741E2" w:rsidRDefault="003741E2" w:rsidP="003741E2">
            <w:pPr>
              <w:pStyle w:val="af4"/>
              <w:tabs>
                <w:tab w:val="left" w:pos="428"/>
              </w:tabs>
              <w:jc w:val="both"/>
              <w:rPr>
                <w:rFonts w:ascii="Times New Roman" w:hAnsi="Times New Roman" w:cs="Times New Roman"/>
                <w:sz w:val="22"/>
                <w:szCs w:val="22"/>
              </w:rPr>
            </w:pPr>
            <w:r w:rsidRPr="003741E2">
              <w:rPr>
                <w:rFonts w:ascii="Times New Roman" w:hAnsi="Times New Roman" w:cs="Times New Roman"/>
                <w:sz w:val="22"/>
                <w:szCs w:val="22"/>
              </w:rPr>
              <w:t>7.1)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EE6E533" w14:textId="77777777" w:rsidR="003741E2" w:rsidRPr="003741E2" w:rsidRDefault="003741E2" w:rsidP="003741E2">
            <w:pPr>
              <w:pStyle w:val="af4"/>
              <w:tabs>
                <w:tab w:val="left" w:pos="428"/>
              </w:tabs>
              <w:jc w:val="both"/>
              <w:rPr>
                <w:rFonts w:ascii="Times New Roman" w:hAnsi="Times New Roman" w:cs="Times New Roman"/>
                <w:sz w:val="22"/>
                <w:szCs w:val="22"/>
              </w:rPr>
            </w:pPr>
            <w:proofErr w:type="gramStart"/>
            <w:r w:rsidRPr="003741E2">
              <w:rPr>
                <w:rFonts w:ascii="Times New Roman" w:hAnsi="Times New Roman" w:cs="Times New Roman"/>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3741E2">
              <w:rPr>
                <w:rFonts w:ascii="Times New Roman" w:hAnsi="Times New Roman" w:cs="Times New Roman"/>
                <w:sz w:val="22"/>
                <w:szCs w:val="22"/>
              </w:rPr>
              <w:t xml:space="preserve"> </w:t>
            </w:r>
            <w:proofErr w:type="gramStart"/>
            <w:r w:rsidRPr="003741E2">
              <w:rPr>
                <w:rFonts w:ascii="Times New Roman" w:hAnsi="Times New Roman" w:cs="Times New Roman"/>
                <w:sz w:val="22"/>
                <w:szCs w:val="22"/>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Pr="003741E2">
              <w:rPr>
                <w:rFonts w:ascii="Times New Roman" w:hAnsi="Times New Roman" w:cs="Times New Roman"/>
                <w:sz w:val="22"/>
                <w:szCs w:val="22"/>
              </w:rPr>
              <w:lastRenderedPageBreak/>
              <w:t xml:space="preserve">внуками), полнородными и </w:t>
            </w:r>
            <w:proofErr w:type="spellStart"/>
            <w:r w:rsidRPr="003741E2">
              <w:rPr>
                <w:rFonts w:ascii="Times New Roman" w:hAnsi="Times New Roman" w:cs="Times New Roman"/>
                <w:sz w:val="22"/>
                <w:szCs w:val="22"/>
              </w:rPr>
              <w:t>неполнородными</w:t>
            </w:r>
            <w:proofErr w:type="spellEnd"/>
            <w:r w:rsidRPr="003741E2">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741E2">
              <w:rPr>
                <w:rFonts w:ascii="Times New Roman" w:hAnsi="Times New Roman" w:cs="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AF399A4" w14:textId="77777777" w:rsidR="003741E2" w:rsidRPr="003741E2" w:rsidRDefault="003741E2" w:rsidP="003741E2">
            <w:pPr>
              <w:pStyle w:val="af4"/>
              <w:tabs>
                <w:tab w:val="left" w:pos="428"/>
              </w:tabs>
              <w:jc w:val="both"/>
              <w:rPr>
                <w:rFonts w:ascii="Times New Roman" w:hAnsi="Times New Roman" w:cs="Times New Roman"/>
                <w:sz w:val="22"/>
                <w:szCs w:val="22"/>
              </w:rPr>
            </w:pPr>
            <w:r w:rsidRPr="003741E2">
              <w:rPr>
                <w:rFonts w:ascii="Times New Roman" w:hAnsi="Times New Roman" w:cs="Times New Roman"/>
                <w:sz w:val="22"/>
                <w:szCs w:val="22"/>
              </w:rPr>
              <w:t>9) участник закупки не является офшорной компанией;</w:t>
            </w:r>
          </w:p>
          <w:p w14:paraId="2553BA68" w14:textId="0E59E054" w:rsidR="00A3298A" w:rsidRPr="00535CDE" w:rsidRDefault="003741E2" w:rsidP="003741E2">
            <w:pPr>
              <w:pStyle w:val="af4"/>
              <w:tabs>
                <w:tab w:val="left" w:pos="428"/>
              </w:tabs>
              <w:jc w:val="both"/>
              <w:rPr>
                <w:rFonts w:ascii="Times New Roman" w:hAnsi="Times New Roman" w:cs="Times New Roman"/>
                <w:b/>
                <w:sz w:val="22"/>
                <w:szCs w:val="22"/>
                <w:lang w:eastAsia="en-US"/>
              </w:rPr>
            </w:pPr>
            <w:r w:rsidRPr="003741E2">
              <w:rPr>
                <w:rFonts w:ascii="Times New Roman" w:hAnsi="Times New Roman" w:cs="Times New Roman"/>
                <w:sz w:val="22"/>
                <w:szCs w:val="22"/>
              </w:rPr>
              <w:t>10) отсутствие у участника закупки ограничений для участия в закупках, установленных законодательством Российской Федерации.</w:t>
            </w:r>
          </w:p>
        </w:tc>
      </w:tr>
      <w:tr w:rsidR="00A3298A" w:rsidRPr="00535CDE" w14:paraId="3F8C4502" w14:textId="77777777" w:rsidTr="00535CDE">
        <w:trPr>
          <w:jc w:val="center"/>
        </w:trPr>
        <w:tc>
          <w:tcPr>
            <w:tcW w:w="348" w:type="pct"/>
            <w:tcBorders>
              <w:left w:val="single" w:sz="4" w:space="0" w:color="auto"/>
              <w:right w:val="single" w:sz="4" w:space="0" w:color="auto"/>
            </w:tcBorders>
          </w:tcPr>
          <w:p w14:paraId="118947DE" w14:textId="77777777" w:rsidR="00A3298A" w:rsidRPr="00535CDE" w:rsidRDefault="00E716C4" w:rsidP="00270F9F">
            <w:pPr>
              <w:rPr>
                <w:b/>
                <w:szCs w:val="22"/>
                <w:lang w:eastAsia="en-US"/>
              </w:rPr>
            </w:pPr>
            <w:r w:rsidRPr="00535CDE">
              <w:rPr>
                <w:b/>
                <w:sz w:val="22"/>
                <w:szCs w:val="22"/>
                <w:lang w:eastAsia="en-US"/>
              </w:rPr>
              <w:lastRenderedPageBreak/>
              <w:t>6</w:t>
            </w:r>
            <w:r w:rsidR="00A3298A" w:rsidRPr="00535CDE">
              <w:rPr>
                <w:b/>
                <w:sz w:val="22"/>
                <w:szCs w:val="22"/>
                <w:lang w:eastAsia="en-US"/>
              </w:rPr>
              <w:t xml:space="preserve">.2. </w:t>
            </w:r>
          </w:p>
        </w:tc>
        <w:tc>
          <w:tcPr>
            <w:tcW w:w="1524" w:type="pct"/>
            <w:tcBorders>
              <w:left w:val="single" w:sz="4" w:space="0" w:color="auto"/>
              <w:right w:val="single" w:sz="4" w:space="0" w:color="auto"/>
            </w:tcBorders>
          </w:tcPr>
          <w:p w14:paraId="5A96D64E" w14:textId="77777777" w:rsidR="00A3298A" w:rsidRPr="00535CDE" w:rsidRDefault="00A3298A" w:rsidP="00270F9F">
            <w:pPr>
              <w:rPr>
                <w:szCs w:val="22"/>
                <w:lang w:eastAsia="en-US"/>
              </w:rPr>
            </w:pPr>
            <w:r w:rsidRPr="00535CDE">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14:paraId="67A85330" w14:textId="77777777" w:rsidR="00455994" w:rsidRPr="00535CDE" w:rsidRDefault="00284440" w:rsidP="00455994">
            <w:pPr>
              <w:pStyle w:val="af4"/>
              <w:tabs>
                <w:tab w:val="left" w:pos="428"/>
              </w:tabs>
              <w:jc w:val="both"/>
              <w:rPr>
                <w:rFonts w:ascii="Times New Roman" w:hAnsi="Times New Roman" w:cs="Times New Roman"/>
                <w:sz w:val="22"/>
                <w:szCs w:val="22"/>
              </w:rPr>
            </w:pPr>
            <w:r w:rsidRPr="00535CDE">
              <w:rPr>
                <w:rFonts w:ascii="Times New Roman" w:hAnsi="Times New Roman" w:cs="Times New Roman"/>
                <w:sz w:val="22"/>
                <w:szCs w:val="22"/>
              </w:rPr>
              <w:t xml:space="preserve">Не </w:t>
            </w:r>
            <w:proofErr w:type="gramStart"/>
            <w:r w:rsidRPr="00535CDE">
              <w:rPr>
                <w:rFonts w:ascii="Times New Roman" w:hAnsi="Times New Roman" w:cs="Times New Roman"/>
                <w:sz w:val="22"/>
                <w:szCs w:val="22"/>
              </w:rPr>
              <w:t>установлены</w:t>
            </w:r>
            <w:proofErr w:type="gramEnd"/>
            <w:r w:rsidR="008738B9" w:rsidRPr="00535CDE">
              <w:rPr>
                <w:rFonts w:ascii="Times New Roman" w:hAnsi="Times New Roman" w:cs="Times New Roman"/>
                <w:sz w:val="22"/>
                <w:szCs w:val="22"/>
              </w:rPr>
              <w:t>.</w:t>
            </w:r>
          </w:p>
        </w:tc>
      </w:tr>
      <w:tr w:rsidR="00A3298A" w:rsidRPr="00535CDE" w14:paraId="52C2DA49" w14:textId="77777777" w:rsidTr="00535CDE">
        <w:trPr>
          <w:jc w:val="center"/>
        </w:trPr>
        <w:tc>
          <w:tcPr>
            <w:tcW w:w="5000" w:type="pct"/>
            <w:gridSpan w:val="3"/>
            <w:tcBorders>
              <w:left w:val="single" w:sz="4" w:space="0" w:color="auto"/>
              <w:right w:val="single" w:sz="4" w:space="0" w:color="auto"/>
            </w:tcBorders>
          </w:tcPr>
          <w:p w14:paraId="03403F23" w14:textId="77777777" w:rsidR="00A3298A" w:rsidRPr="00535CDE"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535CDE">
              <w:rPr>
                <w:rFonts w:ascii="Times New Roman" w:hAnsi="Times New Roman" w:cs="Times New Roman"/>
                <w:b/>
                <w:sz w:val="22"/>
                <w:szCs w:val="22"/>
              </w:rPr>
              <w:t>Требования к содержанию, форме, оформлению и составу заявки на участие в закупке</w:t>
            </w:r>
          </w:p>
        </w:tc>
      </w:tr>
      <w:tr w:rsidR="00A3298A" w:rsidRPr="00535CDE" w14:paraId="6CF5444D" w14:textId="77777777" w:rsidTr="00535CDE">
        <w:trPr>
          <w:jc w:val="center"/>
        </w:trPr>
        <w:tc>
          <w:tcPr>
            <w:tcW w:w="348" w:type="pct"/>
            <w:tcBorders>
              <w:left w:val="single" w:sz="4" w:space="0" w:color="auto"/>
              <w:right w:val="single" w:sz="4" w:space="0" w:color="auto"/>
            </w:tcBorders>
          </w:tcPr>
          <w:p w14:paraId="183D01AF" w14:textId="77777777" w:rsidR="00A3298A" w:rsidRPr="00535CDE" w:rsidRDefault="00E716C4" w:rsidP="00E716C4">
            <w:pPr>
              <w:jc w:val="both"/>
              <w:rPr>
                <w:b/>
                <w:szCs w:val="22"/>
                <w:lang w:eastAsia="en-US"/>
              </w:rPr>
            </w:pPr>
            <w:r w:rsidRPr="00535CDE">
              <w:rPr>
                <w:b/>
                <w:sz w:val="22"/>
                <w:szCs w:val="22"/>
                <w:lang w:eastAsia="en-US"/>
              </w:rPr>
              <w:t>7.1.</w:t>
            </w:r>
          </w:p>
        </w:tc>
        <w:tc>
          <w:tcPr>
            <w:tcW w:w="1524" w:type="pct"/>
            <w:tcBorders>
              <w:left w:val="single" w:sz="4" w:space="0" w:color="auto"/>
              <w:right w:val="single" w:sz="4" w:space="0" w:color="auto"/>
            </w:tcBorders>
          </w:tcPr>
          <w:p w14:paraId="777654E9" w14:textId="77777777" w:rsidR="00A3298A" w:rsidRPr="00535CDE" w:rsidRDefault="00A3298A" w:rsidP="00270F9F">
            <w:pPr>
              <w:pStyle w:val="a8"/>
              <w:ind w:left="-25" w:firstLine="25"/>
              <w:jc w:val="both"/>
              <w:rPr>
                <w:szCs w:val="22"/>
              </w:rPr>
            </w:pPr>
            <w:r w:rsidRPr="00535CDE">
              <w:rPr>
                <w:szCs w:val="22"/>
                <w:lang w:eastAsia="en-US"/>
              </w:rPr>
              <w:t>Форма котировочной заявки</w:t>
            </w:r>
          </w:p>
        </w:tc>
        <w:tc>
          <w:tcPr>
            <w:tcW w:w="3128" w:type="pct"/>
            <w:tcBorders>
              <w:left w:val="single" w:sz="4" w:space="0" w:color="auto"/>
              <w:right w:val="single" w:sz="4" w:space="0" w:color="auto"/>
            </w:tcBorders>
          </w:tcPr>
          <w:p w14:paraId="11A473A5" w14:textId="77777777" w:rsidR="00A3298A" w:rsidRPr="00535CDE" w:rsidRDefault="00A3298A" w:rsidP="003D6A79">
            <w:pPr>
              <w:pStyle w:val="a8"/>
              <w:ind w:left="0"/>
              <w:jc w:val="both"/>
              <w:rPr>
                <w:b/>
                <w:szCs w:val="22"/>
              </w:rPr>
            </w:pPr>
            <w:r w:rsidRPr="00535CDE">
              <w:rPr>
                <w:bCs/>
                <w:szCs w:val="22"/>
                <w:lang w:eastAsia="en-US"/>
              </w:rPr>
              <w:t xml:space="preserve">Заявка оформляется </w:t>
            </w:r>
            <w:r w:rsidR="000672DF" w:rsidRPr="00535CDE">
              <w:rPr>
                <w:bCs/>
                <w:szCs w:val="22"/>
                <w:lang w:eastAsia="en-US"/>
              </w:rPr>
              <w:t>по</w:t>
            </w:r>
            <w:r w:rsidR="009E7E94" w:rsidRPr="00535CDE">
              <w:rPr>
                <w:bCs/>
                <w:szCs w:val="22"/>
                <w:lang w:eastAsia="en-US"/>
              </w:rPr>
              <w:t xml:space="preserve"> </w:t>
            </w:r>
            <w:r w:rsidR="003D6A79" w:rsidRPr="00535CDE">
              <w:rPr>
                <w:bCs/>
                <w:szCs w:val="22"/>
                <w:lang w:eastAsia="en-US"/>
              </w:rPr>
              <w:t xml:space="preserve">форме, указанной в </w:t>
            </w:r>
            <w:r w:rsidRPr="00535CDE">
              <w:rPr>
                <w:bCs/>
                <w:i/>
                <w:szCs w:val="22"/>
                <w:lang w:eastAsia="en-US"/>
              </w:rPr>
              <w:t>При</w:t>
            </w:r>
            <w:r w:rsidR="003D6A79" w:rsidRPr="00535CDE">
              <w:rPr>
                <w:bCs/>
                <w:i/>
                <w:szCs w:val="22"/>
                <w:lang w:eastAsia="en-US"/>
              </w:rPr>
              <w:t>ложении</w:t>
            </w:r>
            <w:r w:rsidRPr="00535CDE">
              <w:rPr>
                <w:bCs/>
                <w:i/>
                <w:szCs w:val="22"/>
                <w:lang w:eastAsia="en-US"/>
              </w:rPr>
              <w:t xml:space="preserve"> 3 к Извещению</w:t>
            </w:r>
          </w:p>
        </w:tc>
      </w:tr>
      <w:tr w:rsidR="00A3298A" w:rsidRPr="00535CDE" w14:paraId="613A5536" w14:textId="77777777" w:rsidTr="00535CDE">
        <w:trPr>
          <w:jc w:val="center"/>
        </w:trPr>
        <w:tc>
          <w:tcPr>
            <w:tcW w:w="348" w:type="pct"/>
            <w:tcBorders>
              <w:left w:val="single" w:sz="4" w:space="0" w:color="auto"/>
              <w:right w:val="single" w:sz="4" w:space="0" w:color="auto"/>
            </w:tcBorders>
          </w:tcPr>
          <w:p w14:paraId="184A2321" w14:textId="77777777" w:rsidR="00A3298A" w:rsidRPr="00535CDE" w:rsidRDefault="00E716C4" w:rsidP="00E716C4">
            <w:pPr>
              <w:rPr>
                <w:b/>
                <w:szCs w:val="22"/>
                <w:lang w:eastAsia="en-US"/>
              </w:rPr>
            </w:pPr>
            <w:r w:rsidRPr="00535CDE">
              <w:rPr>
                <w:b/>
                <w:sz w:val="22"/>
                <w:szCs w:val="22"/>
                <w:lang w:eastAsia="en-US"/>
              </w:rPr>
              <w:t>7.2.</w:t>
            </w:r>
          </w:p>
        </w:tc>
        <w:tc>
          <w:tcPr>
            <w:tcW w:w="1524" w:type="pct"/>
            <w:tcBorders>
              <w:left w:val="single" w:sz="4" w:space="0" w:color="auto"/>
              <w:right w:val="single" w:sz="4" w:space="0" w:color="auto"/>
            </w:tcBorders>
          </w:tcPr>
          <w:p w14:paraId="6F3264DA" w14:textId="77777777" w:rsidR="00A3298A" w:rsidRPr="00535CDE" w:rsidRDefault="00A3298A" w:rsidP="00270F9F">
            <w:pPr>
              <w:pStyle w:val="a8"/>
              <w:ind w:left="-25" w:firstLine="25"/>
              <w:jc w:val="left"/>
              <w:rPr>
                <w:szCs w:val="22"/>
                <w:lang w:eastAsia="en-US"/>
              </w:rPr>
            </w:pPr>
            <w:r w:rsidRPr="00535CDE">
              <w:rPr>
                <w:szCs w:val="22"/>
                <w:lang w:eastAsia="en-US"/>
              </w:rPr>
              <w:t xml:space="preserve">Требования к оформлению </w:t>
            </w:r>
          </w:p>
        </w:tc>
        <w:tc>
          <w:tcPr>
            <w:tcW w:w="3128" w:type="pct"/>
            <w:tcBorders>
              <w:left w:val="single" w:sz="4" w:space="0" w:color="auto"/>
              <w:right w:val="single" w:sz="4" w:space="0" w:color="auto"/>
            </w:tcBorders>
          </w:tcPr>
          <w:p w14:paraId="7B54046A" w14:textId="77777777" w:rsidR="00A3298A" w:rsidRPr="00535CDE" w:rsidRDefault="00A3298A" w:rsidP="00270F9F">
            <w:pPr>
              <w:pStyle w:val="a8"/>
              <w:ind w:left="0"/>
              <w:jc w:val="both"/>
              <w:rPr>
                <w:bCs/>
                <w:szCs w:val="22"/>
                <w:lang w:eastAsia="en-US"/>
              </w:rPr>
            </w:pPr>
            <w:r w:rsidRPr="00535CDE">
              <w:rPr>
                <w:bCs/>
                <w:szCs w:val="22"/>
              </w:rPr>
              <w:t xml:space="preserve">Инструкция по заполнению заявки представлена </w:t>
            </w:r>
            <w:r w:rsidRPr="00535CDE">
              <w:rPr>
                <w:bCs/>
                <w:i/>
                <w:szCs w:val="22"/>
              </w:rPr>
              <w:t>в Приложении 4 к Извещению</w:t>
            </w:r>
          </w:p>
        </w:tc>
      </w:tr>
      <w:tr w:rsidR="00A3298A" w:rsidRPr="00535CDE" w14:paraId="1962EE0B" w14:textId="77777777" w:rsidTr="00535CDE">
        <w:trPr>
          <w:jc w:val="center"/>
        </w:trPr>
        <w:tc>
          <w:tcPr>
            <w:tcW w:w="348" w:type="pct"/>
            <w:tcBorders>
              <w:left w:val="single" w:sz="4" w:space="0" w:color="auto"/>
              <w:right w:val="single" w:sz="4" w:space="0" w:color="auto"/>
            </w:tcBorders>
          </w:tcPr>
          <w:p w14:paraId="15E3D874" w14:textId="77777777" w:rsidR="00A3298A" w:rsidRPr="00535CDE" w:rsidRDefault="00E716C4" w:rsidP="00E716C4">
            <w:pPr>
              <w:rPr>
                <w:b/>
                <w:szCs w:val="22"/>
                <w:lang w:eastAsia="en-US"/>
              </w:rPr>
            </w:pPr>
            <w:r w:rsidRPr="00535CDE">
              <w:rPr>
                <w:b/>
                <w:sz w:val="22"/>
                <w:szCs w:val="22"/>
                <w:lang w:eastAsia="en-US"/>
              </w:rPr>
              <w:t>7.3.</w:t>
            </w:r>
          </w:p>
        </w:tc>
        <w:tc>
          <w:tcPr>
            <w:tcW w:w="1524" w:type="pct"/>
            <w:tcBorders>
              <w:left w:val="single" w:sz="4" w:space="0" w:color="auto"/>
              <w:right w:val="single" w:sz="4" w:space="0" w:color="auto"/>
            </w:tcBorders>
          </w:tcPr>
          <w:p w14:paraId="60F399D4" w14:textId="77777777" w:rsidR="00A3298A" w:rsidRPr="00535CDE" w:rsidRDefault="00A3298A" w:rsidP="00270F9F">
            <w:pPr>
              <w:pStyle w:val="a8"/>
              <w:ind w:left="-25" w:firstLine="25"/>
              <w:jc w:val="left"/>
              <w:rPr>
                <w:szCs w:val="22"/>
                <w:lang w:eastAsia="en-US"/>
              </w:rPr>
            </w:pPr>
            <w:r w:rsidRPr="00535CDE">
              <w:rPr>
                <w:szCs w:val="22"/>
                <w:lang w:eastAsia="en-US"/>
              </w:rPr>
              <w:t>Содержание и состав заявки</w:t>
            </w:r>
          </w:p>
        </w:tc>
        <w:tc>
          <w:tcPr>
            <w:tcW w:w="3128" w:type="pct"/>
            <w:tcBorders>
              <w:left w:val="single" w:sz="4" w:space="0" w:color="auto"/>
              <w:right w:val="single" w:sz="4" w:space="0" w:color="auto"/>
            </w:tcBorders>
          </w:tcPr>
          <w:p w14:paraId="5751B565" w14:textId="77777777" w:rsidR="003741E2" w:rsidRPr="003741E2" w:rsidRDefault="003741E2" w:rsidP="003741E2">
            <w:pPr>
              <w:tabs>
                <w:tab w:val="left" w:pos="0"/>
              </w:tabs>
              <w:jc w:val="both"/>
              <w:rPr>
                <w:szCs w:val="22"/>
              </w:rPr>
            </w:pPr>
            <w:r w:rsidRPr="003741E2">
              <w:rPr>
                <w:sz w:val="22"/>
                <w:szCs w:val="22"/>
              </w:rPr>
              <w:t>1) сведения и документы об участнике запроса котировок в электронной форме, подавшем заявку:</w:t>
            </w:r>
          </w:p>
          <w:p w14:paraId="74A8B9EF" w14:textId="77777777" w:rsidR="003741E2" w:rsidRPr="003741E2" w:rsidRDefault="003741E2" w:rsidP="003741E2">
            <w:pPr>
              <w:tabs>
                <w:tab w:val="left" w:pos="0"/>
              </w:tabs>
              <w:jc w:val="both"/>
              <w:rPr>
                <w:szCs w:val="22"/>
              </w:rPr>
            </w:pPr>
            <w:proofErr w:type="gramStart"/>
            <w:r w:rsidRPr="003741E2">
              <w:rPr>
                <w:sz w:val="22"/>
                <w:szCs w:val="22"/>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запроса котировок в электронной форме, номер контактного телефона,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в электронной</w:t>
            </w:r>
            <w:proofErr w:type="gramEnd"/>
            <w:r w:rsidRPr="003741E2">
              <w:rPr>
                <w:sz w:val="22"/>
                <w:szCs w:val="22"/>
              </w:rPr>
              <w:t xml:space="preserve">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14:paraId="07F1F94B" w14:textId="77777777" w:rsidR="003741E2" w:rsidRPr="003741E2" w:rsidRDefault="003741E2" w:rsidP="003741E2">
            <w:pPr>
              <w:tabs>
                <w:tab w:val="left" w:pos="0"/>
              </w:tabs>
              <w:jc w:val="both"/>
              <w:rPr>
                <w:szCs w:val="22"/>
              </w:rPr>
            </w:pPr>
            <w:proofErr w:type="gramStart"/>
            <w:r w:rsidRPr="003741E2">
              <w:rPr>
                <w:sz w:val="22"/>
                <w:szCs w:val="22"/>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котировок в электронной форме</w:t>
            </w:r>
            <w:proofErr w:type="gramEnd"/>
            <w:r w:rsidRPr="003741E2">
              <w:rPr>
                <w:sz w:val="22"/>
                <w:szCs w:val="22"/>
              </w:rPr>
              <w:t xml:space="preserve">,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roofErr w:type="gramStart"/>
            <w:r w:rsidRPr="003741E2">
              <w:rPr>
                <w:sz w:val="22"/>
                <w:szCs w:val="22"/>
              </w:rPr>
              <w:t>В соответствии с Федеральным законом от 27 июля 2010 г. № 210-ФЗ «Об организации предоставления государственных и муниципальных услуг» и Федеральным законом от 06 апреля 2011 г. №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интернет-сервиса Федеральной налоговой службы Российской Федерации (далее - ФНС</w:t>
            </w:r>
            <w:proofErr w:type="gramEnd"/>
            <w:r w:rsidRPr="003741E2">
              <w:rPr>
                <w:sz w:val="22"/>
                <w:szCs w:val="22"/>
              </w:rPr>
              <w:t xml:space="preserve">) «Предоставление </w:t>
            </w:r>
            <w:r w:rsidRPr="003741E2">
              <w:rPr>
                <w:sz w:val="22"/>
                <w:szCs w:val="22"/>
              </w:rPr>
              <w:lastRenderedPageBreak/>
              <w:t>сведений из единого государственного реестра юридических лиц/единого государственного реестра индивидуальных предпринимателей в электронном виде», размещенного на сайте ФНС в информационно-телекоммуникационной сети «Интернет» по адресу: https://egrul.nalog.ru/index.html;</w:t>
            </w:r>
          </w:p>
          <w:p w14:paraId="68F56246" w14:textId="77777777" w:rsidR="003741E2" w:rsidRPr="003741E2" w:rsidRDefault="003741E2" w:rsidP="003741E2">
            <w:pPr>
              <w:tabs>
                <w:tab w:val="left" w:pos="0"/>
              </w:tabs>
              <w:jc w:val="both"/>
              <w:rPr>
                <w:szCs w:val="22"/>
              </w:rPr>
            </w:pPr>
            <w:proofErr w:type="gramStart"/>
            <w:r w:rsidRPr="003741E2">
              <w:rPr>
                <w:sz w:val="22"/>
                <w:szCs w:val="22"/>
              </w:rPr>
              <w:t>в) документ, подтверждающий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котировок в электронной форме без доверенности.</w:t>
            </w:r>
            <w:proofErr w:type="gramEnd"/>
            <w:r w:rsidRPr="003741E2">
              <w:rPr>
                <w:sz w:val="22"/>
                <w:szCs w:val="22"/>
              </w:rPr>
              <w:t xml:space="preserve"> В случае</w:t>
            </w:r>
            <w:proofErr w:type="gramStart"/>
            <w:r w:rsidRPr="003741E2">
              <w:rPr>
                <w:sz w:val="22"/>
                <w:szCs w:val="22"/>
              </w:rPr>
              <w:t>,</w:t>
            </w:r>
            <w:proofErr w:type="gramEnd"/>
            <w:r w:rsidRPr="003741E2">
              <w:rPr>
                <w:sz w:val="22"/>
                <w:szCs w:val="22"/>
              </w:rPr>
              <w:t xml:space="preserve">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3741E2">
              <w:rPr>
                <w:sz w:val="22"/>
                <w:szCs w:val="22"/>
              </w:rPr>
              <w:t>,</w:t>
            </w:r>
            <w:proofErr w:type="gramEnd"/>
            <w:r w:rsidRPr="003741E2">
              <w:rPr>
                <w:sz w:val="22"/>
                <w:szCs w:val="22"/>
              </w:rPr>
              <w:t xml:space="preserve"> если указанная доверенность подписана лицом, уполномоченным руководителем, заявка на участие в запросе котировок в электронной форме должна содержать также документ, подтверждающий полномочия такого лица;</w:t>
            </w:r>
          </w:p>
          <w:p w14:paraId="28C801D4" w14:textId="2B2D561B" w:rsidR="003741E2" w:rsidRPr="003741E2" w:rsidRDefault="003741E2" w:rsidP="003741E2">
            <w:pPr>
              <w:tabs>
                <w:tab w:val="left" w:pos="0"/>
              </w:tabs>
              <w:jc w:val="both"/>
              <w:rPr>
                <w:szCs w:val="22"/>
              </w:rPr>
            </w:pPr>
            <w:proofErr w:type="gramStart"/>
            <w:r w:rsidRPr="003741E2">
              <w:rPr>
                <w:sz w:val="22"/>
                <w:szCs w:val="22"/>
              </w:rPr>
              <w:t xml:space="preserve">г) документы, подтверждающие соответствие участника запроса котировок в электронной форме требованиям к участникам запроса котировок в электронной форме, установленным Заказчиком в извещении в соответствии с подпунктом 1 пункта </w:t>
            </w:r>
            <w:r>
              <w:rPr>
                <w:sz w:val="22"/>
                <w:szCs w:val="22"/>
              </w:rPr>
              <w:t>6.1 документации</w:t>
            </w:r>
            <w:r w:rsidRPr="003741E2">
              <w:rPr>
                <w:sz w:val="22"/>
                <w:szCs w:val="22"/>
              </w:rPr>
              <w:t xml:space="preserve">, или копии таких документов, а также декларацию о соответствии участника запроса котировок в электронной форме требованиям, установленным в соответствии с подпунктами 2 - </w:t>
            </w:r>
            <w:r>
              <w:rPr>
                <w:sz w:val="22"/>
                <w:szCs w:val="22"/>
              </w:rPr>
              <w:t>10</w:t>
            </w:r>
            <w:r w:rsidRPr="003741E2">
              <w:rPr>
                <w:sz w:val="22"/>
                <w:szCs w:val="22"/>
              </w:rPr>
              <w:t xml:space="preserve"> 1.5.1 пункта </w:t>
            </w:r>
            <w:r>
              <w:rPr>
                <w:sz w:val="22"/>
                <w:szCs w:val="22"/>
              </w:rPr>
              <w:t xml:space="preserve">6.1 документации, </w:t>
            </w:r>
            <w:r w:rsidRPr="003741E2">
              <w:rPr>
                <w:sz w:val="22"/>
                <w:szCs w:val="22"/>
                <w:highlight w:val="yellow"/>
              </w:rPr>
              <w:t>в том числе</w:t>
            </w:r>
            <w:proofErr w:type="gramEnd"/>
            <w:r w:rsidRPr="003741E2">
              <w:rPr>
                <w:sz w:val="22"/>
                <w:szCs w:val="22"/>
                <w:highlight w:val="yellow"/>
              </w:rPr>
              <w:t>: копию действующей лицензии или выписку из реестра лицензий на осуществление фармацевтической деятельности (оптовая торговля лекарственными средствами для медицинского применения), предусмотренные Федеральным законом 99-ФЗ, и/или лицензия или выписка из реестра лицензий на производство лекарственных средств; в соответствии с  п. 16, 47 ч. 1 ст. 12 Федерального закона от 04.05.2011 № 99-ФЗ «О лицензировании отдельных видов деятельности», ст. 52-54 Федерального закона от 12.04.2010 №61-ФЗ «Об обращении лекарственных средств»;</w:t>
            </w:r>
          </w:p>
          <w:p w14:paraId="1BFAF929" w14:textId="77777777" w:rsidR="003741E2" w:rsidRPr="003741E2" w:rsidRDefault="003741E2" w:rsidP="003741E2">
            <w:pPr>
              <w:tabs>
                <w:tab w:val="left" w:pos="0"/>
              </w:tabs>
              <w:jc w:val="both"/>
              <w:rPr>
                <w:szCs w:val="22"/>
              </w:rPr>
            </w:pPr>
            <w:r w:rsidRPr="003741E2">
              <w:rPr>
                <w:sz w:val="22"/>
                <w:szCs w:val="22"/>
              </w:rPr>
              <w:t>д) копии учредительных документов участника запроса котировок в электронной форме (для юридического лица);</w:t>
            </w:r>
          </w:p>
          <w:p w14:paraId="063556E4" w14:textId="77777777" w:rsidR="003741E2" w:rsidRPr="003741E2" w:rsidRDefault="003741E2" w:rsidP="003741E2">
            <w:pPr>
              <w:tabs>
                <w:tab w:val="left" w:pos="0"/>
              </w:tabs>
              <w:jc w:val="both"/>
              <w:rPr>
                <w:szCs w:val="22"/>
              </w:rPr>
            </w:pPr>
            <w:proofErr w:type="gramStart"/>
            <w:r w:rsidRPr="003741E2">
              <w:rPr>
                <w:sz w:val="22"/>
                <w:szCs w:val="2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котировок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w:t>
            </w:r>
            <w:proofErr w:type="gramEnd"/>
            <w:r w:rsidRPr="003741E2">
              <w:rPr>
                <w:sz w:val="22"/>
                <w:szCs w:val="22"/>
              </w:rPr>
              <w:t xml:space="preserve"> на участие в запросе котировок в электронной форме, обеспечения исполнения договора является крупной сделкой;</w:t>
            </w:r>
          </w:p>
          <w:p w14:paraId="475316C2" w14:textId="77777777" w:rsidR="003741E2" w:rsidRPr="003741E2" w:rsidRDefault="003741E2" w:rsidP="003741E2">
            <w:pPr>
              <w:tabs>
                <w:tab w:val="left" w:pos="0"/>
              </w:tabs>
              <w:jc w:val="both"/>
              <w:rPr>
                <w:szCs w:val="22"/>
              </w:rPr>
            </w:pPr>
            <w:proofErr w:type="gramStart"/>
            <w:r w:rsidRPr="003741E2">
              <w:rPr>
                <w:sz w:val="22"/>
                <w:szCs w:val="22"/>
              </w:rPr>
              <w:t xml:space="preserve">ж)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w:t>
            </w:r>
            <w:r w:rsidRPr="003741E2">
              <w:rPr>
                <w:sz w:val="22"/>
                <w:szCs w:val="22"/>
              </w:rPr>
              <w:lastRenderedPageBreak/>
              <w:t>извещением о проведении запроса котировок в электронной форме.</w:t>
            </w:r>
            <w:proofErr w:type="gramEnd"/>
            <w:r w:rsidRPr="003741E2">
              <w:rPr>
                <w:sz w:val="22"/>
                <w:szCs w:val="22"/>
              </w:rPr>
              <w:t xml:space="preserve">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599CF794" w14:textId="77777777" w:rsidR="003741E2" w:rsidRPr="003741E2" w:rsidRDefault="003741E2" w:rsidP="003741E2">
            <w:pPr>
              <w:tabs>
                <w:tab w:val="left" w:pos="0"/>
              </w:tabs>
              <w:jc w:val="both"/>
              <w:rPr>
                <w:szCs w:val="22"/>
              </w:rPr>
            </w:pPr>
            <w:r w:rsidRPr="003741E2">
              <w:rPr>
                <w:sz w:val="22"/>
                <w:szCs w:val="22"/>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75D2C034" w14:textId="77777777" w:rsidR="003741E2" w:rsidRPr="003741E2" w:rsidRDefault="003741E2" w:rsidP="003741E2">
            <w:pPr>
              <w:tabs>
                <w:tab w:val="left" w:pos="0"/>
              </w:tabs>
              <w:jc w:val="both"/>
              <w:rPr>
                <w:szCs w:val="22"/>
              </w:rPr>
            </w:pPr>
            <w:r w:rsidRPr="003741E2">
              <w:rPr>
                <w:sz w:val="22"/>
                <w:szCs w:val="22"/>
              </w:rPr>
              <w:t>3) при осуществлении закупки товара или закупки работы, услуги, для выполнения, оказания которых используется товар:</w:t>
            </w:r>
          </w:p>
          <w:p w14:paraId="31248A1F" w14:textId="77777777" w:rsidR="003741E2" w:rsidRPr="003741E2" w:rsidRDefault="003741E2" w:rsidP="003741E2">
            <w:pPr>
              <w:tabs>
                <w:tab w:val="left" w:pos="0"/>
              </w:tabs>
              <w:jc w:val="both"/>
              <w:rPr>
                <w:szCs w:val="22"/>
              </w:rPr>
            </w:pPr>
            <w:r w:rsidRPr="003741E2">
              <w:rPr>
                <w:sz w:val="22"/>
                <w:szCs w:val="22"/>
              </w:rPr>
              <w:t xml:space="preserve"> 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w:t>
            </w:r>
            <w:proofErr w:type="gramStart"/>
            <w:r w:rsidRPr="003741E2">
              <w:rPr>
                <w:sz w:val="22"/>
                <w:szCs w:val="22"/>
              </w:rPr>
              <w:t>При этом отсутствие в заявке на участие в запросе котировок в электронной форме</w:t>
            </w:r>
            <w:proofErr w:type="gramEnd"/>
            <w:r w:rsidRPr="003741E2">
              <w:rPr>
                <w:sz w:val="22"/>
                <w:szCs w:val="22"/>
              </w:rPr>
              <w:t xml:space="preserve">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14:paraId="61D38B38" w14:textId="77777777" w:rsidR="003741E2" w:rsidRPr="003741E2" w:rsidRDefault="003741E2" w:rsidP="003741E2">
            <w:pPr>
              <w:tabs>
                <w:tab w:val="left" w:pos="0"/>
              </w:tabs>
              <w:jc w:val="both"/>
              <w:rPr>
                <w:szCs w:val="22"/>
              </w:rPr>
            </w:pPr>
            <w:r w:rsidRPr="003741E2">
              <w:rPr>
                <w:sz w:val="22"/>
                <w:szCs w:val="22"/>
              </w:rPr>
              <w:t xml:space="preserve">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w:t>
            </w:r>
            <w:proofErr w:type="gramStart"/>
            <w:r w:rsidRPr="003741E2">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14:paraId="0B90D9E2" w14:textId="77777777" w:rsidR="003741E2" w:rsidRPr="003741E2" w:rsidRDefault="003741E2" w:rsidP="003741E2">
            <w:pPr>
              <w:tabs>
                <w:tab w:val="left" w:pos="0"/>
              </w:tabs>
              <w:jc w:val="both"/>
              <w:rPr>
                <w:szCs w:val="22"/>
              </w:rPr>
            </w:pPr>
            <w:r w:rsidRPr="003741E2">
              <w:rPr>
                <w:sz w:val="22"/>
                <w:szCs w:val="22"/>
              </w:rPr>
              <w:t>4) предложение о цене договора (цене лота, единицы товара, работы, услуги);</w:t>
            </w:r>
          </w:p>
          <w:p w14:paraId="50319661" w14:textId="4F037437" w:rsidR="00CA20C0" w:rsidRPr="00111FC4" w:rsidRDefault="003741E2" w:rsidP="003741E2">
            <w:pPr>
              <w:pStyle w:val="ConsPlusNormal"/>
              <w:tabs>
                <w:tab w:val="left" w:pos="0"/>
              </w:tabs>
              <w:jc w:val="both"/>
              <w:rPr>
                <w:rFonts w:ascii="Times New Roman" w:hAnsi="Times New Roman" w:cs="Times New Roman"/>
                <w:b/>
                <w:i/>
                <w:sz w:val="22"/>
                <w:szCs w:val="22"/>
              </w:rPr>
            </w:pPr>
            <w:r w:rsidRPr="003741E2">
              <w:rPr>
                <w:rFonts w:ascii="Times New Roman" w:hAnsi="Times New Roman" w:cs="Times New Roman"/>
                <w:sz w:val="22"/>
                <w:szCs w:val="22"/>
              </w:rPr>
              <w:t>5) документы, подтверждающие внесение обеспечение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заявки на участие в таком запросе. Документы, подтверждающие внесение обеспечение заявки на участие в запросе котировок в электронной форме, представляются в порядке, предусмотренном регламентом работы электронной площадки.</w:t>
            </w:r>
          </w:p>
        </w:tc>
      </w:tr>
      <w:tr w:rsidR="00181C16" w:rsidRPr="00535CDE" w14:paraId="519AE11B" w14:textId="77777777" w:rsidTr="00181C16">
        <w:trPr>
          <w:jc w:val="center"/>
        </w:trPr>
        <w:tc>
          <w:tcPr>
            <w:tcW w:w="348" w:type="pct"/>
            <w:tcBorders>
              <w:left w:val="single" w:sz="4" w:space="0" w:color="auto"/>
              <w:right w:val="single" w:sz="4" w:space="0" w:color="auto"/>
            </w:tcBorders>
          </w:tcPr>
          <w:p w14:paraId="184A5FF2" w14:textId="3F22C2CA" w:rsidR="00181C16" w:rsidRPr="00535CDE" w:rsidRDefault="00181C16" w:rsidP="000A6608">
            <w:pPr>
              <w:rPr>
                <w:b/>
                <w:szCs w:val="22"/>
                <w:lang w:eastAsia="en-US"/>
              </w:rPr>
            </w:pPr>
            <w:r w:rsidRPr="00535CDE">
              <w:rPr>
                <w:b/>
                <w:sz w:val="22"/>
                <w:szCs w:val="22"/>
                <w:lang w:eastAsia="en-US"/>
              </w:rPr>
              <w:lastRenderedPageBreak/>
              <w:t>7.</w:t>
            </w:r>
            <w:r w:rsidR="005664CF">
              <w:rPr>
                <w:b/>
                <w:sz w:val="22"/>
                <w:szCs w:val="22"/>
                <w:lang w:eastAsia="en-US"/>
              </w:rPr>
              <w:t>4</w:t>
            </w:r>
            <w:r w:rsidRPr="00535CDE">
              <w:rPr>
                <w:b/>
                <w:sz w:val="22"/>
                <w:szCs w:val="22"/>
                <w:lang w:eastAsia="en-US"/>
              </w:rPr>
              <w:t>.</w:t>
            </w:r>
          </w:p>
        </w:tc>
        <w:tc>
          <w:tcPr>
            <w:tcW w:w="4652" w:type="pct"/>
            <w:gridSpan w:val="2"/>
            <w:tcBorders>
              <w:left w:val="single" w:sz="4" w:space="0" w:color="auto"/>
              <w:right w:val="single" w:sz="4" w:space="0" w:color="auto"/>
            </w:tcBorders>
          </w:tcPr>
          <w:p w14:paraId="70B101B1" w14:textId="0B4B7371" w:rsidR="00181C16" w:rsidRPr="00535CDE" w:rsidRDefault="00181C16" w:rsidP="00CA20C0">
            <w:pPr>
              <w:tabs>
                <w:tab w:val="left" w:pos="0"/>
                <w:tab w:val="left" w:pos="318"/>
                <w:tab w:val="left" w:pos="353"/>
              </w:tabs>
              <w:suppressAutoHyphens/>
              <w:jc w:val="both"/>
              <w:rPr>
                <w:szCs w:val="22"/>
                <w:shd w:val="clear" w:color="auto" w:fill="FFFFFF"/>
              </w:rPr>
            </w:pPr>
            <w:proofErr w:type="gramStart"/>
            <w:r w:rsidRPr="00181C16">
              <w:rPr>
                <w:sz w:val="22"/>
                <w:szCs w:val="22"/>
                <w:shd w:val="clear" w:color="auto" w:fill="FFFFFF"/>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sidRPr="00181C16">
              <w:rPr>
                <w:sz w:val="22"/>
                <w:szCs w:val="22"/>
                <w:shd w:val="clear" w:color="auto" w:fill="FFFFFF"/>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sidRPr="00181C16">
              <w:rPr>
                <w:sz w:val="22"/>
                <w:szCs w:val="22"/>
                <w:shd w:val="clear" w:color="auto" w:fill="FFFFFF"/>
              </w:rPr>
              <w:t>установлен</w:t>
            </w:r>
            <w:proofErr w:type="gramEnd"/>
            <w:r w:rsidRPr="00181C16">
              <w:rPr>
                <w:sz w:val="22"/>
                <w:szCs w:val="22"/>
                <w:shd w:val="clear" w:color="auto" w:fill="FFFFFF"/>
              </w:rPr>
              <w:t>.</w:t>
            </w:r>
          </w:p>
        </w:tc>
      </w:tr>
      <w:tr w:rsidR="00A3298A" w:rsidRPr="00535CDE" w14:paraId="3BDC0D87" w14:textId="77777777" w:rsidTr="00535CDE">
        <w:trPr>
          <w:jc w:val="center"/>
        </w:trPr>
        <w:tc>
          <w:tcPr>
            <w:tcW w:w="5000" w:type="pct"/>
            <w:gridSpan w:val="3"/>
            <w:tcBorders>
              <w:left w:val="single" w:sz="4" w:space="0" w:color="auto"/>
              <w:right w:val="single" w:sz="4" w:space="0" w:color="auto"/>
            </w:tcBorders>
          </w:tcPr>
          <w:p w14:paraId="3DBAA1C0" w14:textId="77777777" w:rsidR="00A3298A" w:rsidRPr="00535CDE" w:rsidRDefault="00A3298A" w:rsidP="00110D7F">
            <w:pPr>
              <w:pStyle w:val="a8"/>
              <w:widowControl w:val="0"/>
              <w:numPr>
                <w:ilvl w:val="0"/>
                <w:numId w:val="6"/>
              </w:numPr>
              <w:tabs>
                <w:tab w:val="left" w:pos="326"/>
              </w:tabs>
              <w:ind w:left="0" w:firstLine="0"/>
              <w:jc w:val="both"/>
              <w:rPr>
                <w:b/>
                <w:szCs w:val="22"/>
              </w:rPr>
            </w:pPr>
            <w:r w:rsidRPr="00535CDE">
              <w:rPr>
                <w:b/>
                <w:szCs w:val="22"/>
              </w:rPr>
              <w:t xml:space="preserve">Форма, порядок, дата и время окончания срока предоставления участникам закупки разъяснений положений </w:t>
            </w:r>
            <w:r w:rsidR="003B34D4" w:rsidRPr="00535CDE">
              <w:rPr>
                <w:b/>
                <w:szCs w:val="22"/>
              </w:rPr>
              <w:t>извещения</w:t>
            </w:r>
            <w:r w:rsidRPr="00535CDE">
              <w:rPr>
                <w:b/>
                <w:szCs w:val="22"/>
              </w:rPr>
              <w:t xml:space="preserve"> о закупке</w:t>
            </w:r>
          </w:p>
        </w:tc>
      </w:tr>
      <w:tr w:rsidR="00A3298A" w:rsidRPr="00535CDE" w14:paraId="7C657788" w14:textId="77777777" w:rsidTr="00535CDE">
        <w:trPr>
          <w:jc w:val="center"/>
        </w:trPr>
        <w:tc>
          <w:tcPr>
            <w:tcW w:w="348" w:type="pct"/>
            <w:tcBorders>
              <w:left w:val="single" w:sz="4" w:space="0" w:color="auto"/>
              <w:bottom w:val="single" w:sz="4" w:space="0" w:color="auto"/>
              <w:right w:val="single" w:sz="4" w:space="0" w:color="auto"/>
            </w:tcBorders>
          </w:tcPr>
          <w:p w14:paraId="03FFD887" w14:textId="77777777" w:rsidR="00A3298A" w:rsidRPr="00535CDE" w:rsidRDefault="000A6608" w:rsidP="00270F9F">
            <w:pPr>
              <w:rPr>
                <w:b/>
                <w:szCs w:val="22"/>
              </w:rPr>
            </w:pPr>
            <w:r w:rsidRPr="00535CDE">
              <w:rPr>
                <w:b/>
                <w:sz w:val="22"/>
                <w:szCs w:val="22"/>
              </w:rPr>
              <w:t>8</w:t>
            </w:r>
            <w:r w:rsidR="00A3298A" w:rsidRPr="00535CDE">
              <w:rPr>
                <w:b/>
                <w:sz w:val="22"/>
                <w:szCs w:val="22"/>
              </w:rPr>
              <w:t>.1.</w:t>
            </w:r>
          </w:p>
          <w:p w14:paraId="0922566A" w14:textId="77777777" w:rsidR="00A3298A" w:rsidRPr="00535CDE" w:rsidRDefault="00A3298A" w:rsidP="00270F9F">
            <w:pPr>
              <w:rPr>
                <w:b/>
                <w:szCs w:val="22"/>
              </w:rPr>
            </w:pPr>
          </w:p>
        </w:tc>
        <w:tc>
          <w:tcPr>
            <w:tcW w:w="1524" w:type="pct"/>
            <w:tcBorders>
              <w:top w:val="single" w:sz="4" w:space="0" w:color="auto"/>
              <w:left w:val="single" w:sz="4" w:space="0" w:color="auto"/>
              <w:bottom w:val="single" w:sz="4" w:space="0" w:color="auto"/>
              <w:right w:val="single" w:sz="4" w:space="0" w:color="auto"/>
            </w:tcBorders>
          </w:tcPr>
          <w:p w14:paraId="0559C9CC" w14:textId="77777777" w:rsidR="00A3298A" w:rsidRPr="00535CDE" w:rsidRDefault="00120AD6" w:rsidP="003B34D4">
            <w:pPr>
              <w:rPr>
                <w:szCs w:val="22"/>
              </w:rPr>
            </w:pPr>
            <w:r w:rsidRPr="00535CDE">
              <w:rPr>
                <w:sz w:val="22"/>
                <w:szCs w:val="22"/>
              </w:rPr>
              <w:t>Форма,</w:t>
            </w:r>
            <w:r w:rsidR="00A3298A" w:rsidRPr="00535CDE">
              <w:rPr>
                <w:sz w:val="22"/>
                <w:szCs w:val="22"/>
              </w:rPr>
              <w:t xml:space="preserve"> порядок</w:t>
            </w:r>
            <w:r w:rsidR="00592F90" w:rsidRPr="00535CDE">
              <w:rPr>
                <w:sz w:val="22"/>
                <w:szCs w:val="22"/>
              </w:rPr>
              <w:t>, дата и время окончания срока</w:t>
            </w:r>
            <w:r w:rsidR="00A3298A" w:rsidRPr="00535CDE">
              <w:rPr>
                <w:sz w:val="22"/>
                <w:szCs w:val="22"/>
              </w:rPr>
              <w:t xml:space="preserve"> предоставления участникам закупки разъяснений положений </w:t>
            </w:r>
            <w:r w:rsidR="003B34D4" w:rsidRPr="00535CDE">
              <w:rPr>
                <w:sz w:val="22"/>
                <w:szCs w:val="22"/>
              </w:rPr>
              <w:t>извещения</w:t>
            </w:r>
            <w:r w:rsidR="00A3298A" w:rsidRPr="00535CDE">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tcPr>
          <w:p w14:paraId="609F4DCE" w14:textId="77777777" w:rsidR="009C702B" w:rsidRPr="00535CDE" w:rsidRDefault="009C702B" w:rsidP="00270F9F">
            <w:pPr>
              <w:tabs>
                <w:tab w:val="left" w:pos="284"/>
                <w:tab w:val="left" w:pos="851"/>
              </w:tabs>
              <w:jc w:val="both"/>
              <w:rPr>
                <w:szCs w:val="22"/>
              </w:rPr>
            </w:pPr>
            <w:r w:rsidRPr="00535CDE">
              <w:rPr>
                <w:sz w:val="22"/>
                <w:szCs w:val="22"/>
              </w:rPr>
              <w:t>Любой (потенциальный) участник закупки в срок не позднее</w:t>
            </w:r>
            <w:r w:rsidR="00561EA2" w:rsidRPr="00535CDE">
              <w:rPr>
                <w:sz w:val="22"/>
                <w:szCs w:val="22"/>
              </w:rPr>
              <w:t>,</w:t>
            </w:r>
            <w:r w:rsidRPr="00535CDE">
              <w:rPr>
                <w:sz w:val="22"/>
                <w:szCs w:val="22"/>
              </w:rPr>
              <w:t xml:space="preserve"> чем за 3 (</w:t>
            </w:r>
            <w:r w:rsidR="006C4EE4" w:rsidRPr="00535CDE">
              <w:rPr>
                <w:sz w:val="22"/>
                <w:szCs w:val="22"/>
              </w:rPr>
              <w:t>Т</w:t>
            </w:r>
            <w:r w:rsidRPr="00535CDE">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535CDE">
              <w:rPr>
                <w:sz w:val="22"/>
                <w:szCs w:val="22"/>
              </w:rPr>
              <w:t xml:space="preserve">ний извещения об осуществлении </w:t>
            </w:r>
            <w:r w:rsidRPr="00535CDE">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535CDE">
              <w:rPr>
                <w:sz w:val="22"/>
                <w:szCs w:val="22"/>
              </w:rPr>
              <w:t>ого</w:t>
            </w:r>
            <w:r w:rsidR="009E7E94" w:rsidRPr="00535CDE">
              <w:rPr>
                <w:sz w:val="22"/>
                <w:szCs w:val="22"/>
              </w:rPr>
              <w:t xml:space="preserve"> </w:t>
            </w:r>
            <w:r w:rsidR="00E86EBB" w:rsidRPr="00535CDE">
              <w:rPr>
                <w:sz w:val="22"/>
                <w:szCs w:val="22"/>
              </w:rPr>
              <w:t>извещения</w:t>
            </w:r>
            <w:r w:rsidRPr="00535CDE">
              <w:rPr>
                <w:sz w:val="22"/>
                <w:szCs w:val="22"/>
              </w:rPr>
              <w:t xml:space="preserve"> в отношении одной закупки.</w:t>
            </w:r>
          </w:p>
          <w:p w14:paraId="5A78C89A" w14:textId="77777777" w:rsidR="00A3298A" w:rsidRPr="00535CDE" w:rsidRDefault="00A3298A" w:rsidP="00270F9F">
            <w:pPr>
              <w:tabs>
                <w:tab w:val="left" w:pos="284"/>
                <w:tab w:val="left" w:pos="851"/>
              </w:tabs>
              <w:jc w:val="both"/>
              <w:rPr>
                <w:bCs/>
                <w:color w:val="00000A"/>
                <w:szCs w:val="22"/>
                <w:lang w:eastAsia="zh-CN"/>
              </w:rPr>
            </w:pPr>
            <w:r w:rsidRPr="00535CDE">
              <w:rPr>
                <w:bCs/>
                <w:color w:val="00000A"/>
                <w:sz w:val="22"/>
                <w:szCs w:val="22"/>
                <w:lang w:eastAsia="zh-CN"/>
              </w:rPr>
              <w:lastRenderedPageBreak/>
              <w:t xml:space="preserve">Запрос о разъяснении формируется в электронной форме с использованием функционала электронной площадки </w:t>
            </w:r>
            <w:r w:rsidR="00C77FDF" w:rsidRPr="00535CDE">
              <w:rPr>
                <w:rStyle w:val="a7"/>
                <w:bCs/>
                <w:sz w:val="22"/>
                <w:szCs w:val="22"/>
                <w:lang w:eastAsia="zh-CN"/>
              </w:rPr>
              <w:t>https://etp-region.ru</w:t>
            </w:r>
            <w:r w:rsidR="00333172" w:rsidRPr="00535CDE">
              <w:rPr>
                <w:bCs/>
                <w:color w:val="00000A"/>
                <w:sz w:val="22"/>
                <w:szCs w:val="22"/>
                <w:lang w:eastAsia="zh-CN"/>
              </w:rPr>
              <w:t xml:space="preserve">. </w:t>
            </w:r>
          </w:p>
          <w:p w14:paraId="66B4A3F2" w14:textId="77777777" w:rsidR="009C702B" w:rsidRPr="00535CDE" w:rsidRDefault="009C702B" w:rsidP="009C702B">
            <w:pPr>
              <w:jc w:val="both"/>
              <w:rPr>
                <w:szCs w:val="22"/>
              </w:rPr>
            </w:pPr>
            <w:r w:rsidRPr="00535CDE">
              <w:rPr>
                <w:sz w:val="22"/>
                <w:szCs w:val="22"/>
              </w:rPr>
              <w:t>Данн</w:t>
            </w:r>
            <w:r w:rsidR="009F05B4" w:rsidRPr="00535CDE">
              <w:rPr>
                <w:sz w:val="22"/>
                <w:szCs w:val="22"/>
              </w:rPr>
              <w:t>ый запрос направляется в адрес З</w:t>
            </w:r>
            <w:r w:rsidRPr="00535CDE">
              <w:rPr>
                <w:sz w:val="22"/>
                <w:szCs w:val="22"/>
              </w:rPr>
              <w:t>аказчика в письменной форме или посредством программно-аппаратных средств электронной площадки.</w:t>
            </w:r>
          </w:p>
          <w:p w14:paraId="3B025940" w14:textId="77777777" w:rsidR="009C702B" w:rsidRPr="00535CDE" w:rsidRDefault="009C702B" w:rsidP="009C702B">
            <w:pPr>
              <w:jc w:val="both"/>
              <w:rPr>
                <w:szCs w:val="22"/>
              </w:rPr>
            </w:pPr>
            <w:r w:rsidRPr="00535CDE">
              <w:rPr>
                <w:sz w:val="22"/>
                <w:szCs w:val="22"/>
              </w:rPr>
              <w:t>В течение трех рабочих д</w:t>
            </w:r>
            <w:r w:rsidR="009F05B4" w:rsidRPr="00535CDE">
              <w:rPr>
                <w:sz w:val="22"/>
                <w:szCs w:val="22"/>
              </w:rPr>
              <w:t>ней со дня поступления запроса З</w:t>
            </w:r>
            <w:r w:rsidRPr="00535CDE">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6426BA06" w14:textId="77777777" w:rsidR="00A3298A" w:rsidRPr="00535CDE" w:rsidRDefault="009C702B" w:rsidP="009C702B">
            <w:pPr>
              <w:pStyle w:val="ConsPlusNormal"/>
              <w:jc w:val="both"/>
              <w:rPr>
                <w:rFonts w:ascii="Times New Roman" w:hAnsi="Times New Roman" w:cs="Times New Roman"/>
                <w:sz w:val="22"/>
                <w:szCs w:val="22"/>
              </w:rPr>
            </w:pPr>
            <w:r w:rsidRPr="00535CDE">
              <w:rPr>
                <w:rFonts w:ascii="Times New Roman" w:hAnsi="Times New Roman" w:cs="Times New Roman"/>
                <w:sz w:val="22"/>
                <w:szCs w:val="22"/>
              </w:rPr>
              <w:t xml:space="preserve">Разъяснения положений </w:t>
            </w:r>
            <w:r w:rsidR="003B34D4" w:rsidRPr="00535CDE">
              <w:rPr>
                <w:rFonts w:ascii="Times New Roman" w:hAnsi="Times New Roman" w:cs="Times New Roman"/>
                <w:sz w:val="22"/>
                <w:szCs w:val="22"/>
              </w:rPr>
              <w:t xml:space="preserve">извещения </w:t>
            </w:r>
            <w:r w:rsidR="009F05B4" w:rsidRPr="00535CDE">
              <w:rPr>
                <w:rFonts w:ascii="Times New Roman" w:hAnsi="Times New Roman" w:cs="Times New Roman"/>
                <w:sz w:val="22"/>
                <w:szCs w:val="22"/>
              </w:rPr>
              <w:t>о закупке, предоставленные З</w:t>
            </w:r>
            <w:r w:rsidRPr="00535CDE">
              <w:rPr>
                <w:rFonts w:ascii="Times New Roman" w:hAnsi="Times New Roman" w:cs="Times New Roman"/>
                <w:sz w:val="22"/>
                <w:szCs w:val="22"/>
              </w:rPr>
              <w:t>аказчиком, не должны изменять ее суть и существенные условия проекта договора.</w:t>
            </w:r>
          </w:p>
          <w:p w14:paraId="3CBB66D9" w14:textId="77777777" w:rsidR="006610DA" w:rsidRPr="00535CDE" w:rsidRDefault="00A3298A" w:rsidP="00034C3C">
            <w:pPr>
              <w:jc w:val="both"/>
              <w:rPr>
                <w:szCs w:val="22"/>
              </w:rPr>
            </w:pPr>
            <w:proofErr w:type="gramStart"/>
            <w:r w:rsidRPr="00535CDE">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w:t>
            </w:r>
            <w:proofErr w:type="gramEnd"/>
            <w:r w:rsidRPr="00535CDE">
              <w:rPr>
                <w:sz w:val="22"/>
                <w:szCs w:val="22"/>
              </w:rPr>
              <w:t xml:space="preserve"> аккредитации на электронной площадке или этим</w:t>
            </w:r>
            <w:r w:rsidR="006610DA" w:rsidRPr="00535CDE">
              <w:rPr>
                <w:sz w:val="22"/>
                <w:szCs w:val="22"/>
              </w:rPr>
              <w:t xml:space="preserve"> лицом при направлении запроса.</w:t>
            </w:r>
          </w:p>
        </w:tc>
      </w:tr>
      <w:tr w:rsidR="00A3298A" w:rsidRPr="00535CDE" w14:paraId="48E7D624" w14:textId="77777777" w:rsidTr="00535CDE">
        <w:trPr>
          <w:jc w:val="center"/>
        </w:trPr>
        <w:tc>
          <w:tcPr>
            <w:tcW w:w="5000" w:type="pct"/>
            <w:gridSpan w:val="3"/>
            <w:tcBorders>
              <w:left w:val="single" w:sz="4" w:space="0" w:color="auto"/>
              <w:bottom w:val="single" w:sz="4" w:space="0" w:color="auto"/>
              <w:right w:val="single" w:sz="4" w:space="0" w:color="auto"/>
            </w:tcBorders>
          </w:tcPr>
          <w:p w14:paraId="5BA7A167" w14:textId="77777777" w:rsidR="00A3298A" w:rsidRPr="00535CDE" w:rsidRDefault="00A3298A" w:rsidP="00110D7F">
            <w:pPr>
              <w:pStyle w:val="a8"/>
              <w:numPr>
                <w:ilvl w:val="0"/>
                <w:numId w:val="6"/>
              </w:numPr>
              <w:tabs>
                <w:tab w:val="left" w:pos="284"/>
                <w:tab w:val="left" w:pos="851"/>
              </w:tabs>
              <w:ind w:left="0" w:firstLine="0"/>
              <w:jc w:val="both"/>
              <w:rPr>
                <w:b/>
                <w:szCs w:val="22"/>
              </w:rPr>
            </w:pPr>
            <w:r w:rsidRPr="00535CDE">
              <w:rPr>
                <w:b/>
                <w:szCs w:val="22"/>
              </w:rPr>
              <w:lastRenderedPageBreak/>
              <w:t>Внесение изменений в извещение о закупке и отказа от проведения закупки</w:t>
            </w:r>
          </w:p>
        </w:tc>
      </w:tr>
      <w:tr w:rsidR="00A3298A" w:rsidRPr="00535CDE" w14:paraId="535D926B" w14:textId="77777777" w:rsidTr="00535CDE">
        <w:trPr>
          <w:jc w:val="center"/>
        </w:trPr>
        <w:tc>
          <w:tcPr>
            <w:tcW w:w="348" w:type="pct"/>
            <w:tcBorders>
              <w:left w:val="single" w:sz="4" w:space="0" w:color="auto"/>
              <w:bottom w:val="single" w:sz="4" w:space="0" w:color="auto"/>
              <w:right w:val="single" w:sz="4" w:space="0" w:color="auto"/>
            </w:tcBorders>
          </w:tcPr>
          <w:p w14:paraId="010F083C" w14:textId="77777777" w:rsidR="00A3298A" w:rsidRPr="00535CDE" w:rsidRDefault="000A6608" w:rsidP="00270F9F">
            <w:pPr>
              <w:rPr>
                <w:b/>
                <w:szCs w:val="22"/>
              </w:rPr>
            </w:pPr>
            <w:r w:rsidRPr="00535CDE">
              <w:rPr>
                <w:b/>
                <w:sz w:val="22"/>
                <w:szCs w:val="22"/>
              </w:rPr>
              <w:t>9</w:t>
            </w:r>
            <w:r w:rsidR="00A3298A" w:rsidRPr="00535CDE">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38BBA184" w14:textId="77777777" w:rsidR="00A3298A" w:rsidRPr="00535CDE" w:rsidRDefault="00A3298A" w:rsidP="00270F9F">
            <w:pPr>
              <w:rPr>
                <w:szCs w:val="22"/>
              </w:rPr>
            </w:pPr>
            <w:r w:rsidRPr="00535CDE">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14:paraId="113015E1" w14:textId="1430BE82" w:rsidR="00FD24E4" w:rsidRPr="00535CDE" w:rsidRDefault="00FD24E4" w:rsidP="00270F9F">
            <w:pPr>
              <w:suppressAutoHyphens/>
              <w:autoSpaceDE w:val="0"/>
              <w:autoSpaceDN w:val="0"/>
              <w:adjustRightInd w:val="0"/>
              <w:jc w:val="both"/>
              <w:rPr>
                <w:szCs w:val="22"/>
                <w:lang w:eastAsia="ar-SA"/>
              </w:rPr>
            </w:pPr>
            <w:r w:rsidRPr="00535CDE">
              <w:rPr>
                <w:sz w:val="22"/>
                <w:szCs w:val="22"/>
                <w:lang w:eastAsia="ar-SA"/>
              </w:rPr>
              <w:t xml:space="preserve">Заказчик по собственной инициативе либо </w:t>
            </w:r>
            <w:proofErr w:type="gramStart"/>
            <w:r w:rsidRPr="00535CDE">
              <w:rPr>
                <w:sz w:val="22"/>
                <w:szCs w:val="22"/>
                <w:lang w:eastAsia="ar-SA"/>
              </w:rPr>
              <w:t xml:space="preserve">в связи с </w:t>
            </w:r>
            <w:r w:rsidR="00A71859" w:rsidRPr="00535CDE">
              <w:rPr>
                <w:sz w:val="22"/>
                <w:szCs w:val="22"/>
                <w:lang w:eastAsia="ar-SA"/>
              </w:rPr>
              <w:t>поступившим в его адрес запросом</w:t>
            </w:r>
            <w:r w:rsidRPr="00535CDE">
              <w:rPr>
                <w:sz w:val="22"/>
                <w:szCs w:val="22"/>
                <w:lang w:eastAsia="ar-SA"/>
              </w:rPr>
              <w:t xml:space="preserve"> на разъяснение положений </w:t>
            </w:r>
            <w:r w:rsidR="00015A5E" w:rsidRPr="00535CDE">
              <w:rPr>
                <w:sz w:val="22"/>
                <w:szCs w:val="22"/>
                <w:lang w:eastAsia="ar-SA"/>
              </w:rPr>
              <w:t>извещения</w:t>
            </w:r>
            <w:r w:rsidRPr="00535CDE">
              <w:rPr>
                <w:sz w:val="22"/>
                <w:szCs w:val="22"/>
                <w:lang w:eastAsia="ar-SA"/>
              </w:rPr>
              <w:t xml:space="preserve"> о закупке</w:t>
            </w:r>
            <w:proofErr w:type="gramEnd"/>
            <w:r w:rsidRPr="00535CDE">
              <w:rPr>
                <w:sz w:val="22"/>
                <w:szCs w:val="22"/>
                <w:lang w:eastAsia="ar-SA"/>
              </w:rPr>
              <w:t xml:space="preserve"> вправе принять решение о внесении изменений в извещение об осуществлении закупки. </w:t>
            </w:r>
          </w:p>
          <w:p w14:paraId="7CC41E45" w14:textId="77777777" w:rsidR="00FD24E4" w:rsidRPr="00535CDE" w:rsidRDefault="00FD24E4" w:rsidP="00270F9F">
            <w:pPr>
              <w:suppressAutoHyphens/>
              <w:autoSpaceDE w:val="0"/>
              <w:autoSpaceDN w:val="0"/>
              <w:adjustRightInd w:val="0"/>
              <w:jc w:val="both"/>
              <w:rPr>
                <w:szCs w:val="22"/>
                <w:lang w:eastAsia="ar-SA"/>
              </w:rPr>
            </w:pPr>
            <w:r w:rsidRPr="00535CDE">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0ACA2C7D" w14:textId="6F60BF85" w:rsidR="00FD24E4" w:rsidRPr="00535CDE" w:rsidRDefault="006D2527" w:rsidP="00270F9F">
            <w:pPr>
              <w:suppressAutoHyphens/>
              <w:autoSpaceDE w:val="0"/>
              <w:autoSpaceDN w:val="0"/>
              <w:adjustRightInd w:val="0"/>
              <w:jc w:val="both"/>
              <w:rPr>
                <w:szCs w:val="22"/>
                <w:lang w:eastAsia="ar-SA"/>
              </w:rPr>
            </w:pPr>
            <w:proofErr w:type="gramStart"/>
            <w:r w:rsidRPr="00535CDE">
              <w:rPr>
                <w:sz w:val="22"/>
                <w:szCs w:val="22"/>
                <w:lang w:eastAsia="ar-SA"/>
              </w:rPr>
              <w:t xml:space="preserve">С </w:t>
            </w:r>
            <w:r w:rsidR="00FD24E4" w:rsidRPr="00535CDE">
              <w:rPr>
                <w:sz w:val="22"/>
                <w:szCs w:val="22"/>
                <w:lang w:eastAsia="ar-SA"/>
              </w:rPr>
              <w:t>даты принятия</w:t>
            </w:r>
            <w:proofErr w:type="gramEnd"/>
            <w:r w:rsidR="00FD24E4" w:rsidRPr="00535CDE">
              <w:rPr>
                <w:sz w:val="22"/>
                <w:szCs w:val="22"/>
                <w:lang w:eastAsia="ar-SA"/>
              </w:rPr>
              <w:t xml:space="preserve"> </w:t>
            </w:r>
            <w:r w:rsidR="00F664D0" w:rsidRPr="00535CDE">
              <w:rPr>
                <w:sz w:val="22"/>
                <w:szCs w:val="22"/>
                <w:lang w:eastAsia="ar-SA"/>
              </w:rPr>
              <w:t>З</w:t>
            </w:r>
            <w:r w:rsidR="00FD24E4" w:rsidRPr="00535CDE">
              <w:rPr>
                <w:sz w:val="22"/>
                <w:szCs w:val="22"/>
                <w:lang w:eastAsia="ar-SA"/>
              </w:rPr>
              <w:t>аказчиком решения о внесении изменений в извещение об осуществлении закупки у</w:t>
            </w:r>
            <w:r w:rsidR="00F664D0" w:rsidRPr="00535CDE">
              <w:rPr>
                <w:sz w:val="22"/>
                <w:szCs w:val="22"/>
                <w:lang w:eastAsia="ar-SA"/>
              </w:rPr>
              <w:t>казанные изменения размещаются З</w:t>
            </w:r>
            <w:r w:rsidR="00FD24E4" w:rsidRPr="00535CDE">
              <w:rPr>
                <w:sz w:val="22"/>
                <w:szCs w:val="22"/>
                <w:lang w:eastAsia="ar-SA"/>
              </w:rPr>
              <w:t>аказчиком в единой информаци</w:t>
            </w:r>
            <w:r w:rsidR="00F664D0" w:rsidRPr="00535CDE">
              <w:rPr>
                <w:sz w:val="22"/>
                <w:szCs w:val="22"/>
                <w:lang w:eastAsia="ar-SA"/>
              </w:rPr>
              <w:t>онной системе. В данном случае З</w:t>
            </w:r>
            <w:r w:rsidR="00FD24E4" w:rsidRPr="00535CDE">
              <w:rPr>
                <w:sz w:val="22"/>
                <w:szCs w:val="22"/>
                <w:lang w:eastAsia="ar-SA"/>
              </w:rPr>
              <w:t xml:space="preserve">аказчик обязан продлить срок подачи заявок на участие в закупке таким образом, чтобы </w:t>
            </w:r>
            <w:proofErr w:type="gramStart"/>
            <w:r w:rsidR="00FD24E4" w:rsidRPr="00535CDE">
              <w:rPr>
                <w:sz w:val="22"/>
                <w:szCs w:val="22"/>
                <w:lang w:eastAsia="ar-SA"/>
              </w:rPr>
              <w:t>с даты размещения</w:t>
            </w:r>
            <w:proofErr w:type="gramEnd"/>
            <w:r w:rsidR="00FD24E4" w:rsidRPr="00535CDE">
              <w:rPr>
                <w:sz w:val="22"/>
                <w:szCs w:val="22"/>
                <w:lang w:eastAsia="ar-SA"/>
              </w:rPr>
              <w:t xml:space="preserve">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09196EC9" w14:textId="77777777" w:rsidR="00FD24E4" w:rsidRPr="00535CDE" w:rsidRDefault="00FD24E4" w:rsidP="00270F9F">
            <w:pPr>
              <w:jc w:val="both"/>
              <w:rPr>
                <w:szCs w:val="22"/>
                <w:lang w:eastAsia="ar-SA"/>
              </w:rPr>
            </w:pPr>
            <w:r w:rsidRPr="00535CDE">
              <w:rPr>
                <w:sz w:val="22"/>
                <w:szCs w:val="22"/>
                <w:lang w:eastAsia="ar-SA"/>
              </w:rPr>
              <w:t xml:space="preserve">Заказчик не несет ответственности в </w:t>
            </w:r>
            <w:r w:rsidR="00347D79" w:rsidRPr="00535CDE">
              <w:rPr>
                <w:sz w:val="22"/>
                <w:szCs w:val="22"/>
                <w:lang w:eastAsia="ar-SA"/>
              </w:rPr>
              <w:t>случае не</w:t>
            </w:r>
            <w:r w:rsidR="009E7E94" w:rsidRPr="00535CDE">
              <w:rPr>
                <w:sz w:val="22"/>
                <w:szCs w:val="22"/>
                <w:lang w:eastAsia="ar-SA"/>
              </w:rPr>
              <w:t xml:space="preserve"> </w:t>
            </w:r>
            <w:r w:rsidR="00347D79" w:rsidRPr="00535CDE">
              <w:rPr>
                <w:sz w:val="22"/>
                <w:szCs w:val="22"/>
                <w:lang w:eastAsia="ar-SA"/>
              </w:rPr>
              <w:t>ознакомления «потенциальными»</w:t>
            </w:r>
            <w:r w:rsidRPr="00535CDE">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535CDE">
              <w:rPr>
                <w:sz w:val="22"/>
                <w:szCs w:val="22"/>
                <w:lang w:eastAsia="ar-SA"/>
              </w:rPr>
              <w:t>, поданные до принятия З</w:t>
            </w:r>
            <w:r w:rsidRPr="00535CDE">
              <w:rPr>
                <w:sz w:val="22"/>
                <w:szCs w:val="22"/>
                <w:lang w:eastAsia="ar-SA"/>
              </w:rPr>
              <w:t>аказчиком указанного решения.</w:t>
            </w:r>
          </w:p>
          <w:p w14:paraId="2FBBD16A" w14:textId="77777777" w:rsidR="00A3298A" w:rsidRPr="00535CDE" w:rsidRDefault="00A3298A" w:rsidP="00270F9F">
            <w:pPr>
              <w:jc w:val="both"/>
              <w:rPr>
                <w:b/>
                <w:szCs w:val="22"/>
              </w:rPr>
            </w:pPr>
            <w:proofErr w:type="gramStart"/>
            <w:r w:rsidRPr="00535CDE">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535CDE">
              <w:rPr>
                <w:sz w:val="22"/>
                <w:szCs w:val="22"/>
              </w:rPr>
              <w:t>омление об указанных изменениях</w:t>
            </w:r>
            <w:r w:rsidRPr="00535CDE">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535CDE">
              <w:rPr>
                <w:sz w:val="22"/>
                <w:szCs w:val="22"/>
              </w:rPr>
              <w:t>.</w:t>
            </w:r>
            <w:proofErr w:type="gramEnd"/>
          </w:p>
        </w:tc>
      </w:tr>
      <w:tr w:rsidR="00A3298A" w:rsidRPr="00535CDE" w14:paraId="6E07FF76" w14:textId="77777777" w:rsidTr="00535CDE">
        <w:trPr>
          <w:jc w:val="center"/>
        </w:trPr>
        <w:tc>
          <w:tcPr>
            <w:tcW w:w="348" w:type="pct"/>
            <w:tcBorders>
              <w:left w:val="single" w:sz="4" w:space="0" w:color="auto"/>
              <w:right w:val="single" w:sz="4" w:space="0" w:color="auto"/>
            </w:tcBorders>
          </w:tcPr>
          <w:p w14:paraId="47C6F494" w14:textId="77777777" w:rsidR="00A3298A" w:rsidRPr="00535CDE" w:rsidRDefault="000A6608" w:rsidP="00270F9F">
            <w:pPr>
              <w:rPr>
                <w:b/>
                <w:szCs w:val="22"/>
              </w:rPr>
            </w:pPr>
            <w:r w:rsidRPr="00535CDE">
              <w:rPr>
                <w:b/>
                <w:sz w:val="22"/>
                <w:szCs w:val="22"/>
              </w:rPr>
              <w:t>9</w:t>
            </w:r>
            <w:r w:rsidR="00A3298A" w:rsidRPr="00535CDE">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36A1A636" w14:textId="77777777" w:rsidR="00A3298A" w:rsidRPr="00535CDE" w:rsidRDefault="00A3298A" w:rsidP="00270F9F">
            <w:pPr>
              <w:rPr>
                <w:szCs w:val="22"/>
              </w:rPr>
            </w:pPr>
            <w:r w:rsidRPr="00535CDE">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14:paraId="7272344A" w14:textId="77777777" w:rsidR="00FD24E4" w:rsidRPr="00535CDE" w:rsidRDefault="00FD24E4" w:rsidP="00270F9F">
            <w:pPr>
              <w:jc w:val="both"/>
              <w:rPr>
                <w:szCs w:val="22"/>
              </w:rPr>
            </w:pPr>
            <w:r w:rsidRPr="00535CDE">
              <w:rPr>
                <w:sz w:val="22"/>
                <w:szCs w:val="22"/>
              </w:rPr>
              <w:t xml:space="preserve">Заказчик вправе принять решение </w:t>
            </w:r>
            <w:proofErr w:type="gramStart"/>
            <w:r w:rsidRPr="00535CDE">
              <w:rPr>
                <w:sz w:val="22"/>
                <w:szCs w:val="22"/>
              </w:rPr>
              <w:t>об отмене закупки в любой момент до окончания срока подачи заявок на участие в закупке</w:t>
            </w:r>
            <w:proofErr w:type="gramEnd"/>
            <w:r w:rsidRPr="00535CDE">
              <w:rPr>
                <w:sz w:val="22"/>
                <w:szCs w:val="22"/>
              </w:rPr>
              <w:t>.</w:t>
            </w:r>
          </w:p>
          <w:p w14:paraId="224CF073" w14:textId="77777777" w:rsidR="00FD24E4" w:rsidRPr="00535CDE" w:rsidRDefault="00E453B6" w:rsidP="00270F9F">
            <w:pPr>
              <w:jc w:val="both"/>
              <w:rPr>
                <w:szCs w:val="22"/>
              </w:rPr>
            </w:pPr>
            <w:r w:rsidRPr="00535CDE">
              <w:rPr>
                <w:sz w:val="22"/>
                <w:szCs w:val="22"/>
              </w:rPr>
              <w:t>Решение об отмене закупки З</w:t>
            </w:r>
            <w:r w:rsidR="00FD24E4" w:rsidRPr="00535CDE">
              <w:rPr>
                <w:sz w:val="22"/>
                <w:szCs w:val="22"/>
              </w:rPr>
              <w:t>аказчик размещает в единой информационной системе в день его принятия.</w:t>
            </w:r>
          </w:p>
          <w:p w14:paraId="7CB11F1A" w14:textId="77777777" w:rsidR="00FD24E4" w:rsidRPr="00535CDE" w:rsidRDefault="00FD24E4" w:rsidP="00270F9F">
            <w:pPr>
              <w:jc w:val="both"/>
              <w:rPr>
                <w:szCs w:val="22"/>
              </w:rPr>
            </w:pPr>
            <w:r w:rsidRPr="00535CDE">
              <w:rPr>
                <w:sz w:val="22"/>
                <w:szCs w:val="22"/>
              </w:rPr>
              <w:t>По истечении указанного срока отмены за</w:t>
            </w:r>
            <w:r w:rsidR="00115B5B" w:rsidRPr="00535CDE">
              <w:rPr>
                <w:sz w:val="22"/>
                <w:szCs w:val="22"/>
              </w:rPr>
              <w:t>купки и до заключения договора З</w:t>
            </w:r>
            <w:r w:rsidRPr="00535CDE">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3203128C" w14:textId="77777777" w:rsidR="00FD24E4" w:rsidRPr="00535CDE" w:rsidRDefault="00115B5B" w:rsidP="00270F9F">
            <w:pPr>
              <w:jc w:val="both"/>
              <w:rPr>
                <w:szCs w:val="22"/>
              </w:rPr>
            </w:pPr>
            <w:r w:rsidRPr="00535CDE">
              <w:rPr>
                <w:sz w:val="22"/>
                <w:szCs w:val="22"/>
              </w:rPr>
              <w:lastRenderedPageBreak/>
              <w:t>В случае отмены закупки З</w:t>
            </w:r>
            <w:r w:rsidR="00FD24E4" w:rsidRPr="00535CDE">
              <w:rPr>
                <w:sz w:val="22"/>
                <w:szCs w:val="22"/>
              </w:rPr>
              <w:t>аказчик не несет ответственности и каких-либо обязательств перед участниками закупки</w:t>
            </w:r>
            <w:r w:rsidRPr="00535CDE">
              <w:rPr>
                <w:sz w:val="22"/>
                <w:szCs w:val="22"/>
              </w:rPr>
              <w:t>, подавшими заявки до принятия З</w:t>
            </w:r>
            <w:r w:rsidR="00FD24E4" w:rsidRPr="00535CDE">
              <w:rPr>
                <w:sz w:val="22"/>
                <w:szCs w:val="22"/>
              </w:rPr>
              <w:t>аказчиком данного решения.</w:t>
            </w:r>
          </w:p>
          <w:p w14:paraId="3AEB4021" w14:textId="77777777" w:rsidR="00A3298A" w:rsidRPr="00535CDE" w:rsidRDefault="00A3298A" w:rsidP="00270F9F">
            <w:pPr>
              <w:jc w:val="both"/>
              <w:rPr>
                <w:szCs w:val="22"/>
              </w:rPr>
            </w:pPr>
            <w:r w:rsidRPr="00535CDE">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535CDE" w14:paraId="0EAB1A72" w14:textId="77777777" w:rsidTr="00535CDE">
        <w:trPr>
          <w:jc w:val="center"/>
        </w:trPr>
        <w:tc>
          <w:tcPr>
            <w:tcW w:w="5000" w:type="pct"/>
            <w:gridSpan w:val="3"/>
            <w:tcBorders>
              <w:left w:val="single" w:sz="4" w:space="0" w:color="auto"/>
              <w:right w:val="single" w:sz="4" w:space="0" w:color="auto"/>
            </w:tcBorders>
          </w:tcPr>
          <w:p w14:paraId="43E04B07" w14:textId="77777777" w:rsidR="00A3298A" w:rsidRPr="00535CDE" w:rsidRDefault="00A3298A" w:rsidP="00110D7F">
            <w:pPr>
              <w:pStyle w:val="a8"/>
              <w:numPr>
                <w:ilvl w:val="0"/>
                <w:numId w:val="6"/>
              </w:numPr>
              <w:tabs>
                <w:tab w:val="left" w:pos="238"/>
                <w:tab w:val="left" w:pos="423"/>
              </w:tabs>
              <w:ind w:left="0" w:firstLine="0"/>
              <w:jc w:val="both"/>
              <w:rPr>
                <w:b/>
                <w:szCs w:val="22"/>
              </w:rPr>
            </w:pPr>
            <w:r w:rsidRPr="00535CDE">
              <w:rPr>
                <w:b/>
                <w:szCs w:val="22"/>
              </w:rPr>
              <w:lastRenderedPageBreak/>
              <w:t>Порядок заключения договора</w:t>
            </w:r>
          </w:p>
        </w:tc>
      </w:tr>
      <w:tr w:rsidR="00A3298A" w:rsidRPr="00535CDE" w14:paraId="3B9D6DD5" w14:textId="77777777" w:rsidTr="00535CDE">
        <w:trPr>
          <w:jc w:val="center"/>
        </w:trPr>
        <w:tc>
          <w:tcPr>
            <w:tcW w:w="348" w:type="pct"/>
            <w:tcBorders>
              <w:left w:val="single" w:sz="4" w:space="0" w:color="auto"/>
              <w:right w:val="single" w:sz="4" w:space="0" w:color="auto"/>
            </w:tcBorders>
          </w:tcPr>
          <w:p w14:paraId="55224527" w14:textId="77777777" w:rsidR="00A3298A" w:rsidRPr="00535CDE" w:rsidRDefault="00A3298A" w:rsidP="00742949">
            <w:pPr>
              <w:rPr>
                <w:b/>
                <w:szCs w:val="22"/>
              </w:rPr>
            </w:pPr>
            <w:r w:rsidRPr="00535CDE">
              <w:rPr>
                <w:b/>
                <w:sz w:val="22"/>
                <w:szCs w:val="22"/>
              </w:rPr>
              <w:t>1</w:t>
            </w:r>
            <w:r w:rsidR="000A6608" w:rsidRPr="00535CDE">
              <w:rPr>
                <w:b/>
                <w:sz w:val="22"/>
                <w:szCs w:val="22"/>
              </w:rPr>
              <w:t>0</w:t>
            </w:r>
            <w:r w:rsidRPr="00535CDE">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tcPr>
          <w:p w14:paraId="1EC3DCC9" w14:textId="77777777" w:rsidR="00A3298A" w:rsidRPr="00535CDE" w:rsidRDefault="00A3298A" w:rsidP="00270F9F">
            <w:pPr>
              <w:rPr>
                <w:szCs w:val="22"/>
              </w:rPr>
            </w:pPr>
            <w:r w:rsidRPr="00535CDE">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14:paraId="5AF9C8E9" w14:textId="77777777" w:rsidR="00A3298A" w:rsidRPr="00535CDE" w:rsidRDefault="00A3298A" w:rsidP="00270F9F">
            <w:pPr>
              <w:rPr>
                <w:i/>
                <w:szCs w:val="22"/>
              </w:rPr>
            </w:pPr>
            <w:r w:rsidRPr="00535CDE">
              <w:rPr>
                <w:i/>
                <w:sz w:val="22"/>
                <w:szCs w:val="22"/>
              </w:rPr>
              <w:t>Приложение 5 «Проект договора»</w:t>
            </w:r>
            <w:r w:rsidR="005A0F76" w:rsidRPr="00535CDE">
              <w:rPr>
                <w:i/>
                <w:sz w:val="22"/>
                <w:szCs w:val="22"/>
              </w:rPr>
              <w:t>.</w:t>
            </w:r>
          </w:p>
        </w:tc>
      </w:tr>
      <w:tr w:rsidR="00A3298A" w:rsidRPr="00535CDE" w14:paraId="074EE8BA" w14:textId="77777777" w:rsidTr="00535CDE">
        <w:trPr>
          <w:jc w:val="center"/>
        </w:trPr>
        <w:tc>
          <w:tcPr>
            <w:tcW w:w="348" w:type="pct"/>
            <w:tcBorders>
              <w:left w:val="single" w:sz="4" w:space="0" w:color="auto"/>
              <w:right w:val="single" w:sz="4" w:space="0" w:color="auto"/>
            </w:tcBorders>
          </w:tcPr>
          <w:p w14:paraId="218B6065" w14:textId="77777777" w:rsidR="00A3298A" w:rsidRPr="00535CDE" w:rsidRDefault="000A6608" w:rsidP="00270F9F">
            <w:pPr>
              <w:rPr>
                <w:b/>
                <w:szCs w:val="22"/>
              </w:rPr>
            </w:pPr>
            <w:r w:rsidRPr="00535CDE">
              <w:rPr>
                <w:b/>
                <w:sz w:val="22"/>
                <w:szCs w:val="22"/>
              </w:rPr>
              <w:t>10</w:t>
            </w:r>
            <w:r w:rsidR="00A3298A" w:rsidRPr="00535CDE">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7AFDB843" w14:textId="77777777" w:rsidR="00A3298A" w:rsidRPr="00535CDE" w:rsidRDefault="00A3298A" w:rsidP="00270F9F">
            <w:pPr>
              <w:rPr>
                <w:szCs w:val="22"/>
              </w:rPr>
            </w:pPr>
            <w:r w:rsidRPr="00535CDE">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7292DDAB" w14:textId="77777777" w:rsidR="00A3298A" w:rsidRPr="00535CDE" w:rsidRDefault="003F6E5B" w:rsidP="00115B5B">
            <w:pPr>
              <w:pStyle w:val="31"/>
              <w:tabs>
                <w:tab w:val="left" w:pos="311"/>
                <w:tab w:val="left" w:pos="1134"/>
              </w:tabs>
              <w:spacing w:line="240" w:lineRule="auto"/>
              <w:ind w:left="0" w:firstLine="0"/>
              <w:rPr>
                <w:rFonts w:eastAsiaTheme="minorEastAsia"/>
                <w:color w:val="000000"/>
                <w:sz w:val="22"/>
                <w:szCs w:val="22"/>
              </w:rPr>
            </w:pPr>
            <w:r w:rsidRPr="00535CDE">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535CDE">
              <w:rPr>
                <w:rFonts w:eastAsiaTheme="minorEastAsia"/>
                <w:color w:val="000000"/>
                <w:sz w:val="22"/>
                <w:szCs w:val="22"/>
              </w:rPr>
              <w:t>с даты размещения</w:t>
            </w:r>
            <w:proofErr w:type="gramEnd"/>
            <w:r w:rsidRPr="00535CDE">
              <w:rPr>
                <w:rFonts w:eastAsiaTheme="minorEastAsia"/>
                <w:color w:val="000000"/>
                <w:sz w:val="22"/>
                <w:szCs w:val="22"/>
              </w:rPr>
              <w:t xml:space="preserve"> в единой информационной системе протокола, составленного по итогам закупки</w:t>
            </w:r>
            <w:r w:rsidR="00A3298A" w:rsidRPr="00535CDE">
              <w:rPr>
                <w:rFonts w:eastAsiaTheme="minorEastAsia"/>
                <w:color w:val="000000"/>
                <w:sz w:val="22"/>
                <w:szCs w:val="22"/>
              </w:rPr>
              <w:t>.</w:t>
            </w:r>
          </w:p>
        </w:tc>
      </w:tr>
      <w:tr w:rsidR="00DA0E58" w:rsidRPr="00535CDE" w14:paraId="01F21775" w14:textId="77777777" w:rsidTr="00535CDE">
        <w:trPr>
          <w:jc w:val="center"/>
        </w:trPr>
        <w:tc>
          <w:tcPr>
            <w:tcW w:w="348" w:type="pct"/>
            <w:tcBorders>
              <w:left w:val="single" w:sz="4" w:space="0" w:color="auto"/>
              <w:right w:val="single" w:sz="4" w:space="0" w:color="auto"/>
            </w:tcBorders>
          </w:tcPr>
          <w:p w14:paraId="7942E7EE" w14:textId="77777777" w:rsidR="00DA0E58" w:rsidRPr="00535CDE" w:rsidRDefault="000A6608" w:rsidP="00270F9F">
            <w:pPr>
              <w:rPr>
                <w:b/>
                <w:szCs w:val="22"/>
              </w:rPr>
            </w:pPr>
            <w:r w:rsidRPr="00535CDE">
              <w:rPr>
                <w:b/>
                <w:sz w:val="22"/>
                <w:szCs w:val="22"/>
              </w:rPr>
              <w:t>10</w:t>
            </w:r>
            <w:r w:rsidR="00DA0E58" w:rsidRPr="00535CDE">
              <w:rPr>
                <w:b/>
                <w:sz w:val="22"/>
                <w:szCs w:val="22"/>
              </w:rPr>
              <w:t>.3.</w:t>
            </w:r>
          </w:p>
        </w:tc>
        <w:tc>
          <w:tcPr>
            <w:tcW w:w="1524" w:type="pct"/>
            <w:tcBorders>
              <w:top w:val="single" w:sz="4" w:space="0" w:color="auto"/>
              <w:left w:val="single" w:sz="4" w:space="0" w:color="auto"/>
              <w:right w:val="single" w:sz="4" w:space="0" w:color="auto"/>
            </w:tcBorders>
          </w:tcPr>
          <w:p w14:paraId="16C896CA" w14:textId="77777777" w:rsidR="00DA0E58" w:rsidRPr="00535CDE" w:rsidRDefault="00DA0E58" w:rsidP="00270F9F">
            <w:pPr>
              <w:rPr>
                <w:szCs w:val="22"/>
              </w:rPr>
            </w:pPr>
            <w:r w:rsidRPr="00535CDE">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4E788E26" w14:textId="03AAD0C3" w:rsidR="006D2527" w:rsidRPr="006D2527" w:rsidRDefault="006D2527" w:rsidP="006D2527">
            <w:pPr>
              <w:jc w:val="both"/>
              <w:rPr>
                <w:szCs w:val="22"/>
              </w:rPr>
            </w:pPr>
            <w:r>
              <w:rPr>
                <w:sz w:val="22"/>
                <w:szCs w:val="22"/>
              </w:rPr>
              <w:t>1</w:t>
            </w:r>
            <w:r w:rsidRPr="006D2527">
              <w:rPr>
                <w:sz w:val="22"/>
                <w:szCs w:val="22"/>
              </w:rPr>
              <w:t xml:space="preserve">. Договор заключается не ранее чем через десять дней и не позднее чем через двадцать дней </w:t>
            </w:r>
            <w:proofErr w:type="gramStart"/>
            <w:r w:rsidRPr="006D2527">
              <w:rPr>
                <w:sz w:val="22"/>
                <w:szCs w:val="22"/>
              </w:rPr>
              <w:t>с даты размещения</w:t>
            </w:r>
            <w:proofErr w:type="gramEnd"/>
            <w:r w:rsidRPr="006D2527">
              <w:rPr>
                <w:sz w:val="22"/>
                <w:szCs w:val="22"/>
              </w:rPr>
              <w:t xml:space="preserve"> в единой информационной системе протокола, составленного по итогам конкурентной закупки (для закрытых способов закупки – с момента подписания соответствующего протокола). </w:t>
            </w:r>
            <w:proofErr w:type="gramStart"/>
            <w:r w:rsidRPr="006D252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6D2527">
              <w:rPr>
                <w:sz w:val="22"/>
                <w:szCs w:val="22"/>
              </w:rPr>
              <w:t>, комиссии по осуществлению конкурентной закупки, оператора электронной площадки.</w:t>
            </w:r>
          </w:p>
        </w:tc>
      </w:tr>
      <w:tr w:rsidR="006602AF" w:rsidRPr="00535CDE" w14:paraId="284406CF" w14:textId="77777777" w:rsidTr="00535CDE">
        <w:trPr>
          <w:jc w:val="center"/>
        </w:trPr>
        <w:tc>
          <w:tcPr>
            <w:tcW w:w="348" w:type="pct"/>
            <w:tcBorders>
              <w:left w:val="single" w:sz="4" w:space="0" w:color="auto"/>
              <w:right w:val="single" w:sz="4" w:space="0" w:color="auto"/>
            </w:tcBorders>
          </w:tcPr>
          <w:p w14:paraId="3F7A9A34" w14:textId="77777777" w:rsidR="006602AF" w:rsidRPr="00535CDE"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tcPr>
          <w:p w14:paraId="5D7A874C" w14:textId="77777777" w:rsidR="006602AF" w:rsidRPr="00535CDE" w:rsidRDefault="006602AF" w:rsidP="006602AF">
            <w:pPr>
              <w:rPr>
                <w:szCs w:val="22"/>
              </w:rPr>
            </w:pPr>
            <w:r w:rsidRPr="00535CDE">
              <w:rPr>
                <w:b/>
                <w:sz w:val="22"/>
                <w:szCs w:val="22"/>
              </w:rPr>
              <w:t xml:space="preserve">Обеспечение исполнения договора </w:t>
            </w:r>
          </w:p>
        </w:tc>
        <w:tc>
          <w:tcPr>
            <w:tcW w:w="3128" w:type="pct"/>
            <w:tcBorders>
              <w:left w:val="single" w:sz="4" w:space="0" w:color="auto"/>
              <w:right w:val="single" w:sz="4" w:space="0" w:color="auto"/>
            </w:tcBorders>
          </w:tcPr>
          <w:p w14:paraId="510F2E97" w14:textId="46FD1352" w:rsidR="005664CF" w:rsidRDefault="006D2527" w:rsidP="00184CCF">
            <w:pPr>
              <w:rPr>
                <w:szCs w:val="22"/>
              </w:rPr>
            </w:pPr>
            <w:r>
              <w:rPr>
                <w:sz w:val="22"/>
                <w:szCs w:val="22"/>
              </w:rPr>
              <w:t>Не установлено</w:t>
            </w:r>
          </w:p>
          <w:p w14:paraId="3FA140E9" w14:textId="7731EAF2" w:rsidR="005664CF" w:rsidRPr="00535CDE" w:rsidRDefault="005664CF" w:rsidP="00184CCF">
            <w:pPr>
              <w:rPr>
                <w:szCs w:val="22"/>
              </w:rPr>
            </w:pPr>
          </w:p>
        </w:tc>
      </w:tr>
      <w:tr w:rsidR="006602AF" w:rsidRPr="00535CDE" w14:paraId="2B73E84F" w14:textId="77777777" w:rsidTr="00535CDE">
        <w:trPr>
          <w:jc w:val="center"/>
        </w:trPr>
        <w:tc>
          <w:tcPr>
            <w:tcW w:w="348" w:type="pct"/>
            <w:tcBorders>
              <w:left w:val="single" w:sz="4" w:space="0" w:color="auto"/>
              <w:right w:val="single" w:sz="4" w:space="0" w:color="auto"/>
            </w:tcBorders>
          </w:tcPr>
          <w:p w14:paraId="54C5F6B5" w14:textId="77777777" w:rsidR="006602AF" w:rsidRPr="00535CDE"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14:paraId="499670D8" w14:textId="77777777" w:rsidR="006602AF" w:rsidRPr="00535CDE" w:rsidRDefault="006602AF" w:rsidP="006602AF">
            <w:pPr>
              <w:jc w:val="both"/>
              <w:rPr>
                <w:szCs w:val="22"/>
              </w:rPr>
            </w:pPr>
            <w:r w:rsidRPr="00535CDE">
              <w:rPr>
                <w:b/>
                <w:sz w:val="22"/>
                <w:szCs w:val="22"/>
              </w:rPr>
              <w:t>Изменение условий договора</w:t>
            </w:r>
          </w:p>
        </w:tc>
      </w:tr>
      <w:tr w:rsidR="00A3298A" w:rsidRPr="00535CDE" w14:paraId="1C9B701D" w14:textId="77777777" w:rsidTr="00535CDE">
        <w:trPr>
          <w:jc w:val="center"/>
        </w:trPr>
        <w:tc>
          <w:tcPr>
            <w:tcW w:w="348" w:type="pct"/>
            <w:tcBorders>
              <w:left w:val="single" w:sz="4" w:space="0" w:color="auto"/>
              <w:right w:val="single" w:sz="4" w:space="0" w:color="auto"/>
            </w:tcBorders>
          </w:tcPr>
          <w:p w14:paraId="18A3F060" w14:textId="77777777" w:rsidR="00A3298A" w:rsidRPr="00535CDE" w:rsidRDefault="000A6608" w:rsidP="00270F9F">
            <w:pPr>
              <w:rPr>
                <w:b/>
                <w:szCs w:val="22"/>
              </w:rPr>
            </w:pPr>
            <w:r w:rsidRPr="00535CDE">
              <w:rPr>
                <w:b/>
                <w:sz w:val="22"/>
                <w:szCs w:val="22"/>
              </w:rPr>
              <w:t>12</w:t>
            </w:r>
            <w:r w:rsidR="00A3298A" w:rsidRPr="00535CDE">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644945E6" w14:textId="77777777" w:rsidR="00A3298A" w:rsidRPr="00535CDE" w:rsidRDefault="00A3298A" w:rsidP="00270F9F">
            <w:pPr>
              <w:rPr>
                <w:szCs w:val="22"/>
                <w:highlight w:val="yellow"/>
              </w:rPr>
            </w:pPr>
            <w:r w:rsidRPr="00535CDE">
              <w:rPr>
                <w:sz w:val="22"/>
                <w:szCs w:val="22"/>
              </w:rPr>
              <w:t>Условия и порядок изменения условий договора при его заключении</w:t>
            </w:r>
            <w:r w:rsidR="00386C33" w:rsidRPr="00535CDE">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tcPr>
          <w:p w14:paraId="7DCFE91D" w14:textId="0770A953" w:rsidR="006D2527" w:rsidRPr="006D2527" w:rsidRDefault="006D2527" w:rsidP="006D2527">
            <w:pPr>
              <w:jc w:val="both"/>
              <w:rPr>
                <w:szCs w:val="22"/>
              </w:rPr>
            </w:pPr>
            <w:r>
              <w:rPr>
                <w:sz w:val="22"/>
                <w:szCs w:val="22"/>
              </w:rPr>
              <w:t>1</w:t>
            </w:r>
            <w:r w:rsidRPr="006D2527">
              <w:rPr>
                <w:sz w:val="22"/>
                <w:szCs w:val="22"/>
              </w:rPr>
              <w:t>.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C2F0023" w14:textId="77777777" w:rsidR="006D2527" w:rsidRPr="006D2527" w:rsidRDefault="006D2527" w:rsidP="006D2527">
            <w:pPr>
              <w:jc w:val="both"/>
              <w:rPr>
                <w:szCs w:val="22"/>
              </w:rPr>
            </w:pPr>
            <w:r w:rsidRPr="006D2527">
              <w:rPr>
                <w:sz w:val="22"/>
                <w:szCs w:val="22"/>
              </w:rPr>
              <w:t>1)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конкурентной закупке, в соответствии с гражданским законодательством Российской Федерации, в частности:</w:t>
            </w:r>
          </w:p>
          <w:p w14:paraId="22250945" w14:textId="77777777" w:rsidR="006D2527" w:rsidRPr="006D2527" w:rsidRDefault="006D2527" w:rsidP="006D2527">
            <w:pPr>
              <w:jc w:val="both"/>
              <w:rPr>
                <w:szCs w:val="22"/>
              </w:rPr>
            </w:pPr>
            <w:r w:rsidRPr="006D2527">
              <w:rPr>
                <w:sz w:val="22"/>
                <w:szCs w:val="22"/>
              </w:rPr>
              <w:t>а)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01E16BA5" w14:textId="77777777" w:rsidR="006D2527" w:rsidRPr="006D2527" w:rsidRDefault="006D2527" w:rsidP="006D2527">
            <w:pPr>
              <w:jc w:val="both"/>
              <w:rPr>
                <w:szCs w:val="22"/>
              </w:rPr>
            </w:pPr>
            <w:r w:rsidRPr="006D2527">
              <w:rPr>
                <w:sz w:val="22"/>
                <w:szCs w:val="22"/>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уменьшении </w:t>
            </w:r>
            <w:proofErr w:type="gramStart"/>
            <w:r w:rsidRPr="006D2527">
              <w:rPr>
                <w:sz w:val="22"/>
                <w:szCs w:val="22"/>
              </w:rPr>
              <w:t>предусмотренных</w:t>
            </w:r>
            <w:proofErr w:type="gramEnd"/>
            <w:r w:rsidRPr="006D252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04FBD03" w14:textId="77777777" w:rsidR="006D2527" w:rsidRPr="006D2527" w:rsidRDefault="006D2527" w:rsidP="006D2527">
            <w:pPr>
              <w:jc w:val="both"/>
              <w:rPr>
                <w:szCs w:val="22"/>
              </w:rPr>
            </w:pPr>
            <w:r w:rsidRPr="006D2527">
              <w:rPr>
                <w:sz w:val="22"/>
                <w:szCs w:val="22"/>
              </w:rPr>
              <w:t>2) изменение в соответствии с законодательством Российской Федерации регулируемых цен (тарифов) на товары, работы, услуги;</w:t>
            </w:r>
          </w:p>
          <w:p w14:paraId="48351FD9" w14:textId="0F0DD6DF" w:rsidR="006D2527" w:rsidRPr="006D2527" w:rsidRDefault="00635894" w:rsidP="006D2527">
            <w:pPr>
              <w:jc w:val="both"/>
              <w:rPr>
                <w:szCs w:val="22"/>
              </w:rPr>
            </w:pPr>
            <w:r>
              <w:rPr>
                <w:sz w:val="22"/>
                <w:szCs w:val="22"/>
              </w:rPr>
              <w:lastRenderedPageBreak/>
              <w:t>3</w:t>
            </w:r>
            <w:r w:rsidR="006D2527" w:rsidRPr="006D2527">
              <w:rPr>
                <w:sz w:val="22"/>
                <w:szCs w:val="22"/>
              </w:rPr>
              <w:t>) в случае заключения договора с единственным поставщиком (исполнителем, подрядчиком) в соответствии с подпунктами 2 - 6 пункта 11.3 Положения.</w:t>
            </w:r>
          </w:p>
          <w:p w14:paraId="3913AB0A" w14:textId="05608266" w:rsidR="006D2527" w:rsidRPr="006D2527" w:rsidRDefault="00635894" w:rsidP="006D2527">
            <w:pPr>
              <w:jc w:val="both"/>
              <w:rPr>
                <w:szCs w:val="22"/>
              </w:rPr>
            </w:pPr>
            <w:r>
              <w:rPr>
                <w:sz w:val="22"/>
                <w:szCs w:val="22"/>
              </w:rPr>
              <w:t>2</w:t>
            </w:r>
            <w:r w:rsidR="006D2527" w:rsidRPr="006D2527">
              <w:rPr>
                <w:sz w:val="22"/>
                <w:szCs w:val="22"/>
              </w:rPr>
              <w:t xml:space="preserve">. При исполнении договора по согласованию Заказчика с поставщиком (исполнителем, подрядчиком)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w:t>
            </w:r>
            <w:proofErr w:type="gramStart"/>
            <w:r w:rsidR="006D2527" w:rsidRPr="006D2527">
              <w:rPr>
                <w:sz w:val="22"/>
                <w:szCs w:val="22"/>
              </w:rPr>
              <w:t>с</w:t>
            </w:r>
            <w:proofErr w:type="gramEnd"/>
            <w:r w:rsidR="006D2527" w:rsidRPr="006D2527">
              <w:rPr>
                <w:sz w:val="22"/>
                <w:szCs w:val="22"/>
              </w:rPr>
              <w:t xml:space="preserve"> указанными в договоре.</w:t>
            </w:r>
          </w:p>
          <w:p w14:paraId="429564FE" w14:textId="10DBA372" w:rsidR="006D2527" w:rsidRPr="006D2527" w:rsidRDefault="00635894" w:rsidP="006D2527">
            <w:pPr>
              <w:jc w:val="both"/>
              <w:rPr>
                <w:szCs w:val="22"/>
              </w:rPr>
            </w:pPr>
            <w:r>
              <w:rPr>
                <w:sz w:val="22"/>
                <w:szCs w:val="22"/>
              </w:rPr>
              <w:t>3</w:t>
            </w:r>
            <w:r w:rsidR="006D2527" w:rsidRPr="006D2527">
              <w:rPr>
                <w:sz w:val="22"/>
                <w:szCs w:val="22"/>
              </w:rPr>
              <w:t xml:space="preserve">. </w:t>
            </w:r>
            <w:proofErr w:type="gramStart"/>
            <w:r w:rsidR="006D2527" w:rsidRPr="006D2527">
              <w:rPr>
                <w:sz w:val="22"/>
                <w:szCs w:val="22"/>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054AAB54" w14:textId="62DF0F76" w:rsidR="00024DCD" w:rsidRPr="00535CDE" w:rsidRDefault="00635894" w:rsidP="006D2527">
            <w:pPr>
              <w:jc w:val="both"/>
              <w:rPr>
                <w:szCs w:val="22"/>
              </w:rPr>
            </w:pPr>
            <w:r>
              <w:rPr>
                <w:sz w:val="22"/>
                <w:szCs w:val="22"/>
              </w:rPr>
              <w:t>4</w:t>
            </w:r>
            <w:r w:rsidR="006D2527" w:rsidRPr="006D2527">
              <w:rPr>
                <w:sz w:val="22"/>
                <w:szCs w:val="22"/>
              </w:rPr>
              <w:t xml:space="preserve">. </w:t>
            </w:r>
            <w:proofErr w:type="gramStart"/>
            <w:r w:rsidR="006D2527" w:rsidRPr="006D2527">
              <w:rPr>
                <w:sz w:val="22"/>
                <w:szCs w:val="22"/>
              </w:rPr>
              <w:t>При исполнении договора не допускается замена поставщика (исполнителя, подрядчика), за исключением случаев, когда новый поставщик (исполнитель, подрядчик)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w:t>
            </w:r>
            <w:proofErr w:type="gramEnd"/>
            <w:r w:rsidR="006D2527" w:rsidRPr="006D2527">
              <w:rPr>
                <w:sz w:val="22"/>
                <w:szCs w:val="22"/>
              </w:rPr>
              <w:t xml:space="preserve"> В случае перемены поставщика (исполнителя, подрядчика) его права и обязанности переходят к новому поставщику (исполнителю, подрядчику) на тех же условиях и в том же объеме.</w:t>
            </w:r>
          </w:p>
        </w:tc>
      </w:tr>
      <w:tr w:rsidR="00A3298A" w:rsidRPr="00535CDE" w14:paraId="4000CDEB" w14:textId="77777777" w:rsidTr="00535CDE">
        <w:trPr>
          <w:jc w:val="center"/>
        </w:trPr>
        <w:tc>
          <w:tcPr>
            <w:tcW w:w="5000" w:type="pct"/>
            <w:gridSpan w:val="3"/>
            <w:tcBorders>
              <w:left w:val="single" w:sz="4" w:space="0" w:color="auto"/>
              <w:right w:val="single" w:sz="4" w:space="0" w:color="auto"/>
            </w:tcBorders>
          </w:tcPr>
          <w:p w14:paraId="1228BDAA" w14:textId="77777777" w:rsidR="00A3298A" w:rsidRPr="00535CDE" w:rsidRDefault="00A3298A" w:rsidP="00B009F9">
            <w:pPr>
              <w:pStyle w:val="a8"/>
              <w:numPr>
                <w:ilvl w:val="0"/>
                <w:numId w:val="6"/>
              </w:numPr>
              <w:ind w:hanging="720"/>
              <w:jc w:val="both"/>
              <w:rPr>
                <w:szCs w:val="22"/>
              </w:rPr>
            </w:pPr>
            <w:r w:rsidRPr="00535CDE">
              <w:rPr>
                <w:b/>
                <w:szCs w:val="22"/>
              </w:rPr>
              <w:lastRenderedPageBreak/>
              <w:t>Расторжение договора</w:t>
            </w:r>
          </w:p>
        </w:tc>
      </w:tr>
      <w:tr w:rsidR="009710A0" w:rsidRPr="00535CDE" w14:paraId="22B5026A" w14:textId="77777777" w:rsidTr="00535CDE">
        <w:trPr>
          <w:jc w:val="center"/>
        </w:trPr>
        <w:tc>
          <w:tcPr>
            <w:tcW w:w="348" w:type="pct"/>
            <w:tcBorders>
              <w:left w:val="single" w:sz="4" w:space="0" w:color="auto"/>
              <w:right w:val="single" w:sz="4" w:space="0" w:color="auto"/>
            </w:tcBorders>
          </w:tcPr>
          <w:p w14:paraId="79E87BD2" w14:textId="77777777" w:rsidR="009710A0" w:rsidRPr="00535CDE" w:rsidRDefault="004441C9" w:rsidP="00270F9F">
            <w:pPr>
              <w:rPr>
                <w:b/>
                <w:szCs w:val="22"/>
              </w:rPr>
            </w:pPr>
            <w:r w:rsidRPr="00535CDE">
              <w:rPr>
                <w:b/>
                <w:sz w:val="22"/>
                <w:szCs w:val="22"/>
              </w:rPr>
              <w:t>13</w:t>
            </w:r>
            <w:r w:rsidR="009710A0" w:rsidRPr="00535CDE">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66E3241E" w14:textId="77777777" w:rsidR="009710A0" w:rsidRPr="00535CDE" w:rsidRDefault="009710A0" w:rsidP="00270F9F">
            <w:pPr>
              <w:rPr>
                <w:szCs w:val="22"/>
              </w:rPr>
            </w:pPr>
            <w:r w:rsidRPr="00535CDE">
              <w:rPr>
                <w:sz w:val="22"/>
                <w:szCs w:val="22"/>
              </w:rPr>
              <w:t xml:space="preserve">Основания и порядок расторжения договора </w:t>
            </w:r>
          </w:p>
          <w:p w14:paraId="32ED846A" w14:textId="77777777" w:rsidR="009710A0" w:rsidRPr="00535CDE" w:rsidRDefault="009710A0" w:rsidP="00270F9F">
            <w:pPr>
              <w:rPr>
                <w:szCs w:val="22"/>
              </w:rPr>
            </w:pPr>
          </w:p>
        </w:tc>
        <w:tc>
          <w:tcPr>
            <w:tcW w:w="3128" w:type="pct"/>
            <w:tcBorders>
              <w:top w:val="single" w:sz="4" w:space="0" w:color="auto"/>
              <w:left w:val="single" w:sz="4" w:space="0" w:color="auto"/>
              <w:bottom w:val="single" w:sz="4" w:space="0" w:color="auto"/>
              <w:right w:val="single" w:sz="4" w:space="0" w:color="auto"/>
            </w:tcBorders>
          </w:tcPr>
          <w:p w14:paraId="6A7AE700" w14:textId="5CD61995" w:rsidR="00635894" w:rsidRPr="00635894" w:rsidRDefault="00635894" w:rsidP="00635894">
            <w:pPr>
              <w:autoSpaceDE w:val="0"/>
              <w:autoSpaceDN w:val="0"/>
              <w:adjustRightInd w:val="0"/>
              <w:jc w:val="both"/>
              <w:rPr>
                <w:bCs/>
                <w:szCs w:val="22"/>
              </w:rPr>
            </w:pPr>
            <w:r>
              <w:rPr>
                <w:bCs/>
                <w:sz w:val="22"/>
                <w:szCs w:val="22"/>
              </w:rPr>
              <w:t>1</w:t>
            </w:r>
            <w:r w:rsidRPr="00635894">
              <w:rPr>
                <w:bCs/>
                <w:sz w:val="22"/>
                <w:szCs w:val="22"/>
              </w:rPr>
              <w:t>.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14:paraId="07FCD0FB" w14:textId="77777777" w:rsidR="00635894" w:rsidRPr="00635894" w:rsidRDefault="00635894" w:rsidP="00635894">
            <w:pPr>
              <w:autoSpaceDE w:val="0"/>
              <w:autoSpaceDN w:val="0"/>
              <w:adjustRightInd w:val="0"/>
              <w:jc w:val="both"/>
              <w:rPr>
                <w:bCs/>
                <w:szCs w:val="22"/>
              </w:rPr>
            </w:pPr>
            <w:r w:rsidRPr="00635894">
              <w:rPr>
                <w:bCs/>
                <w:sz w:val="22"/>
                <w:szCs w:val="22"/>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конкурентной закупке.</w:t>
            </w:r>
          </w:p>
          <w:p w14:paraId="08E9E8D5" w14:textId="4FFE7EAC" w:rsidR="00635894" w:rsidRPr="00635894" w:rsidRDefault="00635894" w:rsidP="00635894">
            <w:pPr>
              <w:autoSpaceDE w:val="0"/>
              <w:autoSpaceDN w:val="0"/>
              <w:adjustRightInd w:val="0"/>
              <w:jc w:val="both"/>
              <w:rPr>
                <w:bCs/>
                <w:szCs w:val="22"/>
              </w:rPr>
            </w:pPr>
            <w:r>
              <w:rPr>
                <w:bCs/>
                <w:sz w:val="22"/>
                <w:szCs w:val="22"/>
              </w:rPr>
              <w:t>2</w:t>
            </w:r>
            <w:r w:rsidRPr="00635894">
              <w:rPr>
                <w:bCs/>
                <w:sz w:val="22"/>
                <w:szCs w:val="22"/>
              </w:rPr>
              <w:t>. Заказчик вправе отказаться от исполнения договора в одностороннем порядке в случае неисполнения (ненадлежащего исполнения) поставщиком (исполнителем, подрядчиком) обязательств, предусмотренных договором.</w:t>
            </w:r>
          </w:p>
          <w:p w14:paraId="1095D6F9" w14:textId="6905C0D2" w:rsidR="00635894" w:rsidRPr="00635894" w:rsidRDefault="00635894" w:rsidP="00635894">
            <w:pPr>
              <w:autoSpaceDE w:val="0"/>
              <w:autoSpaceDN w:val="0"/>
              <w:adjustRightInd w:val="0"/>
              <w:jc w:val="both"/>
              <w:rPr>
                <w:bCs/>
                <w:szCs w:val="22"/>
              </w:rPr>
            </w:pPr>
            <w:r>
              <w:rPr>
                <w:bCs/>
                <w:sz w:val="22"/>
                <w:szCs w:val="22"/>
              </w:rPr>
              <w:t>3</w:t>
            </w:r>
            <w:r w:rsidRPr="00635894">
              <w:rPr>
                <w:bCs/>
                <w:sz w:val="22"/>
                <w:szCs w:val="22"/>
              </w:rPr>
              <w:t>. В случае установления факта представления поставщиком (исполнителем, подрядчиком)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14:paraId="5F64CCA5" w14:textId="05A92A7D" w:rsidR="00635894" w:rsidRPr="00635894" w:rsidRDefault="00635894" w:rsidP="00635894">
            <w:pPr>
              <w:autoSpaceDE w:val="0"/>
              <w:autoSpaceDN w:val="0"/>
              <w:adjustRightInd w:val="0"/>
              <w:jc w:val="both"/>
              <w:rPr>
                <w:bCs/>
                <w:szCs w:val="22"/>
              </w:rPr>
            </w:pPr>
            <w:r>
              <w:rPr>
                <w:bCs/>
                <w:sz w:val="22"/>
                <w:szCs w:val="22"/>
              </w:rPr>
              <w:t>4</w:t>
            </w:r>
            <w:r w:rsidRPr="00635894">
              <w:rPr>
                <w:bCs/>
                <w:sz w:val="22"/>
                <w:szCs w:val="22"/>
              </w:rPr>
              <w:t>.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14:paraId="390BCD01" w14:textId="77777777" w:rsidR="00635894" w:rsidRPr="00635894" w:rsidRDefault="00635894" w:rsidP="00635894">
            <w:pPr>
              <w:autoSpaceDE w:val="0"/>
              <w:autoSpaceDN w:val="0"/>
              <w:adjustRightInd w:val="0"/>
              <w:jc w:val="both"/>
              <w:rPr>
                <w:bCs/>
                <w:szCs w:val="22"/>
              </w:rPr>
            </w:pPr>
            <w:r w:rsidRPr="00635894">
              <w:rPr>
                <w:bCs/>
                <w:sz w:val="22"/>
                <w:szCs w:val="22"/>
              </w:rPr>
              <w:t>Если до расторжения договора поставщик (исполнитель, подрядчик)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14:paraId="1793F89B" w14:textId="4A6E9566" w:rsidR="009710A0" w:rsidRPr="00535CDE" w:rsidRDefault="00635894" w:rsidP="00635894">
            <w:pPr>
              <w:autoSpaceDE w:val="0"/>
              <w:autoSpaceDN w:val="0"/>
              <w:adjustRightInd w:val="0"/>
              <w:jc w:val="both"/>
              <w:rPr>
                <w:bCs/>
                <w:szCs w:val="22"/>
              </w:rPr>
            </w:pPr>
            <w:r>
              <w:rPr>
                <w:bCs/>
                <w:sz w:val="22"/>
                <w:szCs w:val="22"/>
              </w:rPr>
              <w:lastRenderedPageBreak/>
              <w:t>5</w:t>
            </w:r>
            <w:r w:rsidRPr="00635894">
              <w:rPr>
                <w:bCs/>
                <w:sz w:val="22"/>
                <w:szCs w:val="22"/>
              </w:rPr>
              <w:t>. Расторжение договора оформляется в письменном виде в соответствии с гражданским законодательством Российской Федерации.</w:t>
            </w:r>
          </w:p>
        </w:tc>
      </w:tr>
      <w:tr w:rsidR="006602AF" w:rsidRPr="00535CDE" w14:paraId="16CC0B32" w14:textId="77777777" w:rsidTr="00535CDE">
        <w:trPr>
          <w:jc w:val="center"/>
        </w:trPr>
        <w:tc>
          <w:tcPr>
            <w:tcW w:w="348" w:type="pct"/>
            <w:tcBorders>
              <w:left w:val="single" w:sz="4" w:space="0" w:color="auto"/>
              <w:right w:val="single" w:sz="4" w:space="0" w:color="auto"/>
            </w:tcBorders>
          </w:tcPr>
          <w:p w14:paraId="152A6784" w14:textId="77777777" w:rsidR="006602AF" w:rsidRPr="00535CDE" w:rsidRDefault="006602AF" w:rsidP="006602AF">
            <w:pPr>
              <w:pStyle w:val="a8"/>
              <w:numPr>
                <w:ilvl w:val="0"/>
                <w:numId w:val="6"/>
              </w:numPr>
              <w:tabs>
                <w:tab w:val="left" w:pos="447"/>
                <w:tab w:val="left" w:pos="873"/>
              </w:tabs>
              <w:ind w:left="22" w:firstLine="0"/>
              <w:jc w:val="left"/>
              <w:rPr>
                <w:b/>
                <w:szCs w:val="22"/>
              </w:rPr>
            </w:pPr>
          </w:p>
        </w:tc>
        <w:tc>
          <w:tcPr>
            <w:tcW w:w="1524" w:type="pct"/>
            <w:tcBorders>
              <w:left w:val="single" w:sz="4" w:space="0" w:color="auto"/>
              <w:right w:val="single" w:sz="4" w:space="0" w:color="auto"/>
            </w:tcBorders>
          </w:tcPr>
          <w:p w14:paraId="16D1DF9D" w14:textId="77777777" w:rsidR="006602AF" w:rsidRPr="00535CDE" w:rsidRDefault="006602AF" w:rsidP="006602AF">
            <w:pPr>
              <w:tabs>
                <w:tab w:val="left" w:pos="447"/>
                <w:tab w:val="left" w:pos="873"/>
              </w:tabs>
              <w:ind w:left="22"/>
              <w:rPr>
                <w:b/>
                <w:szCs w:val="22"/>
              </w:rPr>
            </w:pPr>
            <w:r w:rsidRPr="00535CDE">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14:paraId="0C7C4768" w14:textId="77777777" w:rsidR="006602AF" w:rsidRPr="00535CDE" w:rsidRDefault="006602AF" w:rsidP="001A7594">
            <w:pPr>
              <w:tabs>
                <w:tab w:val="left" w:pos="151"/>
              </w:tabs>
              <w:autoSpaceDE w:val="0"/>
              <w:autoSpaceDN w:val="0"/>
              <w:adjustRightInd w:val="0"/>
              <w:jc w:val="both"/>
              <w:rPr>
                <w:bCs/>
                <w:szCs w:val="22"/>
              </w:rPr>
            </w:pPr>
            <w:r w:rsidRPr="00535CDE">
              <w:rPr>
                <w:bCs/>
                <w:sz w:val="22"/>
                <w:szCs w:val="22"/>
              </w:rPr>
              <w:t xml:space="preserve">Участник закупки может самостоятельно скачать документацию на сайте ЕИС </w:t>
            </w:r>
            <w:hyperlink r:id="rId11" w:history="1">
              <w:r w:rsidRPr="00535CDE">
                <w:rPr>
                  <w:rStyle w:val="a7"/>
                  <w:bCs/>
                  <w:sz w:val="22"/>
                  <w:szCs w:val="22"/>
                  <w:lang w:val="en-US"/>
                </w:rPr>
                <w:t>www</w:t>
              </w:r>
              <w:r w:rsidRPr="00535CDE">
                <w:rPr>
                  <w:rStyle w:val="a7"/>
                  <w:bCs/>
                  <w:sz w:val="22"/>
                  <w:szCs w:val="22"/>
                </w:rPr>
                <w:t>.zakupki.gov.ru</w:t>
              </w:r>
            </w:hyperlink>
            <w:r w:rsidRPr="00535CDE">
              <w:rPr>
                <w:bCs/>
                <w:sz w:val="22"/>
                <w:szCs w:val="22"/>
              </w:rPr>
              <w:t xml:space="preserve">и на ЭТП </w:t>
            </w:r>
            <w:r w:rsidR="00C77FDF" w:rsidRPr="00535CDE">
              <w:rPr>
                <w:rStyle w:val="a7"/>
                <w:bCs/>
                <w:sz w:val="22"/>
                <w:szCs w:val="22"/>
              </w:rPr>
              <w:t>https://etp-region.ru</w:t>
            </w:r>
          </w:p>
        </w:tc>
      </w:tr>
      <w:tr w:rsidR="000E3CBA" w:rsidRPr="00535CDE" w14:paraId="407BAD7F" w14:textId="77777777" w:rsidTr="00535CDE">
        <w:trPr>
          <w:jc w:val="center"/>
        </w:trPr>
        <w:tc>
          <w:tcPr>
            <w:tcW w:w="348" w:type="pct"/>
            <w:tcBorders>
              <w:left w:val="single" w:sz="4" w:space="0" w:color="auto"/>
              <w:right w:val="single" w:sz="4" w:space="0" w:color="auto"/>
            </w:tcBorders>
          </w:tcPr>
          <w:p w14:paraId="0CBF41A2" w14:textId="77777777" w:rsidR="000E3CBA" w:rsidRPr="00535CDE" w:rsidRDefault="000E3CBA" w:rsidP="006602AF">
            <w:pPr>
              <w:pStyle w:val="a8"/>
              <w:numPr>
                <w:ilvl w:val="0"/>
                <w:numId w:val="6"/>
              </w:numPr>
              <w:tabs>
                <w:tab w:val="left" w:pos="447"/>
                <w:tab w:val="left" w:pos="873"/>
              </w:tabs>
              <w:ind w:left="22" w:firstLine="0"/>
              <w:jc w:val="left"/>
              <w:rPr>
                <w:b/>
                <w:szCs w:val="22"/>
              </w:rPr>
            </w:pPr>
          </w:p>
        </w:tc>
        <w:tc>
          <w:tcPr>
            <w:tcW w:w="1524" w:type="pct"/>
            <w:tcBorders>
              <w:left w:val="single" w:sz="4" w:space="0" w:color="auto"/>
              <w:right w:val="single" w:sz="4" w:space="0" w:color="auto"/>
            </w:tcBorders>
          </w:tcPr>
          <w:p w14:paraId="20458DF7" w14:textId="52384D07" w:rsidR="000E3CBA" w:rsidRPr="00535CDE" w:rsidRDefault="000E3CBA" w:rsidP="006602AF">
            <w:pPr>
              <w:tabs>
                <w:tab w:val="left" w:pos="447"/>
                <w:tab w:val="left" w:pos="873"/>
              </w:tabs>
              <w:ind w:left="22"/>
              <w:rPr>
                <w:b/>
                <w:szCs w:val="22"/>
              </w:rPr>
            </w:pPr>
            <w:r w:rsidRPr="000E3CBA">
              <w:rPr>
                <w:b/>
                <w:sz w:val="22"/>
                <w:szCs w:val="22"/>
              </w:rPr>
              <w:t>Антидемпинговые меры</w:t>
            </w:r>
          </w:p>
        </w:tc>
        <w:tc>
          <w:tcPr>
            <w:tcW w:w="3128" w:type="pct"/>
            <w:tcBorders>
              <w:top w:val="single" w:sz="4" w:space="0" w:color="auto"/>
              <w:left w:val="single" w:sz="4" w:space="0" w:color="auto"/>
              <w:bottom w:val="single" w:sz="4" w:space="0" w:color="auto"/>
              <w:right w:val="single" w:sz="4" w:space="0" w:color="auto"/>
            </w:tcBorders>
          </w:tcPr>
          <w:p w14:paraId="4C60E4C4" w14:textId="77777777" w:rsidR="00635894" w:rsidRPr="00635894" w:rsidRDefault="00635894" w:rsidP="00635894">
            <w:pPr>
              <w:tabs>
                <w:tab w:val="left" w:pos="151"/>
              </w:tabs>
              <w:autoSpaceDE w:val="0"/>
              <w:autoSpaceDN w:val="0"/>
              <w:adjustRightInd w:val="0"/>
              <w:jc w:val="both"/>
              <w:rPr>
                <w:bCs/>
                <w:szCs w:val="22"/>
              </w:rPr>
            </w:pPr>
            <w:r w:rsidRPr="00635894">
              <w:rPr>
                <w:bCs/>
                <w:sz w:val="22"/>
                <w:szCs w:val="22"/>
              </w:rPr>
              <w:t>При заключении договора, если в ходе проведения открытого конкурса, конкурса в электронной форме, открытого аукциона, аукциона в электронной форме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14:paraId="3C350EFE" w14:textId="77777777" w:rsidR="00635894" w:rsidRPr="00635894" w:rsidRDefault="00635894" w:rsidP="00635894">
            <w:pPr>
              <w:tabs>
                <w:tab w:val="left" w:pos="151"/>
              </w:tabs>
              <w:autoSpaceDE w:val="0"/>
              <w:autoSpaceDN w:val="0"/>
              <w:adjustRightInd w:val="0"/>
              <w:jc w:val="both"/>
              <w:rPr>
                <w:bCs/>
                <w:szCs w:val="22"/>
              </w:rPr>
            </w:pPr>
            <w:proofErr w:type="gramStart"/>
            <w:r w:rsidRPr="00635894">
              <w:rPr>
                <w:bCs/>
                <w:sz w:val="22"/>
                <w:szCs w:val="22"/>
              </w:rPr>
              <w:t>Если при проведении открытого конкурса, конкурса в электронной форме, открытого аукциона, аукциона в электронной форме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w:t>
            </w:r>
            <w:proofErr w:type="gramEnd"/>
            <w:r w:rsidRPr="00635894">
              <w:rPr>
                <w:bCs/>
                <w:sz w:val="22"/>
                <w:szCs w:val="22"/>
              </w:rPr>
              <w:t xml:space="preserve"> в полтора раза размер обеспечения исполнения договора, указанный в конкурсной или аукционной документации, но не менее чем в размере аванса (если договором предусмотрена выплата аванса).</w:t>
            </w:r>
          </w:p>
          <w:p w14:paraId="5A8CED4E" w14:textId="77777777" w:rsidR="00635894" w:rsidRPr="00635894" w:rsidRDefault="00635894" w:rsidP="00635894">
            <w:pPr>
              <w:tabs>
                <w:tab w:val="left" w:pos="151"/>
              </w:tabs>
              <w:autoSpaceDE w:val="0"/>
              <w:autoSpaceDN w:val="0"/>
              <w:adjustRightInd w:val="0"/>
              <w:jc w:val="both"/>
              <w:rPr>
                <w:bCs/>
                <w:szCs w:val="22"/>
              </w:rPr>
            </w:pPr>
            <w:proofErr w:type="gramStart"/>
            <w:r w:rsidRPr="00635894">
              <w:rPr>
                <w:bCs/>
                <w:sz w:val="22"/>
                <w:szCs w:val="22"/>
              </w:rPr>
              <w:t>Если при проведении конкурса или аукциона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proofErr w:type="gramEnd"/>
            <w:r w:rsidRPr="00635894">
              <w:rPr>
                <w:bCs/>
                <w:sz w:val="22"/>
                <w:szCs w:val="22"/>
              </w:rPr>
              <w:t xml:space="preserve">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конкурентной закупке.</w:t>
            </w:r>
          </w:p>
          <w:p w14:paraId="6B78AAAA" w14:textId="77777777" w:rsidR="00635894" w:rsidRPr="00635894" w:rsidRDefault="00635894" w:rsidP="00635894">
            <w:pPr>
              <w:tabs>
                <w:tab w:val="left" w:pos="151"/>
              </w:tabs>
              <w:autoSpaceDE w:val="0"/>
              <w:autoSpaceDN w:val="0"/>
              <w:adjustRightInd w:val="0"/>
              <w:jc w:val="both"/>
              <w:rPr>
                <w:bCs/>
                <w:szCs w:val="22"/>
              </w:rPr>
            </w:pPr>
            <w:r w:rsidRPr="00635894">
              <w:rPr>
                <w:bCs/>
                <w:sz w:val="22"/>
                <w:szCs w:val="22"/>
              </w:rPr>
              <w:t xml:space="preserve">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конкурентной закупке. </w:t>
            </w:r>
          </w:p>
          <w:p w14:paraId="2763F35B" w14:textId="0F383A17" w:rsidR="000E3CBA" w:rsidRPr="00535CDE" w:rsidRDefault="00635894" w:rsidP="00635894">
            <w:pPr>
              <w:tabs>
                <w:tab w:val="left" w:pos="151"/>
              </w:tabs>
              <w:autoSpaceDE w:val="0"/>
              <w:autoSpaceDN w:val="0"/>
              <w:adjustRightInd w:val="0"/>
              <w:jc w:val="both"/>
              <w:rPr>
                <w:bCs/>
                <w:szCs w:val="22"/>
              </w:rPr>
            </w:pPr>
            <w:r w:rsidRPr="00635894">
              <w:rPr>
                <w:bCs/>
                <w:sz w:val="22"/>
                <w:szCs w:val="22"/>
              </w:rPr>
              <w:t>В случае неисполнения установленных антидемпинговыми мерами требований победитель закупки признается уклонившимся от заключения договора.</w:t>
            </w:r>
          </w:p>
        </w:tc>
      </w:tr>
    </w:tbl>
    <w:p w14:paraId="2CD6294C" w14:textId="77777777" w:rsidR="00FA4518" w:rsidRPr="00B828DD" w:rsidRDefault="00FA4518" w:rsidP="00270F9F">
      <w:pPr>
        <w:rPr>
          <w:sz w:val="22"/>
          <w:szCs w:val="22"/>
        </w:rPr>
        <w:sectPr w:rsidR="00FA4518" w:rsidRPr="00B828DD" w:rsidSect="00180A86">
          <w:footerReference w:type="default" r:id="rId12"/>
          <w:type w:val="continuous"/>
          <w:pgSz w:w="11906" w:h="16838"/>
          <w:pgMar w:top="568" w:right="566" w:bottom="709" w:left="851" w:header="709" w:footer="198" w:gutter="0"/>
          <w:cols w:space="708"/>
          <w:titlePg/>
          <w:docGrid w:linePitch="360"/>
        </w:sectPr>
      </w:pPr>
    </w:p>
    <w:p w14:paraId="2EFB21ED" w14:textId="77777777" w:rsidR="0068613B" w:rsidRPr="00B828DD" w:rsidRDefault="00232BEA" w:rsidP="00B828DD">
      <w:pPr>
        <w:ind w:left="12191"/>
        <w:jc w:val="right"/>
        <w:rPr>
          <w:b/>
          <w:sz w:val="22"/>
          <w:szCs w:val="22"/>
        </w:rPr>
      </w:pPr>
      <w:r w:rsidRPr="00B828DD">
        <w:rPr>
          <w:b/>
          <w:sz w:val="22"/>
          <w:szCs w:val="22"/>
        </w:rPr>
        <w:lastRenderedPageBreak/>
        <w:t xml:space="preserve">Приложение </w:t>
      </w:r>
      <w:r w:rsidR="00515426" w:rsidRPr="00B828DD">
        <w:rPr>
          <w:b/>
          <w:sz w:val="22"/>
          <w:szCs w:val="22"/>
        </w:rPr>
        <w:t>1</w:t>
      </w:r>
      <w:r w:rsidR="0068613B" w:rsidRPr="00B828DD">
        <w:rPr>
          <w:b/>
          <w:sz w:val="22"/>
          <w:szCs w:val="22"/>
        </w:rPr>
        <w:t>к И</w:t>
      </w:r>
      <w:r w:rsidRPr="00B828DD">
        <w:rPr>
          <w:b/>
          <w:sz w:val="22"/>
          <w:szCs w:val="22"/>
        </w:rPr>
        <w:t>звещению</w:t>
      </w:r>
    </w:p>
    <w:p w14:paraId="7351485A" w14:textId="77777777"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14:paraId="10519AEF" w14:textId="77777777" w:rsidR="00C02BDB" w:rsidRPr="00B828DD" w:rsidRDefault="00C02BDB" w:rsidP="00B828DD">
      <w:pPr>
        <w:ind w:left="12191"/>
        <w:jc w:val="right"/>
        <w:rPr>
          <w:b/>
          <w:sz w:val="22"/>
          <w:szCs w:val="22"/>
        </w:rPr>
      </w:pPr>
    </w:p>
    <w:p w14:paraId="25B18E94" w14:textId="77777777"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14:paraId="48124CE8" w14:textId="38A34678" w:rsidR="00F12B62" w:rsidRPr="00691729" w:rsidRDefault="000E3CBA" w:rsidP="00F12B62">
      <w:pPr>
        <w:ind w:firstLine="709"/>
        <w:jc w:val="center"/>
        <w:rPr>
          <w:b/>
          <w:szCs w:val="24"/>
        </w:rPr>
      </w:pPr>
      <w:r w:rsidRPr="000E3CBA">
        <w:rPr>
          <w:b/>
          <w:szCs w:val="24"/>
          <w:highlight w:val="yellow"/>
        </w:rPr>
        <w:t>Приложено отдельным файлом</w:t>
      </w:r>
    </w:p>
    <w:p w14:paraId="011D34CE" w14:textId="77777777" w:rsidR="00F12B62" w:rsidRPr="00691729" w:rsidRDefault="00F12B62" w:rsidP="00F12B62">
      <w:pPr>
        <w:jc w:val="both"/>
        <w:rPr>
          <w:szCs w:val="24"/>
        </w:rPr>
      </w:pPr>
    </w:p>
    <w:p w14:paraId="587F721D" w14:textId="77777777"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14:paraId="2C49B3FB" w14:textId="77777777" w:rsidR="00A4443C" w:rsidRPr="00B828DD" w:rsidRDefault="00A4443C" w:rsidP="00B828DD">
      <w:pPr>
        <w:ind w:left="6379"/>
        <w:jc w:val="right"/>
        <w:rPr>
          <w:b/>
          <w:sz w:val="22"/>
        </w:rPr>
      </w:pPr>
      <w:bookmarkStart w:id="4" w:name="OLE_LINK1"/>
      <w:bookmarkStart w:id="5" w:name="OLE_LINK2"/>
      <w:bookmarkStart w:id="6" w:name="OLE_LINK3"/>
      <w:r w:rsidRPr="00B828DD">
        <w:rPr>
          <w:b/>
          <w:sz w:val="22"/>
        </w:rPr>
        <w:lastRenderedPageBreak/>
        <w:t xml:space="preserve">Приложение </w:t>
      </w:r>
      <w:r w:rsidR="00B6648A">
        <w:rPr>
          <w:b/>
          <w:sz w:val="22"/>
        </w:rPr>
        <w:t xml:space="preserve">№ </w:t>
      </w:r>
      <w:r w:rsidRPr="00B828DD">
        <w:rPr>
          <w:b/>
          <w:sz w:val="22"/>
        </w:rPr>
        <w:t xml:space="preserve">2 к Извещению </w:t>
      </w:r>
    </w:p>
    <w:p w14:paraId="228A6346" w14:textId="77777777"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bookmarkEnd w:id="4"/>
    <w:bookmarkEnd w:id="5"/>
    <w:bookmarkEnd w:id="6"/>
    <w:p w14:paraId="218D44DE" w14:textId="77777777" w:rsidR="003A1AB2" w:rsidRPr="008353C9" w:rsidRDefault="003A1AB2" w:rsidP="005D6D6A">
      <w:pPr>
        <w:shd w:val="clear" w:color="auto" w:fill="FFFFFF"/>
        <w:ind w:left="709" w:firstLine="207"/>
        <w:jc w:val="both"/>
        <w:rPr>
          <w:rFonts w:eastAsia="Calibri"/>
          <w:szCs w:val="24"/>
          <w:lang w:eastAsia="en-US"/>
        </w:rPr>
      </w:pPr>
    </w:p>
    <w:p w14:paraId="519BA6DA" w14:textId="77777777" w:rsidR="00635894" w:rsidRPr="005F63D6" w:rsidRDefault="00635894" w:rsidP="00635894">
      <w:pPr>
        <w:widowControl w:val="0"/>
        <w:jc w:val="center"/>
        <w:rPr>
          <w:rFonts w:eastAsia="Calibri"/>
          <w:b/>
          <w:sz w:val="20"/>
          <w:lang w:eastAsia="en-US"/>
        </w:rPr>
      </w:pPr>
      <w:r w:rsidRPr="005F63D6">
        <w:rPr>
          <w:rFonts w:eastAsia="Calibri"/>
          <w:b/>
          <w:sz w:val="20"/>
          <w:lang w:eastAsia="en-US"/>
        </w:rPr>
        <w:t xml:space="preserve">Техническое задание </w:t>
      </w:r>
    </w:p>
    <w:p w14:paraId="5B5CD7D4" w14:textId="6981BE47" w:rsidR="00635894" w:rsidRPr="00635894" w:rsidRDefault="00635894" w:rsidP="00635894">
      <w:pPr>
        <w:widowControl w:val="0"/>
        <w:jc w:val="center"/>
        <w:rPr>
          <w:rFonts w:eastAsia="Calibri"/>
          <w:b/>
          <w:sz w:val="20"/>
          <w:lang w:eastAsia="en-US"/>
        </w:rPr>
      </w:pPr>
      <w:r w:rsidRPr="005F63D6">
        <w:rPr>
          <w:rFonts w:eastAsia="Calibri"/>
          <w:b/>
          <w:sz w:val="20"/>
          <w:lang w:eastAsia="en-US"/>
        </w:rPr>
        <w:t>на поставку лекарственных средств</w:t>
      </w:r>
      <w:r w:rsidRPr="00635894">
        <w:rPr>
          <w:rFonts w:eastAsia="Calibri"/>
          <w:b/>
          <w:sz w:val="20"/>
          <w:lang w:eastAsia="en-US"/>
        </w:rPr>
        <w:t xml:space="preserve"> для нужд БУ «</w:t>
      </w:r>
      <w:proofErr w:type="gramStart"/>
      <w:r w:rsidRPr="00635894">
        <w:rPr>
          <w:rFonts w:eastAsia="Calibri"/>
          <w:b/>
          <w:sz w:val="20"/>
          <w:lang w:eastAsia="en-US"/>
        </w:rPr>
        <w:t>Калининский</w:t>
      </w:r>
      <w:proofErr w:type="gramEnd"/>
      <w:r w:rsidRPr="00635894">
        <w:rPr>
          <w:rFonts w:eastAsia="Calibri"/>
          <w:b/>
          <w:sz w:val="20"/>
          <w:lang w:eastAsia="en-US"/>
        </w:rPr>
        <w:t xml:space="preserve"> </w:t>
      </w:r>
      <w:r w:rsidR="005F63D6">
        <w:rPr>
          <w:rFonts w:eastAsia="Calibri"/>
          <w:b/>
          <w:sz w:val="20"/>
          <w:lang w:eastAsia="en-US"/>
        </w:rPr>
        <w:t>ПНИ</w:t>
      </w:r>
      <w:r w:rsidRPr="00635894">
        <w:rPr>
          <w:rFonts w:eastAsia="Calibri"/>
          <w:b/>
          <w:sz w:val="20"/>
          <w:lang w:eastAsia="en-US"/>
        </w:rPr>
        <w:t>» Минтруда Чувашии</w:t>
      </w:r>
    </w:p>
    <w:p w14:paraId="13D0C9AB" w14:textId="77777777" w:rsidR="00635894" w:rsidRPr="00635894" w:rsidRDefault="00635894" w:rsidP="00635894">
      <w:pPr>
        <w:widowControl w:val="0"/>
        <w:numPr>
          <w:ilvl w:val="0"/>
          <w:numId w:val="40"/>
        </w:numPr>
        <w:spacing w:after="160" w:line="259" w:lineRule="auto"/>
        <w:ind w:left="-567" w:firstLine="0"/>
        <w:contextualSpacing/>
        <w:jc w:val="both"/>
        <w:rPr>
          <w:rFonts w:eastAsia="Calibri"/>
          <w:b/>
          <w:bCs/>
          <w:sz w:val="20"/>
          <w:lang w:eastAsia="en-US"/>
        </w:rPr>
      </w:pPr>
      <w:r w:rsidRPr="00635894">
        <w:rPr>
          <w:rFonts w:eastAsia="Calibri"/>
          <w:b/>
          <w:bCs/>
          <w:sz w:val="20"/>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140"/>
        <w:tblW w:w="9640" w:type="dxa"/>
        <w:tblInd w:w="-289" w:type="dxa"/>
        <w:tblLayout w:type="fixed"/>
        <w:tblLook w:val="0000" w:firstRow="0" w:lastRow="0" w:firstColumn="0" w:lastColumn="0" w:noHBand="0" w:noVBand="0"/>
      </w:tblPr>
      <w:tblGrid>
        <w:gridCol w:w="568"/>
        <w:gridCol w:w="2551"/>
        <w:gridCol w:w="2098"/>
        <w:gridCol w:w="2864"/>
        <w:gridCol w:w="850"/>
        <w:gridCol w:w="709"/>
      </w:tblGrid>
      <w:tr w:rsidR="00635894" w:rsidRPr="00635894" w14:paraId="1E653BCD" w14:textId="77777777" w:rsidTr="00CB4119">
        <w:trPr>
          <w:trHeight w:val="16"/>
        </w:trPr>
        <w:tc>
          <w:tcPr>
            <w:tcW w:w="568" w:type="dxa"/>
          </w:tcPr>
          <w:p w14:paraId="4BD55CF1" w14:textId="77777777" w:rsidR="00635894" w:rsidRPr="00635894" w:rsidRDefault="00635894" w:rsidP="00635894">
            <w:pPr>
              <w:widowControl w:val="0"/>
              <w:rPr>
                <w:sz w:val="20"/>
                <w:lang w:eastAsia="zh-CN"/>
              </w:rPr>
            </w:pPr>
            <w:r w:rsidRPr="00635894">
              <w:rPr>
                <w:sz w:val="20"/>
                <w:lang w:eastAsia="zh-CN"/>
              </w:rPr>
              <w:t xml:space="preserve">№ </w:t>
            </w:r>
            <w:proofErr w:type="gramStart"/>
            <w:r w:rsidRPr="00635894">
              <w:rPr>
                <w:sz w:val="20"/>
                <w:lang w:eastAsia="zh-CN"/>
              </w:rPr>
              <w:t>п</w:t>
            </w:r>
            <w:proofErr w:type="gramEnd"/>
            <w:r w:rsidRPr="00635894">
              <w:rPr>
                <w:sz w:val="20"/>
                <w:lang w:eastAsia="zh-CN"/>
              </w:rPr>
              <w:t>/п</w:t>
            </w:r>
          </w:p>
        </w:tc>
        <w:tc>
          <w:tcPr>
            <w:tcW w:w="2551" w:type="dxa"/>
          </w:tcPr>
          <w:p w14:paraId="535B6FC1" w14:textId="77777777" w:rsidR="00635894" w:rsidRPr="00635894" w:rsidRDefault="00635894" w:rsidP="00635894">
            <w:pPr>
              <w:widowControl w:val="0"/>
              <w:rPr>
                <w:sz w:val="20"/>
                <w:lang w:eastAsia="zh-CN"/>
              </w:rPr>
            </w:pPr>
            <w:r w:rsidRPr="00635894">
              <w:rPr>
                <w:sz w:val="20"/>
                <w:lang w:eastAsia="zh-CN"/>
              </w:rPr>
              <w:t>Международное непатентованное наименование препарата</w:t>
            </w:r>
          </w:p>
        </w:tc>
        <w:tc>
          <w:tcPr>
            <w:tcW w:w="2098" w:type="dxa"/>
          </w:tcPr>
          <w:p w14:paraId="75DB0FA9" w14:textId="77777777" w:rsidR="00635894" w:rsidRPr="00635894" w:rsidRDefault="00635894" w:rsidP="00635894">
            <w:pPr>
              <w:widowControl w:val="0"/>
              <w:rPr>
                <w:sz w:val="20"/>
                <w:lang w:eastAsia="zh-CN"/>
              </w:rPr>
            </w:pPr>
            <w:r w:rsidRPr="00635894">
              <w:rPr>
                <w:sz w:val="20"/>
                <w:lang w:eastAsia="zh-CN"/>
              </w:rPr>
              <w:t>Торговое наименование препарата</w:t>
            </w:r>
          </w:p>
        </w:tc>
        <w:tc>
          <w:tcPr>
            <w:tcW w:w="2864" w:type="dxa"/>
          </w:tcPr>
          <w:p w14:paraId="6FF4AA59" w14:textId="77777777" w:rsidR="00635894" w:rsidRPr="00635894" w:rsidRDefault="00635894" w:rsidP="00635894">
            <w:pPr>
              <w:widowControl w:val="0"/>
              <w:rPr>
                <w:sz w:val="20"/>
                <w:lang w:eastAsia="zh-CN"/>
              </w:rPr>
            </w:pPr>
            <w:r w:rsidRPr="00635894">
              <w:rPr>
                <w:sz w:val="20"/>
                <w:lang w:eastAsia="zh-CN"/>
              </w:rPr>
              <w:t>Лекарственная форма, дозировка</w:t>
            </w:r>
          </w:p>
        </w:tc>
        <w:tc>
          <w:tcPr>
            <w:tcW w:w="850" w:type="dxa"/>
          </w:tcPr>
          <w:p w14:paraId="1837FE2A" w14:textId="77777777" w:rsidR="00635894" w:rsidRPr="00635894" w:rsidRDefault="00635894" w:rsidP="00635894">
            <w:pPr>
              <w:widowControl w:val="0"/>
              <w:rPr>
                <w:sz w:val="20"/>
                <w:lang w:eastAsia="zh-CN"/>
              </w:rPr>
            </w:pPr>
            <w:r w:rsidRPr="00635894">
              <w:rPr>
                <w:sz w:val="20"/>
                <w:lang w:eastAsia="zh-CN"/>
              </w:rPr>
              <w:t>Ед. изм.</w:t>
            </w:r>
          </w:p>
        </w:tc>
        <w:tc>
          <w:tcPr>
            <w:tcW w:w="709" w:type="dxa"/>
          </w:tcPr>
          <w:p w14:paraId="371E3F0A" w14:textId="77777777" w:rsidR="00635894" w:rsidRPr="00635894" w:rsidRDefault="00635894" w:rsidP="00635894">
            <w:pPr>
              <w:widowControl w:val="0"/>
              <w:rPr>
                <w:sz w:val="20"/>
                <w:lang w:eastAsia="zh-CN"/>
              </w:rPr>
            </w:pPr>
            <w:r w:rsidRPr="00635894">
              <w:rPr>
                <w:sz w:val="20"/>
                <w:lang w:eastAsia="zh-CN"/>
              </w:rPr>
              <w:t>Кол-во</w:t>
            </w:r>
          </w:p>
        </w:tc>
      </w:tr>
      <w:tr w:rsidR="00635894" w:rsidRPr="00635894" w14:paraId="50EF3237" w14:textId="77777777" w:rsidTr="00CB4119">
        <w:trPr>
          <w:trHeight w:val="16"/>
        </w:trPr>
        <w:tc>
          <w:tcPr>
            <w:tcW w:w="568" w:type="dxa"/>
          </w:tcPr>
          <w:p w14:paraId="2CB3E0CB" w14:textId="77777777" w:rsidR="00635894" w:rsidRPr="00635894" w:rsidRDefault="00635894" w:rsidP="00635894">
            <w:pPr>
              <w:widowControl w:val="0"/>
              <w:rPr>
                <w:sz w:val="20"/>
                <w:lang w:eastAsia="zh-CN"/>
              </w:rPr>
            </w:pPr>
            <w:r w:rsidRPr="00635894">
              <w:rPr>
                <w:sz w:val="20"/>
                <w:lang w:eastAsia="zh-CN"/>
              </w:rPr>
              <w:t>1</w:t>
            </w:r>
          </w:p>
        </w:tc>
        <w:tc>
          <w:tcPr>
            <w:tcW w:w="2551" w:type="dxa"/>
          </w:tcPr>
          <w:p w14:paraId="0BC3A3DE" w14:textId="77777777" w:rsidR="00635894" w:rsidRPr="00635894" w:rsidRDefault="00635894" w:rsidP="00635894">
            <w:pPr>
              <w:widowControl w:val="0"/>
              <w:rPr>
                <w:sz w:val="20"/>
                <w:lang w:eastAsia="zh-CN"/>
              </w:rPr>
            </w:pPr>
            <w:proofErr w:type="spellStart"/>
            <w:r w:rsidRPr="00635894">
              <w:rPr>
                <w:rFonts w:eastAsia="Calibri"/>
                <w:sz w:val="20"/>
                <w:lang w:eastAsia="en-US"/>
              </w:rPr>
              <w:t>Клозапин</w:t>
            </w:r>
            <w:proofErr w:type="spellEnd"/>
          </w:p>
        </w:tc>
        <w:tc>
          <w:tcPr>
            <w:tcW w:w="2098" w:type="dxa"/>
          </w:tcPr>
          <w:p w14:paraId="6B722023" w14:textId="77777777" w:rsidR="00635894" w:rsidRPr="00635894" w:rsidRDefault="00635894" w:rsidP="00635894">
            <w:pPr>
              <w:widowControl w:val="0"/>
              <w:rPr>
                <w:sz w:val="20"/>
                <w:lang w:eastAsia="zh-CN"/>
              </w:rPr>
            </w:pPr>
            <w:proofErr w:type="spellStart"/>
            <w:r w:rsidRPr="00635894">
              <w:rPr>
                <w:rFonts w:eastAsia="Calibri"/>
                <w:sz w:val="20"/>
                <w:lang w:eastAsia="en-US"/>
              </w:rPr>
              <w:t>Клозапин</w:t>
            </w:r>
            <w:proofErr w:type="spellEnd"/>
          </w:p>
        </w:tc>
        <w:tc>
          <w:tcPr>
            <w:tcW w:w="2864" w:type="dxa"/>
          </w:tcPr>
          <w:p w14:paraId="1447CA2A" w14:textId="77777777" w:rsidR="00635894" w:rsidRPr="00635894" w:rsidRDefault="00635894" w:rsidP="00635894">
            <w:pPr>
              <w:widowControl w:val="0"/>
              <w:rPr>
                <w:rFonts w:eastAsia="Calibri"/>
                <w:sz w:val="20"/>
                <w:lang w:eastAsia="en-US"/>
              </w:rPr>
            </w:pPr>
            <w:r w:rsidRPr="00635894">
              <w:rPr>
                <w:rFonts w:eastAsia="Calibri"/>
                <w:sz w:val="20"/>
                <w:lang w:eastAsia="en-US"/>
              </w:rPr>
              <w:t xml:space="preserve">Форма выпуска: Таблетки </w:t>
            </w:r>
          </w:p>
          <w:p w14:paraId="21237305" w14:textId="77777777" w:rsidR="00635894" w:rsidRPr="00635894" w:rsidRDefault="00635894" w:rsidP="00635894">
            <w:pPr>
              <w:widowControl w:val="0"/>
              <w:rPr>
                <w:rFonts w:eastAsia="Calibri"/>
                <w:sz w:val="20"/>
                <w:lang w:eastAsia="en-US"/>
              </w:rPr>
            </w:pPr>
            <w:r w:rsidRPr="00635894">
              <w:rPr>
                <w:rFonts w:eastAsia="Calibri"/>
                <w:sz w:val="20"/>
                <w:lang w:eastAsia="en-US"/>
              </w:rPr>
              <w:t xml:space="preserve">Действующее вещество: </w:t>
            </w:r>
            <w:proofErr w:type="spellStart"/>
            <w:r w:rsidRPr="00635894">
              <w:rPr>
                <w:rFonts w:eastAsia="Calibri"/>
                <w:sz w:val="20"/>
                <w:lang w:eastAsia="en-US"/>
              </w:rPr>
              <w:t>Клозапин</w:t>
            </w:r>
            <w:proofErr w:type="spellEnd"/>
            <w:r w:rsidRPr="00635894">
              <w:rPr>
                <w:rFonts w:eastAsia="Calibri"/>
                <w:sz w:val="20"/>
                <w:lang w:eastAsia="en-US"/>
              </w:rPr>
              <w:t xml:space="preserve">, 100 мг </w:t>
            </w:r>
          </w:p>
          <w:p w14:paraId="68003E69" w14:textId="77777777" w:rsidR="00635894" w:rsidRPr="00635894" w:rsidRDefault="00635894" w:rsidP="00635894">
            <w:pPr>
              <w:widowControl w:val="0"/>
              <w:rPr>
                <w:sz w:val="20"/>
                <w:lang w:eastAsia="zh-CN"/>
              </w:rPr>
            </w:pPr>
            <w:r w:rsidRPr="00635894">
              <w:rPr>
                <w:rFonts w:eastAsia="Calibri"/>
                <w:sz w:val="20"/>
                <w:lang w:eastAsia="en-US"/>
              </w:rPr>
              <w:t>Упаковка: №50</w:t>
            </w:r>
          </w:p>
        </w:tc>
        <w:tc>
          <w:tcPr>
            <w:tcW w:w="850" w:type="dxa"/>
          </w:tcPr>
          <w:p w14:paraId="6C6739CD" w14:textId="77777777" w:rsidR="00635894" w:rsidRPr="00635894" w:rsidRDefault="00635894" w:rsidP="00635894">
            <w:pPr>
              <w:widowControl w:val="0"/>
              <w:rPr>
                <w:sz w:val="20"/>
                <w:lang w:eastAsia="zh-CN"/>
              </w:rPr>
            </w:pPr>
            <w:proofErr w:type="spellStart"/>
            <w:r w:rsidRPr="00635894">
              <w:rPr>
                <w:sz w:val="20"/>
              </w:rPr>
              <w:t>упак</w:t>
            </w:r>
            <w:proofErr w:type="spellEnd"/>
          </w:p>
        </w:tc>
        <w:tc>
          <w:tcPr>
            <w:tcW w:w="709" w:type="dxa"/>
          </w:tcPr>
          <w:p w14:paraId="4F2170BF" w14:textId="77777777" w:rsidR="00635894" w:rsidRPr="00635894" w:rsidRDefault="00635894" w:rsidP="00635894">
            <w:pPr>
              <w:widowControl w:val="0"/>
              <w:rPr>
                <w:sz w:val="20"/>
                <w:lang w:eastAsia="zh-CN"/>
              </w:rPr>
            </w:pPr>
            <w:r w:rsidRPr="00635894">
              <w:rPr>
                <w:sz w:val="20"/>
              </w:rPr>
              <w:t>350</w:t>
            </w:r>
          </w:p>
        </w:tc>
      </w:tr>
      <w:tr w:rsidR="00635894" w:rsidRPr="00635894" w14:paraId="4E07A2E9" w14:textId="77777777" w:rsidTr="00CB4119">
        <w:trPr>
          <w:trHeight w:val="16"/>
        </w:trPr>
        <w:tc>
          <w:tcPr>
            <w:tcW w:w="568" w:type="dxa"/>
          </w:tcPr>
          <w:p w14:paraId="0366583A" w14:textId="77777777" w:rsidR="00635894" w:rsidRPr="00635894" w:rsidRDefault="00635894" w:rsidP="00635894">
            <w:pPr>
              <w:widowControl w:val="0"/>
              <w:rPr>
                <w:sz w:val="20"/>
                <w:lang w:eastAsia="zh-CN"/>
              </w:rPr>
            </w:pPr>
            <w:r w:rsidRPr="00635894">
              <w:rPr>
                <w:sz w:val="20"/>
                <w:lang w:eastAsia="zh-CN"/>
              </w:rPr>
              <w:t>2</w:t>
            </w:r>
          </w:p>
        </w:tc>
        <w:tc>
          <w:tcPr>
            <w:tcW w:w="2551" w:type="dxa"/>
          </w:tcPr>
          <w:p w14:paraId="0853604C" w14:textId="77777777" w:rsidR="00635894" w:rsidRPr="00635894" w:rsidRDefault="00635894" w:rsidP="00635894">
            <w:pPr>
              <w:widowControl w:val="0"/>
              <w:rPr>
                <w:sz w:val="20"/>
                <w:lang w:eastAsia="zh-CN"/>
              </w:rPr>
            </w:pPr>
            <w:proofErr w:type="spellStart"/>
            <w:r w:rsidRPr="00635894">
              <w:rPr>
                <w:rFonts w:eastAsia="Calibri"/>
                <w:sz w:val="20"/>
                <w:lang w:eastAsia="en-US"/>
              </w:rPr>
              <w:t>Тригексифенидил</w:t>
            </w:r>
            <w:proofErr w:type="spellEnd"/>
          </w:p>
        </w:tc>
        <w:tc>
          <w:tcPr>
            <w:tcW w:w="2098" w:type="dxa"/>
          </w:tcPr>
          <w:p w14:paraId="01A1F212" w14:textId="77777777" w:rsidR="00635894" w:rsidRPr="00635894" w:rsidRDefault="00635894" w:rsidP="00635894">
            <w:pPr>
              <w:widowControl w:val="0"/>
              <w:rPr>
                <w:sz w:val="20"/>
                <w:lang w:eastAsia="zh-CN"/>
              </w:rPr>
            </w:pPr>
            <w:proofErr w:type="spellStart"/>
            <w:r w:rsidRPr="00635894">
              <w:rPr>
                <w:rFonts w:eastAsia="Calibri"/>
                <w:sz w:val="20"/>
                <w:lang w:eastAsia="en-US"/>
              </w:rPr>
              <w:t>Тригексифенидил</w:t>
            </w:r>
            <w:proofErr w:type="spellEnd"/>
          </w:p>
        </w:tc>
        <w:tc>
          <w:tcPr>
            <w:tcW w:w="2864" w:type="dxa"/>
          </w:tcPr>
          <w:p w14:paraId="3CD04154" w14:textId="77777777" w:rsidR="00635894" w:rsidRPr="00635894" w:rsidRDefault="00635894" w:rsidP="00635894">
            <w:pPr>
              <w:widowControl w:val="0"/>
              <w:rPr>
                <w:rFonts w:eastAsia="Calibri"/>
                <w:sz w:val="20"/>
                <w:lang w:eastAsia="en-US"/>
              </w:rPr>
            </w:pPr>
            <w:r w:rsidRPr="00635894">
              <w:rPr>
                <w:rFonts w:eastAsia="Calibri"/>
                <w:sz w:val="20"/>
                <w:lang w:eastAsia="en-US"/>
              </w:rPr>
              <w:t xml:space="preserve">Форма выпуска: Таблетки </w:t>
            </w:r>
          </w:p>
          <w:p w14:paraId="1C67147A" w14:textId="77777777" w:rsidR="00635894" w:rsidRPr="00635894" w:rsidRDefault="00635894" w:rsidP="00635894">
            <w:pPr>
              <w:widowControl w:val="0"/>
              <w:rPr>
                <w:sz w:val="20"/>
                <w:lang w:eastAsia="zh-CN"/>
              </w:rPr>
            </w:pPr>
            <w:r w:rsidRPr="00635894">
              <w:rPr>
                <w:rFonts w:eastAsia="Calibri"/>
                <w:sz w:val="20"/>
                <w:lang w:eastAsia="en-US"/>
              </w:rPr>
              <w:t xml:space="preserve">Действующее вещество: </w:t>
            </w:r>
            <w:proofErr w:type="spellStart"/>
            <w:r w:rsidRPr="00635894">
              <w:rPr>
                <w:rFonts w:eastAsia="Calibri"/>
                <w:sz w:val="20"/>
                <w:lang w:eastAsia="en-US"/>
              </w:rPr>
              <w:t>Тригексифенидил</w:t>
            </w:r>
            <w:proofErr w:type="spellEnd"/>
            <w:r w:rsidRPr="00635894">
              <w:rPr>
                <w:rFonts w:eastAsia="Calibri"/>
                <w:sz w:val="20"/>
                <w:lang w:eastAsia="en-US"/>
              </w:rPr>
              <w:t>, 2 мг Упаковка: №50</w:t>
            </w:r>
          </w:p>
        </w:tc>
        <w:tc>
          <w:tcPr>
            <w:tcW w:w="850" w:type="dxa"/>
          </w:tcPr>
          <w:p w14:paraId="39894CE9" w14:textId="77777777" w:rsidR="00635894" w:rsidRPr="00635894" w:rsidRDefault="00635894" w:rsidP="00635894">
            <w:pPr>
              <w:widowControl w:val="0"/>
              <w:rPr>
                <w:sz w:val="20"/>
                <w:lang w:eastAsia="zh-CN"/>
              </w:rPr>
            </w:pPr>
            <w:proofErr w:type="spellStart"/>
            <w:r w:rsidRPr="00635894">
              <w:rPr>
                <w:sz w:val="20"/>
              </w:rPr>
              <w:t>упак</w:t>
            </w:r>
            <w:proofErr w:type="spellEnd"/>
          </w:p>
        </w:tc>
        <w:tc>
          <w:tcPr>
            <w:tcW w:w="709" w:type="dxa"/>
          </w:tcPr>
          <w:p w14:paraId="63585026" w14:textId="77777777" w:rsidR="00635894" w:rsidRPr="00635894" w:rsidRDefault="00635894" w:rsidP="00635894">
            <w:pPr>
              <w:widowControl w:val="0"/>
              <w:rPr>
                <w:sz w:val="20"/>
                <w:lang w:eastAsia="zh-CN"/>
              </w:rPr>
            </w:pPr>
            <w:r w:rsidRPr="00635894">
              <w:rPr>
                <w:sz w:val="20"/>
              </w:rPr>
              <w:t>300</w:t>
            </w:r>
          </w:p>
        </w:tc>
      </w:tr>
    </w:tbl>
    <w:p w14:paraId="1601AE12" w14:textId="77777777" w:rsidR="00635894" w:rsidRPr="00635894" w:rsidRDefault="00635894" w:rsidP="00635894">
      <w:pPr>
        <w:widowControl w:val="0"/>
        <w:ind w:left="-426"/>
        <w:jc w:val="both"/>
        <w:rPr>
          <w:rFonts w:eastAsia="Calibri"/>
          <w:b/>
          <w:sz w:val="20"/>
          <w:lang w:eastAsia="en-US"/>
        </w:rPr>
      </w:pPr>
    </w:p>
    <w:p w14:paraId="597FB1D1" w14:textId="77777777" w:rsidR="00635894" w:rsidRPr="00635894" w:rsidRDefault="00635894" w:rsidP="00635894">
      <w:pPr>
        <w:widowControl w:val="0"/>
        <w:ind w:left="-425"/>
        <w:jc w:val="both"/>
        <w:rPr>
          <w:rFonts w:eastAsia="Calibri"/>
          <w:bCs/>
          <w:sz w:val="20"/>
          <w:highlight w:val="yellow"/>
          <w:lang w:eastAsia="en-US"/>
        </w:rPr>
      </w:pPr>
      <w:r w:rsidRPr="00635894">
        <w:rPr>
          <w:rFonts w:eastAsia="Calibri"/>
          <w:b/>
          <w:sz w:val="20"/>
          <w:highlight w:val="yellow"/>
          <w:lang w:eastAsia="en-US"/>
        </w:rPr>
        <w:t xml:space="preserve">2. </w:t>
      </w:r>
      <w:proofErr w:type="gramStart"/>
      <w:r w:rsidRPr="00635894">
        <w:rPr>
          <w:rFonts w:eastAsia="Calibri"/>
          <w:b/>
          <w:sz w:val="20"/>
          <w:highlight w:val="yellow"/>
          <w:lang w:eastAsia="en-US"/>
        </w:rPr>
        <w:t>Место поставки:</w:t>
      </w:r>
      <w:r w:rsidRPr="00635894">
        <w:rPr>
          <w:rFonts w:eastAsia="Calibri"/>
          <w:sz w:val="20"/>
          <w:lang w:eastAsia="en-US"/>
        </w:rPr>
        <w:t xml:space="preserve"> </w:t>
      </w:r>
      <w:r w:rsidRPr="00635894">
        <w:rPr>
          <w:rFonts w:eastAsia="Calibri"/>
          <w:bCs/>
          <w:sz w:val="20"/>
          <w:highlight w:val="yellow"/>
          <w:lang w:eastAsia="en-US"/>
        </w:rPr>
        <w:t xml:space="preserve">429212, Россия, Чувашская </w:t>
      </w:r>
      <w:proofErr w:type="spellStart"/>
      <w:r w:rsidRPr="00635894">
        <w:rPr>
          <w:rFonts w:eastAsia="Calibri"/>
          <w:bCs/>
          <w:sz w:val="20"/>
          <w:highlight w:val="yellow"/>
          <w:lang w:eastAsia="en-US"/>
        </w:rPr>
        <w:t>респ</w:t>
      </w:r>
      <w:proofErr w:type="spellEnd"/>
      <w:r w:rsidRPr="00635894">
        <w:rPr>
          <w:rFonts w:eastAsia="Calibri"/>
          <w:bCs/>
          <w:sz w:val="20"/>
          <w:highlight w:val="yellow"/>
          <w:lang w:eastAsia="en-US"/>
        </w:rPr>
        <w:t>., Вурнарский р-н, с. Калинино, ул. Советская, 26А</w:t>
      </w:r>
      <w:proofErr w:type="gramEnd"/>
    </w:p>
    <w:p w14:paraId="12D5917F" w14:textId="77777777" w:rsidR="00635894" w:rsidRPr="00635894" w:rsidRDefault="00635894" w:rsidP="00635894">
      <w:pPr>
        <w:widowControl w:val="0"/>
        <w:ind w:left="-425"/>
        <w:jc w:val="both"/>
        <w:rPr>
          <w:rFonts w:eastAsia="Calibri"/>
          <w:kern w:val="2"/>
          <w:sz w:val="20"/>
          <w:lang w:eastAsia="en-US"/>
        </w:rPr>
      </w:pPr>
      <w:r w:rsidRPr="00635894">
        <w:rPr>
          <w:rFonts w:eastAsia="Calibri"/>
          <w:b/>
          <w:sz w:val="20"/>
          <w:highlight w:val="yellow"/>
          <w:lang w:eastAsia="en-US"/>
        </w:rPr>
        <w:t>3. Срок поставки:</w:t>
      </w:r>
      <w:r w:rsidRPr="00635894">
        <w:rPr>
          <w:rFonts w:eastAsia="Calibri"/>
          <w:kern w:val="2"/>
          <w:sz w:val="20"/>
          <w:highlight w:val="yellow"/>
          <w:lang w:eastAsia="en-US"/>
        </w:rPr>
        <w:t xml:space="preserve"> </w:t>
      </w:r>
      <w:r w:rsidRPr="00635894">
        <w:rPr>
          <w:rFonts w:eastAsia="Calibri"/>
          <w:sz w:val="20"/>
          <w:highlight w:val="yellow"/>
          <w:lang w:eastAsia="en-US"/>
        </w:rPr>
        <w:t>в течение 30 календарных дней с момента подписания договора</w:t>
      </w:r>
    </w:p>
    <w:p w14:paraId="263B5E33" w14:textId="77777777" w:rsidR="00635894" w:rsidRPr="00635894" w:rsidRDefault="00635894" w:rsidP="00635894">
      <w:pPr>
        <w:widowControl w:val="0"/>
        <w:ind w:left="-425"/>
        <w:jc w:val="both"/>
        <w:rPr>
          <w:rFonts w:eastAsia="Calibri"/>
          <w:sz w:val="20"/>
          <w:lang w:eastAsia="en-US"/>
        </w:rPr>
      </w:pPr>
      <w:r w:rsidRPr="00635894">
        <w:rPr>
          <w:rFonts w:eastAsia="Calibri"/>
          <w:kern w:val="2"/>
          <w:sz w:val="20"/>
          <w:lang w:eastAsia="en-US"/>
        </w:rPr>
        <w:t>3.1. Доставка, погрузочно-разгрузочные работы производятся за счет Поставщика.</w:t>
      </w:r>
      <w:r w:rsidRPr="00635894">
        <w:rPr>
          <w:rFonts w:eastAsia="Calibri"/>
          <w:sz w:val="20"/>
          <w:lang w:eastAsia="en-US"/>
        </w:rPr>
        <w:t xml:space="preserve"> </w:t>
      </w:r>
    </w:p>
    <w:p w14:paraId="4E9992AF" w14:textId="77777777" w:rsidR="00635894" w:rsidRPr="00635894" w:rsidRDefault="00635894" w:rsidP="00635894">
      <w:pPr>
        <w:widowControl w:val="0"/>
        <w:tabs>
          <w:tab w:val="left" w:pos="142"/>
        </w:tabs>
        <w:snapToGrid w:val="0"/>
        <w:ind w:left="-425"/>
        <w:jc w:val="both"/>
        <w:rPr>
          <w:rFonts w:eastAsia="Arial"/>
          <w:b/>
          <w:sz w:val="20"/>
          <w:lang w:eastAsia="ar-SA"/>
        </w:rPr>
      </w:pPr>
      <w:r w:rsidRPr="00635894">
        <w:rPr>
          <w:rFonts w:eastAsia="Calibri"/>
          <w:b/>
          <w:sz w:val="20"/>
          <w:lang w:eastAsia="en-US"/>
        </w:rPr>
        <w:t>4.</w:t>
      </w:r>
      <w:r w:rsidRPr="00635894">
        <w:rPr>
          <w:rFonts w:eastAsia="Calibri"/>
          <w:sz w:val="20"/>
          <w:lang w:eastAsia="en-US"/>
        </w:rPr>
        <w:t xml:space="preserve"> </w:t>
      </w:r>
      <w:r w:rsidRPr="00635894">
        <w:rPr>
          <w:rFonts w:eastAsia="Arial"/>
          <w:b/>
          <w:sz w:val="20"/>
          <w:lang w:eastAsia="ar-SA"/>
        </w:rPr>
        <w:t>Требования к качеству и безопасности поставляемого товара:</w:t>
      </w:r>
    </w:p>
    <w:p w14:paraId="749D1A57" w14:textId="77777777" w:rsidR="00635894" w:rsidRPr="00635894" w:rsidRDefault="00635894" w:rsidP="00635894">
      <w:pPr>
        <w:widowControl w:val="0"/>
        <w:ind w:left="-425"/>
        <w:jc w:val="both"/>
        <w:rPr>
          <w:rFonts w:eastAsia="NSimSun"/>
          <w:sz w:val="20"/>
          <w:lang w:eastAsia="en-US"/>
        </w:rPr>
      </w:pPr>
      <w:r w:rsidRPr="00635894">
        <w:rPr>
          <w:rFonts w:eastAsia="NSimSun"/>
          <w:sz w:val="20"/>
          <w:lang w:eastAsia="en-US"/>
        </w:rPr>
        <w:t xml:space="preserve">4.1. Поставляемый товар должен соответствовать заданному описанию и функциональным и качественным характеристикам; </w:t>
      </w:r>
    </w:p>
    <w:p w14:paraId="4A08627B" w14:textId="77777777" w:rsidR="00635894" w:rsidRPr="00635894" w:rsidRDefault="00635894" w:rsidP="00635894">
      <w:pPr>
        <w:widowControl w:val="0"/>
        <w:ind w:left="-425"/>
        <w:jc w:val="both"/>
        <w:rPr>
          <w:rFonts w:eastAsia="Calibri"/>
          <w:sz w:val="20"/>
          <w:lang w:eastAsia="en-US"/>
        </w:rPr>
      </w:pPr>
      <w:r w:rsidRPr="00635894">
        <w:rPr>
          <w:rFonts w:eastAsia="Calibri"/>
          <w:sz w:val="20"/>
          <w:lang w:eastAsia="en-US"/>
        </w:rPr>
        <w:t>4.2. При поставке Товара Поставщик представляет следующие документы:</w:t>
      </w:r>
    </w:p>
    <w:p w14:paraId="3EB6F1A9" w14:textId="77777777" w:rsidR="00635894" w:rsidRPr="00635894" w:rsidRDefault="00635894" w:rsidP="00635894">
      <w:pPr>
        <w:widowControl w:val="0"/>
        <w:ind w:left="-425"/>
        <w:jc w:val="both"/>
        <w:rPr>
          <w:rFonts w:eastAsia="Calibri"/>
          <w:sz w:val="20"/>
          <w:lang w:eastAsia="en-US"/>
        </w:rPr>
      </w:pPr>
      <w:r w:rsidRPr="00635894">
        <w:rPr>
          <w:rFonts w:eastAsia="Calibri"/>
          <w:sz w:val="20"/>
          <w:lang w:eastAsia="en-US"/>
        </w:rPr>
        <w:t>а) копию действующего регистрационного удостоверения лекарственного препарата, выданного уполномоченным органом;</w:t>
      </w:r>
    </w:p>
    <w:p w14:paraId="0B61A63B" w14:textId="77777777" w:rsidR="00635894" w:rsidRPr="00635894" w:rsidRDefault="00635894" w:rsidP="00635894">
      <w:pPr>
        <w:widowControl w:val="0"/>
        <w:ind w:left="-425"/>
        <w:jc w:val="both"/>
        <w:rPr>
          <w:rFonts w:eastAsia="Calibri"/>
          <w:sz w:val="20"/>
          <w:lang w:eastAsia="en-US"/>
        </w:rPr>
      </w:pPr>
      <w:r w:rsidRPr="00635894">
        <w:rPr>
          <w:rFonts w:eastAsia="Calibri"/>
          <w:sz w:val="20"/>
          <w:lang w:eastAsia="en-US"/>
        </w:rPr>
        <w:t>б) товарно-транспортную накладную, счет фактуру или УПД;</w:t>
      </w:r>
    </w:p>
    <w:p w14:paraId="3C32E400" w14:textId="77777777" w:rsidR="00635894" w:rsidRPr="00635894" w:rsidRDefault="00635894" w:rsidP="00635894">
      <w:pPr>
        <w:widowControl w:val="0"/>
        <w:ind w:left="-425"/>
        <w:jc w:val="both"/>
        <w:rPr>
          <w:bCs/>
          <w:kern w:val="32"/>
          <w:sz w:val="20"/>
          <w:lang w:val="x-none" w:eastAsia="x-none"/>
        </w:rPr>
      </w:pPr>
      <w:proofErr w:type="gramStart"/>
      <w:r w:rsidRPr="00635894">
        <w:rPr>
          <w:rFonts w:eastAsia="Calibri"/>
          <w:sz w:val="20"/>
          <w:lang w:eastAsia="en-US"/>
        </w:rPr>
        <w:t xml:space="preserve">в) </w:t>
      </w:r>
      <w:r w:rsidRPr="00635894">
        <w:rPr>
          <w:rFonts w:eastAsia="Calibri"/>
          <w:bCs/>
          <w:kern w:val="32"/>
          <w:sz w:val="20"/>
          <w:lang w:val="x-none" w:eastAsia="x-none"/>
        </w:rPr>
        <w:t>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Постановлением Правительства Российской Федерации от 29.10.2010 года №865 «</w:t>
      </w:r>
      <w:r w:rsidRPr="00635894">
        <w:rPr>
          <w:bCs/>
          <w:spacing w:val="2"/>
          <w:kern w:val="32"/>
          <w:sz w:val="20"/>
          <w:lang w:val="x-none" w:eastAsia="x-none"/>
        </w:rPr>
        <w:t xml:space="preserve">О государственном регулировании цен на лекарственные препараты, включенные в перечень жизненно необходимых и важнейших лекарственных препаратов» </w:t>
      </w:r>
      <w:r w:rsidRPr="00635894">
        <w:rPr>
          <w:bCs/>
          <w:i/>
          <w:kern w:val="32"/>
          <w:sz w:val="20"/>
          <w:lang w:val="x-none" w:eastAsia="x-none"/>
        </w:rPr>
        <w:t>(при поставке Товара, включенного в перечень жизненно необходимых и важнейших лекарственных препаратов)</w:t>
      </w:r>
      <w:r w:rsidRPr="00635894">
        <w:rPr>
          <w:bCs/>
          <w:kern w:val="32"/>
          <w:sz w:val="20"/>
          <w:lang w:val="x-none" w:eastAsia="x-none"/>
        </w:rPr>
        <w:t>.</w:t>
      </w:r>
      <w:proofErr w:type="gramEnd"/>
    </w:p>
    <w:p w14:paraId="0761A12E" w14:textId="77777777" w:rsidR="00635894" w:rsidRPr="00635894" w:rsidRDefault="00635894" w:rsidP="00635894">
      <w:pPr>
        <w:widowControl w:val="0"/>
        <w:ind w:left="-425" w:right="57"/>
        <w:jc w:val="both"/>
        <w:rPr>
          <w:rFonts w:eastAsia="NSimSun"/>
          <w:sz w:val="20"/>
          <w:lang w:eastAsia="en-US"/>
        </w:rPr>
      </w:pPr>
      <w:r w:rsidRPr="00635894">
        <w:rPr>
          <w:rFonts w:eastAsia="NSimSun"/>
          <w:sz w:val="20"/>
          <w:lang w:eastAsia="en-US"/>
        </w:rPr>
        <w:t xml:space="preserve">4.3. Поставляемый товар должен быть разрешен к использованию на территории Российской Федерации, </w:t>
      </w:r>
      <w:r w:rsidRPr="00635894">
        <w:rPr>
          <w:rFonts w:eastAsia="NSimSun"/>
          <w:spacing w:val="-1"/>
          <w:sz w:val="20"/>
          <w:lang w:eastAsia="en-US"/>
        </w:rPr>
        <w:t xml:space="preserve">иметь торговую </w:t>
      </w:r>
      <w:r w:rsidRPr="00635894">
        <w:rPr>
          <w:rFonts w:eastAsia="NSimSun"/>
          <w:sz w:val="20"/>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477118A2" w14:textId="77777777" w:rsidR="00635894" w:rsidRPr="00635894" w:rsidRDefault="00635894" w:rsidP="00635894">
      <w:pPr>
        <w:widowControl w:val="0"/>
        <w:ind w:left="-425"/>
        <w:jc w:val="both"/>
        <w:rPr>
          <w:rFonts w:eastAsia="NSimSun"/>
          <w:sz w:val="20"/>
          <w:lang w:eastAsia="en-US"/>
        </w:rPr>
      </w:pPr>
      <w:r w:rsidRPr="00635894">
        <w:rPr>
          <w:rFonts w:eastAsia="NSimSun"/>
          <w:sz w:val="20"/>
          <w:lang w:eastAsia="en-US"/>
        </w:rPr>
        <w:t>4.4.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8CADE29" w14:textId="77777777" w:rsidR="00635894" w:rsidRPr="00635894" w:rsidRDefault="00635894" w:rsidP="00635894">
      <w:pPr>
        <w:widowControl w:val="0"/>
        <w:ind w:left="-425"/>
        <w:jc w:val="both"/>
        <w:rPr>
          <w:rFonts w:eastAsia="NSimSun"/>
          <w:sz w:val="20"/>
          <w:lang w:eastAsia="en-US"/>
        </w:rPr>
      </w:pPr>
      <w:r w:rsidRPr="00635894">
        <w:rPr>
          <w:rFonts w:eastAsia="NSimSun"/>
          <w:sz w:val="20"/>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9B9A687" w14:textId="77777777" w:rsidR="00635894" w:rsidRPr="00635894" w:rsidRDefault="00635894" w:rsidP="00635894">
      <w:pPr>
        <w:widowControl w:val="0"/>
        <w:snapToGrid w:val="0"/>
        <w:ind w:left="-425"/>
        <w:jc w:val="both"/>
        <w:rPr>
          <w:rFonts w:eastAsia="Arial"/>
          <w:b/>
          <w:sz w:val="20"/>
          <w:lang w:eastAsia="ar-SA"/>
        </w:rPr>
      </w:pPr>
      <w:r w:rsidRPr="00635894">
        <w:rPr>
          <w:rFonts w:eastAsia="Arial"/>
          <w:b/>
          <w:sz w:val="20"/>
          <w:lang w:eastAsia="ar-SA"/>
        </w:rPr>
        <w:t>5. Требования к упаковке и маркировке поставляемого товара:</w:t>
      </w:r>
    </w:p>
    <w:p w14:paraId="62368EDD" w14:textId="77777777" w:rsidR="00635894" w:rsidRPr="00635894" w:rsidRDefault="00635894" w:rsidP="00635894">
      <w:pPr>
        <w:widowControl w:val="0"/>
        <w:tabs>
          <w:tab w:val="left" w:pos="0"/>
        </w:tabs>
        <w:ind w:left="-425" w:right="57"/>
        <w:jc w:val="both"/>
        <w:rPr>
          <w:rFonts w:eastAsia="DejaVu Sans"/>
          <w:sz w:val="20"/>
          <w:lang w:eastAsia="zh-CN"/>
        </w:rPr>
      </w:pPr>
      <w:r w:rsidRPr="00635894">
        <w:rPr>
          <w:rFonts w:eastAsia="NSimSun"/>
          <w:sz w:val="20"/>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2139E02" w14:textId="77777777" w:rsidR="00635894" w:rsidRPr="00635894" w:rsidRDefault="00635894" w:rsidP="00635894">
      <w:pPr>
        <w:widowControl w:val="0"/>
        <w:ind w:left="-425"/>
        <w:jc w:val="both"/>
        <w:rPr>
          <w:rFonts w:eastAsia="NSimSun"/>
          <w:sz w:val="20"/>
          <w:lang w:eastAsia="en-US"/>
        </w:rPr>
      </w:pPr>
      <w:r w:rsidRPr="00635894">
        <w:rPr>
          <w:rFonts w:eastAsia="NSimSun"/>
          <w:sz w:val="20"/>
          <w:lang w:eastAsia="en-US"/>
        </w:rPr>
        <w:t xml:space="preserve">5.2. </w:t>
      </w:r>
      <w:r w:rsidRPr="00635894">
        <w:rPr>
          <w:rFonts w:eastAsia="Calibri"/>
          <w:sz w:val="20"/>
          <w:lang w:eastAsia="en-US"/>
        </w:rPr>
        <w:t>Поставщик гарантирует, что упаковка и маркировка Товара соответствует требованиям действующих нормативных актов Российской Федерации, Федеральному закону от 12.04.2010 года №61-ФЗ «Об обращении лекарственных средств»,</w:t>
      </w:r>
      <w:r w:rsidRPr="00635894">
        <w:rPr>
          <w:rFonts w:eastAsia="Calibri"/>
          <w:iCs/>
          <w:sz w:val="20"/>
          <w:lang w:eastAsia="en-US"/>
        </w:rPr>
        <w:t xml:space="preserve"> международных договоров и актов</w:t>
      </w:r>
      <w:r w:rsidRPr="00635894">
        <w:rPr>
          <w:rFonts w:eastAsia="NSimSun"/>
          <w:sz w:val="20"/>
          <w:lang w:eastAsia="en-US"/>
        </w:rPr>
        <w:t>;</w:t>
      </w:r>
    </w:p>
    <w:p w14:paraId="25A197E2" w14:textId="77777777" w:rsidR="00635894" w:rsidRPr="00635894" w:rsidRDefault="00635894" w:rsidP="00635894">
      <w:pPr>
        <w:widowControl w:val="0"/>
        <w:tabs>
          <w:tab w:val="left" w:pos="0"/>
        </w:tabs>
        <w:ind w:left="-425" w:right="57"/>
        <w:jc w:val="both"/>
        <w:rPr>
          <w:rFonts w:eastAsia="NSimSun"/>
          <w:sz w:val="20"/>
          <w:lang w:eastAsia="en-US"/>
        </w:rPr>
      </w:pPr>
      <w:r w:rsidRPr="00635894">
        <w:rPr>
          <w:rFonts w:eastAsia="NSimSun"/>
          <w:sz w:val="20"/>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434C74D2" w14:textId="77777777" w:rsidR="00635894" w:rsidRPr="00635894" w:rsidRDefault="00635894" w:rsidP="00635894">
      <w:pPr>
        <w:widowControl w:val="0"/>
        <w:ind w:left="-425"/>
        <w:jc w:val="both"/>
        <w:rPr>
          <w:rFonts w:eastAsia="Calibri"/>
          <w:sz w:val="20"/>
          <w:lang w:eastAsia="en-US"/>
        </w:rPr>
      </w:pPr>
      <w:r w:rsidRPr="00635894">
        <w:rPr>
          <w:rFonts w:eastAsia="Calibri"/>
          <w:b/>
          <w:bCs/>
          <w:sz w:val="20"/>
          <w:lang w:eastAsia="en-US"/>
        </w:rPr>
        <w:t xml:space="preserve">6. </w:t>
      </w:r>
      <w:r w:rsidRPr="00635894">
        <w:rPr>
          <w:rFonts w:eastAsia="Calibri"/>
          <w:b/>
          <w:sz w:val="20"/>
          <w:lang w:eastAsia="en-US"/>
        </w:rPr>
        <w:t>Требования к гарантийным обязательствам:</w:t>
      </w:r>
    </w:p>
    <w:p w14:paraId="672A6D36" w14:textId="77777777" w:rsidR="00635894" w:rsidRPr="00635894" w:rsidRDefault="00635894" w:rsidP="00635894">
      <w:pPr>
        <w:widowControl w:val="0"/>
        <w:ind w:left="-425"/>
        <w:jc w:val="both"/>
        <w:rPr>
          <w:rFonts w:eastAsia="Calibri"/>
          <w:sz w:val="20"/>
          <w:highlight w:val="yellow"/>
          <w:lang w:eastAsia="en-US"/>
        </w:rPr>
      </w:pPr>
      <w:r w:rsidRPr="00635894">
        <w:rPr>
          <w:rFonts w:eastAsia="Calibri"/>
          <w:sz w:val="20"/>
          <w:highlight w:val="yellow"/>
          <w:lang w:eastAsia="en-US"/>
        </w:rPr>
        <w:t>6.1. Остаточный срок годности на момент поставки должен составлять:</w:t>
      </w:r>
    </w:p>
    <w:p w14:paraId="61AC910C" w14:textId="77777777" w:rsidR="00635894" w:rsidRPr="00635894" w:rsidRDefault="00635894" w:rsidP="00635894">
      <w:pPr>
        <w:widowControl w:val="0"/>
        <w:ind w:left="-425"/>
        <w:jc w:val="both"/>
        <w:rPr>
          <w:rFonts w:eastAsia="Calibri"/>
          <w:sz w:val="20"/>
          <w:highlight w:val="yellow"/>
          <w:lang w:eastAsia="en-US"/>
        </w:rPr>
      </w:pPr>
      <w:r w:rsidRPr="00635894">
        <w:rPr>
          <w:rFonts w:eastAsia="Calibri"/>
          <w:sz w:val="20"/>
          <w:highlight w:val="yellow"/>
          <w:lang w:eastAsia="en-US"/>
        </w:rPr>
        <w:t>- не менее 7 месяцев, если срок годности Товара составляет 1 год;</w:t>
      </w:r>
    </w:p>
    <w:p w14:paraId="344570CC" w14:textId="77777777" w:rsidR="00635894" w:rsidRPr="00635894" w:rsidRDefault="00635894" w:rsidP="00635894">
      <w:pPr>
        <w:widowControl w:val="0"/>
        <w:ind w:left="-425"/>
        <w:jc w:val="both"/>
        <w:rPr>
          <w:rFonts w:eastAsia="Calibri"/>
          <w:sz w:val="20"/>
          <w:highlight w:val="yellow"/>
          <w:lang w:eastAsia="en-US"/>
        </w:rPr>
      </w:pPr>
      <w:r w:rsidRPr="00635894">
        <w:rPr>
          <w:rFonts w:eastAsia="Calibri"/>
          <w:sz w:val="20"/>
          <w:highlight w:val="yellow"/>
          <w:lang w:eastAsia="en-US"/>
        </w:rPr>
        <w:t>- не менее 11 месяцев, если срок годности Товара составляет 1,5 года;</w:t>
      </w:r>
    </w:p>
    <w:p w14:paraId="67050A1D" w14:textId="77777777" w:rsidR="00635894" w:rsidRPr="00635894" w:rsidRDefault="00635894" w:rsidP="00635894">
      <w:pPr>
        <w:widowControl w:val="0"/>
        <w:ind w:left="-425"/>
        <w:jc w:val="both"/>
        <w:rPr>
          <w:rFonts w:eastAsia="Calibri"/>
          <w:sz w:val="20"/>
          <w:highlight w:val="yellow"/>
          <w:lang w:eastAsia="en-US"/>
        </w:rPr>
      </w:pPr>
      <w:r w:rsidRPr="00635894">
        <w:rPr>
          <w:rFonts w:eastAsia="Calibri"/>
          <w:sz w:val="20"/>
          <w:highlight w:val="yellow"/>
          <w:lang w:eastAsia="en-US"/>
        </w:rPr>
        <w:t>- не менее 14 месяцев, если срок годности Товара составляет 2 года;</w:t>
      </w:r>
    </w:p>
    <w:p w14:paraId="4761E9BB" w14:textId="77777777" w:rsidR="00635894" w:rsidRPr="00635894" w:rsidRDefault="00635894" w:rsidP="00635894">
      <w:pPr>
        <w:widowControl w:val="0"/>
        <w:ind w:left="-425"/>
        <w:jc w:val="both"/>
        <w:rPr>
          <w:rFonts w:eastAsia="Calibri"/>
          <w:sz w:val="20"/>
          <w:highlight w:val="yellow"/>
          <w:lang w:eastAsia="en-US"/>
        </w:rPr>
      </w:pPr>
      <w:r w:rsidRPr="00635894">
        <w:rPr>
          <w:rFonts w:eastAsia="Calibri"/>
          <w:sz w:val="20"/>
          <w:highlight w:val="yellow"/>
          <w:lang w:eastAsia="en-US"/>
        </w:rPr>
        <w:t>- не менее 18 месяцев, если срок годности Товара составляет 2,5 года;</w:t>
      </w:r>
    </w:p>
    <w:p w14:paraId="125073B1" w14:textId="77777777" w:rsidR="00635894" w:rsidRPr="00635894" w:rsidRDefault="00635894" w:rsidP="00635894">
      <w:pPr>
        <w:widowControl w:val="0"/>
        <w:ind w:left="-425"/>
        <w:jc w:val="both"/>
        <w:rPr>
          <w:rFonts w:eastAsia="Calibri"/>
          <w:sz w:val="20"/>
          <w:lang w:eastAsia="en-US"/>
        </w:rPr>
      </w:pPr>
      <w:r w:rsidRPr="00635894">
        <w:rPr>
          <w:rFonts w:eastAsia="Calibri"/>
          <w:sz w:val="20"/>
          <w:highlight w:val="yellow"/>
          <w:lang w:eastAsia="en-US"/>
        </w:rPr>
        <w:t>- не менее 22 месяцев, если срок годности Товара составляет не менее 3 лет.</w:t>
      </w:r>
    </w:p>
    <w:p w14:paraId="33730F17" w14:textId="77777777" w:rsidR="00635894" w:rsidRPr="00635894" w:rsidRDefault="00635894" w:rsidP="00635894">
      <w:pPr>
        <w:widowControl w:val="0"/>
        <w:ind w:left="-425"/>
        <w:jc w:val="both"/>
        <w:rPr>
          <w:rFonts w:eastAsia="Calibri"/>
          <w:sz w:val="20"/>
          <w:lang w:eastAsia="en-US"/>
        </w:rPr>
      </w:pPr>
      <w:r w:rsidRPr="00635894">
        <w:rPr>
          <w:rFonts w:eastAsia="Calibri"/>
          <w:sz w:val="20"/>
          <w:lang w:eastAsia="en-US"/>
        </w:rPr>
        <w:lastRenderedPageBreak/>
        <w:t>6.2. В случае обнаружения некачественного Товара, в течение гарантийного срока все затраты, связанные с заменой Товара, несет Поставщик;</w:t>
      </w:r>
    </w:p>
    <w:p w14:paraId="6016AB43" w14:textId="77777777" w:rsidR="00635894" w:rsidRPr="00635894" w:rsidRDefault="00635894" w:rsidP="00635894">
      <w:pPr>
        <w:widowControl w:val="0"/>
        <w:ind w:left="-425"/>
        <w:jc w:val="both"/>
        <w:rPr>
          <w:rFonts w:eastAsia="Calibri"/>
          <w:sz w:val="20"/>
          <w:lang w:eastAsia="en-US"/>
        </w:rPr>
      </w:pPr>
      <w:r w:rsidRPr="00635894">
        <w:rPr>
          <w:rFonts w:eastAsia="Calibri"/>
          <w:sz w:val="20"/>
          <w:lang w:eastAsia="en-US"/>
        </w:rPr>
        <w:t>6.3. Представитель Поставщика обязан произвести проверку некачественного Товара не позднее 3-х рабочих дней с момента получения претензии Заказчика (в случае, если в претензии Заказчика оговорен больший срок, применяется срок, указанный в претензии). По итогам проверки Поставщик обязан оформить акт, в котором указываются обнаруженные некачественные Товары. Поставщик в рамках исполнения гарантийных обязательств должен заменить некачественный Товар аналогичным новым Товаром.</w:t>
      </w:r>
    </w:p>
    <w:p w14:paraId="60B5153C" w14:textId="77777777" w:rsidR="00635894" w:rsidRPr="00635894" w:rsidRDefault="00635894" w:rsidP="00635894">
      <w:pPr>
        <w:widowControl w:val="0"/>
        <w:ind w:left="-425"/>
        <w:jc w:val="both"/>
        <w:rPr>
          <w:rFonts w:eastAsia="Calibri"/>
          <w:sz w:val="20"/>
          <w:lang w:eastAsia="en-US"/>
        </w:rPr>
      </w:pPr>
      <w:r w:rsidRPr="00635894">
        <w:rPr>
          <w:rFonts w:eastAsia="Calibri"/>
          <w:sz w:val="20"/>
          <w:lang w:eastAsia="en-US"/>
        </w:rPr>
        <w:t xml:space="preserve">6.4. Если будет установлено, что качество поставленного Товара изначально не соответствовало критериям качества, установленным в Договоре, то Поставщик по требованию Заказчика обязан за свой счет </w:t>
      </w:r>
      <w:proofErr w:type="gramStart"/>
      <w:r w:rsidRPr="00635894">
        <w:rPr>
          <w:rFonts w:eastAsia="Calibri"/>
          <w:sz w:val="20"/>
          <w:lang w:eastAsia="en-US"/>
        </w:rPr>
        <w:t>заменить поставленный Товар на Товар</w:t>
      </w:r>
      <w:proofErr w:type="gramEnd"/>
      <w:r w:rsidRPr="00635894">
        <w:rPr>
          <w:rFonts w:eastAsia="Calibri"/>
          <w:sz w:val="20"/>
          <w:lang w:eastAsia="en-US"/>
        </w:rPr>
        <w:t>, соответствующий требованиям документации, в течение 10-ти рабочих дней с момента получения указанного требования Заказчика. По согласованию с Заказчиком указанный срок может быть увеличен.</w:t>
      </w:r>
    </w:p>
    <w:p w14:paraId="1DFC8E38" w14:textId="77777777" w:rsidR="00635894" w:rsidRPr="00635894" w:rsidRDefault="00635894" w:rsidP="00635894">
      <w:pPr>
        <w:widowControl w:val="0"/>
        <w:ind w:left="-425"/>
        <w:rPr>
          <w:rFonts w:eastAsia="Calibri"/>
          <w:sz w:val="20"/>
          <w:lang w:eastAsia="en-US"/>
        </w:rPr>
      </w:pPr>
    </w:p>
    <w:p w14:paraId="6258BCF3" w14:textId="77777777" w:rsidR="00423BB2" w:rsidRDefault="00423BB2">
      <w:pPr>
        <w:spacing w:after="200" w:line="276" w:lineRule="auto"/>
        <w:rPr>
          <w:b/>
          <w:sz w:val="22"/>
        </w:rPr>
      </w:pPr>
      <w:r>
        <w:rPr>
          <w:b/>
          <w:sz w:val="22"/>
        </w:rPr>
        <w:br w:type="page"/>
      </w:r>
    </w:p>
    <w:p w14:paraId="5CAEA13D" w14:textId="5FEB5640" w:rsidR="00E03277" w:rsidRPr="00B828DD" w:rsidRDefault="00423BB2" w:rsidP="00B828DD">
      <w:pPr>
        <w:ind w:left="6521"/>
        <w:jc w:val="right"/>
        <w:rPr>
          <w:b/>
          <w:sz w:val="22"/>
          <w:szCs w:val="22"/>
        </w:rPr>
      </w:pPr>
      <w:r w:rsidRPr="00B828DD">
        <w:rPr>
          <w:b/>
          <w:sz w:val="22"/>
        </w:rPr>
        <w:lastRenderedPageBreak/>
        <w:t xml:space="preserve">Приложение </w:t>
      </w:r>
      <w:r>
        <w:rPr>
          <w:b/>
          <w:sz w:val="22"/>
        </w:rPr>
        <w:t>№ 3</w:t>
      </w:r>
      <w:r w:rsidRPr="00B828DD">
        <w:rPr>
          <w:b/>
          <w:sz w:val="22"/>
        </w:rPr>
        <w:t xml:space="preserve"> </w:t>
      </w:r>
      <w:r w:rsidR="00E03277" w:rsidRPr="00B828DD">
        <w:rPr>
          <w:b/>
          <w:sz w:val="22"/>
          <w:szCs w:val="22"/>
        </w:rPr>
        <w:t>к Извещению о проведении запроса котировок в электронной форме</w:t>
      </w:r>
    </w:p>
    <w:p w14:paraId="08E247B7" w14:textId="77777777" w:rsidR="00CF37CD" w:rsidRPr="00B828DD" w:rsidRDefault="00CF37CD" w:rsidP="00B828DD">
      <w:pPr>
        <w:jc w:val="right"/>
        <w:rPr>
          <w:b/>
          <w:sz w:val="22"/>
          <w:szCs w:val="22"/>
        </w:rPr>
      </w:pPr>
    </w:p>
    <w:p w14:paraId="6BE5F4C5" w14:textId="5AE06D85" w:rsidR="006C4FAD" w:rsidRPr="00B828DD" w:rsidRDefault="006C4FAD" w:rsidP="00B828DD">
      <w:pPr>
        <w:jc w:val="right"/>
        <w:rPr>
          <w:b/>
          <w:sz w:val="22"/>
          <w:szCs w:val="22"/>
        </w:rPr>
      </w:pPr>
      <w:r w:rsidRPr="00B828DD">
        <w:rPr>
          <w:b/>
          <w:sz w:val="22"/>
          <w:szCs w:val="22"/>
        </w:rPr>
        <w:t xml:space="preserve">Форма </w:t>
      </w:r>
      <w:r w:rsidR="008E19DD">
        <w:rPr>
          <w:b/>
          <w:sz w:val="22"/>
          <w:szCs w:val="22"/>
        </w:rPr>
        <w:t xml:space="preserve">(ориентировочная) </w:t>
      </w:r>
      <w:r w:rsidRPr="00B828DD">
        <w:rPr>
          <w:b/>
          <w:sz w:val="22"/>
          <w:szCs w:val="22"/>
        </w:rPr>
        <w:t>котировочной заявки</w:t>
      </w:r>
    </w:p>
    <w:p w14:paraId="4FA417FD" w14:textId="77777777" w:rsidR="00AF7A31" w:rsidRPr="00024DCD" w:rsidRDefault="00AF7A31" w:rsidP="00AF7A31">
      <w:pPr>
        <w:jc w:val="right"/>
        <w:rPr>
          <w:b/>
          <w:sz w:val="20"/>
        </w:rPr>
      </w:pPr>
    </w:p>
    <w:p w14:paraId="653924E4" w14:textId="5635C775"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w:t>
      </w:r>
      <w:r w:rsidR="00056473">
        <w:rPr>
          <w:rFonts w:ascii="Times New Roman" w:hAnsi="Times New Roman"/>
          <w:b/>
          <w:sz w:val="22"/>
          <w:szCs w:val="22"/>
        </w:rPr>
        <w:t xml:space="preserve"> </w:t>
      </w:r>
      <w:r w:rsidR="005627B6" w:rsidRPr="00B828DD">
        <w:rPr>
          <w:rFonts w:ascii="Times New Roman" w:hAnsi="Times New Roman"/>
          <w:b/>
          <w:sz w:val="22"/>
          <w:szCs w:val="22"/>
        </w:rPr>
        <w:t>ЭЛЕКТРОННОЙ ФОРМЕ</w:t>
      </w:r>
    </w:p>
    <w:p w14:paraId="5C4932D1" w14:textId="77777777" w:rsidR="00A30BD9" w:rsidRPr="00B828DD" w:rsidRDefault="00A30BD9" w:rsidP="00270F9F">
      <w:pPr>
        <w:autoSpaceDE w:val="0"/>
        <w:autoSpaceDN w:val="0"/>
        <w:adjustRightInd w:val="0"/>
        <w:jc w:val="right"/>
        <w:rPr>
          <w:sz w:val="22"/>
          <w:szCs w:val="22"/>
        </w:rPr>
      </w:pPr>
    </w:p>
    <w:p w14:paraId="7F2F5CA8" w14:textId="77777777" w:rsidR="00FA309A" w:rsidRPr="00B828DD" w:rsidRDefault="00FA309A" w:rsidP="00270F9F">
      <w:pPr>
        <w:autoSpaceDE w:val="0"/>
        <w:autoSpaceDN w:val="0"/>
        <w:adjustRightInd w:val="0"/>
        <w:jc w:val="right"/>
        <w:rPr>
          <w:sz w:val="22"/>
          <w:szCs w:val="22"/>
        </w:rPr>
      </w:pPr>
      <w:r w:rsidRPr="00B828DD">
        <w:rPr>
          <w:sz w:val="22"/>
          <w:szCs w:val="22"/>
        </w:rPr>
        <w:t>«___» ______________ 20___г.</w:t>
      </w:r>
    </w:p>
    <w:p w14:paraId="570285FA" w14:textId="77777777"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14:paraId="16DAA5DC" w14:textId="77777777"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5858"/>
        <w:gridCol w:w="3316"/>
      </w:tblGrid>
      <w:tr w:rsidR="00E16C62" w:rsidRPr="00B828DD" w14:paraId="14AC6556"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5D199AD3" w14:textId="77777777" w:rsidR="00E16C62" w:rsidRPr="00B828DD" w:rsidRDefault="00E16C62" w:rsidP="00270F9F">
            <w:pPr>
              <w:ind w:right="-244"/>
              <w:rPr>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3A556971" w14:textId="77777777" w:rsidR="00E16C62" w:rsidRPr="00B828DD" w:rsidRDefault="00E16C62" w:rsidP="00270F9F">
            <w:pPr>
              <w:jc w:val="both"/>
              <w:rPr>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79BAF741" w14:textId="77777777" w:rsidR="00E16C62" w:rsidRPr="00B828DD" w:rsidRDefault="00E16C62" w:rsidP="00270F9F">
            <w:pPr>
              <w:rPr>
                <w:szCs w:val="22"/>
              </w:rPr>
            </w:pPr>
          </w:p>
        </w:tc>
      </w:tr>
      <w:tr w:rsidR="00E16C62" w:rsidRPr="00B828DD" w14:paraId="48509C97"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34B85D4C" w14:textId="77777777" w:rsidR="00E16C62" w:rsidRPr="00B828DD" w:rsidRDefault="00E16C62" w:rsidP="00270F9F">
            <w:pPr>
              <w:ind w:right="-244"/>
              <w:rPr>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1FE00A46" w14:textId="77777777" w:rsidR="00E16C62" w:rsidRPr="00B828DD" w:rsidRDefault="00E16C62" w:rsidP="00270F9F">
            <w:pPr>
              <w:jc w:val="both"/>
              <w:rPr>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70F6D4DA" w14:textId="77777777" w:rsidR="00E16C62" w:rsidRPr="00B828DD" w:rsidRDefault="00E16C62" w:rsidP="00270F9F">
            <w:pPr>
              <w:rPr>
                <w:szCs w:val="22"/>
              </w:rPr>
            </w:pPr>
          </w:p>
        </w:tc>
      </w:tr>
      <w:tr w:rsidR="00E16C62" w:rsidRPr="00B828DD" w14:paraId="50D2615A"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57942E30" w14:textId="77777777" w:rsidR="00E16C62" w:rsidRPr="00B828DD" w:rsidRDefault="00E16C62" w:rsidP="00270F9F">
            <w:pPr>
              <w:ind w:right="-244"/>
              <w:rPr>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6ABCBF67" w14:textId="77777777" w:rsidR="00E16C62" w:rsidRPr="00B828DD" w:rsidRDefault="00E16C62" w:rsidP="00270F9F">
            <w:pPr>
              <w:jc w:val="both"/>
              <w:rPr>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6607B5B2" w14:textId="77777777" w:rsidR="00E16C62" w:rsidRPr="00B828DD" w:rsidRDefault="00E16C62" w:rsidP="00270F9F">
            <w:pPr>
              <w:rPr>
                <w:szCs w:val="22"/>
              </w:rPr>
            </w:pPr>
          </w:p>
        </w:tc>
      </w:tr>
      <w:tr w:rsidR="00E16C62" w:rsidRPr="00B828DD" w14:paraId="6E27D451"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31EDA4EB" w14:textId="77777777" w:rsidR="00E16C62" w:rsidRPr="00B828DD" w:rsidRDefault="00E16C62" w:rsidP="00270F9F">
            <w:pPr>
              <w:ind w:right="-244"/>
              <w:rPr>
                <w:rStyle w:val="aff3"/>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04DCA271" w14:textId="77777777" w:rsidR="00E16C62" w:rsidRPr="00B828DD" w:rsidRDefault="00E16C62" w:rsidP="00270F9F">
            <w:pPr>
              <w:jc w:val="both"/>
              <w:rPr>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1F507F14" w14:textId="77777777" w:rsidR="00E16C62" w:rsidRPr="00B828DD" w:rsidRDefault="00E16C62" w:rsidP="00270F9F">
            <w:pPr>
              <w:rPr>
                <w:szCs w:val="22"/>
              </w:rPr>
            </w:pPr>
          </w:p>
        </w:tc>
      </w:tr>
      <w:tr w:rsidR="00E16C62" w:rsidRPr="00B828DD" w14:paraId="6CEFAEB1"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9090E28" w14:textId="77777777" w:rsidR="00E16C62" w:rsidRPr="00B828DD" w:rsidRDefault="00E16C62" w:rsidP="00270F9F">
            <w:pPr>
              <w:ind w:right="-244"/>
              <w:rPr>
                <w:rStyle w:val="aff3"/>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3B70C935" w14:textId="77777777" w:rsidR="00E16C62" w:rsidRPr="00B828DD" w:rsidRDefault="00EA1FBA" w:rsidP="00EA1FBA">
            <w:pPr>
              <w:jc w:val="both"/>
              <w:rPr>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70E3C454" w14:textId="77777777" w:rsidR="00E16C62" w:rsidRPr="00B828DD" w:rsidRDefault="00E16C62" w:rsidP="00270F9F">
            <w:pPr>
              <w:rPr>
                <w:szCs w:val="22"/>
              </w:rPr>
            </w:pPr>
          </w:p>
        </w:tc>
      </w:tr>
      <w:tr w:rsidR="00EA1FBA" w:rsidRPr="00B828DD" w14:paraId="4040ED02"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420DB6F5" w14:textId="77777777" w:rsidR="00EA1FBA" w:rsidRPr="00B828DD" w:rsidRDefault="00EA1FBA" w:rsidP="00270F9F">
            <w:pPr>
              <w:ind w:right="-244"/>
              <w:rPr>
                <w:rStyle w:val="aff3"/>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2330BC2F" w14:textId="77777777" w:rsidR="00EA1FBA" w:rsidRPr="00B828DD" w:rsidRDefault="00EA1FBA" w:rsidP="00270F9F">
            <w:pPr>
              <w:jc w:val="both"/>
              <w:rPr>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1FB00F1F" w14:textId="77777777" w:rsidR="00EA1FBA" w:rsidRPr="00B828DD" w:rsidRDefault="00EA1FBA" w:rsidP="00270F9F">
            <w:pPr>
              <w:rPr>
                <w:szCs w:val="22"/>
              </w:rPr>
            </w:pPr>
          </w:p>
        </w:tc>
      </w:tr>
      <w:tr w:rsidR="00EA1FBA" w:rsidRPr="00B828DD" w14:paraId="344936D5"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15D129EA" w14:textId="77777777" w:rsidR="00EA1FBA" w:rsidRPr="00B828DD" w:rsidRDefault="00EA1FBA" w:rsidP="00270F9F">
            <w:pPr>
              <w:ind w:right="-244"/>
              <w:rPr>
                <w:rStyle w:val="aff3"/>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1441B4BA" w14:textId="77777777" w:rsidR="00EA1FBA" w:rsidRPr="00B828DD" w:rsidRDefault="00EA1FBA" w:rsidP="00270F9F">
            <w:pPr>
              <w:jc w:val="both"/>
              <w:rPr>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37BEF852" w14:textId="77777777" w:rsidR="00EA1FBA" w:rsidRPr="00B828DD" w:rsidRDefault="00EA1FBA" w:rsidP="00270F9F">
            <w:pPr>
              <w:rPr>
                <w:szCs w:val="22"/>
              </w:rPr>
            </w:pPr>
          </w:p>
        </w:tc>
      </w:tr>
      <w:tr w:rsidR="00EA1FBA" w:rsidRPr="00B828DD" w14:paraId="7B88CC64"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77C9696F" w14:textId="77777777" w:rsidR="00EA1FBA" w:rsidRPr="00B828DD" w:rsidRDefault="00EA1FBA" w:rsidP="00270F9F">
            <w:pPr>
              <w:ind w:right="-244"/>
              <w:rPr>
                <w:rStyle w:val="aff3"/>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04DEC249" w14:textId="77777777" w:rsidR="00EA1FBA" w:rsidRPr="00B828DD" w:rsidRDefault="00EA1FBA" w:rsidP="00270F9F">
            <w:pPr>
              <w:jc w:val="both"/>
              <w:rPr>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70D020D7" w14:textId="77777777" w:rsidR="00EA1FBA" w:rsidRPr="00B828DD" w:rsidRDefault="00EA1FBA" w:rsidP="00270F9F">
            <w:pPr>
              <w:rPr>
                <w:szCs w:val="22"/>
              </w:rPr>
            </w:pPr>
          </w:p>
        </w:tc>
      </w:tr>
      <w:tr w:rsidR="00E16C62" w:rsidRPr="00B828DD" w14:paraId="73D55669"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4A1614EF" w14:textId="77777777" w:rsidR="00E16C62" w:rsidRPr="00B828DD" w:rsidRDefault="00EA1FBA" w:rsidP="00270F9F">
            <w:pPr>
              <w:ind w:right="-244"/>
              <w:rPr>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4C2DF15C" w14:textId="77777777" w:rsidR="00E16C62" w:rsidRPr="00B828DD" w:rsidRDefault="00E16C62" w:rsidP="00270F9F">
            <w:pPr>
              <w:jc w:val="both"/>
              <w:rPr>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19913CC7" w14:textId="77777777" w:rsidR="00E16C62" w:rsidRPr="00B828DD" w:rsidRDefault="00E16C62" w:rsidP="00270F9F">
            <w:pPr>
              <w:rPr>
                <w:szCs w:val="22"/>
              </w:rPr>
            </w:pPr>
          </w:p>
        </w:tc>
      </w:tr>
      <w:tr w:rsidR="00E16C62" w:rsidRPr="00B828DD" w14:paraId="33767C69"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A60FC38" w14:textId="77777777" w:rsidR="00E16C62" w:rsidRPr="00B828DD" w:rsidRDefault="00EA1FBA" w:rsidP="00270F9F">
            <w:pPr>
              <w:ind w:right="-244"/>
              <w:rPr>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55B8D6C5" w14:textId="77777777" w:rsidR="00E16C62" w:rsidRPr="00B828DD" w:rsidRDefault="00E16C62" w:rsidP="007F3358">
            <w:pPr>
              <w:rPr>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F142905" w14:textId="77777777" w:rsidR="00E16C62" w:rsidRPr="00B828DD" w:rsidRDefault="00E16C62" w:rsidP="00270F9F">
            <w:pPr>
              <w:rPr>
                <w:szCs w:val="22"/>
              </w:rPr>
            </w:pPr>
          </w:p>
        </w:tc>
      </w:tr>
      <w:tr w:rsidR="00E16C62" w:rsidRPr="00B828DD" w14:paraId="732E10C8"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638F8895" w14:textId="77777777" w:rsidR="00E16C62" w:rsidRPr="00B828DD" w:rsidRDefault="00EA1FBA" w:rsidP="00270F9F">
            <w:pPr>
              <w:ind w:right="-244"/>
              <w:rPr>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4779E10" w14:textId="77777777" w:rsidR="00E16C62" w:rsidRPr="00B828DD" w:rsidRDefault="00E16C62" w:rsidP="00270F9F">
            <w:pPr>
              <w:rPr>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4BF78ECC" w14:textId="77777777" w:rsidR="00E16C62" w:rsidRPr="00B828DD" w:rsidRDefault="00E16C62" w:rsidP="00270F9F">
            <w:pPr>
              <w:rPr>
                <w:szCs w:val="22"/>
              </w:rPr>
            </w:pPr>
          </w:p>
        </w:tc>
      </w:tr>
      <w:tr w:rsidR="00E16C62" w:rsidRPr="00B828DD" w14:paraId="4BF33E25"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4946BF58" w14:textId="77777777" w:rsidR="00E16C62" w:rsidRPr="00B828DD" w:rsidRDefault="00EA1FBA" w:rsidP="00270F9F">
            <w:pPr>
              <w:ind w:right="-244"/>
              <w:rPr>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3A276205" w14:textId="77777777" w:rsidR="00E16C62" w:rsidRPr="00B828DD" w:rsidRDefault="002D56F4" w:rsidP="00270F9F">
            <w:pPr>
              <w:rPr>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13E8257F" w14:textId="77777777" w:rsidR="00E16C62" w:rsidRPr="00B828DD" w:rsidRDefault="00E16C62" w:rsidP="00270F9F">
            <w:pPr>
              <w:rPr>
                <w:szCs w:val="22"/>
              </w:rPr>
            </w:pPr>
          </w:p>
        </w:tc>
      </w:tr>
      <w:tr w:rsidR="002D56F4" w:rsidRPr="00B828DD" w14:paraId="71F0121C"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4DA3F672" w14:textId="77777777" w:rsidR="002D56F4" w:rsidRPr="00B828DD" w:rsidRDefault="002D56F4" w:rsidP="00270F9F">
            <w:pPr>
              <w:ind w:right="-244"/>
              <w:rPr>
                <w:rStyle w:val="aff3"/>
                <w:szCs w:val="22"/>
              </w:rPr>
            </w:pPr>
          </w:p>
        </w:tc>
        <w:tc>
          <w:tcPr>
            <w:tcW w:w="3083" w:type="pct"/>
          </w:tcPr>
          <w:p w14:paraId="2632478F" w14:textId="77777777" w:rsidR="002D56F4" w:rsidRPr="00B828DD" w:rsidRDefault="002D56F4" w:rsidP="00AB3147">
            <w:pPr>
              <w:jc w:val="both"/>
              <w:rPr>
                <w:szCs w:val="22"/>
              </w:rPr>
            </w:pPr>
            <w:r w:rsidRPr="00B828DD">
              <w:rPr>
                <w:sz w:val="22"/>
                <w:szCs w:val="22"/>
              </w:rPr>
              <w:t>номер телефона</w:t>
            </w:r>
          </w:p>
        </w:tc>
      </w:tr>
      <w:tr w:rsidR="00FB151D" w:rsidRPr="00B828DD" w14:paraId="1DC1C32F" w14:textId="77777777" w:rsidTr="00FB151D">
        <w:trPr>
          <w:trHeight w:val="285"/>
          <w:jc w:val="center"/>
        </w:trPr>
        <w:tc>
          <w:tcPr>
            <w:tcW w:w="172" w:type="pct"/>
            <w:vMerge/>
            <w:tcBorders>
              <w:left w:val="single" w:sz="4" w:space="0" w:color="auto"/>
              <w:right w:val="single" w:sz="4" w:space="0" w:color="auto"/>
            </w:tcBorders>
          </w:tcPr>
          <w:p w14:paraId="21F3C239" w14:textId="77777777" w:rsidR="00FB151D" w:rsidRPr="00B828DD" w:rsidRDefault="00FB151D" w:rsidP="00270F9F">
            <w:pPr>
              <w:ind w:right="-244"/>
              <w:rPr>
                <w:rStyle w:val="aff3"/>
                <w:szCs w:val="22"/>
              </w:rPr>
            </w:pPr>
          </w:p>
        </w:tc>
        <w:tc>
          <w:tcPr>
            <w:tcW w:w="3083" w:type="pct"/>
            <w:tcBorders>
              <w:top w:val="single" w:sz="4" w:space="0" w:color="auto"/>
              <w:left w:val="single" w:sz="4" w:space="0" w:color="auto"/>
              <w:right w:val="single" w:sz="4" w:space="0" w:color="auto"/>
            </w:tcBorders>
          </w:tcPr>
          <w:p w14:paraId="1F6EB689" w14:textId="77777777" w:rsidR="00FB151D" w:rsidRPr="00B828DD" w:rsidRDefault="00FB151D" w:rsidP="00AB3147">
            <w:pPr>
              <w:jc w:val="both"/>
              <w:rPr>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14:paraId="755D7797" w14:textId="77777777" w:rsidR="00FB151D" w:rsidRPr="00B828DD" w:rsidRDefault="00FB151D" w:rsidP="00270F9F">
            <w:pPr>
              <w:rPr>
                <w:szCs w:val="22"/>
              </w:rPr>
            </w:pPr>
          </w:p>
        </w:tc>
      </w:tr>
      <w:tr w:rsidR="002D56F4" w:rsidRPr="00B828DD" w14:paraId="473801A4"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2D69A822" w14:textId="77777777" w:rsidR="002D56F4" w:rsidRPr="00B828DD" w:rsidRDefault="00FB151D" w:rsidP="00270F9F">
            <w:pPr>
              <w:ind w:right="-244"/>
              <w:rPr>
                <w:rStyle w:val="aff3"/>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4963F3D2" w14:textId="77777777" w:rsidR="002D56F4" w:rsidRPr="00B828DD" w:rsidRDefault="002D56F4" w:rsidP="00270F9F">
            <w:pPr>
              <w:jc w:val="both"/>
              <w:rPr>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1A8DA678" w14:textId="77777777" w:rsidR="002D56F4" w:rsidRPr="00B828DD" w:rsidRDefault="002D56F4" w:rsidP="00270F9F">
            <w:pPr>
              <w:rPr>
                <w:szCs w:val="22"/>
              </w:rPr>
            </w:pPr>
          </w:p>
        </w:tc>
      </w:tr>
    </w:tbl>
    <w:p w14:paraId="4AA3C552" w14:textId="77777777"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14:paraId="07D5C557" w14:textId="77777777"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14:paraId="2F005952" w14:textId="77777777"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801"/>
        <w:gridCol w:w="3307"/>
      </w:tblGrid>
      <w:tr w:rsidR="00E16C62" w:rsidRPr="00B828DD" w14:paraId="465CB231"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3B6F79E7" w14:textId="77777777" w:rsidR="00E16C62" w:rsidRPr="00B828DD" w:rsidRDefault="00E16C62" w:rsidP="00270F9F">
            <w:pPr>
              <w:jc w:val="both"/>
              <w:rPr>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3EA467F6" w14:textId="77777777" w:rsidR="00E16C62" w:rsidRPr="00B828DD" w:rsidRDefault="00E16C62" w:rsidP="00270F9F">
            <w:pPr>
              <w:jc w:val="both"/>
              <w:rPr>
                <w:i/>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4435286D" w14:textId="77777777" w:rsidR="00E16C62" w:rsidRPr="00B828DD" w:rsidRDefault="00E16C62" w:rsidP="00270F9F">
            <w:pPr>
              <w:rPr>
                <w:szCs w:val="22"/>
              </w:rPr>
            </w:pPr>
          </w:p>
        </w:tc>
      </w:tr>
      <w:tr w:rsidR="00E16C62" w:rsidRPr="00B828DD" w14:paraId="2FBE62A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6D2CDE69" w14:textId="77777777" w:rsidR="00E16C62" w:rsidRPr="00B828DD" w:rsidRDefault="00E16C62" w:rsidP="00270F9F">
            <w:pPr>
              <w:jc w:val="both"/>
              <w:rPr>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6D5D4F76" w14:textId="77777777" w:rsidR="00E16C62" w:rsidRPr="00B828DD" w:rsidRDefault="00E16C62" w:rsidP="00270F9F">
            <w:pPr>
              <w:rPr>
                <w:szCs w:val="22"/>
              </w:rPr>
            </w:pPr>
            <w:r w:rsidRPr="00B828DD">
              <w:rPr>
                <w:sz w:val="22"/>
                <w:szCs w:val="22"/>
              </w:rPr>
              <w:t>Паспортные данные:</w:t>
            </w:r>
          </w:p>
        </w:tc>
      </w:tr>
      <w:tr w:rsidR="00E16C62" w:rsidRPr="00B828DD" w14:paraId="67CAA88C" w14:textId="77777777" w:rsidTr="00024DCD">
        <w:trPr>
          <w:trHeight w:val="131"/>
          <w:jc w:val="center"/>
        </w:trPr>
        <w:tc>
          <w:tcPr>
            <w:tcW w:w="166" w:type="pct"/>
            <w:vMerge/>
            <w:tcBorders>
              <w:left w:val="single" w:sz="4" w:space="0" w:color="auto"/>
              <w:right w:val="single" w:sz="4" w:space="0" w:color="auto"/>
            </w:tcBorders>
          </w:tcPr>
          <w:p w14:paraId="35DC1D41"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585B0600" w14:textId="77777777" w:rsidR="00E16C62" w:rsidRPr="00B828DD" w:rsidRDefault="00E16C62" w:rsidP="00270F9F">
            <w:pPr>
              <w:jc w:val="both"/>
              <w:rPr>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37022177" w14:textId="77777777" w:rsidR="00E16C62" w:rsidRPr="00B828DD" w:rsidRDefault="00E16C62" w:rsidP="00270F9F">
            <w:pPr>
              <w:rPr>
                <w:szCs w:val="22"/>
              </w:rPr>
            </w:pPr>
          </w:p>
        </w:tc>
      </w:tr>
      <w:tr w:rsidR="00E16C62" w:rsidRPr="00B828DD" w14:paraId="6BBE7D1F" w14:textId="77777777" w:rsidTr="00024DCD">
        <w:trPr>
          <w:trHeight w:val="192"/>
          <w:jc w:val="center"/>
        </w:trPr>
        <w:tc>
          <w:tcPr>
            <w:tcW w:w="166" w:type="pct"/>
            <w:vMerge/>
            <w:tcBorders>
              <w:left w:val="single" w:sz="4" w:space="0" w:color="auto"/>
              <w:right w:val="single" w:sz="4" w:space="0" w:color="auto"/>
            </w:tcBorders>
          </w:tcPr>
          <w:p w14:paraId="64B0E64A"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717F8025" w14:textId="77777777" w:rsidR="00E16C62" w:rsidRPr="00B828DD" w:rsidRDefault="00E16C62" w:rsidP="00270F9F">
            <w:pPr>
              <w:jc w:val="both"/>
              <w:rPr>
                <w:szCs w:val="22"/>
              </w:rPr>
            </w:pPr>
            <w:r w:rsidRPr="00B828DD">
              <w:rPr>
                <w:sz w:val="22"/>
                <w:szCs w:val="22"/>
              </w:rPr>
              <w:t xml:space="preserve">Кем </w:t>
            </w:r>
            <w:proofErr w:type="gramStart"/>
            <w:r w:rsidRPr="00B828DD">
              <w:rPr>
                <w:sz w:val="22"/>
                <w:szCs w:val="22"/>
              </w:rPr>
              <w:t>выдан</w:t>
            </w:r>
            <w:proofErr w:type="gramEnd"/>
          </w:p>
        </w:tc>
        <w:tc>
          <w:tcPr>
            <w:tcW w:w="1751" w:type="pct"/>
            <w:tcBorders>
              <w:top w:val="single" w:sz="4" w:space="0" w:color="auto"/>
              <w:left w:val="single" w:sz="4" w:space="0" w:color="auto"/>
              <w:bottom w:val="single" w:sz="4" w:space="0" w:color="auto"/>
              <w:right w:val="single" w:sz="4" w:space="0" w:color="auto"/>
            </w:tcBorders>
          </w:tcPr>
          <w:p w14:paraId="4363EE6C" w14:textId="77777777" w:rsidR="00E16C62" w:rsidRPr="00B828DD" w:rsidRDefault="00E16C62" w:rsidP="00270F9F">
            <w:pPr>
              <w:rPr>
                <w:szCs w:val="22"/>
              </w:rPr>
            </w:pPr>
          </w:p>
        </w:tc>
      </w:tr>
      <w:tr w:rsidR="00E16C62" w:rsidRPr="00B828DD" w14:paraId="4384D29E"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05D310F1"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0D3D98A3" w14:textId="77777777" w:rsidR="00E16C62" w:rsidRPr="00B828DD" w:rsidRDefault="00E16C62" w:rsidP="00270F9F">
            <w:pPr>
              <w:jc w:val="both"/>
              <w:rPr>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0F1569B4" w14:textId="77777777" w:rsidR="00E16C62" w:rsidRPr="00B828DD" w:rsidRDefault="00E16C62" w:rsidP="00270F9F">
            <w:pPr>
              <w:rPr>
                <w:szCs w:val="22"/>
              </w:rPr>
            </w:pPr>
          </w:p>
        </w:tc>
      </w:tr>
      <w:tr w:rsidR="00E16C62" w:rsidRPr="00B828DD" w14:paraId="6D3C60A1"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5990C207" w14:textId="77777777" w:rsidR="00E16C62" w:rsidRPr="00B828DD" w:rsidRDefault="00E16C62" w:rsidP="00270F9F">
            <w:pPr>
              <w:jc w:val="both"/>
              <w:rPr>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21705D16" w14:textId="77777777" w:rsidR="00E16C62" w:rsidRPr="00B828DD" w:rsidRDefault="00974E25" w:rsidP="00270F9F">
            <w:pPr>
              <w:tabs>
                <w:tab w:val="left" w:pos="142"/>
              </w:tabs>
              <w:jc w:val="both"/>
              <w:rPr>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6EAFE6F6" w14:textId="77777777" w:rsidR="00E16C62" w:rsidRPr="00B828DD" w:rsidRDefault="00E16C62" w:rsidP="00270F9F">
            <w:pPr>
              <w:rPr>
                <w:szCs w:val="22"/>
              </w:rPr>
            </w:pPr>
          </w:p>
        </w:tc>
      </w:tr>
      <w:tr w:rsidR="00E16C62" w:rsidRPr="00B828DD" w14:paraId="3307C51D"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4053E4AB" w14:textId="77777777" w:rsidR="00E16C62" w:rsidRPr="00B828DD" w:rsidRDefault="00E16C62" w:rsidP="00270F9F">
            <w:pPr>
              <w:jc w:val="both"/>
              <w:rPr>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6D78486A" w14:textId="77777777" w:rsidR="00E16C62" w:rsidRPr="00B828DD" w:rsidRDefault="00E16C62" w:rsidP="00270F9F">
            <w:pPr>
              <w:jc w:val="both"/>
              <w:rPr>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3A7EF19C" w14:textId="77777777" w:rsidR="00E16C62" w:rsidRPr="00B828DD" w:rsidRDefault="00E16C62" w:rsidP="00270F9F">
            <w:pPr>
              <w:rPr>
                <w:szCs w:val="22"/>
              </w:rPr>
            </w:pPr>
          </w:p>
        </w:tc>
      </w:tr>
      <w:tr w:rsidR="00E16C62" w:rsidRPr="00B828DD" w14:paraId="10B8F9D8"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4C21C266" w14:textId="77777777" w:rsidR="00E16C62" w:rsidRPr="00B828DD" w:rsidRDefault="00E16C62" w:rsidP="00270F9F">
            <w:pPr>
              <w:jc w:val="both"/>
              <w:rPr>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462BAD3A" w14:textId="77777777" w:rsidR="00E16C62" w:rsidRPr="00B828DD" w:rsidRDefault="00E16C62" w:rsidP="00270F9F">
            <w:pPr>
              <w:jc w:val="both"/>
              <w:rPr>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14A172AC" w14:textId="77777777" w:rsidR="00E16C62" w:rsidRPr="00B828DD" w:rsidRDefault="00E16C62" w:rsidP="00270F9F">
            <w:pPr>
              <w:rPr>
                <w:szCs w:val="22"/>
              </w:rPr>
            </w:pPr>
          </w:p>
        </w:tc>
      </w:tr>
      <w:tr w:rsidR="00E16C62" w:rsidRPr="00B828DD" w14:paraId="44340C48"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23558047" w14:textId="77777777" w:rsidR="00E16C62" w:rsidRPr="00B828DD" w:rsidRDefault="00E16C62" w:rsidP="00270F9F">
            <w:pPr>
              <w:ind w:right="-244"/>
              <w:rPr>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2226EF19" w14:textId="77777777" w:rsidR="00E16C62" w:rsidRPr="00B828DD" w:rsidRDefault="00E16C62" w:rsidP="00831685">
            <w:pPr>
              <w:rPr>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4AAF5A9D" w14:textId="77777777" w:rsidR="00E16C62" w:rsidRPr="00B828DD" w:rsidRDefault="00E16C62" w:rsidP="00270F9F">
            <w:pPr>
              <w:rPr>
                <w:szCs w:val="22"/>
              </w:rPr>
            </w:pPr>
          </w:p>
        </w:tc>
      </w:tr>
      <w:tr w:rsidR="00E16C62" w:rsidRPr="00B828DD" w14:paraId="4725CF1A"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1BC7F86E" w14:textId="77777777" w:rsidR="00E16C62" w:rsidRPr="00B828DD" w:rsidRDefault="00E16C62" w:rsidP="00270F9F">
            <w:pPr>
              <w:ind w:right="-244"/>
              <w:rPr>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6192585E" w14:textId="77777777" w:rsidR="00E16C62" w:rsidRPr="00B828DD" w:rsidRDefault="00E16C62" w:rsidP="00270F9F">
            <w:pPr>
              <w:rPr>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46550822" w14:textId="77777777" w:rsidR="00E16C62" w:rsidRPr="00B828DD" w:rsidRDefault="00E16C62" w:rsidP="00270F9F">
            <w:pPr>
              <w:rPr>
                <w:szCs w:val="22"/>
              </w:rPr>
            </w:pPr>
          </w:p>
        </w:tc>
      </w:tr>
      <w:tr w:rsidR="00E16C62" w:rsidRPr="00B828DD" w14:paraId="12A8A518"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1086EE9E" w14:textId="77777777" w:rsidR="00E16C62" w:rsidRPr="00B828DD" w:rsidRDefault="00E16C62" w:rsidP="00270F9F">
            <w:pPr>
              <w:jc w:val="both"/>
              <w:rPr>
                <w:szCs w:val="22"/>
              </w:rPr>
            </w:pPr>
            <w:r w:rsidRPr="00B828DD">
              <w:rPr>
                <w:sz w:val="22"/>
                <w:szCs w:val="22"/>
              </w:rPr>
              <w:t>8</w:t>
            </w:r>
          </w:p>
          <w:p w14:paraId="237CD288" w14:textId="77777777" w:rsidR="00E16C62" w:rsidRPr="00B828DD" w:rsidRDefault="00E16C62" w:rsidP="00270F9F">
            <w:pPr>
              <w:jc w:val="both"/>
              <w:rPr>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06A5688D" w14:textId="77777777" w:rsidR="00E16C62" w:rsidRPr="00B828DD" w:rsidRDefault="00E16C62" w:rsidP="00270F9F">
            <w:pPr>
              <w:rPr>
                <w:szCs w:val="22"/>
              </w:rPr>
            </w:pPr>
            <w:r w:rsidRPr="00B828DD">
              <w:rPr>
                <w:sz w:val="22"/>
                <w:szCs w:val="22"/>
              </w:rPr>
              <w:t>контактные данные участника</w:t>
            </w:r>
          </w:p>
        </w:tc>
      </w:tr>
      <w:tr w:rsidR="00E16C62" w:rsidRPr="00B828DD" w14:paraId="51495B08" w14:textId="77777777" w:rsidTr="00024DCD">
        <w:trPr>
          <w:cantSplit/>
          <w:trHeight w:val="223"/>
          <w:jc w:val="center"/>
        </w:trPr>
        <w:tc>
          <w:tcPr>
            <w:tcW w:w="166" w:type="pct"/>
            <w:vMerge/>
            <w:tcBorders>
              <w:left w:val="single" w:sz="4" w:space="0" w:color="auto"/>
              <w:right w:val="single" w:sz="4" w:space="0" w:color="auto"/>
            </w:tcBorders>
          </w:tcPr>
          <w:p w14:paraId="6AD24236"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1F43102C" w14:textId="77777777" w:rsidR="00E16C62" w:rsidRPr="00B828DD" w:rsidRDefault="00E16C62" w:rsidP="00270F9F">
            <w:pPr>
              <w:jc w:val="both"/>
              <w:rPr>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6AD039E1" w14:textId="77777777" w:rsidR="00E16C62" w:rsidRPr="00B828DD" w:rsidRDefault="00E16C62" w:rsidP="00270F9F">
            <w:pPr>
              <w:rPr>
                <w:szCs w:val="22"/>
              </w:rPr>
            </w:pPr>
          </w:p>
        </w:tc>
      </w:tr>
      <w:tr w:rsidR="00E16C62" w:rsidRPr="00B828DD" w14:paraId="06922544"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06362A23"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66FB273A" w14:textId="77777777" w:rsidR="00E16C62" w:rsidRPr="00B828DD" w:rsidRDefault="00E16C62" w:rsidP="00270F9F">
            <w:pPr>
              <w:jc w:val="both"/>
              <w:rPr>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4C1CC3D8" w14:textId="77777777" w:rsidR="00E16C62" w:rsidRPr="00B828DD" w:rsidRDefault="00E16C62" w:rsidP="00270F9F">
            <w:pPr>
              <w:rPr>
                <w:szCs w:val="22"/>
              </w:rPr>
            </w:pPr>
          </w:p>
        </w:tc>
      </w:tr>
    </w:tbl>
    <w:p w14:paraId="2FAC557B" w14:textId="77777777" w:rsidR="007A2F6B" w:rsidRDefault="007A2F6B" w:rsidP="00270F9F">
      <w:pPr>
        <w:tabs>
          <w:tab w:val="left" w:pos="284"/>
        </w:tabs>
        <w:jc w:val="both"/>
        <w:rPr>
          <w:sz w:val="22"/>
          <w:szCs w:val="22"/>
        </w:rPr>
      </w:pPr>
    </w:p>
    <w:p w14:paraId="015816DF" w14:textId="77777777" w:rsidR="00B6648A" w:rsidRDefault="00B6648A" w:rsidP="00270F9F">
      <w:pPr>
        <w:tabs>
          <w:tab w:val="left" w:pos="284"/>
        </w:tabs>
        <w:jc w:val="both"/>
        <w:rPr>
          <w:sz w:val="22"/>
          <w:szCs w:val="22"/>
        </w:rPr>
      </w:pPr>
    </w:p>
    <w:p w14:paraId="2B720B8E" w14:textId="77777777" w:rsidR="00B6648A" w:rsidRPr="00B828DD" w:rsidRDefault="00B6648A" w:rsidP="00270F9F">
      <w:pPr>
        <w:tabs>
          <w:tab w:val="left" w:pos="284"/>
        </w:tabs>
        <w:jc w:val="both"/>
        <w:rPr>
          <w:sz w:val="22"/>
          <w:szCs w:val="22"/>
        </w:rPr>
      </w:pPr>
    </w:p>
    <w:p w14:paraId="5132164F" w14:textId="6831C58B" w:rsidR="004070FE" w:rsidRPr="00B828DD" w:rsidRDefault="004C06EA" w:rsidP="00270F9F">
      <w:pPr>
        <w:tabs>
          <w:tab w:val="left" w:pos="284"/>
        </w:tabs>
        <w:jc w:val="both"/>
        <w:rPr>
          <w:sz w:val="22"/>
          <w:szCs w:val="22"/>
        </w:rPr>
      </w:pPr>
      <w:r w:rsidRPr="00B6648A">
        <w:rPr>
          <w:b/>
          <w:sz w:val="22"/>
          <w:szCs w:val="22"/>
        </w:rPr>
        <w:lastRenderedPageBreak/>
        <w:t>2.</w:t>
      </w:r>
      <w:r w:rsidR="00056473">
        <w:rPr>
          <w:b/>
          <w:sz w:val="22"/>
          <w:szCs w:val="22"/>
        </w:rPr>
        <w:t xml:space="preserve"> </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___</w:t>
      </w:r>
      <w:r w:rsidR="003C41E4" w:rsidRPr="00B828DD">
        <w:rPr>
          <w:sz w:val="22"/>
          <w:szCs w:val="22"/>
        </w:rPr>
        <w:t>_</w:t>
      </w:r>
      <w:r w:rsidR="00B6648A">
        <w:rPr>
          <w:sz w:val="22"/>
          <w:szCs w:val="22"/>
        </w:rPr>
        <w:t>________________________________________________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14:paraId="098EC43C" w14:textId="7D42F751"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AA73F3" w:rsidRPr="00B828DD">
        <w:rPr>
          <w:sz w:val="22"/>
          <w:szCs w:val="22"/>
        </w:rPr>
        <w:t>_______________________________________________</w:t>
      </w:r>
      <w:r w:rsidR="005D6D6A" w:rsidRPr="00B828DD">
        <w:rPr>
          <w:sz w:val="22"/>
          <w:szCs w:val="22"/>
        </w:rPr>
        <w:t>_________</w:t>
      </w:r>
      <w:r w:rsidR="00B6648A">
        <w:rPr>
          <w:sz w:val="22"/>
          <w:szCs w:val="22"/>
        </w:rPr>
        <w:t>__________________</w:t>
      </w:r>
    </w:p>
    <w:p w14:paraId="450AE067" w14:textId="77777777"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14:paraId="4D4FA882" w14:textId="77777777" w:rsidR="00B6648A" w:rsidRPr="00B828DD" w:rsidRDefault="00B6648A" w:rsidP="00B6648A">
      <w:pPr>
        <w:pStyle w:val="a8"/>
        <w:tabs>
          <w:tab w:val="left" w:pos="284"/>
        </w:tabs>
        <w:ind w:left="0"/>
        <w:rPr>
          <w:b/>
          <w:szCs w:val="22"/>
        </w:rPr>
      </w:pPr>
    </w:p>
    <w:p w14:paraId="04005BF2" w14:textId="77777777" w:rsidR="003C41E4" w:rsidRPr="00B828DD" w:rsidRDefault="00AA73F3" w:rsidP="00AA73F3">
      <w:pPr>
        <w:pStyle w:val="a8"/>
        <w:tabs>
          <w:tab w:val="left" w:pos="284"/>
        </w:tabs>
        <w:ind w:left="0"/>
        <w:jc w:val="both"/>
        <w:rPr>
          <w:b/>
          <w:szCs w:val="22"/>
        </w:rPr>
      </w:pPr>
      <w:proofErr w:type="gramStart"/>
      <w:r w:rsidRPr="00B828DD">
        <w:rPr>
          <w:b/>
          <w:szCs w:val="22"/>
        </w:rPr>
        <w:t>СОГЛАСЕН исполнить в полном объеме и в</w:t>
      </w:r>
      <w:r w:rsidR="0018704D">
        <w:rPr>
          <w:b/>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roofErr w:type="gramEnd"/>
    </w:p>
    <w:p w14:paraId="0D61F7DD" w14:textId="77777777" w:rsidR="00C474E1" w:rsidRPr="00B828DD" w:rsidRDefault="00C474E1" w:rsidP="00AA73F3">
      <w:pPr>
        <w:pStyle w:val="a8"/>
        <w:tabs>
          <w:tab w:val="left" w:pos="284"/>
        </w:tabs>
        <w:ind w:left="0"/>
        <w:jc w:val="both"/>
        <w:rPr>
          <w:b/>
          <w:szCs w:val="22"/>
        </w:rPr>
      </w:pPr>
    </w:p>
    <w:p w14:paraId="026EA1E5" w14:textId="77777777"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14:paraId="6945820A" w14:textId="77777777" w:rsidR="00541737" w:rsidRPr="00B828DD" w:rsidRDefault="00541737" w:rsidP="00541737">
      <w:pPr>
        <w:pStyle w:val="a8"/>
        <w:tabs>
          <w:tab w:val="left" w:pos="284"/>
        </w:tabs>
        <w:ind w:left="0"/>
        <w:jc w:val="both"/>
        <w:rPr>
          <w:b/>
          <w:szCs w:val="22"/>
        </w:rPr>
      </w:pPr>
    </w:p>
    <w:p w14:paraId="2A9AAE26" w14:textId="77777777"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_____________(_________</w:t>
      </w:r>
      <w:r w:rsidR="0062481E" w:rsidRPr="00B828DD">
        <w:rPr>
          <w:szCs w:val="22"/>
        </w:rPr>
        <w:t>__) рублей ___ коп.</w:t>
      </w:r>
      <w:r w:rsidR="00EA684F" w:rsidRPr="00B828DD">
        <w:rPr>
          <w:szCs w:val="22"/>
        </w:rPr>
        <w:t>,</w:t>
      </w:r>
      <w:r w:rsidR="00B6648A">
        <w:rPr>
          <w:szCs w:val="22"/>
        </w:rPr>
        <w:t xml:space="preserve"> НДС___% / </w:t>
      </w:r>
      <w:proofErr w:type="gramStart"/>
      <w:r w:rsidR="00B6648A">
        <w:rPr>
          <w:szCs w:val="22"/>
        </w:rPr>
        <w:t>НДС</w:t>
      </w:r>
      <w:proofErr w:type="gramEnd"/>
      <w:r w:rsidR="00B6648A">
        <w:rPr>
          <w:szCs w:val="22"/>
        </w:rPr>
        <w:t xml:space="preserve"> не облагается.</w:t>
      </w:r>
    </w:p>
    <w:p w14:paraId="0B17C398" w14:textId="77777777" w:rsidR="0033788F" w:rsidRPr="00B828DD" w:rsidRDefault="0033788F" w:rsidP="00CF37CD">
      <w:pPr>
        <w:rPr>
          <w:b/>
          <w:bCs/>
          <w:sz w:val="22"/>
          <w:szCs w:val="22"/>
        </w:rPr>
      </w:pPr>
    </w:p>
    <w:p w14:paraId="29B76541" w14:textId="77777777" w:rsidR="00C43D75" w:rsidRPr="00B828DD" w:rsidRDefault="0033788F" w:rsidP="00C43D75">
      <w:pPr>
        <w:rPr>
          <w:b/>
          <w:bCs/>
          <w:sz w:val="22"/>
          <w:szCs w:val="22"/>
        </w:rPr>
      </w:pPr>
      <w:r w:rsidRPr="00B828DD">
        <w:rPr>
          <w:b/>
          <w:bCs/>
          <w:sz w:val="22"/>
          <w:szCs w:val="22"/>
        </w:rPr>
        <w:t xml:space="preserve">2.2 </w:t>
      </w:r>
      <w:r w:rsidR="005F3F57" w:rsidRPr="00B828DD">
        <w:rPr>
          <w:b/>
          <w:bCs/>
          <w:sz w:val="22"/>
          <w:szCs w:val="22"/>
        </w:rPr>
        <w:t>Информация о поставляемом Т</w:t>
      </w:r>
      <w:r w:rsidR="00C43D75" w:rsidRPr="00B828DD">
        <w:rPr>
          <w:b/>
          <w:bCs/>
          <w:sz w:val="22"/>
          <w:szCs w:val="22"/>
        </w:rPr>
        <w:t>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1"/>
        <w:gridCol w:w="1743"/>
        <w:gridCol w:w="1742"/>
        <w:gridCol w:w="1307"/>
        <w:gridCol w:w="1597"/>
        <w:gridCol w:w="1440"/>
      </w:tblGrid>
      <w:tr w:rsidR="00592C8A" w:rsidRPr="00B828DD" w14:paraId="7BE118FC" w14:textId="77777777" w:rsidTr="003A5A3A">
        <w:trPr>
          <w:trHeight w:val="971"/>
        </w:trPr>
        <w:tc>
          <w:tcPr>
            <w:tcW w:w="1741" w:type="dxa"/>
            <w:vMerge w:val="restart"/>
            <w:tcBorders>
              <w:top w:val="single" w:sz="4" w:space="0" w:color="000000"/>
              <w:left w:val="single" w:sz="4" w:space="0" w:color="000000"/>
              <w:right w:val="single" w:sz="4" w:space="0" w:color="000000"/>
            </w:tcBorders>
            <w:vAlign w:val="center"/>
            <w:hideMark/>
          </w:tcPr>
          <w:p w14:paraId="7BB42994" w14:textId="77777777" w:rsidR="00592C8A" w:rsidRPr="00B828DD" w:rsidRDefault="00592C8A" w:rsidP="000909EC">
            <w:pPr>
              <w:jc w:val="center"/>
              <w:rPr>
                <w:b/>
                <w:bCs/>
                <w:szCs w:val="22"/>
              </w:rPr>
            </w:pPr>
            <w:r w:rsidRPr="00B828DD">
              <w:rPr>
                <w:b/>
                <w:bCs/>
                <w:sz w:val="22"/>
                <w:szCs w:val="22"/>
              </w:rPr>
              <w:t>Наименование товара</w:t>
            </w:r>
          </w:p>
        </w:tc>
        <w:tc>
          <w:tcPr>
            <w:tcW w:w="3485" w:type="dxa"/>
            <w:gridSpan w:val="2"/>
            <w:tcBorders>
              <w:top w:val="single" w:sz="4" w:space="0" w:color="000000"/>
              <w:left w:val="single" w:sz="4" w:space="0" w:color="000000"/>
              <w:bottom w:val="single" w:sz="4" w:space="0" w:color="000000"/>
              <w:right w:val="single" w:sz="4" w:space="0" w:color="000000"/>
            </w:tcBorders>
            <w:vAlign w:val="center"/>
          </w:tcPr>
          <w:p w14:paraId="49AC1118" w14:textId="77777777" w:rsidR="00592C8A" w:rsidRPr="00B828DD" w:rsidRDefault="00592C8A" w:rsidP="000909EC">
            <w:pPr>
              <w:jc w:val="center"/>
              <w:rPr>
                <w:b/>
                <w:bCs/>
                <w:szCs w:val="22"/>
              </w:rPr>
            </w:pPr>
            <w:r w:rsidRPr="00B828DD">
              <w:rPr>
                <w:b/>
                <w:bCs/>
                <w:sz w:val="22"/>
                <w:szCs w:val="22"/>
              </w:rPr>
              <w:t>Технические характеристики</w:t>
            </w:r>
          </w:p>
        </w:tc>
        <w:tc>
          <w:tcPr>
            <w:tcW w:w="1307" w:type="dxa"/>
            <w:vMerge w:val="restart"/>
            <w:tcBorders>
              <w:top w:val="single" w:sz="4" w:space="0" w:color="000000"/>
              <w:left w:val="single" w:sz="4" w:space="0" w:color="000000"/>
              <w:right w:val="single" w:sz="4" w:space="0" w:color="000000"/>
            </w:tcBorders>
            <w:vAlign w:val="center"/>
          </w:tcPr>
          <w:p w14:paraId="6918A925" w14:textId="77777777" w:rsidR="00592C8A" w:rsidRPr="00B828DD" w:rsidRDefault="00592C8A" w:rsidP="000909EC">
            <w:pPr>
              <w:jc w:val="center"/>
              <w:rPr>
                <w:b/>
                <w:bCs/>
                <w:szCs w:val="22"/>
              </w:rPr>
            </w:pPr>
            <w:r w:rsidRPr="00B828DD">
              <w:rPr>
                <w:b/>
                <w:bCs/>
                <w:sz w:val="22"/>
                <w:szCs w:val="22"/>
              </w:rPr>
              <w:t xml:space="preserve">Наименование страны происхождения </w:t>
            </w:r>
          </w:p>
          <w:p w14:paraId="721DF211" w14:textId="77777777" w:rsidR="00592C8A" w:rsidRPr="00B828DD" w:rsidRDefault="00592C8A" w:rsidP="00AC6D22">
            <w:pPr>
              <w:ind w:right="-112"/>
              <w:jc w:val="center"/>
              <w:rPr>
                <w:b/>
                <w:bCs/>
                <w:szCs w:val="22"/>
              </w:rPr>
            </w:pPr>
          </w:p>
        </w:tc>
        <w:tc>
          <w:tcPr>
            <w:tcW w:w="1597" w:type="dxa"/>
            <w:vMerge w:val="restart"/>
            <w:tcBorders>
              <w:top w:val="single" w:sz="4" w:space="0" w:color="000000"/>
              <w:left w:val="single" w:sz="4" w:space="0" w:color="000000"/>
              <w:right w:val="single" w:sz="4" w:space="0" w:color="000000"/>
            </w:tcBorders>
            <w:vAlign w:val="center"/>
          </w:tcPr>
          <w:p w14:paraId="01DC5929" w14:textId="77777777" w:rsidR="00592C8A" w:rsidRPr="00B828DD" w:rsidRDefault="00592C8A" w:rsidP="000909EC">
            <w:pPr>
              <w:jc w:val="center"/>
              <w:rPr>
                <w:b/>
                <w:bCs/>
                <w:szCs w:val="22"/>
              </w:rPr>
            </w:pPr>
            <w:r w:rsidRPr="00B828DD">
              <w:rPr>
                <w:b/>
                <w:bCs/>
                <w:sz w:val="22"/>
                <w:szCs w:val="22"/>
              </w:rPr>
              <w:t>Цена за единицу товара</w:t>
            </w:r>
          </w:p>
          <w:p w14:paraId="7D552B6B" w14:textId="77777777" w:rsidR="00592C8A" w:rsidRPr="00B828DD" w:rsidRDefault="00592C8A" w:rsidP="000909EC">
            <w:pPr>
              <w:jc w:val="center"/>
              <w:rPr>
                <w:b/>
                <w:bCs/>
                <w:szCs w:val="22"/>
              </w:rPr>
            </w:pPr>
            <w:r w:rsidRPr="00B828DD">
              <w:rPr>
                <w:b/>
                <w:bCs/>
                <w:sz w:val="22"/>
                <w:szCs w:val="22"/>
              </w:rPr>
              <w:t>(в т. ч. НДС/ НДС не облагается)</w:t>
            </w:r>
          </w:p>
        </w:tc>
        <w:tc>
          <w:tcPr>
            <w:tcW w:w="1440" w:type="dxa"/>
            <w:vMerge w:val="restart"/>
            <w:tcBorders>
              <w:top w:val="single" w:sz="4" w:space="0" w:color="000000"/>
              <w:left w:val="single" w:sz="4" w:space="0" w:color="000000"/>
              <w:right w:val="single" w:sz="4" w:space="0" w:color="000000"/>
            </w:tcBorders>
            <w:vAlign w:val="center"/>
          </w:tcPr>
          <w:p w14:paraId="476FAA8C" w14:textId="77777777" w:rsidR="00592C8A" w:rsidRPr="00B828DD" w:rsidRDefault="00592C8A" w:rsidP="000909EC">
            <w:pPr>
              <w:jc w:val="center"/>
              <w:rPr>
                <w:b/>
                <w:bCs/>
                <w:szCs w:val="22"/>
              </w:rPr>
            </w:pPr>
            <w:r w:rsidRPr="00B828DD">
              <w:rPr>
                <w:b/>
                <w:bCs/>
                <w:sz w:val="22"/>
                <w:szCs w:val="22"/>
              </w:rPr>
              <w:t>Сумма в рублях</w:t>
            </w:r>
          </w:p>
          <w:p w14:paraId="21EEA563" w14:textId="77777777" w:rsidR="00592C8A" w:rsidRPr="00B828DD" w:rsidRDefault="00592C8A" w:rsidP="000909EC">
            <w:pPr>
              <w:jc w:val="center"/>
              <w:rPr>
                <w:b/>
                <w:bCs/>
                <w:szCs w:val="22"/>
              </w:rPr>
            </w:pPr>
            <w:proofErr w:type="gramStart"/>
            <w:r w:rsidRPr="00B828DD">
              <w:rPr>
                <w:b/>
                <w:bCs/>
                <w:sz w:val="22"/>
                <w:szCs w:val="22"/>
              </w:rPr>
              <w:t xml:space="preserve">(в </w:t>
            </w:r>
            <w:proofErr w:type="spellStart"/>
            <w:r w:rsidRPr="00B828DD">
              <w:rPr>
                <w:b/>
                <w:bCs/>
                <w:sz w:val="22"/>
                <w:szCs w:val="22"/>
              </w:rPr>
              <w:t>т.ч</w:t>
            </w:r>
            <w:proofErr w:type="spellEnd"/>
            <w:r w:rsidRPr="00B828DD">
              <w:rPr>
                <w:b/>
                <w:bCs/>
                <w:sz w:val="22"/>
                <w:szCs w:val="22"/>
              </w:rPr>
              <w:t>. НДС/</w:t>
            </w:r>
            <w:proofErr w:type="gramEnd"/>
          </w:p>
          <w:p w14:paraId="5B4B895A" w14:textId="77777777" w:rsidR="00592C8A" w:rsidRPr="00B828DD" w:rsidRDefault="00592C8A" w:rsidP="000909EC">
            <w:pPr>
              <w:jc w:val="center"/>
              <w:rPr>
                <w:b/>
                <w:bCs/>
                <w:szCs w:val="22"/>
              </w:rPr>
            </w:pPr>
            <w:proofErr w:type="gramStart"/>
            <w:r w:rsidRPr="00B828DD">
              <w:rPr>
                <w:b/>
                <w:bCs/>
                <w:sz w:val="22"/>
                <w:szCs w:val="22"/>
              </w:rPr>
              <w:t>НДС не облагается)</w:t>
            </w:r>
            <w:proofErr w:type="gramEnd"/>
          </w:p>
        </w:tc>
      </w:tr>
      <w:tr w:rsidR="003A5A3A" w:rsidRPr="00B828DD" w14:paraId="3851CAB9" w14:textId="77777777" w:rsidTr="003A5A3A">
        <w:trPr>
          <w:trHeight w:val="500"/>
        </w:trPr>
        <w:tc>
          <w:tcPr>
            <w:tcW w:w="1741" w:type="dxa"/>
            <w:vMerge/>
            <w:tcBorders>
              <w:left w:val="single" w:sz="4" w:space="0" w:color="000000"/>
              <w:bottom w:val="single" w:sz="4" w:space="0" w:color="000000"/>
              <w:right w:val="single" w:sz="4" w:space="0" w:color="000000"/>
            </w:tcBorders>
            <w:vAlign w:val="center"/>
          </w:tcPr>
          <w:p w14:paraId="05886CD8" w14:textId="77777777" w:rsidR="003A5A3A" w:rsidRPr="00B828DD" w:rsidRDefault="003A5A3A" w:rsidP="003A5A3A">
            <w:pPr>
              <w:rPr>
                <w:b/>
                <w:bCs/>
                <w:szCs w:val="22"/>
              </w:rPr>
            </w:pPr>
          </w:p>
        </w:tc>
        <w:tc>
          <w:tcPr>
            <w:tcW w:w="1743" w:type="dxa"/>
            <w:tcBorders>
              <w:top w:val="single" w:sz="4" w:space="0" w:color="000000"/>
              <w:left w:val="single" w:sz="4" w:space="0" w:color="000000"/>
              <w:bottom w:val="single" w:sz="4" w:space="0" w:color="000000"/>
              <w:right w:val="single" w:sz="4" w:space="0" w:color="000000"/>
            </w:tcBorders>
          </w:tcPr>
          <w:p w14:paraId="5DC44028" w14:textId="19A9EE23" w:rsidR="003A5A3A" w:rsidRPr="00B6648A" w:rsidRDefault="003A5A3A" w:rsidP="003A5A3A">
            <w:pPr>
              <w:jc w:val="center"/>
              <w:rPr>
                <w:bCs/>
                <w:szCs w:val="22"/>
              </w:rPr>
            </w:pPr>
            <w:r w:rsidRPr="00635894">
              <w:rPr>
                <w:sz w:val="20"/>
                <w:lang w:eastAsia="zh-CN"/>
              </w:rPr>
              <w:t>Торговое наименование препарата</w:t>
            </w:r>
          </w:p>
        </w:tc>
        <w:tc>
          <w:tcPr>
            <w:tcW w:w="1742" w:type="dxa"/>
            <w:tcBorders>
              <w:top w:val="single" w:sz="4" w:space="0" w:color="000000"/>
              <w:left w:val="single" w:sz="4" w:space="0" w:color="000000"/>
              <w:bottom w:val="single" w:sz="4" w:space="0" w:color="000000"/>
              <w:right w:val="single" w:sz="4" w:space="0" w:color="000000"/>
            </w:tcBorders>
          </w:tcPr>
          <w:p w14:paraId="4CDE2662" w14:textId="7EE11D25" w:rsidR="003A5A3A" w:rsidRPr="00B6648A" w:rsidRDefault="003A5A3A" w:rsidP="003A5A3A">
            <w:pPr>
              <w:jc w:val="center"/>
              <w:rPr>
                <w:bCs/>
                <w:szCs w:val="22"/>
              </w:rPr>
            </w:pPr>
            <w:r w:rsidRPr="00635894">
              <w:rPr>
                <w:sz w:val="20"/>
                <w:lang w:eastAsia="zh-CN"/>
              </w:rPr>
              <w:t>Лекарственная форма, дозировка</w:t>
            </w:r>
            <w:r w:rsidR="00602B23">
              <w:rPr>
                <w:bCs/>
                <w:sz w:val="22"/>
                <w:szCs w:val="22"/>
              </w:rPr>
              <w:t>*</w:t>
            </w:r>
          </w:p>
        </w:tc>
        <w:tc>
          <w:tcPr>
            <w:tcW w:w="1307" w:type="dxa"/>
            <w:vMerge/>
            <w:tcBorders>
              <w:left w:val="single" w:sz="4" w:space="0" w:color="000000"/>
              <w:right w:val="single" w:sz="4" w:space="0" w:color="000000"/>
            </w:tcBorders>
            <w:vAlign w:val="center"/>
          </w:tcPr>
          <w:p w14:paraId="01734E01" w14:textId="77777777" w:rsidR="003A5A3A" w:rsidRPr="00B828DD" w:rsidRDefault="003A5A3A" w:rsidP="003A5A3A">
            <w:pPr>
              <w:rPr>
                <w:b/>
                <w:bCs/>
                <w:szCs w:val="22"/>
              </w:rPr>
            </w:pPr>
          </w:p>
        </w:tc>
        <w:tc>
          <w:tcPr>
            <w:tcW w:w="1597" w:type="dxa"/>
            <w:vMerge/>
            <w:tcBorders>
              <w:left w:val="single" w:sz="4" w:space="0" w:color="000000"/>
              <w:right w:val="single" w:sz="4" w:space="0" w:color="000000"/>
            </w:tcBorders>
            <w:vAlign w:val="center"/>
          </w:tcPr>
          <w:p w14:paraId="3F842C05" w14:textId="77777777" w:rsidR="003A5A3A" w:rsidRPr="00B828DD" w:rsidRDefault="003A5A3A" w:rsidP="003A5A3A">
            <w:pPr>
              <w:rPr>
                <w:b/>
                <w:bCs/>
                <w:szCs w:val="22"/>
              </w:rPr>
            </w:pPr>
          </w:p>
        </w:tc>
        <w:tc>
          <w:tcPr>
            <w:tcW w:w="1440" w:type="dxa"/>
            <w:vMerge/>
            <w:tcBorders>
              <w:left w:val="single" w:sz="4" w:space="0" w:color="000000"/>
              <w:right w:val="single" w:sz="4" w:space="0" w:color="000000"/>
            </w:tcBorders>
            <w:vAlign w:val="center"/>
          </w:tcPr>
          <w:p w14:paraId="4C998360" w14:textId="77777777" w:rsidR="003A5A3A" w:rsidRPr="00B828DD" w:rsidRDefault="003A5A3A" w:rsidP="003A5A3A">
            <w:pPr>
              <w:rPr>
                <w:b/>
                <w:bCs/>
                <w:szCs w:val="22"/>
              </w:rPr>
            </w:pPr>
          </w:p>
        </w:tc>
      </w:tr>
      <w:tr w:rsidR="00592C8A" w:rsidRPr="00B828DD" w14:paraId="3422F5A5" w14:textId="77777777" w:rsidTr="003A5A3A">
        <w:trPr>
          <w:trHeight w:val="65"/>
        </w:trPr>
        <w:tc>
          <w:tcPr>
            <w:tcW w:w="1741" w:type="dxa"/>
            <w:tcBorders>
              <w:top w:val="single" w:sz="4" w:space="0" w:color="000000"/>
              <w:left w:val="single" w:sz="4" w:space="0" w:color="000000"/>
              <w:bottom w:val="single" w:sz="4" w:space="0" w:color="000000"/>
              <w:right w:val="single" w:sz="4" w:space="0" w:color="000000"/>
            </w:tcBorders>
          </w:tcPr>
          <w:p w14:paraId="34DAF4AC" w14:textId="77777777" w:rsidR="00592C8A" w:rsidRPr="00691729" w:rsidRDefault="00592C8A" w:rsidP="000909EC">
            <w:pPr>
              <w:rPr>
                <w:bCs/>
                <w:szCs w:val="22"/>
              </w:rPr>
            </w:pPr>
          </w:p>
        </w:tc>
        <w:tc>
          <w:tcPr>
            <w:tcW w:w="1743" w:type="dxa"/>
            <w:tcBorders>
              <w:top w:val="single" w:sz="4" w:space="0" w:color="000000"/>
              <w:left w:val="single" w:sz="4" w:space="0" w:color="000000"/>
              <w:bottom w:val="single" w:sz="4" w:space="0" w:color="000000"/>
              <w:right w:val="single" w:sz="4" w:space="0" w:color="000000"/>
            </w:tcBorders>
          </w:tcPr>
          <w:p w14:paraId="4EE93FAD" w14:textId="77777777" w:rsidR="00592C8A" w:rsidRPr="00B828DD" w:rsidRDefault="00592C8A" w:rsidP="000909EC">
            <w:pPr>
              <w:rPr>
                <w:b/>
                <w:bCs/>
                <w:szCs w:val="22"/>
              </w:rPr>
            </w:pPr>
          </w:p>
        </w:tc>
        <w:tc>
          <w:tcPr>
            <w:tcW w:w="1742" w:type="dxa"/>
            <w:tcBorders>
              <w:top w:val="single" w:sz="4" w:space="0" w:color="000000"/>
              <w:left w:val="single" w:sz="4" w:space="0" w:color="000000"/>
              <w:bottom w:val="single" w:sz="4" w:space="0" w:color="000000"/>
              <w:right w:val="single" w:sz="4" w:space="0" w:color="000000"/>
            </w:tcBorders>
          </w:tcPr>
          <w:p w14:paraId="653CBDD7" w14:textId="77777777" w:rsidR="00592C8A" w:rsidRPr="00B828DD" w:rsidRDefault="00592C8A" w:rsidP="000909EC">
            <w:pPr>
              <w:rPr>
                <w:b/>
                <w:bCs/>
                <w:szCs w:val="22"/>
              </w:rPr>
            </w:pPr>
          </w:p>
        </w:tc>
        <w:tc>
          <w:tcPr>
            <w:tcW w:w="1307" w:type="dxa"/>
            <w:tcBorders>
              <w:top w:val="single" w:sz="4" w:space="0" w:color="000000"/>
              <w:left w:val="single" w:sz="4" w:space="0" w:color="000000"/>
              <w:bottom w:val="single" w:sz="4" w:space="0" w:color="000000"/>
              <w:right w:val="single" w:sz="4" w:space="0" w:color="000000"/>
            </w:tcBorders>
            <w:vAlign w:val="center"/>
          </w:tcPr>
          <w:p w14:paraId="664BD3D2" w14:textId="77777777" w:rsidR="00592C8A" w:rsidRPr="00B828DD" w:rsidRDefault="00592C8A" w:rsidP="000909EC">
            <w:pPr>
              <w:rPr>
                <w:b/>
                <w:bCs/>
                <w:szCs w:val="22"/>
              </w:rPr>
            </w:pPr>
          </w:p>
        </w:tc>
        <w:tc>
          <w:tcPr>
            <w:tcW w:w="1597" w:type="dxa"/>
            <w:tcBorders>
              <w:top w:val="single" w:sz="4" w:space="0" w:color="000000"/>
              <w:left w:val="single" w:sz="4" w:space="0" w:color="000000"/>
              <w:bottom w:val="single" w:sz="4" w:space="0" w:color="000000"/>
              <w:right w:val="single" w:sz="4" w:space="0" w:color="000000"/>
            </w:tcBorders>
            <w:vAlign w:val="center"/>
          </w:tcPr>
          <w:p w14:paraId="0609FCA7" w14:textId="77777777" w:rsidR="00592C8A" w:rsidRPr="00B828DD" w:rsidRDefault="00592C8A" w:rsidP="000909EC">
            <w:pPr>
              <w:rPr>
                <w:b/>
                <w:bCs/>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82E5295" w14:textId="77777777" w:rsidR="00592C8A" w:rsidRPr="00B828DD" w:rsidRDefault="00592C8A" w:rsidP="000909EC">
            <w:pPr>
              <w:rPr>
                <w:b/>
                <w:bCs/>
                <w:szCs w:val="22"/>
              </w:rPr>
            </w:pPr>
          </w:p>
        </w:tc>
      </w:tr>
      <w:tr w:rsidR="00592C8A" w:rsidRPr="00B828DD" w14:paraId="086E1C23" w14:textId="77777777" w:rsidTr="003A5A3A">
        <w:trPr>
          <w:trHeight w:val="65"/>
        </w:trPr>
        <w:tc>
          <w:tcPr>
            <w:tcW w:w="1741" w:type="dxa"/>
            <w:tcBorders>
              <w:top w:val="single" w:sz="4" w:space="0" w:color="000000"/>
              <w:left w:val="single" w:sz="4" w:space="0" w:color="000000"/>
              <w:bottom w:val="single" w:sz="4" w:space="0" w:color="000000"/>
              <w:right w:val="single" w:sz="4" w:space="0" w:color="000000"/>
            </w:tcBorders>
          </w:tcPr>
          <w:p w14:paraId="3C369AC6" w14:textId="77777777" w:rsidR="00592C8A" w:rsidRDefault="00592C8A" w:rsidP="000909EC">
            <w:pPr>
              <w:rPr>
                <w:bCs/>
                <w:szCs w:val="22"/>
              </w:rPr>
            </w:pPr>
          </w:p>
        </w:tc>
        <w:tc>
          <w:tcPr>
            <w:tcW w:w="1743" w:type="dxa"/>
            <w:tcBorders>
              <w:top w:val="single" w:sz="4" w:space="0" w:color="000000"/>
              <w:left w:val="single" w:sz="4" w:space="0" w:color="000000"/>
              <w:bottom w:val="single" w:sz="4" w:space="0" w:color="000000"/>
              <w:right w:val="single" w:sz="4" w:space="0" w:color="000000"/>
            </w:tcBorders>
          </w:tcPr>
          <w:p w14:paraId="15DC83FC" w14:textId="77777777" w:rsidR="00592C8A" w:rsidRPr="00B828DD" w:rsidRDefault="00592C8A" w:rsidP="000909EC">
            <w:pPr>
              <w:rPr>
                <w:b/>
                <w:bCs/>
                <w:szCs w:val="22"/>
              </w:rPr>
            </w:pPr>
          </w:p>
        </w:tc>
        <w:tc>
          <w:tcPr>
            <w:tcW w:w="1742" w:type="dxa"/>
            <w:tcBorders>
              <w:top w:val="single" w:sz="4" w:space="0" w:color="000000"/>
              <w:left w:val="single" w:sz="4" w:space="0" w:color="000000"/>
              <w:bottom w:val="single" w:sz="4" w:space="0" w:color="000000"/>
              <w:right w:val="single" w:sz="4" w:space="0" w:color="000000"/>
            </w:tcBorders>
          </w:tcPr>
          <w:p w14:paraId="47C01D28" w14:textId="77777777" w:rsidR="00592C8A" w:rsidRPr="00B828DD" w:rsidRDefault="00592C8A" w:rsidP="000909EC">
            <w:pPr>
              <w:rPr>
                <w:b/>
                <w:bCs/>
                <w:szCs w:val="22"/>
              </w:rPr>
            </w:pPr>
          </w:p>
        </w:tc>
        <w:tc>
          <w:tcPr>
            <w:tcW w:w="1307" w:type="dxa"/>
            <w:tcBorders>
              <w:top w:val="single" w:sz="4" w:space="0" w:color="000000"/>
              <w:left w:val="single" w:sz="4" w:space="0" w:color="000000"/>
              <w:bottom w:val="single" w:sz="4" w:space="0" w:color="000000"/>
              <w:right w:val="single" w:sz="4" w:space="0" w:color="000000"/>
            </w:tcBorders>
            <w:vAlign w:val="center"/>
          </w:tcPr>
          <w:p w14:paraId="302B73BB" w14:textId="77777777" w:rsidR="00592C8A" w:rsidRPr="00B828DD" w:rsidRDefault="00592C8A" w:rsidP="000909EC">
            <w:pPr>
              <w:rPr>
                <w:b/>
                <w:bCs/>
                <w:szCs w:val="22"/>
              </w:rPr>
            </w:pPr>
          </w:p>
        </w:tc>
        <w:tc>
          <w:tcPr>
            <w:tcW w:w="1597" w:type="dxa"/>
            <w:tcBorders>
              <w:top w:val="single" w:sz="4" w:space="0" w:color="000000"/>
              <w:left w:val="single" w:sz="4" w:space="0" w:color="000000"/>
              <w:bottom w:val="single" w:sz="4" w:space="0" w:color="000000"/>
              <w:right w:val="single" w:sz="4" w:space="0" w:color="000000"/>
            </w:tcBorders>
            <w:vAlign w:val="center"/>
          </w:tcPr>
          <w:p w14:paraId="0E038B81" w14:textId="77777777" w:rsidR="00592C8A" w:rsidRPr="00B828DD" w:rsidRDefault="00592C8A" w:rsidP="000909EC">
            <w:pPr>
              <w:rPr>
                <w:b/>
                <w:bCs/>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90B7AAD" w14:textId="77777777" w:rsidR="00592C8A" w:rsidRPr="00B828DD" w:rsidRDefault="00592C8A" w:rsidP="000909EC">
            <w:pPr>
              <w:rPr>
                <w:b/>
                <w:bCs/>
                <w:szCs w:val="22"/>
              </w:rPr>
            </w:pPr>
          </w:p>
        </w:tc>
      </w:tr>
      <w:tr w:rsidR="00592C8A" w:rsidRPr="00B828DD" w14:paraId="7DEEA46D" w14:textId="77777777" w:rsidTr="003A5A3A">
        <w:trPr>
          <w:trHeight w:val="65"/>
        </w:trPr>
        <w:tc>
          <w:tcPr>
            <w:tcW w:w="1741" w:type="dxa"/>
            <w:tcBorders>
              <w:top w:val="single" w:sz="4" w:space="0" w:color="000000"/>
              <w:left w:val="single" w:sz="4" w:space="0" w:color="000000"/>
              <w:bottom w:val="single" w:sz="4" w:space="0" w:color="000000"/>
              <w:right w:val="single" w:sz="4" w:space="0" w:color="000000"/>
            </w:tcBorders>
          </w:tcPr>
          <w:p w14:paraId="033A23AA" w14:textId="77777777" w:rsidR="00592C8A" w:rsidRDefault="00592C8A" w:rsidP="000909EC">
            <w:pPr>
              <w:rPr>
                <w:bCs/>
                <w:szCs w:val="22"/>
              </w:rPr>
            </w:pPr>
          </w:p>
        </w:tc>
        <w:tc>
          <w:tcPr>
            <w:tcW w:w="1743" w:type="dxa"/>
            <w:tcBorders>
              <w:top w:val="single" w:sz="4" w:space="0" w:color="000000"/>
              <w:left w:val="single" w:sz="4" w:space="0" w:color="000000"/>
              <w:bottom w:val="single" w:sz="4" w:space="0" w:color="000000"/>
              <w:right w:val="single" w:sz="4" w:space="0" w:color="000000"/>
            </w:tcBorders>
          </w:tcPr>
          <w:p w14:paraId="6876E608" w14:textId="77777777" w:rsidR="00592C8A" w:rsidRPr="00B828DD" w:rsidRDefault="00592C8A" w:rsidP="000909EC">
            <w:pPr>
              <w:rPr>
                <w:b/>
                <w:bCs/>
                <w:szCs w:val="22"/>
              </w:rPr>
            </w:pPr>
          </w:p>
        </w:tc>
        <w:tc>
          <w:tcPr>
            <w:tcW w:w="1742" w:type="dxa"/>
            <w:tcBorders>
              <w:top w:val="single" w:sz="4" w:space="0" w:color="000000"/>
              <w:left w:val="single" w:sz="4" w:space="0" w:color="000000"/>
              <w:bottom w:val="single" w:sz="4" w:space="0" w:color="000000"/>
              <w:right w:val="single" w:sz="4" w:space="0" w:color="000000"/>
            </w:tcBorders>
          </w:tcPr>
          <w:p w14:paraId="3463A05E" w14:textId="77777777" w:rsidR="00592C8A" w:rsidRPr="00B828DD" w:rsidRDefault="00592C8A" w:rsidP="000909EC">
            <w:pPr>
              <w:rPr>
                <w:b/>
                <w:bCs/>
                <w:szCs w:val="22"/>
              </w:rPr>
            </w:pPr>
          </w:p>
        </w:tc>
        <w:tc>
          <w:tcPr>
            <w:tcW w:w="1307" w:type="dxa"/>
            <w:tcBorders>
              <w:top w:val="single" w:sz="4" w:space="0" w:color="000000"/>
              <w:left w:val="single" w:sz="4" w:space="0" w:color="000000"/>
              <w:bottom w:val="single" w:sz="4" w:space="0" w:color="000000"/>
              <w:right w:val="single" w:sz="4" w:space="0" w:color="000000"/>
            </w:tcBorders>
            <w:vAlign w:val="center"/>
          </w:tcPr>
          <w:p w14:paraId="6D0C105C" w14:textId="77777777" w:rsidR="00592C8A" w:rsidRPr="00B828DD" w:rsidRDefault="00592C8A" w:rsidP="000909EC">
            <w:pPr>
              <w:rPr>
                <w:b/>
                <w:bCs/>
                <w:szCs w:val="22"/>
              </w:rPr>
            </w:pPr>
          </w:p>
        </w:tc>
        <w:tc>
          <w:tcPr>
            <w:tcW w:w="1597" w:type="dxa"/>
            <w:tcBorders>
              <w:top w:val="single" w:sz="4" w:space="0" w:color="000000"/>
              <w:left w:val="single" w:sz="4" w:space="0" w:color="000000"/>
              <w:bottom w:val="single" w:sz="4" w:space="0" w:color="000000"/>
              <w:right w:val="single" w:sz="4" w:space="0" w:color="000000"/>
            </w:tcBorders>
            <w:vAlign w:val="center"/>
          </w:tcPr>
          <w:p w14:paraId="02DC8DF0" w14:textId="77777777" w:rsidR="00592C8A" w:rsidRPr="00B828DD" w:rsidRDefault="00592C8A" w:rsidP="000909EC">
            <w:pPr>
              <w:rPr>
                <w:b/>
                <w:bCs/>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23DF50B" w14:textId="77777777" w:rsidR="00592C8A" w:rsidRPr="00B828DD" w:rsidRDefault="00592C8A" w:rsidP="000909EC">
            <w:pPr>
              <w:rPr>
                <w:b/>
                <w:bCs/>
                <w:szCs w:val="22"/>
              </w:rPr>
            </w:pPr>
          </w:p>
        </w:tc>
      </w:tr>
    </w:tbl>
    <w:p w14:paraId="4726DCFD" w14:textId="77777777" w:rsidR="00AC6D22" w:rsidRPr="00B828DD" w:rsidRDefault="00AC6D22" w:rsidP="00AC6D22">
      <w:pPr>
        <w:ind w:left="-851"/>
        <w:rPr>
          <w:bCs/>
          <w:sz w:val="22"/>
          <w:szCs w:val="22"/>
        </w:rPr>
      </w:pPr>
    </w:p>
    <w:p w14:paraId="35E8BC87" w14:textId="7BA75C0A" w:rsidR="00C43D75" w:rsidRPr="00B828DD" w:rsidRDefault="00602B23" w:rsidP="007204B7">
      <w:pPr>
        <w:jc w:val="both"/>
        <w:rPr>
          <w:bCs/>
          <w:sz w:val="22"/>
          <w:szCs w:val="22"/>
        </w:rPr>
      </w:pPr>
      <w:r>
        <w:rPr>
          <w:bCs/>
          <w:sz w:val="22"/>
          <w:szCs w:val="22"/>
        </w:rPr>
        <w:t xml:space="preserve">*В столбце </w:t>
      </w:r>
      <w:r w:rsidR="0023636A" w:rsidRPr="00B828DD">
        <w:rPr>
          <w:bCs/>
          <w:sz w:val="22"/>
          <w:szCs w:val="22"/>
        </w:rPr>
        <w:t xml:space="preserve">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B828DD">
        <w:rPr>
          <w:bCs/>
          <w:sz w:val="22"/>
          <w:szCs w:val="22"/>
        </w:rPr>
        <w:t>«от», «до»</w:t>
      </w:r>
      <w:r w:rsidR="007204B7">
        <w:rPr>
          <w:bCs/>
          <w:sz w:val="22"/>
          <w:szCs w:val="22"/>
        </w:rPr>
        <w:t xml:space="preserve"> и т.п</w:t>
      </w:r>
      <w:r w:rsidR="000909EC" w:rsidRPr="00B828DD">
        <w:rPr>
          <w:bCs/>
          <w:sz w:val="22"/>
          <w:szCs w:val="22"/>
        </w:rPr>
        <w:t>.</w:t>
      </w:r>
    </w:p>
    <w:p w14:paraId="49DACDF6" w14:textId="77777777" w:rsidR="00D6646E" w:rsidRPr="00B828DD" w:rsidRDefault="00D6646E" w:rsidP="00CF37CD">
      <w:pPr>
        <w:rPr>
          <w:b/>
          <w:bCs/>
          <w:sz w:val="22"/>
          <w:szCs w:val="22"/>
        </w:rPr>
      </w:pPr>
    </w:p>
    <w:p w14:paraId="6A1C42C9" w14:textId="77777777"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F37CD" w:rsidRPr="00B828DD" w14:paraId="28F252DF" w14:textId="77777777" w:rsidTr="00C03AC4">
        <w:trPr>
          <w:tblHeader/>
        </w:trPr>
        <w:tc>
          <w:tcPr>
            <w:tcW w:w="567" w:type="dxa"/>
            <w:vAlign w:val="center"/>
          </w:tcPr>
          <w:p w14:paraId="593B12DA" w14:textId="77777777" w:rsidR="00CF37CD" w:rsidRPr="00B828DD" w:rsidRDefault="00CF37CD" w:rsidP="00A074C2">
            <w:pPr>
              <w:widowControl w:val="0"/>
              <w:adjustRightInd w:val="0"/>
              <w:jc w:val="both"/>
              <w:textAlignment w:val="baseline"/>
              <w:rPr>
                <w:szCs w:val="22"/>
              </w:rPr>
            </w:pPr>
            <w:r w:rsidRPr="00B828DD">
              <w:rPr>
                <w:sz w:val="22"/>
                <w:szCs w:val="22"/>
              </w:rPr>
              <w:t>№</w:t>
            </w:r>
          </w:p>
          <w:p w14:paraId="4A4F1C5F" w14:textId="77777777" w:rsidR="00CF37CD" w:rsidRPr="00B828DD" w:rsidRDefault="00CF37CD" w:rsidP="00A074C2">
            <w:pPr>
              <w:widowControl w:val="0"/>
              <w:adjustRightInd w:val="0"/>
              <w:jc w:val="both"/>
              <w:textAlignment w:val="baseline"/>
              <w:rPr>
                <w:szCs w:val="22"/>
              </w:rPr>
            </w:pPr>
            <w:proofErr w:type="gramStart"/>
            <w:r w:rsidRPr="00B828DD">
              <w:rPr>
                <w:sz w:val="22"/>
                <w:szCs w:val="22"/>
              </w:rPr>
              <w:t>п</w:t>
            </w:r>
            <w:proofErr w:type="gramEnd"/>
            <w:r w:rsidRPr="00B828DD">
              <w:rPr>
                <w:sz w:val="22"/>
                <w:szCs w:val="22"/>
              </w:rPr>
              <w:t>/п</w:t>
            </w:r>
          </w:p>
        </w:tc>
        <w:tc>
          <w:tcPr>
            <w:tcW w:w="7371" w:type="dxa"/>
            <w:vAlign w:val="center"/>
          </w:tcPr>
          <w:p w14:paraId="580046EC" w14:textId="77777777" w:rsidR="00CF37CD" w:rsidRPr="00B828DD" w:rsidRDefault="00CF37CD" w:rsidP="00C03AC4">
            <w:pPr>
              <w:widowControl w:val="0"/>
              <w:adjustRightInd w:val="0"/>
              <w:jc w:val="center"/>
              <w:textAlignment w:val="baseline"/>
              <w:rPr>
                <w:szCs w:val="22"/>
              </w:rPr>
            </w:pPr>
            <w:r w:rsidRPr="00B828DD">
              <w:rPr>
                <w:sz w:val="22"/>
                <w:szCs w:val="22"/>
              </w:rPr>
              <w:t>Наименование документа</w:t>
            </w:r>
          </w:p>
        </w:tc>
        <w:tc>
          <w:tcPr>
            <w:tcW w:w="1560" w:type="dxa"/>
            <w:vAlign w:val="center"/>
          </w:tcPr>
          <w:p w14:paraId="1DADA07B" w14:textId="77777777" w:rsidR="00CF37CD" w:rsidRPr="00B828DD" w:rsidRDefault="00CF37CD" w:rsidP="00C03AC4">
            <w:pPr>
              <w:widowControl w:val="0"/>
              <w:adjustRightInd w:val="0"/>
              <w:jc w:val="center"/>
              <w:textAlignment w:val="baseline"/>
              <w:rPr>
                <w:szCs w:val="22"/>
              </w:rPr>
            </w:pPr>
            <w:r w:rsidRPr="00B828DD">
              <w:rPr>
                <w:sz w:val="22"/>
                <w:szCs w:val="22"/>
              </w:rPr>
              <w:t>Количество страниц</w:t>
            </w:r>
          </w:p>
        </w:tc>
      </w:tr>
      <w:tr w:rsidR="00CF37CD" w:rsidRPr="00B828DD" w14:paraId="7E766C74" w14:textId="77777777" w:rsidTr="00C03AC4">
        <w:tc>
          <w:tcPr>
            <w:tcW w:w="567" w:type="dxa"/>
            <w:vAlign w:val="center"/>
          </w:tcPr>
          <w:p w14:paraId="7361F3B9" w14:textId="77777777" w:rsidR="00CF37CD" w:rsidRPr="00B828DD" w:rsidRDefault="00CF37CD" w:rsidP="00110D7F">
            <w:pPr>
              <w:numPr>
                <w:ilvl w:val="0"/>
                <w:numId w:val="3"/>
              </w:numPr>
              <w:tabs>
                <w:tab w:val="left" w:pos="284"/>
              </w:tabs>
              <w:jc w:val="both"/>
              <w:rPr>
                <w:i/>
                <w:szCs w:val="22"/>
              </w:rPr>
            </w:pPr>
          </w:p>
        </w:tc>
        <w:tc>
          <w:tcPr>
            <w:tcW w:w="7371" w:type="dxa"/>
          </w:tcPr>
          <w:p w14:paraId="0FD001B0" w14:textId="77777777" w:rsidR="00CF37CD" w:rsidRPr="00B828DD" w:rsidRDefault="00CF37CD" w:rsidP="00A074C2">
            <w:pPr>
              <w:widowControl w:val="0"/>
              <w:adjustRightInd w:val="0"/>
              <w:jc w:val="both"/>
              <w:textAlignment w:val="baseline"/>
              <w:rPr>
                <w:i/>
                <w:szCs w:val="22"/>
              </w:rPr>
            </w:pPr>
          </w:p>
        </w:tc>
        <w:tc>
          <w:tcPr>
            <w:tcW w:w="1560" w:type="dxa"/>
          </w:tcPr>
          <w:p w14:paraId="39DD6B9E" w14:textId="77777777" w:rsidR="00CF37CD" w:rsidRPr="00B828DD" w:rsidRDefault="00CF37CD" w:rsidP="00A074C2">
            <w:pPr>
              <w:widowControl w:val="0"/>
              <w:adjustRightInd w:val="0"/>
              <w:jc w:val="both"/>
              <w:textAlignment w:val="baseline"/>
              <w:rPr>
                <w:i/>
                <w:szCs w:val="22"/>
              </w:rPr>
            </w:pPr>
          </w:p>
        </w:tc>
      </w:tr>
      <w:tr w:rsidR="00CF37CD" w:rsidRPr="00B828DD" w14:paraId="34AC8F04" w14:textId="77777777" w:rsidTr="00C03AC4">
        <w:tc>
          <w:tcPr>
            <w:tcW w:w="567" w:type="dxa"/>
            <w:vAlign w:val="center"/>
          </w:tcPr>
          <w:p w14:paraId="202B991A" w14:textId="77777777" w:rsidR="00CF37CD" w:rsidRPr="00B828DD" w:rsidRDefault="00CF37CD" w:rsidP="00A074C2">
            <w:pPr>
              <w:tabs>
                <w:tab w:val="left" w:pos="284"/>
              </w:tabs>
              <w:jc w:val="both"/>
              <w:rPr>
                <w:szCs w:val="22"/>
              </w:rPr>
            </w:pPr>
            <w:r w:rsidRPr="00B828DD">
              <w:rPr>
                <w:sz w:val="22"/>
                <w:szCs w:val="22"/>
              </w:rPr>
              <w:t>…</w:t>
            </w:r>
          </w:p>
        </w:tc>
        <w:tc>
          <w:tcPr>
            <w:tcW w:w="7371" w:type="dxa"/>
          </w:tcPr>
          <w:p w14:paraId="439D30C5" w14:textId="77777777" w:rsidR="00CF37CD" w:rsidRPr="00B828DD" w:rsidRDefault="00CF37CD" w:rsidP="00A074C2">
            <w:pPr>
              <w:widowControl w:val="0"/>
              <w:adjustRightInd w:val="0"/>
              <w:jc w:val="both"/>
              <w:textAlignment w:val="baseline"/>
              <w:rPr>
                <w:szCs w:val="22"/>
              </w:rPr>
            </w:pPr>
          </w:p>
        </w:tc>
        <w:tc>
          <w:tcPr>
            <w:tcW w:w="1560" w:type="dxa"/>
          </w:tcPr>
          <w:p w14:paraId="0064C37F" w14:textId="77777777" w:rsidR="00CF37CD" w:rsidRPr="00B828DD" w:rsidRDefault="00CF37CD" w:rsidP="00A074C2">
            <w:pPr>
              <w:widowControl w:val="0"/>
              <w:adjustRightInd w:val="0"/>
              <w:jc w:val="both"/>
              <w:textAlignment w:val="baseline"/>
              <w:rPr>
                <w:szCs w:val="22"/>
              </w:rPr>
            </w:pPr>
          </w:p>
        </w:tc>
      </w:tr>
    </w:tbl>
    <w:p w14:paraId="5AF768EA" w14:textId="77777777"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6080C6C7" w14:textId="77777777" w:rsidR="00DA681F" w:rsidRPr="00B828DD" w:rsidRDefault="00DA681F" w:rsidP="00CF37CD">
      <w:pPr>
        <w:autoSpaceDE w:val="0"/>
        <w:autoSpaceDN w:val="0"/>
        <w:jc w:val="both"/>
        <w:rPr>
          <w:bCs/>
          <w:snapToGrid w:val="0"/>
          <w:sz w:val="22"/>
          <w:szCs w:val="22"/>
        </w:rPr>
      </w:pPr>
    </w:p>
    <w:p w14:paraId="47569E1A" w14:textId="77777777"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14:paraId="60FC352B" w14:textId="77777777" w:rsidR="005D2735" w:rsidRPr="00B828DD" w:rsidRDefault="005D2735" w:rsidP="00CF37CD">
      <w:pPr>
        <w:autoSpaceDE w:val="0"/>
        <w:autoSpaceDN w:val="0"/>
        <w:jc w:val="both"/>
        <w:rPr>
          <w:bCs/>
          <w:snapToGrid w:val="0"/>
          <w:sz w:val="22"/>
          <w:szCs w:val="22"/>
        </w:rPr>
      </w:pPr>
    </w:p>
    <w:p w14:paraId="469097C6" w14:textId="77777777"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14:paraId="341B6903" w14:textId="77777777"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2-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14:paraId="1A986904" w14:textId="77777777" w:rsidR="00DA681F" w:rsidRPr="00B828DD" w:rsidRDefault="00DA681F" w:rsidP="00CF37CD">
      <w:pPr>
        <w:autoSpaceDE w:val="0"/>
        <w:autoSpaceDN w:val="0"/>
        <w:jc w:val="both"/>
        <w:rPr>
          <w:bCs/>
          <w:snapToGrid w:val="0"/>
          <w:sz w:val="22"/>
          <w:szCs w:val="22"/>
        </w:rPr>
      </w:pPr>
    </w:p>
    <w:p w14:paraId="64017885" w14:textId="77777777"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14:paraId="27797DC1" w14:textId="77777777"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закупки</w:t>
      </w:r>
      <w:proofErr w:type="gramStart"/>
      <w:r w:rsidRPr="00B828DD">
        <w:rPr>
          <w:b/>
          <w:i/>
          <w:sz w:val="22"/>
          <w:szCs w:val="22"/>
          <w:vertAlign w:val="superscript"/>
        </w:rPr>
        <w:t xml:space="preserve"> )</w:t>
      </w:r>
      <w:proofErr w:type="gramEnd"/>
      <w:r w:rsidRPr="00B828DD">
        <w:rPr>
          <w:bCs/>
          <w:snapToGrid w:val="0"/>
          <w:sz w:val="22"/>
          <w:szCs w:val="22"/>
        </w:rPr>
        <w:tab/>
      </w:r>
      <w:r w:rsidRPr="00B828DD">
        <w:rPr>
          <w:bCs/>
          <w:snapToGrid w:val="0"/>
          <w:sz w:val="22"/>
          <w:szCs w:val="22"/>
        </w:rPr>
        <w:tab/>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14:paraId="7ADA1D1E" w14:textId="77777777"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14:paraId="1C9BF718" w14:textId="77777777" w:rsidR="00D21506" w:rsidRPr="00B828DD" w:rsidRDefault="00D21506" w:rsidP="00C54C73">
      <w:pPr>
        <w:overflowPunct w:val="0"/>
        <w:autoSpaceDE w:val="0"/>
        <w:autoSpaceDN w:val="0"/>
        <w:adjustRightInd w:val="0"/>
        <w:jc w:val="both"/>
        <w:rPr>
          <w:sz w:val="22"/>
          <w:szCs w:val="22"/>
        </w:rPr>
      </w:pPr>
    </w:p>
    <w:p w14:paraId="26631C7A" w14:textId="77777777" w:rsidR="00C54C73" w:rsidRPr="00B828DD" w:rsidRDefault="00CF37CD" w:rsidP="00C54C73">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14:paraId="20B7AB49" w14:textId="77777777" w:rsidR="0023636A" w:rsidRDefault="0023636A" w:rsidP="00C54C73">
      <w:pPr>
        <w:overflowPunct w:val="0"/>
        <w:autoSpaceDE w:val="0"/>
        <w:autoSpaceDN w:val="0"/>
        <w:adjustRightInd w:val="0"/>
        <w:jc w:val="right"/>
        <w:rPr>
          <w:b/>
          <w:sz w:val="18"/>
          <w:szCs w:val="18"/>
        </w:rPr>
      </w:pPr>
    </w:p>
    <w:p w14:paraId="4CC586B4" w14:textId="77777777" w:rsidR="00423BB2" w:rsidRDefault="00423BB2">
      <w:pPr>
        <w:spacing w:after="200" w:line="276" w:lineRule="auto"/>
        <w:rPr>
          <w:b/>
          <w:sz w:val="22"/>
          <w:szCs w:val="22"/>
        </w:rPr>
      </w:pPr>
      <w:r>
        <w:rPr>
          <w:b/>
          <w:sz w:val="22"/>
          <w:szCs w:val="22"/>
        </w:rPr>
        <w:br w:type="page"/>
      </w:r>
    </w:p>
    <w:p w14:paraId="4132CD30" w14:textId="08FFF7FC" w:rsidR="00DA681F" w:rsidRPr="00B828DD" w:rsidRDefault="00056473" w:rsidP="00B828DD">
      <w:pPr>
        <w:tabs>
          <w:tab w:val="left" w:pos="1560"/>
        </w:tabs>
        <w:overflowPunct w:val="0"/>
        <w:autoSpaceDE w:val="0"/>
        <w:autoSpaceDN w:val="0"/>
        <w:adjustRightInd w:val="0"/>
        <w:ind w:left="6237"/>
        <w:jc w:val="right"/>
        <w:rPr>
          <w:b/>
          <w:sz w:val="22"/>
          <w:szCs w:val="22"/>
        </w:rPr>
      </w:pPr>
      <w:r w:rsidRPr="00B828DD">
        <w:rPr>
          <w:b/>
          <w:sz w:val="22"/>
          <w:szCs w:val="22"/>
        </w:rPr>
        <w:lastRenderedPageBreak/>
        <w:t>Приложение 1</w:t>
      </w:r>
      <w:r w:rsidR="00DA681F" w:rsidRPr="00B828DD">
        <w:rPr>
          <w:b/>
          <w:sz w:val="22"/>
          <w:szCs w:val="22"/>
        </w:rPr>
        <w:t xml:space="preserve"> </w:t>
      </w:r>
    </w:p>
    <w:p w14:paraId="54F670B8" w14:textId="77777777" w:rsidR="004950D7" w:rsidRPr="00B828DD" w:rsidRDefault="00DA681F" w:rsidP="00B828DD">
      <w:pPr>
        <w:tabs>
          <w:tab w:val="left" w:pos="1560"/>
        </w:tabs>
        <w:overflowPunct w:val="0"/>
        <w:autoSpaceDE w:val="0"/>
        <w:autoSpaceDN w:val="0"/>
        <w:adjustRightInd w:val="0"/>
        <w:ind w:left="6237"/>
        <w:jc w:val="right"/>
        <w:rPr>
          <w:sz w:val="22"/>
          <w:szCs w:val="22"/>
        </w:rPr>
      </w:pPr>
      <w:r w:rsidRPr="00B828DD">
        <w:rPr>
          <w:b/>
          <w:sz w:val="22"/>
          <w:szCs w:val="22"/>
        </w:rPr>
        <w:t xml:space="preserve">к </w:t>
      </w:r>
      <w:r w:rsidR="008777F7" w:rsidRPr="00B828DD">
        <w:rPr>
          <w:b/>
          <w:sz w:val="22"/>
          <w:szCs w:val="22"/>
        </w:rPr>
        <w:t>котировочной заявке</w:t>
      </w:r>
    </w:p>
    <w:p w14:paraId="0D4F2B39" w14:textId="77777777" w:rsidR="004950D7" w:rsidRPr="00D21506"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D21506">
        <w:rPr>
          <w:b/>
          <w:sz w:val="20"/>
        </w:rPr>
        <w:t>к</w:t>
      </w:r>
    </w:p>
    <w:p w14:paraId="3139DE28" w14:textId="77777777"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140C8411" w14:textId="77777777" w:rsidR="004950D7" w:rsidRPr="00B828DD" w:rsidRDefault="004950D7" w:rsidP="004950D7">
      <w:pPr>
        <w:jc w:val="center"/>
        <w:rPr>
          <w:b/>
          <w:sz w:val="22"/>
          <w:szCs w:val="22"/>
        </w:rPr>
      </w:pPr>
      <w:r w:rsidRPr="00B828DD">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3F334A5B" w14:textId="77777777" w:rsidR="004950D7" w:rsidRPr="00B828DD" w:rsidRDefault="004950D7" w:rsidP="004950D7">
      <w:pPr>
        <w:jc w:val="right"/>
        <w:rPr>
          <w:b/>
          <w:sz w:val="22"/>
          <w:szCs w:val="22"/>
        </w:rPr>
      </w:pPr>
    </w:p>
    <w:p w14:paraId="2DB85828" w14:textId="77777777" w:rsidR="004950D7" w:rsidRPr="00423BB2" w:rsidRDefault="004950D7" w:rsidP="004950D7">
      <w:pPr>
        <w:ind w:firstLine="567"/>
        <w:jc w:val="both"/>
        <w:rPr>
          <w:sz w:val="20"/>
        </w:rPr>
      </w:pPr>
      <w:r w:rsidRPr="00423BB2">
        <w:rPr>
          <w:sz w:val="20"/>
        </w:rPr>
        <w:t xml:space="preserve">Настоящей декларацией участник закупки </w:t>
      </w:r>
      <w:r w:rsidRPr="00423BB2">
        <w:rPr>
          <w:rFonts w:eastAsia="Calibri"/>
          <w:sz w:val="20"/>
          <w:lang w:eastAsia="en-US"/>
        </w:rPr>
        <w:t xml:space="preserve">_________________ </w:t>
      </w:r>
      <w:r w:rsidRPr="00423BB2">
        <w:rPr>
          <w:rFonts w:eastAsia="Calibri"/>
          <w:i/>
          <w:sz w:val="20"/>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proofErr w:type="gramStart"/>
      <w:r w:rsidRPr="00423BB2">
        <w:rPr>
          <w:rFonts w:eastAsia="Calibri"/>
          <w:i/>
          <w:sz w:val="20"/>
          <w:lang w:eastAsia="en-US"/>
        </w:rPr>
        <w:t>)</w:t>
      </w:r>
      <w:r w:rsidRPr="00423BB2">
        <w:rPr>
          <w:sz w:val="20"/>
        </w:rPr>
        <w:t>п</w:t>
      </w:r>
      <w:proofErr w:type="gramEnd"/>
      <w:r w:rsidRPr="00423BB2">
        <w:rPr>
          <w:sz w:val="20"/>
        </w:rPr>
        <w:t xml:space="preserve">одтверждает, что соответствует следующим требованиям: </w:t>
      </w:r>
    </w:p>
    <w:p w14:paraId="7499090E" w14:textId="0357EC68" w:rsidR="00635894" w:rsidRPr="00635894" w:rsidRDefault="00635894" w:rsidP="00635894">
      <w:pPr>
        <w:autoSpaceDE w:val="0"/>
        <w:autoSpaceDN w:val="0"/>
        <w:adjustRightInd w:val="0"/>
        <w:jc w:val="both"/>
        <w:rPr>
          <w:sz w:val="20"/>
        </w:rPr>
      </w:pPr>
      <w:proofErr w:type="gramStart"/>
      <w:r w:rsidRPr="00635894">
        <w:rPr>
          <w:sz w:val="20"/>
        </w:rPr>
        <w:t>1)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635894">
        <w:rPr>
          <w:sz w:val="20"/>
        </w:rPr>
        <w:t xml:space="preserve"> сети «Интернет», на которых размещены эти информация и документы);</w:t>
      </w:r>
    </w:p>
    <w:p w14:paraId="2DFD438A" w14:textId="77777777" w:rsidR="00635894" w:rsidRPr="00635894" w:rsidRDefault="00635894" w:rsidP="00635894">
      <w:pPr>
        <w:autoSpaceDE w:val="0"/>
        <w:autoSpaceDN w:val="0"/>
        <w:adjustRightInd w:val="0"/>
        <w:jc w:val="both"/>
        <w:rPr>
          <w:sz w:val="20"/>
        </w:rPr>
      </w:pPr>
      <w:r w:rsidRPr="00635894">
        <w:rPr>
          <w:sz w:val="20"/>
        </w:rPr>
        <w:t xml:space="preserve">2) </w:t>
      </w:r>
      <w:proofErr w:type="spellStart"/>
      <w:r w:rsidRPr="00635894">
        <w:rPr>
          <w:sz w:val="20"/>
        </w:rPr>
        <w:t>непроведение</w:t>
      </w:r>
      <w:proofErr w:type="spellEnd"/>
      <w:r w:rsidRPr="00635894">
        <w:rPr>
          <w:sz w:val="20"/>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814DCDF" w14:textId="77777777" w:rsidR="00635894" w:rsidRPr="00635894" w:rsidRDefault="00635894" w:rsidP="00635894">
      <w:pPr>
        <w:autoSpaceDE w:val="0"/>
        <w:autoSpaceDN w:val="0"/>
        <w:adjustRightInd w:val="0"/>
        <w:jc w:val="both"/>
        <w:rPr>
          <w:sz w:val="20"/>
        </w:rPr>
      </w:pPr>
      <w:r w:rsidRPr="00635894">
        <w:rPr>
          <w:sz w:val="20"/>
        </w:rPr>
        <w:t xml:space="preserve">3) </w:t>
      </w:r>
      <w:proofErr w:type="spellStart"/>
      <w:r w:rsidRPr="00635894">
        <w:rPr>
          <w:sz w:val="20"/>
        </w:rPr>
        <w:t>неприостановление</w:t>
      </w:r>
      <w:proofErr w:type="spellEnd"/>
      <w:r w:rsidRPr="00635894">
        <w:rPr>
          <w:sz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036A4BC1" w14:textId="77777777" w:rsidR="00635894" w:rsidRPr="00635894" w:rsidRDefault="00635894" w:rsidP="00635894">
      <w:pPr>
        <w:autoSpaceDE w:val="0"/>
        <w:autoSpaceDN w:val="0"/>
        <w:adjustRightInd w:val="0"/>
        <w:jc w:val="both"/>
        <w:rPr>
          <w:sz w:val="20"/>
        </w:rPr>
      </w:pPr>
      <w:proofErr w:type="gramStart"/>
      <w:r w:rsidRPr="00635894">
        <w:rPr>
          <w:sz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5894">
        <w:rPr>
          <w:sz w:val="20"/>
        </w:rPr>
        <w:t xml:space="preserve"> обязанности </w:t>
      </w:r>
      <w:proofErr w:type="gramStart"/>
      <w:r w:rsidRPr="00635894">
        <w:rPr>
          <w:sz w:val="20"/>
        </w:rPr>
        <w:t>заявителя</w:t>
      </w:r>
      <w:proofErr w:type="gramEnd"/>
      <w:r w:rsidRPr="00635894">
        <w:rPr>
          <w:sz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5894">
        <w:rPr>
          <w:sz w:val="20"/>
        </w:rPr>
        <w:t>указанных</w:t>
      </w:r>
      <w:proofErr w:type="gramEnd"/>
      <w:r w:rsidRPr="00635894">
        <w:rPr>
          <w:sz w:val="20"/>
        </w:rPr>
        <w:t xml:space="preserve"> недоимки, задолженности и решение по данному заявлению на дату рассмотрения заявки на участие в определении поставщика (исполнителя, подрядчика) не принято;</w:t>
      </w:r>
    </w:p>
    <w:p w14:paraId="1FE8DE71" w14:textId="77777777" w:rsidR="00635894" w:rsidRPr="00635894" w:rsidRDefault="00635894" w:rsidP="00635894">
      <w:pPr>
        <w:autoSpaceDE w:val="0"/>
        <w:autoSpaceDN w:val="0"/>
        <w:adjustRightInd w:val="0"/>
        <w:jc w:val="both"/>
        <w:rPr>
          <w:sz w:val="20"/>
        </w:rPr>
      </w:pPr>
      <w:proofErr w:type="gramStart"/>
      <w:r w:rsidRPr="00635894">
        <w:rPr>
          <w:sz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w:t>
      </w:r>
      <w:proofErr w:type="gramEnd"/>
      <w:r w:rsidRPr="00635894">
        <w:rPr>
          <w:sz w:val="20"/>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635894">
        <w:rPr>
          <w:sz w:val="20"/>
        </w:rPr>
        <w:t>являющихся</w:t>
      </w:r>
      <w:proofErr w:type="gramEnd"/>
      <w:r w:rsidRPr="00635894">
        <w:rPr>
          <w:sz w:val="20"/>
        </w:rPr>
        <w:t xml:space="preserve"> предметом осуществляемой закупки, и административного наказания в виде дисквалификации;</w:t>
      </w:r>
    </w:p>
    <w:p w14:paraId="43AA58C9" w14:textId="77777777" w:rsidR="00635894" w:rsidRPr="00635894" w:rsidRDefault="00635894" w:rsidP="00635894">
      <w:pPr>
        <w:autoSpaceDE w:val="0"/>
        <w:autoSpaceDN w:val="0"/>
        <w:adjustRightInd w:val="0"/>
        <w:jc w:val="both"/>
        <w:rPr>
          <w:sz w:val="20"/>
        </w:rPr>
      </w:pPr>
      <w:r w:rsidRPr="00635894">
        <w:rPr>
          <w:sz w:val="20"/>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1CF8A6" w14:textId="77777777" w:rsidR="00635894" w:rsidRPr="00635894" w:rsidRDefault="00635894" w:rsidP="00635894">
      <w:pPr>
        <w:autoSpaceDE w:val="0"/>
        <w:autoSpaceDN w:val="0"/>
        <w:adjustRightInd w:val="0"/>
        <w:jc w:val="both"/>
        <w:rPr>
          <w:sz w:val="20"/>
        </w:rPr>
      </w:pPr>
      <w:r w:rsidRPr="00635894">
        <w:rPr>
          <w:sz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77BEC24" w14:textId="77777777" w:rsidR="00635894" w:rsidRPr="00635894" w:rsidRDefault="00635894" w:rsidP="00635894">
      <w:pPr>
        <w:autoSpaceDE w:val="0"/>
        <w:autoSpaceDN w:val="0"/>
        <w:adjustRightInd w:val="0"/>
        <w:jc w:val="both"/>
        <w:rPr>
          <w:sz w:val="20"/>
        </w:rPr>
      </w:pPr>
      <w:r w:rsidRPr="00635894">
        <w:rPr>
          <w:sz w:val="20"/>
        </w:rPr>
        <w:t>7.1)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81F1A64" w14:textId="77777777" w:rsidR="00635894" w:rsidRPr="00635894" w:rsidRDefault="00635894" w:rsidP="00635894">
      <w:pPr>
        <w:autoSpaceDE w:val="0"/>
        <w:autoSpaceDN w:val="0"/>
        <w:adjustRightInd w:val="0"/>
        <w:jc w:val="both"/>
        <w:rPr>
          <w:sz w:val="20"/>
        </w:rPr>
      </w:pPr>
      <w:proofErr w:type="gramStart"/>
      <w:r w:rsidRPr="00635894">
        <w:rPr>
          <w:sz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635894">
        <w:rPr>
          <w:sz w:val="20"/>
        </w:rPr>
        <w:t xml:space="preserve"> </w:t>
      </w:r>
      <w:proofErr w:type="gramStart"/>
      <w:r w:rsidRPr="00635894">
        <w:rPr>
          <w:sz w:val="20"/>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5894">
        <w:rPr>
          <w:sz w:val="20"/>
        </w:rPr>
        <w:t>неполнородными</w:t>
      </w:r>
      <w:proofErr w:type="spellEnd"/>
      <w:r w:rsidRPr="00635894">
        <w:rPr>
          <w:sz w:val="20"/>
        </w:rPr>
        <w:t xml:space="preserve"> (имеющими общих отца или мать) братьями и сестрами), усыновителями или усыновленными указанных физических лиц.</w:t>
      </w:r>
      <w:proofErr w:type="gramEnd"/>
      <w:r w:rsidRPr="00635894">
        <w:rPr>
          <w:sz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w:t>
      </w:r>
      <w:r w:rsidRPr="00635894">
        <w:rPr>
          <w:sz w:val="20"/>
        </w:rPr>
        <w:lastRenderedPageBreak/>
        <w:t>акций хозяйственного общества либо долей, превышающей десять процентов в уставном капитале хозяйственного общества;</w:t>
      </w:r>
    </w:p>
    <w:p w14:paraId="7C4424B9" w14:textId="77777777" w:rsidR="00635894" w:rsidRPr="00635894" w:rsidRDefault="00635894" w:rsidP="00635894">
      <w:pPr>
        <w:autoSpaceDE w:val="0"/>
        <w:autoSpaceDN w:val="0"/>
        <w:adjustRightInd w:val="0"/>
        <w:jc w:val="both"/>
        <w:rPr>
          <w:sz w:val="20"/>
        </w:rPr>
      </w:pPr>
      <w:r w:rsidRPr="00635894">
        <w:rPr>
          <w:sz w:val="20"/>
        </w:rPr>
        <w:t>9) участник закупки не является офшорной компанией;</w:t>
      </w:r>
    </w:p>
    <w:p w14:paraId="64D62531" w14:textId="5D41C876" w:rsidR="004950D7" w:rsidRPr="00423BB2" w:rsidRDefault="00635894" w:rsidP="00635894">
      <w:pPr>
        <w:autoSpaceDE w:val="0"/>
        <w:autoSpaceDN w:val="0"/>
        <w:adjustRightInd w:val="0"/>
        <w:jc w:val="both"/>
        <w:rPr>
          <w:sz w:val="20"/>
        </w:rPr>
      </w:pPr>
      <w:r w:rsidRPr="00635894">
        <w:rPr>
          <w:sz w:val="20"/>
        </w:rPr>
        <w:t>10) отсутствие у участника закупки ограничений для участия в закупках, установленных законодательством Российской Федерации.</w:t>
      </w:r>
    </w:p>
    <w:p w14:paraId="065DB946" w14:textId="77777777" w:rsidR="004950D7" w:rsidRPr="00B828DD" w:rsidRDefault="004950D7" w:rsidP="004950D7">
      <w:pPr>
        <w:autoSpaceDE w:val="0"/>
        <w:autoSpaceDN w:val="0"/>
        <w:adjustRightInd w:val="0"/>
        <w:jc w:val="both"/>
        <w:rPr>
          <w:sz w:val="22"/>
          <w:szCs w:val="22"/>
        </w:rPr>
      </w:pPr>
    </w:p>
    <w:p w14:paraId="54995831" w14:textId="77777777" w:rsidR="004950D7" w:rsidRPr="00B828DD" w:rsidRDefault="004950D7" w:rsidP="004950D7">
      <w:pPr>
        <w:autoSpaceDE w:val="0"/>
        <w:autoSpaceDN w:val="0"/>
        <w:adjustRightInd w:val="0"/>
        <w:jc w:val="both"/>
        <w:rPr>
          <w:sz w:val="22"/>
          <w:szCs w:val="22"/>
        </w:rPr>
      </w:pPr>
    </w:p>
    <w:tbl>
      <w:tblPr>
        <w:tblW w:w="0" w:type="auto"/>
        <w:tblInd w:w="-106" w:type="dxa"/>
        <w:tblLook w:val="01E0" w:firstRow="1" w:lastRow="1" w:firstColumn="1" w:lastColumn="1" w:noHBand="0" w:noVBand="0"/>
      </w:tblPr>
      <w:tblGrid>
        <w:gridCol w:w="3302"/>
        <w:gridCol w:w="512"/>
        <w:gridCol w:w="1931"/>
        <w:gridCol w:w="295"/>
        <w:gridCol w:w="3531"/>
      </w:tblGrid>
      <w:tr w:rsidR="004950D7" w:rsidRPr="00B828DD" w14:paraId="674D1FA2" w14:textId="77777777" w:rsidTr="00A074C2">
        <w:tc>
          <w:tcPr>
            <w:tcW w:w="3302" w:type="dxa"/>
            <w:tcBorders>
              <w:top w:val="nil"/>
              <w:left w:val="nil"/>
              <w:bottom w:val="single" w:sz="4" w:space="0" w:color="auto"/>
              <w:right w:val="nil"/>
            </w:tcBorders>
          </w:tcPr>
          <w:p w14:paraId="19D93E9F" w14:textId="77777777" w:rsidR="004950D7" w:rsidRPr="00B828DD" w:rsidRDefault="004950D7" w:rsidP="00A074C2">
            <w:pPr>
              <w:ind w:firstLine="720"/>
              <w:jc w:val="both"/>
              <w:rPr>
                <w:szCs w:val="22"/>
              </w:rPr>
            </w:pPr>
          </w:p>
        </w:tc>
        <w:tc>
          <w:tcPr>
            <w:tcW w:w="512" w:type="dxa"/>
          </w:tcPr>
          <w:p w14:paraId="3E44260A" w14:textId="77777777" w:rsidR="004950D7" w:rsidRPr="00B828DD" w:rsidRDefault="004950D7" w:rsidP="00A074C2">
            <w:pPr>
              <w:ind w:firstLine="720"/>
              <w:jc w:val="both"/>
              <w:rPr>
                <w:szCs w:val="22"/>
              </w:rPr>
            </w:pPr>
          </w:p>
        </w:tc>
        <w:tc>
          <w:tcPr>
            <w:tcW w:w="1931" w:type="dxa"/>
            <w:tcBorders>
              <w:top w:val="nil"/>
              <w:left w:val="nil"/>
              <w:bottom w:val="single" w:sz="4" w:space="0" w:color="auto"/>
              <w:right w:val="nil"/>
            </w:tcBorders>
          </w:tcPr>
          <w:p w14:paraId="57742406" w14:textId="77777777" w:rsidR="004950D7" w:rsidRPr="00B828DD" w:rsidRDefault="004950D7" w:rsidP="00A074C2">
            <w:pPr>
              <w:ind w:firstLine="720"/>
              <w:jc w:val="both"/>
              <w:rPr>
                <w:szCs w:val="22"/>
              </w:rPr>
            </w:pPr>
          </w:p>
        </w:tc>
        <w:tc>
          <w:tcPr>
            <w:tcW w:w="295" w:type="dxa"/>
          </w:tcPr>
          <w:p w14:paraId="1D96E495" w14:textId="77777777" w:rsidR="004950D7" w:rsidRPr="00B828DD" w:rsidRDefault="004950D7" w:rsidP="00A074C2">
            <w:pPr>
              <w:ind w:firstLine="720"/>
              <w:jc w:val="both"/>
              <w:rPr>
                <w:szCs w:val="22"/>
              </w:rPr>
            </w:pPr>
          </w:p>
        </w:tc>
        <w:tc>
          <w:tcPr>
            <w:tcW w:w="3531" w:type="dxa"/>
            <w:tcBorders>
              <w:top w:val="nil"/>
              <w:left w:val="nil"/>
              <w:bottom w:val="single" w:sz="4" w:space="0" w:color="auto"/>
              <w:right w:val="nil"/>
            </w:tcBorders>
          </w:tcPr>
          <w:p w14:paraId="40CBD8E8" w14:textId="77777777" w:rsidR="004950D7" w:rsidRPr="00B828DD" w:rsidRDefault="004950D7" w:rsidP="00A074C2">
            <w:pPr>
              <w:ind w:firstLine="720"/>
              <w:jc w:val="both"/>
              <w:rPr>
                <w:szCs w:val="22"/>
              </w:rPr>
            </w:pPr>
          </w:p>
        </w:tc>
      </w:tr>
      <w:tr w:rsidR="004950D7" w:rsidRPr="00B828DD" w14:paraId="25B9B4F7" w14:textId="77777777" w:rsidTr="00A074C2">
        <w:tc>
          <w:tcPr>
            <w:tcW w:w="3302" w:type="dxa"/>
            <w:tcBorders>
              <w:top w:val="single" w:sz="4" w:space="0" w:color="auto"/>
              <w:left w:val="nil"/>
              <w:bottom w:val="nil"/>
              <w:right w:val="nil"/>
            </w:tcBorders>
          </w:tcPr>
          <w:p w14:paraId="14C38483" w14:textId="77777777" w:rsidR="004950D7" w:rsidRPr="00B828DD" w:rsidRDefault="004950D7" w:rsidP="00A074C2">
            <w:pPr>
              <w:ind w:firstLine="720"/>
              <w:jc w:val="both"/>
              <w:rPr>
                <w:szCs w:val="22"/>
              </w:rPr>
            </w:pPr>
            <w:r w:rsidRPr="00B828DD">
              <w:rPr>
                <w:b/>
                <w:bCs/>
                <w:i/>
                <w:iCs/>
                <w:sz w:val="22"/>
                <w:szCs w:val="22"/>
                <w:vertAlign w:val="superscript"/>
              </w:rPr>
              <w:t>(Должность)</w:t>
            </w:r>
          </w:p>
        </w:tc>
        <w:tc>
          <w:tcPr>
            <w:tcW w:w="512" w:type="dxa"/>
          </w:tcPr>
          <w:p w14:paraId="2BBF5654" w14:textId="77777777" w:rsidR="004950D7" w:rsidRPr="00B828DD" w:rsidRDefault="004950D7" w:rsidP="00A074C2">
            <w:pPr>
              <w:jc w:val="both"/>
              <w:rPr>
                <w:szCs w:val="22"/>
              </w:rPr>
            </w:pPr>
          </w:p>
        </w:tc>
        <w:tc>
          <w:tcPr>
            <w:tcW w:w="1931" w:type="dxa"/>
            <w:tcBorders>
              <w:top w:val="single" w:sz="4" w:space="0" w:color="auto"/>
              <w:left w:val="nil"/>
              <w:bottom w:val="nil"/>
              <w:right w:val="nil"/>
            </w:tcBorders>
          </w:tcPr>
          <w:p w14:paraId="665FABF4" w14:textId="77777777" w:rsidR="004950D7" w:rsidRPr="00B828DD" w:rsidRDefault="004950D7" w:rsidP="00A074C2">
            <w:pPr>
              <w:ind w:firstLine="720"/>
              <w:jc w:val="both"/>
              <w:rPr>
                <w:szCs w:val="22"/>
              </w:rPr>
            </w:pPr>
            <w:r w:rsidRPr="00B828DD">
              <w:rPr>
                <w:b/>
                <w:bCs/>
                <w:i/>
                <w:iCs/>
                <w:sz w:val="22"/>
                <w:szCs w:val="22"/>
                <w:vertAlign w:val="superscript"/>
              </w:rPr>
              <w:t>(Подпись)</w:t>
            </w:r>
          </w:p>
        </w:tc>
        <w:tc>
          <w:tcPr>
            <w:tcW w:w="295" w:type="dxa"/>
          </w:tcPr>
          <w:p w14:paraId="7F54AEDE" w14:textId="77777777" w:rsidR="004950D7" w:rsidRPr="00B828DD" w:rsidRDefault="004950D7" w:rsidP="00A074C2">
            <w:pPr>
              <w:ind w:firstLine="720"/>
              <w:jc w:val="both"/>
              <w:rPr>
                <w:szCs w:val="22"/>
              </w:rPr>
            </w:pPr>
          </w:p>
        </w:tc>
        <w:tc>
          <w:tcPr>
            <w:tcW w:w="3531" w:type="dxa"/>
            <w:tcBorders>
              <w:top w:val="single" w:sz="4" w:space="0" w:color="auto"/>
              <w:left w:val="nil"/>
              <w:bottom w:val="nil"/>
              <w:right w:val="nil"/>
            </w:tcBorders>
          </w:tcPr>
          <w:p w14:paraId="6EC564D2" w14:textId="77777777" w:rsidR="004950D7" w:rsidRPr="00B828DD" w:rsidRDefault="004950D7" w:rsidP="00A074C2">
            <w:pPr>
              <w:ind w:firstLine="720"/>
              <w:jc w:val="both"/>
              <w:rPr>
                <w:szCs w:val="22"/>
              </w:rPr>
            </w:pPr>
            <w:r w:rsidRPr="00B828DD">
              <w:rPr>
                <w:b/>
                <w:bCs/>
                <w:i/>
                <w:iCs/>
                <w:sz w:val="22"/>
                <w:szCs w:val="22"/>
                <w:vertAlign w:val="superscript"/>
              </w:rPr>
              <w:t>(Расшифровка подписи)</w:t>
            </w:r>
          </w:p>
        </w:tc>
      </w:tr>
    </w:tbl>
    <w:p w14:paraId="60603820" w14:textId="77777777" w:rsidR="004950D7" w:rsidRPr="00B828DD" w:rsidRDefault="004950D7" w:rsidP="004950D7">
      <w:pPr>
        <w:jc w:val="both"/>
        <w:rPr>
          <w:sz w:val="22"/>
          <w:szCs w:val="22"/>
        </w:rPr>
      </w:pPr>
      <w:r w:rsidRPr="00B828DD">
        <w:rPr>
          <w:sz w:val="22"/>
          <w:szCs w:val="22"/>
        </w:rPr>
        <w:t>М.П.</w:t>
      </w:r>
    </w:p>
    <w:p w14:paraId="66562001" w14:textId="77777777"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tab/>
        <w:t>___________________</w:t>
      </w:r>
    </w:p>
    <w:p w14:paraId="1116B449" w14:textId="77777777" w:rsidR="004950D7" w:rsidRPr="00B828DD" w:rsidRDefault="004950D7" w:rsidP="001C1D1F">
      <w:pPr>
        <w:tabs>
          <w:tab w:val="left" w:pos="426"/>
        </w:tabs>
        <w:autoSpaceDE w:val="0"/>
        <w:autoSpaceDN w:val="0"/>
        <w:adjustRightInd w:val="0"/>
        <w:jc w:val="both"/>
        <w:rPr>
          <w:rFonts w:eastAsia="Calibri"/>
          <w:sz w:val="22"/>
          <w:szCs w:val="22"/>
        </w:rPr>
      </w:pPr>
      <w:r w:rsidRPr="00B828DD">
        <w:rPr>
          <w:rFonts w:eastAsia="Calibri"/>
          <w:sz w:val="22"/>
          <w:szCs w:val="22"/>
        </w:rPr>
        <w:t>(дата)</w:t>
      </w:r>
    </w:p>
    <w:p w14:paraId="402436D2" w14:textId="77777777" w:rsidR="00423BB2" w:rsidRDefault="00423BB2">
      <w:pPr>
        <w:spacing w:after="200" w:line="276" w:lineRule="auto"/>
        <w:rPr>
          <w:b/>
          <w:sz w:val="22"/>
          <w:szCs w:val="22"/>
        </w:rPr>
      </w:pPr>
      <w:r>
        <w:rPr>
          <w:b/>
          <w:sz w:val="22"/>
          <w:szCs w:val="22"/>
        </w:rPr>
        <w:br w:type="page"/>
      </w:r>
    </w:p>
    <w:p w14:paraId="5A8A0C0A" w14:textId="0D16D634" w:rsidR="004D09F1" w:rsidRPr="00B828DD" w:rsidRDefault="009D4615" w:rsidP="00270F9F">
      <w:pPr>
        <w:jc w:val="right"/>
        <w:rPr>
          <w:b/>
          <w:sz w:val="22"/>
          <w:szCs w:val="22"/>
        </w:rPr>
      </w:pPr>
      <w:r w:rsidRPr="00B828DD">
        <w:rPr>
          <w:b/>
          <w:sz w:val="22"/>
          <w:szCs w:val="22"/>
        </w:rPr>
        <w:lastRenderedPageBreak/>
        <w:t>Приложение</w:t>
      </w:r>
      <w:r w:rsidR="00B6648A">
        <w:rPr>
          <w:b/>
          <w:sz w:val="22"/>
          <w:szCs w:val="22"/>
        </w:rPr>
        <w:t xml:space="preserve">№ </w:t>
      </w:r>
      <w:r w:rsidR="00DA681F" w:rsidRPr="00B828DD">
        <w:rPr>
          <w:b/>
          <w:sz w:val="22"/>
          <w:szCs w:val="22"/>
        </w:rPr>
        <w:t>2</w:t>
      </w:r>
    </w:p>
    <w:p w14:paraId="7CFCB10C" w14:textId="77777777"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14:paraId="05211C43" w14:textId="77777777" w:rsidR="009D4615" w:rsidRPr="00B828DD" w:rsidRDefault="009D4615" w:rsidP="00270F9F">
      <w:pPr>
        <w:jc w:val="right"/>
        <w:rPr>
          <w:b/>
          <w:sz w:val="22"/>
          <w:szCs w:val="22"/>
        </w:rPr>
      </w:pPr>
    </w:p>
    <w:p w14:paraId="6245F667"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310AB2DF" w14:textId="77777777" w:rsidR="00F10B0B" w:rsidRPr="00B828DD" w:rsidRDefault="00F10B0B" w:rsidP="00270F9F">
      <w:pPr>
        <w:jc w:val="right"/>
        <w:rPr>
          <w:b/>
          <w:sz w:val="22"/>
          <w:szCs w:val="22"/>
        </w:rPr>
      </w:pPr>
    </w:p>
    <w:p w14:paraId="027CEC9B" w14:textId="77777777" w:rsidR="00F10B0B" w:rsidRPr="00B828DD" w:rsidRDefault="00F10B0B" w:rsidP="00270F9F">
      <w:pPr>
        <w:jc w:val="right"/>
        <w:rPr>
          <w:b/>
          <w:sz w:val="22"/>
          <w:szCs w:val="22"/>
        </w:rPr>
      </w:pPr>
    </w:p>
    <w:p w14:paraId="0D8DB6C0" w14:textId="77777777"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14:paraId="10A89F53" w14:textId="77777777" w:rsidR="004A05B8" w:rsidRPr="00B828DD" w:rsidRDefault="004A05B8" w:rsidP="004A05B8">
      <w:pPr>
        <w:ind w:firstLine="284"/>
        <w:jc w:val="center"/>
        <w:rPr>
          <w:sz w:val="22"/>
          <w:szCs w:val="22"/>
        </w:rPr>
      </w:pPr>
    </w:p>
    <w:p w14:paraId="2FF4E6C7" w14:textId="77777777"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_________________________</w:t>
      </w:r>
    </w:p>
    <w:p w14:paraId="61463FE6" w14:textId="77777777"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14:paraId="5F0E5210" w14:textId="77777777" w:rsidR="00BF1C02" w:rsidRPr="00B828DD" w:rsidRDefault="009D4615" w:rsidP="00270F9F">
      <w:pPr>
        <w:jc w:val="center"/>
        <w:rPr>
          <w:sz w:val="22"/>
          <w:szCs w:val="22"/>
        </w:rPr>
      </w:pPr>
      <w:r w:rsidRPr="00B828DD">
        <w:rPr>
          <w:sz w:val="22"/>
          <w:szCs w:val="22"/>
        </w:rPr>
        <w:t>____________________________________________</w:t>
      </w:r>
      <w:r w:rsidR="00493BAF" w:rsidRPr="00B828DD">
        <w:rPr>
          <w:sz w:val="22"/>
          <w:szCs w:val="22"/>
        </w:rPr>
        <w:t>______________</w:t>
      </w:r>
      <w:r w:rsidR="00BF1C02" w:rsidRPr="00B828DD">
        <w:rPr>
          <w:sz w:val="22"/>
          <w:szCs w:val="22"/>
        </w:rPr>
        <w:t xml:space="preserve"> (далее – Субъект персональных данных)</w:t>
      </w:r>
    </w:p>
    <w:p w14:paraId="436F2526" w14:textId="77777777" w:rsidR="009D4615" w:rsidRPr="00B828DD" w:rsidRDefault="009D4615" w:rsidP="00270F9F">
      <w:pPr>
        <w:rPr>
          <w:i/>
          <w:sz w:val="22"/>
          <w:szCs w:val="22"/>
        </w:rPr>
      </w:pPr>
      <w:r w:rsidRPr="00B828DD">
        <w:rPr>
          <w:i/>
          <w:sz w:val="22"/>
          <w:szCs w:val="22"/>
        </w:rPr>
        <w:t>(указывается место жительства (адрес регистрации), паспортные данные)</w:t>
      </w:r>
    </w:p>
    <w:p w14:paraId="19F10DE1" w14:textId="5E848F29" w:rsidR="00BF1C02" w:rsidRPr="00B828DD" w:rsidRDefault="009D4615" w:rsidP="00270F9F">
      <w:pPr>
        <w:ind w:right="192"/>
        <w:jc w:val="both"/>
        <w:rPr>
          <w:sz w:val="22"/>
          <w:szCs w:val="22"/>
        </w:rPr>
      </w:pPr>
      <w:proofErr w:type="gramStart"/>
      <w:r w:rsidRPr="00B828DD">
        <w:rPr>
          <w:sz w:val="22"/>
          <w:szCs w:val="22"/>
        </w:rPr>
        <w:t xml:space="preserve">даю </w:t>
      </w:r>
      <w:r w:rsidRPr="00B828DD">
        <w:rPr>
          <w:color w:val="22272F"/>
          <w:sz w:val="22"/>
          <w:szCs w:val="22"/>
        </w:rPr>
        <w:t>на основании </w:t>
      </w:r>
      <w:hyperlink r:id="rId13"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3741E2">
        <w:rPr>
          <w:sz w:val="22"/>
          <w:szCs w:val="22"/>
        </w:rPr>
        <w:t xml:space="preserve">БУ «Калининский </w:t>
      </w:r>
      <w:r w:rsidR="00602B23">
        <w:rPr>
          <w:sz w:val="22"/>
          <w:szCs w:val="22"/>
        </w:rPr>
        <w:t>ПНИ</w:t>
      </w:r>
      <w:r w:rsidR="003741E2">
        <w:rPr>
          <w:sz w:val="22"/>
          <w:szCs w:val="22"/>
        </w:rPr>
        <w:t>» Минтруда Чувашии</w:t>
      </w:r>
      <w:r w:rsidR="00A46210" w:rsidRPr="00B828DD">
        <w:rPr>
          <w:sz w:val="22"/>
          <w:szCs w:val="22"/>
        </w:rPr>
        <w:t>, зарег</w:t>
      </w:r>
      <w:r w:rsidR="00F10B0B" w:rsidRPr="00B828DD">
        <w:rPr>
          <w:sz w:val="22"/>
          <w:szCs w:val="22"/>
        </w:rPr>
        <w:t xml:space="preserve">истрированному по адресу: </w:t>
      </w:r>
      <w:r w:rsidR="003741E2">
        <w:rPr>
          <w:sz w:val="22"/>
          <w:szCs w:val="22"/>
        </w:rPr>
        <w:t>429212, Чувашская Республика, Вурнарский район, село Калинино, улица Советская, 26а</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proofErr w:type="gramEnd"/>
    </w:p>
    <w:p w14:paraId="4FAE39DE" w14:textId="77777777"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1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14:paraId="69EEDE46" w14:textId="77777777"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2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14:paraId="0BD22176"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14:paraId="175A7347"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14:paraId="0405223E"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14:paraId="53FF67E2"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w:t>
      </w:r>
      <w:proofErr w:type="spellStart"/>
      <w:r w:rsidRPr="00B828DD">
        <w:rPr>
          <w:szCs w:val="22"/>
        </w:rPr>
        <w:t>т.ч</w:t>
      </w:r>
      <w:proofErr w:type="spellEnd"/>
      <w:r w:rsidRPr="00B828DD">
        <w:rPr>
          <w:szCs w:val="22"/>
        </w:rPr>
        <w:t xml:space="preserve">.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14:paraId="08412E42" w14:textId="77777777"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прочие (в </w:t>
      </w:r>
      <w:proofErr w:type="spellStart"/>
      <w:r w:rsidRPr="00B828DD">
        <w:rPr>
          <w:szCs w:val="22"/>
        </w:rPr>
        <w:t>т.ч</w:t>
      </w:r>
      <w:proofErr w:type="spellEnd"/>
      <w:r w:rsidRPr="00B828DD">
        <w:rPr>
          <w:szCs w:val="22"/>
        </w:rPr>
        <w:t>. ИНН, ОГРНИП, дата постановки на учет в налоговом органе).</w:t>
      </w:r>
    </w:p>
    <w:p w14:paraId="479855B2" w14:textId="77777777" w:rsidR="00014568" w:rsidRPr="00B828DD" w:rsidRDefault="004A05B8" w:rsidP="004A05B8">
      <w:pPr>
        <w:tabs>
          <w:tab w:val="left" w:pos="426"/>
        </w:tabs>
        <w:ind w:left="284"/>
        <w:jc w:val="both"/>
        <w:rPr>
          <w:sz w:val="22"/>
          <w:szCs w:val="22"/>
        </w:rPr>
      </w:pPr>
      <w:proofErr w:type="gramStart"/>
      <w:r w:rsidRPr="00B828DD">
        <w:rPr>
          <w:sz w:val="22"/>
          <w:szCs w:val="22"/>
        </w:rPr>
        <w:t xml:space="preserve">3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w:t>
      </w:r>
      <w:proofErr w:type="gramEnd"/>
      <w:r w:rsidR="00014568" w:rsidRPr="00B828DD">
        <w:rPr>
          <w:sz w:val="22"/>
          <w:szCs w:val="22"/>
        </w:rPr>
        <w:t>, установленных нормативными документами вышестоящих органов и законодательством.</w:t>
      </w:r>
    </w:p>
    <w:p w14:paraId="3A1C5E96" w14:textId="77777777"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 xml:space="preserve">4 </w:t>
      </w:r>
      <w:r w:rsidR="00014568" w:rsidRPr="00B828DD">
        <w:rPr>
          <w:sz w:val="22"/>
          <w:szCs w:val="22"/>
        </w:rPr>
        <w:t>Настоящее согласие действует бессрочно.</w:t>
      </w:r>
    </w:p>
    <w:p w14:paraId="6D6580EC" w14:textId="4857FD64" w:rsidR="00515426" w:rsidRPr="00B828DD" w:rsidRDefault="004A05B8" w:rsidP="004A05B8">
      <w:pPr>
        <w:shd w:val="clear" w:color="auto" w:fill="FFFFFF"/>
        <w:tabs>
          <w:tab w:val="left" w:pos="426"/>
        </w:tabs>
        <w:jc w:val="both"/>
        <w:rPr>
          <w:sz w:val="22"/>
          <w:szCs w:val="22"/>
        </w:rPr>
      </w:pPr>
      <w:r w:rsidRPr="00B828DD">
        <w:rPr>
          <w:sz w:val="22"/>
          <w:szCs w:val="22"/>
        </w:rPr>
        <w:t xml:space="preserve">       5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423BB2">
        <w:rPr>
          <w:sz w:val="22"/>
          <w:szCs w:val="22"/>
        </w:rPr>
        <w:t xml:space="preserve"> </w:t>
      </w:r>
      <w:proofErr w:type="gramStart"/>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00BF1C02" w:rsidRPr="00B828DD">
        <w:rPr>
          <w:color w:val="22272F"/>
          <w:sz w:val="22"/>
          <w:szCs w:val="22"/>
        </w:rPr>
        <w:t xml:space="preserve"> лицом, действующим по поручению оператора) в срок, не превышающий тридцати дней </w:t>
      </w:r>
      <w:proofErr w:type="gramStart"/>
      <w:r w:rsidR="00BF1C02" w:rsidRPr="00B828DD">
        <w:rPr>
          <w:color w:val="22272F"/>
          <w:sz w:val="22"/>
          <w:szCs w:val="22"/>
        </w:rPr>
        <w:t>с даты поступления</w:t>
      </w:r>
      <w:proofErr w:type="gramEnd"/>
      <w:r w:rsidR="00BF1C02" w:rsidRPr="00B828DD">
        <w:rPr>
          <w:color w:val="22272F"/>
          <w:sz w:val="22"/>
          <w:szCs w:val="22"/>
        </w:rPr>
        <w:t xml:space="preserve">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6A0FD52B" w14:textId="77777777" w:rsidR="00014568" w:rsidRPr="00B828DD" w:rsidRDefault="001B2EC4" w:rsidP="001B2EC4">
      <w:pPr>
        <w:shd w:val="clear" w:color="auto" w:fill="FFFFFF"/>
        <w:tabs>
          <w:tab w:val="left" w:pos="426"/>
        </w:tabs>
        <w:ind w:firstLine="360"/>
        <w:jc w:val="both"/>
        <w:rPr>
          <w:sz w:val="22"/>
          <w:szCs w:val="22"/>
        </w:rPr>
      </w:pPr>
      <w:r w:rsidRPr="00B828DD">
        <w:rPr>
          <w:sz w:val="22"/>
          <w:szCs w:val="22"/>
        </w:rPr>
        <w:t xml:space="preserve">6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14:paraId="7C71C123" w14:textId="77777777" w:rsidR="0080165F" w:rsidRDefault="0080165F" w:rsidP="0080165F">
      <w:pPr>
        <w:shd w:val="clear" w:color="auto" w:fill="FFFFFF"/>
        <w:tabs>
          <w:tab w:val="left" w:pos="426"/>
        </w:tabs>
        <w:jc w:val="both"/>
        <w:rPr>
          <w:sz w:val="22"/>
          <w:szCs w:val="22"/>
        </w:rPr>
      </w:pPr>
    </w:p>
    <w:p w14:paraId="330B58D9" w14:textId="77777777" w:rsidR="00B828DD" w:rsidRPr="00B828DD" w:rsidRDefault="00B828DD" w:rsidP="0080165F">
      <w:pPr>
        <w:shd w:val="clear" w:color="auto" w:fill="FFFFFF"/>
        <w:tabs>
          <w:tab w:val="left" w:pos="426"/>
        </w:tabs>
        <w:jc w:val="both"/>
        <w:rPr>
          <w:sz w:val="22"/>
          <w:szCs w:val="22"/>
        </w:rPr>
      </w:pPr>
    </w:p>
    <w:p w14:paraId="555C3D7F" w14:textId="77777777" w:rsidR="0080165F" w:rsidRPr="00B828DD" w:rsidRDefault="0080165F" w:rsidP="0080165F">
      <w:pPr>
        <w:shd w:val="clear" w:color="auto" w:fill="FFFFFF"/>
        <w:tabs>
          <w:tab w:val="left" w:pos="426"/>
        </w:tabs>
        <w:jc w:val="both"/>
        <w:rPr>
          <w:sz w:val="22"/>
          <w:szCs w:val="22"/>
        </w:rPr>
      </w:pPr>
    </w:p>
    <w:p w14:paraId="4EB0019C" w14:textId="77777777" w:rsidR="0080165F" w:rsidRPr="00B828DD" w:rsidRDefault="0080165F" w:rsidP="0080165F">
      <w:pPr>
        <w:shd w:val="clear" w:color="auto" w:fill="FFFFFF"/>
        <w:tabs>
          <w:tab w:val="left" w:pos="426"/>
        </w:tabs>
        <w:jc w:val="both"/>
        <w:rPr>
          <w:sz w:val="22"/>
          <w:szCs w:val="22"/>
        </w:rPr>
      </w:pPr>
    </w:p>
    <w:p w14:paraId="513A9AA8" w14:textId="77777777" w:rsidR="00014568" w:rsidRPr="00B828DD" w:rsidRDefault="00515426" w:rsidP="00270F9F">
      <w:pPr>
        <w:jc w:val="both"/>
        <w:rPr>
          <w:sz w:val="22"/>
          <w:szCs w:val="22"/>
        </w:rPr>
      </w:pPr>
      <w:r w:rsidRPr="00B828DD">
        <w:rPr>
          <w:sz w:val="22"/>
          <w:szCs w:val="22"/>
        </w:rPr>
        <w:lastRenderedPageBreak/>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14:paraId="504C08D4" w14:textId="77777777" w:rsidR="0080165F" w:rsidRPr="00B828DD" w:rsidRDefault="0080165F" w:rsidP="00270F9F">
      <w:pPr>
        <w:jc w:val="both"/>
        <w:rPr>
          <w:sz w:val="22"/>
          <w:szCs w:val="22"/>
        </w:rPr>
      </w:pPr>
      <w:r w:rsidRPr="00B828DD">
        <w:rPr>
          <w:i/>
          <w:sz w:val="22"/>
          <w:szCs w:val="22"/>
        </w:rPr>
        <w:t xml:space="preserve">Подпись                                                              </w:t>
      </w:r>
      <w:r w:rsidR="00B828DD">
        <w:rPr>
          <w:i/>
          <w:sz w:val="22"/>
          <w:szCs w:val="22"/>
        </w:rPr>
        <w:t>ФИО</w:t>
      </w:r>
    </w:p>
    <w:p w14:paraId="0FFB9924" w14:textId="77777777" w:rsidR="00014568" w:rsidRPr="00B828DD" w:rsidRDefault="00014568" w:rsidP="00270F9F">
      <w:pPr>
        <w:jc w:val="both"/>
        <w:rPr>
          <w:i/>
          <w:sz w:val="22"/>
          <w:szCs w:val="22"/>
        </w:rPr>
      </w:pPr>
    </w:p>
    <w:p w14:paraId="422EB1AD" w14:textId="77777777" w:rsidR="00014568" w:rsidRPr="00B828DD" w:rsidRDefault="00014568" w:rsidP="00270F9F">
      <w:pPr>
        <w:jc w:val="both"/>
        <w:rPr>
          <w:sz w:val="22"/>
          <w:szCs w:val="22"/>
        </w:rPr>
      </w:pPr>
      <w:r w:rsidRPr="00B828DD">
        <w:rPr>
          <w:sz w:val="22"/>
          <w:szCs w:val="22"/>
        </w:rPr>
        <w:t xml:space="preserve">Подтверждаю, что </w:t>
      </w:r>
      <w:proofErr w:type="gramStart"/>
      <w:r w:rsidRPr="00B828DD">
        <w:rPr>
          <w:sz w:val="22"/>
          <w:szCs w:val="22"/>
        </w:rPr>
        <w:t>ознакомлен</w:t>
      </w:r>
      <w:proofErr w:type="gramEnd"/>
      <w:r w:rsidRPr="00B828DD">
        <w:rPr>
          <w:sz w:val="22"/>
          <w:szCs w:val="22"/>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14630B26" w14:textId="77777777" w:rsidR="00515426" w:rsidRPr="00B828DD" w:rsidRDefault="00515426" w:rsidP="00270F9F">
      <w:pPr>
        <w:jc w:val="both"/>
        <w:rPr>
          <w:sz w:val="22"/>
          <w:szCs w:val="22"/>
        </w:rPr>
      </w:pPr>
    </w:p>
    <w:p w14:paraId="36AF675A" w14:textId="77777777"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14:paraId="021CCA88" w14:textId="77777777" w:rsidR="00B828DD" w:rsidRPr="00B828DD" w:rsidRDefault="00B828DD" w:rsidP="00B828DD">
      <w:pPr>
        <w:jc w:val="both"/>
        <w:rPr>
          <w:sz w:val="22"/>
          <w:szCs w:val="22"/>
        </w:rPr>
      </w:pPr>
      <w:r w:rsidRPr="00B828DD">
        <w:rPr>
          <w:i/>
          <w:sz w:val="22"/>
          <w:szCs w:val="22"/>
        </w:rPr>
        <w:t xml:space="preserve">Подпись                                                              </w:t>
      </w:r>
      <w:r>
        <w:rPr>
          <w:i/>
          <w:sz w:val="22"/>
          <w:szCs w:val="22"/>
        </w:rPr>
        <w:t>ФИО</w:t>
      </w:r>
    </w:p>
    <w:p w14:paraId="259266ED" w14:textId="77777777" w:rsidR="00493BAF" w:rsidRPr="00B828DD" w:rsidRDefault="00493BAF" w:rsidP="00AE7DD6">
      <w:pPr>
        <w:ind w:left="5812"/>
        <w:rPr>
          <w:b/>
          <w:sz w:val="22"/>
          <w:szCs w:val="22"/>
        </w:rPr>
      </w:pPr>
    </w:p>
    <w:p w14:paraId="3AEE85F9" w14:textId="77777777" w:rsidR="00B828DD" w:rsidRDefault="00B828DD" w:rsidP="00AE7DD6">
      <w:pPr>
        <w:ind w:left="5812"/>
        <w:rPr>
          <w:b/>
          <w:sz w:val="20"/>
        </w:rPr>
      </w:pPr>
    </w:p>
    <w:p w14:paraId="6B96736D" w14:textId="77777777" w:rsidR="00493BAF" w:rsidRDefault="00493BAF" w:rsidP="00AE7DD6">
      <w:pPr>
        <w:ind w:left="5812"/>
        <w:rPr>
          <w:b/>
          <w:sz w:val="20"/>
        </w:rPr>
      </w:pPr>
    </w:p>
    <w:p w14:paraId="05D711DD" w14:textId="77777777" w:rsidR="00E92F86" w:rsidRDefault="00E92F86" w:rsidP="00B828DD">
      <w:pPr>
        <w:ind w:left="5245"/>
        <w:jc w:val="right"/>
        <w:rPr>
          <w:b/>
          <w:sz w:val="22"/>
          <w:szCs w:val="22"/>
        </w:rPr>
      </w:pPr>
    </w:p>
    <w:p w14:paraId="26D5091A" w14:textId="77777777" w:rsidR="00E92F86" w:rsidRDefault="00E92F86" w:rsidP="00B828DD">
      <w:pPr>
        <w:ind w:left="5245"/>
        <w:jc w:val="right"/>
        <w:rPr>
          <w:b/>
          <w:sz w:val="22"/>
          <w:szCs w:val="22"/>
        </w:rPr>
      </w:pPr>
    </w:p>
    <w:p w14:paraId="1B76AA6F" w14:textId="77777777" w:rsidR="00423BB2" w:rsidRDefault="00423BB2">
      <w:pPr>
        <w:spacing w:after="200" w:line="276" w:lineRule="auto"/>
        <w:rPr>
          <w:b/>
          <w:sz w:val="22"/>
          <w:szCs w:val="22"/>
        </w:rPr>
      </w:pPr>
      <w:r>
        <w:rPr>
          <w:b/>
          <w:sz w:val="22"/>
          <w:szCs w:val="22"/>
        </w:rPr>
        <w:br w:type="page"/>
      </w:r>
    </w:p>
    <w:p w14:paraId="55CAFEAA" w14:textId="72A0BCC4" w:rsidR="0080165F" w:rsidRPr="00056473" w:rsidRDefault="00FA309A" w:rsidP="00B828DD">
      <w:pPr>
        <w:ind w:left="5245"/>
        <w:jc w:val="right"/>
        <w:rPr>
          <w:b/>
          <w:sz w:val="20"/>
        </w:rPr>
      </w:pPr>
      <w:r w:rsidRPr="00056473">
        <w:rPr>
          <w:b/>
          <w:sz w:val="20"/>
        </w:rPr>
        <w:lastRenderedPageBreak/>
        <w:t>Приложение 4</w:t>
      </w:r>
    </w:p>
    <w:p w14:paraId="67989FE4" w14:textId="77777777" w:rsidR="00FA309A" w:rsidRPr="00056473" w:rsidRDefault="00FA309A" w:rsidP="00B828DD">
      <w:pPr>
        <w:ind w:left="5245"/>
        <w:jc w:val="right"/>
        <w:rPr>
          <w:b/>
          <w:sz w:val="20"/>
        </w:rPr>
      </w:pPr>
      <w:r w:rsidRPr="00056473">
        <w:rPr>
          <w:b/>
          <w:sz w:val="20"/>
        </w:rPr>
        <w:t>к Извещени</w:t>
      </w:r>
      <w:r w:rsidR="0080165F" w:rsidRPr="00056473">
        <w:rPr>
          <w:b/>
          <w:sz w:val="20"/>
        </w:rPr>
        <w:t xml:space="preserve">ю </w:t>
      </w:r>
      <w:r w:rsidRPr="00056473">
        <w:rPr>
          <w:b/>
          <w:sz w:val="20"/>
        </w:rPr>
        <w:t>о проведении запроса котировок в электронной форме</w:t>
      </w:r>
    </w:p>
    <w:p w14:paraId="653AC963" w14:textId="77777777" w:rsidR="00C05FF7" w:rsidRPr="00056473" w:rsidRDefault="00C05FF7" w:rsidP="00B828DD">
      <w:pPr>
        <w:ind w:firstLine="851"/>
        <w:jc w:val="right"/>
        <w:rPr>
          <w:b/>
          <w:bCs/>
          <w:sz w:val="20"/>
        </w:rPr>
      </w:pPr>
    </w:p>
    <w:p w14:paraId="1B4CD9D2" w14:textId="77777777" w:rsidR="00FA201A" w:rsidRPr="00056473" w:rsidRDefault="00FA309A" w:rsidP="00AE7DD6">
      <w:pPr>
        <w:ind w:firstLine="851"/>
        <w:jc w:val="center"/>
        <w:rPr>
          <w:b/>
          <w:bCs/>
          <w:sz w:val="20"/>
        </w:rPr>
      </w:pPr>
      <w:r w:rsidRPr="00056473">
        <w:rPr>
          <w:b/>
          <w:bCs/>
          <w:sz w:val="20"/>
        </w:rPr>
        <w:t>Инструкция по заполнению заявки участником закупки</w:t>
      </w:r>
    </w:p>
    <w:p w14:paraId="6E4D149E" w14:textId="77777777" w:rsidR="00DA4D7B" w:rsidRPr="00056473" w:rsidRDefault="00D41DE0" w:rsidP="001C1D1F">
      <w:pPr>
        <w:ind w:right="-285" w:firstLine="284"/>
        <w:jc w:val="both"/>
        <w:rPr>
          <w:sz w:val="20"/>
        </w:rPr>
      </w:pPr>
      <w:r w:rsidRPr="00056473">
        <w:rPr>
          <w:sz w:val="20"/>
        </w:rPr>
        <w:t>Настоящая Инструкция содержит общие правила</w:t>
      </w:r>
      <w:r w:rsidR="001407DA" w:rsidRPr="00056473">
        <w:rPr>
          <w:sz w:val="20"/>
        </w:rPr>
        <w:t xml:space="preserve"> заполнения заявки участником закупки</w:t>
      </w:r>
      <w:r w:rsidR="001B5B50" w:rsidRPr="00056473">
        <w:rPr>
          <w:sz w:val="20"/>
        </w:rPr>
        <w:t>.</w:t>
      </w:r>
    </w:p>
    <w:p w14:paraId="1E1CEE9B" w14:textId="77777777" w:rsidR="00D41DE0" w:rsidRPr="00056473" w:rsidRDefault="00D41DE0" w:rsidP="001C1D1F">
      <w:pPr>
        <w:ind w:right="-285" w:firstLine="284"/>
        <w:jc w:val="both"/>
        <w:rPr>
          <w:sz w:val="20"/>
        </w:rPr>
      </w:pPr>
      <w:r w:rsidRPr="00056473">
        <w:rPr>
          <w:b/>
          <w:sz w:val="20"/>
        </w:rPr>
        <w:t>Общие положения</w:t>
      </w:r>
    </w:p>
    <w:p w14:paraId="56FA77DD" w14:textId="77777777" w:rsidR="00FA309A" w:rsidRPr="00056473" w:rsidRDefault="00FA309A" w:rsidP="001C1D1F">
      <w:pPr>
        <w:pStyle w:val="a8"/>
        <w:numPr>
          <w:ilvl w:val="1"/>
          <w:numId w:val="8"/>
        </w:numPr>
        <w:tabs>
          <w:tab w:val="left" w:pos="0"/>
          <w:tab w:val="left" w:pos="709"/>
          <w:tab w:val="left" w:pos="851"/>
        </w:tabs>
        <w:ind w:left="0" w:right="-285" w:firstLine="360"/>
        <w:jc w:val="both"/>
        <w:rPr>
          <w:sz w:val="20"/>
        </w:rPr>
      </w:pPr>
      <w:r w:rsidRPr="00056473">
        <w:rPr>
          <w:sz w:val="20"/>
        </w:rPr>
        <w:t xml:space="preserve">Оформление заявки </w:t>
      </w:r>
      <w:r w:rsidR="005D70F0" w:rsidRPr="00056473">
        <w:rPr>
          <w:sz w:val="20"/>
        </w:rPr>
        <w:t xml:space="preserve">осуществляется в соответствии с требованиями </w:t>
      </w:r>
      <w:r w:rsidR="008E1E28" w:rsidRPr="00056473">
        <w:rPr>
          <w:sz w:val="20"/>
        </w:rPr>
        <w:t>раздела 7</w:t>
      </w:r>
      <w:r w:rsidRPr="00056473">
        <w:rPr>
          <w:sz w:val="20"/>
        </w:rPr>
        <w:t xml:space="preserve"> И</w:t>
      </w:r>
      <w:r w:rsidR="006B605A" w:rsidRPr="00056473">
        <w:rPr>
          <w:sz w:val="20"/>
        </w:rPr>
        <w:t>звещения.</w:t>
      </w:r>
    </w:p>
    <w:p w14:paraId="61D54508" w14:textId="77777777" w:rsidR="00C05FF7" w:rsidRPr="00056473" w:rsidRDefault="00C6310D" w:rsidP="001C1D1F">
      <w:pPr>
        <w:pStyle w:val="a8"/>
        <w:numPr>
          <w:ilvl w:val="1"/>
          <w:numId w:val="8"/>
        </w:numPr>
        <w:tabs>
          <w:tab w:val="left" w:pos="0"/>
          <w:tab w:val="left" w:pos="284"/>
          <w:tab w:val="left" w:pos="709"/>
          <w:tab w:val="left" w:pos="851"/>
        </w:tabs>
        <w:ind w:left="0" w:right="-285" w:firstLine="360"/>
        <w:jc w:val="both"/>
        <w:rPr>
          <w:sz w:val="20"/>
        </w:rPr>
      </w:pPr>
      <w:r w:rsidRPr="00056473">
        <w:rPr>
          <w:sz w:val="20"/>
        </w:rPr>
        <w:t>При подготовке заявки участниками закуп</w:t>
      </w:r>
      <w:r w:rsidR="00FA309A" w:rsidRPr="00056473">
        <w:rPr>
          <w:sz w:val="20"/>
        </w:rPr>
        <w:t>ки</w:t>
      </w:r>
      <w:r w:rsidRPr="00056473">
        <w:rPr>
          <w:sz w:val="20"/>
        </w:rPr>
        <w:t xml:space="preserve"> должны применяться общепринятые обозначения и наименования в соответствии с требованиями действующих нормативных актов. </w:t>
      </w:r>
    </w:p>
    <w:p w14:paraId="4DC62563" w14:textId="77777777" w:rsidR="007558B3" w:rsidRPr="00056473"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 w:val="20"/>
        </w:rPr>
      </w:pPr>
      <w:r w:rsidRPr="00056473">
        <w:rPr>
          <w:sz w:val="20"/>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45952CDE" w14:textId="32752849" w:rsidR="00550B57" w:rsidRPr="00056473"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 w:val="20"/>
        </w:rPr>
      </w:pPr>
      <w:r w:rsidRPr="00056473">
        <w:rPr>
          <w:sz w:val="20"/>
        </w:rPr>
        <w:t>При заполнении заявки у</w:t>
      </w:r>
      <w:r w:rsidR="00550B57" w:rsidRPr="00056473">
        <w:rPr>
          <w:sz w:val="20"/>
        </w:rPr>
        <w:t>частник закупки выража</w:t>
      </w:r>
      <w:r w:rsidRPr="00056473">
        <w:rPr>
          <w:sz w:val="20"/>
        </w:rPr>
        <w:t>ет</w:t>
      </w:r>
      <w:r w:rsidR="00550B57" w:rsidRPr="00056473">
        <w:rPr>
          <w:sz w:val="20"/>
        </w:rPr>
        <w:t xml:space="preserve"> согласие</w:t>
      </w:r>
      <w:r w:rsidR="003B10AC" w:rsidRPr="00056473">
        <w:rPr>
          <w:sz w:val="20"/>
        </w:rPr>
        <w:t xml:space="preserve"> на </w:t>
      </w:r>
      <w:r w:rsidR="001B2EC4" w:rsidRPr="00056473">
        <w:rPr>
          <w:sz w:val="20"/>
        </w:rPr>
        <w:t>поставку товаров</w:t>
      </w:r>
      <w:r w:rsidR="00550B57" w:rsidRPr="00056473">
        <w:rPr>
          <w:sz w:val="20"/>
        </w:rPr>
        <w:t xml:space="preserve"> на условиях, предусмотренных Извещением (такое согласие </w:t>
      </w:r>
      <w:r w:rsidR="001302D9" w:rsidRPr="00056473">
        <w:rPr>
          <w:sz w:val="20"/>
        </w:rPr>
        <w:t>может быть подано, наряду с согласием, выраженным участником в форме котировочной заявки, в том числе,</w:t>
      </w:r>
      <w:r w:rsidR="00423BB2" w:rsidRPr="00056473">
        <w:rPr>
          <w:sz w:val="20"/>
        </w:rPr>
        <w:t xml:space="preserve"> </w:t>
      </w:r>
      <w:r w:rsidR="001302D9" w:rsidRPr="00056473">
        <w:rPr>
          <w:sz w:val="20"/>
        </w:rPr>
        <w:t xml:space="preserve">с </w:t>
      </w:r>
      <w:r w:rsidR="00550B57" w:rsidRPr="00056473">
        <w:rPr>
          <w:sz w:val="20"/>
        </w:rPr>
        <w:t>применением программно-аппаратны</w:t>
      </w:r>
      <w:r w:rsidR="000A74F3" w:rsidRPr="00056473">
        <w:rPr>
          <w:sz w:val="20"/>
        </w:rPr>
        <w:t>х средств электронной площадки).</w:t>
      </w:r>
    </w:p>
    <w:p w14:paraId="06E71BB1" w14:textId="77777777" w:rsidR="00C05FF7" w:rsidRPr="00056473" w:rsidRDefault="00C05FF7" w:rsidP="001C1D1F">
      <w:pPr>
        <w:pStyle w:val="a8"/>
        <w:numPr>
          <w:ilvl w:val="1"/>
          <w:numId w:val="8"/>
        </w:numPr>
        <w:tabs>
          <w:tab w:val="left" w:pos="0"/>
          <w:tab w:val="left" w:pos="284"/>
          <w:tab w:val="left" w:pos="709"/>
          <w:tab w:val="left" w:pos="851"/>
        </w:tabs>
        <w:ind w:left="0" w:right="-285" w:firstLine="360"/>
        <w:jc w:val="both"/>
        <w:rPr>
          <w:sz w:val="20"/>
        </w:rPr>
      </w:pPr>
      <w:r w:rsidRPr="00056473">
        <w:rPr>
          <w:sz w:val="20"/>
        </w:rPr>
        <w:t xml:space="preserve">Заявка заполняется на русском языке. </w:t>
      </w:r>
      <w:r w:rsidR="00C6310D" w:rsidRPr="00056473">
        <w:rPr>
          <w:sz w:val="20"/>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056473">
        <w:rPr>
          <w:sz w:val="20"/>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056473">
        <w:rPr>
          <w:sz w:val="20"/>
        </w:rPr>
        <w:t xml:space="preserve">им будет прилагаться </w:t>
      </w:r>
      <w:r w:rsidRPr="00056473">
        <w:rPr>
          <w:sz w:val="20"/>
        </w:rPr>
        <w:t xml:space="preserve">заверенный </w:t>
      </w:r>
      <w:r w:rsidR="0062481E" w:rsidRPr="00056473">
        <w:rPr>
          <w:sz w:val="20"/>
        </w:rPr>
        <w:t xml:space="preserve">надлежащим образом </w:t>
      </w:r>
      <w:r w:rsidRPr="00056473">
        <w:rPr>
          <w:sz w:val="20"/>
        </w:rPr>
        <w:t>перевод на русский язык. В случае противоречия оригинала и перевода преимущество будет иметь перевод.</w:t>
      </w:r>
    </w:p>
    <w:p w14:paraId="6B1DFD03" w14:textId="77777777" w:rsidR="006C4100" w:rsidRPr="00056473" w:rsidRDefault="006C4100" w:rsidP="001C1D1F">
      <w:pPr>
        <w:pStyle w:val="a8"/>
        <w:numPr>
          <w:ilvl w:val="1"/>
          <w:numId w:val="8"/>
        </w:numPr>
        <w:tabs>
          <w:tab w:val="left" w:pos="0"/>
          <w:tab w:val="left" w:pos="284"/>
          <w:tab w:val="left" w:pos="709"/>
          <w:tab w:val="left" w:pos="851"/>
        </w:tabs>
        <w:ind w:left="0" w:right="-285" w:firstLine="360"/>
        <w:jc w:val="both"/>
        <w:rPr>
          <w:sz w:val="20"/>
        </w:rPr>
      </w:pPr>
      <w:r w:rsidRPr="00056473">
        <w:rPr>
          <w:sz w:val="20"/>
        </w:rPr>
        <w:t xml:space="preserve">Ценовое предложение Участника закупки оформляется в заявке </w:t>
      </w:r>
      <w:r w:rsidR="000A74F3" w:rsidRPr="00056473">
        <w:rPr>
          <w:sz w:val="20"/>
        </w:rPr>
        <w:t>в</w:t>
      </w:r>
      <w:r w:rsidRPr="00056473">
        <w:rPr>
          <w:sz w:val="20"/>
        </w:rPr>
        <w:t xml:space="preserve"> форме</w:t>
      </w:r>
      <w:r w:rsidR="000A74F3" w:rsidRPr="00056473">
        <w:rPr>
          <w:sz w:val="20"/>
        </w:rPr>
        <w:t>,</w:t>
      </w:r>
      <w:r w:rsidRPr="00056473">
        <w:rPr>
          <w:sz w:val="20"/>
        </w:rPr>
        <w:t xml:space="preserve"> предусмотренной Приложением </w:t>
      </w:r>
      <w:r w:rsidR="001302D9" w:rsidRPr="00056473">
        <w:rPr>
          <w:sz w:val="20"/>
        </w:rPr>
        <w:t xml:space="preserve">№ </w:t>
      </w:r>
      <w:r w:rsidRPr="00056473">
        <w:rPr>
          <w:sz w:val="20"/>
        </w:rPr>
        <w:t xml:space="preserve">3 к настоящему Извещению, </w:t>
      </w:r>
      <w:proofErr w:type="gramStart"/>
      <w:r w:rsidRPr="00056473">
        <w:rPr>
          <w:sz w:val="20"/>
        </w:rPr>
        <w:t>в</w:t>
      </w:r>
      <w:proofErr w:type="gramEnd"/>
      <w:r w:rsidRPr="00056473">
        <w:rPr>
          <w:sz w:val="20"/>
        </w:rPr>
        <w:t xml:space="preserve"> </w:t>
      </w:r>
      <w:proofErr w:type="gramStart"/>
      <w:r w:rsidRPr="00056473">
        <w:rPr>
          <w:sz w:val="20"/>
        </w:rPr>
        <w:t>которой</w:t>
      </w:r>
      <w:proofErr w:type="gramEnd"/>
      <w:r w:rsidRPr="00056473">
        <w:rPr>
          <w:sz w:val="20"/>
        </w:rPr>
        <w:t xml:space="preserve"> участник закупки должен указать предлагаемую цену договора цифрами и </w:t>
      </w:r>
      <w:r w:rsidR="009C26BD" w:rsidRPr="00056473">
        <w:rPr>
          <w:sz w:val="20"/>
        </w:rPr>
        <w:t>прописью</w:t>
      </w:r>
      <w:r w:rsidRPr="00056473">
        <w:rPr>
          <w:sz w:val="20"/>
        </w:rPr>
        <w:t>, в рублях</w:t>
      </w:r>
      <w:r w:rsidR="00B86CDD" w:rsidRPr="00056473">
        <w:rPr>
          <w:sz w:val="20"/>
        </w:rPr>
        <w:t>,</w:t>
      </w:r>
      <w:r w:rsidRPr="00056473">
        <w:rPr>
          <w:sz w:val="20"/>
        </w:rPr>
        <w:t xml:space="preserve"> с указанием суммы НДС. В случае применения участником закупки упрощенной системы налогообложения</w:t>
      </w:r>
      <w:r w:rsidR="0062481E" w:rsidRPr="00056473">
        <w:rPr>
          <w:sz w:val="20"/>
        </w:rPr>
        <w:t xml:space="preserve"> цена договора указывается без </w:t>
      </w:r>
      <w:r w:rsidRPr="00056473">
        <w:rPr>
          <w:sz w:val="20"/>
        </w:rPr>
        <w:t>НДС с указанием положения Налогового кодекса РФ, являющегося основанием для освобождения от НДС</w:t>
      </w:r>
      <w:r w:rsidR="00454C8D" w:rsidRPr="00056473">
        <w:rPr>
          <w:sz w:val="20"/>
        </w:rPr>
        <w:t>,</w:t>
      </w:r>
      <w:r w:rsidR="004E1DE9" w:rsidRPr="00056473">
        <w:rPr>
          <w:sz w:val="20"/>
        </w:rPr>
        <w:t xml:space="preserve"> и </w:t>
      </w:r>
      <w:r w:rsidRPr="00056473">
        <w:rPr>
          <w:sz w:val="20"/>
        </w:rPr>
        <w:t>представл</w:t>
      </w:r>
      <w:r w:rsidR="004E1DE9" w:rsidRPr="00056473">
        <w:rPr>
          <w:sz w:val="20"/>
        </w:rPr>
        <w:t>ением</w:t>
      </w:r>
      <w:r w:rsidRPr="00056473">
        <w:rPr>
          <w:sz w:val="20"/>
        </w:rPr>
        <w:t xml:space="preserve"> документ</w:t>
      </w:r>
      <w:r w:rsidR="004E1DE9" w:rsidRPr="00056473">
        <w:rPr>
          <w:sz w:val="20"/>
        </w:rPr>
        <w:t>а</w:t>
      </w:r>
      <w:r w:rsidRPr="00056473">
        <w:rPr>
          <w:sz w:val="20"/>
        </w:rPr>
        <w:t>, подтверждающе</w:t>
      </w:r>
      <w:r w:rsidR="004E1DE9" w:rsidRPr="00056473">
        <w:rPr>
          <w:sz w:val="20"/>
        </w:rPr>
        <w:t>го</w:t>
      </w:r>
      <w:r w:rsidRPr="00056473">
        <w:rPr>
          <w:sz w:val="20"/>
        </w:rPr>
        <w:t xml:space="preserve"> применение </w:t>
      </w:r>
      <w:r w:rsidR="004E1DE9" w:rsidRPr="00056473">
        <w:rPr>
          <w:sz w:val="20"/>
        </w:rPr>
        <w:t>ее участником закупки</w:t>
      </w:r>
      <w:r w:rsidRPr="00056473">
        <w:rPr>
          <w:sz w:val="20"/>
        </w:rPr>
        <w:t xml:space="preserve">. </w:t>
      </w:r>
    </w:p>
    <w:p w14:paraId="78804044" w14:textId="77777777" w:rsidR="00C05FF7" w:rsidRPr="00056473" w:rsidRDefault="00C6310D" w:rsidP="001C1D1F">
      <w:pPr>
        <w:pStyle w:val="a8"/>
        <w:numPr>
          <w:ilvl w:val="1"/>
          <w:numId w:val="8"/>
        </w:numPr>
        <w:tabs>
          <w:tab w:val="left" w:pos="0"/>
          <w:tab w:val="left" w:pos="284"/>
          <w:tab w:val="left" w:pos="709"/>
          <w:tab w:val="left" w:pos="851"/>
        </w:tabs>
        <w:ind w:left="0" w:right="-285" w:firstLine="360"/>
        <w:jc w:val="both"/>
        <w:rPr>
          <w:bCs/>
          <w:sz w:val="20"/>
          <w:lang w:eastAsia="en-US"/>
        </w:rPr>
      </w:pPr>
      <w:r w:rsidRPr="00056473">
        <w:rPr>
          <w:sz w:val="20"/>
        </w:rPr>
        <w:t xml:space="preserve">Все документы, входящие в состав заявки, должны иметь четко читаемый текст. </w:t>
      </w:r>
    </w:p>
    <w:p w14:paraId="6B2E6B5C" w14:textId="77777777" w:rsidR="00C05FF7" w:rsidRPr="00056473" w:rsidRDefault="00C05FF7" w:rsidP="001C1D1F">
      <w:pPr>
        <w:pStyle w:val="a8"/>
        <w:numPr>
          <w:ilvl w:val="1"/>
          <w:numId w:val="8"/>
        </w:numPr>
        <w:tabs>
          <w:tab w:val="left" w:pos="0"/>
          <w:tab w:val="left" w:pos="284"/>
          <w:tab w:val="left" w:pos="709"/>
          <w:tab w:val="left" w:pos="851"/>
        </w:tabs>
        <w:ind w:left="0" w:right="-285" w:firstLine="360"/>
        <w:jc w:val="both"/>
        <w:rPr>
          <w:sz w:val="20"/>
        </w:rPr>
      </w:pPr>
      <w:proofErr w:type="gramStart"/>
      <w:r w:rsidRPr="00056473">
        <w:rPr>
          <w:bCs/>
          <w:sz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056473">
        <w:rPr>
          <w:bCs/>
          <w:sz w:val="20"/>
          <w:lang w:eastAsia="en-US"/>
        </w:rPr>
        <w:t>doc</w:t>
      </w:r>
      <w:proofErr w:type="spellEnd"/>
      <w:r w:rsidRPr="00056473">
        <w:rPr>
          <w:bCs/>
          <w:sz w:val="20"/>
          <w:lang w:eastAsia="en-US"/>
        </w:rPr>
        <w:t>), (*.</w:t>
      </w:r>
      <w:proofErr w:type="spellStart"/>
      <w:r w:rsidRPr="00056473">
        <w:rPr>
          <w:bCs/>
          <w:sz w:val="20"/>
          <w:lang w:eastAsia="en-US"/>
        </w:rPr>
        <w:t>docx</w:t>
      </w:r>
      <w:proofErr w:type="spellEnd"/>
      <w:r w:rsidRPr="00056473">
        <w:rPr>
          <w:bCs/>
          <w:sz w:val="20"/>
          <w:lang w:eastAsia="en-US"/>
        </w:rPr>
        <w:t>), (*.</w:t>
      </w:r>
      <w:proofErr w:type="spellStart"/>
      <w:r w:rsidRPr="00056473">
        <w:rPr>
          <w:bCs/>
          <w:sz w:val="20"/>
          <w:lang w:eastAsia="en-US"/>
        </w:rPr>
        <w:t>xls</w:t>
      </w:r>
      <w:proofErr w:type="spellEnd"/>
      <w:r w:rsidRPr="00056473">
        <w:rPr>
          <w:bCs/>
          <w:sz w:val="20"/>
          <w:lang w:eastAsia="en-US"/>
        </w:rPr>
        <w:t>), (*.</w:t>
      </w:r>
      <w:proofErr w:type="spellStart"/>
      <w:r w:rsidRPr="00056473">
        <w:rPr>
          <w:bCs/>
          <w:sz w:val="20"/>
          <w:lang w:eastAsia="en-US"/>
        </w:rPr>
        <w:t>xlsx</w:t>
      </w:r>
      <w:proofErr w:type="spellEnd"/>
      <w:r w:rsidRPr="00056473">
        <w:rPr>
          <w:bCs/>
          <w:sz w:val="20"/>
          <w:lang w:eastAsia="en-US"/>
        </w:rPr>
        <w:t>), (*.</w:t>
      </w:r>
      <w:proofErr w:type="spellStart"/>
      <w:r w:rsidRPr="00056473">
        <w:rPr>
          <w:bCs/>
          <w:sz w:val="20"/>
          <w:lang w:eastAsia="en-US"/>
        </w:rPr>
        <w:t>pdf</w:t>
      </w:r>
      <w:proofErr w:type="spellEnd"/>
      <w:r w:rsidRPr="00056473">
        <w:rPr>
          <w:bCs/>
          <w:sz w:val="20"/>
          <w:lang w:eastAsia="en-US"/>
        </w:rPr>
        <w:t xml:space="preserve">), *. </w:t>
      </w:r>
      <w:proofErr w:type="spellStart"/>
      <w:r w:rsidRPr="00056473">
        <w:rPr>
          <w:bCs/>
          <w:sz w:val="20"/>
          <w:lang w:eastAsia="en-US"/>
        </w:rPr>
        <w:t>Jpeg</w:t>
      </w:r>
      <w:proofErr w:type="spellEnd"/>
      <w:r w:rsidRPr="00056473">
        <w:rPr>
          <w:bCs/>
          <w:sz w:val="20"/>
          <w:lang w:eastAsia="en-US"/>
        </w:rPr>
        <w:t>).</w:t>
      </w:r>
      <w:proofErr w:type="gramEnd"/>
      <w:r w:rsidRPr="00056473">
        <w:rPr>
          <w:bCs/>
          <w:sz w:val="20"/>
          <w:lang w:eastAsia="en-US"/>
        </w:rPr>
        <w:t xml:space="preserve"> Все файлы не должны иметь защиты от их открытия, изменения, копирования их содержимого или их печати.</w:t>
      </w:r>
    </w:p>
    <w:p w14:paraId="6ED98F98" w14:textId="77777777" w:rsidR="008B4D32" w:rsidRPr="0005647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 w:val="20"/>
        </w:rPr>
      </w:pPr>
      <w:proofErr w:type="gramStart"/>
      <w:r w:rsidRPr="00056473">
        <w:rPr>
          <w:sz w:val="20"/>
        </w:rPr>
        <w:t xml:space="preserve">Все документы (формы, заполненные в соответствии с требованиями Извещения, а также иные сведения и документы, предусмотренные </w:t>
      </w:r>
      <w:r w:rsidR="001302D9" w:rsidRPr="00056473">
        <w:rPr>
          <w:sz w:val="20"/>
        </w:rPr>
        <w:t xml:space="preserve">настоящим </w:t>
      </w:r>
      <w:r w:rsidRPr="00056473">
        <w:rPr>
          <w:sz w:val="20"/>
        </w:rPr>
        <w:t xml:space="preserve">Извещением, </w:t>
      </w:r>
      <w:r w:rsidR="001302D9" w:rsidRPr="00056473">
        <w:rPr>
          <w:sz w:val="20"/>
        </w:rPr>
        <w:t xml:space="preserve">и </w:t>
      </w:r>
      <w:r w:rsidRPr="00056473">
        <w:rPr>
          <w:sz w:val="20"/>
        </w:rPr>
        <w:t xml:space="preserve">оформленные в соответствии с </w:t>
      </w:r>
      <w:r w:rsidR="001302D9" w:rsidRPr="00056473">
        <w:rPr>
          <w:sz w:val="20"/>
        </w:rPr>
        <w:t xml:space="preserve">установленными </w:t>
      </w:r>
      <w:r w:rsidRPr="00056473">
        <w:rPr>
          <w:sz w:val="20"/>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sidRPr="00056473">
        <w:rPr>
          <w:sz w:val="20"/>
        </w:rPr>
        <w:t xml:space="preserve">предоставлены в виде доступных для прочтения </w:t>
      </w:r>
      <w:r w:rsidR="001302D9" w:rsidRPr="00056473">
        <w:rPr>
          <w:b/>
          <w:sz w:val="20"/>
        </w:rPr>
        <w:t xml:space="preserve">сканированных изображений </w:t>
      </w:r>
      <w:r w:rsidR="001302D9" w:rsidRPr="00056473">
        <w:rPr>
          <w:sz w:val="20"/>
        </w:rPr>
        <w:t>документов (далее – файлов, электронных документов).</w:t>
      </w:r>
      <w:proofErr w:type="gramEnd"/>
      <w:r w:rsidR="001302D9" w:rsidRPr="00056473">
        <w:rPr>
          <w:sz w:val="20"/>
        </w:rPr>
        <w:t xml:space="preserve"> </w:t>
      </w:r>
      <w:r w:rsidRPr="00056473">
        <w:rPr>
          <w:sz w:val="20"/>
        </w:rPr>
        <w:t>Ф</w:t>
      </w:r>
      <w:r w:rsidRPr="00056473">
        <w:rPr>
          <w:bCs/>
          <w:sz w:val="20"/>
          <w:lang w:eastAsia="en-US"/>
        </w:rPr>
        <w:t>айлы формируются по принципу: один файл – один документ.</w:t>
      </w:r>
      <w:r w:rsidRPr="00056473">
        <w:rPr>
          <w:sz w:val="20"/>
        </w:rPr>
        <w:t xml:space="preserve"> Все файлы должны иметь наименование либо комментарий, позволяющие идентифицировать </w:t>
      </w:r>
      <w:r w:rsidR="00881F43" w:rsidRPr="00056473">
        <w:rPr>
          <w:sz w:val="20"/>
        </w:rPr>
        <w:t>содержание данного файла заявки</w:t>
      </w:r>
      <w:r w:rsidRPr="00056473">
        <w:rPr>
          <w:sz w:val="20"/>
        </w:rPr>
        <w:t xml:space="preserve"> с указанием наименования документа, представленного данным файлом. </w:t>
      </w:r>
    </w:p>
    <w:p w14:paraId="2B66BF11" w14:textId="77777777" w:rsidR="005F2462" w:rsidRPr="0005647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 w:val="20"/>
        </w:rPr>
      </w:pPr>
      <w:bookmarkStart w:id="7" w:name="_Ref434317538"/>
      <w:r w:rsidRPr="00056473">
        <w:rPr>
          <w:sz w:val="20"/>
        </w:rPr>
        <w:t xml:space="preserve">Каждый документ, входящий в </w:t>
      </w:r>
      <w:r w:rsidR="00693B33" w:rsidRPr="00056473">
        <w:rPr>
          <w:sz w:val="20"/>
        </w:rPr>
        <w:t xml:space="preserve">состав </w:t>
      </w:r>
      <w:r w:rsidRPr="00056473">
        <w:rPr>
          <w:sz w:val="20"/>
        </w:rPr>
        <w:t>заявк</w:t>
      </w:r>
      <w:r w:rsidR="00693B33" w:rsidRPr="00056473">
        <w:rPr>
          <w:sz w:val="20"/>
        </w:rPr>
        <w:t>и</w:t>
      </w:r>
      <w:r w:rsidRPr="00056473">
        <w:rPr>
          <w:sz w:val="20"/>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056473">
        <w:rPr>
          <w:sz w:val="20"/>
        </w:rPr>
        <w:t xml:space="preserve">лицом, </w:t>
      </w:r>
      <w:r w:rsidRPr="00056473">
        <w:rPr>
          <w:sz w:val="20"/>
        </w:rPr>
        <w:t xml:space="preserve">уполномоченным </w:t>
      </w:r>
      <w:r w:rsidR="0056286C" w:rsidRPr="00056473">
        <w:rPr>
          <w:sz w:val="20"/>
        </w:rPr>
        <w:t>участником закупки на основании</w:t>
      </w:r>
      <w:r w:rsidRPr="00056473">
        <w:rPr>
          <w:sz w:val="20"/>
        </w:rPr>
        <w:t xml:space="preserve"> доверенности. В последнем случае доверенность прикладывается к заявке на участие в закупке.</w:t>
      </w:r>
      <w:bookmarkEnd w:id="7"/>
    </w:p>
    <w:p w14:paraId="1FBCCAF7" w14:textId="77777777" w:rsidR="005F2462" w:rsidRPr="0005647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 w:val="20"/>
        </w:rPr>
      </w:pPr>
      <w:r w:rsidRPr="00056473">
        <w:rPr>
          <w:sz w:val="20"/>
        </w:rPr>
        <w:t>Каждый документ, входящий в состав заявки, бумажная форма котор</w:t>
      </w:r>
      <w:r w:rsidR="00B0639E" w:rsidRPr="00056473">
        <w:rPr>
          <w:sz w:val="20"/>
        </w:rPr>
        <w:t>ого</w:t>
      </w:r>
      <w:r w:rsidRPr="00056473">
        <w:rPr>
          <w:sz w:val="20"/>
        </w:rPr>
        <w:t xml:space="preserve"> предусматривает </w:t>
      </w:r>
      <w:r w:rsidR="00B0639E" w:rsidRPr="00056473">
        <w:rPr>
          <w:sz w:val="20"/>
        </w:rPr>
        <w:t>наличие</w:t>
      </w:r>
      <w:r w:rsidRPr="00056473">
        <w:rPr>
          <w:sz w:val="20"/>
        </w:rPr>
        <w:t xml:space="preserve"> подписи уполномоченного лица участника закупк</w:t>
      </w:r>
      <w:r w:rsidR="001407DA" w:rsidRPr="00056473">
        <w:rPr>
          <w:sz w:val="20"/>
        </w:rPr>
        <w:t>и</w:t>
      </w:r>
      <w:r w:rsidR="00B756FD" w:rsidRPr="00056473">
        <w:rPr>
          <w:sz w:val="20"/>
        </w:rPr>
        <w:t>,</w:t>
      </w:r>
      <w:r w:rsidR="00136436" w:rsidRPr="00056473">
        <w:rPr>
          <w:sz w:val="20"/>
        </w:rPr>
        <w:t xml:space="preserve"> </w:t>
      </w:r>
      <w:r w:rsidRPr="00056473">
        <w:rPr>
          <w:sz w:val="20"/>
        </w:rPr>
        <w:t xml:space="preserve">должен в обязательном порядке содержать дату </w:t>
      </w:r>
      <w:r w:rsidR="00B756FD" w:rsidRPr="00056473">
        <w:rPr>
          <w:sz w:val="20"/>
        </w:rPr>
        <w:t>составления документа</w:t>
      </w:r>
      <w:r w:rsidR="00136436" w:rsidRPr="00056473">
        <w:rPr>
          <w:sz w:val="20"/>
        </w:rPr>
        <w:t xml:space="preserve"> </w:t>
      </w:r>
      <w:r w:rsidR="00B756FD" w:rsidRPr="00056473">
        <w:rPr>
          <w:sz w:val="20"/>
        </w:rPr>
        <w:t xml:space="preserve">и подписания его </w:t>
      </w:r>
      <w:r w:rsidRPr="00056473">
        <w:rPr>
          <w:sz w:val="20"/>
        </w:rPr>
        <w:t>уполномоченн</w:t>
      </w:r>
      <w:r w:rsidR="00B756FD" w:rsidRPr="00056473">
        <w:rPr>
          <w:sz w:val="20"/>
        </w:rPr>
        <w:t>ым</w:t>
      </w:r>
      <w:r w:rsidRPr="00056473">
        <w:rPr>
          <w:sz w:val="20"/>
        </w:rPr>
        <w:t xml:space="preserve"> лиц</w:t>
      </w:r>
      <w:r w:rsidR="00B756FD" w:rsidRPr="00056473">
        <w:rPr>
          <w:sz w:val="20"/>
        </w:rPr>
        <w:t>ом</w:t>
      </w:r>
      <w:r w:rsidRPr="00056473">
        <w:rPr>
          <w:sz w:val="20"/>
        </w:rPr>
        <w:t>.</w:t>
      </w:r>
      <w:bookmarkStart w:id="8" w:name="_Ref438212177"/>
      <w:r w:rsidR="000565A2" w:rsidRPr="00056473">
        <w:rPr>
          <w:sz w:val="20"/>
        </w:rPr>
        <w:t xml:space="preserve"> Каждый документ, входящий в </w:t>
      </w:r>
      <w:r w:rsidR="00B756FD" w:rsidRPr="00056473">
        <w:rPr>
          <w:sz w:val="20"/>
        </w:rPr>
        <w:t xml:space="preserve">состав </w:t>
      </w:r>
      <w:r w:rsidR="000565A2" w:rsidRPr="00056473">
        <w:rPr>
          <w:sz w:val="20"/>
        </w:rPr>
        <w:t>заявк</w:t>
      </w:r>
      <w:r w:rsidR="00B756FD" w:rsidRPr="00056473">
        <w:rPr>
          <w:sz w:val="20"/>
        </w:rPr>
        <w:t>и</w:t>
      </w:r>
      <w:r w:rsidR="000565A2" w:rsidRPr="00056473">
        <w:rPr>
          <w:sz w:val="20"/>
        </w:rPr>
        <w:t xml:space="preserve"> на участие в закупке, должен быть скреплен печатью (при наличии) участника закупки.</w:t>
      </w:r>
    </w:p>
    <w:p w14:paraId="28C32CC4" w14:textId="77777777" w:rsidR="005F2462" w:rsidRPr="00056473"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 w:val="20"/>
        </w:rPr>
      </w:pPr>
      <w:r w:rsidRPr="00056473">
        <w:rPr>
          <w:sz w:val="20"/>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4" w:history="1">
        <w:r w:rsidRPr="00056473">
          <w:rPr>
            <w:color w:val="auto"/>
            <w:sz w:val="20"/>
          </w:rPr>
          <w:t>квалифицированной электронной подписью</w:t>
        </w:r>
      </w:hyperlink>
      <w:r w:rsidRPr="00056473">
        <w:rPr>
          <w:sz w:val="20"/>
        </w:rPr>
        <w:t xml:space="preserve"> лица, имеющего право действовать от имени участника запроса котировок. </w:t>
      </w:r>
      <w:bookmarkEnd w:id="8"/>
    </w:p>
    <w:p w14:paraId="6299162B" w14:textId="77777777" w:rsidR="005F2462" w:rsidRPr="0005647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 w:val="20"/>
        </w:rPr>
      </w:pPr>
      <w:r w:rsidRPr="00056473">
        <w:rPr>
          <w:sz w:val="20"/>
        </w:rPr>
        <w:t>Требования пункт</w:t>
      </w:r>
      <w:r w:rsidR="00CF5DF2" w:rsidRPr="00056473">
        <w:rPr>
          <w:sz w:val="20"/>
        </w:rPr>
        <w:t>ов</w:t>
      </w:r>
      <w:r w:rsidRPr="00056473">
        <w:rPr>
          <w:sz w:val="20"/>
        </w:rPr>
        <w:t> </w:t>
      </w:r>
      <w:r w:rsidR="001A5B10" w:rsidRPr="00056473">
        <w:rPr>
          <w:sz w:val="20"/>
        </w:rPr>
        <w:t>1-</w:t>
      </w:r>
      <w:r w:rsidR="00E03054" w:rsidRPr="00056473">
        <w:rPr>
          <w:sz w:val="20"/>
        </w:rPr>
        <w:t>1</w:t>
      </w:r>
      <w:r w:rsidR="001407DA" w:rsidRPr="00056473">
        <w:rPr>
          <w:sz w:val="20"/>
        </w:rPr>
        <w:t>3</w:t>
      </w:r>
      <w:r w:rsidR="007558B3" w:rsidRPr="00056473">
        <w:rPr>
          <w:sz w:val="20"/>
        </w:rPr>
        <w:t xml:space="preserve">настоящей </w:t>
      </w:r>
      <w:r w:rsidR="005F2462" w:rsidRPr="00056473">
        <w:rPr>
          <w:sz w:val="20"/>
        </w:rPr>
        <w:t>Инструкции</w:t>
      </w:r>
      <w:r w:rsidRPr="00056473">
        <w:rPr>
          <w:sz w:val="20"/>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9" w:name="_Ref434315716"/>
    </w:p>
    <w:p w14:paraId="25F46DF4" w14:textId="77777777" w:rsidR="005F2462" w:rsidRPr="00056473"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 w:val="20"/>
        </w:rPr>
      </w:pPr>
      <w:proofErr w:type="gramStart"/>
      <w:r w:rsidRPr="00056473">
        <w:rPr>
          <w:sz w:val="20"/>
        </w:rPr>
        <w:t xml:space="preserve">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proofErr w:type="spellStart"/>
      <w:r w:rsidRPr="00056473">
        <w:rPr>
          <w:sz w:val="20"/>
        </w:rPr>
        <w:t>закупки.</w:t>
      </w:r>
      <w:bookmarkEnd w:id="9"/>
      <w:proofErr w:type="gramEnd"/>
    </w:p>
    <w:p w14:paraId="2D2AE68F" w14:textId="77777777" w:rsidR="005F2462" w:rsidRPr="00056473"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 w:val="20"/>
        </w:rPr>
      </w:pPr>
      <w:r w:rsidRPr="00056473">
        <w:rPr>
          <w:sz w:val="20"/>
        </w:rPr>
        <w:t>В</w:t>
      </w:r>
      <w:proofErr w:type="spellEnd"/>
      <w:r w:rsidRPr="00056473">
        <w:rPr>
          <w:sz w:val="20"/>
        </w:rPr>
        <w:t xml:space="preserve">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Pr="00056473">
        <w:rPr>
          <w:sz w:val="20"/>
          <w:lang w:val="en-US"/>
        </w:rPr>
        <w:t>pdf</w:t>
      </w:r>
      <w:r w:rsidRPr="00056473">
        <w:rPr>
          <w:sz w:val="20"/>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33B4D2C2" w14:textId="6124084E" w:rsidR="0023636A" w:rsidRPr="00056473" w:rsidRDefault="00150847" w:rsidP="00056473">
      <w:pPr>
        <w:tabs>
          <w:tab w:val="left" w:pos="0"/>
          <w:tab w:val="left" w:pos="284"/>
          <w:tab w:val="left" w:pos="709"/>
          <w:tab w:val="left" w:pos="851"/>
        </w:tabs>
        <w:overflowPunct w:val="0"/>
        <w:autoSpaceDE w:val="0"/>
        <w:autoSpaceDN w:val="0"/>
        <w:adjustRightInd w:val="0"/>
        <w:ind w:right="-285" w:firstLine="426"/>
        <w:jc w:val="both"/>
        <w:rPr>
          <w:i/>
          <w:sz w:val="20"/>
        </w:rPr>
      </w:pPr>
      <w:proofErr w:type="gramStart"/>
      <w:r w:rsidRPr="00056473">
        <w:rPr>
          <w:sz w:val="20"/>
        </w:rPr>
        <w:t>16 Характеристики должны быть указаны с конкретными показателями и значениями, не допускающими двусмысленное толкование</w:t>
      </w:r>
      <w:r w:rsidR="00454E70" w:rsidRPr="00056473">
        <w:rPr>
          <w:sz w:val="20"/>
        </w:rPr>
        <w:t>, использование слов «не более», «не менее», «выше», «ниже», «от», «до», «или», знак тире и т.п. не допускается.</w:t>
      </w:r>
      <w:proofErr w:type="gramEnd"/>
    </w:p>
    <w:p w14:paraId="3B061B58" w14:textId="77777777" w:rsidR="0023636A" w:rsidRPr="00D21506" w:rsidRDefault="0023636A" w:rsidP="00AE7DD6">
      <w:pPr>
        <w:tabs>
          <w:tab w:val="left" w:pos="709"/>
        </w:tabs>
        <w:overflowPunct w:val="0"/>
        <w:autoSpaceDE w:val="0"/>
        <w:autoSpaceDN w:val="0"/>
        <w:adjustRightInd w:val="0"/>
        <w:rPr>
          <w:i/>
          <w:sz w:val="20"/>
        </w:rPr>
        <w:sectPr w:rsidR="0023636A" w:rsidRPr="00D21506" w:rsidSect="001C1D1F">
          <w:pgSz w:w="11906" w:h="16838" w:code="9"/>
          <w:pgMar w:top="709" w:right="851" w:bottom="568" w:left="1701" w:header="720" w:footer="176" w:gutter="0"/>
          <w:cols w:space="720"/>
          <w:docGrid w:linePitch="326"/>
        </w:sectPr>
      </w:pPr>
    </w:p>
    <w:p w14:paraId="7453C1A7" w14:textId="77777777"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9E3214" w:rsidRPr="007204B7">
        <w:rPr>
          <w:b/>
          <w:sz w:val="22"/>
          <w:szCs w:val="22"/>
        </w:rPr>
        <w:t>5</w:t>
      </w:r>
    </w:p>
    <w:p w14:paraId="4C3916D5" w14:textId="77777777"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14:paraId="452DCA43" w14:textId="77777777" w:rsidR="0090503D" w:rsidRPr="00D21506" w:rsidRDefault="0090503D" w:rsidP="002630F6">
      <w:pPr>
        <w:ind w:left="7230" w:firstLine="426"/>
        <w:rPr>
          <w:sz w:val="20"/>
        </w:rPr>
      </w:pPr>
    </w:p>
    <w:p w14:paraId="08B540DD" w14:textId="77777777" w:rsidR="00C063F8" w:rsidRPr="00D21506" w:rsidRDefault="00C063F8" w:rsidP="00270F9F">
      <w:pPr>
        <w:overflowPunct w:val="0"/>
        <w:ind w:firstLine="360"/>
        <w:jc w:val="center"/>
        <w:rPr>
          <w:b/>
          <w:color w:val="00000A"/>
          <w:sz w:val="20"/>
          <w:lang w:eastAsia="zh-CN"/>
        </w:rPr>
      </w:pPr>
    </w:p>
    <w:p w14:paraId="533596C7" w14:textId="77777777" w:rsidR="00602B23" w:rsidRPr="00602B23" w:rsidRDefault="00602B23" w:rsidP="00602B23">
      <w:pPr>
        <w:keepNext/>
        <w:spacing w:before="240" w:after="60" w:line="276" w:lineRule="auto"/>
        <w:jc w:val="center"/>
        <w:outlineLvl w:val="0"/>
        <w:rPr>
          <w:b/>
          <w:bCs/>
          <w:i/>
          <w:kern w:val="32"/>
          <w:sz w:val="22"/>
          <w:szCs w:val="22"/>
        </w:rPr>
      </w:pPr>
      <w:r w:rsidRPr="00602B23">
        <w:rPr>
          <w:b/>
          <w:bCs/>
          <w:i/>
          <w:kern w:val="32"/>
          <w:sz w:val="22"/>
          <w:szCs w:val="22"/>
          <w:lang w:val="x-none"/>
        </w:rPr>
        <w:t>ПРОЕКТ ДОГОВОРА</w:t>
      </w:r>
    </w:p>
    <w:p w14:paraId="49E625C9" w14:textId="77777777" w:rsidR="00602B23" w:rsidRPr="00602B23" w:rsidRDefault="00602B23" w:rsidP="00602B23">
      <w:pPr>
        <w:keepNext/>
        <w:spacing w:before="240" w:after="60" w:line="276" w:lineRule="auto"/>
        <w:jc w:val="center"/>
        <w:outlineLvl w:val="0"/>
        <w:rPr>
          <w:b/>
          <w:bCs/>
          <w:kern w:val="32"/>
          <w:sz w:val="22"/>
          <w:szCs w:val="22"/>
        </w:rPr>
      </w:pPr>
    </w:p>
    <w:p w14:paraId="1D447387" w14:textId="77777777" w:rsidR="00602B23" w:rsidRPr="00602B23" w:rsidRDefault="00602B23" w:rsidP="00602B23">
      <w:pPr>
        <w:jc w:val="center"/>
        <w:rPr>
          <w:rFonts w:eastAsia="Calibri"/>
          <w:b/>
          <w:sz w:val="22"/>
          <w:szCs w:val="22"/>
          <w:lang w:eastAsia="en-US"/>
        </w:rPr>
      </w:pPr>
      <w:r w:rsidRPr="00602B23">
        <w:rPr>
          <w:rFonts w:eastAsia="Calibri"/>
          <w:b/>
          <w:sz w:val="22"/>
          <w:szCs w:val="22"/>
          <w:lang w:eastAsia="en-US"/>
        </w:rPr>
        <w:t>Договор №_____</w:t>
      </w:r>
    </w:p>
    <w:p w14:paraId="6610BDE9" w14:textId="78FA8180" w:rsidR="00602B23" w:rsidRPr="00602B23" w:rsidRDefault="00602B23" w:rsidP="00602B23">
      <w:pPr>
        <w:spacing w:after="200" w:line="276" w:lineRule="auto"/>
        <w:jc w:val="center"/>
        <w:rPr>
          <w:szCs w:val="24"/>
          <w:lang w:eastAsia="en-US"/>
        </w:rPr>
      </w:pPr>
      <w:r w:rsidRPr="00602B23">
        <w:rPr>
          <w:szCs w:val="24"/>
          <w:lang w:eastAsia="en-US"/>
        </w:rPr>
        <w:t xml:space="preserve">на </w:t>
      </w:r>
      <w:r>
        <w:rPr>
          <w:szCs w:val="24"/>
          <w:lang w:eastAsia="en-US"/>
        </w:rPr>
        <w:t>поставку лекарственных средств</w:t>
      </w:r>
    </w:p>
    <w:p w14:paraId="2B527281" w14:textId="77777777" w:rsidR="00602B23" w:rsidRPr="00602B23" w:rsidRDefault="00602B23" w:rsidP="00602B23">
      <w:pPr>
        <w:suppressAutoHyphens/>
        <w:jc w:val="both"/>
        <w:rPr>
          <w:color w:val="FF0000"/>
          <w:szCs w:val="24"/>
          <w:lang w:eastAsia="ar-SA"/>
        </w:rPr>
      </w:pPr>
    </w:p>
    <w:p w14:paraId="14FF970F" w14:textId="77777777" w:rsidR="00602B23" w:rsidRPr="00602B23" w:rsidRDefault="00602B23" w:rsidP="00602B23">
      <w:pPr>
        <w:suppressAutoHyphens/>
        <w:jc w:val="both"/>
        <w:rPr>
          <w:color w:val="FF0000"/>
          <w:szCs w:val="24"/>
          <w:lang w:eastAsia="ar-SA"/>
        </w:rPr>
      </w:pPr>
    </w:p>
    <w:p w14:paraId="2C52C5E9" w14:textId="30EA5292" w:rsidR="00602B23" w:rsidRPr="00602B23" w:rsidRDefault="00602B23" w:rsidP="00602B23">
      <w:pPr>
        <w:suppressAutoHyphens/>
        <w:jc w:val="both"/>
        <w:rPr>
          <w:szCs w:val="24"/>
          <w:lang w:eastAsia="ar-SA"/>
        </w:rPr>
      </w:pPr>
      <w:r w:rsidRPr="00602B23">
        <w:rPr>
          <w:szCs w:val="24"/>
          <w:lang w:eastAsia="ar-SA"/>
        </w:rPr>
        <w:t xml:space="preserve">   с. Калинино</w:t>
      </w:r>
      <w:r w:rsidRPr="00602B23">
        <w:rPr>
          <w:szCs w:val="24"/>
          <w:lang w:eastAsia="ar-SA"/>
        </w:rPr>
        <w:tab/>
      </w:r>
      <w:r w:rsidRPr="00602B23">
        <w:rPr>
          <w:szCs w:val="24"/>
          <w:lang w:eastAsia="ar-SA"/>
        </w:rPr>
        <w:tab/>
      </w:r>
      <w:r w:rsidRPr="00602B23">
        <w:rPr>
          <w:szCs w:val="24"/>
          <w:lang w:eastAsia="ar-SA"/>
        </w:rPr>
        <w:tab/>
      </w:r>
      <w:r w:rsidRPr="00602B23">
        <w:rPr>
          <w:szCs w:val="24"/>
          <w:lang w:eastAsia="ar-SA"/>
        </w:rPr>
        <w:tab/>
      </w:r>
      <w:r w:rsidRPr="00602B23">
        <w:rPr>
          <w:szCs w:val="24"/>
          <w:lang w:eastAsia="ar-SA"/>
        </w:rPr>
        <w:tab/>
      </w:r>
      <w:r w:rsidRPr="00602B23">
        <w:rPr>
          <w:szCs w:val="24"/>
          <w:lang w:eastAsia="ar-SA"/>
        </w:rPr>
        <w:tab/>
        <w:t xml:space="preserve">          </w:t>
      </w:r>
      <w:r>
        <w:rPr>
          <w:szCs w:val="24"/>
          <w:lang w:eastAsia="ar-SA"/>
        </w:rPr>
        <w:t>«___» _____</w:t>
      </w:r>
      <w:r w:rsidRPr="00602B23">
        <w:rPr>
          <w:szCs w:val="24"/>
          <w:lang w:eastAsia="ar-SA"/>
        </w:rPr>
        <w:t>______ 20__ г.</w:t>
      </w:r>
    </w:p>
    <w:p w14:paraId="7E7F3C9B" w14:textId="77777777" w:rsidR="00602B23" w:rsidRPr="00602B23" w:rsidRDefault="00602B23" w:rsidP="00602B23">
      <w:pPr>
        <w:suppressAutoHyphens/>
        <w:jc w:val="both"/>
        <w:rPr>
          <w:color w:val="FF0000"/>
          <w:szCs w:val="24"/>
          <w:lang w:eastAsia="ar-SA"/>
        </w:rPr>
      </w:pPr>
    </w:p>
    <w:p w14:paraId="7244F2A7" w14:textId="77777777" w:rsidR="00602B23" w:rsidRPr="00602B23" w:rsidRDefault="00602B23" w:rsidP="00602B23">
      <w:pPr>
        <w:suppressAutoHyphens/>
        <w:autoSpaceDE w:val="0"/>
        <w:autoSpaceDN w:val="0"/>
        <w:adjustRightInd w:val="0"/>
        <w:jc w:val="both"/>
        <w:rPr>
          <w:color w:val="000000"/>
          <w:szCs w:val="24"/>
          <w:lang w:eastAsia="ar-SA"/>
        </w:rPr>
      </w:pPr>
      <w:proofErr w:type="gramStart"/>
      <w:r w:rsidRPr="00602B23">
        <w:rPr>
          <w:szCs w:val="24"/>
        </w:rPr>
        <w:t>Бюджетное учреждение Чувашской Республики «Калининский психоневрологический интернат» Министерства труда и социальной защиты Чувашской Республики, именуемое в дальнейшем «Заказчик», в лице директора Кузьмина Сергея Алексеевича, действующего на основании Устава,</w:t>
      </w:r>
      <w:r w:rsidRPr="00602B23">
        <w:rPr>
          <w:color w:val="000000"/>
          <w:szCs w:val="24"/>
        </w:rPr>
        <w:t xml:space="preserve"> с одной стороны, и </w:t>
      </w:r>
      <w:r w:rsidRPr="00602B23">
        <w:rPr>
          <w:b/>
          <w:bCs/>
          <w:color w:val="000000"/>
          <w:szCs w:val="24"/>
        </w:rPr>
        <w:t>____________________</w:t>
      </w:r>
      <w:r w:rsidRPr="00602B23">
        <w:rPr>
          <w:color w:val="000000"/>
          <w:szCs w:val="24"/>
        </w:rPr>
        <w:t>, именуемое в дальнейшем «Поставщик»</w:t>
      </w:r>
      <w:r w:rsidRPr="00602B23">
        <w:rPr>
          <w:color w:val="000000"/>
          <w:szCs w:val="24"/>
          <w:lang w:eastAsia="ar-SA"/>
        </w:rPr>
        <w:t xml:space="preserve">, в лице ___________________________, действующего на основании ______________________, с другой стороны (далее именуемые Стороны), </w:t>
      </w:r>
      <w:r w:rsidRPr="00602B23">
        <w:rPr>
          <w:szCs w:val="24"/>
          <w:lang w:eastAsia="ar-SA"/>
        </w:rPr>
        <w:t>с соблюдением требований Гражданского кодекса Российской Федерации, Федерального закона от 18 июля 2011</w:t>
      </w:r>
      <w:proofErr w:type="gramEnd"/>
      <w:r w:rsidRPr="00602B23">
        <w:rPr>
          <w:szCs w:val="24"/>
          <w:lang w:eastAsia="ar-SA"/>
        </w:rPr>
        <w:t xml:space="preserve"> г. № 223-ФЗ «О закупках товаров, работ, услуг отдельными видами юридических лиц» и иного законодательства Российской Федерации, </w:t>
      </w:r>
      <w:r w:rsidRPr="00602B23">
        <w:rPr>
          <w:color w:val="000000"/>
          <w:szCs w:val="24"/>
          <w:lang w:eastAsia="ar-SA"/>
        </w:rPr>
        <w:t>на основании Протокола рассмотрения и оценки котировочных заявок  № ___ от «___» ________ 20__ года,  заключили настоящий Договор о нижеследующем:</w:t>
      </w:r>
    </w:p>
    <w:p w14:paraId="5A1DE3AE" w14:textId="77777777" w:rsidR="00602B23" w:rsidRPr="00602B23" w:rsidRDefault="00602B23" w:rsidP="00602B23">
      <w:pPr>
        <w:suppressAutoHyphens/>
        <w:jc w:val="both"/>
        <w:rPr>
          <w:b/>
          <w:szCs w:val="24"/>
          <w:lang w:eastAsia="ar-SA"/>
        </w:rPr>
      </w:pPr>
    </w:p>
    <w:p w14:paraId="47B48385" w14:textId="77777777" w:rsidR="00602B23" w:rsidRPr="00602B23" w:rsidRDefault="00602B23" w:rsidP="00602B23">
      <w:pPr>
        <w:suppressAutoHyphens/>
        <w:jc w:val="center"/>
        <w:rPr>
          <w:b/>
          <w:color w:val="000000"/>
          <w:szCs w:val="24"/>
          <w:lang w:eastAsia="ar-SA"/>
        </w:rPr>
      </w:pPr>
      <w:r w:rsidRPr="00602B23">
        <w:rPr>
          <w:b/>
          <w:color w:val="000000"/>
          <w:szCs w:val="24"/>
          <w:lang w:eastAsia="ar-SA"/>
        </w:rPr>
        <w:t>1.ПРЕДМЕТ ДОГОВОРА</w:t>
      </w:r>
    </w:p>
    <w:p w14:paraId="73266213" w14:textId="3D4715BE" w:rsidR="00602B23" w:rsidRPr="00602B23" w:rsidRDefault="00602B23" w:rsidP="00602B23">
      <w:pPr>
        <w:jc w:val="both"/>
        <w:rPr>
          <w:szCs w:val="24"/>
          <w:lang w:eastAsia="ar-SA"/>
        </w:rPr>
      </w:pPr>
      <w:r w:rsidRPr="00602B23">
        <w:rPr>
          <w:bCs/>
          <w:szCs w:val="24"/>
        </w:rPr>
        <w:t xml:space="preserve">1.1. Поставщик обязуется поставить Заказчику </w:t>
      </w:r>
      <w:r w:rsidRPr="00602B23">
        <w:rPr>
          <w:b/>
          <w:szCs w:val="24"/>
          <w:lang w:eastAsia="en-US"/>
        </w:rPr>
        <w:t xml:space="preserve">лекарственные средства </w:t>
      </w:r>
      <w:r w:rsidRPr="00602B23">
        <w:rPr>
          <w:szCs w:val="24"/>
          <w:lang w:eastAsia="ar-SA"/>
        </w:rPr>
        <w:t xml:space="preserve"> (далее - Товар),</w:t>
      </w:r>
      <w:r w:rsidRPr="00602B23">
        <w:rPr>
          <w:color w:val="000000"/>
          <w:szCs w:val="24"/>
          <w:lang w:eastAsia="ar-SA"/>
        </w:rPr>
        <w:t xml:space="preserve"> в количестве, ассортименте и характеристиках, указанных в Спецификации (Приложение №1), являющейся неотъемлемой частью настоящего договора,</w:t>
      </w:r>
      <w:r w:rsidRPr="00602B23">
        <w:rPr>
          <w:szCs w:val="24"/>
        </w:rPr>
        <w:t xml:space="preserve"> а также оказать услуги по доставке Товара. </w:t>
      </w:r>
    </w:p>
    <w:p w14:paraId="228D6E29" w14:textId="77777777" w:rsidR="00602B23" w:rsidRPr="00602B23" w:rsidRDefault="00602B23" w:rsidP="00602B23">
      <w:pPr>
        <w:suppressAutoHyphens/>
        <w:jc w:val="both"/>
        <w:rPr>
          <w:color w:val="000000"/>
          <w:szCs w:val="24"/>
          <w:lang w:eastAsia="ar-SA"/>
        </w:rPr>
      </w:pPr>
      <w:r w:rsidRPr="00602B23">
        <w:rPr>
          <w:color w:val="000000"/>
          <w:szCs w:val="24"/>
          <w:lang w:eastAsia="ar-SA"/>
        </w:rPr>
        <w:t>1.2. Заказчик обеспечивает оплату Товаров в установленном договоре порядке, форме и размере.</w:t>
      </w:r>
    </w:p>
    <w:p w14:paraId="26C7ED18" w14:textId="77777777" w:rsidR="00602B23" w:rsidRPr="00602B23" w:rsidRDefault="00602B23" w:rsidP="00602B23">
      <w:pPr>
        <w:suppressAutoHyphens/>
        <w:jc w:val="both"/>
        <w:rPr>
          <w:color w:val="000000"/>
          <w:szCs w:val="24"/>
          <w:lang w:eastAsia="ar-SA"/>
        </w:rPr>
      </w:pPr>
    </w:p>
    <w:p w14:paraId="5EDF6F29" w14:textId="77777777" w:rsidR="00602B23" w:rsidRPr="00602B23" w:rsidRDefault="00602B23" w:rsidP="00602B23">
      <w:pPr>
        <w:suppressAutoHyphens/>
        <w:jc w:val="center"/>
        <w:rPr>
          <w:b/>
          <w:color w:val="000000"/>
          <w:szCs w:val="24"/>
          <w:lang w:eastAsia="ar-SA"/>
        </w:rPr>
      </w:pPr>
      <w:r w:rsidRPr="00602B23">
        <w:rPr>
          <w:b/>
          <w:color w:val="000000"/>
          <w:szCs w:val="24"/>
          <w:lang w:eastAsia="ar-SA"/>
        </w:rPr>
        <w:t>2. ЦЕНА ДОГОВОРА</w:t>
      </w:r>
    </w:p>
    <w:p w14:paraId="3CB84FA3" w14:textId="77777777" w:rsidR="00602B23" w:rsidRPr="00602B23" w:rsidRDefault="00602B23" w:rsidP="00602B23">
      <w:pPr>
        <w:suppressAutoHyphens/>
        <w:jc w:val="both"/>
        <w:rPr>
          <w:color w:val="000000"/>
          <w:szCs w:val="24"/>
          <w:lang w:eastAsia="ar-SA"/>
        </w:rPr>
      </w:pPr>
      <w:r w:rsidRPr="00602B23">
        <w:rPr>
          <w:color w:val="000000"/>
          <w:szCs w:val="24"/>
          <w:lang w:eastAsia="ar-SA"/>
        </w:rPr>
        <w:t>2.1. Товар оплачивается Заказчиком по ценам в соответствии с Заявкой (Предложением) Поставщика, поданной в ходе размещения Заказа.</w:t>
      </w:r>
    </w:p>
    <w:p w14:paraId="05D3EE98" w14:textId="77777777" w:rsidR="00602B23" w:rsidRPr="00602B23" w:rsidRDefault="00602B23" w:rsidP="00602B23">
      <w:pPr>
        <w:suppressAutoHyphens/>
        <w:jc w:val="both"/>
        <w:rPr>
          <w:color w:val="000000"/>
          <w:szCs w:val="24"/>
          <w:lang w:eastAsia="ar-SA"/>
        </w:rPr>
      </w:pPr>
      <w:r w:rsidRPr="00602B23">
        <w:rPr>
          <w:color w:val="000000"/>
          <w:szCs w:val="24"/>
          <w:lang w:eastAsia="ar-SA"/>
        </w:rPr>
        <w:t>2.2. Стоимость упаковки, транспортные расходы, погрузо-разгрузочные работы, установка, сборка, гарантийное обслуживание, страхование, уплату таможенных пошлин, налогов, сборов и иные необходимые платежи включены Поставщиком в цену поставляемого Товара, указанную в Спецификации (Приложение №1).</w:t>
      </w:r>
    </w:p>
    <w:p w14:paraId="2E74F08C" w14:textId="77777777" w:rsidR="00602B23" w:rsidRPr="00602B23" w:rsidRDefault="00602B23" w:rsidP="00602B23">
      <w:pPr>
        <w:suppressAutoHyphens/>
        <w:jc w:val="both"/>
        <w:rPr>
          <w:i/>
          <w:color w:val="000000"/>
          <w:szCs w:val="24"/>
          <w:lang w:eastAsia="ar-SA"/>
        </w:rPr>
      </w:pPr>
      <w:r w:rsidRPr="00602B23">
        <w:rPr>
          <w:color w:val="000000"/>
          <w:szCs w:val="24"/>
          <w:lang w:eastAsia="ar-SA"/>
        </w:rPr>
        <w:t>2.3. Цена договора составляет</w:t>
      </w:r>
      <w:proofErr w:type="gramStart"/>
      <w:r w:rsidRPr="00602B23">
        <w:rPr>
          <w:color w:val="000000"/>
          <w:szCs w:val="24"/>
          <w:lang w:eastAsia="ar-SA"/>
        </w:rPr>
        <w:t xml:space="preserve"> ________________________ (________________) </w:t>
      </w:r>
      <w:proofErr w:type="gramEnd"/>
      <w:r w:rsidRPr="00602B23">
        <w:rPr>
          <w:color w:val="000000"/>
          <w:szCs w:val="24"/>
          <w:lang w:eastAsia="ar-SA"/>
        </w:rPr>
        <w:t xml:space="preserve">рублей, в том числе НДС - _______% </w:t>
      </w:r>
      <w:r w:rsidRPr="00602B23">
        <w:rPr>
          <w:i/>
          <w:color w:val="000000"/>
          <w:szCs w:val="24"/>
          <w:lang w:eastAsia="ar-SA"/>
        </w:rPr>
        <w:t>(в случае, если Поставщик имеет право на освобождение от уплаты НДС, то слова «включая НДС» заменяются на слова «НДС не облагается в связи с установлением для Поставщика упрощенной системы налогообложения в соответствии со ст. 346.11 Налогового кодекса РФ»).</w:t>
      </w:r>
    </w:p>
    <w:p w14:paraId="573CEE98" w14:textId="77777777" w:rsidR="00602B23" w:rsidRPr="00602B23" w:rsidRDefault="00602B23" w:rsidP="00602B23">
      <w:pPr>
        <w:suppressAutoHyphens/>
        <w:jc w:val="both"/>
        <w:rPr>
          <w:i/>
          <w:color w:val="000000"/>
          <w:szCs w:val="24"/>
          <w:lang w:eastAsia="ar-SA"/>
        </w:rPr>
      </w:pPr>
      <w:r w:rsidRPr="00602B23">
        <w:rPr>
          <w:i/>
          <w:color w:val="000000"/>
          <w:szCs w:val="24"/>
          <w:lang w:eastAsia="ar-SA"/>
        </w:rPr>
        <w:t>В случае</w:t>
      </w:r>
      <w:proofErr w:type="gramStart"/>
      <w:r w:rsidRPr="00602B23">
        <w:rPr>
          <w:i/>
          <w:color w:val="000000"/>
          <w:szCs w:val="24"/>
          <w:lang w:eastAsia="ar-SA"/>
        </w:rPr>
        <w:t>,</w:t>
      </w:r>
      <w:proofErr w:type="gramEnd"/>
      <w:r w:rsidRPr="00602B23">
        <w:rPr>
          <w:i/>
          <w:color w:val="000000"/>
          <w:szCs w:val="24"/>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579A1ED9" w14:textId="77777777" w:rsidR="00602B23" w:rsidRPr="00602B23" w:rsidRDefault="00602B23" w:rsidP="00602B23">
      <w:pPr>
        <w:suppressAutoHyphens/>
        <w:jc w:val="both"/>
        <w:rPr>
          <w:szCs w:val="24"/>
          <w:lang w:eastAsia="ar-SA"/>
        </w:rPr>
      </w:pPr>
      <w:r w:rsidRPr="00602B23">
        <w:rPr>
          <w:szCs w:val="24"/>
          <w:lang w:eastAsia="ar-SA"/>
        </w:rPr>
        <w:lastRenderedPageBreak/>
        <w:t>Оплата договора производится  за счёт внебюджетных  средств.</w:t>
      </w:r>
    </w:p>
    <w:p w14:paraId="4E9E5EAC" w14:textId="77777777" w:rsidR="00602B23" w:rsidRPr="00602B23" w:rsidRDefault="00602B23" w:rsidP="00602B23">
      <w:pPr>
        <w:suppressAutoHyphens/>
        <w:jc w:val="both"/>
        <w:rPr>
          <w:color w:val="000000"/>
          <w:szCs w:val="24"/>
          <w:lang w:eastAsia="ar-SA"/>
        </w:rPr>
      </w:pPr>
      <w:r w:rsidRPr="00602B23">
        <w:rPr>
          <w:color w:val="000000"/>
          <w:szCs w:val="24"/>
          <w:lang w:eastAsia="ar-SA"/>
        </w:rPr>
        <w:t>2.4. Цена договора по соглашению Сторон может быть снижена без изменения предусмотренных договором количества Товара, качества поставляемого Товара, иных условий договора.</w:t>
      </w:r>
    </w:p>
    <w:p w14:paraId="2CA2BF48" w14:textId="77777777" w:rsidR="00602B23" w:rsidRPr="00602B23" w:rsidRDefault="00602B23" w:rsidP="00602B23">
      <w:pPr>
        <w:suppressAutoHyphens/>
        <w:jc w:val="both"/>
        <w:rPr>
          <w:szCs w:val="24"/>
          <w:lang w:eastAsia="ar-SA"/>
        </w:rPr>
      </w:pPr>
      <w:r w:rsidRPr="00602B23">
        <w:rPr>
          <w:color w:val="000000"/>
          <w:szCs w:val="24"/>
          <w:lang w:eastAsia="ar-SA"/>
        </w:rPr>
        <w:t>2.5. Заказчик по соглашению с Поставщиком при исполнении договора вправе изменить предусмотренный договором объем закупаемой продукции. 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A90FBFA" w14:textId="77777777" w:rsidR="00602B23" w:rsidRPr="00602B23" w:rsidRDefault="00602B23" w:rsidP="00602B23">
      <w:pPr>
        <w:suppressAutoHyphens/>
        <w:jc w:val="both"/>
        <w:rPr>
          <w:szCs w:val="24"/>
          <w:lang w:eastAsia="ar-SA"/>
        </w:rPr>
      </w:pPr>
    </w:p>
    <w:p w14:paraId="271FA952" w14:textId="77777777" w:rsidR="00602B23" w:rsidRPr="00602B23" w:rsidRDefault="00602B23" w:rsidP="00602B23">
      <w:pPr>
        <w:suppressAutoHyphens/>
        <w:jc w:val="center"/>
        <w:rPr>
          <w:b/>
          <w:color w:val="000000"/>
          <w:szCs w:val="24"/>
          <w:lang w:eastAsia="ar-SA"/>
        </w:rPr>
      </w:pPr>
      <w:r w:rsidRPr="00602B23">
        <w:rPr>
          <w:b/>
          <w:color w:val="000000"/>
          <w:szCs w:val="24"/>
          <w:lang w:eastAsia="ar-SA"/>
        </w:rPr>
        <w:t>3. СРОКИ ПОСТАВКИ И ПОРЯДОК РАСЧЕТОВ</w:t>
      </w:r>
    </w:p>
    <w:p w14:paraId="04AF803D" w14:textId="6907544C" w:rsidR="00602B23" w:rsidRPr="00602B23" w:rsidRDefault="00602B23" w:rsidP="00602B23">
      <w:pPr>
        <w:suppressAutoHyphens/>
        <w:jc w:val="both"/>
        <w:rPr>
          <w:spacing w:val="-4"/>
          <w:szCs w:val="24"/>
          <w:lang w:eastAsia="ar-SA"/>
        </w:rPr>
      </w:pPr>
      <w:r w:rsidRPr="00602B23">
        <w:rPr>
          <w:color w:val="000000"/>
          <w:szCs w:val="24"/>
          <w:lang w:eastAsia="ar-SA"/>
        </w:rPr>
        <w:t xml:space="preserve">3.1. </w:t>
      </w:r>
      <w:r w:rsidRPr="00602B23">
        <w:rPr>
          <w:bCs/>
          <w:kern w:val="36"/>
          <w:szCs w:val="24"/>
        </w:rPr>
        <w:t xml:space="preserve">Поставка Товара осуществляется с момента заключения договора в течение </w:t>
      </w:r>
      <w:r>
        <w:rPr>
          <w:b/>
          <w:bCs/>
          <w:kern w:val="36"/>
          <w:szCs w:val="24"/>
        </w:rPr>
        <w:t>3</w:t>
      </w:r>
      <w:r w:rsidRPr="00602B23">
        <w:rPr>
          <w:b/>
          <w:bCs/>
          <w:kern w:val="36"/>
          <w:szCs w:val="24"/>
        </w:rPr>
        <w:t>0 (</w:t>
      </w:r>
      <w:r>
        <w:rPr>
          <w:b/>
          <w:bCs/>
          <w:kern w:val="36"/>
          <w:szCs w:val="24"/>
        </w:rPr>
        <w:t>тридцати</w:t>
      </w:r>
      <w:r w:rsidRPr="00602B23">
        <w:rPr>
          <w:b/>
          <w:bCs/>
          <w:kern w:val="36"/>
          <w:szCs w:val="24"/>
        </w:rPr>
        <w:t>) календарных дней</w:t>
      </w:r>
      <w:r w:rsidRPr="00602B23">
        <w:rPr>
          <w:bCs/>
          <w:kern w:val="36"/>
          <w:szCs w:val="24"/>
        </w:rPr>
        <w:t xml:space="preserve"> </w:t>
      </w:r>
      <w:r w:rsidRPr="00602B23">
        <w:rPr>
          <w:szCs w:val="24"/>
          <w:lang w:eastAsia="ar-SA"/>
        </w:rPr>
        <w:t>в объеме и ассортименте, указанных в Спецификации (Приложение №1).</w:t>
      </w:r>
    </w:p>
    <w:p w14:paraId="5BD768A5"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3.2. 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w:t>
      </w:r>
      <w:r w:rsidRPr="00602B23">
        <w:rPr>
          <w:szCs w:val="24"/>
          <w:lang w:eastAsia="ar-SA"/>
        </w:rPr>
        <w:t>договоре</w:t>
      </w:r>
      <w:r w:rsidRPr="00602B23">
        <w:rPr>
          <w:color w:val="000000"/>
          <w:szCs w:val="24"/>
          <w:lang w:eastAsia="ar-SA"/>
        </w:rPr>
        <w:t>.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несет Поставщик.</w:t>
      </w:r>
    </w:p>
    <w:p w14:paraId="71D65C87" w14:textId="77777777" w:rsidR="00602B23" w:rsidRPr="00602B23" w:rsidRDefault="00602B23" w:rsidP="00602B23">
      <w:pPr>
        <w:suppressAutoHyphens/>
        <w:jc w:val="both"/>
        <w:rPr>
          <w:szCs w:val="24"/>
          <w:lang w:eastAsia="ar-SA"/>
        </w:rPr>
      </w:pPr>
      <w:r w:rsidRPr="00602B23">
        <w:rPr>
          <w:color w:val="000000"/>
          <w:szCs w:val="24"/>
          <w:lang w:eastAsia="ar-SA"/>
        </w:rPr>
        <w:t>3.3</w:t>
      </w:r>
      <w:r w:rsidRPr="00602B23">
        <w:rPr>
          <w:szCs w:val="24"/>
          <w:lang w:eastAsia="ar-SA"/>
        </w:rPr>
        <w:t>. Оплата по договору производится Заказчиком на основании выставленных товарных накладных и счетов – фактур за поставленный Товар в течение 30</w:t>
      </w:r>
      <w:r w:rsidRPr="00602B23">
        <w:rPr>
          <w:bCs/>
          <w:color w:val="000000"/>
          <w:szCs w:val="24"/>
          <w:lang w:eastAsia="ar-SA"/>
        </w:rPr>
        <w:t xml:space="preserve"> (Тридцати)</w:t>
      </w:r>
      <w:r w:rsidRPr="00602B23">
        <w:rPr>
          <w:szCs w:val="24"/>
          <w:lang w:eastAsia="ar-SA"/>
        </w:rPr>
        <w:t xml:space="preserve"> календарных дней</w:t>
      </w:r>
      <w:r w:rsidRPr="00602B23">
        <w:rPr>
          <w:bCs/>
          <w:color w:val="000000"/>
          <w:szCs w:val="24"/>
          <w:lang w:eastAsia="ar-SA"/>
        </w:rPr>
        <w:t xml:space="preserve"> </w:t>
      </w:r>
      <w:r w:rsidRPr="00602B23">
        <w:rPr>
          <w:kern w:val="1"/>
          <w:szCs w:val="24"/>
          <w:lang w:eastAsia="ar-SA"/>
        </w:rPr>
        <w:t>с момента поставки Товара.</w:t>
      </w:r>
    </w:p>
    <w:p w14:paraId="47A89809" w14:textId="77777777" w:rsidR="00602B23" w:rsidRPr="00602B23" w:rsidRDefault="00602B23" w:rsidP="00602B23">
      <w:pPr>
        <w:suppressAutoHyphens/>
        <w:jc w:val="both"/>
        <w:rPr>
          <w:szCs w:val="24"/>
          <w:lang w:eastAsia="ar-SA"/>
        </w:rPr>
      </w:pPr>
      <w:r w:rsidRPr="00602B23">
        <w:rPr>
          <w:color w:val="000000"/>
          <w:szCs w:val="24"/>
          <w:lang w:eastAsia="ar-SA"/>
        </w:rPr>
        <w:t>3.4. Заказчик</w:t>
      </w:r>
      <w:r w:rsidRPr="00602B23">
        <w:rPr>
          <w:szCs w:val="24"/>
          <w:lang w:eastAsia="ar-SA"/>
        </w:rPr>
        <w:t xml:space="preserve"> вправе отказаться от принятия Товара, поставка которого просрочена или совершена в нарушение требований раздела 5 настоящего договора.</w:t>
      </w:r>
    </w:p>
    <w:p w14:paraId="29DD67D0" w14:textId="77777777" w:rsidR="00602B23" w:rsidRPr="00602B23" w:rsidRDefault="00602B23" w:rsidP="00602B23">
      <w:pPr>
        <w:suppressAutoHyphens/>
        <w:jc w:val="both"/>
        <w:rPr>
          <w:szCs w:val="24"/>
          <w:lang w:eastAsia="ar-SA"/>
        </w:rPr>
      </w:pPr>
      <w:r w:rsidRPr="00602B23">
        <w:rPr>
          <w:szCs w:val="24"/>
          <w:lang w:eastAsia="ar-SA"/>
        </w:rPr>
        <w:t>3.5. В случае отказа от приема Товара Заказчик обязан во всех экземплярах накладной сделать отметку об отказе с указанием причины отказа, должности, фамилии приемщика и подписать ее.</w:t>
      </w:r>
    </w:p>
    <w:p w14:paraId="2DE46889" w14:textId="77777777" w:rsidR="00602B23" w:rsidRPr="00602B23" w:rsidRDefault="00602B23" w:rsidP="00602B23">
      <w:pPr>
        <w:suppressAutoHyphens/>
        <w:jc w:val="both"/>
        <w:rPr>
          <w:color w:val="000000"/>
          <w:szCs w:val="24"/>
          <w:lang w:eastAsia="ar-SA"/>
        </w:rPr>
      </w:pPr>
      <w:r w:rsidRPr="00602B23">
        <w:rPr>
          <w:color w:val="000000"/>
          <w:szCs w:val="24"/>
          <w:lang w:eastAsia="ar-SA"/>
        </w:rPr>
        <w:t>3.6. Право собственности на Товар переходит к Заказчику в момент фактического приема Товара Заказчиком.</w:t>
      </w:r>
    </w:p>
    <w:p w14:paraId="2E8B1EAC" w14:textId="77777777" w:rsidR="00602B23" w:rsidRPr="00602B23" w:rsidRDefault="00602B23" w:rsidP="00602B23">
      <w:pPr>
        <w:suppressAutoHyphens/>
        <w:jc w:val="both"/>
        <w:rPr>
          <w:b/>
          <w:color w:val="000000"/>
          <w:szCs w:val="24"/>
          <w:lang w:eastAsia="ar-SA"/>
        </w:rPr>
      </w:pPr>
    </w:p>
    <w:p w14:paraId="2A246A3A" w14:textId="77777777" w:rsidR="00602B23" w:rsidRPr="00602B23" w:rsidRDefault="00602B23" w:rsidP="00602B23">
      <w:pPr>
        <w:suppressAutoHyphens/>
        <w:jc w:val="center"/>
        <w:rPr>
          <w:b/>
          <w:color w:val="000000"/>
          <w:szCs w:val="24"/>
          <w:lang w:eastAsia="ar-SA"/>
        </w:rPr>
      </w:pPr>
      <w:r w:rsidRPr="00602B23">
        <w:rPr>
          <w:b/>
          <w:color w:val="000000"/>
          <w:szCs w:val="24"/>
          <w:lang w:eastAsia="ar-SA"/>
        </w:rPr>
        <w:t>4. ОБЯЗАННОСТИ СТОРОН</w:t>
      </w:r>
    </w:p>
    <w:p w14:paraId="520C0052" w14:textId="77777777" w:rsidR="00602B23" w:rsidRPr="00602B23" w:rsidRDefault="00602B23" w:rsidP="00602B23">
      <w:pPr>
        <w:suppressAutoHyphens/>
        <w:jc w:val="both"/>
        <w:rPr>
          <w:color w:val="000000"/>
          <w:szCs w:val="24"/>
          <w:lang w:eastAsia="ar-SA"/>
        </w:rPr>
      </w:pPr>
      <w:r w:rsidRPr="00602B23">
        <w:rPr>
          <w:color w:val="000000"/>
          <w:szCs w:val="24"/>
          <w:lang w:eastAsia="ar-SA"/>
        </w:rPr>
        <w:t>4.1. Поставщик обязан:</w:t>
      </w:r>
    </w:p>
    <w:p w14:paraId="31752E0B" w14:textId="77777777" w:rsidR="00602B23" w:rsidRPr="00602B23" w:rsidRDefault="00602B23" w:rsidP="00602B23">
      <w:pPr>
        <w:suppressAutoHyphens/>
        <w:jc w:val="both"/>
        <w:rPr>
          <w:color w:val="000000"/>
          <w:szCs w:val="24"/>
          <w:lang w:eastAsia="ar-SA"/>
        </w:rPr>
      </w:pPr>
      <w:r w:rsidRPr="00602B23">
        <w:rPr>
          <w:color w:val="000000"/>
          <w:szCs w:val="24"/>
          <w:lang w:eastAsia="ar-SA"/>
        </w:rPr>
        <w:t>4.1.1. Известить Заказчика о точном времени и дате поставки.</w:t>
      </w:r>
    </w:p>
    <w:p w14:paraId="7774372E" w14:textId="77777777" w:rsidR="00602B23" w:rsidRPr="00602B23" w:rsidRDefault="00602B23" w:rsidP="00602B23">
      <w:pPr>
        <w:suppressAutoHyphens/>
        <w:jc w:val="both"/>
        <w:rPr>
          <w:szCs w:val="24"/>
          <w:lang w:eastAsia="ar-SA"/>
        </w:rPr>
      </w:pPr>
      <w:r w:rsidRPr="00602B23">
        <w:rPr>
          <w:iCs/>
          <w:szCs w:val="24"/>
          <w:lang w:eastAsia="ar-SA"/>
        </w:rPr>
        <w:t xml:space="preserve">4.1.2. </w:t>
      </w:r>
      <w:r w:rsidRPr="00602B23">
        <w:rPr>
          <w:szCs w:val="24"/>
          <w:lang w:eastAsia="ar-SA"/>
        </w:rPr>
        <w:t>Передать Товар Заказчику в соответствии с условиями настоящего договора; при этом поставляемые товары должны соответствовать техническим характеристикам, указанным в Приложении №1 к настоящему договору.</w:t>
      </w:r>
    </w:p>
    <w:p w14:paraId="4075E216" w14:textId="77777777" w:rsidR="00602B23" w:rsidRPr="00602B23" w:rsidRDefault="00602B23" w:rsidP="00602B23">
      <w:pPr>
        <w:suppressAutoHyphens/>
        <w:jc w:val="both"/>
        <w:rPr>
          <w:szCs w:val="24"/>
          <w:lang w:eastAsia="ar-SA"/>
        </w:rPr>
      </w:pPr>
      <w:r w:rsidRPr="00602B23">
        <w:rPr>
          <w:szCs w:val="24"/>
          <w:lang w:eastAsia="ar-SA"/>
        </w:rPr>
        <w:t>4.1.3. Поставить Товар Заказчику собственным транспортом или с привлечением транспорта третьих лиц за свой счет.</w:t>
      </w:r>
    </w:p>
    <w:p w14:paraId="056F41EF" w14:textId="77777777" w:rsidR="00602B23" w:rsidRPr="00602B23" w:rsidRDefault="00602B23" w:rsidP="00602B23">
      <w:pPr>
        <w:suppressAutoHyphens/>
        <w:jc w:val="both"/>
        <w:rPr>
          <w:szCs w:val="24"/>
          <w:lang w:eastAsia="ar-SA"/>
        </w:rPr>
      </w:pPr>
      <w:r w:rsidRPr="00602B23">
        <w:rPr>
          <w:szCs w:val="24"/>
          <w:lang w:eastAsia="ar-SA"/>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18411C6F" w14:textId="77777777" w:rsidR="00602B23" w:rsidRPr="00602B23" w:rsidRDefault="00602B23" w:rsidP="00602B23">
      <w:pPr>
        <w:suppressAutoHyphens/>
        <w:jc w:val="both"/>
        <w:rPr>
          <w:color w:val="000000"/>
          <w:szCs w:val="24"/>
          <w:lang w:eastAsia="ar-SA"/>
        </w:rPr>
      </w:pPr>
      <w:r w:rsidRPr="00602B23">
        <w:rPr>
          <w:color w:val="000000"/>
          <w:szCs w:val="24"/>
          <w:lang w:eastAsia="ar-SA"/>
        </w:rPr>
        <w:t>4.1.4. Предоставить Заказчику оригиналы товарно-транспортных накладных в 2-х экземплярах, счетов и счет - фактур (в день поставки), подписанных Поставщиком.</w:t>
      </w:r>
    </w:p>
    <w:p w14:paraId="14EC810E" w14:textId="77777777" w:rsidR="00602B23" w:rsidRPr="00602B23" w:rsidRDefault="00602B23" w:rsidP="00602B23">
      <w:pPr>
        <w:suppressAutoHyphens/>
        <w:jc w:val="both"/>
        <w:rPr>
          <w:color w:val="000000"/>
          <w:szCs w:val="24"/>
          <w:lang w:eastAsia="ar-SA"/>
        </w:rPr>
      </w:pPr>
      <w:r w:rsidRPr="00602B23">
        <w:rPr>
          <w:color w:val="000000"/>
          <w:szCs w:val="24"/>
          <w:lang w:eastAsia="ar-SA"/>
        </w:rPr>
        <w:t>4.1.5. Участвовать в приемке-передаче Товара в соответствии с разделом 5 настоящего договора.</w:t>
      </w:r>
    </w:p>
    <w:p w14:paraId="501FA870"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4.1.6. </w:t>
      </w:r>
      <w:proofErr w:type="gramStart"/>
      <w:r w:rsidRPr="00602B23">
        <w:rPr>
          <w:color w:val="000000"/>
          <w:szCs w:val="24"/>
          <w:lang w:eastAsia="ar-SA"/>
        </w:rPr>
        <w:t>Предоставить документы</w:t>
      </w:r>
      <w:proofErr w:type="gramEnd"/>
      <w:r w:rsidRPr="00602B23">
        <w:rPr>
          <w:color w:val="000000"/>
          <w:szCs w:val="24"/>
          <w:lang w:eastAsia="ar-SA"/>
        </w:rPr>
        <w:t>, подтверждающие качество Товара, оформленные в соответствии с законодательством Российской Федерации.</w:t>
      </w:r>
    </w:p>
    <w:p w14:paraId="698DACEC" w14:textId="77777777" w:rsidR="00602B23" w:rsidRPr="00602B23" w:rsidRDefault="00602B23" w:rsidP="00602B23">
      <w:pPr>
        <w:suppressAutoHyphens/>
        <w:jc w:val="both"/>
        <w:rPr>
          <w:color w:val="000000"/>
          <w:szCs w:val="24"/>
          <w:lang w:eastAsia="ar-SA"/>
        </w:rPr>
      </w:pPr>
      <w:r w:rsidRPr="00602B23">
        <w:rPr>
          <w:color w:val="000000"/>
          <w:szCs w:val="24"/>
          <w:lang w:eastAsia="ar-SA"/>
        </w:rPr>
        <w:lastRenderedPageBreak/>
        <w:t>4.1.7. Устранять недостатки Товара и его некомплектность в течение 5 (Пять) рабочих дней с момента заявления о них Заказчиком. Расходы, связанные с устранением недостатков Товара и его некомплектности, несет Поставщик.</w:t>
      </w:r>
    </w:p>
    <w:p w14:paraId="7B2FCA93"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4.1.8. </w:t>
      </w:r>
      <w:proofErr w:type="gramStart"/>
      <w:r w:rsidRPr="00602B23">
        <w:rPr>
          <w:color w:val="000000"/>
          <w:szCs w:val="24"/>
          <w:lang w:eastAsia="ar-SA"/>
        </w:rPr>
        <w:t>При обнаружении недостатков Товара и невозможности их устранения на месте, по требованию Заказчика</w:t>
      </w:r>
      <w:r w:rsidRPr="00602B23">
        <w:rPr>
          <w:i/>
          <w:color w:val="000000"/>
          <w:szCs w:val="24"/>
          <w:lang w:eastAsia="ar-SA"/>
        </w:rPr>
        <w:t xml:space="preserve"> </w:t>
      </w:r>
      <w:r w:rsidRPr="00602B23">
        <w:rPr>
          <w:color w:val="000000"/>
          <w:szCs w:val="24"/>
          <w:lang w:eastAsia="ar-SA"/>
        </w:rPr>
        <w:t>заменить его на аналогичный Товар, соответствующий по качеству и количеству условиям настоящего договора, либо вернуть все денежные средства, полученные в счет оплаты Товара ненадлежащего качества, в течение 5 (Пять) рабочих дней с даты получения соответствующего требования Заказчика и забрать Товар.</w:t>
      </w:r>
      <w:proofErr w:type="gramEnd"/>
    </w:p>
    <w:p w14:paraId="737B585E" w14:textId="77777777" w:rsidR="00602B23" w:rsidRPr="00602B23" w:rsidRDefault="00602B23" w:rsidP="00602B23">
      <w:pPr>
        <w:suppressAutoHyphens/>
        <w:jc w:val="both"/>
        <w:rPr>
          <w:color w:val="000000"/>
          <w:szCs w:val="24"/>
          <w:lang w:eastAsia="ar-SA"/>
        </w:rPr>
      </w:pPr>
      <w:r w:rsidRPr="00602B23">
        <w:rPr>
          <w:color w:val="000000"/>
          <w:szCs w:val="24"/>
          <w:lang w:eastAsia="ar-SA"/>
        </w:rPr>
        <w:t>4.2. Заказчик обязан:</w:t>
      </w:r>
    </w:p>
    <w:p w14:paraId="5DFA0ECC" w14:textId="77777777" w:rsidR="00602B23" w:rsidRPr="00602B23" w:rsidRDefault="00602B23" w:rsidP="00602B23">
      <w:pPr>
        <w:suppressAutoHyphens/>
        <w:jc w:val="both"/>
        <w:rPr>
          <w:color w:val="000000"/>
          <w:szCs w:val="24"/>
          <w:lang w:eastAsia="ar-SA"/>
        </w:rPr>
      </w:pPr>
    </w:p>
    <w:p w14:paraId="5D16A3AA"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подписать накладные и передать один экземпляр Поставщику. </w:t>
      </w:r>
    </w:p>
    <w:p w14:paraId="48919EC1" w14:textId="77777777" w:rsidR="00602B23" w:rsidRPr="00602B23" w:rsidRDefault="00602B23" w:rsidP="00602B23">
      <w:pPr>
        <w:suppressAutoHyphens/>
        <w:jc w:val="both"/>
        <w:rPr>
          <w:color w:val="000000"/>
          <w:szCs w:val="24"/>
          <w:lang w:eastAsia="ar-SA"/>
        </w:rPr>
      </w:pPr>
      <w:r w:rsidRPr="00602B23">
        <w:rPr>
          <w:color w:val="000000"/>
          <w:szCs w:val="24"/>
          <w:lang w:eastAsia="ar-SA"/>
        </w:rPr>
        <w:t>4.2.2. Оплатить поставку Товара в соответствии с условиями настоящего договора.</w:t>
      </w:r>
    </w:p>
    <w:p w14:paraId="15841E78" w14:textId="77777777" w:rsidR="00602B23" w:rsidRPr="00602B23" w:rsidRDefault="00602B23" w:rsidP="00602B23">
      <w:pPr>
        <w:suppressAutoHyphens/>
        <w:jc w:val="both"/>
        <w:rPr>
          <w:color w:val="000000"/>
          <w:szCs w:val="24"/>
          <w:lang w:eastAsia="ar-SA"/>
        </w:rPr>
      </w:pPr>
      <w:r w:rsidRPr="00602B23">
        <w:rPr>
          <w:color w:val="000000"/>
          <w:szCs w:val="24"/>
          <w:lang w:eastAsia="ar-SA"/>
        </w:rPr>
        <w:t>4.3. Заказчик вправе:</w:t>
      </w:r>
    </w:p>
    <w:p w14:paraId="08919898" w14:textId="77777777" w:rsidR="00602B23" w:rsidRPr="00602B23" w:rsidRDefault="00602B23" w:rsidP="00602B23">
      <w:pPr>
        <w:tabs>
          <w:tab w:val="left" w:pos="0"/>
        </w:tabs>
        <w:suppressAutoHyphens/>
        <w:jc w:val="both"/>
        <w:rPr>
          <w:szCs w:val="24"/>
          <w:lang w:eastAsia="ar-SA"/>
        </w:rPr>
      </w:pPr>
      <w:r w:rsidRPr="00602B23">
        <w:rPr>
          <w:szCs w:val="24"/>
          <w:lang w:eastAsia="ar-SA"/>
        </w:rPr>
        <w:t>4.3.1. Требовать от Поставщика предоставления надлежащим образом оформленных актов, документов, подтверждающих исполнение обязательств по настоящему договору.</w:t>
      </w:r>
    </w:p>
    <w:p w14:paraId="5497BF22" w14:textId="77777777" w:rsidR="00602B23" w:rsidRPr="00602B23" w:rsidRDefault="00602B23" w:rsidP="00602B23">
      <w:pPr>
        <w:suppressAutoHyphens/>
        <w:jc w:val="both"/>
        <w:rPr>
          <w:szCs w:val="24"/>
          <w:lang w:eastAsia="ar-SA"/>
        </w:rPr>
      </w:pPr>
      <w:r w:rsidRPr="00602B23">
        <w:rPr>
          <w:szCs w:val="24"/>
          <w:lang w:eastAsia="ar-SA"/>
        </w:rPr>
        <w:t>4.3.2. Требовать надлежащего исполнения обязательств Поставщиком по настоящему договору.</w:t>
      </w:r>
    </w:p>
    <w:p w14:paraId="5C8C52DE" w14:textId="77777777" w:rsidR="00602B23" w:rsidRPr="00602B23" w:rsidRDefault="00602B23" w:rsidP="00602B23">
      <w:pPr>
        <w:suppressAutoHyphens/>
        <w:jc w:val="both"/>
        <w:rPr>
          <w:color w:val="000000"/>
          <w:szCs w:val="24"/>
          <w:lang w:eastAsia="ar-SA"/>
        </w:rPr>
      </w:pPr>
    </w:p>
    <w:p w14:paraId="0E53EE7C" w14:textId="77777777" w:rsidR="00602B23" w:rsidRPr="00602B23" w:rsidRDefault="00602B23" w:rsidP="00602B23">
      <w:pPr>
        <w:suppressAutoHyphens/>
        <w:jc w:val="center"/>
        <w:rPr>
          <w:b/>
          <w:color w:val="000000"/>
          <w:szCs w:val="24"/>
          <w:lang w:eastAsia="ar-SA"/>
        </w:rPr>
      </w:pPr>
      <w:r w:rsidRPr="00602B23">
        <w:rPr>
          <w:b/>
          <w:color w:val="000000"/>
          <w:szCs w:val="24"/>
          <w:lang w:eastAsia="ar-SA"/>
        </w:rPr>
        <w:t>5. ПОРЯДОК ПРИЕМКИ ТОВАРОВ</w:t>
      </w:r>
    </w:p>
    <w:p w14:paraId="44F0CABC" w14:textId="77777777" w:rsidR="00602B23" w:rsidRPr="00602B23" w:rsidRDefault="00602B23" w:rsidP="00602B23">
      <w:pPr>
        <w:suppressAutoHyphens/>
        <w:jc w:val="both"/>
        <w:rPr>
          <w:szCs w:val="24"/>
        </w:rPr>
      </w:pPr>
      <w:r w:rsidRPr="00602B23">
        <w:rPr>
          <w:szCs w:val="24"/>
          <w:lang w:eastAsia="ar-SA"/>
        </w:rPr>
        <w:t xml:space="preserve">5.1. </w:t>
      </w:r>
      <w:r w:rsidRPr="00602B23">
        <w:rPr>
          <w:szCs w:val="24"/>
        </w:rPr>
        <w:t xml:space="preserve">Поставка Товара осуществляется Поставщиком </w:t>
      </w:r>
      <w:proofErr w:type="gramStart"/>
      <w:r w:rsidRPr="00602B23">
        <w:rPr>
          <w:szCs w:val="24"/>
        </w:rPr>
        <w:t>в место доставки</w:t>
      </w:r>
      <w:proofErr w:type="gramEnd"/>
      <w:r w:rsidRPr="00602B23">
        <w:rPr>
          <w:szCs w:val="24"/>
        </w:rPr>
        <w:t xml:space="preserve"> по адресу: </w:t>
      </w:r>
      <w:proofErr w:type="gramStart"/>
      <w:r w:rsidRPr="00602B23">
        <w:rPr>
          <w:szCs w:val="24"/>
        </w:rPr>
        <w:t>Российская Федерация, Чувашская Республика, Вурнарский район, с. Калинино, ул. Советская, д.26А до места складирования товара (в соответствующее помещение, определяемое уполномоченным представителем Заказчика).</w:t>
      </w:r>
      <w:proofErr w:type="gramEnd"/>
    </w:p>
    <w:p w14:paraId="649E7745" w14:textId="77777777" w:rsidR="00602B23" w:rsidRPr="00602B23" w:rsidRDefault="00602B23" w:rsidP="00602B23">
      <w:pPr>
        <w:widowControl w:val="0"/>
        <w:suppressAutoHyphens/>
        <w:jc w:val="both"/>
        <w:rPr>
          <w:color w:val="000000"/>
          <w:szCs w:val="24"/>
          <w:lang w:eastAsia="ar-SA"/>
        </w:rPr>
      </w:pPr>
      <w:r w:rsidRPr="00602B23">
        <w:rPr>
          <w:color w:val="000000"/>
          <w:szCs w:val="24"/>
          <w:lang w:eastAsia="ar-SA"/>
        </w:rPr>
        <w:t>5.2. Приемка Товара по количеству и качеству производится в порядке, установленном Российским Законодательством.</w:t>
      </w:r>
    </w:p>
    <w:p w14:paraId="2E527E44" w14:textId="77777777" w:rsidR="00602B23" w:rsidRPr="00602B23" w:rsidRDefault="00602B23" w:rsidP="00602B23">
      <w:pPr>
        <w:widowControl w:val="0"/>
        <w:suppressAutoHyphens/>
        <w:jc w:val="both"/>
        <w:rPr>
          <w:iCs/>
          <w:color w:val="000000"/>
          <w:szCs w:val="24"/>
          <w:lang w:eastAsia="ar-SA"/>
        </w:rPr>
      </w:pPr>
      <w:r w:rsidRPr="00602B23">
        <w:rPr>
          <w:color w:val="000000"/>
          <w:szCs w:val="24"/>
          <w:lang w:eastAsia="ar-SA"/>
        </w:rPr>
        <w:t>5.3. Приемка Товара по количеству и качеству производится в порядке, установленном Постановлением Госарбитража при Совете Министров СССР в инструкциях:</w:t>
      </w:r>
    </w:p>
    <w:p w14:paraId="2DC2B545" w14:textId="77777777" w:rsidR="00602B23" w:rsidRPr="00602B23" w:rsidRDefault="00602B23" w:rsidP="00602B23">
      <w:pPr>
        <w:suppressAutoHyphens/>
        <w:jc w:val="both"/>
        <w:rPr>
          <w:color w:val="000000"/>
          <w:szCs w:val="24"/>
          <w:lang w:eastAsia="ar-SA"/>
        </w:rPr>
      </w:pPr>
      <w:r w:rsidRPr="00602B23">
        <w:rPr>
          <w:color w:val="000000"/>
          <w:szCs w:val="24"/>
          <w:lang w:eastAsia="ar-SA"/>
        </w:rPr>
        <w:t>- «О порядке приемки продукции производственно-технического назначения и товаров народного потребления по качеству» № П-7 от 25.04.1966г.;</w:t>
      </w:r>
    </w:p>
    <w:p w14:paraId="21B0E53F" w14:textId="77777777" w:rsidR="00602B23" w:rsidRPr="00602B23" w:rsidRDefault="00602B23" w:rsidP="00602B23">
      <w:pPr>
        <w:suppressAutoHyphens/>
        <w:jc w:val="both"/>
        <w:rPr>
          <w:color w:val="000000"/>
          <w:szCs w:val="24"/>
          <w:lang w:eastAsia="ar-SA"/>
        </w:rPr>
      </w:pPr>
      <w:r w:rsidRPr="00602B23">
        <w:rPr>
          <w:color w:val="000000"/>
          <w:szCs w:val="24"/>
          <w:lang w:eastAsia="ar-SA"/>
        </w:rPr>
        <w:t>- «О порядке приемки продукции производственно-технического назначения и товаров народного потребления по количеству» № П-6 от 15.06.1965 г.</w:t>
      </w:r>
    </w:p>
    <w:p w14:paraId="1A5758D0" w14:textId="77777777" w:rsidR="00602B23" w:rsidRPr="00602B23" w:rsidRDefault="00602B23" w:rsidP="00602B23">
      <w:pPr>
        <w:suppressAutoHyphens/>
        <w:jc w:val="both"/>
        <w:rPr>
          <w:color w:val="000000"/>
          <w:szCs w:val="24"/>
          <w:lang w:eastAsia="ar-SA"/>
        </w:rPr>
      </w:pPr>
      <w:r w:rsidRPr="00602B23">
        <w:rPr>
          <w:color w:val="000000"/>
          <w:szCs w:val="24"/>
          <w:lang w:eastAsia="ar-SA"/>
        </w:rPr>
        <w:t>5.4. По факту приемки Товара уполномоченными на это лицами Заказчика подписываются и скрепляются печатями оба экземпляра предоставленной Поставщиком накладной.</w:t>
      </w:r>
    </w:p>
    <w:p w14:paraId="23F6DC83" w14:textId="77777777" w:rsidR="00602B23" w:rsidRPr="00602B23" w:rsidRDefault="00602B23" w:rsidP="00602B23">
      <w:pPr>
        <w:suppressAutoHyphens/>
        <w:jc w:val="both"/>
        <w:rPr>
          <w:color w:val="000000"/>
          <w:szCs w:val="24"/>
          <w:lang w:eastAsia="ar-SA"/>
        </w:rPr>
      </w:pPr>
      <w:r w:rsidRPr="00602B23">
        <w:rPr>
          <w:color w:val="000000"/>
          <w:szCs w:val="24"/>
          <w:lang w:eastAsia="ar-SA"/>
        </w:rPr>
        <w:t>5.5. При приемке-передаче Товара Заказчик проверяет упаковку и маркировку Товара, которая должна соответствовать требованиям ГОСТа, а у импортного Товара - международным стандартам упаковки.</w:t>
      </w:r>
    </w:p>
    <w:p w14:paraId="507642DD" w14:textId="77777777" w:rsidR="00602B23" w:rsidRPr="00602B23" w:rsidRDefault="00602B23" w:rsidP="00602B23">
      <w:pPr>
        <w:suppressAutoHyphens/>
        <w:jc w:val="both"/>
        <w:rPr>
          <w:color w:val="000000"/>
          <w:szCs w:val="24"/>
          <w:lang w:eastAsia="ar-SA"/>
        </w:rPr>
      </w:pPr>
      <w:r w:rsidRPr="00602B23">
        <w:rPr>
          <w:iCs/>
          <w:szCs w:val="24"/>
          <w:lang w:eastAsia="ar-SA"/>
        </w:rPr>
        <w:t>5.6. Приемка Товара по количеству и качеству, в части отсутствия повреждений упаковки (тары), которые можно обнаружить путем осмотра Товара без вскрытия упаковки, производится Заказчиком непосредственно при передаче Товара.</w:t>
      </w:r>
      <w:r w:rsidRPr="00602B23">
        <w:rPr>
          <w:color w:val="000000"/>
          <w:szCs w:val="24"/>
          <w:lang w:eastAsia="ar-SA"/>
        </w:rPr>
        <w:t xml:space="preserve"> Упаковка должна обеспечивать сохранность Товара при его транспортировке и погрузо-разгрузочных работах при приеме – передаче Товара.</w:t>
      </w:r>
    </w:p>
    <w:p w14:paraId="63EFF7BE" w14:textId="77777777" w:rsidR="00602B23" w:rsidRPr="00602B23" w:rsidRDefault="00602B23" w:rsidP="00602B23">
      <w:pPr>
        <w:suppressAutoHyphens/>
        <w:jc w:val="both"/>
        <w:rPr>
          <w:color w:val="000000"/>
          <w:szCs w:val="24"/>
          <w:lang w:eastAsia="ar-SA"/>
        </w:rPr>
      </w:pPr>
      <w:r w:rsidRPr="00602B23">
        <w:rPr>
          <w:color w:val="000000"/>
          <w:szCs w:val="24"/>
          <w:lang w:eastAsia="ar-SA"/>
        </w:rPr>
        <w:t>5.7. Маркировка Товара должна содержать: наименование изделия, наименование фирмы-изготовителя, юридический адрес изготовителя, дату выпуска и сведения о сроке годности.</w:t>
      </w:r>
    </w:p>
    <w:p w14:paraId="08001D9A" w14:textId="77777777" w:rsidR="00602B23" w:rsidRPr="00602B23" w:rsidRDefault="00602B23" w:rsidP="00602B23">
      <w:pPr>
        <w:suppressAutoHyphens/>
        <w:jc w:val="both"/>
        <w:rPr>
          <w:color w:val="000000"/>
          <w:szCs w:val="24"/>
          <w:lang w:eastAsia="ar-SA"/>
        </w:rPr>
      </w:pPr>
      <w:r w:rsidRPr="00602B23">
        <w:rPr>
          <w:color w:val="000000"/>
          <w:szCs w:val="24"/>
          <w:lang w:eastAsia="ar-SA"/>
        </w:rPr>
        <w:t>5.8. Маркировка упаковки должна строго соответствовать маркировке Товара.</w:t>
      </w:r>
    </w:p>
    <w:p w14:paraId="077C4DCD" w14:textId="77777777" w:rsidR="00602B23" w:rsidRPr="00602B23" w:rsidRDefault="00602B23" w:rsidP="00602B23">
      <w:pPr>
        <w:tabs>
          <w:tab w:val="left" w:pos="-8280"/>
        </w:tabs>
        <w:suppressAutoHyphens/>
        <w:jc w:val="both"/>
        <w:rPr>
          <w:bCs/>
          <w:iCs/>
          <w:szCs w:val="24"/>
          <w:lang w:eastAsia="ar-SA"/>
        </w:rPr>
      </w:pPr>
      <w:r w:rsidRPr="00602B23">
        <w:rPr>
          <w:iCs/>
          <w:szCs w:val="24"/>
          <w:lang w:eastAsia="ar-SA"/>
        </w:rPr>
        <w:t>5.9. Заказчик вправе отказаться принять Товар в случаях:</w:t>
      </w:r>
    </w:p>
    <w:p w14:paraId="46C1756F" w14:textId="77777777" w:rsidR="00602B23" w:rsidRPr="00602B23" w:rsidRDefault="00602B23" w:rsidP="00602B23">
      <w:pPr>
        <w:tabs>
          <w:tab w:val="left" w:pos="-8280"/>
        </w:tabs>
        <w:suppressAutoHyphens/>
        <w:jc w:val="both"/>
        <w:rPr>
          <w:bCs/>
          <w:iCs/>
          <w:szCs w:val="24"/>
          <w:lang w:eastAsia="ar-SA"/>
        </w:rPr>
      </w:pPr>
      <w:r w:rsidRPr="00602B23">
        <w:rPr>
          <w:iCs/>
          <w:szCs w:val="24"/>
          <w:lang w:eastAsia="ar-SA"/>
        </w:rPr>
        <w:t>-отсутствия товаросопроводительных документов, указанных в пунктах 4.1.4, 4.1.6 настоящего договору;</w:t>
      </w:r>
    </w:p>
    <w:p w14:paraId="06C2F380" w14:textId="77777777" w:rsidR="00602B23" w:rsidRPr="00602B23" w:rsidRDefault="00602B23" w:rsidP="00602B23">
      <w:pPr>
        <w:tabs>
          <w:tab w:val="left" w:pos="-8280"/>
        </w:tabs>
        <w:suppressAutoHyphens/>
        <w:jc w:val="both"/>
        <w:rPr>
          <w:bCs/>
          <w:iCs/>
          <w:szCs w:val="24"/>
          <w:lang w:eastAsia="ar-SA"/>
        </w:rPr>
      </w:pPr>
      <w:r w:rsidRPr="00602B23">
        <w:rPr>
          <w:iCs/>
          <w:szCs w:val="24"/>
          <w:lang w:eastAsia="ar-SA"/>
        </w:rPr>
        <w:t>-несоответствия по стоимости;</w:t>
      </w:r>
    </w:p>
    <w:p w14:paraId="0004369E" w14:textId="77777777" w:rsidR="00602B23" w:rsidRPr="00602B23" w:rsidRDefault="00602B23" w:rsidP="00602B23">
      <w:pPr>
        <w:tabs>
          <w:tab w:val="left" w:pos="-8280"/>
        </w:tabs>
        <w:suppressAutoHyphens/>
        <w:jc w:val="both"/>
        <w:rPr>
          <w:bCs/>
          <w:iCs/>
          <w:szCs w:val="24"/>
          <w:lang w:eastAsia="ar-SA"/>
        </w:rPr>
      </w:pPr>
      <w:r w:rsidRPr="00602B23">
        <w:rPr>
          <w:iCs/>
          <w:szCs w:val="24"/>
          <w:lang w:eastAsia="ar-SA"/>
        </w:rPr>
        <w:lastRenderedPageBreak/>
        <w:t>-несоответствия по количеству, указанному в ТН/ТТН;</w:t>
      </w:r>
    </w:p>
    <w:p w14:paraId="3CAFF8F5" w14:textId="77777777" w:rsidR="00602B23" w:rsidRPr="00602B23" w:rsidRDefault="00602B23" w:rsidP="00602B23">
      <w:pPr>
        <w:tabs>
          <w:tab w:val="left" w:pos="-8280"/>
        </w:tabs>
        <w:suppressAutoHyphens/>
        <w:jc w:val="both"/>
        <w:rPr>
          <w:bCs/>
          <w:iCs/>
          <w:szCs w:val="24"/>
          <w:lang w:eastAsia="ar-SA"/>
        </w:rPr>
      </w:pPr>
      <w:r w:rsidRPr="00602B23">
        <w:rPr>
          <w:iCs/>
          <w:szCs w:val="24"/>
          <w:lang w:eastAsia="ar-SA"/>
        </w:rPr>
        <w:t>-несоответствия по качеству в части наличия видимых повреждений тары (упаковки).</w:t>
      </w:r>
    </w:p>
    <w:p w14:paraId="45EE9344" w14:textId="77777777" w:rsidR="00602B23" w:rsidRPr="00602B23" w:rsidRDefault="00602B23" w:rsidP="00602B23">
      <w:pPr>
        <w:tabs>
          <w:tab w:val="left" w:pos="1080"/>
        </w:tabs>
        <w:suppressAutoHyphens/>
        <w:jc w:val="both"/>
        <w:rPr>
          <w:bCs/>
          <w:iCs/>
          <w:szCs w:val="24"/>
          <w:lang w:eastAsia="ar-SA"/>
        </w:rPr>
      </w:pPr>
      <w:r w:rsidRPr="00602B23">
        <w:rPr>
          <w:iCs/>
          <w:szCs w:val="24"/>
          <w:lang w:eastAsia="ar-SA"/>
        </w:rPr>
        <w:t>5.10. В случае отказа Заказчика от приемки Товара по основаниям, установленным в п. 5.7., сроки повторной поставки Товара Поставщиком должны быть отдельно согласованы Сторонами.</w:t>
      </w:r>
    </w:p>
    <w:p w14:paraId="6C946B3F" w14:textId="77777777" w:rsidR="00602B23" w:rsidRPr="00602B23" w:rsidRDefault="00602B23" w:rsidP="00602B23">
      <w:pPr>
        <w:suppressAutoHyphens/>
        <w:jc w:val="both"/>
        <w:rPr>
          <w:bCs/>
          <w:iCs/>
          <w:szCs w:val="24"/>
          <w:lang w:eastAsia="ar-SA"/>
        </w:rPr>
      </w:pPr>
      <w:r w:rsidRPr="00602B23">
        <w:rPr>
          <w:iCs/>
          <w:szCs w:val="24"/>
          <w:lang w:eastAsia="ar-SA"/>
        </w:rPr>
        <w:t>5.11. Приемка Товара по качеству на соответствие видимых характеристик поставленного Товара характеристикам, установленным в Спецификации (Приложение №1).</w:t>
      </w:r>
    </w:p>
    <w:p w14:paraId="14E33E09" w14:textId="77777777" w:rsidR="00602B23" w:rsidRPr="00602B23" w:rsidRDefault="00602B23" w:rsidP="00602B23">
      <w:pPr>
        <w:suppressAutoHyphens/>
        <w:jc w:val="both"/>
        <w:rPr>
          <w:bCs/>
          <w:iCs/>
          <w:szCs w:val="24"/>
          <w:lang w:eastAsia="ar-SA"/>
        </w:rPr>
      </w:pPr>
      <w:r w:rsidRPr="00602B23">
        <w:rPr>
          <w:iCs/>
          <w:szCs w:val="24"/>
          <w:lang w:eastAsia="ar-SA"/>
        </w:rPr>
        <w:t>5.12. При выявлении недостатков Товара по качеству Заказчик признает поставленный Товар Товаром ненадлежащего качества, и оформляет претензию, которая направляется Поставщику письмом по электронной почте.</w:t>
      </w:r>
    </w:p>
    <w:p w14:paraId="6CCF9358" w14:textId="77777777" w:rsidR="00602B23" w:rsidRPr="00602B23" w:rsidRDefault="00602B23" w:rsidP="00602B23">
      <w:pPr>
        <w:suppressAutoHyphens/>
        <w:jc w:val="both"/>
        <w:rPr>
          <w:color w:val="000000"/>
          <w:szCs w:val="24"/>
          <w:lang w:eastAsia="ar-SA"/>
        </w:rPr>
      </w:pPr>
      <w:r w:rsidRPr="00602B23">
        <w:rPr>
          <w:iCs/>
          <w:szCs w:val="24"/>
          <w:lang w:eastAsia="ar-SA"/>
        </w:rPr>
        <w:t>5.13. Поставщик обязан за свой счет в объеме, указанном в претензии, принять и вывезти Товар ненадлежащего качества в течение 5 (Пять) рабочих дней с момента выставления претензии. В случае отказа или уклонения Поставщика от вывоза Товара ненадлежащего качества Заказчик по истечении 10 (Десять) рабочих дней с момента выставления претензии Поставщику, вправе возвратить ненадлежащий Товар по адресу местонахождения Поставщика в объеме, указанном в претензии. Расходы по возврату Товара в полном объеме возлагаются на Поставщика.</w:t>
      </w:r>
    </w:p>
    <w:p w14:paraId="72547A05" w14:textId="77777777" w:rsidR="00602B23" w:rsidRPr="00602B23" w:rsidRDefault="00602B23" w:rsidP="00602B23">
      <w:pPr>
        <w:suppressAutoHyphens/>
        <w:jc w:val="both"/>
        <w:rPr>
          <w:szCs w:val="24"/>
          <w:lang w:eastAsia="ar-SA"/>
        </w:rPr>
      </w:pPr>
      <w:r w:rsidRPr="00602B23">
        <w:rPr>
          <w:szCs w:val="24"/>
          <w:lang w:eastAsia="ar-SA"/>
        </w:rPr>
        <w:t>5.14. Моментом исполнения обязательств Поставщика по поставке Товара по настоящему договору считается факт передачи Товара Поставщиком (без претензий).</w:t>
      </w:r>
    </w:p>
    <w:p w14:paraId="2DDA171E" w14:textId="77777777" w:rsidR="00602B23" w:rsidRPr="00602B23" w:rsidRDefault="00602B23" w:rsidP="00602B23">
      <w:pPr>
        <w:suppressAutoHyphens/>
        <w:jc w:val="both"/>
        <w:rPr>
          <w:szCs w:val="24"/>
          <w:lang w:eastAsia="ar-SA"/>
        </w:rPr>
      </w:pPr>
      <w:r w:rsidRPr="00602B23">
        <w:rPr>
          <w:szCs w:val="24"/>
          <w:lang w:eastAsia="ar-SA"/>
        </w:rPr>
        <w:t>5.15. Поставщик обязан соблюдать ассортимент и количество поставляемого Товара. Замена Поставщиком в одностороннем порядке одного наименования Товара другим, хотя и аналогичным по свойствам и цене, не допускается.</w:t>
      </w:r>
    </w:p>
    <w:p w14:paraId="22B592C5" w14:textId="77777777" w:rsidR="00602B23" w:rsidRPr="00602B23" w:rsidRDefault="00602B23" w:rsidP="00602B23">
      <w:pPr>
        <w:suppressAutoHyphens/>
        <w:jc w:val="both"/>
        <w:rPr>
          <w:caps/>
          <w:color w:val="000000"/>
          <w:szCs w:val="24"/>
          <w:lang w:eastAsia="ar-SA"/>
        </w:rPr>
      </w:pPr>
    </w:p>
    <w:p w14:paraId="2ACC643D" w14:textId="77777777" w:rsidR="00602B23" w:rsidRPr="00602B23" w:rsidRDefault="00602B23" w:rsidP="00602B23">
      <w:pPr>
        <w:suppressAutoHyphens/>
        <w:jc w:val="center"/>
        <w:rPr>
          <w:b/>
          <w:caps/>
          <w:color w:val="000000"/>
          <w:szCs w:val="24"/>
          <w:lang w:eastAsia="ar-SA"/>
        </w:rPr>
      </w:pPr>
      <w:r w:rsidRPr="00602B23">
        <w:rPr>
          <w:b/>
          <w:caps/>
          <w:color w:val="000000"/>
          <w:szCs w:val="24"/>
          <w:lang w:eastAsia="ar-SA"/>
        </w:rPr>
        <w:t>6. Гарантии качества товара</w:t>
      </w:r>
    </w:p>
    <w:p w14:paraId="7E2E3560" w14:textId="77777777" w:rsidR="00602B23" w:rsidRPr="00602B23" w:rsidRDefault="00602B23" w:rsidP="00602B23">
      <w:pPr>
        <w:suppressAutoHyphens/>
        <w:jc w:val="both"/>
        <w:rPr>
          <w:color w:val="000000"/>
          <w:szCs w:val="24"/>
          <w:lang w:eastAsia="ar-SA"/>
        </w:rPr>
      </w:pPr>
      <w:r w:rsidRPr="00602B23">
        <w:rPr>
          <w:color w:val="000000"/>
          <w:szCs w:val="24"/>
          <w:lang w:eastAsia="ar-SA"/>
        </w:rPr>
        <w:t>6.1. Поставщик гарантирует надлежащее качество и безопасность поставляемого Товара, его соответствие действующим стандартам, утвержденным на данный вид Товара, и наличием сертификатов, обязательных для данного вида Товара (если таковые обязаны присутствовать у Поставщика), оформленных в соответствии с Российским Законодательством.</w:t>
      </w:r>
    </w:p>
    <w:p w14:paraId="4DC28D13" w14:textId="77777777" w:rsidR="00602B23" w:rsidRPr="00602B23" w:rsidRDefault="00602B23" w:rsidP="00602B23">
      <w:pPr>
        <w:suppressAutoHyphens/>
        <w:jc w:val="both"/>
        <w:rPr>
          <w:szCs w:val="24"/>
          <w:lang w:eastAsia="ar-SA"/>
        </w:rPr>
      </w:pPr>
      <w:r w:rsidRPr="00602B23">
        <w:rPr>
          <w:szCs w:val="24"/>
          <w:lang w:eastAsia="ar-SA"/>
        </w:rPr>
        <w:t>6.2. На поставляемый Товар Поставщик дает гарантию качества в соответствии с нормативными документами на данный вид Товара.</w:t>
      </w:r>
    </w:p>
    <w:p w14:paraId="3BAAECA4"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6.3. В случае поставки Поставщиком некомплектного Товара или Товара ненадлежащего качества, Заказчик обязан известить об этом Поставщика в течение 3 (Три) рабочих дней и потребовать замены в течение </w:t>
      </w:r>
      <w:r w:rsidRPr="00602B23">
        <w:rPr>
          <w:szCs w:val="24"/>
          <w:lang w:eastAsia="ar-SA"/>
        </w:rPr>
        <w:t>5</w:t>
      </w:r>
      <w:r w:rsidRPr="00602B23">
        <w:rPr>
          <w:color w:val="000000"/>
          <w:szCs w:val="24"/>
          <w:lang w:eastAsia="ar-SA"/>
        </w:rPr>
        <w:t xml:space="preserve"> (Пять) рабочих дней.</w:t>
      </w:r>
    </w:p>
    <w:p w14:paraId="27452825" w14:textId="77777777" w:rsidR="00602B23" w:rsidRPr="00602B23" w:rsidRDefault="00602B23" w:rsidP="00602B23">
      <w:pPr>
        <w:suppressAutoHyphens/>
        <w:jc w:val="both"/>
        <w:rPr>
          <w:szCs w:val="24"/>
          <w:lang w:eastAsia="ar-SA"/>
        </w:rPr>
      </w:pPr>
      <w:r w:rsidRPr="00602B23">
        <w:rPr>
          <w:szCs w:val="24"/>
          <w:lang w:eastAsia="ar-SA"/>
        </w:rPr>
        <w:t>6.4. Поставщик обязуется поставить товар, не бывший в употреблении (ранее не находившийся в использовании у Поставщика или у третьих лиц), не подвергавшийся ремонту (модернизации или восстановлению), не находящийся в залоге, под арестом или под иным обременением.</w:t>
      </w:r>
    </w:p>
    <w:p w14:paraId="2321E1BE" w14:textId="77777777" w:rsidR="00602B23" w:rsidRPr="00602B23" w:rsidRDefault="00602B23" w:rsidP="00602B23">
      <w:pPr>
        <w:suppressAutoHyphens/>
        <w:jc w:val="both"/>
        <w:rPr>
          <w:szCs w:val="24"/>
          <w:lang w:eastAsia="ar-SA"/>
        </w:rPr>
      </w:pPr>
      <w:r w:rsidRPr="00602B23">
        <w:rPr>
          <w:szCs w:val="24"/>
          <w:lang w:eastAsia="ar-SA"/>
        </w:rPr>
        <w:t>6.5. Поставка Товара производится с приложением документов, подтверждающих качество Товара и товаротранспортных документов.</w:t>
      </w:r>
    </w:p>
    <w:p w14:paraId="65DE08BE" w14:textId="77777777" w:rsidR="00602B23" w:rsidRPr="00602B23" w:rsidRDefault="00602B23" w:rsidP="00602B23">
      <w:pPr>
        <w:suppressAutoHyphens/>
        <w:jc w:val="both"/>
        <w:rPr>
          <w:szCs w:val="24"/>
          <w:lang w:eastAsia="ar-SA"/>
        </w:rPr>
      </w:pPr>
      <w:r w:rsidRPr="00602B23">
        <w:rPr>
          <w:szCs w:val="24"/>
          <w:lang w:eastAsia="ar-SA"/>
        </w:rPr>
        <w:t>6.6. При отказе Заказчика от некачественного Товара Поставщик обязан в 10-дневный срок со дня получения сообщения о выявленных дефектах вывезти некачественный товар за свой счет.</w:t>
      </w:r>
    </w:p>
    <w:p w14:paraId="12024F3F" w14:textId="77777777" w:rsidR="00602B23" w:rsidRPr="00602B23" w:rsidRDefault="00602B23" w:rsidP="00602B23">
      <w:pPr>
        <w:suppressAutoHyphens/>
        <w:jc w:val="both"/>
        <w:rPr>
          <w:szCs w:val="24"/>
          <w:lang w:eastAsia="ar-SA"/>
        </w:rPr>
      </w:pPr>
      <w:r w:rsidRPr="00602B23">
        <w:rPr>
          <w:szCs w:val="24"/>
          <w:lang w:eastAsia="ar-SA"/>
        </w:rPr>
        <w:t>6.7. В случае потери потребительских качеств и невозможности использования товара в течение гарантийного срока дефектный товар подлежит замене Поставщиком в течение 30 календарных дней со дня направления соответствующей претензии.</w:t>
      </w:r>
    </w:p>
    <w:p w14:paraId="7DA6DEC7" w14:textId="77777777" w:rsidR="00602B23" w:rsidRPr="00602B23" w:rsidRDefault="00602B23" w:rsidP="00602B23">
      <w:pPr>
        <w:suppressAutoHyphens/>
        <w:jc w:val="both"/>
        <w:rPr>
          <w:szCs w:val="24"/>
          <w:lang w:eastAsia="ar-SA"/>
        </w:rPr>
      </w:pPr>
      <w:r w:rsidRPr="00602B23">
        <w:rPr>
          <w:szCs w:val="24"/>
          <w:lang w:eastAsia="ar-SA"/>
        </w:rPr>
        <w:t xml:space="preserve">6.8. Срок действия гарантии Поставщика на товар должен быть не менее чем срок действия гарантии производителя данного товара. </w:t>
      </w:r>
    </w:p>
    <w:p w14:paraId="05BD6FA8" w14:textId="77777777" w:rsidR="00602B23" w:rsidRPr="00602B23" w:rsidRDefault="00602B23" w:rsidP="00602B23">
      <w:pPr>
        <w:suppressAutoHyphens/>
        <w:jc w:val="both"/>
        <w:rPr>
          <w:szCs w:val="24"/>
          <w:lang w:eastAsia="ar-SA"/>
        </w:rPr>
      </w:pPr>
      <w:r w:rsidRPr="00602B23">
        <w:rPr>
          <w:szCs w:val="24"/>
          <w:lang w:eastAsia="ar-SA"/>
        </w:rPr>
        <w:t>6.9. Поставщик гарантирует, что Товар не заложен, не находится под арестом, не имеет каких-либо обременений и/или ограничений.</w:t>
      </w:r>
    </w:p>
    <w:p w14:paraId="4F714125" w14:textId="77777777" w:rsidR="00602B23" w:rsidRPr="00602B23" w:rsidRDefault="00602B23" w:rsidP="00602B23">
      <w:pPr>
        <w:suppressAutoHyphens/>
        <w:jc w:val="both"/>
        <w:rPr>
          <w:szCs w:val="24"/>
          <w:lang w:eastAsia="ar-SA"/>
        </w:rPr>
      </w:pPr>
    </w:p>
    <w:p w14:paraId="46DCFC5C" w14:textId="77777777" w:rsidR="00602B23" w:rsidRPr="00602B23" w:rsidRDefault="00602B23" w:rsidP="00602B23">
      <w:pPr>
        <w:suppressAutoHyphens/>
        <w:jc w:val="center"/>
        <w:rPr>
          <w:b/>
          <w:color w:val="000000"/>
          <w:szCs w:val="24"/>
          <w:lang w:eastAsia="ar-SA"/>
        </w:rPr>
      </w:pPr>
      <w:r w:rsidRPr="00602B23">
        <w:rPr>
          <w:b/>
          <w:color w:val="000000"/>
          <w:szCs w:val="24"/>
          <w:lang w:eastAsia="ar-SA"/>
        </w:rPr>
        <w:lastRenderedPageBreak/>
        <w:t>7. ОБСТОЯТЕЛЬСТВА НЕПРЕОДОЛИМОЙ СИЛЫ</w:t>
      </w:r>
    </w:p>
    <w:p w14:paraId="26CA400C"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7.1. </w:t>
      </w:r>
      <w:proofErr w:type="gramStart"/>
      <w:r w:rsidRPr="00602B23">
        <w:rPr>
          <w:color w:val="000000"/>
          <w:szCs w:val="24"/>
          <w:lang w:eastAsia="ar-SA"/>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602B23">
        <w:rPr>
          <w:color w:val="000000"/>
          <w:szCs w:val="24"/>
          <w:lang w:eastAsia="ar-SA"/>
        </w:rPr>
        <w:t xml:space="preserve">, а </w:t>
      </w:r>
      <w:proofErr w:type="gramStart"/>
      <w:r w:rsidRPr="00602B23">
        <w:rPr>
          <w:color w:val="000000"/>
          <w:szCs w:val="24"/>
          <w:lang w:eastAsia="ar-SA"/>
        </w:rPr>
        <w:t>также</w:t>
      </w:r>
      <w:proofErr w:type="gramEnd"/>
      <w:r w:rsidRPr="00602B23">
        <w:rPr>
          <w:color w:val="000000"/>
          <w:szCs w:val="24"/>
          <w:lang w:eastAsia="ar-SA"/>
        </w:rPr>
        <w:t xml:space="preserve"> которые Стороны были не в состоянии предвидеть и предотвратить.</w:t>
      </w:r>
    </w:p>
    <w:p w14:paraId="3807D20B" w14:textId="77777777" w:rsidR="00602B23" w:rsidRPr="00602B23" w:rsidRDefault="00602B23" w:rsidP="00602B23">
      <w:pPr>
        <w:suppressAutoHyphens/>
        <w:jc w:val="both"/>
        <w:rPr>
          <w:color w:val="000000"/>
          <w:szCs w:val="24"/>
          <w:lang w:eastAsia="ar-SA"/>
        </w:rPr>
      </w:pPr>
      <w:r w:rsidRPr="00602B23">
        <w:rPr>
          <w:color w:val="000000"/>
          <w:szCs w:val="24"/>
          <w:lang w:eastAsia="ar-SA"/>
        </w:rPr>
        <w:t>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1F11C6FD"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7.3. </w:t>
      </w:r>
      <w:proofErr w:type="gramStart"/>
      <w:r w:rsidRPr="00602B23">
        <w:rPr>
          <w:color w:val="000000"/>
          <w:szCs w:val="24"/>
          <w:lang w:eastAsia="ar-SA"/>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080BAD55" w14:textId="77777777" w:rsidR="00602B23" w:rsidRPr="00602B23" w:rsidRDefault="00602B23" w:rsidP="00602B23">
      <w:pPr>
        <w:suppressAutoHyphens/>
        <w:jc w:val="both"/>
        <w:rPr>
          <w:color w:val="000000"/>
          <w:szCs w:val="24"/>
          <w:lang w:eastAsia="ar-SA"/>
        </w:rPr>
      </w:pPr>
    </w:p>
    <w:p w14:paraId="43054C0D" w14:textId="77777777" w:rsidR="00602B23" w:rsidRPr="00602B23" w:rsidRDefault="00602B23" w:rsidP="00602B23">
      <w:pPr>
        <w:suppressAutoHyphens/>
        <w:jc w:val="center"/>
        <w:rPr>
          <w:b/>
          <w:color w:val="000000"/>
          <w:szCs w:val="24"/>
          <w:lang w:eastAsia="ar-SA"/>
        </w:rPr>
      </w:pPr>
      <w:r w:rsidRPr="00602B23">
        <w:rPr>
          <w:b/>
          <w:color w:val="000000"/>
          <w:szCs w:val="24"/>
          <w:lang w:eastAsia="ar-SA"/>
        </w:rPr>
        <w:t>8. ОТВЕТСТВЕННОСТЬ СТОРОН</w:t>
      </w:r>
    </w:p>
    <w:p w14:paraId="3D437513" w14:textId="77777777" w:rsidR="00602B23" w:rsidRPr="00602B23" w:rsidRDefault="00602B23" w:rsidP="00602B23">
      <w:pPr>
        <w:suppressAutoHyphens/>
        <w:jc w:val="both"/>
        <w:rPr>
          <w:szCs w:val="24"/>
          <w:lang w:eastAsia="ar-SA"/>
        </w:rPr>
      </w:pPr>
      <w:r w:rsidRPr="00602B23">
        <w:rPr>
          <w:szCs w:val="24"/>
          <w:lang w:eastAsia="ar-SA"/>
        </w:rPr>
        <w:t>8.1. За неисполнение или ненадлежащее исполнение своих обязательств по настоящему договору Стороны несут ответственность, в соответствии с условиями договора и действующим Законодательством РФ.</w:t>
      </w:r>
    </w:p>
    <w:p w14:paraId="5FEF3863" w14:textId="77777777" w:rsidR="00602B23" w:rsidRPr="00602B23" w:rsidRDefault="00602B23" w:rsidP="00602B23">
      <w:pPr>
        <w:suppressAutoHyphens/>
        <w:jc w:val="both"/>
        <w:rPr>
          <w:szCs w:val="24"/>
          <w:lang w:eastAsia="ar-SA"/>
        </w:rPr>
      </w:pPr>
      <w:r w:rsidRPr="00602B23">
        <w:rPr>
          <w:szCs w:val="24"/>
          <w:lang w:eastAsia="ar-SA"/>
        </w:rPr>
        <w:t>8.2. В случае неоплаты поставленного товара, ненадлежащего исполнения Заказчиком иных обязательств, предусмотренных договором, Поставщик вправе потребовать уплату штрафа.</w:t>
      </w:r>
    </w:p>
    <w:p w14:paraId="775309AD" w14:textId="77777777" w:rsidR="00602B23" w:rsidRPr="00602B23" w:rsidRDefault="00602B23" w:rsidP="00602B23">
      <w:pPr>
        <w:suppressAutoHyphens/>
        <w:jc w:val="both"/>
        <w:rPr>
          <w:szCs w:val="24"/>
          <w:lang w:eastAsia="ar-SA"/>
        </w:rPr>
      </w:pPr>
      <w:r w:rsidRPr="00602B23">
        <w:rPr>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1000,00 рублей.</w:t>
      </w:r>
    </w:p>
    <w:p w14:paraId="47A71846" w14:textId="77777777" w:rsidR="00602B23" w:rsidRPr="00602B23" w:rsidRDefault="00602B23" w:rsidP="00602B23">
      <w:pPr>
        <w:suppressAutoHyphens/>
        <w:jc w:val="both"/>
        <w:rPr>
          <w:szCs w:val="24"/>
          <w:lang w:eastAsia="ar-SA"/>
        </w:rPr>
      </w:pPr>
      <w:r w:rsidRPr="00602B23">
        <w:rPr>
          <w:szCs w:val="24"/>
          <w:lang w:eastAsia="ar-SA"/>
        </w:rPr>
        <w:t>8.3.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составляющей 10 процентов цены договора (этапа) в размере _______________ рублей.</w:t>
      </w:r>
    </w:p>
    <w:p w14:paraId="705B1AF4" w14:textId="77777777" w:rsidR="00602B23" w:rsidRPr="00602B23" w:rsidRDefault="00602B23" w:rsidP="00602B23">
      <w:pPr>
        <w:suppressAutoHyphens/>
        <w:jc w:val="both"/>
        <w:rPr>
          <w:szCs w:val="24"/>
          <w:lang w:eastAsia="ar-SA"/>
        </w:rPr>
      </w:pPr>
      <w:r w:rsidRPr="00602B23">
        <w:rPr>
          <w:szCs w:val="24"/>
          <w:lang w:eastAsia="ar-SA"/>
        </w:rPr>
        <w:t xml:space="preserve">8.4.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roofErr w:type="gramStart"/>
      <w:r w:rsidRPr="00602B23">
        <w:rPr>
          <w:szCs w:val="24"/>
          <w:lang w:eastAsia="ar-SA"/>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14:paraId="72260790" w14:textId="77777777" w:rsidR="00602B23" w:rsidRPr="00602B23" w:rsidRDefault="00602B23" w:rsidP="00602B23">
      <w:pPr>
        <w:suppressAutoHyphens/>
        <w:jc w:val="both"/>
        <w:rPr>
          <w:szCs w:val="24"/>
          <w:lang w:eastAsia="ar-SA"/>
        </w:rPr>
      </w:pPr>
      <w:r w:rsidRPr="00602B23">
        <w:rPr>
          <w:szCs w:val="24"/>
          <w:lang w:eastAsia="ar-SA"/>
        </w:rPr>
        <w:t>8.5.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37FD0225" w14:textId="77777777" w:rsidR="00602B23" w:rsidRPr="00602B23" w:rsidRDefault="00602B23" w:rsidP="00602B23">
      <w:pPr>
        <w:suppressAutoHyphens/>
        <w:jc w:val="both"/>
        <w:rPr>
          <w:szCs w:val="24"/>
          <w:lang w:eastAsia="ar-SA"/>
        </w:rPr>
      </w:pPr>
      <w:r w:rsidRPr="00602B23">
        <w:rPr>
          <w:szCs w:val="24"/>
          <w:lang w:eastAsia="ar-SA"/>
        </w:rPr>
        <w:t>8.6.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0480F66" w14:textId="77777777" w:rsidR="00602B23" w:rsidRPr="00602B23" w:rsidRDefault="00602B23" w:rsidP="00602B23">
      <w:pPr>
        <w:suppressAutoHyphens/>
        <w:jc w:val="both"/>
        <w:rPr>
          <w:szCs w:val="24"/>
          <w:lang w:eastAsia="ar-SA"/>
        </w:rPr>
      </w:pPr>
      <w:r w:rsidRPr="00602B23">
        <w:rPr>
          <w:color w:val="000000"/>
          <w:szCs w:val="24"/>
          <w:lang w:eastAsia="ar-SA"/>
        </w:rPr>
        <w:lastRenderedPageBreak/>
        <w:t xml:space="preserve">8.7. </w:t>
      </w:r>
      <w:r w:rsidRPr="00602B23">
        <w:rPr>
          <w:szCs w:val="24"/>
          <w:lang w:eastAsia="ar-SA"/>
        </w:rPr>
        <w:t xml:space="preserve">В случае неисполнения или ненадлежащего исполнения Поставщиком обязательств по настоящему договору Заказчик вправе оплатить договор путем уменьшения цены договора выплатой Поставщику суммы, уменьшенной на сумму неустойки (пеней, штрафов). </w:t>
      </w:r>
    </w:p>
    <w:p w14:paraId="67837A3E" w14:textId="77777777" w:rsidR="00602B23" w:rsidRPr="00602B23" w:rsidRDefault="00602B23" w:rsidP="00602B23">
      <w:pPr>
        <w:suppressAutoHyphens/>
        <w:jc w:val="both"/>
        <w:rPr>
          <w:szCs w:val="24"/>
          <w:lang w:eastAsia="ar-SA"/>
        </w:rPr>
      </w:pPr>
      <w:r w:rsidRPr="00602B23">
        <w:rPr>
          <w:szCs w:val="24"/>
          <w:lang w:eastAsia="ar-SA"/>
        </w:rPr>
        <w:t>8.8.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39F59396" w14:textId="77777777" w:rsidR="00602B23" w:rsidRPr="00602B23" w:rsidRDefault="00602B23" w:rsidP="00602B23">
      <w:pPr>
        <w:suppressAutoHyphens/>
        <w:jc w:val="both"/>
        <w:rPr>
          <w:szCs w:val="24"/>
          <w:lang w:eastAsia="ar-SA"/>
        </w:rPr>
      </w:pPr>
      <w:r w:rsidRPr="00602B23">
        <w:rPr>
          <w:szCs w:val="24"/>
          <w:lang w:eastAsia="ar-SA"/>
        </w:rPr>
        <w:t>8.9. Договор расторгается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D2BBB69" w14:textId="77777777" w:rsidR="00602B23" w:rsidRPr="00602B23" w:rsidRDefault="00602B23" w:rsidP="00602B23">
      <w:pPr>
        <w:suppressAutoHyphens/>
        <w:jc w:val="both"/>
        <w:rPr>
          <w:szCs w:val="24"/>
          <w:lang w:eastAsia="ar-SA"/>
        </w:rPr>
      </w:pPr>
    </w:p>
    <w:p w14:paraId="31C15D6C" w14:textId="77777777" w:rsidR="00602B23" w:rsidRPr="00602B23" w:rsidRDefault="00602B23" w:rsidP="00602B23">
      <w:pPr>
        <w:suppressAutoHyphens/>
        <w:jc w:val="center"/>
        <w:rPr>
          <w:b/>
          <w:color w:val="000000"/>
          <w:szCs w:val="24"/>
          <w:lang w:eastAsia="ar-SA"/>
        </w:rPr>
      </w:pPr>
      <w:r w:rsidRPr="00602B23">
        <w:rPr>
          <w:b/>
          <w:color w:val="000000"/>
          <w:szCs w:val="24"/>
          <w:lang w:eastAsia="ar-SA"/>
        </w:rPr>
        <w:t>9. ПОРЯДОК УРЕГУЛИРОВАНИЯ СПОРОВ</w:t>
      </w:r>
    </w:p>
    <w:p w14:paraId="6229CD80" w14:textId="77777777" w:rsidR="00602B23" w:rsidRPr="00602B23" w:rsidRDefault="00602B23" w:rsidP="00602B23">
      <w:pPr>
        <w:suppressAutoHyphens/>
        <w:jc w:val="both"/>
        <w:rPr>
          <w:color w:val="000000"/>
          <w:szCs w:val="24"/>
          <w:lang w:eastAsia="ar-SA"/>
        </w:rPr>
      </w:pPr>
      <w:r w:rsidRPr="00602B23">
        <w:rPr>
          <w:color w:val="000000"/>
          <w:szCs w:val="24"/>
          <w:lang w:eastAsia="ar-SA"/>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78BD9C76"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(Пятнадцать) календарных дней </w:t>
      </w:r>
      <w:proofErr w:type="gramStart"/>
      <w:r w:rsidRPr="00602B23">
        <w:rPr>
          <w:color w:val="000000"/>
          <w:szCs w:val="24"/>
          <w:lang w:eastAsia="ar-SA"/>
        </w:rPr>
        <w:t>с даты</w:t>
      </w:r>
      <w:proofErr w:type="gramEnd"/>
      <w:r w:rsidRPr="00602B23">
        <w:rPr>
          <w:color w:val="000000"/>
          <w:szCs w:val="24"/>
          <w:lang w:eastAsia="ar-SA"/>
        </w:rPr>
        <w:t xml:space="preserve"> ее получения. </w:t>
      </w:r>
    </w:p>
    <w:p w14:paraId="1D284977" w14:textId="77777777" w:rsidR="00602B23" w:rsidRPr="00602B23" w:rsidRDefault="00602B23" w:rsidP="00602B23">
      <w:pPr>
        <w:widowControl w:val="0"/>
        <w:tabs>
          <w:tab w:val="left" w:pos="0"/>
          <w:tab w:val="left" w:pos="360"/>
          <w:tab w:val="left" w:pos="540"/>
          <w:tab w:val="left" w:pos="720"/>
          <w:tab w:val="left" w:pos="926"/>
        </w:tabs>
        <w:suppressAutoHyphens/>
        <w:jc w:val="both"/>
        <w:rPr>
          <w:szCs w:val="24"/>
          <w:lang w:eastAsia="ar-SA"/>
        </w:rPr>
      </w:pPr>
      <w:r w:rsidRPr="00602B23">
        <w:rPr>
          <w:szCs w:val="24"/>
          <w:lang w:eastAsia="ar-SA"/>
        </w:rPr>
        <w:t>9.3. Любые споры, остающиеся неурегулированными во внесудебном порядке, разрешаются в судебном порядке.</w:t>
      </w:r>
    </w:p>
    <w:p w14:paraId="2D97119B" w14:textId="77777777" w:rsidR="00602B23" w:rsidRPr="00602B23" w:rsidRDefault="00602B23" w:rsidP="00602B23">
      <w:pPr>
        <w:suppressAutoHyphens/>
        <w:jc w:val="both"/>
        <w:rPr>
          <w:iCs/>
          <w:szCs w:val="24"/>
          <w:lang w:eastAsia="ar-SA"/>
        </w:rPr>
      </w:pPr>
      <w:r w:rsidRPr="00602B23">
        <w:rPr>
          <w:iCs/>
          <w:szCs w:val="24"/>
          <w:lang w:eastAsia="ar-SA"/>
        </w:rPr>
        <w:t>До передачи спора на разрешение Арбитражного суда Чувашской Республики, Стороны примут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w:t>
      </w:r>
      <w:r w:rsidRPr="00602B23">
        <w:rPr>
          <w:i/>
          <w:szCs w:val="24"/>
          <w:lang w:eastAsia="ar-SA"/>
        </w:rPr>
        <w:t xml:space="preserve"> </w:t>
      </w:r>
      <w:r w:rsidRPr="00602B23">
        <w:rPr>
          <w:iCs/>
          <w:szCs w:val="24"/>
          <w:lang w:eastAsia="ar-SA"/>
        </w:rPr>
        <w:t xml:space="preserve">срок не позднее 15 (Пятнадцать) календарных дней </w:t>
      </w:r>
      <w:proofErr w:type="gramStart"/>
      <w:r w:rsidRPr="00602B23">
        <w:rPr>
          <w:iCs/>
          <w:szCs w:val="24"/>
          <w:lang w:eastAsia="ar-SA"/>
        </w:rPr>
        <w:t>с даты</w:t>
      </w:r>
      <w:proofErr w:type="gramEnd"/>
      <w:r w:rsidRPr="00602B23">
        <w:rPr>
          <w:iCs/>
          <w:szCs w:val="24"/>
          <w:lang w:eastAsia="ar-SA"/>
        </w:rPr>
        <w:t xml:space="preserve"> ее получения.</w:t>
      </w:r>
    </w:p>
    <w:p w14:paraId="178B23B4" w14:textId="77777777" w:rsidR="00602B23" w:rsidRPr="00602B23" w:rsidRDefault="00602B23" w:rsidP="00602B23">
      <w:pPr>
        <w:suppressAutoHyphens/>
        <w:jc w:val="both"/>
        <w:rPr>
          <w:color w:val="000000"/>
          <w:szCs w:val="24"/>
          <w:lang w:eastAsia="ar-SA"/>
        </w:rPr>
      </w:pPr>
    </w:p>
    <w:p w14:paraId="4FE5734D" w14:textId="77777777" w:rsidR="00602B23" w:rsidRPr="00602B23" w:rsidRDefault="00602B23" w:rsidP="00602B23">
      <w:pPr>
        <w:suppressAutoHyphens/>
        <w:jc w:val="center"/>
        <w:rPr>
          <w:b/>
          <w:color w:val="000000"/>
          <w:szCs w:val="24"/>
          <w:lang w:eastAsia="ar-SA"/>
        </w:rPr>
      </w:pPr>
      <w:r w:rsidRPr="00602B23">
        <w:rPr>
          <w:b/>
          <w:color w:val="000000"/>
          <w:szCs w:val="24"/>
          <w:lang w:eastAsia="ar-SA"/>
        </w:rPr>
        <w:t>10. ОСОБЫЕ УСЛОВИЯ</w:t>
      </w:r>
    </w:p>
    <w:p w14:paraId="308532AE"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10.1. Настоящий договор действует с момента его подписания до </w:t>
      </w:r>
      <w:r w:rsidRPr="00602B23">
        <w:rPr>
          <w:szCs w:val="24"/>
          <w:lang w:eastAsia="ar-SA"/>
        </w:rPr>
        <w:t>полного исполнения Сторонами своих обязательств</w:t>
      </w:r>
      <w:r w:rsidRPr="00602B23">
        <w:rPr>
          <w:color w:val="000000"/>
          <w:szCs w:val="24"/>
          <w:lang w:eastAsia="ar-SA"/>
        </w:rPr>
        <w:t xml:space="preserve">. </w:t>
      </w:r>
    </w:p>
    <w:p w14:paraId="00F611A9"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10.2. </w:t>
      </w:r>
      <w:r w:rsidRPr="00602B23">
        <w:rPr>
          <w:szCs w:val="24"/>
          <w:lang w:eastAsia="ar-SA"/>
        </w:rPr>
        <w:t>Заказчик по соглашению с Поставщиком при исполнении договора вправе изменить сроки исполнения обязательств по договору.</w:t>
      </w:r>
    </w:p>
    <w:p w14:paraId="7B1028B4" w14:textId="77777777" w:rsidR="00602B23" w:rsidRPr="00602B23" w:rsidRDefault="00602B23" w:rsidP="00602B23">
      <w:pPr>
        <w:suppressAutoHyphens/>
        <w:jc w:val="both"/>
        <w:rPr>
          <w:color w:val="000000"/>
          <w:szCs w:val="24"/>
          <w:lang w:eastAsia="ar-SA"/>
        </w:rPr>
      </w:pPr>
      <w:r w:rsidRPr="00602B23">
        <w:rPr>
          <w:color w:val="000000"/>
          <w:szCs w:val="24"/>
          <w:lang w:eastAsia="ar-SA"/>
        </w:rPr>
        <w:t>10.3.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14:paraId="35F676F5" w14:textId="77777777" w:rsidR="00602B23" w:rsidRPr="00602B23" w:rsidRDefault="00602B23" w:rsidP="00602B23">
      <w:pPr>
        <w:suppressAutoHyphens/>
        <w:jc w:val="both"/>
        <w:rPr>
          <w:color w:val="000000"/>
          <w:szCs w:val="24"/>
          <w:lang w:eastAsia="ar-SA"/>
        </w:rPr>
      </w:pPr>
      <w:r w:rsidRPr="00602B23">
        <w:rPr>
          <w:color w:val="000000"/>
          <w:szCs w:val="24"/>
          <w:lang w:eastAsia="ar-SA"/>
        </w:rPr>
        <w:t>10.4. Поставщик не вправе предавать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14:paraId="4B3E53DE"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10.5. Поставщик несет ответственность по настоящему договору за действия привлекаемых им к его исполнению субпоставщиков, субподрядчиков и иных лиц, как </w:t>
      </w:r>
      <w:proofErr w:type="gramStart"/>
      <w:r w:rsidRPr="00602B23">
        <w:rPr>
          <w:color w:val="000000"/>
          <w:szCs w:val="24"/>
          <w:lang w:eastAsia="ar-SA"/>
        </w:rPr>
        <w:t>за</w:t>
      </w:r>
      <w:proofErr w:type="gramEnd"/>
      <w:r w:rsidRPr="00602B23">
        <w:rPr>
          <w:color w:val="000000"/>
          <w:szCs w:val="24"/>
          <w:lang w:eastAsia="ar-SA"/>
        </w:rPr>
        <w:t xml:space="preserve"> свои собственные.</w:t>
      </w:r>
    </w:p>
    <w:p w14:paraId="312454B3" w14:textId="77777777" w:rsidR="00602B23" w:rsidRPr="00602B23" w:rsidRDefault="00602B23" w:rsidP="00602B23">
      <w:pPr>
        <w:suppressAutoHyphens/>
        <w:jc w:val="both"/>
        <w:rPr>
          <w:color w:val="000000"/>
          <w:szCs w:val="24"/>
          <w:lang w:eastAsia="ar-SA"/>
        </w:rPr>
      </w:pPr>
      <w:r w:rsidRPr="00602B23">
        <w:rPr>
          <w:color w:val="000000"/>
          <w:szCs w:val="24"/>
          <w:lang w:eastAsia="ar-SA"/>
        </w:rPr>
        <w:t>10.6.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14:paraId="59D223D4" w14:textId="77777777" w:rsidR="00602B23" w:rsidRPr="00602B23" w:rsidRDefault="00602B23" w:rsidP="00602B23">
      <w:pPr>
        <w:suppressAutoHyphens/>
        <w:jc w:val="both"/>
        <w:rPr>
          <w:color w:val="000000"/>
          <w:szCs w:val="24"/>
          <w:lang w:eastAsia="ar-SA"/>
        </w:rPr>
      </w:pPr>
      <w:r w:rsidRPr="00602B23">
        <w:rPr>
          <w:color w:val="000000"/>
          <w:szCs w:val="24"/>
          <w:lang w:eastAsia="ar-SA"/>
        </w:rPr>
        <w:t>10.7.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день получения его лицом, которому оно адресовано, если иное не установлено законом или настоящим договором</w:t>
      </w:r>
    </w:p>
    <w:p w14:paraId="6DB55CD2" w14:textId="77777777" w:rsidR="00602B23" w:rsidRPr="00602B23" w:rsidRDefault="00602B23" w:rsidP="00602B23">
      <w:pPr>
        <w:suppressAutoHyphens/>
        <w:jc w:val="both"/>
        <w:rPr>
          <w:color w:val="000000"/>
          <w:szCs w:val="24"/>
          <w:lang w:eastAsia="ar-SA"/>
        </w:rPr>
      </w:pPr>
      <w:r w:rsidRPr="00602B23">
        <w:rPr>
          <w:color w:val="000000"/>
          <w:szCs w:val="24"/>
          <w:lang w:eastAsia="ar-SA"/>
        </w:rPr>
        <w:t>10.8. Во всем, что не предусмотрено настоящим договором, Стороны руководствуется действующим Законодательством РФ.</w:t>
      </w:r>
    </w:p>
    <w:p w14:paraId="61B6D834" w14:textId="5939D77A" w:rsidR="00602B23" w:rsidRPr="00602B23" w:rsidRDefault="00602B23" w:rsidP="00602B23">
      <w:pPr>
        <w:suppressAutoHyphens/>
        <w:jc w:val="both"/>
        <w:rPr>
          <w:szCs w:val="24"/>
          <w:lang w:eastAsia="ar-SA"/>
        </w:rPr>
      </w:pPr>
      <w:r w:rsidRPr="00602B23">
        <w:rPr>
          <w:color w:val="000000"/>
          <w:szCs w:val="24"/>
          <w:lang w:eastAsia="ar-SA"/>
        </w:rPr>
        <w:lastRenderedPageBreak/>
        <w:t xml:space="preserve">10.9. </w:t>
      </w:r>
      <w:r w:rsidRPr="00602B23">
        <w:rPr>
          <w:szCs w:val="24"/>
          <w:lang w:eastAsia="ar-SA"/>
        </w:rPr>
        <w:t xml:space="preserve">Настоящий договор заключен на торговой площадке </w:t>
      </w:r>
      <w:r w:rsidRPr="00602B23">
        <w:rPr>
          <w:szCs w:val="24"/>
        </w:rPr>
        <w:t xml:space="preserve"> </w:t>
      </w:r>
      <w:r w:rsidRPr="00602B23">
        <w:rPr>
          <w:szCs w:val="24"/>
          <w:lang w:eastAsia="ar-SA"/>
        </w:rPr>
        <w:t>в форме электронного документа и подписан с использованием электронных подписей уполномоченных лиц сторон договора.</w:t>
      </w:r>
    </w:p>
    <w:p w14:paraId="3E911CBB"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10.10. Все Приложения, указанные в настоящем контракте, являются его неотъемлемой частью. </w:t>
      </w:r>
    </w:p>
    <w:p w14:paraId="6008039B" w14:textId="77777777" w:rsidR="00602B23" w:rsidRPr="00602B23" w:rsidRDefault="00602B23" w:rsidP="00602B23">
      <w:pPr>
        <w:suppressAutoHyphens/>
        <w:jc w:val="both"/>
        <w:rPr>
          <w:color w:val="000000"/>
          <w:szCs w:val="24"/>
          <w:lang w:eastAsia="ar-SA"/>
        </w:rPr>
      </w:pPr>
      <w:r w:rsidRPr="00602B23">
        <w:rPr>
          <w:color w:val="000000"/>
          <w:szCs w:val="24"/>
          <w:lang w:eastAsia="ar-SA"/>
        </w:rPr>
        <w:t>К настоящему договору прилагаются:</w:t>
      </w:r>
    </w:p>
    <w:p w14:paraId="2E7F2AB3" w14:textId="77777777" w:rsidR="00602B23" w:rsidRPr="00602B23" w:rsidRDefault="00602B23" w:rsidP="00602B23">
      <w:pPr>
        <w:suppressAutoHyphens/>
        <w:jc w:val="both"/>
        <w:rPr>
          <w:color w:val="000000"/>
          <w:szCs w:val="24"/>
          <w:lang w:eastAsia="ar-SA"/>
        </w:rPr>
      </w:pPr>
      <w:r w:rsidRPr="00602B23">
        <w:rPr>
          <w:color w:val="000000"/>
          <w:szCs w:val="24"/>
          <w:lang w:eastAsia="ar-SA"/>
        </w:rPr>
        <w:t>Приложение № 1 - Спецификация поставляемых товаров;</w:t>
      </w:r>
    </w:p>
    <w:p w14:paraId="5F95E340" w14:textId="77777777" w:rsidR="00602B23" w:rsidRPr="00602B23" w:rsidRDefault="00602B23" w:rsidP="00602B23">
      <w:pPr>
        <w:suppressAutoHyphens/>
        <w:jc w:val="both"/>
        <w:rPr>
          <w:color w:val="000000"/>
          <w:szCs w:val="24"/>
          <w:lang w:eastAsia="ar-SA"/>
        </w:rPr>
      </w:pPr>
    </w:p>
    <w:p w14:paraId="143C005E" w14:textId="77777777" w:rsidR="00602B23" w:rsidRPr="00602B23" w:rsidRDefault="00602B23" w:rsidP="00602B23">
      <w:pPr>
        <w:suppressAutoHyphens/>
        <w:jc w:val="both"/>
        <w:rPr>
          <w:szCs w:val="24"/>
          <w:lang w:eastAsia="ar-SA"/>
        </w:rPr>
      </w:pPr>
    </w:p>
    <w:p w14:paraId="5CE6E220" w14:textId="77777777" w:rsidR="00602B23" w:rsidRPr="00602B23" w:rsidRDefault="00602B23" w:rsidP="00602B23">
      <w:pPr>
        <w:suppressAutoHyphens/>
        <w:jc w:val="center"/>
        <w:rPr>
          <w:b/>
          <w:szCs w:val="24"/>
          <w:lang w:eastAsia="ar-SA"/>
        </w:rPr>
      </w:pPr>
      <w:r w:rsidRPr="00602B23">
        <w:rPr>
          <w:b/>
          <w:szCs w:val="24"/>
          <w:lang w:eastAsia="ar-SA"/>
        </w:rPr>
        <w:t>11. ЮРИДИЧЕСКИЕ АДРЕСА, РЕКВИЗИТЫ СТОРОН И ПОДПИСИ СТОРОН</w:t>
      </w:r>
    </w:p>
    <w:p w14:paraId="207DC682" w14:textId="77777777" w:rsidR="00602B23" w:rsidRPr="00602B23" w:rsidRDefault="00602B23" w:rsidP="00602B23">
      <w:pPr>
        <w:suppressAutoHyphens/>
        <w:jc w:val="both"/>
        <w:rPr>
          <w:szCs w:val="24"/>
          <w:lang w:eastAsia="ar-SA"/>
        </w:rPr>
      </w:pPr>
    </w:p>
    <w:p w14:paraId="14353DC0" w14:textId="77777777" w:rsidR="00602B23" w:rsidRPr="00602B23" w:rsidRDefault="00602B23" w:rsidP="00602B23">
      <w:pPr>
        <w:suppressAutoHyphens/>
        <w:jc w:val="both"/>
        <w:rPr>
          <w:bCs/>
          <w:color w:val="000000"/>
          <w:szCs w:val="24"/>
          <w:lang w:eastAsia="ar-SA"/>
        </w:rPr>
      </w:pPr>
      <w:r w:rsidRPr="00602B23">
        <w:rPr>
          <w:bCs/>
          <w:color w:val="000000"/>
          <w:szCs w:val="24"/>
          <w:lang w:eastAsia="ar-SA"/>
        </w:rPr>
        <w:t>ЗАКАЗЧИК</w:t>
      </w:r>
      <w:r w:rsidRPr="00602B23">
        <w:rPr>
          <w:bCs/>
          <w:color w:val="000000"/>
          <w:szCs w:val="24"/>
          <w:lang w:eastAsia="ar-SA"/>
        </w:rPr>
        <w:tab/>
      </w:r>
      <w:r w:rsidRPr="00602B23">
        <w:rPr>
          <w:bCs/>
          <w:color w:val="000000"/>
          <w:szCs w:val="24"/>
          <w:lang w:eastAsia="ar-SA"/>
        </w:rPr>
        <w:tab/>
      </w:r>
      <w:r w:rsidRPr="00602B23">
        <w:rPr>
          <w:bCs/>
          <w:color w:val="000000"/>
          <w:szCs w:val="24"/>
          <w:lang w:eastAsia="ar-SA"/>
        </w:rPr>
        <w:tab/>
      </w:r>
      <w:r w:rsidRPr="00602B23">
        <w:rPr>
          <w:bCs/>
          <w:color w:val="000000"/>
          <w:szCs w:val="24"/>
          <w:lang w:eastAsia="ar-SA"/>
        </w:rPr>
        <w:tab/>
      </w:r>
      <w:r w:rsidRPr="00602B23">
        <w:rPr>
          <w:bCs/>
          <w:color w:val="000000"/>
          <w:szCs w:val="24"/>
          <w:lang w:eastAsia="ar-SA"/>
        </w:rPr>
        <w:tab/>
      </w:r>
      <w:r w:rsidRPr="00602B23">
        <w:rPr>
          <w:bCs/>
          <w:color w:val="000000"/>
          <w:szCs w:val="24"/>
          <w:lang w:eastAsia="ar-SA"/>
        </w:rPr>
        <w:tab/>
      </w:r>
      <w:r w:rsidRPr="00602B23">
        <w:rPr>
          <w:bCs/>
          <w:szCs w:val="24"/>
          <w:lang w:eastAsia="ar-SA"/>
        </w:rPr>
        <w:t>ПОСТАВЩИК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7"/>
        <w:gridCol w:w="4636"/>
      </w:tblGrid>
      <w:tr w:rsidR="00602B23" w:rsidRPr="00602B23" w14:paraId="732F57C7" w14:textId="77777777" w:rsidTr="00300554">
        <w:trPr>
          <w:trHeight w:val="2779"/>
        </w:trPr>
        <w:tc>
          <w:tcPr>
            <w:tcW w:w="5040" w:type="dxa"/>
          </w:tcPr>
          <w:p w14:paraId="598E9E07" w14:textId="77777777" w:rsidR="00602B23" w:rsidRPr="00602B23" w:rsidRDefault="00602B23" w:rsidP="00602B23">
            <w:pPr>
              <w:rPr>
                <w:szCs w:val="22"/>
              </w:rPr>
            </w:pPr>
            <w:r w:rsidRPr="00602B23">
              <w:rPr>
                <w:sz w:val="22"/>
                <w:szCs w:val="22"/>
              </w:rPr>
              <w:t>БУ «</w:t>
            </w:r>
            <w:proofErr w:type="gramStart"/>
            <w:r w:rsidRPr="00602B23">
              <w:rPr>
                <w:sz w:val="22"/>
                <w:szCs w:val="22"/>
              </w:rPr>
              <w:t>Калининский</w:t>
            </w:r>
            <w:proofErr w:type="gramEnd"/>
            <w:r w:rsidRPr="00602B23">
              <w:rPr>
                <w:sz w:val="22"/>
                <w:szCs w:val="22"/>
              </w:rPr>
              <w:t xml:space="preserve"> ПНИ» Минтруда Чувашии</w:t>
            </w:r>
          </w:p>
          <w:p w14:paraId="4F5163FC" w14:textId="77777777" w:rsidR="00602B23" w:rsidRPr="00602B23" w:rsidRDefault="00602B23" w:rsidP="00602B23">
            <w:pPr>
              <w:rPr>
                <w:szCs w:val="22"/>
              </w:rPr>
            </w:pPr>
            <w:r w:rsidRPr="00602B23">
              <w:rPr>
                <w:sz w:val="22"/>
                <w:szCs w:val="22"/>
              </w:rPr>
              <w:t>Юридический адрес: 429212, Чувашская Республика, Вурнарский  р-н, с. Калинино, ул. Советская д.26А</w:t>
            </w:r>
          </w:p>
          <w:p w14:paraId="0075948A" w14:textId="77777777" w:rsidR="00602B23" w:rsidRPr="00602B23" w:rsidRDefault="00602B23" w:rsidP="00602B23">
            <w:pPr>
              <w:rPr>
                <w:szCs w:val="22"/>
              </w:rPr>
            </w:pPr>
            <w:r w:rsidRPr="00602B23">
              <w:rPr>
                <w:sz w:val="22"/>
                <w:szCs w:val="22"/>
              </w:rPr>
              <w:t>ИНН  2104002510  КПП 210401001</w:t>
            </w:r>
          </w:p>
          <w:p w14:paraId="39D02B61" w14:textId="77777777" w:rsidR="00602B23" w:rsidRPr="00602B23" w:rsidRDefault="00602B23" w:rsidP="00602B23">
            <w:pPr>
              <w:rPr>
                <w:szCs w:val="22"/>
              </w:rPr>
            </w:pPr>
            <w:r w:rsidRPr="00602B23">
              <w:rPr>
                <w:sz w:val="22"/>
                <w:szCs w:val="22"/>
              </w:rPr>
              <w:t xml:space="preserve">Банковские реквизиты: </w:t>
            </w:r>
          </w:p>
          <w:p w14:paraId="021CF964" w14:textId="77777777" w:rsidR="00602B23" w:rsidRPr="00602B23" w:rsidRDefault="00602B23" w:rsidP="00602B23">
            <w:pPr>
              <w:rPr>
                <w:szCs w:val="22"/>
              </w:rPr>
            </w:pPr>
            <w:proofErr w:type="gramStart"/>
            <w:r w:rsidRPr="00602B23">
              <w:rPr>
                <w:sz w:val="22"/>
                <w:szCs w:val="22"/>
              </w:rPr>
              <w:t>л</w:t>
            </w:r>
            <w:proofErr w:type="gramEnd"/>
            <w:r w:rsidRPr="00602B23">
              <w:rPr>
                <w:sz w:val="22"/>
                <w:szCs w:val="22"/>
              </w:rPr>
              <w:t>/</w:t>
            </w:r>
            <w:proofErr w:type="spellStart"/>
            <w:r w:rsidRPr="00602B23">
              <w:rPr>
                <w:sz w:val="22"/>
                <w:szCs w:val="22"/>
              </w:rPr>
              <w:t>сч</w:t>
            </w:r>
            <w:proofErr w:type="spellEnd"/>
            <w:r w:rsidRPr="00602B23">
              <w:rPr>
                <w:sz w:val="22"/>
                <w:szCs w:val="22"/>
              </w:rPr>
              <w:t>. 20046Б00391</w:t>
            </w:r>
          </w:p>
          <w:p w14:paraId="2C982568" w14:textId="77777777" w:rsidR="00602B23" w:rsidRPr="00602B23" w:rsidRDefault="00602B23" w:rsidP="00602B23">
            <w:pPr>
              <w:rPr>
                <w:szCs w:val="22"/>
              </w:rPr>
            </w:pPr>
            <w:r w:rsidRPr="00602B23">
              <w:rPr>
                <w:sz w:val="22"/>
                <w:szCs w:val="22"/>
              </w:rPr>
              <w:t xml:space="preserve">Казначейский счет: 03224643970000001500 </w:t>
            </w:r>
          </w:p>
          <w:p w14:paraId="63DFC379" w14:textId="77777777" w:rsidR="00602B23" w:rsidRPr="00602B23" w:rsidRDefault="00602B23" w:rsidP="00602B23">
            <w:pPr>
              <w:rPr>
                <w:szCs w:val="22"/>
              </w:rPr>
            </w:pPr>
            <w:r w:rsidRPr="00602B23">
              <w:rPr>
                <w:sz w:val="22"/>
                <w:szCs w:val="22"/>
              </w:rPr>
              <w:t>Банк: ОТДЕЛЕНИЕ  – НБ ЧУВАШСКАЯ РЕСПУБЛИКА БАНКА РОССИИ</w:t>
            </w:r>
          </w:p>
          <w:p w14:paraId="1A5AEEBF" w14:textId="77777777" w:rsidR="00602B23" w:rsidRPr="00602B23" w:rsidRDefault="00602B23" w:rsidP="00602B23">
            <w:pPr>
              <w:rPr>
                <w:szCs w:val="22"/>
              </w:rPr>
            </w:pPr>
            <w:r w:rsidRPr="00602B23">
              <w:rPr>
                <w:sz w:val="22"/>
                <w:szCs w:val="22"/>
              </w:rPr>
              <w:t>УФК по Чувашской Республике г. Чебоксары</w:t>
            </w:r>
          </w:p>
          <w:p w14:paraId="2D85DD8B" w14:textId="77777777" w:rsidR="00602B23" w:rsidRPr="00602B23" w:rsidRDefault="00602B23" w:rsidP="00602B23">
            <w:pPr>
              <w:rPr>
                <w:szCs w:val="22"/>
              </w:rPr>
            </w:pPr>
            <w:r w:rsidRPr="00602B23">
              <w:rPr>
                <w:sz w:val="22"/>
                <w:szCs w:val="22"/>
              </w:rPr>
              <w:t>БИК: 019706900</w:t>
            </w:r>
          </w:p>
          <w:p w14:paraId="0390F444" w14:textId="77777777" w:rsidR="00602B23" w:rsidRPr="00602B23" w:rsidRDefault="00602B23" w:rsidP="00602B23">
            <w:pPr>
              <w:rPr>
                <w:szCs w:val="22"/>
              </w:rPr>
            </w:pPr>
            <w:proofErr w:type="gramStart"/>
            <w:r w:rsidRPr="00602B23">
              <w:rPr>
                <w:sz w:val="22"/>
                <w:szCs w:val="22"/>
              </w:rPr>
              <w:t>Кор. счет</w:t>
            </w:r>
            <w:proofErr w:type="gramEnd"/>
            <w:r w:rsidRPr="00602B23">
              <w:rPr>
                <w:sz w:val="22"/>
                <w:szCs w:val="22"/>
              </w:rPr>
              <w:t>: 40102810945370000084</w:t>
            </w:r>
          </w:p>
          <w:p w14:paraId="6AF79537" w14:textId="77777777" w:rsidR="00602B23" w:rsidRPr="00602B23" w:rsidRDefault="00602B23" w:rsidP="00602B23">
            <w:pPr>
              <w:rPr>
                <w:szCs w:val="22"/>
              </w:rPr>
            </w:pPr>
            <w:r w:rsidRPr="00602B23">
              <w:rPr>
                <w:sz w:val="22"/>
                <w:szCs w:val="22"/>
              </w:rPr>
              <w:t>Телефон: 8(83537) 60-3-39</w:t>
            </w:r>
          </w:p>
          <w:p w14:paraId="372447E2" w14:textId="77777777" w:rsidR="00602B23" w:rsidRPr="00602B23" w:rsidRDefault="00602B23" w:rsidP="00602B23">
            <w:pPr>
              <w:rPr>
                <w:color w:val="000000"/>
                <w:szCs w:val="24"/>
                <w:highlight w:val="magenta"/>
                <w:lang w:eastAsia="ar-SA"/>
              </w:rPr>
            </w:pPr>
          </w:p>
        </w:tc>
        <w:tc>
          <w:tcPr>
            <w:tcW w:w="5025" w:type="dxa"/>
          </w:tcPr>
          <w:p w14:paraId="05E667F8" w14:textId="77777777" w:rsidR="00602B23" w:rsidRPr="00602B23" w:rsidRDefault="00602B23" w:rsidP="00602B23">
            <w:pPr>
              <w:suppressAutoHyphens/>
              <w:jc w:val="both"/>
              <w:rPr>
                <w:color w:val="000000"/>
                <w:szCs w:val="24"/>
                <w:lang w:eastAsia="ar-SA"/>
              </w:rPr>
            </w:pPr>
          </w:p>
        </w:tc>
      </w:tr>
    </w:tbl>
    <w:p w14:paraId="7A476074"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          </w:t>
      </w:r>
    </w:p>
    <w:p w14:paraId="1F4C4963" w14:textId="77777777" w:rsidR="00602B23" w:rsidRPr="00602B23" w:rsidRDefault="00602B23" w:rsidP="00602B23">
      <w:pPr>
        <w:suppressAutoHyphens/>
        <w:jc w:val="both"/>
        <w:rPr>
          <w:color w:val="000000"/>
          <w:szCs w:val="24"/>
          <w:lang w:eastAsia="ar-SA"/>
        </w:rPr>
      </w:pPr>
      <w:r w:rsidRPr="00602B23">
        <w:rPr>
          <w:color w:val="000000"/>
          <w:szCs w:val="24"/>
          <w:lang w:eastAsia="ar-SA"/>
        </w:rPr>
        <w:t>Директор</w:t>
      </w:r>
      <w:r w:rsidRPr="00602B23">
        <w:rPr>
          <w:color w:val="000000"/>
          <w:szCs w:val="24"/>
          <w:lang w:eastAsia="ar-SA"/>
        </w:rPr>
        <w:tab/>
      </w:r>
      <w:r w:rsidRPr="00602B23">
        <w:rPr>
          <w:color w:val="000000"/>
          <w:szCs w:val="24"/>
          <w:lang w:eastAsia="ar-SA"/>
        </w:rPr>
        <w:tab/>
      </w:r>
      <w:r w:rsidRPr="00602B23">
        <w:rPr>
          <w:color w:val="000000"/>
          <w:szCs w:val="24"/>
          <w:lang w:eastAsia="ar-SA"/>
        </w:rPr>
        <w:tab/>
      </w:r>
      <w:r w:rsidRPr="00602B23">
        <w:rPr>
          <w:color w:val="000000"/>
          <w:szCs w:val="24"/>
          <w:lang w:eastAsia="ar-SA"/>
        </w:rPr>
        <w:tab/>
      </w:r>
      <w:r w:rsidRPr="00602B23">
        <w:rPr>
          <w:color w:val="000000"/>
          <w:szCs w:val="24"/>
          <w:lang w:eastAsia="ar-SA"/>
        </w:rPr>
        <w:tab/>
      </w:r>
      <w:r w:rsidRPr="00602B23">
        <w:rPr>
          <w:color w:val="000000"/>
          <w:szCs w:val="24"/>
          <w:lang w:eastAsia="ar-SA"/>
        </w:rPr>
        <w:tab/>
      </w:r>
      <w:r w:rsidRPr="00602B23">
        <w:rPr>
          <w:color w:val="000000"/>
          <w:szCs w:val="24"/>
          <w:lang w:eastAsia="ar-SA"/>
        </w:rPr>
        <w:tab/>
        <w:t xml:space="preserve">         _____________________</w:t>
      </w:r>
    </w:p>
    <w:p w14:paraId="4CA82F8F" w14:textId="77777777" w:rsidR="00602B23" w:rsidRPr="00602B23" w:rsidRDefault="00602B23" w:rsidP="00602B23">
      <w:pPr>
        <w:suppressAutoHyphens/>
        <w:jc w:val="both"/>
        <w:rPr>
          <w:color w:val="000000"/>
          <w:szCs w:val="24"/>
          <w:lang w:eastAsia="ar-SA"/>
        </w:rPr>
      </w:pPr>
    </w:p>
    <w:p w14:paraId="6B355D8F" w14:textId="77777777" w:rsidR="00602B23" w:rsidRPr="00602B23" w:rsidRDefault="00602B23" w:rsidP="00602B23">
      <w:pPr>
        <w:suppressAutoHyphens/>
        <w:jc w:val="both"/>
        <w:rPr>
          <w:color w:val="000000"/>
          <w:szCs w:val="24"/>
          <w:lang w:eastAsia="ar-SA"/>
        </w:rPr>
      </w:pPr>
      <w:r w:rsidRPr="00602B23">
        <w:rPr>
          <w:color w:val="000000"/>
          <w:szCs w:val="24"/>
          <w:lang w:eastAsia="ar-SA"/>
        </w:rPr>
        <w:t xml:space="preserve">________________ / </w:t>
      </w:r>
      <w:proofErr w:type="spellStart"/>
      <w:r w:rsidRPr="00602B23">
        <w:rPr>
          <w:color w:val="000000"/>
          <w:szCs w:val="24"/>
          <w:lang w:eastAsia="ar-SA"/>
        </w:rPr>
        <w:t>С.А.Кузьмин</w:t>
      </w:r>
      <w:proofErr w:type="spellEnd"/>
      <w:r w:rsidRPr="00602B23">
        <w:rPr>
          <w:color w:val="000000"/>
          <w:szCs w:val="24"/>
          <w:lang w:eastAsia="ar-SA"/>
        </w:rPr>
        <w:t>/                                            ______________ / ______________</w:t>
      </w:r>
    </w:p>
    <w:p w14:paraId="79532444" w14:textId="77777777" w:rsidR="00602B23" w:rsidRPr="00602B23" w:rsidRDefault="00602B23" w:rsidP="00602B23">
      <w:pPr>
        <w:suppressAutoHyphens/>
        <w:jc w:val="both"/>
        <w:rPr>
          <w:color w:val="000000"/>
          <w:szCs w:val="24"/>
          <w:lang w:eastAsia="ar-SA"/>
        </w:rPr>
      </w:pPr>
      <w:r w:rsidRPr="00602B23">
        <w:rPr>
          <w:color w:val="000000"/>
          <w:szCs w:val="24"/>
          <w:lang w:eastAsia="ar-SA"/>
        </w:rPr>
        <w:t>"___"_____________ 20__ г.                                                         "___"____________ 20__ г.</w:t>
      </w:r>
    </w:p>
    <w:p w14:paraId="05A34582" w14:textId="77777777" w:rsidR="00602B23" w:rsidRPr="00602B23" w:rsidRDefault="00602B23" w:rsidP="00602B23">
      <w:pPr>
        <w:keepNext/>
        <w:jc w:val="both"/>
        <w:outlineLvl w:val="0"/>
        <w:rPr>
          <w:szCs w:val="24"/>
          <w:lang w:val="x-none"/>
        </w:rPr>
      </w:pPr>
      <w:r w:rsidRPr="00602B23">
        <w:rPr>
          <w:color w:val="000000"/>
          <w:szCs w:val="24"/>
        </w:rPr>
        <w:br w:type="page"/>
      </w:r>
    </w:p>
    <w:p w14:paraId="519E194A" w14:textId="77777777" w:rsidR="00F70287" w:rsidRPr="00F70287" w:rsidRDefault="00F70287" w:rsidP="00F70287">
      <w:pPr>
        <w:suppressAutoHyphens/>
        <w:jc w:val="right"/>
        <w:rPr>
          <w:sz w:val="20"/>
          <w:lang w:eastAsia="ar-SA"/>
        </w:rPr>
      </w:pPr>
      <w:r w:rsidRPr="00F70287">
        <w:rPr>
          <w:sz w:val="20"/>
          <w:lang w:eastAsia="ar-SA"/>
        </w:rPr>
        <w:lastRenderedPageBreak/>
        <w:t>Приложение 1</w:t>
      </w:r>
    </w:p>
    <w:p w14:paraId="393D093F" w14:textId="77777777" w:rsidR="00F70287" w:rsidRPr="00F70287" w:rsidRDefault="00F70287" w:rsidP="00F70287">
      <w:pPr>
        <w:suppressAutoHyphens/>
        <w:jc w:val="right"/>
        <w:rPr>
          <w:sz w:val="20"/>
          <w:lang w:eastAsia="ar-SA"/>
        </w:rPr>
      </w:pPr>
      <w:r w:rsidRPr="00F70287">
        <w:rPr>
          <w:sz w:val="20"/>
          <w:lang w:eastAsia="ar-SA"/>
        </w:rPr>
        <w:t>к договору № ____ от «___» __________ 2022 г.</w:t>
      </w:r>
    </w:p>
    <w:p w14:paraId="759875CC" w14:textId="77777777" w:rsidR="00F70287" w:rsidRPr="00F70287" w:rsidRDefault="00F70287" w:rsidP="00F70287">
      <w:pPr>
        <w:suppressAutoHyphens/>
        <w:jc w:val="center"/>
        <w:rPr>
          <w:b/>
          <w:color w:val="000000"/>
          <w:sz w:val="22"/>
          <w:szCs w:val="22"/>
          <w:lang w:eastAsia="ar-SA"/>
        </w:rPr>
      </w:pPr>
    </w:p>
    <w:p w14:paraId="74EC10FC" w14:textId="77777777" w:rsidR="00F70287" w:rsidRPr="00F70287" w:rsidRDefault="00F70287" w:rsidP="00F70287">
      <w:pPr>
        <w:suppressAutoHyphens/>
        <w:jc w:val="center"/>
        <w:rPr>
          <w:b/>
          <w:color w:val="000000"/>
          <w:sz w:val="22"/>
          <w:szCs w:val="22"/>
          <w:lang w:eastAsia="ar-SA"/>
        </w:rPr>
      </w:pPr>
    </w:p>
    <w:p w14:paraId="1F5499BF" w14:textId="77777777" w:rsidR="00F70287" w:rsidRPr="00F70287" w:rsidRDefault="00F70287" w:rsidP="00F70287">
      <w:pPr>
        <w:suppressAutoHyphens/>
        <w:jc w:val="center"/>
        <w:rPr>
          <w:b/>
          <w:color w:val="000000"/>
          <w:sz w:val="22"/>
          <w:szCs w:val="22"/>
          <w:lang w:eastAsia="ar-SA"/>
        </w:rPr>
      </w:pPr>
    </w:p>
    <w:p w14:paraId="0B9AF427" w14:textId="77777777" w:rsidR="00F70287" w:rsidRPr="00F70287" w:rsidRDefault="00F70287" w:rsidP="00F70287">
      <w:pPr>
        <w:suppressAutoHyphens/>
        <w:jc w:val="center"/>
        <w:rPr>
          <w:b/>
          <w:color w:val="000000"/>
          <w:sz w:val="22"/>
          <w:szCs w:val="22"/>
          <w:lang w:eastAsia="ar-SA"/>
        </w:rPr>
      </w:pPr>
      <w:r w:rsidRPr="00F70287">
        <w:rPr>
          <w:b/>
          <w:color w:val="000000"/>
          <w:sz w:val="22"/>
          <w:szCs w:val="22"/>
          <w:lang w:eastAsia="ar-SA"/>
        </w:rPr>
        <w:t xml:space="preserve">Спецификация </w:t>
      </w:r>
    </w:p>
    <w:p w14:paraId="529545BF" w14:textId="77777777" w:rsidR="00F70287" w:rsidRPr="00F70287" w:rsidRDefault="00F70287" w:rsidP="00F70287">
      <w:pPr>
        <w:suppressAutoHyphens/>
        <w:jc w:val="center"/>
        <w:rPr>
          <w:color w:val="000000"/>
          <w:sz w:val="22"/>
          <w:szCs w:val="22"/>
          <w:lang w:eastAsia="ar-SA"/>
        </w:rPr>
      </w:pPr>
      <w:r w:rsidRPr="00F70287">
        <w:rPr>
          <w:color w:val="000000"/>
          <w:sz w:val="22"/>
          <w:szCs w:val="22"/>
          <w:lang w:eastAsia="ar-SA"/>
        </w:rPr>
        <w:t>(ассортимент, количество, цена)</w:t>
      </w:r>
    </w:p>
    <w:p w14:paraId="43A19876" w14:textId="77777777" w:rsidR="00F70287" w:rsidRPr="00F70287" w:rsidRDefault="00F70287" w:rsidP="00F70287">
      <w:pPr>
        <w:suppressAutoHyphens/>
        <w:jc w:val="center"/>
        <w:rPr>
          <w:color w:val="000000"/>
          <w:sz w:val="22"/>
          <w:szCs w:val="22"/>
          <w:lang w:eastAsia="ar-SA"/>
        </w:rPr>
      </w:pPr>
    </w:p>
    <w:tbl>
      <w:tblPr>
        <w:tblW w:w="10314" w:type="dxa"/>
        <w:tblLayout w:type="fixed"/>
        <w:tblLook w:val="04A0" w:firstRow="1" w:lastRow="0" w:firstColumn="1" w:lastColumn="0" w:noHBand="0" w:noVBand="1"/>
      </w:tblPr>
      <w:tblGrid>
        <w:gridCol w:w="531"/>
        <w:gridCol w:w="1689"/>
        <w:gridCol w:w="1668"/>
        <w:gridCol w:w="1440"/>
        <w:gridCol w:w="1440"/>
        <w:gridCol w:w="1080"/>
        <w:gridCol w:w="1080"/>
        <w:gridCol w:w="1386"/>
      </w:tblGrid>
      <w:tr w:rsidR="00F70287" w:rsidRPr="00F70287" w14:paraId="4A4FF60A" w14:textId="77777777" w:rsidTr="00300554">
        <w:trPr>
          <w:trHeight w:val="400"/>
        </w:trPr>
        <w:tc>
          <w:tcPr>
            <w:tcW w:w="531" w:type="dxa"/>
            <w:tcBorders>
              <w:top w:val="single" w:sz="4" w:space="0" w:color="auto"/>
              <w:left w:val="single" w:sz="4" w:space="0" w:color="auto"/>
              <w:bottom w:val="single" w:sz="4" w:space="0" w:color="auto"/>
              <w:right w:val="single" w:sz="4" w:space="0" w:color="auto"/>
            </w:tcBorders>
            <w:vAlign w:val="center"/>
          </w:tcPr>
          <w:p w14:paraId="2962CC2C" w14:textId="77777777" w:rsidR="00F70287" w:rsidRPr="00F70287" w:rsidRDefault="00F70287" w:rsidP="00F70287">
            <w:pPr>
              <w:suppressAutoHyphens/>
              <w:contextualSpacing/>
              <w:rPr>
                <w:b/>
                <w:color w:val="000000"/>
                <w:szCs w:val="22"/>
                <w:lang w:eastAsia="ar-SA"/>
              </w:rPr>
            </w:pPr>
            <w:r w:rsidRPr="00F70287">
              <w:rPr>
                <w:b/>
                <w:color w:val="000000"/>
                <w:sz w:val="22"/>
                <w:szCs w:val="22"/>
                <w:lang w:eastAsia="ar-SA"/>
              </w:rPr>
              <w:t xml:space="preserve">№ </w:t>
            </w:r>
            <w:proofErr w:type="gramStart"/>
            <w:r w:rsidRPr="00F70287">
              <w:rPr>
                <w:b/>
                <w:color w:val="000000"/>
                <w:sz w:val="22"/>
                <w:szCs w:val="22"/>
                <w:lang w:eastAsia="ar-SA"/>
              </w:rPr>
              <w:t>п</w:t>
            </w:r>
            <w:proofErr w:type="gramEnd"/>
            <w:r w:rsidRPr="00F70287">
              <w:rPr>
                <w:b/>
                <w:color w:val="000000"/>
                <w:sz w:val="22"/>
                <w:szCs w:val="22"/>
                <w:lang w:eastAsia="ar-SA"/>
              </w:rPr>
              <w:t>/п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4E3F7DA3" w14:textId="77777777" w:rsidR="00F70287" w:rsidRPr="00F70287" w:rsidRDefault="00F70287" w:rsidP="00F70287">
            <w:pPr>
              <w:suppressAutoHyphens/>
              <w:contextualSpacing/>
              <w:jc w:val="center"/>
              <w:rPr>
                <w:b/>
                <w:color w:val="000000"/>
                <w:szCs w:val="22"/>
                <w:lang w:eastAsia="ar-SA"/>
              </w:rPr>
            </w:pPr>
            <w:r w:rsidRPr="00F70287">
              <w:rPr>
                <w:b/>
                <w:color w:val="000000"/>
                <w:sz w:val="22"/>
                <w:szCs w:val="22"/>
                <w:lang w:eastAsia="ar-SA"/>
              </w:rPr>
              <w:t>МНН</w:t>
            </w:r>
          </w:p>
        </w:tc>
        <w:tc>
          <w:tcPr>
            <w:tcW w:w="1668" w:type="dxa"/>
            <w:tcBorders>
              <w:top w:val="single" w:sz="4" w:space="0" w:color="auto"/>
              <w:left w:val="nil"/>
              <w:bottom w:val="single" w:sz="4" w:space="0" w:color="auto"/>
              <w:right w:val="single" w:sz="4" w:space="0" w:color="auto"/>
            </w:tcBorders>
          </w:tcPr>
          <w:p w14:paraId="74C3C541" w14:textId="77777777" w:rsidR="00F70287" w:rsidRPr="00F70287" w:rsidRDefault="00F70287" w:rsidP="00F70287">
            <w:pPr>
              <w:suppressAutoHyphens/>
              <w:ind w:right="-108"/>
              <w:contextualSpacing/>
              <w:jc w:val="center"/>
              <w:rPr>
                <w:b/>
                <w:color w:val="000000"/>
                <w:szCs w:val="22"/>
                <w:lang w:eastAsia="ar-SA"/>
              </w:rPr>
            </w:pPr>
            <w:r w:rsidRPr="00F70287">
              <w:rPr>
                <w:b/>
                <w:color w:val="000000"/>
                <w:sz w:val="22"/>
                <w:szCs w:val="22"/>
                <w:lang w:eastAsia="ar-SA"/>
              </w:rPr>
              <w:t>Торговое наименование</w:t>
            </w:r>
          </w:p>
        </w:tc>
        <w:tc>
          <w:tcPr>
            <w:tcW w:w="1440" w:type="dxa"/>
            <w:tcBorders>
              <w:top w:val="single" w:sz="4" w:space="0" w:color="auto"/>
              <w:left w:val="single" w:sz="4" w:space="0" w:color="auto"/>
              <w:bottom w:val="single" w:sz="4" w:space="0" w:color="auto"/>
              <w:right w:val="single" w:sz="4" w:space="0" w:color="auto"/>
            </w:tcBorders>
          </w:tcPr>
          <w:p w14:paraId="15735629" w14:textId="77777777" w:rsidR="00F70287" w:rsidRPr="00F70287" w:rsidRDefault="00F70287" w:rsidP="00F70287">
            <w:pPr>
              <w:suppressAutoHyphens/>
              <w:contextualSpacing/>
              <w:jc w:val="center"/>
              <w:rPr>
                <w:b/>
                <w:color w:val="000000"/>
                <w:szCs w:val="22"/>
                <w:lang w:eastAsia="ar-SA"/>
              </w:rPr>
            </w:pPr>
            <w:r w:rsidRPr="00F70287">
              <w:rPr>
                <w:b/>
                <w:color w:val="000000"/>
                <w:sz w:val="22"/>
                <w:szCs w:val="22"/>
                <w:lang w:eastAsia="ar-SA"/>
              </w:rPr>
              <w:t>Производитель, страна</w:t>
            </w:r>
          </w:p>
        </w:tc>
        <w:tc>
          <w:tcPr>
            <w:tcW w:w="1440" w:type="dxa"/>
            <w:tcBorders>
              <w:top w:val="single" w:sz="4" w:space="0" w:color="auto"/>
              <w:left w:val="single" w:sz="4" w:space="0" w:color="auto"/>
              <w:bottom w:val="single" w:sz="4" w:space="0" w:color="auto"/>
              <w:right w:val="single" w:sz="4" w:space="0" w:color="auto"/>
            </w:tcBorders>
          </w:tcPr>
          <w:p w14:paraId="04BD2D01" w14:textId="77777777" w:rsidR="00F70287" w:rsidRPr="00F70287" w:rsidRDefault="00F70287" w:rsidP="00F70287">
            <w:pPr>
              <w:suppressAutoHyphens/>
              <w:contextualSpacing/>
              <w:jc w:val="center"/>
              <w:rPr>
                <w:b/>
                <w:color w:val="000000"/>
                <w:szCs w:val="22"/>
                <w:lang w:eastAsia="ar-SA"/>
              </w:rPr>
            </w:pPr>
            <w:r w:rsidRPr="00F70287">
              <w:rPr>
                <w:b/>
                <w:color w:val="000000"/>
                <w:sz w:val="22"/>
                <w:szCs w:val="22"/>
                <w:lang w:eastAsia="ar-SA"/>
              </w:rPr>
              <w:t xml:space="preserve">  Форма выпуска, дозировка</w:t>
            </w:r>
          </w:p>
        </w:tc>
        <w:tc>
          <w:tcPr>
            <w:tcW w:w="1080" w:type="dxa"/>
            <w:tcBorders>
              <w:top w:val="single" w:sz="4" w:space="0" w:color="auto"/>
              <w:left w:val="single" w:sz="4" w:space="0" w:color="auto"/>
              <w:bottom w:val="single" w:sz="4" w:space="0" w:color="auto"/>
              <w:right w:val="single" w:sz="4" w:space="0" w:color="auto"/>
            </w:tcBorders>
          </w:tcPr>
          <w:p w14:paraId="68742520" w14:textId="77777777" w:rsidR="00F70287" w:rsidRPr="00F70287" w:rsidRDefault="00F70287" w:rsidP="00F70287">
            <w:pPr>
              <w:suppressAutoHyphens/>
              <w:contextualSpacing/>
              <w:jc w:val="center"/>
              <w:rPr>
                <w:b/>
                <w:color w:val="000000"/>
                <w:szCs w:val="22"/>
                <w:lang w:eastAsia="ar-SA"/>
              </w:rPr>
            </w:pPr>
            <w:proofErr w:type="gramStart"/>
            <w:r w:rsidRPr="00F70287">
              <w:rPr>
                <w:b/>
                <w:color w:val="000000"/>
                <w:sz w:val="22"/>
                <w:szCs w:val="22"/>
                <w:lang w:eastAsia="ar-SA"/>
              </w:rPr>
              <w:t>Коли-</w:t>
            </w:r>
            <w:proofErr w:type="spellStart"/>
            <w:r w:rsidRPr="00F70287">
              <w:rPr>
                <w:b/>
                <w:color w:val="000000"/>
                <w:sz w:val="22"/>
                <w:szCs w:val="22"/>
                <w:lang w:eastAsia="ar-SA"/>
              </w:rPr>
              <w:t>чество</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C12B72" w14:textId="77777777" w:rsidR="00F70287" w:rsidRPr="00F70287" w:rsidRDefault="00F70287" w:rsidP="00F70287">
            <w:pPr>
              <w:suppressAutoHyphens/>
              <w:contextualSpacing/>
              <w:jc w:val="center"/>
              <w:rPr>
                <w:b/>
                <w:color w:val="000000"/>
                <w:szCs w:val="22"/>
                <w:lang w:eastAsia="ar-SA"/>
              </w:rPr>
            </w:pPr>
            <w:r w:rsidRPr="00F70287">
              <w:rPr>
                <w:b/>
                <w:color w:val="000000"/>
                <w:sz w:val="22"/>
                <w:szCs w:val="22"/>
                <w:lang w:eastAsia="ar-SA"/>
              </w:rPr>
              <w:t>Цена за ед.,</w:t>
            </w:r>
          </w:p>
          <w:p w14:paraId="6FAC80B0" w14:textId="77777777" w:rsidR="00F70287" w:rsidRPr="00F70287" w:rsidRDefault="00F70287" w:rsidP="00F70287">
            <w:pPr>
              <w:suppressAutoHyphens/>
              <w:contextualSpacing/>
              <w:jc w:val="center"/>
              <w:rPr>
                <w:b/>
                <w:color w:val="000000"/>
                <w:szCs w:val="22"/>
                <w:lang w:eastAsia="ar-SA"/>
              </w:rPr>
            </w:pPr>
            <w:r w:rsidRPr="00F70287">
              <w:rPr>
                <w:b/>
                <w:color w:val="000000"/>
                <w:sz w:val="22"/>
                <w:szCs w:val="22"/>
                <w:lang w:eastAsia="ar-SA"/>
              </w:rPr>
              <w:t>в руб.</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47D1DCB1" w14:textId="77777777" w:rsidR="00F70287" w:rsidRPr="00F70287" w:rsidRDefault="00F70287" w:rsidP="00F70287">
            <w:pPr>
              <w:suppressAutoHyphens/>
              <w:ind w:right="-108"/>
              <w:contextualSpacing/>
              <w:jc w:val="center"/>
              <w:rPr>
                <w:b/>
                <w:color w:val="000000"/>
                <w:szCs w:val="22"/>
                <w:lang w:eastAsia="ar-SA"/>
              </w:rPr>
            </w:pPr>
            <w:r w:rsidRPr="00F70287">
              <w:rPr>
                <w:b/>
                <w:color w:val="000000"/>
                <w:sz w:val="22"/>
                <w:szCs w:val="22"/>
                <w:lang w:eastAsia="ar-SA"/>
              </w:rPr>
              <w:t xml:space="preserve">Сумма, </w:t>
            </w:r>
          </w:p>
          <w:p w14:paraId="590C5CC6" w14:textId="77777777" w:rsidR="00F70287" w:rsidRPr="00F70287" w:rsidRDefault="00F70287" w:rsidP="00F70287">
            <w:pPr>
              <w:suppressAutoHyphens/>
              <w:ind w:right="-108"/>
              <w:contextualSpacing/>
              <w:jc w:val="center"/>
              <w:rPr>
                <w:b/>
                <w:color w:val="000000"/>
                <w:szCs w:val="22"/>
                <w:lang w:eastAsia="ar-SA"/>
              </w:rPr>
            </w:pPr>
            <w:r w:rsidRPr="00F70287">
              <w:rPr>
                <w:b/>
                <w:color w:val="000000"/>
                <w:sz w:val="22"/>
                <w:szCs w:val="22"/>
                <w:lang w:eastAsia="ar-SA"/>
              </w:rPr>
              <w:t>руб.</w:t>
            </w:r>
          </w:p>
        </w:tc>
      </w:tr>
      <w:tr w:rsidR="00F70287" w:rsidRPr="00F70287" w14:paraId="027D77FD" w14:textId="77777777" w:rsidTr="00300554">
        <w:trPr>
          <w:trHeight w:val="201"/>
        </w:trPr>
        <w:tc>
          <w:tcPr>
            <w:tcW w:w="531" w:type="dxa"/>
            <w:tcBorders>
              <w:top w:val="single" w:sz="4" w:space="0" w:color="auto"/>
              <w:left w:val="single" w:sz="4" w:space="0" w:color="auto"/>
              <w:bottom w:val="single" w:sz="4" w:space="0" w:color="auto"/>
              <w:right w:val="single" w:sz="4" w:space="0" w:color="auto"/>
            </w:tcBorders>
          </w:tcPr>
          <w:p w14:paraId="789EBCDD" w14:textId="77777777" w:rsidR="00F70287" w:rsidRPr="00F70287" w:rsidRDefault="00F70287" w:rsidP="00F70287">
            <w:pPr>
              <w:widowControl w:val="0"/>
              <w:tabs>
                <w:tab w:val="left" w:pos="1440"/>
                <w:tab w:val="right" w:leader="dot" w:pos="10195"/>
              </w:tabs>
              <w:suppressAutoHyphens/>
              <w:contextualSpacing/>
              <w:jc w:val="center"/>
              <w:rPr>
                <w:szCs w:val="22"/>
                <w:lang w:eastAsia="ar-SA"/>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7CC06550" w14:textId="77777777" w:rsidR="00F70287" w:rsidRPr="00F70287" w:rsidRDefault="00F70287" w:rsidP="00F70287">
            <w:pPr>
              <w:suppressAutoHyphens/>
              <w:contextualSpacing/>
              <w:rPr>
                <w:color w:val="000000"/>
                <w:szCs w:val="22"/>
                <w:lang w:eastAsia="ar-SA"/>
              </w:rPr>
            </w:pPr>
          </w:p>
        </w:tc>
        <w:tc>
          <w:tcPr>
            <w:tcW w:w="1668" w:type="dxa"/>
            <w:tcBorders>
              <w:top w:val="single" w:sz="4" w:space="0" w:color="auto"/>
              <w:left w:val="nil"/>
              <w:bottom w:val="single" w:sz="4" w:space="0" w:color="auto"/>
              <w:right w:val="single" w:sz="4" w:space="0" w:color="auto"/>
            </w:tcBorders>
          </w:tcPr>
          <w:p w14:paraId="7BFBB827" w14:textId="77777777" w:rsidR="00F70287" w:rsidRPr="00F70287" w:rsidRDefault="00F70287" w:rsidP="00F70287">
            <w:pPr>
              <w:suppressAutoHyphens/>
              <w:contextualSpacing/>
              <w:jc w:val="center"/>
              <w:rPr>
                <w:color w:val="000000"/>
                <w:szCs w:val="22"/>
                <w:lang w:eastAsia="ar-SA"/>
              </w:rPr>
            </w:pPr>
          </w:p>
        </w:tc>
        <w:tc>
          <w:tcPr>
            <w:tcW w:w="1440" w:type="dxa"/>
            <w:tcBorders>
              <w:top w:val="single" w:sz="4" w:space="0" w:color="auto"/>
              <w:left w:val="single" w:sz="4" w:space="0" w:color="auto"/>
              <w:bottom w:val="single" w:sz="4" w:space="0" w:color="auto"/>
              <w:right w:val="single" w:sz="4" w:space="0" w:color="auto"/>
            </w:tcBorders>
          </w:tcPr>
          <w:p w14:paraId="02D4A762" w14:textId="77777777" w:rsidR="00F70287" w:rsidRPr="00F70287" w:rsidRDefault="00F70287" w:rsidP="00F70287">
            <w:pPr>
              <w:suppressAutoHyphens/>
              <w:contextualSpacing/>
              <w:jc w:val="center"/>
              <w:rPr>
                <w:color w:val="000000"/>
                <w:szCs w:val="22"/>
                <w:lang w:eastAsia="ar-SA"/>
              </w:rPr>
            </w:pPr>
          </w:p>
        </w:tc>
        <w:tc>
          <w:tcPr>
            <w:tcW w:w="1440" w:type="dxa"/>
            <w:tcBorders>
              <w:top w:val="single" w:sz="4" w:space="0" w:color="auto"/>
              <w:left w:val="single" w:sz="4" w:space="0" w:color="auto"/>
              <w:bottom w:val="single" w:sz="4" w:space="0" w:color="auto"/>
              <w:right w:val="single" w:sz="4" w:space="0" w:color="auto"/>
            </w:tcBorders>
          </w:tcPr>
          <w:p w14:paraId="33260DC7" w14:textId="77777777" w:rsidR="00F70287" w:rsidRPr="00F70287" w:rsidRDefault="00F70287" w:rsidP="00F70287">
            <w:pPr>
              <w:suppressAutoHyphens/>
              <w:contextualSpacing/>
              <w:rPr>
                <w:color w:val="000000"/>
                <w:szCs w:val="22"/>
                <w:lang w:eastAsia="ar-SA"/>
              </w:rPr>
            </w:pPr>
          </w:p>
        </w:tc>
        <w:tc>
          <w:tcPr>
            <w:tcW w:w="1080" w:type="dxa"/>
            <w:tcBorders>
              <w:top w:val="single" w:sz="4" w:space="0" w:color="auto"/>
              <w:left w:val="single" w:sz="4" w:space="0" w:color="auto"/>
              <w:bottom w:val="single" w:sz="4" w:space="0" w:color="auto"/>
              <w:right w:val="single" w:sz="4" w:space="0" w:color="auto"/>
            </w:tcBorders>
          </w:tcPr>
          <w:p w14:paraId="55EB6775" w14:textId="77777777" w:rsidR="00F70287" w:rsidRPr="00F70287" w:rsidRDefault="00F70287" w:rsidP="00F70287">
            <w:pPr>
              <w:widowControl w:val="0"/>
              <w:tabs>
                <w:tab w:val="left" w:pos="1440"/>
                <w:tab w:val="right" w:leader="dot" w:pos="10195"/>
              </w:tabs>
              <w:suppressAutoHyphens/>
              <w:contextualSpacing/>
              <w:jc w:val="center"/>
              <w:rPr>
                <w:szCs w:val="22"/>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ECCE04" w14:textId="77777777" w:rsidR="00F70287" w:rsidRPr="00F70287" w:rsidRDefault="00F70287" w:rsidP="00F70287">
            <w:pPr>
              <w:widowControl w:val="0"/>
              <w:tabs>
                <w:tab w:val="left" w:pos="1440"/>
                <w:tab w:val="right" w:leader="dot" w:pos="10195"/>
              </w:tabs>
              <w:suppressAutoHyphens/>
              <w:contextualSpacing/>
              <w:jc w:val="center"/>
              <w:rPr>
                <w:szCs w:val="22"/>
                <w:lang w:eastAsia="ar-SA"/>
              </w:rPr>
            </w:pP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11A8597B" w14:textId="77777777" w:rsidR="00F70287" w:rsidRPr="00F70287" w:rsidRDefault="00F70287" w:rsidP="00F70287">
            <w:pPr>
              <w:suppressAutoHyphens/>
              <w:contextualSpacing/>
              <w:jc w:val="center"/>
              <w:rPr>
                <w:b/>
                <w:color w:val="000000"/>
                <w:szCs w:val="22"/>
                <w:lang w:eastAsia="ar-SA"/>
              </w:rPr>
            </w:pPr>
          </w:p>
        </w:tc>
      </w:tr>
      <w:tr w:rsidR="00F70287" w:rsidRPr="00F70287" w14:paraId="2ECB20A3" w14:textId="77777777" w:rsidTr="00300554">
        <w:trPr>
          <w:trHeight w:val="201"/>
        </w:trPr>
        <w:tc>
          <w:tcPr>
            <w:tcW w:w="8928" w:type="dxa"/>
            <w:gridSpan w:val="7"/>
            <w:tcBorders>
              <w:top w:val="single" w:sz="4" w:space="0" w:color="auto"/>
              <w:left w:val="single" w:sz="4" w:space="0" w:color="auto"/>
              <w:bottom w:val="single" w:sz="4" w:space="0" w:color="auto"/>
              <w:right w:val="single" w:sz="4" w:space="0" w:color="auto"/>
            </w:tcBorders>
          </w:tcPr>
          <w:p w14:paraId="2270D025" w14:textId="77777777" w:rsidR="00F70287" w:rsidRPr="00F70287" w:rsidRDefault="00F70287" w:rsidP="00F70287">
            <w:pPr>
              <w:widowControl w:val="0"/>
              <w:tabs>
                <w:tab w:val="left" w:pos="1440"/>
                <w:tab w:val="right" w:leader="dot" w:pos="10195"/>
              </w:tabs>
              <w:suppressAutoHyphens/>
              <w:contextualSpacing/>
              <w:jc w:val="right"/>
              <w:rPr>
                <w:b/>
                <w:szCs w:val="22"/>
                <w:lang w:eastAsia="ar-SA"/>
              </w:rPr>
            </w:pPr>
            <w:r w:rsidRPr="00F70287">
              <w:rPr>
                <w:b/>
                <w:sz w:val="22"/>
                <w:szCs w:val="22"/>
                <w:lang w:eastAsia="ar-SA"/>
              </w:rPr>
              <w:t>ИТОГО:</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5CEDEDDD" w14:textId="77777777" w:rsidR="00F70287" w:rsidRPr="00F70287" w:rsidRDefault="00F70287" w:rsidP="00F70287">
            <w:pPr>
              <w:suppressAutoHyphens/>
              <w:contextualSpacing/>
              <w:jc w:val="center"/>
              <w:rPr>
                <w:b/>
                <w:color w:val="000000"/>
                <w:szCs w:val="22"/>
                <w:lang w:eastAsia="ar-SA"/>
              </w:rPr>
            </w:pPr>
          </w:p>
        </w:tc>
      </w:tr>
    </w:tbl>
    <w:p w14:paraId="41AFCF87" w14:textId="77777777" w:rsidR="00F70287" w:rsidRPr="00F70287" w:rsidRDefault="00F70287" w:rsidP="00F70287">
      <w:pPr>
        <w:suppressAutoHyphens/>
        <w:ind w:firstLine="567"/>
        <w:jc w:val="both"/>
        <w:rPr>
          <w:sz w:val="22"/>
          <w:szCs w:val="22"/>
          <w:lang w:eastAsia="ar-SA"/>
        </w:rPr>
      </w:pPr>
    </w:p>
    <w:p w14:paraId="10B93E5F" w14:textId="77777777" w:rsidR="00F70287" w:rsidRPr="00F70287" w:rsidRDefault="00F70287" w:rsidP="00F70287">
      <w:pPr>
        <w:suppressAutoHyphens/>
        <w:jc w:val="center"/>
        <w:rPr>
          <w:b/>
          <w:color w:val="000000"/>
          <w:sz w:val="22"/>
          <w:szCs w:val="22"/>
          <w:lang w:eastAsia="ar-SA"/>
        </w:rPr>
      </w:pPr>
    </w:p>
    <w:p w14:paraId="2D9A6B33" w14:textId="77777777" w:rsidR="00F70287" w:rsidRPr="00F70287" w:rsidRDefault="00F70287" w:rsidP="00F70287">
      <w:pPr>
        <w:suppressAutoHyphens/>
        <w:rPr>
          <w:szCs w:val="24"/>
          <w:lang w:eastAsia="ar-SA"/>
        </w:rPr>
      </w:pPr>
      <w:r w:rsidRPr="00F70287">
        <w:rPr>
          <w:bCs/>
          <w:iCs/>
          <w:szCs w:val="24"/>
          <w:lang w:eastAsia="ar-SA"/>
        </w:rPr>
        <w:t xml:space="preserve">Итого </w:t>
      </w:r>
      <w:r w:rsidRPr="00F70287">
        <w:rPr>
          <w:szCs w:val="24"/>
          <w:lang w:eastAsia="ar-SA"/>
        </w:rPr>
        <w:t>Цена договора составляет</w:t>
      </w:r>
      <w:proofErr w:type="gramStart"/>
      <w:r w:rsidRPr="00F70287">
        <w:rPr>
          <w:szCs w:val="24"/>
          <w:lang w:eastAsia="ar-SA"/>
        </w:rPr>
        <w:t xml:space="preserve">: _____________ (_______________________) </w:t>
      </w:r>
      <w:proofErr w:type="gramEnd"/>
      <w:r w:rsidRPr="00F70287">
        <w:rPr>
          <w:szCs w:val="24"/>
          <w:lang w:eastAsia="ar-SA"/>
        </w:rPr>
        <w:t>рублей ____ копеек, в том числе НДС - _______% (</w:t>
      </w:r>
      <w:r w:rsidRPr="00F70287">
        <w:rPr>
          <w:i/>
          <w:szCs w:val="24"/>
          <w:lang w:eastAsia="ar-SA"/>
        </w:rPr>
        <w:t>в случае, если Поставщик имеет право на освобождение от уплаты НДС, то слова «включая НДС» заменяются на слова «НДС не облагается в связи с установлением для Поставщика упрощенной системы налогообложения в соответствии со ст. 346.11 Налогового кодекса РФ»</w:t>
      </w:r>
      <w:r w:rsidRPr="00F70287">
        <w:rPr>
          <w:szCs w:val="24"/>
          <w:lang w:eastAsia="ar-SA"/>
        </w:rPr>
        <w:t>).</w:t>
      </w:r>
    </w:p>
    <w:p w14:paraId="180F4F35" w14:textId="77777777" w:rsidR="00F70287" w:rsidRPr="00F70287" w:rsidRDefault="00F70287" w:rsidP="00F70287">
      <w:pPr>
        <w:suppressAutoHyphens/>
        <w:rPr>
          <w:b/>
          <w:bCs/>
          <w:color w:val="000000"/>
          <w:szCs w:val="24"/>
          <w:lang w:eastAsia="ar-SA"/>
        </w:rPr>
      </w:pPr>
    </w:p>
    <w:p w14:paraId="1E5E6944" w14:textId="77777777" w:rsidR="00F70287" w:rsidRPr="00F70287" w:rsidRDefault="00F70287" w:rsidP="00F70287">
      <w:pPr>
        <w:suppressAutoHyphens/>
        <w:rPr>
          <w:b/>
          <w:bCs/>
          <w:szCs w:val="24"/>
          <w:lang w:eastAsia="ar-SA"/>
        </w:rPr>
      </w:pPr>
      <w:r w:rsidRPr="00F70287">
        <w:rPr>
          <w:b/>
          <w:bCs/>
          <w:szCs w:val="24"/>
          <w:lang w:eastAsia="ar-SA"/>
        </w:rPr>
        <w:t>ЗАКАЗЧИК                                                                               ПОСТАВЩИК</w:t>
      </w:r>
    </w:p>
    <w:p w14:paraId="26F91458" w14:textId="77777777" w:rsidR="00F70287" w:rsidRPr="00F70287" w:rsidRDefault="00F70287" w:rsidP="00F70287">
      <w:pPr>
        <w:suppressAutoHyphens/>
        <w:rPr>
          <w:color w:val="000000"/>
          <w:szCs w:val="24"/>
          <w:lang w:eastAsia="ar-SA"/>
        </w:rPr>
      </w:pPr>
      <w:r w:rsidRPr="00F70287">
        <w:rPr>
          <w:color w:val="000000"/>
          <w:szCs w:val="24"/>
          <w:lang w:eastAsia="ar-SA"/>
        </w:rPr>
        <w:t xml:space="preserve"> </w:t>
      </w:r>
    </w:p>
    <w:p w14:paraId="3C8E481D" w14:textId="77777777" w:rsidR="00F70287" w:rsidRPr="00F70287" w:rsidRDefault="00F70287" w:rsidP="00F70287">
      <w:pPr>
        <w:suppressAutoHyphens/>
        <w:rPr>
          <w:color w:val="000000"/>
          <w:szCs w:val="24"/>
          <w:lang w:eastAsia="ar-SA"/>
        </w:rPr>
      </w:pPr>
      <w:r w:rsidRPr="00F70287">
        <w:rPr>
          <w:color w:val="000000"/>
          <w:szCs w:val="24"/>
          <w:lang w:eastAsia="ar-SA"/>
        </w:rPr>
        <w:t>Директор</w:t>
      </w:r>
      <w:r w:rsidRPr="00F70287">
        <w:rPr>
          <w:color w:val="000000"/>
          <w:szCs w:val="24"/>
          <w:lang w:eastAsia="ar-SA"/>
        </w:rPr>
        <w:tab/>
      </w:r>
      <w:r w:rsidRPr="00F70287">
        <w:rPr>
          <w:color w:val="000000"/>
          <w:szCs w:val="24"/>
          <w:lang w:eastAsia="ar-SA"/>
        </w:rPr>
        <w:tab/>
      </w:r>
      <w:r w:rsidRPr="00F70287">
        <w:rPr>
          <w:color w:val="000000"/>
          <w:szCs w:val="24"/>
          <w:lang w:eastAsia="ar-SA"/>
        </w:rPr>
        <w:tab/>
      </w:r>
      <w:r w:rsidRPr="00F70287">
        <w:rPr>
          <w:color w:val="000000"/>
          <w:szCs w:val="24"/>
          <w:lang w:eastAsia="ar-SA"/>
        </w:rPr>
        <w:tab/>
      </w:r>
      <w:r w:rsidRPr="00F70287">
        <w:rPr>
          <w:color w:val="000000"/>
          <w:szCs w:val="24"/>
          <w:lang w:eastAsia="ar-SA"/>
        </w:rPr>
        <w:tab/>
      </w:r>
      <w:r w:rsidRPr="00F70287">
        <w:rPr>
          <w:color w:val="000000"/>
          <w:szCs w:val="24"/>
          <w:lang w:eastAsia="ar-SA"/>
        </w:rPr>
        <w:tab/>
        <w:t xml:space="preserve">       _____________________</w:t>
      </w:r>
    </w:p>
    <w:p w14:paraId="397159B3" w14:textId="77777777" w:rsidR="00F70287" w:rsidRPr="00F70287" w:rsidRDefault="00F70287" w:rsidP="00F70287">
      <w:pPr>
        <w:suppressAutoHyphens/>
        <w:rPr>
          <w:color w:val="000000"/>
          <w:szCs w:val="24"/>
          <w:lang w:eastAsia="ar-SA"/>
        </w:rPr>
      </w:pPr>
    </w:p>
    <w:p w14:paraId="760429F5" w14:textId="4C8B07B6" w:rsidR="00592C8A" w:rsidRPr="00D21506" w:rsidRDefault="00F70287" w:rsidP="00F70287">
      <w:pPr>
        <w:widowControl w:val="0"/>
        <w:tabs>
          <w:tab w:val="left" w:pos="0"/>
        </w:tabs>
        <w:suppressAutoHyphens/>
        <w:rPr>
          <w:b/>
          <w:color w:val="00000A"/>
          <w:sz w:val="20"/>
          <w:lang w:eastAsia="zh-CN"/>
        </w:rPr>
      </w:pPr>
      <w:r w:rsidRPr="00F70287">
        <w:rPr>
          <w:color w:val="000000"/>
          <w:szCs w:val="24"/>
          <w:lang w:eastAsia="ar-SA"/>
        </w:rPr>
        <w:t xml:space="preserve">________________ / </w:t>
      </w:r>
      <w:proofErr w:type="spellStart"/>
      <w:r w:rsidRPr="00F70287">
        <w:rPr>
          <w:color w:val="000000"/>
          <w:szCs w:val="24"/>
          <w:lang w:eastAsia="ar-SA"/>
        </w:rPr>
        <w:t>С.А.Кузьмин</w:t>
      </w:r>
      <w:proofErr w:type="spellEnd"/>
      <w:r w:rsidRPr="00F70287">
        <w:rPr>
          <w:color w:val="000000"/>
          <w:szCs w:val="24"/>
          <w:lang w:eastAsia="ar-SA"/>
        </w:rPr>
        <w:t xml:space="preserve">                                 ______________ / ______________</w:t>
      </w:r>
    </w:p>
    <w:sectPr w:rsidR="00592C8A" w:rsidRPr="00D21506" w:rsidSect="00592C8A">
      <w:headerReference w:type="default" r:id="rId15"/>
      <w:headerReference w:type="first" r:id="rId16"/>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6B604" w14:textId="77777777" w:rsidR="007035AC" w:rsidRDefault="007035AC" w:rsidP="00744C86">
      <w:r>
        <w:separator/>
      </w:r>
    </w:p>
  </w:endnote>
  <w:endnote w:type="continuationSeparator" w:id="0">
    <w:p w14:paraId="716783E1" w14:textId="77777777" w:rsidR="007035AC" w:rsidRDefault="007035AC"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charset w:val="CC"/>
    <w:family w:val="auto"/>
    <w:pitch w:val="default"/>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FE95F" w14:textId="2E7B0681" w:rsidR="006D2527" w:rsidRDefault="006D2527">
    <w:pPr>
      <w:pStyle w:val="af2"/>
      <w:jc w:val="center"/>
    </w:pPr>
    <w:r>
      <w:rPr>
        <w:noProof/>
      </w:rPr>
      <w:drawing>
        <wp:anchor distT="0" distB="0" distL="114300" distR="114300" simplePos="0" relativeHeight="251657728" behindDoc="1" locked="0" layoutInCell="1" allowOverlap="1" wp14:anchorId="7FDAAE7D" wp14:editId="331D3BED">
          <wp:simplePos x="0" y="0"/>
          <wp:positionH relativeFrom="column">
            <wp:posOffset>2236</wp:posOffset>
          </wp:positionH>
          <wp:positionV relativeFrom="paragraph">
            <wp:posOffset>12258</wp:posOffset>
          </wp:positionV>
          <wp:extent cx="902525" cy="31291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525" cy="312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8A41F" w14:textId="06957375" w:rsidR="006D2527" w:rsidRDefault="006D2527" w:rsidP="00180A8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99D7" w14:textId="77777777" w:rsidR="007035AC" w:rsidRDefault="007035AC" w:rsidP="00744C86">
      <w:r>
        <w:separator/>
      </w:r>
    </w:p>
  </w:footnote>
  <w:footnote w:type="continuationSeparator" w:id="0">
    <w:p w14:paraId="399788E4" w14:textId="77777777" w:rsidR="007035AC" w:rsidRDefault="007035AC" w:rsidP="0074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386"/>
      <w:docPartObj>
        <w:docPartGallery w:val="Page Numbers (Top of Page)"/>
        <w:docPartUnique/>
      </w:docPartObj>
    </w:sdtPr>
    <w:sdtEndPr/>
    <w:sdtContent>
      <w:p w14:paraId="4F546D50" w14:textId="77777777" w:rsidR="006D2527" w:rsidRDefault="006D2527">
        <w:pPr>
          <w:pStyle w:val="af0"/>
          <w:jc w:val="center"/>
        </w:pPr>
        <w:r>
          <w:rPr>
            <w:noProof/>
          </w:rPr>
          <w:fldChar w:fldCharType="begin"/>
        </w:r>
        <w:r>
          <w:rPr>
            <w:noProof/>
          </w:rPr>
          <w:instrText>PAGE   \* MERGEFORMAT</w:instrText>
        </w:r>
        <w:r>
          <w:rPr>
            <w:noProof/>
          </w:rPr>
          <w:fldChar w:fldCharType="separate"/>
        </w:r>
        <w:r w:rsidR="002E1E20">
          <w:rPr>
            <w:noProof/>
          </w:rPr>
          <w:t>27</w:t>
        </w:r>
        <w:r>
          <w:rPr>
            <w:noProof/>
          </w:rPr>
          <w:fldChar w:fldCharType="end"/>
        </w:r>
      </w:p>
    </w:sdtContent>
  </w:sdt>
  <w:p w14:paraId="74F2790A" w14:textId="77777777" w:rsidR="006D2527" w:rsidRDefault="006D252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36AE8" w14:textId="77777777" w:rsidR="006D2527" w:rsidRPr="006A0515" w:rsidRDefault="006D2527" w:rsidP="00FE4635">
    <w:pPr>
      <w:pStyle w:val="af0"/>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8">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9">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6">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3">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35B1FB1"/>
    <w:multiLevelType w:val="hybridMultilevel"/>
    <w:tmpl w:val="AABC7F44"/>
    <w:lvl w:ilvl="0" w:tplc="008E8C7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1A3AAA"/>
    <w:multiLevelType w:val="multilevel"/>
    <w:tmpl w:val="4460911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9">
    <w:nsid w:val="5E7F772A"/>
    <w:multiLevelType w:val="hybridMultilevel"/>
    <w:tmpl w:val="00725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1">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2">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9">
    <w:nsid w:val="741E7E6D"/>
    <w:multiLevelType w:val="hybridMultilevel"/>
    <w:tmpl w:val="0AD01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38"/>
  </w:num>
  <w:num w:numId="4">
    <w:abstractNumId w:val="30"/>
  </w:num>
  <w:num w:numId="5">
    <w:abstractNumId w:val="4"/>
  </w:num>
  <w:num w:numId="6">
    <w:abstractNumId w:val="13"/>
  </w:num>
  <w:num w:numId="7">
    <w:abstractNumId w:val="1"/>
  </w:num>
  <w:num w:numId="8">
    <w:abstractNumId w:val="20"/>
  </w:num>
  <w:num w:numId="9">
    <w:abstractNumId w:val="16"/>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6"/>
  </w:num>
  <w:num w:numId="16">
    <w:abstractNumId w:val="34"/>
  </w:num>
  <w:num w:numId="17">
    <w:abstractNumId w:val="31"/>
  </w:num>
  <w:num w:numId="18">
    <w:abstractNumId w:val="11"/>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0"/>
  </w:num>
  <w:num w:numId="22">
    <w:abstractNumId w:val="22"/>
  </w:num>
  <w:num w:numId="23">
    <w:abstractNumId w:val="28"/>
  </w:num>
  <w:num w:numId="24">
    <w:abstractNumId w:val="0"/>
  </w:num>
  <w:num w:numId="25">
    <w:abstractNumId w:val="32"/>
  </w:num>
  <w:num w:numId="26">
    <w:abstractNumId w:val="25"/>
  </w:num>
  <w:num w:numId="27">
    <w:abstractNumId w:val="40"/>
  </w:num>
  <w:num w:numId="28">
    <w:abstractNumId w:val="33"/>
  </w:num>
  <w:num w:numId="29">
    <w:abstractNumId w:val="18"/>
  </w:num>
  <w:num w:numId="30">
    <w:abstractNumId w:val="19"/>
  </w:num>
  <w:num w:numId="31">
    <w:abstractNumId w:val="3"/>
  </w:num>
  <w:num w:numId="32">
    <w:abstractNumId w:val="2"/>
  </w:num>
  <w:num w:numId="33">
    <w:abstractNumId w:val="7"/>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7"/>
  </w:num>
  <w:num w:numId="37">
    <w:abstractNumId w:val="41"/>
  </w:num>
  <w:num w:numId="38">
    <w:abstractNumId w:val="21"/>
  </w:num>
  <w:num w:numId="39">
    <w:abstractNumId w:val="29"/>
  </w:num>
  <w:num w:numId="40">
    <w:abstractNumId w:val="24"/>
  </w:num>
  <w:num w:numId="41">
    <w:abstractNumId w:val="39"/>
  </w:num>
  <w:num w:numId="4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581F"/>
    <w:rsid w:val="0003615E"/>
    <w:rsid w:val="00036312"/>
    <w:rsid w:val="00036579"/>
    <w:rsid w:val="00036A9E"/>
    <w:rsid w:val="00036F38"/>
    <w:rsid w:val="00036F90"/>
    <w:rsid w:val="00037087"/>
    <w:rsid w:val="0004041D"/>
    <w:rsid w:val="000405C9"/>
    <w:rsid w:val="00042FF5"/>
    <w:rsid w:val="00044D10"/>
    <w:rsid w:val="000450D8"/>
    <w:rsid w:val="00045AA0"/>
    <w:rsid w:val="000463BA"/>
    <w:rsid w:val="0004689A"/>
    <w:rsid w:val="0004703D"/>
    <w:rsid w:val="00047FC9"/>
    <w:rsid w:val="00050CFB"/>
    <w:rsid w:val="0005348B"/>
    <w:rsid w:val="00053A8D"/>
    <w:rsid w:val="00054B05"/>
    <w:rsid w:val="00054B42"/>
    <w:rsid w:val="00054FC1"/>
    <w:rsid w:val="00056473"/>
    <w:rsid w:val="000565A2"/>
    <w:rsid w:val="000575DB"/>
    <w:rsid w:val="00057678"/>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02D"/>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037"/>
    <w:rsid w:val="000D42BF"/>
    <w:rsid w:val="000D49FB"/>
    <w:rsid w:val="000D5EED"/>
    <w:rsid w:val="000D6009"/>
    <w:rsid w:val="000D69BA"/>
    <w:rsid w:val="000D6E43"/>
    <w:rsid w:val="000D6F8E"/>
    <w:rsid w:val="000D7F29"/>
    <w:rsid w:val="000E0376"/>
    <w:rsid w:val="000E28CC"/>
    <w:rsid w:val="000E2DC4"/>
    <w:rsid w:val="000E3BEC"/>
    <w:rsid w:val="000E3CBA"/>
    <w:rsid w:val="000E5FFE"/>
    <w:rsid w:val="000E7984"/>
    <w:rsid w:val="000E7D70"/>
    <w:rsid w:val="000F0DA9"/>
    <w:rsid w:val="000F12DB"/>
    <w:rsid w:val="000F3651"/>
    <w:rsid w:val="000F385E"/>
    <w:rsid w:val="000F6649"/>
    <w:rsid w:val="000F6E7A"/>
    <w:rsid w:val="001014E8"/>
    <w:rsid w:val="00102809"/>
    <w:rsid w:val="0010298D"/>
    <w:rsid w:val="0010544B"/>
    <w:rsid w:val="0010725B"/>
    <w:rsid w:val="001077CB"/>
    <w:rsid w:val="00107A8F"/>
    <w:rsid w:val="00110D7F"/>
    <w:rsid w:val="00110D93"/>
    <w:rsid w:val="0011162E"/>
    <w:rsid w:val="00111FC4"/>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219E"/>
    <w:rsid w:val="00123D34"/>
    <w:rsid w:val="001244E7"/>
    <w:rsid w:val="00124C4B"/>
    <w:rsid w:val="00126E9C"/>
    <w:rsid w:val="001277BA"/>
    <w:rsid w:val="0013013C"/>
    <w:rsid w:val="001302D9"/>
    <w:rsid w:val="00130526"/>
    <w:rsid w:val="001311E4"/>
    <w:rsid w:val="00131CC7"/>
    <w:rsid w:val="00132034"/>
    <w:rsid w:val="00132D8F"/>
    <w:rsid w:val="00134F53"/>
    <w:rsid w:val="00136436"/>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4AAB"/>
    <w:rsid w:val="00175EC0"/>
    <w:rsid w:val="00176DA2"/>
    <w:rsid w:val="0017736F"/>
    <w:rsid w:val="00177774"/>
    <w:rsid w:val="00177D30"/>
    <w:rsid w:val="00180A86"/>
    <w:rsid w:val="00180EBD"/>
    <w:rsid w:val="0018115B"/>
    <w:rsid w:val="00181C16"/>
    <w:rsid w:val="00182370"/>
    <w:rsid w:val="00182D5B"/>
    <w:rsid w:val="00183E25"/>
    <w:rsid w:val="00184C42"/>
    <w:rsid w:val="00184CCF"/>
    <w:rsid w:val="00184ED5"/>
    <w:rsid w:val="00186377"/>
    <w:rsid w:val="00186DB6"/>
    <w:rsid w:val="0018704D"/>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06E"/>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9ED"/>
    <w:rsid w:val="00256FCD"/>
    <w:rsid w:val="002630F6"/>
    <w:rsid w:val="00263123"/>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0816"/>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1E20"/>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638"/>
    <w:rsid w:val="00344CC7"/>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1E2"/>
    <w:rsid w:val="00380EEC"/>
    <w:rsid w:val="00380FD4"/>
    <w:rsid w:val="00381980"/>
    <w:rsid w:val="00381B68"/>
    <w:rsid w:val="00382216"/>
    <w:rsid w:val="00382434"/>
    <w:rsid w:val="003827B6"/>
    <w:rsid w:val="003846BA"/>
    <w:rsid w:val="003847E3"/>
    <w:rsid w:val="0038503C"/>
    <w:rsid w:val="0038589B"/>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5A3A"/>
    <w:rsid w:val="003A689D"/>
    <w:rsid w:val="003A7F9E"/>
    <w:rsid w:val="003B10AC"/>
    <w:rsid w:val="003B1D1F"/>
    <w:rsid w:val="003B2170"/>
    <w:rsid w:val="003B2702"/>
    <w:rsid w:val="003B34D4"/>
    <w:rsid w:val="003B446B"/>
    <w:rsid w:val="003B5D29"/>
    <w:rsid w:val="003B6684"/>
    <w:rsid w:val="003B6976"/>
    <w:rsid w:val="003B6F02"/>
    <w:rsid w:val="003B71B6"/>
    <w:rsid w:val="003B7F4A"/>
    <w:rsid w:val="003C13AA"/>
    <w:rsid w:val="003C3150"/>
    <w:rsid w:val="003C3764"/>
    <w:rsid w:val="003C41E4"/>
    <w:rsid w:val="003C42EA"/>
    <w:rsid w:val="003C4C56"/>
    <w:rsid w:val="003C4FB6"/>
    <w:rsid w:val="003C57C1"/>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592"/>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3BB2"/>
    <w:rsid w:val="00426073"/>
    <w:rsid w:val="004266C8"/>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90A"/>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055"/>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231A"/>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5CDE"/>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560"/>
    <w:rsid w:val="00561A2E"/>
    <w:rsid w:val="00561EA2"/>
    <w:rsid w:val="005627B6"/>
    <w:rsid w:val="0056286C"/>
    <w:rsid w:val="00562F53"/>
    <w:rsid w:val="00562F82"/>
    <w:rsid w:val="00563827"/>
    <w:rsid w:val="00563C1C"/>
    <w:rsid w:val="005646FD"/>
    <w:rsid w:val="00564EDA"/>
    <w:rsid w:val="00565B8D"/>
    <w:rsid w:val="00565C7F"/>
    <w:rsid w:val="00565D94"/>
    <w:rsid w:val="005664CF"/>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3D6"/>
    <w:rsid w:val="005F6A55"/>
    <w:rsid w:val="005F6E14"/>
    <w:rsid w:val="005F6FE3"/>
    <w:rsid w:val="005F7461"/>
    <w:rsid w:val="00602B23"/>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894"/>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2527"/>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5AC"/>
    <w:rsid w:val="007036F9"/>
    <w:rsid w:val="00705A15"/>
    <w:rsid w:val="00705C64"/>
    <w:rsid w:val="007061DC"/>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201"/>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575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7A5"/>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9DD"/>
    <w:rsid w:val="008E1E28"/>
    <w:rsid w:val="008E3709"/>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262B0"/>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1408"/>
    <w:rsid w:val="009B1C4C"/>
    <w:rsid w:val="009B34CF"/>
    <w:rsid w:val="009B39B2"/>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E7E9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010"/>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B80"/>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247"/>
    <w:rsid w:val="00AB781D"/>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8D9"/>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0725"/>
    <w:rsid w:val="00D52EE8"/>
    <w:rsid w:val="00D5727E"/>
    <w:rsid w:val="00D60545"/>
    <w:rsid w:val="00D6123D"/>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2868"/>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2F86"/>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28AB"/>
    <w:rsid w:val="00EF3D46"/>
    <w:rsid w:val="00EF3E6D"/>
    <w:rsid w:val="00EF5929"/>
    <w:rsid w:val="00EF631A"/>
    <w:rsid w:val="00EF650C"/>
    <w:rsid w:val="00EF77F5"/>
    <w:rsid w:val="00F00191"/>
    <w:rsid w:val="00F00AF9"/>
    <w:rsid w:val="00F022C2"/>
    <w:rsid w:val="00F03064"/>
    <w:rsid w:val="00F04202"/>
    <w:rsid w:val="00F043B1"/>
    <w:rsid w:val="00F045D3"/>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0287"/>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 w:val="00FF71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2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uiPriority w:val="9"/>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table" w:customStyle="1" w:styleId="92">
    <w:name w:val="Сетка таблицы9"/>
    <w:basedOn w:val="a5"/>
    <w:next w:val="af8"/>
    <w:uiPriority w:val="39"/>
    <w:rsid w:val="0042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8"/>
    <w:uiPriority w:val="39"/>
    <w:rsid w:val="0072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f8"/>
    <w:uiPriority w:val="39"/>
    <w:rsid w:val="009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8"/>
    <w:uiPriority w:val="59"/>
    <w:rsid w:val="0063589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5"/>
    <w:next w:val="af8"/>
    <w:uiPriority w:val="59"/>
    <w:rsid w:val="0063589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11111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48499882">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30948871">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14085034">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3917453">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834763962">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20944208">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0129655">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1820632">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588499">
      <w:bodyDiv w:val="1"/>
      <w:marLeft w:val="0"/>
      <w:marRight w:val="0"/>
      <w:marTop w:val="0"/>
      <w:marBottom w:val="0"/>
      <w:divBdr>
        <w:top w:val="none" w:sz="0" w:space="0" w:color="auto"/>
        <w:left w:val="none" w:sz="0" w:space="0" w:color="auto"/>
        <w:bottom w:val="none" w:sz="0" w:space="0" w:color="auto"/>
        <w:right w:val="none" w:sz="0" w:space="0" w:color="auto"/>
      </w:divBdr>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643921027">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19152415">
      <w:bodyDiv w:val="1"/>
      <w:marLeft w:val="0"/>
      <w:marRight w:val="0"/>
      <w:marTop w:val="0"/>
      <w:marBottom w:val="0"/>
      <w:divBdr>
        <w:top w:val="none" w:sz="0" w:space="0" w:color="auto"/>
        <w:left w:val="none" w:sz="0" w:space="0" w:color="auto"/>
        <w:bottom w:val="none" w:sz="0" w:space="0" w:color="auto"/>
        <w:right w:val="none" w:sz="0" w:space="0" w:color="auto"/>
      </w:divBdr>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010794888">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hyperlink" Target="http://mobileonline.garant.ru/document/redirect/12184522/5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DC76C-ED76-47AC-98DA-F3D765D7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30</Pages>
  <Words>12581</Words>
  <Characters>71714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ПНИ2</cp:lastModifiedBy>
  <cp:revision>25</cp:revision>
  <cp:lastPrinted>2020-02-13T13:55:00Z</cp:lastPrinted>
  <dcterms:created xsi:type="dcterms:W3CDTF">2021-12-20T08:09:00Z</dcterms:created>
  <dcterms:modified xsi:type="dcterms:W3CDTF">2022-08-15T12:19:00Z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